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6C" w:rsidRPr="00CF6DA5" w:rsidRDefault="00BD612B" w:rsidP="00D10E6C">
      <w:pPr>
        <w:rPr>
          <w:rFonts w:asciiTheme="minorHAnsi" w:hAnsiTheme="minorHAnsi" w:cstheme="minorHAnsi"/>
          <w:b/>
          <w:color w:val="365F91"/>
          <w:sz w:val="28"/>
          <w:szCs w:val="24"/>
        </w:rPr>
      </w:pPr>
      <w:r w:rsidRPr="00CF6DA5">
        <w:rPr>
          <w:rFonts w:asciiTheme="minorHAnsi" w:hAnsiTheme="minorHAnsi" w:cstheme="minorHAnsi"/>
          <w:b/>
          <w:color w:val="365F91"/>
          <w:sz w:val="28"/>
          <w:szCs w:val="24"/>
        </w:rPr>
        <w:t>ATTACHMENT 2: VENDOR SIGNATURE PAGE</w:t>
      </w:r>
    </w:p>
    <w:p w:rsidR="00BD612B" w:rsidRPr="00CF6DA5" w:rsidRDefault="00CF6DA5" w:rsidP="00D10E6C">
      <w:pPr>
        <w:rPr>
          <w:rFonts w:asciiTheme="minorHAnsi" w:hAnsiTheme="minorHAnsi" w:cstheme="minorHAnsi"/>
          <w:sz w:val="22"/>
        </w:rPr>
      </w:pPr>
      <w:r w:rsidRPr="00CF6DA5">
        <w:rPr>
          <w:rFonts w:asciiTheme="minorHAnsi" w:hAnsiTheme="minorHAnsi" w:cstheme="minorHAnsi"/>
          <w:sz w:val="24"/>
        </w:rPr>
        <w:t>PaperWin2910</w:t>
      </w:r>
      <w:r w:rsidR="00462354" w:rsidRPr="00CF6DA5">
        <w:rPr>
          <w:rFonts w:asciiTheme="minorHAnsi" w:hAnsiTheme="minorHAnsi" w:cstheme="minorHAnsi"/>
          <w:sz w:val="22"/>
        </w:rPr>
        <w:br/>
      </w:r>
    </w:p>
    <w:p w:rsidR="00CF6DA5" w:rsidRDefault="00CF6DA5" w:rsidP="00D10E6C">
      <w:pPr>
        <w:rPr>
          <w:rFonts w:asciiTheme="minorHAnsi" w:hAnsiTheme="minorHAnsi" w:cstheme="minorHAnsi"/>
          <w:b/>
          <w:sz w:val="24"/>
          <w:szCs w:val="22"/>
        </w:rPr>
      </w:pPr>
      <w:r w:rsidRPr="00CF6DA5">
        <w:rPr>
          <w:rFonts w:asciiTheme="minorHAnsi" w:hAnsiTheme="minorHAnsi" w:cstheme="minorHAnsi"/>
          <w:b/>
          <w:sz w:val="24"/>
          <w:szCs w:val="22"/>
        </w:rPr>
        <w:t xml:space="preserve">Instructions: </w:t>
      </w:r>
      <w:r w:rsidR="00D10E6C" w:rsidRPr="00CF6DA5">
        <w:rPr>
          <w:rFonts w:asciiTheme="minorHAnsi" w:hAnsiTheme="minorHAnsi" w:cstheme="minorHAnsi"/>
          <w:b/>
          <w:sz w:val="24"/>
          <w:szCs w:val="22"/>
        </w:rPr>
        <w:t xml:space="preserve">Please </w:t>
      </w:r>
      <w:r w:rsidR="004B53E0" w:rsidRPr="00CF6DA5">
        <w:rPr>
          <w:rFonts w:asciiTheme="minorHAnsi" w:hAnsiTheme="minorHAnsi" w:cstheme="minorHAnsi"/>
          <w:b/>
          <w:sz w:val="24"/>
          <w:szCs w:val="22"/>
        </w:rPr>
        <w:t>complete</w:t>
      </w:r>
      <w:r w:rsidR="00D10E6C" w:rsidRPr="00CF6DA5">
        <w:rPr>
          <w:rFonts w:asciiTheme="minorHAnsi" w:hAnsiTheme="minorHAnsi" w:cstheme="minorHAnsi"/>
          <w:b/>
          <w:sz w:val="24"/>
          <w:szCs w:val="22"/>
        </w:rPr>
        <w:t xml:space="preserve"> this form and </w:t>
      </w:r>
      <w:r>
        <w:rPr>
          <w:rFonts w:asciiTheme="minorHAnsi" w:hAnsiTheme="minorHAnsi" w:cstheme="minorHAnsi"/>
          <w:b/>
          <w:sz w:val="24"/>
          <w:szCs w:val="22"/>
        </w:rPr>
        <w:t>upload to Public Purchase as part of your RFP response.</w:t>
      </w:r>
    </w:p>
    <w:p w:rsidR="00CF6DA5" w:rsidRDefault="00CF6DA5" w:rsidP="00D10E6C">
      <w:pPr>
        <w:rPr>
          <w:rFonts w:asciiTheme="minorHAnsi" w:hAnsiTheme="minorHAnsi" w:cstheme="minorHAnsi"/>
          <w:b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6DA5" w:rsidTr="008A6714">
        <w:trPr>
          <w:trHeight w:val="864"/>
        </w:trPr>
        <w:tc>
          <w:tcPr>
            <w:tcW w:w="5508" w:type="dxa"/>
            <w:vAlign w:val="center"/>
          </w:tcPr>
          <w:p w:rsidR="00CF6DA5" w:rsidRDefault="00CF6DA5" w:rsidP="00CF6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DA5">
              <w:rPr>
                <w:rFonts w:asciiTheme="minorHAnsi" w:hAnsiTheme="minorHAnsi" w:cstheme="minorHAnsi"/>
                <w:sz w:val="22"/>
                <w:szCs w:val="22"/>
              </w:rPr>
              <w:t xml:space="preserve">Are you an Iowa-targeted small business?  </w:t>
            </w:r>
          </w:p>
          <w:p w:rsidR="00CF6DA5" w:rsidRPr="00CF6DA5" w:rsidRDefault="00CF6DA5" w:rsidP="00CF6D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6DA5">
              <w:rPr>
                <w:rFonts w:asciiTheme="minorHAnsi" w:hAnsiTheme="minorHAnsi" w:cstheme="minorHAnsi"/>
                <w:i/>
                <w:sz w:val="22"/>
                <w:szCs w:val="22"/>
              </w:rPr>
              <w:t>If</w:t>
            </w:r>
            <w:r w:rsidRPr="00CF6DA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yes, provide documentation via Public Purchase as part of your RFP response.</w:t>
            </w:r>
          </w:p>
        </w:tc>
        <w:tc>
          <w:tcPr>
            <w:tcW w:w="5508" w:type="dxa"/>
            <w:vAlign w:val="center"/>
          </w:tcPr>
          <w:p w:rsidR="00CF6DA5" w:rsidRDefault="00CF6DA5" w:rsidP="00CF6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 or  NO</w:t>
            </w:r>
          </w:p>
        </w:tc>
      </w:tr>
      <w:tr w:rsidR="00CF6DA5" w:rsidTr="000F7DFE">
        <w:trPr>
          <w:trHeight w:val="864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CF6DA5" w:rsidRPr="00CF6DA5" w:rsidRDefault="00CF6DA5" w:rsidP="000F7D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DA5">
              <w:rPr>
                <w:rFonts w:asciiTheme="minorHAnsi" w:hAnsiTheme="minorHAnsi" w:cstheme="minorHAnsi"/>
                <w:b/>
                <w:sz w:val="22"/>
                <w:szCs w:val="22"/>
              </w:rPr>
              <w:t>Please do not complete this agreement unless you check “Yes” to all the following statements.  If the following information is not completed, your agreement cannot be processed.</w:t>
            </w:r>
          </w:p>
        </w:tc>
      </w:tr>
      <w:tr w:rsidR="00CF6DA5" w:rsidTr="008A6714">
        <w:trPr>
          <w:trHeight w:val="1152"/>
        </w:trPr>
        <w:tc>
          <w:tcPr>
            <w:tcW w:w="5508" w:type="dxa"/>
            <w:vAlign w:val="center"/>
          </w:tcPr>
          <w:p w:rsidR="00CF6DA5" w:rsidRDefault="00CF6DA5" w:rsidP="00CF6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DA5">
              <w:rPr>
                <w:rFonts w:asciiTheme="minorHAnsi" w:hAnsiTheme="minorHAnsi" w:cstheme="minorHAnsi"/>
                <w:sz w:val="22"/>
                <w:szCs w:val="22"/>
              </w:rPr>
              <w:t>Yes, it is acknowledged that the Vendor has received and reviewed Chapters 1 through 6</w:t>
            </w:r>
            <w:r w:rsidRPr="00CF6DA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F6DA5">
              <w:rPr>
                <w:rFonts w:asciiTheme="minorHAnsi" w:hAnsiTheme="minorHAnsi" w:cstheme="minorHAnsi"/>
                <w:sz w:val="22"/>
                <w:szCs w:val="22"/>
              </w:rPr>
              <w:t>of the RFP and agrees to be bound by those terms and conditions unless specifically noted.</w:t>
            </w:r>
          </w:p>
        </w:tc>
        <w:tc>
          <w:tcPr>
            <w:tcW w:w="5508" w:type="dxa"/>
            <w:vAlign w:val="center"/>
          </w:tcPr>
          <w:p w:rsidR="00CF6DA5" w:rsidRDefault="00CF6DA5" w:rsidP="00CF6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 or  NO</w:t>
            </w:r>
          </w:p>
        </w:tc>
      </w:tr>
      <w:tr w:rsidR="00CF6DA5" w:rsidTr="008A6714">
        <w:trPr>
          <w:trHeight w:val="576"/>
        </w:trPr>
        <w:tc>
          <w:tcPr>
            <w:tcW w:w="5508" w:type="dxa"/>
            <w:vAlign w:val="center"/>
          </w:tcPr>
          <w:p w:rsidR="00CF6DA5" w:rsidRDefault="00CF6DA5" w:rsidP="00CF6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DA5">
              <w:rPr>
                <w:rFonts w:asciiTheme="minorHAnsi" w:hAnsiTheme="minorHAnsi" w:cstheme="minorHAnsi"/>
                <w:sz w:val="22"/>
                <w:szCs w:val="22"/>
              </w:rPr>
              <w:t>Yes, I agree to pay AEA Purchasing an administrative fee as noted in Chapters 1 and 3.</w:t>
            </w:r>
          </w:p>
        </w:tc>
        <w:tc>
          <w:tcPr>
            <w:tcW w:w="5508" w:type="dxa"/>
            <w:vAlign w:val="center"/>
          </w:tcPr>
          <w:p w:rsidR="00CF6DA5" w:rsidRDefault="00CF6DA5" w:rsidP="00CF6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 or  NO</w:t>
            </w:r>
          </w:p>
        </w:tc>
      </w:tr>
      <w:tr w:rsidR="00CF6DA5" w:rsidTr="008A6714">
        <w:trPr>
          <w:trHeight w:val="576"/>
        </w:trPr>
        <w:tc>
          <w:tcPr>
            <w:tcW w:w="5508" w:type="dxa"/>
            <w:vAlign w:val="center"/>
          </w:tcPr>
          <w:p w:rsidR="00CF6DA5" w:rsidRDefault="00CF6DA5" w:rsidP="00CF6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DA5">
              <w:rPr>
                <w:rFonts w:asciiTheme="minorHAnsi" w:hAnsiTheme="minorHAnsi" w:cstheme="minorHAnsi"/>
                <w:sz w:val="22"/>
                <w:szCs w:val="22"/>
              </w:rPr>
              <w:t>Yes, all prices shall remain firm for the period of the contract as noted in the RFP.</w:t>
            </w:r>
          </w:p>
        </w:tc>
        <w:tc>
          <w:tcPr>
            <w:tcW w:w="5508" w:type="dxa"/>
            <w:vAlign w:val="center"/>
          </w:tcPr>
          <w:p w:rsidR="00CF6DA5" w:rsidRDefault="00CF6DA5" w:rsidP="00CF6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 or  NO</w:t>
            </w:r>
          </w:p>
        </w:tc>
      </w:tr>
    </w:tbl>
    <w:p w:rsidR="0035592C" w:rsidRPr="00CF6DA5" w:rsidRDefault="00BD612B" w:rsidP="0035592C">
      <w:pPr>
        <w:rPr>
          <w:rFonts w:asciiTheme="minorHAnsi" w:hAnsiTheme="minorHAnsi" w:cstheme="minorHAnsi"/>
          <w:color w:val="000000"/>
        </w:rPr>
      </w:pPr>
      <w:r w:rsidRPr="00CF6DA5">
        <w:rPr>
          <w:rFonts w:asciiTheme="minorHAnsi" w:hAnsiTheme="minorHAnsi" w:cstheme="minorHAnsi"/>
          <w:sz w:val="22"/>
          <w:szCs w:val="22"/>
        </w:rPr>
        <w:br/>
      </w:r>
      <w:r w:rsidR="0035592C" w:rsidRPr="00CF6DA5">
        <w:rPr>
          <w:rFonts w:asciiTheme="minorHAnsi" w:hAnsiTheme="minorHAnsi" w:cstheme="minorHAnsi"/>
          <w:color w:val="000000"/>
        </w:rPr>
        <w:t xml:space="preserve">By submitting a response to this RFP, the undersigned hereby agrees that if awarded the bid by receipt of a Notice to Award from </w:t>
      </w:r>
      <w:r w:rsidR="00FC2CA2" w:rsidRPr="00CF6DA5">
        <w:rPr>
          <w:rFonts w:asciiTheme="minorHAnsi" w:hAnsiTheme="minorHAnsi" w:cstheme="minorHAnsi"/>
          <w:color w:val="000000"/>
        </w:rPr>
        <w:t>AEA Purchasing</w:t>
      </w:r>
      <w:r w:rsidR="0035592C" w:rsidRPr="00CF6DA5">
        <w:rPr>
          <w:rFonts w:asciiTheme="minorHAnsi" w:hAnsiTheme="minorHAnsi" w:cstheme="minorHAnsi"/>
          <w:color w:val="000000"/>
        </w:rPr>
        <w:t xml:space="preserve">, it hereby accepts and agrees to be bound by the terms and conditions of this RFP, including section 2.18. </w:t>
      </w:r>
    </w:p>
    <w:p w:rsidR="0035592C" w:rsidRPr="00CF6DA5" w:rsidRDefault="0035592C" w:rsidP="0035592C">
      <w:pPr>
        <w:rPr>
          <w:rFonts w:asciiTheme="minorHAnsi" w:hAnsiTheme="minorHAnsi" w:cstheme="minorHAnsi"/>
          <w:color w:val="000000"/>
        </w:rPr>
      </w:pPr>
      <w:r w:rsidRPr="00CF6DA5">
        <w:rPr>
          <w:rFonts w:asciiTheme="minorHAnsi" w:hAnsiTheme="minorHAnsi" w:cstheme="minorHAnsi"/>
          <w:color w:val="000000"/>
        </w:rPr>
        <w:t xml:space="preserve"> </w:t>
      </w:r>
    </w:p>
    <w:p w:rsidR="00037884" w:rsidRDefault="0035592C" w:rsidP="0035592C">
      <w:pPr>
        <w:rPr>
          <w:rFonts w:asciiTheme="minorHAnsi" w:hAnsiTheme="minorHAnsi" w:cstheme="minorHAnsi"/>
          <w:color w:val="000000"/>
        </w:rPr>
      </w:pPr>
      <w:r w:rsidRPr="00CF6DA5">
        <w:rPr>
          <w:rFonts w:asciiTheme="minorHAnsi" w:hAnsiTheme="minorHAnsi" w:cstheme="minorHAnsi"/>
          <w:color w:val="000000"/>
        </w:rPr>
        <w:t xml:space="preserve">The undersigned acknowledges that the amount of damages that </w:t>
      </w:r>
      <w:r w:rsidR="00FC2CA2" w:rsidRPr="00CF6DA5">
        <w:rPr>
          <w:rFonts w:asciiTheme="minorHAnsi" w:hAnsiTheme="minorHAnsi" w:cstheme="minorHAnsi"/>
          <w:color w:val="000000"/>
        </w:rPr>
        <w:t>AEA Purchasing</w:t>
      </w:r>
      <w:r w:rsidRPr="00CF6DA5">
        <w:rPr>
          <w:rFonts w:asciiTheme="minorHAnsi" w:hAnsiTheme="minorHAnsi" w:cstheme="minorHAnsi"/>
          <w:color w:val="000000"/>
        </w:rPr>
        <w:t xml:space="preserve"> or its members may incur as a result of the Awarded Vendor failing to honor its bid after receiving a Notice of Award or attempting to withdraw or withdrawing its bid, would be difficult to quantify.  Accordingly, in the event that the undersigned fails to honor its bid after receiving a Notice to Award or attempts to withdraw or otherwise not honor its bid, the Awarded Vendor will be obligated to pay $1,500 in liquidated damages in lieu of proving actual damages, and not as a penalty, to </w:t>
      </w:r>
      <w:r w:rsidR="00FC2CA2" w:rsidRPr="00CF6DA5">
        <w:rPr>
          <w:rFonts w:asciiTheme="minorHAnsi" w:hAnsiTheme="minorHAnsi" w:cstheme="minorHAnsi"/>
          <w:color w:val="000000"/>
        </w:rPr>
        <w:t>AEA Purchasing</w:t>
      </w:r>
      <w:r w:rsidRPr="00CF6DA5">
        <w:rPr>
          <w:rFonts w:asciiTheme="minorHAnsi" w:hAnsiTheme="minorHAnsi" w:cstheme="minorHAnsi"/>
          <w:color w:val="000000"/>
        </w:rPr>
        <w:t xml:space="preserve"> as an estimate of the damages from the Awarded Vendor’s failure to perform the terms and conditions of the RFP.  In addition, </w:t>
      </w:r>
      <w:r w:rsidR="00FC2CA2" w:rsidRPr="00CF6DA5">
        <w:rPr>
          <w:rFonts w:asciiTheme="minorHAnsi" w:hAnsiTheme="minorHAnsi" w:cstheme="minorHAnsi"/>
          <w:color w:val="000000"/>
        </w:rPr>
        <w:t>AEA Purchasing</w:t>
      </w:r>
      <w:r w:rsidRPr="00CF6DA5">
        <w:rPr>
          <w:rFonts w:asciiTheme="minorHAnsi" w:hAnsiTheme="minorHAnsi" w:cstheme="minorHAnsi"/>
          <w:color w:val="000000"/>
        </w:rPr>
        <w:t xml:space="preserve"> may in its discretion elect to exclude the defaulting vendor from future RFP opportunities of </w:t>
      </w:r>
      <w:r w:rsidR="00FC2CA2" w:rsidRPr="00CF6DA5">
        <w:rPr>
          <w:rFonts w:asciiTheme="minorHAnsi" w:hAnsiTheme="minorHAnsi" w:cstheme="minorHAnsi"/>
          <w:color w:val="000000"/>
        </w:rPr>
        <w:t>AEA Purchasing</w:t>
      </w:r>
      <w:r w:rsidRPr="00CF6DA5">
        <w:rPr>
          <w:rFonts w:asciiTheme="minorHAnsi" w:hAnsiTheme="minorHAnsi" w:cstheme="minorHAnsi"/>
          <w:color w:val="000000"/>
        </w:rPr>
        <w:t xml:space="preserve"> and its members.  </w:t>
      </w:r>
    </w:p>
    <w:p w:rsidR="008A6714" w:rsidRDefault="008A6714" w:rsidP="0035592C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8A6714" w:rsidTr="008A6714">
        <w:trPr>
          <w:trHeight w:val="576"/>
        </w:trPr>
        <w:tc>
          <w:tcPr>
            <w:tcW w:w="2268" w:type="dxa"/>
            <w:vAlign w:val="center"/>
          </w:tcPr>
          <w:p w:rsidR="008A6714" w:rsidRPr="008A6714" w:rsidRDefault="008A6714" w:rsidP="008A6714">
            <w:pPr>
              <w:rPr>
                <w:rFonts w:asciiTheme="minorHAnsi" w:hAnsiTheme="minorHAnsi" w:cstheme="minorHAnsi"/>
                <w:b/>
              </w:rPr>
            </w:pPr>
            <w:r w:rsidRPr="008A6714">
              <w:rPr>
                <w:rFonts w:asciiTheme="minorHAnsi" w:hAnsiTheme="minorHAnsi" w:cstheme="minorHAnsi"/>
                <w:b/>
                <w:sz w:val="22"/>
              </w:rPr>
              <w:t>Company Name</w:t>
            </w:r>
          </w:p>
        </w:tc>
        <w:tc>
          <w:tcPr>
            <w:tcW w:w="8748" w:type="dxa"/>
            <w:vAlign w:val="center"/>
          </w:tcPr>
          <w:p w:rsidR="008A6714" w:rsidRDefault="008A6714" w:rsidP="008A6714">
            <w:pPr>
              <w:rPr>
                <w:rFonts w:asciiTheme="minorHAnsi" w:hAnsiTheme="minorHAnsi" w:cstheme="minorHAnsi"/>
              </w:rPr>
            </w:pPr>
          </w:p>
        </w:tc>
      </w:tr>
      <w:tr w:rsidR="008A6714" w:rsidTr="008A6714">
        <w:trPr>
          <w:trHeight w:val="576"/>
        </w:trPr>
        <w:tc>
          <w:tcPr>
            <w:tcW w:w="2268" w:type="dxa"/>
            <w:vAlign w:val="center"/>
          </w:tcPr>
          <w:p w:rsidR="008A6714" w:rsidRPr="008A6714" w:rsidRDefault="008A6714" w:rsidP="008A671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Company Address</w:t>
            </w:r>
          </w:p>
        </w:tc>
        <w:tc>
          <w:tcPr>
            <w:tcW w:w="8748" w:type="dxa"/>
            <w:vAlign w:val="center"/>
          </w:tcPr>
          <w:p w:rsidR="008A6714" w:rsidRDefault="008A6714" w:rsidP="008A6714">
            <w:pPr>
              <w:rPr>
                <w:rFonts w:asciiTheme="minorHAnsi" w:hAnsiTheme="minorHAnsi" w:cstheme="minorHAnsi"/>
              </w:rPr>
            </w:pPr>
          </w:p>
        </w:tc>
      </w:tr>
    </w:tbl>
    <w:p w:rsidR="008A6714" w:rsidRPr="00CF6DA5" w:rsidRDefault="008A6714" w:rsidP="0035592C">
      <w:pPr>
        <w:rPr>
          <w:rFonts w:asciiTheme="minorHAnsi" w:hAnsiTheme="minorHAnsi" w:cstheme="minorHAnsi"/>
        </w:rPr>
      </w:pPr>
    </w:p>
    <w:p w:rsidR="0012555E" w:rsidRPr="00CF6DA5" w:rsidRDefault="0012555E" w:rsidP="0012555E">
      <w:pPr>
        <w:tabs>
          <w:tab w:val="right" w:leader="underscore" w:pos="4320"/>
        </w:tabs>
        <w:rPr>
          <w:rFonts w:asciiTheme="minorHAnsi" w:hAnsiTheme="minorHAnsi" w:cstheme="minorHAnsi"/>
          <w:sz w:val="22"/>
          <w:szCs w:val="22"/>
        </w:rPr>
        <w:sectPr w:rsidR="0012555E" w:rsidRPr="00CF6DA5" w:rsidSect="0031704C">
          <w:headerReference w:type="default" r:id="rId9"/>
          <w:footerReference w:type="default" r:id="rId10"/>
          <w:pgSz w:w="12240" w:h="15840"/>
          <w:pgMar w:top="1152" w:right="720" w:bottom="1152" w:left="720" w:header="432" w:footer="432" w:gutter="0"/>
          <w:cols w:space="720"/>
          <w:docGrid w:linePitch="272"/>
        </w:sectPr>
      </w:pPr>
      <w:bookmarkStart w:id="0" w:name="_GoBack"/>
      <w:bookmarkEnd w:id="0"/>
    </w:p>
    <w:p w:rsidR="00D10E6C" w:rsidRDefault="00D10E6C" w:rsidP="00006607">
      <w:pPr>
        <w:tabs>
          <w:tab w:val="right" w:leader="underscore" w:pos="4896"/>
        </w:tabs>
        <w:rPr>
          <w:rFonts w:asciiTheme="minorHAnsi" w:hAnsiTheme="minorHAnsi" w:cstheme="minorHAnsi"/>
          <w:sz w:val="22"/>
          <w:szCs w:val="22"/>
        </w:rPr>
      </w:pPr>
      <w:r w:rsidRPr="00CF6DA5">
        <w:rPr>
          <w:rFonts w:asciiTheme="minorHAnsi" w:hAnsiTheme="minorHAnsi" w:cstheme="minorHAnsi"/>
          <w:sz w:val="22"/>
          <w:szCs w:val="22"/>
        </w:rPr>
        <w:lastRenderedPageBreak/>
        <w:t xml:space="preserve">Signature </w:t>
      </w:r>
      <w:r w:rsidR="0012555E" w:rsidRPr="00CF6DA5">
        <w:rPr>
          <w:rFonts w:asciiTheme="minorHAnsi" w:hAnsiTheme="minorHAnsi" w:cstheme="minorHAnsi"/>
          <w:sz w:val="22"/>
          <w:szCs w:val="22"/>
        </w:rPr>
        <w:t xml:space="preserve">by officer with the authority </w:t>
      </w:r>
      <w:r w:rsidR="00B8695E" w:rsidRPr="00CF6DA5">
        <w:rPr>
          <w:rFonts w:asciiTheme="minorHAnsi" w:hAnsiTheme="minorHAnsi" w:cstheme="minorHAnsi"/>
          <w:sz w:val="22"/>
          <w:szCs w:val="22"/>
        </w:rPr>
        <w:t>to bind the V</w:t>
      </w:r>
      <w:r w:rsidR="0012555E" w:rsidRPr="00CF6DA5">
        <w:rPr>
          <w:rFonts w:asciiTheme="minorHAnsi" w:hAnsiTheme="minorHAnsi" w:cstheme="minorHAnsi"/>
          <w:sz w:val="22"/>
          <w:szCs w:val="22"/>
        </w:rPr>
        <w:t xml:space="preserve">endor to providing the services </w:t>
      </w:r>
      <w:r w:rsidRPr="00CF6DA5">
        <w:rPr>
          <w:rFonts w:asciiTheme="minorHAnsi" w:hAnsiTheme="minorHAnsi" w:cstheme="minorHAnsi"/>
          <w:sz w:val="22"/>
          <w:szCs w:val="22"/>
        </w:rPr>
        <w:t>proposed.</w:t>
      </w:r>
    </w:p>
    <w:p w:rsidR="008A6714" w:rsidRPr="00CF6DA5" w:rsidRDefault="008A6714" w:rsidP="00006607">
      <w:pPr>
        <w:tabs>
          <w:tab w:val="right" w:leader="underscore" w:pos="489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2628"/>
        <w:gridCol w:w="2790"/>
      </w:tblGrid>
      <w:tr w:rsidR="008A6714" w:rsidTr="00552808">
        <w:trPr>
          <w:trHeight w:val="432"/>
        </w:trPr>
        <w:tc>
          <w:tcPr>
            <w:tcW w:w="2628" w:type="dxa"/>
            <w:vAlign w:val="center"/>
          </w:tcPr>
          <w:p w:rsidR="008A6714" w:rsidRPr="00552808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790" w:type="dxa"/>
            <w:vAlign w:val="center"/>
          </w:tcPr>
          <w:p w:rsidR="008A6714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714" w:rsidTr="00552808">
        <w:trPr>
          <w:trHeight w:val="432"/>
        </w:trPr>
        <w:tc>
          <w:tcPr>
            <w:tcW w:w="2628" w:type="dxa"/>
            <w:vAlign w:val="center"/>
          </w:tcPr>
          <w:p w:rsidR="008A6714" w:rsidRPr="00552808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Printed Name and Title</w:t>
            </w:r>
          </w:p>
        </w:tc>
        <w:tc>
          <w:tcPr>
            <w:tcW w:w="2790" w:type="dxa"/>
            <w:vAlign w:val="center"/>
          </w:tcPr>
          <w:p w:rsidR="008A6714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714" w:rsidTr="00552808">
        <w:trPr>
          <w:trHeight w:val="432"/>
        </w:trPr>
        <w:tc>
          <w:tcPr>
            <w:tcW w:w="2628" w:type="dxa"/>
            <w:vAlign w:val="center"/>
          </w:tcPr>
          <w:p w:rsidR="008A6714" w:rsidRPr="00552808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790" w:type="dxa"/>
            <w:vAlign w:val="center"/>
          </w:tcPr>
          <w:p w:rsidR="008A6714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714" w:rsidTr="00552808">
        <w:trPr>
          <w:trHeight w:val="432"/>
        </w:trPr>
        <w:tc>
          <w:tcPr>
            <w:tcW w:w="2628" w:type="dxa"/>
            <w:vAlign w:val="center"/>
          </w:tcPr>
          <w:p w:rsidR="008A6714" w:rsidRPr="00552808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790" w:type="dxa"/>
            <w:vAlign w:val="center"/>
          </w:tcPr>
          <w:p w:rsidR="008A6714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714" w:rsidTr="00552808">
        <w:trPr>
          <w:trHeight w:val="432"/>
        </w:trPr>
        <w:tc>
          <w:tcPr>
            <w:tcW w:w="2628" w:type="dxa"/>
            <w:vAlign w:val="center"/>
          </w:tcPr>
          <w:p w:rsidR="008A6714" w:rsidRPr="00552808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90" w:type="dxa"/>
            <w:vAlign w:val="center"/>
          </w:tcPr>
          <w:p w:rsidR="008A6714" w:rsidRDefault="008A6714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0E6C" w:rsidRPr="00CF6DA5" w:rsidRDefault="00D10E6C" w:rsidP="00006607">
      <w:pPr>
        <w:tabs>
          <w:tab w:val="right" w:leader="underscore" w:pos="4896"/>
        </w:tabs>
        <w:rPr>
          <w:rFonts w:asciiTheme="minorHAnsi" w:hAnsiTheme="minorHAnsi" w:cstheme="minorHAnsi"/>
          <w:sz w:val="16"/>
          <w:szCs w:val="16"/>
        </w:rPr>
      </w:pPr>
    </w:p>
    <w:p w:rsidR="00006607" w:rsidRDefault="000F7DFE" w:rsidP="00552808">
      <w:pPr>
        <w:tabs>
          <w:tab w:val="right" w:leader="underscore" w:pos="4896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Signature</w:t>
      </w:r>
      <w:r w:rsidRPr="00CF6DA5">
        <w:rPr>
          <w:rFonts w:asciiTheme="minorHAnsi" w:hAnsiTheme="minorHAnsi" w:cstheme="minorHAnsi"/>
          <w:sz w:val="22"/>
          <w:szCs w:val="22"/>
        </w:rPr>
        <w:t xml:space="preserve"> of person who will be the main contact for the AEA Purchasing contract.</w:t>
      </w:r>
      <w:proofErr w:type="gramEnd"/>
      <w:r w:rsidRPr="00CF6D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808" w:rsidRDefault="00552808" w:rsidP="00552808">
      <w:pPr>
        <w:tabs>
          <w:tab w:val="right" w:leader="underscore" w:pos="489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808"/>
      </w:tblGrid>
      <w:tr w:rsidR="00552808" w:rsidTr="00552808">
        <w:trPr>
          <w:trHeight w:val="432"/>
        </w:trPr>
        <w:tc>
          <w:tcPr>
            <w:tcW w:w="2448" w:type="dxa"/>
            <w:vAlign w:val="center"/>
          </w:tcPr>
          <w:p w:rsidR="00552808" w:rsidRP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808" w:type="dxa"/>
            <w:vAlign w:val="center"/>
          </w:tcPr>
          <w:p w:rsid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808" w:rsidTr="00552808">
        <w:trPr>
          <w:trHeight w:val="432"/>
        </w:trPr>
        <w:tc>
          <w:tcPr>
            <w:tcW w:w="2448" w:type="dxa"/>
            <w:vAlign w:val="center"/>
          </w:tcPr>
          <w:p w:rsidR="00552808" w:rsidRP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Printed Name and Title</w:t>
            </w:r>
          </w:p>
        </w:tc>
        <w:tc>
          <w:tcPr>
            <w:tcW w:w="2808" w:type="dxa"/>
            <w:vAlign w:val="center"/>
          </w:tcPr>
          <w:p w:rsid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808" w:rsidTr="00552808">
        <w:trPr>
          <w:trHeight w:val="432"/>
        </w:trPr>
        <w:tc>
          <w:tcPr>
            <w:tcW w:w="2448" w:type="dxa"/>
            <w:vAlign w:val="center"/>
          </w:tcPr>
          <w:p w:rsidR="00552808" w:rsidRP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808" w:type="dxa"/>
            <w:vAlign w:val="center"/>
          </w:tcPr>
          <w:p w:rsid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808" w:rsidTr="00552808">
        <w:trPr>
          <w:trHeight w:val="432"/>
        </w:trPr>
        <w:tc>
          <w:tcPr>
            <w:tcW w:w="2448" w:type="dxa"/>
            <w:vAlign w:val="center"/>
          </w:tcPr>
          <w:p w:rsidR="00552808" w:rsidRP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808" w:type="dxa"/>
            <w:vAlign w:val="center"/>
          </w:tcPr>
          <w:p w:rsid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808" w:rsidTr="00552808">
        <w:trPr>
          <w:trHeight w:val="432"/>
        </w:trPr>
        <w:tc>
          <w:tcPr>
            <w:tcW w:w="2448" w:type="dxa"/>
            <w:vAlign w:val="center"/>
          </w:tcPr>
          <w:p w:rsidR="00552808" w:rsidRP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0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808" w:type="dxa"/>
            <w:vAlign w:val="center"/>
          </w:tcPr>
          <w:p w:rsidR="00552808" w:rsidRDefault="00552808" w:rsidP="00552808">
            <w:pPr>
              <w:tabs>
                <w:tab w:val="right" w:leader="underscore" w:pos="48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2808" w:rsidRDefault="00552808" w:rsidP="00552808">
      <w:pPr>
        <w:tabs>
          <w:tab w:val="right" w:leader="underscore" w:pos="4896"/>
        </w:tabs>
        <w:rPr>
          <w:rFonts w:asciiTheme="minorHAnsi" w:hAnsiTheme="minorHAnsi" w:cstheme="minorHAnsi"/>
          <w:sz w:val="22"/>
          <w:szCs w:val="22"/>
        </w:rPr>
      </w:pPr>
    </w:p>
    <w:sectPr w:rsidR="00552808" w:rsidSect="0012555E">
      <w:type w:val="continuous"/>
      <w:pgSz w:w="12240" w:h="15840"/>
      <w:pgMar w:top="1152" w:right="720" w:bottom="1152" w:left="72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03" w:rsidRDefault="00087403">
      <w:r>
        <w:separator/>
      </w:r>
    </w:p>
  </w:endnote>
  <w:endnote w:type="continuationSeparator" w:id="0">
    <w:p w:rsidR="00087403" w:rsidRDefault="000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927"/>
    </w:tblGrid>
    <w:tr w:rsidR="0012555E" w:rsidTr="00CF7416">
      <w:tc>
        <w:tcPr>
          <w:tcW w:w="500" w:type="pct"/>
          <w:tcBorders>
            <w:top w:val="single" w:sz="4" w:space="0" w:color="943634"/>
          </w:tcBorders>
          <w:shd w:val="clear" w:color="auto" w:fill="A6A6A6"/>
        </w:tcPr>
        <w:p w:rsidR="0012555E" w:rsidRPr="00CF6DA5" w:rsidRDefault="0012555E" w:rsidP="00BD612B">
          <w:pPr>
            <w:pStyle w:val="Footer"/>
            <w:tabs>
              <w:tab w:val="right" w:pos="657"/>
            </w:tabs>
            <w:rPr>
              <w:rFonts w:asciiTheme="minorHAnsi" w:hAnsiTheme="minorHAnsi" w:cstheme="minorHAnsi"/>
            </w:rPr>
          </w:pPr>
          <w:r w:rsidRPr="00CF6DA5">
            <w:rPr>
              <w:rFonts w:asciiTheme="minorHAnsi" w:hAnsiTheme="minorHAnsi" w:cstheme="minorHAnsi"/>
            </w:rPr>
            <w:tab/>
          </w:r>
          <w:r w:rsidRPr="00CF6DA5">
            <w:rPr>
              <w:rFonts w:asciiTheme="minorHAnsi" w:hAnsiTheme="minorHAnsi" w:cstheme="minorHAnsi"/>
            </w:rPr>
            <w:fldChar w:fldCharType="begin"/>
          </w:r>
          <w:r w:rsidRPr="00CF6DA5">
            <w:rPr>
              <w:rFonts w:asciiTheme="minorHAnsi" w:hAnsiTheme="minorHAnsi" w:cstheme="minorHAnsi"/>
            </w:rPr>
            <w:instrText xml:space="preserve"> PAGE   \* MERGEFORMAT </w:instrText>
          </w:r>
          <w:r w:rsidRPr="00CF6DA5">
            <w:rPr>
              <w:rFonts w:asciiTheme="minorHAnsi" w:hAnsiTheme="minorHAnsi" w:cstheme="minorHAnsi"/>
            </w:rPr>
            <w:fldChar w:fldCharType="separate"/>
          </w:r>
          <w:r w:rsidR="00552808">
            <w:rPr>
              <w:rFonts w:asciiTheme="minorHAnsi" w:hAnsiTheme="minorHAnsi" w:cstheme="minorHAnsi"/>
              <w:noProof/>
            </w:rPr>
            <w:t>1</w:t>
          </w:r>
          <w:r w:rsidRPr="00CF6DA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2555E" w:rsidRPr="00CF6DA5" w:rsidRDefault="0012555E">
          <w:pPr>
            <w:pStyle w:val="Footer"/>
            <w:rPr>
              <w:rFonts w:asciiTheme="minorHAnsi" w:hAnsiTheme="minorHAnsi" w:cstheme="minorHAnsi"/>
            </w:rPr>
          </w:pPr>
          <w:r w:rsidRPr="00CF6DA5">
            <w:rPr>
              <w:rFonts w:asciiTheme="minorHAnsi" w:hAnsiTheme="minorHAnsi" w:cstheme="minorHAnsi"/>
            </w:rPr>
            <w:t xml:space="preserve">ATTACHMENT 2: Vendor Signature Page | </w:t>
          </w:r>
          <w:r w:rsidR="00CF6DA5" w:rsidRPr="00CF6DA5">
            <w:rPr>
              <w:rFonts w:asciiTheme="minorHAnsi" w:hAnsiTheme="minorHAnsi" w:cstheme="minorHAnsi"/>
            </w:rPr>
            <w:t xml:space="preserve">PaperWin1920 | </w:t>
          </w:r>
          <w:r w:rsidR="00FC2CA2" w:rsidRPr="00CF6DA5">
            <w:rPr>
              <w:rFonts w:asciiTheme="minorHAnsi" w:hAnsiTheme="minorHAnsi" w:cstheme="minorHAnsi"/>
            </w:rPr>
            <w:t>AEA Purchasing</w:t>
          </w:r>
        </w:p>
      </w:tc>
    </w:tr>
  </w:tbl>
  <w:p w:rsidR="0012555E" w:rsidRDefault="00125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03" w:rsidRDefault="00087403">
      <w:r>
        <w:separator/>
      </w:r>
    </w:p>
  </w:footnote>
  <w:footnote w:type="continuationSeparator" w:id="0">
    <w:p w:rsidR="00087403" w:rsidRDefault="0008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4C" w:rsidRDefault="0031704C">
    <w:pPr>
      <w:pStyle w:val="Header"/>
    </w:pPr>
  </w:p>
  <w:p w:rsidR="0031704C" w:rsidRDefault="0019474D">
    <w:pPr>
      <w:pStyle w:val="Header"/>
    </w:pPr>
    <w:r w:rsidRPr="001059BC">
      <w:rPr>
        <w:noProof/>
      </w:rPr>
      <w:drawing>
        <wp:inline distT="0" distB="0" distL="0" distR="0" wp14:anchorId="593A4E0D" wp14:editId="2CD1257C">
          <wp:extent cx="706199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99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96D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D"/>
    <w:rsid w:val="00006607"/>
    <w:rsid w:val="00037884"/>
    <w:rsid w:val="00055032"/>
    <w:rsid w:val="00087403"/>
    <w:rsid w:val="000F7DFE"/>
    <w:rsid w:val="001123E3"/>
    <w:rsid w:val="0012555E"/>
    <w:rsid w:val="001902D0"/>
    <w:rsid w:val="0019474D"/>
    <w:rsid w:val="00210C28"/>
    <w:rsid w:val="00260865"/>
    <w:rsid w:val="0029058F"/>
    <w:rsid w:val="002B3A0E"/>
    <w:rsid w:val="002F4BE7"/>
    <w:rsid w:val="0031704C"/>
    <w:rsid w:val="0035592C"/>
    <w:rsid w:val="00392579"/>
    <w:rsid w:val="003C5D8F"/>
    <w:rsid w:val="003E58D4"/>
    <w:rsid w:val="0042146A"/>
    <w:rsid w:val="00453024"/>
    <w:rsid w:val="00462354"/>
    <w:rsid w:val="0049551B"/>
    <w:rsid w:val="004B53E0"/>
    <w:rsid w:val="004D6517"/>
    <w:rsid w:val="00552808"/>
    <w:rsid w:val="00564FAC"/>
    <w:rsid w:val="005706E7"/>
    <w:rsid w:val="005863DE"/>
    <w:rsid w:val="005B2233"/>
    <w:rsid w:val="005B5914"/>
    <w:rsid w:val="005D419D"/>
    <w:rsid w:val="00656A60"/>
    <w:rsid w:val="006657F1"/>
    <w:rsid w:val="00675451"/>
    <w:rsid w:val="006A142E"/>
    <w:rsid w:val="006B2FCB"/>
    <w:rsid w:val="00785E4D"/>
    <w:rsid w:val="007A21D3"/>
    <w:rsid w:val="007B1042"/>
    <w:rsid w:val="007C0EFE"/>
    <w:rsid w:val="007E5AB7"/>
    <w:rsid w:val="008154AC"/>
    <w:rsid w:val="008A6714"/>
    <w:rsid w:val="008B2975"/>
    <w:rsid w:val="0098463B"/>
    <w:rsid w:val="00987992"/>
    <w:rsid w:val="009B0076"/>
    <w:rsid w:val="009C0601"/>
    <w:rsid w:val="00A00CFA"/>
    <w:rsid w:val="00A44926"/>
    <w:rsid w:val="00B032CC"/>
    <w:rsid w:val="00B045C7"/>
    <w:rsid w:val="00B81642"/>
    <w:rsid w:val="00B8695E"/>
    <w:rsid w:val="00BD612B"/>
    <w:rsid w:val="00BD6CCD"/>
    <w:rsid w:val="00C04A1D"/>
    <w:rsid w:val="00C1716A"/>
    <w:rsid w:val="00C83D83"/>
    <w:rsid w:val="00CF6DA5"/>
    <w:rsid w:val="00CF7416"/>
    <w:rsid w:val="00D10E6C"/>
    <w:rsid w:val="00D73BAE"/>
    <w:rsid w:val="00DC7C76"/>
    <w:rsid w:val="00DD059F"/>
    <w:rsid w:val="00E7197F"/>
    <w:rsid w:val="00E73499"/>
    <w:rsid w:val="00E93693"/>
    <w:rsid w:val="00EB1359"/>
    <w:rsid w:val="00EE4124"/>
    <w:rsid w:val="00F27F02"/>
    <w:rsid w:val="00F649E3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54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0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695E"/>
  </w:style>
  <w:style w:type="character" w:customStyle="1" w:styleId="HeaderChar">
    <w:name w:val="Header Char"/>
    <w:link w:val="Header"/>
    <w:uiPriority w:val="99"/>
    <w:rsid w:val="0031704C"/>
  </w:style>
  <w:style w:type="table" w:styleId="TableGrid">
    <w:name w:val="Table Grid"/>
    <w:basedOn w:val="TableNormal"/>
    <w:rsid w:val="00C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54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0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695E"/>
  </w:style>
  <w:style w:type="character" w:customStyle="1" w:styleId="HeaderChar">
    <w:name w:val="Header Char"/>
    <w:link w:val="Header"/>
    <w:uiPriority w:val="99"/>
    <w:rsid w:val="0031704C"/>
  </w:style>
  <w:style w:type="table" w:styleId="TableGrid">
    <w:name w:val="Table Grid"/>
    <w:basedOn w:val="TableNormal"/>
    <w:rsid w:val="00C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39EF-FA06-4CD8-972A-FF469DD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 IEC VENDOR SIGNATURE PAGE</vt:lpstr>
    </vt:vector>
  </TitlesOfParts>
  <Company>AEA7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 IEC VENDOR SIGNATURE PAGE</dc:title>
  <dc:subject/>
  <dc:creator>Marie</dc:creator>
  <cp:keywords/>
  <cp:lastModifiedBy>Joni Puffett</cp:lastModifiedBy>
  <cp:revision>4</cp:revision>
  <cp:lastPrinted>2018-10-02T17:51:00Z</cp:lastPrinted>
  <dcterms:created xsi:type="dcterms:W3CDTF">2019-07-24T12:58:00Z</dcterms:created>
  <dcterms:modified xsi:type="dcterms:W3CDTF">2019-09-17T20:32:00Z</dcterms:modified>
</cp:coreProperties>
</file>