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8ABF3" w14:textId="77777777" w:rsidR="007715ED" w:rsidRPr="009E13BD" w:rsidRDefault="007715ED" w:rsidP="007715ED">
      <w:pPr>
        <w:spacing w:after="60"/>
        <w:jc w:val="center"/>
        <w:rPr>
          <w:rFonts w:ascii="Calibri" w:hAnsi="Calibri"/>
          <w:b/>
          <w:smallCaps/>
          <w:sz w:val="22"/>
          <w:szCs w:val="22"/>
        </w:rPr>
      </w:pPr>
      <w:r w:rsidRPr="009E13BD">
        <w:rPr>
          <w:rFonts w:ascii="Calibri" w:hAnsi="Calibri"/>
          <w:b/>
          <w:smallCaps/>
          <w:sz w:val="22"/>
          <w:szCs w:val="22"/>
        </w:rPr>
        <w:t>Request for Proposal</w:t>
      </w:r>
    </w:p>
    <w:p w14:paraId="73896F67" w14:textId="77777777" w:rsidR="007715ED" w:rsidRPr="009E13BD" w:rsidRDefault="007715ED" w:rsidP="007715ED">
      <w:pPr>
        <w:spacing w:after="60"/>
        <w:jc w:val="both"/>
        <w:rPr>
          <w:rFonts w:ascii="Calibri" w:hAnsi="Calibri"/>
          <w:b/>
          <w:smallCaps/>
          <w:sz w:val="22"/>
          <w:szCs w:val="22"/>
        </w:rPr>
      </w:pPr>
      <w:r w:rsidRPr="009E13BD">
        <w:rPr>
          <w:rFonts w:ascii="Calibri" w:hAnsi="Calibri"/>
          <w:b/>
          <w:smallCaps/>
          <w:sz w:val="22"/>
          <w:szCs w:val="22"/>
        </w:rPr>
        <w:t>RFP Cover Sheet</w:t>
      </w:r>
    </w:p>
    <w:p w14:paraId="7A83B25C" w14:textId="77777777" w:rsidR="007715ED" w:rsidRPr="009E13BD" w:rsidRDefault="007715ED" w:rsidP="007715ED">
      <w:pPr>
        <w:spacing w:after="60"/>
        <w:jc w:val="both"/>
        <w:rPr>
          <w:rFonts w:ascii="Calibri" w:hAnsi="Calibri"/>
          <w:b/>
          <w:bCs/>
          <w:iCs/>
          <w:sz w:val="22"/>
          <w:szCs w:val="22"/>
        </w:rPr>
      </w:pPr>
      <w:r w:rsidRPr="009E13BD">
        <w:rPr>
          <w:rFonts w:ascii="Calibri" w:hAnsi="Calibri"/>
          <w:b/>
          <w:bCs/>
          <w:iCs/>
          <w:sz w:val="22"/>
          <w:szCs w:val="22"/>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180"/>
        <w:gridCol w:w="270"/>
        <w:gridCol w:w="180"/>
        <w:gridCol w:w="990"/>
        <w:gridCol w:w="1505"/>
        <w:gridCol w:w="205"/>
        <w:gridCol w:w="1170"/>
        <w:gridCol w:w="180"/>
        <w:gridCol w:w="180"/>
        <w:gridCol w:w="450"/>
        <w:gridCol w:w="180"/>
        <w:gridCol w:w="360"/>
        <w:gridCol w:w="1980"/>
      </w:tblGrid>
      <w:tr w:rsidR="007715ED" w:rsidRPr="009E13BD" w14:paraId="65352E72" w14:textId="77777777" w:rsidTr="00300A89">
        <w:trPr>
          <w:cantSplit/>
          <w:trHeight w:val="518"/>
        </w:trPr>
        <w:tc>
          <w:tcPr>
            <w:tcW w:w="1908" w:type="dxa"/>
            <w:vAlign w:val="center"/>
          </w:tcPr>
          <w:p w14:paraId="295E5BA6"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TITLE OF RFP: </w:t>
            </w:r>
          </w:p>
        </w:tc>
        <w:tc>
          <w:tcPr>
            <w:tcW w:w="4500" w:type="dxa"/>
            <w:gridSpan w:val="7"/>
            <w:vAlign w:val="center"/>
          </w:tcPr>
          <w:p w14:paraId="23EEBC42" w14:textId="7D0F45DE" w:rsidR="007715ED" w:rsidRPr="009E13BD" w:rsidRDefault="003451D8" w:rsidP="00DB527A">
            <w:pPr>
              <w:rPr>
                <w:rFonts w:ascii="Calibri" w:hAnsi="Calibri"/>
                <w:b/>
                <w:bCs/>
                <w:sz w:val="22"/>
                <w:szCs w:val="22"/>
              </w:rPr>
            </w:pPr>
            <w:r>
              <w:rPr>
                <w:rFonts w:ascii="Calibri" w:hAnsi="Calibri"/>
                <w:b/>
                <w:bCs/>
                <w:sz w:val="22"/>
                <w:szCs w:val="22"/>
              </w:rPr>
              <w:t>Worker’s Compensation Third Party Administration</w:t>
            </w:r>
          </w:p>
        </w:tc>
        <w:tc>
          <w:tcPr>
            <w:tcW w:w="1350" w:type="dxa"/>
            <w:gridSpan w:val="5"/>
            <w:vAlign w:val="center"/>
          </w:tcPr>
          <w:p w14:paraId="18B8F85C" w14:textId="77777777" w:rsidR="007715ED" w:rsidRPr="009E13BD" w:rsidRDefault="007715ED" w:rsidP="00DB527A">
            <w:pPr>
              <w:rPr>
                <w:rFonts w:ascii="Calibri" w:hAnsi="Calibri"/>
                <w:b/>
                <w:bCs/>
                <w:sz w:val="22"/>
                <w:szCs w:val="22"/>
              </w:rPr>
            </w:pPr>
            <w:r w:rsidRPr="009E13BD">
              <w:rPr>
                <w:rFonts w:ascii="Calibri" w:hAnsi="Calibri"/>
                <w:b/>
                <w:bCs/>
                <w:sz w:val="22"/>
                <w:szCs w:val="22"/>
              </w:rPr>
              <w:t>RFP Number:</w:t>
            </w:r>
          </w:p>
        </w:tc>
        <w:tc>
          <w:tcPr>
            <w:tcW w:w="1980" w:type="dxa"/>
            <w:vAlign w:val="center"/>
          </w:tcPr>
          <w:p w14:paraId="0B1CA6BC" w14:textId="5D88A186" w:rsidR="007715ED" w:rsidRPr="009E13BD" w:rsidRDefault="003451D8" w:rsidP="00DB527A">
            <w:pPr>
              <w:rPr>
                <w:rFonts w:ascii="Calibri" w:hAnsi="Calibri"/>
                <w:b/>
                <w:bCs/>
                <w:sz w:val="22"/>
                <w:szCs w:val="22"/>
              </w:rPr>
            </w:pPr>
            <w:r>
              <w:rPr>
                <w:rFonts w:ascii="Calibri" w:hAnsi="Calibri"/>
                <w:b/>
                <w:bCs/>
                <w:sz w:val="22"/>
                <w:szCs w:val="22"/>
              </w:rPr>
              <w:t>1219005003</w:t>
            </w:r>
          </w:p>
        </w:tc>
      </w:tr>
      <w:tr w:rsidR="007715ED" w:rsidRPr="009E13BD" w14:paraId="7BDAA24A" w14:textId="77777777" w:rsidTr="00300A89">
        <w:trPr>
          <w:cantSplit/>
          <w:trHeight w:val="128"/>
        </w:trPr>
        <w:tc>
          <w:tcPr>
            <w:tcW w:w="1908" w:type="dxa"/>
          </w:tcPr>
          <w:p w14:paraId="4443B570" w14:textId="77777777" w:rsidR="007715ED" w:rsidRPr="009E13BD" w:rsidRDefault="007715ED" w:rsidP="00DB527A">
            <w:pPr>
              <w:rPr>
                <w:rFonts w:ascii="Calibri" w:hAnsi="Calibri"/>
                <w:b/>
                <w:bCs/>
                <w:sz w:val="22"/>
                <w:szCs w:val="22"/>
              </w:rPr>
            </w:pPr>
            <w:r w:rsidRPr="009E13BD">
              <w:rPr>
                <w:rFonts w:ascii="Calibri" w:hAnsi="Calibri"/>
                <w:b/>
                <w:bCs/>
                <w:sz w:val="22"/>
                <w:szCs w:val="22"/>
              </w:rPr>
              <w:t>Agency:</w:t>
            </w:r>
          </w:p>
        </w:tc>
        <w:tc>
          <w:tcPr>
            <w:tcW w:w="7830" w:type="dxa"/>
            <w:gridSpan w:val="13"/>
          </w:tcPr>
          <w:p w14:paraId="74946459" w14:textId="703E893D" w:rsidR="007715ED" w:rsidRPr="003451D8" w:rsidRDefault="003451D8" w:rsidP="00DB527A">
            <w:pPr>
              <w:rPr>
                <w:rFonts w:ascii="Calibri" w:hAnsi="Calibri"/>
                <w:bCs/>
                <w:sz w:val="22"/>
                <w:szCs w:val="22"/>
              </w:rPr>
            </w:pPr>
            <w:r w:rsidRPr="003451D8">
              <w:rPr>
                <w:rFonts w:ascii="Calibri" w:hAnsi="Calibri"/>
                <w:bCs/>
                <w:sz w:val="22"/>
                <w:szCs w:val="22"/>
              </w:rPr>
              <w:t>Department of Administrative Services</w:t>
            </w:r>
          </w:p>
        </w:tc>
      </w:tr>
      <w:tr w:rsidR="007715ED" w:rsidRPr="009E13BD" w14:paraId="3C22D9B3" w14:textId="77777777" w:rsidTr="00300A89">
        <w:trPr>
          <w:cantSplit/>
          <w:trHeight w:val="127"/>
        </w:trPr>
        <w:tc>
          <w:tcPr>
            <w:tcW w:w="2088" w:type="dxa"/>
            <w:gridSpan w:val="2"/>
          </w:tcPr>
          <w:p w14:paraId="0D90E9BF" w14:textId="77777777" w:rsidR="007715ED" w:rsidRPr="009E13BD" w:rsidRDefault="007715ED" w:rsidP="00DB527A">
            <w:pPr>
              <w:rPr>
                <w:rFonts w:ascii="Calibri" w:hAnsi="Calibri"/>
                <w:b/>
                <w:bCs/>
                <w:sz w:val="22"/>
                <w:szCs w:val="22"/>
              </w:rPr>
            </w:pPr>
            <w:r w:rsidRPr="009E13BD">
              <w:rPr>
                <w:rFonts w:ascii="Calibri" w:hAnsi="Calibri"/>
                <w:b/>
                <w:bCs/>
                <w:sz w:val="22"/>
                <w:szCs w:val="22"/>
              </w:rPr>
              <w:t>State seeks to purchase:</w:t>
            </w:r>
          </w:p>
        </w:tc>
        <w:tc>
          <w:tcPr>
            <w:tcW w:w="3150" w:type="dxa"/>
            <w:gridSpan w:val="5"/>
          </w:tcPr>
          <w:p w14:paraId="0B63F76B" w14:textId="10EAF1C3" w:rsidR="007715ED" w:rsidRPr="003451D8" w:rsidRDefault="003451D8" w:rsidP="00DB527A">
            <w:pPr>
              <w:rPr>
                <w:rFonts w:ascii="Calibri" w:hAnsi="Calibri"/>
                <w:bCs/>
                <w:sz w:val="22"/>
                <w:szCs w:val="22"/>
              </w:rPr>
            </w:pPr>
            <w:r w:rsidRPr="003451D8">
              <w:rPr>
                <w:rFonts w:ascii="Calibri" w:hAnsi="Calibri"/>
                <w:bCs/>
                <w:sz w:val="22"/>
                <w:szCs w:val="22"/>
              </w:rPr>
              <w:t>Services from a contractor to manage the State’s Worker’s Compensation program</w:t>
            </w:r>
          </w:p>
        </w:tc>
        <w:tc>
          <w:tcPr>
            <w:tcW w:w="2520" w:type="dxa"/>
            <w:gridSpan w:val="6"/>
          </w:tcPr>
          <w:p w14:paraId="15176BBC" w14:textId="77777777" w:rsidR="007715ED" w:rsidRPr="009E13BD" w:rsidRDefault="007715ED" w:rsidP="00DB527A">
            <w:pPr>
              <w:rPr>
                <w:rFonts w:ascii="Calibri" w:hAnsi="Calibri"/>
                <w:b/>
                <w:bCs/>
                <w:sz w:val="22"/>
                <w:szCs w:val="22"/>
              </w:rPr>
            </w:pPr>
            <w:r w:rsidRPr="009E13BD">
              <w:rPr>
                <w:rFonts w:ascii="Calibri" w:hAnsi="Calibri"/>
                <w:b/>
                <w:bCs/>
                <w:sz w:val="22"/>
                <w:szCs w:val="22"/>
              </w:rPr>
              <w:t>Available to Political Subdivisions?</w:t>
            </w:r>
          </w:p>
        </w:tc>
        <w:tc>
          <w:tcPr>
            <w:tcW w:w="1980" w:type="dxa"/>
          </w:tcPr>
          <w:p w14:paraId="3E8CD70D" w14:textId="6E8BE3CB" w:rsidR="007715ED" w:rsidRPr="009E13BD" w:rsidRDefault="003451D8" w:rsidP="003451D8">
            <w:pPr>
              <w:jc w:val="center"/>
              <w:rPr>
                <w:rFonts w:ascii="Calibri" w:hAnsi="Calibri"/>
                <w:b/>
                <w:bCs/>
                <w:sz w:val="22"/>
                <w:szCs w:val="22"/>
              </w:rPr>
            </w:pPr>
            <w:r>
              <w:rPr>
                <w:rFonts w:ascii="Calibri" w:hAnsi="Calibri"/>
                <w:b/>
                <w:bCs/>
                <w:sz w:val="22"/>
                <w:szCs w:val="22"/>
              </w:rPr>
              <w:t>No</w:t>
            </w:r>
          </w:p>
        </w:tc>
      </w:tr>
      <w:tr w:rsidR="007715ED" w:rsidRPr="009E13BD" w14:paraId="4DB3BBA0" w14:textId="77777777" w:rsidTr="00300A89">
        <w:trPr>
          <w:cantSplit/>
          <w:trHeight w:val="127"/>
        </w:trPr>
        <w:tc>
          <w:tcPr>
            <w:tcW w:w="3528" w:type="dxa"/>
            <w:gridSpan w:val="5"/>
          </w:tcPr>
          <w:p w14:paraId="200688E9"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Number of </w:t>
            </w:r>
            <w:r w:rsidRPr="009E13BD">
              <w:rPr>
                <w:rFonts w:ascii="Calibri" w:hAnsi="Calibri"/>
                <w:b/>
                <w:bCs/>
                <w:sz w:val="22"/>
                <w:szCs w:val="22"/>
                <w:u w:val="single"/>
              </w:rPr>
              <w:t>mos.</w:t>
            </w:r>
            <w:r w:rsidRPr="009E13BD">
              <w:rPr>
                <w:rFonts w:ascii="Calibri" w:hAnsi="Calibri"/>
                <w:b/>
                <w:bCs/>
                <w:sz w:val="22"/>
                <w:szCs w:val="22"/>
              </w:rPr>
              <w:t xml:space="preserve"> or </w:t>
            </w:r>
            <w:r w:rsidRPr="009E13BD">
              <w:rPr>
                <w:rFonts w:ascii="Calibri" w:hAnsi="Calibri"/>
                <w:b/>
                <w:bCs/>
                <w:sz w:val="22"/>
                <w:szCs w:val="22"/>
                <w:u w:val="single"/>
              </w:rPr>
              <w:t>yrs.</w:t>
            </w:r>
            <w:r w:rsidRPr="009E13BD">
              <w:rPr>
                <w:rFonts w:ascii="Calibri" w:hAnsi="Calibri"/>
                <w:b/>
                <w:bCs/>
                <w:sz w:val="22"/>
                <w:szCs w:val="22"/>
              </w:rPr>
              <w:t xml:space="preserve"> of the initial term of the contract:</w:t>
            </w:r>
          </w:p>
        </w:tc>
        <w:tc>
          <w:tcPr>
            <w:tcW w:w="1710" w:type="dxa"/>
            <w:gridSpan w:val="2"/>
          </w:tcPr>
          <w:p w14:paraId="35BF272A" w14:textId="3F80FD6A" w:rsidR="007715ED" w:rsidRPr="004F3EFD" w:rsidRDefault="003451D8" w:rsidP="003451D8">
            <w:pPr>
              <w:jc w:val="center"/>
              <w:rPr>
                <w:rFonts w:ascii="Calibri" w:hAnsi="Calibri"/>
                <w:b/>
                <w:bCs/>
                <w:sz w:val="22"/>
                <w:szCs w:val="22"/>
              </w:rPr>
            </w:pPr>
            <w:r w:rsidRPr="004F3EFD">
              <w:rPr>
                <w:rFonts w:ascii="Calibri" w:hAnsi="Calibri"/>
                <w:b/>
                <w:bCs/>
                <w:sz w:val="22"/>
                <w:szCs w:val="22"/>
              </w:rPr>
              <w:t>2 years</w:t>
            </w:r>
          </w:p>
        </w:tc>
        <w:tc>
          <w:tcPr>
            <w:tcW w:w="2520" w:type="dxa"/>
            <w:gridSpan w:val="6"/>
          </w:tcPr>
          <w:p w14:paraId="014E4BE8" w14:textId="77777777" w:rsidR="007715ED" w:rsidRPr="004F3EFD" w:rsidRDefault="007715ED" w:rsidP="00DB527A">
            <w:pPr>
              <w:rPr>
                <w:rFonts w:ascii="Calibri" w:hAnsi="Calibri"/>
                <w:b/>
                <w:bCs/>
                <w:sz w:val="22"/>
                <w:szCs w:val="22"/>
              </w:rPr>
            </w:pPr>
            <w:r w:rsidRPr="004F3EFD">
              <w:rPr>
                <w:rFonts w:ascii="Calibri" w:hAnsi="Calibri"/>
                <w:b/>
                <w:bCs/>
                <w:sz w:val="22"/>
                <w:szCs w:val="22"/>
              </w:rPr>
              <w:t>Number of possible annual extensions:</w:t>
            </w:r>
          </w:p>
        </w:tc>
        <w:tc>
          <w:tcPr>
            <w:tcW w:w="1980" w:type="dxa"/>
            <w:vAlign w:val="center"/>
          </w:tcPr>
          <w:p w14:paraId="33C2A7FF" w14:textId="372FC856" w:rsidR="007715ED" w:rsidRPr="004F3EFD" w:rsidRDefault="003451D8" w:rsidP="003451D8">
            <w:pPr>
              <w:jc w:val="center"/>
              <w:rPr>
                <w:rFonts w:ascii="Calibri" w:hAnsi="Calibri"/>
                <w:b/>
                <w:bCs/>
                <w:sz w:val="22"/>
                <w:szCs w:val="22"/>
              </w:rPr>
            </w:pPr>
            <w:r w:rsidRPr="004F3EFD">
              <w:rPr>
                <w:rFonts w:ascii="Calibri" w:hAnsi="Calibri"/>
                <w:b/>
                <w:bCs/>
                <w:sz w:val="22"/>
                <w:szCs w:val="22"/>
              </w:rPr>
              <w:t>4 years</w:t>
            </w:r>
          </w:p>
        </w:tc>
      </w:tr>
      <w:tr w:rsidR="007715ED" w:rsidRPr="009E13BD" w14:paraId="7D641619" w14:textId="77777777" w:rsidTr="00300A89">
        <w:trPr>
          <w:cantSplit/>
        </w:trPr>
        <w:tc>
          <w:tcPr>
            <w:tcW w:w="2358" w:type="dxa"/>
            <w:gridSpan w:val="3"/>
          </w:tcPr>
          <w:p w14:paraId="0331D43D" w14:textId="4F0BF2C4" w:rsidR="007715ED" w:rsidRPr="009E13BD" w:rsidRDefault="003451D8" w:rsidP="003451D8">
            <w:pPr>
              <w:rPr>
                <w:rFonts w:ascii="Calibri" w:hAnsi="Calibri"/>
                <w:b/>
                <w:bCs/>
                <w:sz w:val="22"/>
                <w:szCs w:val="22"/>
              </w:rPr>
            </w:pPr>
            <w:r>
              <w:rPr>
                <w:rFonts w:ascii="Calibri" w:hAnsi="Calibri"/>
                <w:b/>
                <w:bCs/>
                <w:sz w:val="22"/>
                <w:szCs w:val="22"/>
              </w:rPr>
              <w:t>Approximate</w:t>
            </w:r>
            <w:r w:rsidR="007715ED" w:rsidRPr="009E13BD">
              <w:rPr>
                <w:rFonts w:ascii="Calibri" w:hAnsi="Calibri"/>
                <w:b/>
                <w:bCs/>
                <w:sz w:val="22"/>
                <w:szCs w:val="22"/>
              </w:rPr>
              <w:t xml:space="preserve"> Contract term beginning:</w:t>
            </w:r>
          </w:p>
        </w:tc>
        <w:tc>
          <w:tcPr>
            <w:tcW w:w="2675" w:type="dxa"/>
            <w:gridSpan w:val="3"/>
            <w:vAlign w:val="center"/>
          </w:tcPr>
          <w:p w14:paraId="29A7E18F" w14:textId="00301D25" w:rsidR="007715ED" w:rsidRPr="004F3EFD" w:rsidRDefault="007715ED" w:rsidP="000F0170">
            <w:pPr>
              <w:rPr>
                <w:rFonts w:ascii="Calibri" w:hAnsi="Calibri"/>
                <w:sz w:val="22"/>
                <w:szCs w:val="22"/>
              </w:rPr>
            </w:pPr>
            <w:r w:rsidRPr="004F3EFD">
              <w:rPr>
                <w:rFonts w:ascii="Calibri" w:hAnsi="Calibri"/>
                <w:sz w:val="22"/>
                <w:szCs w:val="22"/>
              </w:rPr>
              <w:t>Date:</w:t>
            </w:r>
            <w:r w:rsidR="003451D8" w:rsidRPr="004F3EFD">
              <w:rPr>
                <w:rFonts w:ascii="Calibri" w:hAnsi="Calibri"/>
                <w:sz w:val="22"/>
                <w:szCs w:val="22"/>
              </w:rPr>
              <w:t xml:space="preserve">  </w:t>
            </w:r>
            <w:r w:rsidR="000F0170" w:rsidRPr="004F3EFD">
              <w:rPr>
                <w:rFonts w:ascii="Calibri" w:hAnsi="Calibri"/>
                <w:sz w:val="22"/>
                <w:szCs w:val="22"/>
              </w:rPr>
              <w:t>Feb. 15</w:t>
            </w:r>
            <w:r w:rsidR="003451D8" w:rsidRPr="004F3EFD">
              <w:rPr>
                <w:rFonts w:ascii="Calibri" w:hAnsi="Calibri"/>
                <w:sz w:val="22"/>
                <w:szCs w:val="22"/>
              </w:rPr>
              <w:t>, 2019</w:t>
            </w:r>
          </w:p>
        </w:tc>
        <w:tc>
          <w:tcPr>
            <w:tcW w:w="1375" w:type="dxa"/>
            <w:gridSpan w:val="2"/>
            <w:vAlign w:val="center"/>
          </w:tcPr>
          <w:p w14:paraId="2884E3AD" w14:textId="77777777" w:rsidR="007715ED" w:rsidRPr="004F3EFD" w:rsidRDefault="007715ED" w:rsidP="00DB527A">
            <w:pPr>
              <w:rPr>
                <w:rFonts w:ascii="Calibri" w:hAnsi="Calibri"/>
                <w:b/>
                <w:bCs/>
                <w:sz w:val="22"/>
                <w:szCs w:val="22"/>
              </w:rPr>
            </w:pPr>
            <w:r w:rsidRPr="004F3EFD">
              <w:rPr>
                <w:rFonts w:ascii="Calibri" w:hAnsi="Calibri"/>
                <w:b/>
                <w:bCs/>
                <w:sz w:val="22"/>
                <w:szCs w:val="22"/>
              </w:rPr>
              <w:t xml:space="preserve">Ending: </w:t>
            </w:r>
          </w:p>
        </w:tc>
        <w:tc>
          <w:tcPr>
            <w:tcW w:w="3330" w:type="dxa"/>
            <w:gridSpan w:val="6"/>
            <w:vAlign w:val="center"/>
          </w:tcPr>
          <w:p w14:paraId="0D1F1B39" w14:textId="0F6D2A7E" w:rsidR="007715ED" w:rsidRPr="004F3EFD" w:rsidRDefault="00894611" w:rsidP="000F0170">
            <w:pPr>
              <w:rPr>
                <w:rFonts w:ascii="Calibri" w:hAnsi="Calibri"/>
                <w:sz w:val="22"/>
                <w:szCs w:val="22"/>
              </w:rPr>
            </w:pPr>
            <w:r w:rsidRPr="004F3EFD">
              <w:rPr>
                <w:rFonts w:ascii="Calibri" w:hAnsi="Calibri"/>
                <w:sz w:val="22"/>
                <w:szCs w:val="22"/>
              </w:rPr>
              <w:t>Date</w:t>
            </w:r>
            <w:r w:rsidR="007715ED" w:rsidRPr="004F3EFD">
              <w:rPr>
                <w:rFonts w:ascii="Calibri" w:hAnsi="Calibri"/>
                <w:sz w:val="22"/>
                <w:szCs w:val="22"/>
              </w:rPr>
              <w:t>:</w:t>
            </w:r>
            <w:r w:rsidR="003451D8" w:rsidRPr="004F3EFD">
              <w:rPr>
                <w:rFonts w:ascii="Calibri" w:hAnsi="Calibri"/>
                <w:sz w:val="22"/>
                <w:szCs w:val="22"/>
              </w:rPr>
              <w:t xml:space="preserve">  </w:t>
            </w:r>
            <w:r w:rsidR="000F0170" w:rsidRPr="004F3EFD">
              <w:rPr>
                <w:rFonts w:ascii="Calibri" w:hAnsi="Calibri"/>
                <w:sz w:val="22"/>
                <w:szCs w:val="22"/>
              </w:rPr>
              <w:t>Feb. 14</w:t>
            </w:r>
            <w:r w:rsidR="003451D8" w:rsidRPr="004F3EFD">
              <w:rPr>
                <w:rFonts w:ascii="Calibri" w:hAnsi="Calibri"/>
                <w:sz w:val="22"/>
                <w:szCs w:val="22"/>
              </w:rPr>
              <w:t>, 2021</w:t>
            </w:r>
          </w:p>
        </w:tc>
      </w:tr>
      <w:tr w:rsidR="007715ED" w:rsidRPr="009E13BD" w14:paraId="2AEAD2D7" w14:textId="77777777" w:rsidTr="00300A89">
        <w:tc>
          <w:tcPr>
            <w:tcW w:w="9738" w:type="dxa"/>
            <w:gridSpan w:val="14"/>
          </w:tcPr>
          <w:p w14:paraId="03B0A65C" w14:textId="77777777" w:rsidR="007715ED" w:rsidRPr="009E13BD" w:rsidRDefault="007715ED" w:rsidP="00DB527A">
            <w:pPr>
              <w:tabs>
                <w:tab w:val="left" w:leader="underscore" w:pos="8640"/>
              </w:tabs>
              <w:rPr>
                <w:rFonts w:ascii="Calibri" w:hAnsi="Calibri"/>
                <w:b/>
                <w:sz w:val="22"/>
                <w:szCs w:val="22"/>
              </w:rPr>
            </w:pPr>
            <w:r w:rsidRPr="009E13BD">
              <w:rPr>
                <w:rFonts w:ascii="Calibri" w:hAnsi="Calibri"/>
                <w:b/>
                <w:sz w:val="22"/>
                <w:szCs w:val="22"/>
              </w:rPr>
              <w:t>State Issuing Officer:</w:t>
            </w:r>
          </w:p>
        </w:tc>
      </w:tr>
      <w:tr w:rsidR="007715ED" w:rsidRPr="009E13BD" w14:paraId="68BB81DE" w14:textId="77777777" w:rsidTr="00300A89">
        <w:trPr>
          <w:trHeight w:val="518"/>
        </w:trPr>
        <w:tc>
          <w:tcPr>
            <w:tcW w:w="9738" w:type="dxa"/>
            <w:gridSpan w:val="14"/>
            <w:vAlign w:val="center"/>
          </w:tcPr>
          <w:p w14:paraId="0DA75D85" w14:textId="50BE3915" w:rsidR="007715ED" w:rsidRPr="003451D8" w:rsidRDefault="007715ED" w:rsidP="00DB527A">
            <w:pPr>
              <w:tabs>
                <w:tab w:val="left" w:leader="underscore" w:pos="8640"/>
              </w:tabs>
              <w:rPr>
                <w:rFonts w:ascii="Calibri" w:hAnsi="Calibri"/>
                <w:sz w:val="22"/>
                <w:szCs w:val="22"/>
              </w:rPr>
            </w:pPr>
            <w:r w:rsidRPr="003451D8">
              <w:rPr>
                <w:rFonts w:ascii="Calibri" w:hAnsi="Calibri"/>
                <w:sz w:val="22"/>
                <w:szCs w:val="22"/>
              </w:rPr>
              <w:t xml:space="preserve">Name: </w:t>
            </w:r>
            <w:r w:rsidR="003451D8" w:rsidRPr="003451D8">
              <w:rPr>
                <w:rFonts w:ascii="Calibri" w:hAnsi="Calibri"/>
                <w:sz w:val="22"/>
                <w:szCs w:val="22"/>
              </w:rPr>
              <w:t xml:space="preserve"> Ken Discher</w:t>
            </w:r>
          </w:p>
        </w:tc>
      </w:tr>
      <w:tr w:rsidR="007715ED" w:rsidRPr="009E13BD" w14:paraId="3FFFAB96" w14:textId="77777777" w:rsidTr="00300A89">
        <w:trPr>
          <w:trHeight w:val="518"/>
        </w:trPr>
        <w:tc>
          <w:tcPr>
            <w:tcW w:w="9738" w:type="dxa"/>
            <w:gridSpan w:val="14"/>
            <w:vAlign w:val="center"/>
          </w:tcPr>
          <w:p w14:paraId="7C721795" w14:textId="56498EC0" w:rsidR="007715ED" w:rsidRPr="003451D8" w:rsidRDefault="00DB527A" w:rsidP="00DB527A">
            <w:pPr>
              <w:tabs>
                <w:tab w:val="left" w:leader="underscore" w:pos="8640"/>
              </w:tabs>
              <w:rPr>
                <w:rFonts w:ascii="Calibri" w:hAnsi="Calibri"/>
                <w:sz w:val="22"/>
                <w:szCs w:val="22"/>
              </w:rPr>
            </w:pPr>
            <w:r w:rsidRPr="003451D8">
              <w:rPr>
                <w:rFonts w:ascii="Calibri" w:hAnsi="Calibri"/>
                <w:sz w:val="22"/>
                <w:szCs w:val="22"/>
              </w:rPr>
              <w:t>Phone e-Mail and Fax:</w:t>
            </w:r>
            <w:r w:rsidR="003451D8" w:rsidRPr="003451D8">
              <w:rPr>
                <w:rFonts w:ascii="Calibri" w:hAnsi="Calibri"/>
                <w:sz w:val="22"/>
                <w:szCs w:val="22"/>
              </w:rPr>
              <w:t xml:space="preserve">  P: (515) 281-6380 | email: </w:t>
            </w:r>
            <w:hyperlink r:id="rId11">
              <w:r w:rsidR="003451D8" w:rsidRPr="003451D8">
                <w:rPr>
                  <w:rStyle w:val="Hyperlink"/>
                  <w:rFonts w:ascii="Calibri" w:hAnsi="Calibri"/>
                  <w:sz w:val="22"/>
                  <w:szCs w:val="22"/>
                </w:rPr>
                <w:t>ken.discher@iowa.gov</w:t>
              </w:r>
            </w:hyperlink>
            <w:r w:rsidR="003451D8" w:rsidRPr="003451D8">
              <w:rPr>
                <w:rFonts w:ascii="Calibri" w:hAnsi="Calibri"/>
                <w:sz w:val="22"/>
                <w:szCs w:val="22"/>
              </w:rPr>
              <w:t xml:space="preserve"> | F: (515) 725-2064</w:t>
            </w:r>
          </w:p>
        </w:tc>
      </w:tr>
      <w:tr w:rsidR="007715ED" w:rsidRPr="009E13BD" w14:paraId="049FE5D9" w14:textId="77777777" w:rsidTr="00300A89">
        <w:tc>
          <w:tcPr>
            <w:tcW w:w="9738" w:type="dxa"/>
            <w:gridSpan w:val="14"/>
          </w:tcPr>
          <w:p w14:paraId="39574F08" w14:textId="1F75C75D" w:rsidR="003451D8" w:rsidRPr="003451D8" w:rsidRDefault="007715ED" w:rsidP="003451D8">
            <w:pPr>
              <w:tabs>
                <w:tab w:val="left" w:leader="underscore" w:pos="8640"/>
              </w:tabs>
              <w:rPr>
                <w:rFonts w:ascii="Calibri" w:hAnsi="Calibri"/>
                <w:sz w:val="22"/>
                <w:szCs w:val="22"/>
              </w:rPr>
            </w:pPr>
            <w:r w:rsidRPr="003451D8">
              <w:rPr>
                <w:rFonts w:ascii="Calibri" w:hAnsi="Calibri"/>
                <w:sz w:val="22"/>
                <w:szCs w:val="22"/>
              </w:rPr>
              <w:t xml:space="preserve">Mailing Address: </w:t>
            </w:r>
            <w:r w:rsidR="003451D8" w:rsidRPr="003451D8">
              <w:rPr>
                <w:rFonts w:ascii="Calibri" w:hAnsi="Calibri"/>
                <w:sz w:val="22"/>
                <w:szCs w:val="22"/>
              </w:rPr>
              <w:t xml:space="preserve"> Department of Administrative Services</w:t>
            </w:r>
          </w:p>
          <w:p w14:paraId="657FBFBE" w14:textId="20BBBC45" w:rsidR="003451D8" w:rsidRPr="003451D8" w:rsidRDefault="003451D8" w:rsidP="003451D8">
            <w:pPr>
              <w:tabs>
                <w:tab w:val="left" w:leader="underscore" w:pos="8640"/>
              </w:tabs>
              <w:rPr>
                <w:rFonts w:ascii="Calibri" w:hAnsi="Calibri"/>
                <w:sz w:val="22"/>
                <w:szCs w:val="22"/>
              </w:rPr>
            </w:pPr>
            <w:r w:rsidRPr="003451D8">
              <w:rPr>
                <w:rFonts w:ascii="Calibri" w:hAnsi="Calibri"/>
                <w:sz w:val="22"/>
                <w:szCs w:val="22"/>
              </w:rPr>
              <w:t xml:space="preserve">                                Central Procurement and Fleet Services Enterprise</w:t>
            </w:r>
          </w:p>
          <w:p w14:paraId="70EBD40E" w14:textId="6E2B5D62" w:rsidR="003451D8" w:rsidRPr="003451D8" w:rsidRDefault="003451D8" w:rsidP="003451D8">
            <w:pPr>
              <w:tabs>
                <w:tab w:val="left" w:leader="underscore" w:pos="8640"/>
              </w:tabs>
              <w:rPr>
                <w:rFonts w:ascii="Calibri" w:hAnsi="Calibri"/>
                <w:sz w:val="22"/>
                <w:szCs w:val="22"/>
              </w:rPr>
            </w:pPr>
            <w:r w:rsidRPr="003451D8">
              <w:rPr>
                <w:rFonts w:ascii="Calibri" w:hAnsi="Calibri"/>
                <w:sz w:val="22"/>
                <w:szCs w:val="22"/>
              </w:rPr>
              <w:t xml:space="preserve">                                Hoover Bldg – Level 3</w:t>
            </w:r>
          </w:p>
          <w:p w14:paraId="22331CD7" w14:textId="0DA9FD99" w:rsidR="003451D8" w:rsidRPr="003451D8" w:rsidRDefault="003451D8" w:rsidP="003451D8">
            <w:pPr>
              <w:tabs>
                <w:tab w:val="left" w:leader="underscore" w:pos="8640"/>
              </w:tabs>
              <w:rPr>
                <w:rFonts w:ascii="Calibri" w:hAnsi="Calibri"/>
                <w:sz w:val="22"/>
                <w:szCs w:val="22"/>
              </w:rPr>
            </w:pPr>
            <w:r w:rsidRPr="003451D8">
              <w:rPr>
                <w:rFonts w:ascii="Calibri" w:hAnsi="Calibri"/>
                <w:sz w:val="22"/>
                <w:szCs w:val="22"/>
              </w:rPr>
              <w:t xml:space="preserve">                                1305 E Walnut St</w:t>
            </w:r>
          </w:p>
          <w:p w14:paraId="49B428F3" w14:textId="6627120F" w:rsidR="007715ED" w:rsidRPr="003451D8" w:rsidRDefault="003451D8" w:rsidP="003451D8">
            <w:pPr>
              <w:tabs>
                <w:tab w:val="left" w:leader="underscore" w:pos="8640"/>
              </w:tabs>
              <w:rPr>
                <w:rFonts w:ascii="Calibri" w:hAnsi="Calibri"/>
                <w:sz w:val="22"/>
                <w:szCs w:val="22"/>
              </w:rPr>
            </w:pPr>
            <w:r w:rsidRPr="003451D8">
              <w:rPr>
                <w:rFonts w:ascii="Calibri" w:hAnsi="Calibri"/>
                <w:sz w:val="22"/>
                <w:szCs w:val="22"/>
              </w:rPr>
              <w:t xml:space="preserve">                                Des Moines, IA 50319</w:t>
            </w:r>
          </w:p>
          <w:p w14:paraId="1F93D004" w14:textId="77777777" w:rsidR="007715ED" w:rsidRPr="003451D8" w:rsidRDefault="007715ED" w:rsidP="00DB527A">
            <w:pPr>
              <w:tabs>
                <w:tab w:val="left" w:leader="underscore" w:pos="8640"/>
              </w:tabs>
              <w:rPr>
                <w:rFonts w:ascii="Calibri" w:hAnsi="Calibri"/>
                <w:sz w:val="22"/>
                <w:szCs w:val="22"/>
              </w:rPr>
            </w:pPr>
          </w:p>
        </w:tc>
      </w:tr>
      <w:tr w:rsidR="007715ED" w:rsidRPr="009E13BD" w14:paraId="1A89C461" w14:textId="77777777" w:rsidTr="00300A89">
        <w:tc>
          <w:tcPr>
            <w:tcW w:w="6588" w:type="dxa"/>
            <w:gridSpan w:val="9"/>
            <w:vAlign w:val="center"/>
          </w:tcPr>
          <w:p w14:paraId="054178BF" w14:textId="77777777" w:rsidR="002D0BDC" w:rsidRPr="009E13BD" w:rsidRDefault="007715ED" w:rsidP="002D0BDC">
            <w:pPr>
              <w:pStyle w:val="Heading9"/>
              <w:rPr>
                <w:rFonts w:ascii="Calibri" w:hAnsi="Calibri"/>
              </w:rPr>
            </w:pPr>
            <w:r w:rsidRPr="009E13BD">
              <w:rPr>
                <w:rFonts w:ascii="Calibri" w:hAnsi="Calibri"/>
              </w:rPr>
              <w:t>PROCUREMENT TIMETABLE—Event or Action:</w:t>
            </w:r>
          </w:p>
        </w:tc>
        <w:tc>
          <w:tcPr>
            <w:tcW w:w="3150" w:type="dxa"/>
            <w:gridSpan w:val="5"/>
            <w:vAlign w:val="center"/>
          </w:tcPr>
          <w:p w14:paraId="3BC1F2BB" w14:textId="77777777" w:rsidR="007715ED" w:rsidRPr="009E13BD" w:rsidRDefault="007715ED" w:rsidP="002D0BDC">
            <w:pPr>
              <w:tabs>
                <w:tab w:val="left" w:leader="underscore" w:pos="8640"/>
              </w:tabs>
              <w:rPr>
                <w:rFonts w:ascii="Calibri" w:hAnsi="Calibri"/>
                <w:b/>
                <w:sz w:val="22"/>
                <w:szCs w:val="22"/>
              </w:rPr>
            </w:pPr>
            <w:r w:rsidRPr="009E13BD">
              <w:rPr>
                <w:rFonts w:ascii="Calibri" w:hAnsi="Calibri"/>
                <w:b/>
                <w:sz w:val="22"/>
                <w:szCs w:val="22"/>
              </w:rPr>
              <w:t>Date/Time (Central Time):</w:t>
            </w:r>
          </w:p>
        </w:tc>
      </w:tr>
      <w:tr w:rsidR="007715ED" w:rsidRPr="009E13BD" w14:paraId="293C4DDF" w14:textId="77777777" w:rsidTr="00300A89">
        <w:tc>
          <w:tcPr>
            <w:tcW w:w="6588" w:type="dxa"/>
            <w:gridSpan w:val="9"/>
          </w:tcPr>
          <w:p w14:paraId="323F8BEA" w14:textId="77777777" w:rsidR="007715ED" w:rsidRPr="0003094E" w:rsidRDefault="007715ED" w:rsidP="00DB527A">
            <w:pPr>
              <w:tabs>
                <w:tab w:val="left" w:leader="underscore" w:pos="8640"/>
              </w:tabs>
              <w:rPr>
                <w:rFonts w:ascii="Calibri" w:hAnsi="Calibri"/>
                <w:bCs/>
                <w:sz w:val="22"/>
                <w:szCs w:val="22"/>
              </w:rPr>
            </w:pPr>
            <w:r w:rsidRPr="0003094E">
              <w:rPr>
                <w:rFonts w:ascii="Calibri" w:hAnsi="Calibri"/>
                <w:bCs/>
                <w:sz w:val="22"/>
                <w:szCs w:val="22"/>
              </w:rPr>
              <w:t>State Posts Notice of RFP on TSB website</w:t>
            </w:r>
          </w:p>
        </w:tc>
        <w:tc>
          <w:tcPr>
            <w:tcW w:w="3150" w:type="dxa"/>
            <w:gridSpan w:val="5"/>
          </w:tcPr>
          <w:p w14:paraId="4AE75F35" w14:textId="7F5831FC" w:rsidR="007715ED" w:rsidRPr="0003094E" w:rsidRDefault="00DA4D55" w:rsidP="003E1DBE">
            <w:pPr>
              <w:tabs>
                <w:tab w:val="left" w:leader="underscore" w:pos="8640"/>
              </w:tabs>
              <w:rPr>
                <w:rFonts w:ascii="Calibri" w:hAnsi="Calibri"/>
                <w:sz w:val="22"/>
                <w:szCs w:val="22"/>
              </w:rPr>
            </w:pPr>
            <w:r w:rsidRPr="0003094E">
              <w:rPr>
                <w:rFonts w:ascii="Calibri" w:hAnsi="Calibri"/>
                <w:sz w:val="22"/>
                <w:szCs w:val="22"/>
              </w:rPr>
              <w:t xml:space="preserve">Date: </w:t>
            </w:r>
            <w:r w:rsidR="003E1DBE" w:rsidRPr="0003094E">
              <w:rPr>
                <w:rFonts w:ascii="Calibri" w:hAnsi="Calibri"/>
                <w:sz w:val="22"/>
                <w:szCs w:val="22"/>
              </w:rPr>
              <w:t>Aug. 31</w:t>
            </w:r>
            <w:r w:rsidR="005B6A67" w:rsidRPr="0003094E">
              <w:rPr>
                <w:rFonts w:ascii="Calibri" w:hAnsi="Calibri"/>
                <w:sz w:val="22"/>
                <w:szCs w:val="22"/>
              </w:rPr>
              <w:t>, 2018</w:t>
            </w:r>
          </w:p>
        </w:tc>
      </w:tr>
      <w:tr w:rsidR="007715ED" w:rsidRPr="009E13BD" w14:paraId="35409176" w14:textId="77777777" w:rsidTr="00300A89">
        <w:tc>
          <w:tcPr>
            <w:tcW w:w="6588" w:type="dxa"/>
            <w:gridSpan w:val="9"/>
          </w:tcPr>
          <w:p w14:paraId="098420C8" w14:textId="77777777" w:rsidR="007715ED" w:rsidRPr="0003094E" w:rsidRDefault="007715ED" w:rsidP="00DB527A">
            <w:pPr>
              <w:tabs>
                <w:tab w:val="left" w:leader="underscore" w:pos="8640"/>
              </w:tabs>
              <w:rPr>
                <w:rFonts w:ascii="Calibri" w:hAnsi="Calibri"/>
                <w:bCs/>
                <w:sz w:val="22"/>
                <w:szCs w:val="22"/>
              </w:rPr>
            </w:pPr>
            <w:r w:rsidRPr="0003094E">
              <w:rPr>
                <w:rFonts w:ascii="Calibri" w:hAnsi="Calibri"/>
                <w:bCs/>
                <w:sz w:val="22"/>
                <w:szCs w:val="22"/>
              </w:rPr>
              <w:t xml:space="preserve">State Issues RFP </w:t>
            </w:r>
          </w:p>
        </w:tc>
        <w:tc>
          <w:tcPr>
            <w:tcW w:w="3150" w:type="dxa"/>
            <w:gridSpan w:val="5"/>
          </w:tcPr>
          <w:p w14:paraId="2CEA580C" w14:textId="173A6066" w:rsidR="007715ED" w:rsidRPr="0003094E" w:rsidRDefault="00894611" w:rsidP="003E1DBE">
            <w:pPr>
              <w:tabs>
                <w:tab w:val="left" w:leader="underscore" w:pos="8640"/>
              </w:tabs>
              <w:rPr>
                <w:rFonts w:ascii="Calibri" w:hAnsi="Calibri"/>
                <w:sz w:val="22"/>
                <w:szCs w:val="22"/>
              </w:rPr>
            </w:pPr>
            <w:r w:rsidRPr="0003094E">
              <w:rPr>
                <w:rFonts w:ascii="Calibri" w:hAnsi="Calibri"/>
                <w:sz w:val="22"/>
                <w:szCs w:val="22"/>
              </w:rPr>
              <w:t>Date</w:t>
            </w:r>
            <w:r w:rsidR="00DA4D55" w:rsidRPr="0003094E">
              <w:rPr>
                <w:rFonts w:ascii="Calibri" w:hAnsi="Calibri"/>
                <w:sz w:val="22"/>
                <w:szCs w:val="22"/>
              </w:rPr>
              <w:t xml:space="preserve">: Sept. </w:t>
            </w:r>
            <w:r w:rsidR="003E1DBE" w:rsidRPr="0003094E">
              <w:rPr>
                <w:rFonts w:ascii="Calibri" w:hAnsi="Calibri"/>
                <w:sz w:val="22"/>
                <w:szCs w:val="22"/>
              </w:rPr>
              <w:t>4</w:t>
            </w:r>
            <w:r w:rsidR="005B6A67" w:rsidRPr="0003094E">
              <w:rPr>
                <w:rFonts w:ascii="Calibri" w:hAnsi="Calibri"/>
                <w:sz w:val="22"/>
                <w:szCs w:val="22"/>
              </w:rPr>
              <w:t>, 2018</w:t>
            </w:r>
          </w:p>
        </w:tc>
      </w:tr>
      <w:tr w:rsidR="007715ED" w:rsidRPr="009E13BD" w14:paraId="4C3B0A65" w14:textId="77777777" w:rsidTr="00300A89">
        <w:tc>
          <w:tcPr>
            <w:tcW w:w="6768" w:type="dxa"/>
            <w:gridSpan w:val="10"/>
          </w:tcPr>
          <w:p w14:paraId="7FF6CD88" w14:textId="7E1A5278" w:rsidR="007715E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RFP written questions, requests for clarification, and suggested changes from Contractors due: </w:t>
            </w:r>
          </w:p>
          <w:p w14:paraId="376F00CF" w14:textId="77777777" w:rsidR="00A80308" w:rsidRPr="009E13BD" w:rsidRDefault="00A80308" w:rsidP="00A80308">
            <w:pPr>
              <w:tabs>
                <w:tab w:val="left" w:leader="underscore" w:pos="8640"/>
              </w:tabs>
              <w:rPr>
                <w:rFonts w:ascii="Calibri" w:hAnsi="Calibri"/>
                <w:bCs/>
                <w:sz w:val="22"/>
                <w:szCs w:val="22"/>
              </w:rPr>
            </w:pPr>
            <w:r>
              <w:rPr>
                <w:rFonts w:ascii="Calibri" w:hAnsi="Calibri"/>
                <w:bCs/>
                <w:sz w:val="22"/>
                <w:szCs w:val="22"/>
              </w:rPr>
              <w:t>(email questions, etc., to: Ken.Discher@iowa.gov)</w:t>
            </w:r>
            <w:r w:rsidRPr="009E13BD">
              <w:rPr>
                <w:rFonts w:ascii="Calibri" w:hAnsi="Calibri"/>
                <w:bCs/>
                <w:sz w:val="22"/>
                <w:szCs w:val="22"/>
              </w:rPr>
              <w:t xml:space="preserve"> </w:t>
            </w:r>
          </w:p>
          <w:p w14:paraId="3A37DFDB" w14:textId="32B1AEEB" w:rsidR="007715ED" w:rsidRPr="009E13BD" w:rsidRDefault="007715ED" w:rsidP="00A80308">
            <w:pPr>
              <w:tabs>
                <w:tab w:val="left" w:leader="underscore" w:pos="8640"/>
              </w:tabs>
              <w:rPr>
                <w:rFonts w:ascii="Calibri" w:hAnsi="Calibri"/>
                <w:bCs/>
                <w:sz w:val="22"/>
                <w:szCs w:val="22"/>
              </w:rPr>
            </w:pPr>
            <w:r w:rsidRPr="009E13BD">
              <w:rPr>
                <w:rFonts w:ascii="Calibri" w:hAnsi="Calibri"/>
                <w:bCs/>
                <w:sz w:val="22"/>
                <w:szCs w:val="22"/>
              </w:rPr>
              <w:t xml:space="preserve">Agency’s written response to RFP questions, requests for clarifications and suggested changes </w:t>
            </w:r>
            <w:r w:rsidR="00A80308">
              <w:rPr>
                <w:rFonts w:ascii="Calibri" w:hAnsi="Calibri"/>
                <w:bCs/>
                <w:sz w:val="22"/>
                <w:szCs w:val="22"/>
              </w:rPr>
              <w:t>approximate posting date</w:t>
            </w:r>
            <w:r w:rsidRPr="009E13BD">
              <w:rPr>
                <w:rFonts w:ascii="Calibri" w:hAnsi="Calibri"/>
                <w:bCs/>
                <w:sz w:val="22"/>
                <w:szCs w:val="22"/>
              </w:rPr>
              <w:t>:</w:t>
            </w:r>
          </w:p>
        </w:tc>
        <w:tc>
          <w:tcPr>
            <w:tcW w:w="2970" w:type="dxa"/>
            <w:gridSpan w:val="4"/>
          </w:tcPr>
          <w:p w14:paraId="0C939B5F" w14:textId="77777777" w:rsidR="007715ED" w:rsidRPr="004F3EFD" w:rsidRDefault="007715ED" w:rsidP="00DB527A">
            <w:pPr>
              <w:tabs>
                <w:tab w:val="left" w:leader="underscore" w:pos="8640"/>
              </w:tabs>
              <w:rPr>
                <w:rFonts w:ascii="Calibri" w:hAnsi="Calibri"/>
                <w:b/>
                <w:sz w:val="22"/>
                <w:szCs w:val="22"/>
              </w:rPr>
            </w:pPr>
          </w:p>
          <w:p w14:paraId="6FC6B8BB" w14:textId="7A1726F5" w:rsidR="00894611" w:rsidRPr="004F3EFD" w:rsidRDefault="00894611" w:rsidP="00DB527A">
            <w:pPr>
              <w:tabs>
                <w:tab w:val="left" w:leader="underscore" w:pos="8640"/>
              </w:tabs>
              <w:rPr>
                <w:rFonts w:ascii="Calibri" w:hAnsi="Calibri"/>
                <w:sz w:val="22"/>
                <w:szCs w:val="22"/>
              </w:rPr>
            </w:pPr>
            <w:r w:rsidRPr="004F3EFD">
              <w:rPr>
                <w:rFonts w:ascii="Calibri" w:hAnsi="Calibri"/>
                <w:sz w:val="22"/>
                <w:szCs w:val="22"/>
              </w:rPr>
              <w:t>Date:</w:t>
            </w:r>
            <w:r w:rsidR="005B6A67" w:rsidRPr="004F3EFD">
              <w:rPr>
                <w:rFonts w:ascii="Calibri" w:hAnsi="Calibri"/>
                <w:sz w:val="22"/>
                <w:szCs w:val="22"/>
              </w:rPr>
              <w:t xml:space="preserve">  Sept. 27, 2018  </w:t>
            </w:r>
          </w:p>
          <w:p w14:paraId="422890AD" w14:textId="77777777" w:rsidR="00A80308" w:rsidRPr="004F3EFD" w:rsidRDefault="00A80308" w:rsidP="00DB527A">
            <w:pPr>
              <w:tabs>
                <w:tab w:val="left" w:leader="underscore" w:pos="8640"/>
              </w:tabs>
              <w:rPr>
                <w:rFonts w:ascii="Calibri" w:hAnsi="Calibri"/>
                <w:sz w:val="22"/>
                <w:szCs w:val="22"/>
              </w:rPr>
            </w:pPr>
          </w:p>
          <w:p w14:paraId="3826BC69" w14:textId="77777777" w:rsidR="00A80308" w:rsidRPr="004F3EFD" w:rsidRDefault="00A80308" w:rsidP="00DB527A">
            <w:pPr>
              <w:tabs>
                <w:tab w:val="left" w:leader="underscore" w:pos="8640"/>
              </w:tabs>
              <w:rPr>
                <w:rFonts w:ascii="Calibri" w:hAnsi="Calibri"/>
                <w:sz w:val="22"/>
                <w:szCs w:val="22"/>
              </w:rPr>
            </w:pPr>
          </w:p>
          <w:p w14:paraId="35A9C017" w14:textId="24903BD6" w:rsidR="00894611" w:rsidRPr="004F3EFD" w:rsidRDefault="00894611" w:rsidP="00DB527A">
            <w:pPr>
              <w:tabs>
                <w:tab w:val="left" w:leader="underscore" w:pos="8640"/>
              </w:tabs>
              <w:rPr>
                <w:rFonts w:ascii="Calibri" w:hAnsi="Calibri"/>
                <w:b/>
                <w:sz w:val="22"/>
                <w:szCs w:val="22"/>
              </w:rPr>
            </w:pPr>
            <w:r w:rsidRPr="004F3EFD">
              <w:rPr>
                <w:rFonts w:ascii="Calibri" w:hAnsi="Calibri"/>
                <w:sz w:val="22"/>
                <w:szCs w:val="22"/>
              </w:rPr>
              <w:t>Date:</w:t>
            </w:r>
            <w:r w:rsidR="005B6A67" w:rsidRPr="004F3EFD">
              <w:rPr>
                <w:rFonts w:ascii="Calibri" w:hAnsi="Calibri"/>
                <w:sz w:val="22"/>
                <w:szCs w:val="22"/>
              </w:rPr>
              <w:t xml:space="preserve">  Oct. 4, 2018</w:t>
            </w:r>
          </w:p>
        </w:tc>
      </w:tr>
      <w:tr w:rsidR="007715ED" w:rsidRPr="009E13BD" w14:paraId="7F60B189" w14:textId="77777777" w:rsidTr="00300A89">
        <w:trPr>
          <w:trHeight w:val="432"/>
        </w:trPr>
        <w:tc>
          <w:tcPr>
            <w:tcW w:w="7218" w:type="dxa"/>
            <w:gridSpan w:val="11"/>
          </w:tcPr>
          <w:p w14:paraId="100AAEF1" w14:textId="77777777" w:rsidR="007715ED" w:rsidRPr="00A80308" w:rsidRDefault="007715ED" w:rsidP="00EC7BCF">
            <w:pPr>
              <w:tabs>
                <w:tab w:val="left" w:leader="underscore" w:pos="8640"/>
              </w:tabs>
              <w:rPr>
                <w:rFonts w:ascii="Calibri" w:hAnsi="Calibri"/>
                <w:b/>
                <w:bCs/>
                <w:szCs w:val="24"/>
              </w:rPr>
            </w:pPr>
            <w:r w:rsidRPr="00A80308">
              <w:rPr>
                <w:rFonts w:ascii="Calibri" w:hAnsi="Calibri"/>
                <w:b/>
                <w:bCs/>
                <w:szCs w:val="24"/>
              </w:rPr>
              <w:t>Proposals Due</w:t>
            </w:r>
            <w:r w:rsidR="00EC7BCF" w:rsidRPr="00A80308">
              <w:rPr>
                <w:rFonts w:ascii="Calibri" w:hAnsi="Calibri"/>
                <w:b/>
                <w:bCs/>
                <w:szCs w:val="24"/>
              </w:rPr>
              <w:t xml:space="preserve"> Date</w:t>
            </w:r>
            <w:r w:rsidRPr="00A80308">
              <w:rPr>
                <w:rFonts w:ascii="Calibri" w:hAnsi="Calibri"/>
                <w:b/>
                <w:bCs/>
                <w:szCs w:val="24"/>
              </w:rPr>
              <w:t>:</w:t>
            </w:r>
          </w:p>
          <w:p w14:paraId="04E61CC2" w14:textId="77777777" w:rsidR="00EC7BCF" w:rsidRPr="009E13BD" w:rsidRDefault="00EC7BCF" w:rsidP="00EC7BCF">
            <w:pPr>
              <w:tabs>
                <w:tab w:val="left" w:leader="underscore" w:pos="8640"/>
              </w:tabs>
              <w:rPr>
                <w:rFonts w:ascii="Calibri" w:hAnsi="Calibri"/>
                <w:bCs/>
                <w:sz w:val="22"/>
                <w:szCs w:val="22"/>
              </w:rPr>
            </w:pPr>
            <w:r w:rsidRPr="00A80308">
              <w:rPr>
                <w:rFonts w:ascii="Calibri" w:hAnsi="Calibri"/>
                <w:b/>
                <w:bCs/>
                <w:szCs w:val="24"/>
              </w:rPr>
              <w:t>Proposals Due Time:</w:t>
            </w:r>
          </w:p>
        </w:tc>
        <w:tc>
          <w:tcPr>
            <w:tcW w:w="2520" w:type="dxa"/>
            <w:gridSpan w:val="3"/>
          </w:tcPr>
          <w:p w14:paraId="0AEA03B7" w14:textId="0954DCFA" w:rsidR="007715ED" w:rsidRPr="004F3EFD" w:rsidRDefault="00894611" w:rsidP="00EC7BCF">
            <w:pPr>
              <w:tabs>
                <w:tab w:val="left" w:leader="underscore" w:pos="8640"/>
              </w:tabs>
              <w:rPr>
                <w:rFonts w:ascii="Calibri" w:hAnsi="Calibri"/>
                <w:b/>
                <w:szCs w:val="24"/>
              </w:rPr>
            </w:pPr>
            <w:r w:rsidRPr="004F3EFD">
              <w:rPr>
                <w:rFonts w:ascii="Calibri" w:hAnsi="Calibri"/>
                <w:b/>
                <w:szCs w:val="24"/>
              </w:rPr>
              <w:t>Date</w:t>
            </w:r>
            <w:r w:rsidR="00EC7BCF" w:rsidRPr="004F3EFD">
              <w:rPr>
                <w:rFonts w:ascii="Calibri" w:hAnsi="Calibri"/>
                <w:b/>
                <w:szCs w:val="24"/>
              </w:rPr>
              <w:t>:</w:t>
            </w:r>
            <w:r w:rsidR="005B6A67" w:rsidRPr="004F3EFD">
              <w:rPr>
                <w:rFonts w:ascii="Calibri" w:hAnsi="Calibri"/>
                <w:b/>
                <w:szCs w:val="24"/>
              </w:rPr>
              <w:t xml:space="preserve">  Nov. 2, 2018</w:t>
            </w:r>
          </w:p>
          <w:p w14:paraId="4E9D30A9" w14:textId="767B6421" w:rsidR="00EC7BCF" w:rsidRPr="004F3EFD" w:rsidRDefault="00EC7BCF" w:rsidP="00EC7BCF">
            <w:pPr>
              <w:tabs>
                <w:tab w:val="left" w:leader="underscore" w:pos="8640"/>
              </w:tabs>
              <w:rPr>
                <w:rFonts w:ascii="Calibri" w:hAnsi="Calibri"/>
                <w:b/>
                <w:sz w:val="22"/>
                <w:szCs w:val="22"/>
              </w:rPr>
            </w:pPr>
            <w:r w:rsidRPr="004F3EFD">
              <w:rPr>
                <w:rFonts w:ascii="Calibri" w:hAnsi="Calibri"/>
                <w:b/>
                <w:szCs w:val="24"/>
              </w:rPr>
              <w:t>Time:</w:t>
            </w:r>
            <w:r w:rsidR="005B6A67" w:rsidRPr="004F3EFD">
              <w:rPr>
                <w:rFonts w:ascii="Calibri" w:hAnsi="Calibri"/>
                <w:b/>
                <w:szCs w:val="24"/>
              </w:rPr>
              <w:t xml:space="preserve">  12 PM Noon</w:t>
            </w:r>
          </w:p>
        </w:tc>
      </w:tr>
      <w:tr w:rsidR="007715ED" w:rsidRPr="009E13BD" w14:paraId="3426F498" w14:textId="77777777" w:rsidTr="00300A89">
        <w:trPr>
          <w:trHeight w:val="432"/>
        </w:trPr>
        <w:tc>
          <w:tcPr>
            <w:tcW w:w="7218" w:type="dxa"/>
            <w:gridSpan w:val="11"/>
            <w:vAlign w:val="center"/>
          </w:tcPr>
          <w:p w14:paraId="3B87D56C" w14:textId="7679D071" w:rsidR="007715ED" w:rsidRPr="009E13BD" w:rsidRDefault="007715ED" w:rsidP="00A80308">
            <w:pPr>
              <w:tabs>
                <w:tab w:val="left" w:leader="underscore" w:pos="8640"/>
              </w:tabs>
              <w:rPr>
                <w:rFonts w:ascii="Calibri" w:hAnsi="Calibri"/>
                <w:bCs/>
                <w:sz w:val="22"/>
                <w:szCs w:val="22"/>
              </w:rPr>
            </w:pPr>
            <w:r w:rsidRPr="009E13BD">
              <w:rPr>
                <w:rFonts w:ascii="Calibri" w:hAnsi="Calibri"/>
                <w:bCs/>
                <w:sz w:val="22"/>
                <w:szCs w:val="22"/>
              </w:rPr>
              <w:t>A</w:t>
            </w:r>
            <w:r w:rsidR="00A80308">
              <w:rPr>
                <w:rFonts w:ascii="Calibri" w:hAnsi="Calibri"/>
                <w:bCs/>
                <w:sz w:val="22"/>
                <w:szCs w:val="22"/>
              </w:rPr>
              <w:t>pproximate</w:t>
            </w:r>
            <w:r w:rsidRPr="009E13BD">
              <w:rPr>
                <w:rFonts w:ascii="Calibri" w:hAnsi="Calibri"/>
                <w:bCs/>
                <w:sz w:val="22"/>
                <w:szCs w:val="22"/>
              </w:rPr>
              <w:t xml:space="preserve"> Date to issue Notice of Intent to Award:</w:t>
            </w:r>
          </w:p>
        </w:tc>
        <w:tc>
          <w:tcPr>
            <w:tcW w:w="2520" w:type="dxa"/>
            <w:gridSpan w:val="3"/>
          </w:tcPr>
          <w:p w14:paraId="6513656D" w14:textId="7226F019" w:rsidR="007715ED" w:rsidRPr="004F3EFD" w:rsidRDefault="00894611" w:rsidP="00DB527A">
            <w:pPr>
              <w:tabs>
                <w:tab w:val="left" w:leader="underscore" w:pos="8640"/>
              </w:tabs>
              <w:rPr>
                <w:rFonts w:ascii="Calibri" w:hAnsi="Calibri"/>
                <w:b/>
                <w:sz w:val="22"/>
                <w:szCs w:val="22"/>
              </w:rPr>
            </w:pPr>
            <w:r w:rsidRPr="004F3EFD">
              <w:rPr>
                <w:rFonts w:ascii="Calibri" w:hAnsi="Calibri"/>
                <w:b/>
                <w:sz w:val="22"/>
                <w:szCs w:val="22"/>
              </w:rPr>
              <w:t>Date</w:t>
            </w:r>
            <w:r w:rsidR="00A80308" w:rsidRPr="004F3EFD">
              <w:rPr>
                <w:rFonts w:ascii="Calibri" w:hAnsi="Calibri"/>
                <w:b/>
                <w:sz w:val="22"/>
                <w:szCs w:val="22"/>
              </w:rPr>
              <w:t>:</w:t>
            </w:r>
            <w:r w:rsidR="005B6A67" w:rsidRPr="004F3EFD">
              <w:rPr>
                <w:rFonts w:ascii="Calibri" w:hAnsi="Calibri"/>
                <w:b/>
                <w:sz w:val="22"/>
                <w:szCs w:val="22"/>
              </w:rPr>
              <w:t xml:space="preserve">  Jan. 11, 2019</w:t>
            </w:r>
          </w:p>
        </w:tc>
      </w:tr>
      <w:tr w:rsidR="007715ED" w:rsidRPr="009E13BD" w14:paraId="6DC76454" w14:textId="77777777" w:rsidTr="00300A89">
        <w:trPr>
          <w:trHeight w:val="432"/>
        </w:trPr>
        <w:tc>
          <w:tcPr>
            <w:tcW w:w="7218" w:type="dxa"/>
            <w:gridSpan w:val="11"/>
            <w:vAlign w:val="center"/>
          </w:tcPr>
          <w:p w14:paraId="55823792" w14:textId="238FB6F8" w:rsidR="007715ED" w:rsidRPr="009E13BD" w:rsidRDefault="00A80308" w:rsidP="00A80308">
            <w:pPr>
              <w:tabs>
                <w:tab w:val="left" w:leader="underscore" w:pos="8640"/>
              </w:tabs>
              <w:rPr>
                <w:rFonts w:ascii="Calibri" w:hAnsi="Calibri"/>
                <w:bCs/>
                <w:sz w:val="22"/>
                <w:szCs w:val="22"/>
              </w:rPr>
            </w:pPr>
            <w:r w:rsidRPr="009E13BD">
              <w:rPr>
                <w:rFonts w:ascii="Calibri" w:hAnsi="Calibri"/>
                <w:bCs/>
                <w:sz w:val="22"/>
                <w:szCs w:val="22"/>
              </w:rPr>
              <w:t>A</w:t>
            </w:r>
            <w:r>
              <w:rPr>
                <w:rFonts w:ascii="Calibri" w:hAnsi="Calibri"/>
                <w:bCs/>
                <w:sz w:val="22"/>
                <w:szCs w:val="22"/>
              </w:rPr>
              <w:t>pproximate</w:t>
            </w:r>
            <w:r w:rsidRPr="009E13BD">
              <w:rPr>
                <w:rFonts w:ascii="Calibri" w:hAnsi="Calibri"/>
                <w:bCs/>
                <w:sz w:val="22"/>
                <w:szCs w:val="22"/>
              </w:rPr>
              <w:t xml:space="preserve"> Date </w:t>
            </w:r>
            <w:r w:rsidR="007715ED" w:rsidRPr="009E13BD">
              <w:rPr>
                <w:rFonts w:ascii="Calibri" w:hAnsi="Calibri"/>
                <w:bCs/>
                <w:sz w:val="22"/>
                <w:szCs w:val="22"/>
              </w:rPr>
              <w:t>to execute contract:</w:t>
            </w:r>
          </w:p>
        </w:tc>
        <w:tc>
          <w:tcPr>
            <w:tcW w:w="2520" w:type="dxa"/>
            <w:gridSpan w:val="3"/>
            <w:vAlign w:val="center"/>
          </w:tcPr>
          <w:p w14:paraId="7F9AB965" w14:textId="734EE0D6" w:rsidR="007715ED" w:rsidRPr="004F3EFD" w:rsidRDefault="00894611" w:rsidP="00DB527A">
            <w:pPr>
              <w:tabs>
                <w:tab w:val="left" w:leader="underscore" w:pos="8640"/>
              </w:tabs>
              <w:rPr>
                <w:rFonts w:ascii="Calibri" w:hAnsi="Calibri"/>
                <w:b/>
                <w:sz w:val="22"/>
                <w:szCs w:val="22"/>
              </w:rPr>
            </w:pPr>
            <w:r w:rsidRPr="004F3EFD">
              <w:rPr>
                <w:rFonts w:ascii="Calibri" w:hAnsi="Calibri"/>
                <w:b/>
                <w:sz w:val="22"/>
                <w:szCs w:val="22"/>
              </w:rPr>
              <w:t>Date</w:t>
            </w:r>
            <w:r w:rsidR="00A80308" w:rsidRPr="004F3EFD">
              <w:rPr>
                <w:rFonts w:ascii="Calibri" w:hAnsi="Calibri"/>
                <w:b/>
                <w:sz w:val="22"/>
                <w:szCs w:val="22"/>
              </w:rPr>
              <w:t>:</w:t>
            </w:r>
            <w:r w:rsidR="005B6A67" w:rsidRPr="004F3EFD">
              <w:rPr>
                <w:rFonts w:ascii="Calibri" w:hAnsi="Calibri"/>
                <w:b/>
                <w:sz w:val="22"/>
                <w:szCs w:val="22"/>
              </w:rPr>
              <w:t xml:space="preserve">  Feb. 15, 2019</w:t>
            </w:r>
          </w:p>
        </w:tc>
      </w:tr>
      <w:tr w:rsidR="007715ED" w:rsidRPr="009E13BD" w14:paraId="7741267E" w14:textId="77777777" w:rsidTr="00300A89">
        <w:tc>
          <w:tcPr>
            <w:tcW w:w="2538" w:type="dxa"/>
            <w:gridSpan w:val="4"/>
          </w:tcPr>
          <w:p w14:paraId="1560E879" w14:textId="77777777" w:rsidR="007715ED" w:rsidRPr="009E13BD" w:rsidRDefault="007715ED" w:rsidP="00DB527A">
            <w:pPr>
              <w:rPr>
                <w:rFonts w:ascii="Calibri" w:hAnsi="Calibri"/>
                <w:b/>
                <w:sz w:val="22"/>
                <w:szCs w:val="22"/>
              </w:rPr>
            </w:pPr>
            <w:r w:rsidRPr="009E13BD">
              <w:rPr>
                <w:rFonts w:ascii="Calibri" w:hAnsi="Calibri"/>
                <w:b/>
                <w:sz w:val="22"/>
                <w:szCs w:val="22"/>
              </w:rPr>
              <w:t>Relevant Websites:</w:t>
            </w:r>
          </w:p>
        </w:tc>
        <w:tc>
          <w:tcPr>
            <w:tcW w:w="7200" w:type="dxa"/>
            <w:gridSpan w:val="10"/>
          </w:tcPr>
          <w:p w14:paraId="41C32A78" w14:textId="77777777" w:rsidR="007715ED" w:rsidRPr="009E13BD" w:rsidRDefault="007715ED" w:rsidP="00DB527A">
            <w:pPr>
              <w:tabs>
                <w:tab w:val="left" w:leader="underscore" w:pos="8640"/>
              </w:tabs>
              <w:rPr>
                <w:rFonts w:ascii="Calibri" w:hAnsi="Calibri"/>
                <w:b/>
                <w:sz w:val="22"/>
                <w:szCs w:val="22"/>
              </w:rPr>
            </w:pPr>
            <w:r w:rsidRPr="009E13BD">
              <w:rPr>
                <w:rFonts w:ascii="Calibri" w:hAnsi="Calibri"/>
                <w:b/>
                <w:sz w:val="22"/>
                <w:szCs w:val="22"/>
              </w:rPr>
              <w:t>Web-address:</w:t>
            </w:r>
          </w:p>
        </w:tc>
      </w:tr>
      <w:tr w:rsidR="007715ED" w:rsidRPr="009E13BD" w14:paraId="5CD59C60" w14:textId="77777777" w:rsidTr="00300A89">
        <w:tc>
          <w:tcPr>
            <w:tcW w:w="2538" w:type="dxa"/>
            <w:gridSpan w:val="4"/>
          </w:tcPr>
          <w:p w14:paraId="196E9501"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Addenda to this RFP will be posted:</w:t>
            </w:r>
          </w:p>
        </w:tc>
        <w:tc>
          <w:tcPr>
            <w:tcW w:w="7200" w:type="dxa"/>
            <w:gridSpan w:val="10"/>
          </w:tcPr>
          <w:p w14:paraId="42570A20" w14:textId="77777777" w:rsidR="007715ED" w:rsidRPr="00872A6A" w:rsidRDefault="0003094E" w:rsidP="00DB527A">
            <w:pPr>
              <w:tabs>
                <w:tab w:val="left" w:leader="underscore" w:pos="8640"/>
              </w:tabs>
              <w:rPr>
                <w:rFonts w:ascii="Calibri" w:hAnsi="Calibri"/>
                <w:b/>
                <w:sz w:val="22"/>
                <w:szCs w:val="22"/>
              </w:rPr>
            </w:pPr>
            <w:hyperlink r:id="rId12" w:history="1">
              <w:r w:rsidR="007715ED" w:rsidRPr="00872A6A">
                <w:rPr>
                  <w:rStyle w:val="Hyperlink"/>
                  <w:rFonts w:ascii="Calibri" w:hAnsi="Calibri"/>
                  <w:b/>
                  <w:sz w:val="22"/>
                  <w:szCs w:val="22"/>
                </w:rPr>
                <w:t>http://bidopportunities.iowa.gov/</w:t>
              </w:r>
            </w:hyperlink>
            <w:r w:rsidR="007715ED" w:rsidRPr="00872A6A">
              <w:rPr>
                <w:rFonts w:ascii="Calibri" w:hAnsi="Calibri"/>
                <w:b/>
                <w:sz w:val="22"/>
                <w:szCs w:val="22"/>
              </w:rPr>
              <w:t xml:space="preserve">  </w:t>
            </w:r>
          </w:p>
          <w:p w14:paraId="202C4166" w14:textId="77777777" w:rsidR="007715ED" w:rsidRPr="009E13BD" w:rsidRDefault="007715ED" w:rsidP="00DB527A">
            <w:pPr>
              <w:tabs>
                <w:tab w:val="left" w:leader="underscore" w:pos="8640"/>
              </w:tabs>
              <w:rPr>
                <w:rFonts w:ascii="Calibri" w:hAnsi="Calibri"/>
                <w:b/>
                <w:sz w:val="22"/>
                <w:szCs w:val="22"/>
              </w:rPr>
            </w:pPr>
          </w:p>
        </w:tc>
      </w:tr>
      <w:tr w:rsidR="007715ED" w:rsidRPr="009E13BD" w14:paraId="0C5C56E7" w14:textId="77777777" w:rsidTr="00300A89">
        <w:tc>
          <w:tcPr>
            <w:tcW w:w="2538" w:type="dxa"/>
            <w:gridSpan w:val="4"/>
          </w:tcPr>
          <w:p w14:paraId="09DD032B"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contract terms and conditions are posted:</w:t>
            </w:r>
          </w:p>
        </w:tc>
        <w:tc>
          <w:tcPr>
            <w:tcW w:w="7200" w:type="dxa"/>
            <w:gridSpan w:val="10"/>
          </w:tcPr>
          <w:p w14:paraId="6EB762F6" w14:textId="1A2A7F80" w:rsidR="00872A6A" w:rsidRPr="00300A89" w:rsidRDefault="0003094E" w:rsidP="00654D64">
            <w:pPr>
              <w:tabs>
                <w:tab w:val="left" w:leader="underscore" w:pos="8640"/>
              </w:tabs>
              <w:rPr>
                <w:rFonts w:ascii="Calibri" w:hAnsi="Calibri"/>
                <w:b/>
                <w:sz w:val="22"/>
                <w:highlight w:val="yellow"/>
              </w:rPr>
            </w:pPr>
            <w:hyperlink r:id="rId13" w:history="1">
              <w:r w:rsidR="00A80308" w:rsidRPr="00872A6A">
                <w:rPr>
                  <w:rStyle w:val="Hyperlink"/>
                  <w:rFonts w:ascii="Calibri" w:hAnsi="Calibri"/>
                  <w:b/>
                  <w:sz w:val="22"/>
                  <w:szCs w:val="22"/>
                </w:rPr>
                <w:t>http://bidopportunities.iowa.gov/</w:t>
              </w:r>
            </w:hyperlink>
          </w:p>
        </w:tc>
      </w:tr>
      <w:tr w:rsidR="007715ED" w:rsidRPr="009E13BD" w14:paraId="070972F1" w14:textId="77777777" w:rsidTr="00300A89">
        <w:trPr>
          <w:trHeight w:val="432"/>
        </w:trPr>
        <w:tc>
          <w:tcPr>
            <w:tcW w:w="7398" w:type="dxa"/>
            <w:gridSpan w:val="12"/>
            <w:vAlign w:val="center"/>
          </w:tcPr>
          <w:p w14:paraId="4D7EA62C"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lastRenderedPageBreak/>
              <w:t>Number of Copies of Proposals Required to be Submitted:</w:t>
            </w:r>
          </w:p>
        </w:tc>
        <w:tc>
          <w:tcPr>
            <w:tcW w:w="2340" w:type="dxa"/>
            <w:gridSpan w:val="2"/>
            <w:vAlign w:val="center"/>
          </w:tcPr>
          <w:p w14:paraId="0EB9C00D" w14:textId="77777777" w:rsidR="007715ED" w:rsidRPr="009E13BD" w:rsidRDefault="002B2902" w:rsidP="00DB527A">
            <w:pPr>
              <w:tabs>
                <w:tab w:val="left" w:leader="underscore" w:pos="8640"/>
              </w:tabs>
              <w:rPr>
                <w:rFonts w:ascii="Calibri" w:hAnsi="Calibri"/>
                <w:b/>
                <w:sz w:val="22"/>
                <w:szCs w:val="22"/>
              </w:rPr>
            </w:pPr>
            <w:r w:rsidRPr="002B2902">
              <w:rPr>
                <w:rFonts w:ascii="Calibri" w:hAnsi="Calibri" w:cs="Calibri"/>
                <w:sz w:val="22"/>
                <w:szCs w:val="22"/>
              </w:rPr>
              <w:t>1 Original, 1 Digital, &amp; 2 Copies</w:t>
            </w:r>
          </w:p>
        </w:tc>
      </w:tr>
      <w:tr w:rsidR="007715ED" w:rsidRPr="009E13BD" w14:paraId="2B9AAC48" w14:textId="77777777" w:rsidTr="00300A89">
        <w:tc>
          <w:tcPr>
            <w:tcW w:w="7398" w:type="dxa"/>
            <w:gridSpan w:val="12"/>
          </w:tcPr>
          <w:p w14:paraId="45AF7450" w14:textId="77777777" w:rsidR="007715ED" w:rsidRPr="004F3EFD" w:rsidRDefault="007715ED" w:rsidP="00DB527A">
            <w:pPr>
              <w:rPr>
                <w:rFonts w:ascii="Calibri" w:hAnsi="Calibri"/>
                <w:sz w:val="22"/>
                <w:szCs w:val="22"/>
              </w:rPr>
            </w:pPr>
            <w:r w:rsidRPr="004F3EFD">
              <w:rPr>
                <w:rFonts w:ascii="Calibri" w:hAnsi="Calibri"/>
                <w:sz w:val="22"/>
                <w:szCs w:val="22"/>
              </w:rPr>
              <w:t>Firm Proposal Terms</w:t>
            </w:r>
          </w:p>
          <w:p w14:paraId="770E0D7B" w14:textId="78EEFF2F" w:rsidR="007715ED" w:rsidRPr="004F3EFD" w:rsidRDefault="007715ED" w:rsidP="00EA5285">
            <w:pPr>
              <w:tabs>
                <w:tab w:val="left" w:leader="underscore" w:pos="8640"/>
              </w:tabs>
              <w:rPr>
                <w:rFonts w:ascii="Calibri" w:hAnsi="Calibri"/>
                <w:bCs/>
                <w:sz w:val="22"/>
                <w:szCs w:val="22"/>
              </w:rPr>
            </w:pPr>
            <w:r w:rsidRPr="004F3EFD">
              <w:rPr>
                <w:rFonts w:ascii="Calibri" w:hAnsi="Calibri"/>
                <w:bCs/>
                <w:sz w:val="22"/>
                <w:szCs w:val="22"/>
              </w:rPr>
              <w:t>Per Section 3.2.1</w:t>
            </w:r>
            <w:r w:rsidR="00EA5285" w:rsidRPr="004F3EFD">
              <w:rPr>
                <w:rFonts w:ascii="Calibri" w:hAnsi="Calibri"/>
                <w:bCs/>
                <w:sz w:val="22"/>
                <w:szCs w:val="22"/>
              </w:rPr>
              <w:t>1</w:t>
            </w:r>
            <w:r w:rsidRPr="004F3EFD">
              <w:rPr>
                <w:rFonts w:ascii="Calibri" w:hAnsi="Calibri"/>
                <w:bCs/>
                <w:sz w:val="22"/>
                <w:szCs w:val="22"/>
              </w:rPr>
              <w:t xml:space="preserve">, the minimum Number of Days following the deadline for submitting proposals that the Contractor guarantees all proposal terms, including price, will remain firm: </w:t>
            </w:r>
          </w:p>
        </w:tc>
        <w:tc>
          <w:tcPr>
            <w:tcW w:w="2340" w:type="dxa"/>
            <w:gridSpan w:val="2"/>
          </w:tcPr>
          <w:p w14:paraId="16726F12" w14:textId="77777777" w:rsidR="008C09F4" w:rsidRDefault="00DB527A" w:rsidP="00DB527A">
            <w:pPr>
              <w:tabs>
                <w:tab w:val="left" w:leader="underscore" w:pos="8640"/>
              </w:tabs>
              <w:rPr>
                <w:rFonts w:ascii="Calibri" w:hAnsi="Calibri"/>
                <w:b/>
                <w:sz w:val="22"/>
                <w:szCs w:val="22"/>
              </w:rPr>
            </w:pPr>
            <w:r w:rsidRPr="004F3EFD">
              <w:rPr>
                <w:rFonts w:ascii="Calibri" w:hAnsi="Calibri"/>
                <w:b/>
                <w:sz w:val="22"/>
                <w:szCs w:val="22"/>
              </w:rPr>
              <w:t xml:space="preserve">       </w:t>
            </w:r>
            <w:r w:rsidR="007715ED" w:rsidRPr="004F3EFD">
              <w:rPr>
                <w:rFonts w:ascii="Calibri" w:hAnsi="Calibri"/>
                <w:b/>
                <w:sz w:val="22"/>
                <w:szCs w:val="22"/>
              </w:rPr>
              <w:t xml:space="preserve"> </w:t>
            </w:r>
            <w:r w:rsidR="00894611" w:rsidRPr="004F3EFD">
              <w:rPr>
                <w:rFonts w:ascii="Calibri" w:hAnsi="Calibri"/>
                <w:b/>
                <w:sz w:val="22"/>
                <w:szCs w:val="22"/>
              </w:rPr>
              <w:t xml:space="preserve">  </w:t>
            </w:r>
          </w:p>
          <w:p w14:paraId="30C3A36C" w14:textId="77777777" w:rsidR="008C09F4" w:rsidRDefault="008C09F4" w:rsidP="00DB527A">
            <w:pPr>
              <w:tabs>
                <w:tab w:val="left" w:leader="underscore" w:pos="8640"/>
              </w:tabs>
              <w:rPr>
                <w:rFonts w:ascii="Calibri" w:hAnsi="Calibri"/>
                <w:b/>
                <w:sz w:val="22"/>
                <w:szCs w:val="22"/>
              </w:rPr>
            </w:pPr>
          </w:p>
          <w:p w14:paraId="47E36A94" w14:textId="77777777" w:rsidR="008C09F4" w:rsidRDefault="008C09F4" w:rsidP="00DB527A">
            <w:pPr>
              <w:tabs>
                <w:tab w:val="left" w:leader="underscore" w:pos="8640"/>
              </w:tabs>
              <w:rPr>
                <w:rFonts w:ascii="Calibri" w:hAnsi="Calibri"/>
                <w:b/>
                <w:sz w:val="22"/>
                <w:szCs w:val="22"/>
              </w:rPr>
            </w:pPr>
          </w:p>
          <w:p w14:paraId="71282184" w14:textId="6C139FB9" w:rsidR="007715ED" w:rsidRPr="004F3EFD" w:rsidRDefault="00A80308" w:rsidP="008C09F4">
            <w:pPr>
              <w:tabs>
                <w:tab w:val="left" w:leader="underscore" w:pos="8640"/>
              </w:tabs>
              <w:jc w:val="center"/>
              <w:rPr>
                <w:rFonts w:ascii="Calibri" w:hAnsi="Calibri"/>
                <w:b/>
                <w:sz w:val="22"/>
                <w:szCs w:val="22"/>
              </w:rPr>
            </w:pPr>
            <w:r w:rsidRPr="004F3EFD">
              <w:rPr>
                <w:rFonts w:ascii="Calibri" w:hAnsi="Calibri"/>
                <w:b/>
                <w:sz w:val="22"/>
                <w:szCs w:val="22"/>
              </w:rPr>
              <w:t xml:space="preserve">180 </w:t>
            </w:r>
            <w:r w:rsidR="007715ED" w:rsidRPr="004F3EFD">
              <w:rPr>
                <w:rFonts w:ascii="Calibri" w:hAnsi="Calibri"/>
                <w:b/>
                <w:sz w:val="22"/>
                <w:szCs w:val="22"/>
              </w:rPr>
              <w:t>Days</w:t>
            </w:r>
          </w:p>
        </w:tc>
      </w:tr>
    </w:tbl>
    <w:p w14:paraId="67D00C36" w14:textId="77777777" w:rsidR="007715ED" w:rsidRPr="009E13BD" w:rsidRDefault="007715ED" w:rsidP="007715ED">
      <w:pPr>
        <w:jc w:val="both"/>
        <w:rPr>
          <w:rFonts w:ascii="Calibri" w:hAnsi="Calibri"/>
          <w:b/>
          <w:bCs/>
          <w:sz w:val="22"/>
          <w:szCs w:val="22"/>
        </w:rPr>
      </w:pPr>
    </w:p>
    <w:p w14:paraId="33716D74" w14:textId="77777777" w:rsidR="007715ED" w:rsidRPr="009E13BD" w:rsidRDefault="007715ED" w:rsidP="007715ED">
      <w:pPr>
        <w:jc w:val="both"/>
        <w:rPr>
          <w:rFonts w:ascii="Calibri" w:hAnsi="Calibri"/>
          <w:b/>
          <w:bCs/>
          <w:sz w:val="22"/>
          <w:szCs w:val="22"/>
        </w:rPr>
      </w:pPr>
    </w:p>
    <w:p w14:paraId="2180BBF5" w14:textId="77777777" w:rsidR="007715ED" w:rsidRPr="009E13BD" w:rsidRDefault="007715ED" w:rsidP="007715ED">
      <w:pPr>
        <w:jc w:val="both"/>
        <w:rPr>
          <w:rFonts w:ascii="Calibri" w:hAnsi="Calibri"/>
          <w:b/>
          <w:bCs/>
          <w:sz w:val="22"/>
          <w:szCs w:val="22"/>
        </w:rPr>
      </w:pPr>
    </w:p>
    <w:p w14:paraId="62B75E0C" w14:textId="77777777" w:rsidR="007715ED" w:rsidRPr="009E13BD" w:rsidRDefault="007715ED" w:rsidP="007715ED">
      <w:pPr>
        <w:jc w:val="both"/>
        <w:rPr>
          <w:rFonts w:ascii="Calibri" w:hAnsi="Calibri"/>
          <w:b/>
          <w:bCs/>
          <w:sz w:val="22"/>
          <w:szCs w:val="22"/>
        </w:rPr>
      </w:pPr>
    </w:p>
    <w:p w14:paraId="2F9FED78" w14:textId="77777777" w:rsidR="007715ED" w:rsidRPr="009E13BD" w:rsidRDefault="007715ED" w:rsidP="007715ED">
      <w:pPr>
        <w:jc w:val="both"/>
        <w:rPr>
          <w:rFonts w:ascii="Calibri" w:hAnsi="Calibri"/>
          <w:b/>
          <w:bCs/>
          <w:sz w:val="22"/>
          <w:szCs w:val="22"/>
        </w:rPr>
      </w:pPr>
    </w:p>
    <w:p w14:paraId="2565D8C8" w14:textId="77777777" w:rsidR="007715ED" w:rsidRPr="009E13BD" w:rsidRDefault="007715ED" w:rsidP="007715ED">
      <w:pPr>
        <w:jc w:val="both"/>
        <w:rPr>
          <w:rFonts w:ascii="Calibri" w:hAnsi="Calibri"/>
          <w:b/>
          <w:bCs/>
          <w:sz w:val="22"/>
          <w:szCs w:val="22"/>
        </w:rPr>
      </w:pPr>
    </w:p>
    <w:p w14:paraId="4F3A2F5F" w14:textId="77777777" w:rsidR="007715ED" w:rsidRPr="009E13BD" w:rsidRDefault="007715ED" w:rsidP="007715ED">
      <w:pPr>
        <w:jc w:val="both"/>
        <w:rPr>
          <w:rFonts w:ascii="Calibri" w:hAnsi="Calibri"/>
          <w:b/>
          <w:bCs/>
          <w:sz w:val="22"/>
          <w:szCs w:val="22"/>
        </w:rPr>
      </w:pPr>
    </w:p>
    <w:p w14:paraId="06382AA1"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br w:type="page"/>
      </w:r>
      <w:r w:rsidRPr="009E13BD">
        <w:rPr>
          <w:rFonts w:ascii="Calibri" w:hAnsi="Calibri"/>
          <w:b/>
          <w:bCs/>
          <w:sz w:val="22"/>
          <w:szCs w:val="22"/>
        </w:rPr>
        <w:lastRenderedPageBreak/>
        <w:t>Table of Contents</w:t>
      </w:r>
    </w:p>
    <w:p w14:paraId="33C8112B" w14:textId="77777777" w:rsidR="007715ED" w:rsidRPr="009E13BD" w:rsidRDefault="007715ED" w:rsidP="007715ED">
      <w:pPr>
        <w:jc w:val="both"/>
        <w:rPr>
          <w:rFonts w:ascii="Calibri" w:hAnsi="Calibri"/>
          <w:b/>
          <w:bCs/>
          <w:sz w:val="22"/>
          <w:szCs w:val="22"/>
        </w:rPr>
      </w:pPr>
    </w:p>
    <w:p w14:paraId="1D477EAE"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INTRODUCTION</w:t>
      </w:r>
    </w:p>
    <w:p w14:paraId="5AD3ADC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Purpose</w:t>
      </w:r>
    </w:p>
    <w:p w14:paraId="05BF947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Definitions</w:t>
      </w:r>
    </w:p>
    <w:p w14:paraId="21AEC6BD"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w:t>
      </w:r>
      <w:r w:rsidR="007715ED" w:rsidRPr="009E13BD">
        <w:rPr>
          <w:rFonts w:ascii="Calibri" w:hAnsi="Calibri"/>
          <w:b/>
          <w:bCs/>
          <w:sz w:val="22"/>
          <w:szCs w:val="22"/>
        </w:rPr>
        <w:t>verview of the RFP Process</w:t>
      </w:r>
    </w:p>
    <w:p w14:paraId="490AF4A9" w14:textId="71C5CF5D" w:rsidR="007715E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Background Information</w:t>
      </w:r>
    </w:p>
    <w:p w14:paraId="4CB120E4" w14:textId="4BE156B9" w:rsidR="002F02EF" w:rsidRPr="009E13BD" w:rsidRDefault="002F02EF" w:rsidP="00524469">
      <w:pPr>
        <w:numPr>
          <w:ilvl w:val="1"/>
          <w:numId w:val="3"/>
        </w:numPr>
        <w:tabs>
          <w:tab w:val="left" w:pos="900"/>
        </w:tabs>
        <w:jc w:val="both"/>
        <w:rPr>
          <w:rFonts w:ascii="Calibri" w:hAnsi="Calibri"/>
          <w:b/>
          <w:bCs/>
          <w:sz w:val="22"/>
          <w:szCs w:val="22"/>
        </w:rPr>
      </w:pPr>
      <w:r>
        <w:rPr>
          <w:rFonts w:ascii="Calibri" w:hAnsi="Calibri"/>
          <w:b/>
          <w:bCs/>
          <w:sz w:val="22"/>
          <w:szCs w:val="22"/>
        </w:rPr>
        <w:t>Scope of Work</w:t>
      </w:r>
    </w:p>
    <w:p w14:paraId="4458D37B" w14:textId="77777777" w:rsidR="007715ED" w:rsidRPr="009E13BD" w:rsidRDefault="007715ED" w:rsidP="007715ED">
      <w:pPr>
        <w:ind w:firstLine="720"/>
        <w:jc w:val="both"/>
        <w:rPr>
          <w:rFonts w:ascii="Calibri" w:hAnsi="Calibri"/>
          <w:b/>
          <w:bCs/>
          <w:sz w:val="22"/>
          <w:szCs w:val="22"/>
        </w:rPr>
      </w:pPr>
    </w:p>
    <w:p w14:paraId="1EB5F897"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ADMINISTRATIVE INFORMATION</w:t>
      </w:r>
    </w:p>
    <w:p w14:paraId="460E89B4"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w:t>
      </w:r>
      <w:r w:rsidR="007715ED" w:rsidRPr="009E13BD">
        <w:rPr>
          <w:rFonts w:ascii="Calibri" w:hAnsi="Calibri"/>
          <w:b/>
          <w:bCs/>
          <w:sz w:val="22"/>
          <w:szCs w:val="22"/>
        </w:rPr>
        <w:t>ssuing Officer</w:t>
      </w:r>
    </w:p>
    <w:p w14:paraId="36C597D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 on Communication</w:t>
      </w:r>
    </w:p>
    <w:p w14:paraId="555F81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Downloading the RFP from the Internet</w:t>
      </w:r>
    </w:p>
    <w:p w14:paraId="4C0190BF"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w:t>
      </w:r>
      <w:r w:rsidR="007715ED" w:rsidRPr="009E13BD">
        <w:rPr>
          <w:rFonts w:ascii="Calibri" w:hAnsi="Calibri"/>
          <w:b/>
          <w:bCs/>
          <w:sz w:val="22"/>
          <w:szCs w:val="22"/>
        </w:rPr>
        <w:t>rocurement Timetable</w:t>
      </w:r>
    </w:p>
    <w:p w14:paraId="372FE93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Questions, Requests for Clarification and Suggested Changes</w:t>
      </w:r>
    </w:p>
    <w:p w14:paraId="4413D4FA" w14:textId="0344096A"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t>
      </w:r>
      <w:r w:rsidR="007715ED" w:rsidRPr="009E13BD">
        <w:rPr>
          <w:rFonts w:ascii="Calibri" w:hAnsi="Calibri"/>
          <w:b/>
          <w:bCs/>
          <w:sz w:val="22"/>
          <w:szCs w:val="22"/>
        </w:rPr>
        <w:t xml:space="preserve">mendment to </w:t>
      </w:r>
      <w:r w:rsidR="002F02EF">
        <w:rPr>
          <w:rFonts w:ascii="Calibri" w:hAnsi="Calibri"/>
          <w:b/>
          <w:bCs/>
          <w:sz w:val="22"/>
          <w:szCs w:val="22"/>
        </w:rPr>
        <w:t xml:space="preserve">the </w:t>
      </w:r>
      <w:r w:rsidR="007715ED" w:rsidRPr="009E13BD">
        <w:rPr>
          <w:rFonts w:ascii="Calibri" w:hAnsi="Calibri"/>
          <w:b/>
          <w:bCs/>
          <w:sz w:val="22"/>
          <w:szCs w:val="22"/>
        </w:rPr>
        <w:t>RFP</w:t>
      </w:r>
    </w:p>
    <w:p w14:paraId="47DE526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Amendment and Withdrawal of Proposal</w:t>
      </w:r>
    </w:p>
    <w:p w14:paraId="370C6CF2"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Submissions of Proposals</w:t>
      </w:r>
    </w:p>
    <w:p w14:paraId="72BC61D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Opening</w:t>
      </w:r>
    </w:p>
    <w:p w14:paraId="400284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Costs of Preparing the Proposal</w:t>
      </w:r>
    </w:p>
    <w:p w14:paraId="3BAE2E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Commitment to Contract</w:t>
      </w:r>
    </w:p>
    <w:p w14:paraId="24445A0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Rejection of Proposals</w:t>
      </w:r>
    </w:p>
    <w:p w14:paraId="6D3DEBE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Nonmaterial Variances</w:t>
      </w:r>
    </w:p>
    <w:p w14:paraId="7B8FA2F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Reference Checks</w:t>
      </w:r>
    </w:p>
    <w:p w14:paraId="506C5B8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Information from Other Sources</w:t>
      </w:r>
    </w:p>
    <w:p w14:paraId="67FF92D2"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Verification of Proposal Contents </w:t>
      </w:r>
    </w:p>
    <w:p w14:paraId="52B0612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Clarification Process</w:t>
      </w:r>
    </w:p>
    <w:p w14:paraId="538BC6F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Disposition of Proposals</w:t>
      </w:r>
    </w:p>
    <w:p w14:paraId="345DF676" w14:textId="6A5CC125" w:rsidR="007715E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Public Records and Requests for Confidential Treatment</w:t>
      </w:r>
    </w:p>
    <w:p w14:paraId="036A8C53" w14:textId="28AA2174" w:rsidR="002F02EF" w:rsidRPr="009E13BD" w:rsidRDefault="002F02EF" w:rsidP="00524469">
      <w:pPr>
        <w:numPr>
          <w:ilvl w:val="1"/>
          <w:numId w:val="3"/>
        </w:numPr>
        <w:tabs>
          <w:tab w:val="left" w:pos="900"/>
        </w:tabs>
        <w:jc w:val="both"/>
        <w:rPr>
          <w:rFonts w:ascii="Calibri" w:hAnsi="Calibri"/>
          <w:b/>
          <w:bCs/>
          <w:sz w:val="22"/>
          <w:szCs w:val="22"/>
        </w:rPr>
      </w:pPr>
      <w:r>
        <w:rPr>
          <w:rFonts w:ascii="Calibri" w:hAnsi="Calibri"/>
          <w:b/>
          <w:bCs/>
          <w:sz w:val="22"/>
          <w:szCs w:val="22"/>
        </w:rPr>
        <w:t>Form 22 – Request for Confidentiality</w:t>
      </w:r>
    </w:p>
    <w:p w14:paraId="13C4CDD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Copyright Permission</w:t>
      </w:r>
    </w:p>
    <w:p w14:paraId="00192A5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Release of Claims</w:t>
      </w:r>
    </w:p>
    <w:p w14:paraId="607AFE49" w14:textId="6F4A87B3" w:rsidR="00DB527A" w:rsidRPr="009E13BD" w:rsidRDefault="005F6A92"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Contractor</w:t>
      </w:r>
      <w:r w:rsidR="00DB527A" w:rsidRPr="009E13BD">
        <w:rPr>
          <w:rFonts w:ascii="Calibri" w:hAnsi="Calibri"/>
          <w:b/>
          <w:bCs/>
          <w:sz w:val="22"/>
          <w:szCs w:val="22"/>
        </w:rPr>
        <w:t xml:space="preserve"> Presentations </w:t>
      </w:r>
    </w:p>
    <w:p w14:paraId="697A21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of Proposals Submitted</w:t>
      </w:r>
    </w:p>
    <w:p w14:paraId="0D703A9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Award Notice and Acceptance Period</w:t>
      </w:r>
    </w:p>
    <w:p w14:paraId="2584DA1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Contract Rights until Execution</w:t>
      </w:r>
    </w:p>
    <w:p w14:paraId="74AFB4BD"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Choice of Law and Forum</w:t>
      </w:r>
    </w:p>
    <w:p w14:paraId="13B5B7B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Restrictions on Gifts and Activities</w:t>
      </w:r>
    </w:p>
    <w:p w14:paraId="3D54ACAF" w14:textId="7FC2364C" w:rsidR="007715E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No Minimum Guaranteed </w:t>
      </w:r>
    </w:p>
    <w:p w14:paraId="58AA10B9" w14:textId="53232DE3" w:rsidR="002F02EF" w:rsidRPr="009E13BD" w:rsidRDefault="002F02EF" w:rsidP="00524469">
      <w:pPr>
        <w:numPr>
          <w:ilvl w:val="1"/>
          <w:numId w:val="3"/>
        </w:numPr>
        <w:tabs>
          <w:tab w:val="left" w:pos="900"/>
        </w:tabs>
        <w:jc w:val="both"/>
        <w:rPr>
          <w:rFonts w:ascii="Calibri" w:hAnsi="Calibri"/>
          <w:b/>
          <w:bCs/>
          <w:sz w:val="22"/>
          <w:szCs w:val="22"/>
        </w:rPr>
      </w:pPr>
      <w:r>
        <w:rPr>
          <w:rFonts w:ascii="Calibri" w:hAnsi="Calibri"/>
          <w:b/>
          <w:bCs/>
          <w:sz w:val="22"/>
          <w:szCs w:val="22"/>
        </w:rPr>
        <w:t>Post Solicitation Debriefing</w:t>
      </w:r>
    </w:p>
    <w:p w14:paraId="747195E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Appeals</w:t>
      </w:r>
    </w:p>
    <w:p w14:paraId="25E365AA" w14:textId="77777777" w:rsidR="007715ED" w:rsidRPr="009E13BD" w:rsidRDefault="007715ED" w:rsidP="007715ED">
      <w:pPr>
        <w:tabs>
          <w:tab w:val="left" w:pos="1260"/>
        </w:tabs>
        <w:rPr>
          <w:rFonts w:ascii="Calibri" w:hAnsi="Calibri"/>
          <w:b/>
          <w:bCs/>
          <w:sz w:val="22"/>
          <w:szCs w:val="22"/>
        </w:rPr>
      </w:pPr>
      <w:r w:rsidRPr="009E13BD">
        <w:rPr>
          <w:rFonts w:ascii="Calibri" w:hAnsi="Calibri"/>
          <w:b/>
          <w:bCs/>
          <w:sz w:val="22"/>
          <w:szCs w:val="22"/>
        </w:rPr>
        <w:t xml:space="preserve">     </w:t>
      </w:r>
    </w:p>
    <w:p w14:paraId="1FBFFA2F"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FORM AND CONTENT OF PROPOSALS</w:t>
      </w:r>
    </w:p>
    <w:p w14:paraId="22EDA53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Instructions</w:t>
      </w:r>
    </w:p>
    <w:p w14:paraId="11E89F3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Technical Proposal</w:t>
      </w:r>
    </w:p>
    <w:p w14:paraId="24304E6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 Proposal</w:t>
      </w:r>
    </w:p>
    <w:p w14:paraId="6C3CAE51" w14:textId="77777777" w:rsidR="007715ED" w:rsidRDefault="007715ED" w:rsidP="007715ED">
      <w:pPr>
        <w:jc w:val="both"/>
        <w:rPr>
          <w:rFonts w:ascii="Calibri" w:hAnsi="Calibri"/>
          <w:b/>
          <w:bCs/>
          <w:sz w:val="22"/>
          <w:szCs w:val="22"/>
        </w:rPr>
      </w:pPr>
    </w:p>
    <w:p w14:paraId="6EF83EA7" w14:textId="4E7284BF" w:rsidR="005E466B" w:rsidRDefault="005E466B" w:rsidP="007715ED">
      <w:pPr>
        <w:jc w:val="both"/>
        <w:rPr>
          <w:rFonts w:ascii="Calibri" w:hAnsi="Calibri"/>
          <w:b/>
          <w:bCs/>
          <w:sz w:val="22"/>
          <w:szCs w:val="22"/>
        </w:rPr>
      </w:pPr>
    </w:p>
    <w:p w14:paraId="1A5B813C" w14:textId="3DA60DF8" w:rsidR="00E03658" w:rsidRDefault="00E03658" w:rsidP="007715ED">
      <w:pPr>
        <w:jc w:val="both"/>
        <w:rPr>
          <w:rFonts w:ascii="Calibri" w:hAnsi="Calibri"/>
          <w:b/>
          <w:bCs/>
          <w:sz w:val="22"/>
          <w:szCs w:val="22"/>
        </w:rPr>
      </w:pPr>
    </w:p>
    <w:p w14:paraId="2672BECF" w14:textId="77777777" w:rsidR="00CE27FE" w:rsidRDefault="00CE27FE" w:rsidP="007715ED">
      <w:pPr>
        <w:jc w:val="both"/>
        <w:rPr>
          <w:rFonts w:ascii="Calibri" w:hAnsi="Calibri"/>
          <w:b/>
          <w:bCs/>
          <w:sz w:val="22"/>
          <w:szCs w:val="22"/>
        </w:rPr>
      </w:pPr>
    </w:p>
    <w:p w14:paraId="3BBEEC02" w14:textId="77777777" w:rsidR="00E03658" w:rsidRPr="009E13BD" w:rsidRDefault="00E03658" w:rsidP="007715ED">
      <w:pPr>
        <w:jc w:val="both"/>
        <w:rPr>
          <w:rFonts w:ascii="Calibri" w:hAnsi="Calibri"/>
          <w:b/>
          <w:bCs/>
          <w:sz w:val="22"/>
          <w:szCs w:val="22"/>
        </w:rPr>
      </w:pPr>
    </w:p>
    <w:p w14:paraId="448875CB"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 xml:space="preserve">SPECIFICATIONS </w:t>
      </w:r>
    </w:p>
    <w:p w14:paraId="421BC097" w14:textId="77777777" w:rsidR="007715ED" w:rsidRPr="009E13BD" w:rsidRDefault="007715ED" w:rsidP="00CE27FE">
      <w:pPr>
        <w:tabs>
          <w:tab w:val="left" w:pos="900"/>
        </w:tabs>
        <w:ind w:left="792"/>
        <w:jc w:val="both"/>
        <w:rPr>
          <w:rFonts w:ascii="Calibri" w:hAnsi="Calibri"/>
          <w:b/>
          <w:bCs/>
          <w:sz w:val="22"/>
          <w:szCs w:val="22"/>
        </w:rPr>
      </w:pPr>
      <w:r w:rsidRPr="009E13BD">
        <w:rPr>
          <w:rFonts w:ascii="Calibri" w:hAnsi="Calibri"/>
          <w:b/>
          <w:bCs/>
          <w:sz w:val="22"/>
          <w:szCs w:val="22"/>
        </w:rPr>
        <w:t>Overview</w:t>
      </w:r>
    </w:p>
    <w:p w14:paraId="3DB84483" w14:textId="77777777" w:rsidR="007715ED" w:rsidRPr="009E13BD" w:rsidRDefault="00F32BA6" w:rsidP="00524469">
      <w:pPr>
        <w:numPr>
          <w:ilvl w:val="1"/>
          <w:numId w:val="3"/>
        </w:numPr>
        <w:tabs>
          <w:tab w:val="left" w:pos="900"/>
        </w:tabs>
        <w:jc w:val="both"/>
        <w:rPr>
          <w:rFonts w:ascii="Calibri" w:hAnsi="Calibri"/>
          <w:b/>
          <w:bCs/>
          <w:sz w:val="22"/>
          <w:szCs w:val="22"/>
        </w:rPr>
      </w:pPr>
      <w:r>
        <w:rPr>
          <w:rFonts w:ascii="Calibri" w:hAnsi="Calibri"/>
          <w:b/>
          <w:bCs/>
          <w:sz w:val="22"/>
          <w:szCs w:val="22"/>
        </w:rPr>
        <w:t>Mandatory</w:t>
      </w:r>
      <w:r w:rsidR="007715ED" w:rsidRPr="009E13BD">
        <w:rPr>
          <w:rFonts w:ascii="Calibri" w:hAnsi="Calibri"/>
          <w:b/>
          <w:bCs/>
          <w:sz w:val="22"/>
          <w:szCs w:val="22"/>
        </w:rPr>
        <w:t xml:space="preserve"> </w:t>
      </w:r>
      <w:r w:rsidR="002D0BDC" w:rsidRPr="009E13BD">
        <w:rPr>
          <w:rFonts w:ascii="Calibri" w:hAnsi="Calibri"/>
          <w:b/>
          <w:bCs/>
          <w:sz w:val="22"/>
          <w:szCs w:val="22"/>
        </w:rPr>
        <w:t>Specifications</w:t>
      </w:r>
    </w:p>
    <w:p w14:paraId="61291F64" w14:textId="140510E9" w:rsidR="007715E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Scored Technical </w:t>
      </w:r>
      <w:r w:rsidR="002D0BDC" w:rsidRPr="009E13BD">
        <w:rPr>
          <w:rFonts w:ascii="Calibri" w:hAnsi="Calibri"/>
          <w:b/>
          <w:bCs/>
          <w:sz w:val="22"/>
          <w:szCs w:val="22"/>
        </w:rPr>
        <w:t>Specifications</w:t>
      </w:r>
    </w:p>
    <w:p w14:paraId="21666EB9" w14:textId="32AC8DC2" w:rsidR="002F02EF" w:rsidRPr="009E13BD" w:rsidRDefault="002F02EF" w:rsidP="00524469">
      <w:pPr>
        <w:numPr>
          <w:ilvl w:val="1"/>
          <w:numId w:val="3"/>
        </w:numPr>
        <w:tabs>
          <w:tab w:val="left" w:pos="900"/>
        </w:tabs>
        <w:jc w:val="both"/>
        <w:rPr>
          <w:rFonts w:ascii="Calibri" w:hAnsi="Calibri"/>
          <w:b/>
          <w:bCs/>
          <w:sz w:val="22"/>
          <w:szCs w:val="22"/>
        </w:rPr>
      </w:pPr>
      <w:r>
        <w:rPr>
          <w:rFonts w:ascii="Calibri" w:hAnsi="Calibri"/>
          <w:b/>
          <w:bCs/>
          <w:sz w:val="22"/>
          <w:szCs w:val="22"/>
        </w:rPr>
        <w:t>Optional Specifications</w:t>
      </w:r>
    </w:p>
    <w:p w14:paraId="66E80D5B" w14:textId="77777777" w:rsidR="007715ED" w:rsidRPr="009E13BD" w:rsidRDefault="007715ED" w:rsidP="007715ED">
      <w:pPr>
        <w:ind w:firstLine="360"/>
        <w:rPr>
          <w:rFonts w:ascii="Calibri" w:hAnsi="Calibri" w:cs="Arial"/>
          <w:sz w:val="22"/>
          <w:szCs w:val="22"/>
        </w:rPr>
      </w:pPr>
    </w:p>
    <w:p w14:paraId="6F554C00"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EVALUATION AND SELECTION</w:t>
      </w:r>
    </w:p>
    <w:p w14:paraId="3651841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Introduction</w:t>
      </w:r>
    </w:p>
    <w:p w14:paraId="7044B247"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Committee</w:t>
      </w:r>
    </w:p>
    <w:p w14:paraId="167844C8" w14:textId="24855704" w:rsidR="007715ED" w:rsidRPr="009E13BD" w:rsidRDefault="002F02EF"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Technical Proposal </w:t>
      </w:r>
      <w:r w:rsidR="007715ED" w:rsidRPr="009E13BD">
        <w:rPr>
          <w:rFonts w:ascii="Calibri" w:hAnsi="Calibri"/>
          <w:b/>
          <w:bCs/>
          <w:sz w:val="22"/>
          <w:szCs w:val="22"/>
        </w:rPr>
        <w:t>Evaluation</w:t>
      </w:r>
      <w:r>
        <w:rPr>
          <w:rFonts w:ascii="Calibri" w:hAnsi="Calibri"/>
          <w:b/>
          <w:bCs/>
          <w:sz w:val="22"/>
          <w:szCs w:val="22"/>
        </w:rPr>
        <w:t xml:space="preserve"> and Scoring</w:t>
      </w:r>
    </w:p>
    <w:p w14:paraId="1EF37138" w14:textId="224882A2" w:rsidR="007715ED" w:rsidRPr="009E13BD" w:rsidRDefault="002F02EF" w:rsidP="00524469">
      <w:pPr>
        <w:numPr>
          <w:ilvl w:val="1"/>
          <w:numId w:val="3"/>
        </w:numPr>
        <w:tabs>
          <w:tab w:val="left" w:pos="900"/>
        </w:tabs>
        <w:jc w:val="both"/>
        <w:rPr>
          <w:rFonts w:ascii="Calibri" w:hAnsi="Calibri"/>
          <w:b/>
          <w:bCs/>
          <w:sz w:val="22"/>
          <w:szCs w:val="22"/>
        </w:rPr>
      </w:pPr>
      <w:r>
        <w:rPr>
          <w:rFonts w:ascii="Calibri" w:hAnsi="Calibri"/>
          <w:b/>
          <w:bCs/>
          <w:sz w:val="22"/>
          <w:szCs w:val="22"/>
        </w:rPr>
        <w:t>Cost Proposal Scoring</w:t>
      </w:r>
    </w:p>
    <w:p w14:paraId="6AF870A3" w14:textId="77777777" w:rsidR="007715ED" w:rsidRPr="009E13BD" w:rsidRDefault="007715ED" w:rsidP="007715ED">
      <w:pPr>
        <w:ind w:firstLine="720"/>
        <w:jc w:val="both"/>
        <w:rPr>
          <w:rFonts w:ascii="Calibri" w:hAnsi="Calibri"/>
          <w:b/>
          <w:bCs/>
          <w:sz w:val="22"/>
          <w:szCs w:val="22"/>
        </w:rPr>
      </w:pPr>
    </w:p>
    <w:p w14:paraId="58061A92"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CONTRACTUAL TERMS AND CONDITIONS</w:t>
      </w:r>
    </w:p>
    <w:p w14:paraId="7D362887"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w:t>
      </w:r>
      <w:r w:rsidR="007715ED" w:rsidRPr="009E13BD">
        <w:rPr>
          <w:rFonts w:ascii="Calibri" w:hAnsi="Calibri"/>
          <w:b/>
          <w:bCs/>
          <w:sz w:val="22"/>
          <w:szCs w:val="22"/>
        </w:rPr>
        <w:t>ontract Terms and Conditions</w:t>
      </w:r>
    </w:p>
    <w:p w14:paraId="21BDCCEA" w14:textId="5C1A9784"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Special Terms</w:t>
      </w:r>
      <w:r w:rsidR="00277DB0" w:rsidRPr="009E13BD">
        <w:rPr>
          <w:rFonts w:ascii="Calibri" w:hAnsi="Calibri"/>
          <w:b/>
          <w:bCs/>
          <w:sz w:val="22"/>
          <w:szCs w:val="22"/>
        </w:rPr>
        <w:t xml:space="preserve"> </w:t>
      </w:r>
    </w:p>
    <w:p w14:paraId="096AE8E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Contract Length</w:t>
      </w:r>
      <w:r w:rsidR="00277DB0" w:rsidRPr="009E13BD">
        <w:rPr>
          <w:rFonts w:ascii="Calibri" w:hAnsi="Calibri"/>
          <w:b/>
          <w:bCs/>
          <w:sz w:val="22"/>
          <w:szCs w:val="22"/>
        </w:rPr>
        <w:t xml:space="preserve"> </w:t>
      </w:r>
    </w:p>
    <w:p w14:paraId="6574B83B" w14:textId="0B93F9FC"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Insurance</w:t>
      </w:r>
      <w:r w:rsidR="00277DB0" w:rsidRPr="009E13BD">
        <w:rPr>
          <w:rFonts w:ascii="Calibri" w:hAnsi="Calibri"/>
          <w:b/>
          <w:bCs/>
          <w:sz w:val="22"/>
          <w:szCs w:val="22"/>
        </w:rPr>
        <w:t xml:space="preserve"> </w:t>
      </w:r>
    </w:p>
    <w:p w14:paraId="24C5B143" w14:textId="790C5405" w:rsidR="007715ED" w:rsidRDefault="006F3DA2" w:rsidP="00524469">
      <w:pPr>
        <w:numPr>
          <w:ilvl w:val="1"/>
          <w:numId w:val="3"/>
        </w:numPr>
        <w:tabs>
          <w:tab w:val="left" w:pos="900"/>
        </w:tabs>
        <w:jc w:val="both"/>
        <w:rPr>
          <w:rFonts w:ascii="Calibri" w:hAnsi="Calibri"/>
          <w:b/>
          <w:bCs/>
          <w:sz w:val="22"/>
          <w:szCs w:val="22"/>
        </w:rPr>
      </w:pPr>
      <w:r>
        <w:rPr>
          <w:rFonts w:ascii="Calibri" w:hAnsi="Calibri"/>
          <w:b/>
          <w:bCs/>
          <w:sz w:val="22"/>
          <w:szCs w:val="22"/>
        </w:rPr>
        <w:t>Terms and Conditions for State of Iowa Purchasing Cards</w:t>
      </w:r>
      <w:r w:rsidRPr="009E13BD">
        <w:rPr>
          <w:rFonts w:ascii="Calibri" w:hAnsi="Calibri"/>
          <w:b/>
          <w:bCs/>
          <w:sz w:val="22"/>
          <w:szCs w:val="22"/>
          <w:highlight w:val="green"/>
        </w:rPr>
        <w:t xml:space="preserve"> </w:t>
      </w:r>
    </w:p>
    <w:p w14:paraId="3727C5A8" w14:textId="77777777" w:rsidR="007715ED" w:rsidRPr="009E13BD" w:rsidRDefault="007715ED" w:rsidP="007715ED">
      <w:pPr>
        <w:ind w:firstLine="360"/>
        <w:jc w:val="both"/>
        <w:rPr>
          <w:rFonts w:ascii="Calibri" w:hAnsi="Calibri"/>
          <w:bCs/>
          <w:sz w:val="22"/>
          <w:szCs w:val="22"/>
        </w:rPr>
      </w:pPr>
    </w:p>
    <w:p w14:paraId="0BD682F8" w14:textId="77777777" w:rsidR="007715ED" w:rsidRPr="009E13BD" w:rsidRDefault="007715ED" w:rsidP="007715ED">
      <w:pPr>
        <w:tabs>
          <w:tab w:val="left" w:pos="1710"/>
          <w:tab w:val="left" w:pos="1800"/>
        </w:tabs>
        <w:jc w:val="both"/>
        <w:rPr>
          <w:rFonts w:ascii="Calibri" w:hAnsi="Calibri"/>
          <w:b/>
          <w:bCs/>
          <w:sz w:val="22"/>
          <w:szCs w:val="22"/>
        </w:rPr>
      </w:pPr>
      <w:r w:rsidRPr="009E13BD">
        <w:rPr>
          <w:rFonts w:ascii="Calibri" w:hAnsi="Calibri"/>
          <w:b/>
          <w:bCs/>
          <w:sz w:val="22"/>
          <w:szCs w:val="22"/>
        </w:rPr>
        <w:t>Attachment 1 – Certification Letter</w:t>
      </w:r>
    </w:p>
    <w:p w14:paraId="3F6B1BC4"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t>Attachment 2 – Authorization to Release Information Letter</w:t>
      </w:r>
    </w:p>
    <w:p w14:paraId="0B150679" w14:textId="77777777" w:rsidR="00967DA0" w:rsidRPr="00381543" w:rsidRDefault="007715ED" w:rsidP="00967DA0">
      <w:pPr>
        <w:jc w:val="both"/>
        <w:rPr>
          <w:rFonts w:ascii="Calibri" w:hAnsi="Calibri"/>
          <w:b/>
          <w:sz w:val="22"/>
        </w:rPr>
      </w:pPr>
      <w:r w:rsidRPr="009E13BD">
        <w:rPr>
          <w:rFonts w:ascii="Calibri" w:hAnsi="Calibri"/>
          <w:b/>
          <w:bCs/>
          <w:sz w:val="22"/>
          <w:szCs w:val="22"/>
        </w:rPr>
        <w:t xml:space="preserve">Attachment 3 – </w:t>
      </w:r>
      <w:r w:rsidR="00967DA0" w:rsidRPr="00381543">
        <w:rPr>
          <w:rFonts w:ascii="Calibri" w:hAnsi="Calibri"/>
          <w:b/>
          <w:sz w:val="22"/>
        </w:rPr>
        <w:t xml:space="preserve">Form 22 – </w:t>
      </w:r>
      <w:r w:rsidR="00967DA0" w:rsidRPr="00967DA0">
        <w:rPr>
          <w:rFonts w:ascii="Calibri" w:hAnsi="Calibri"/>
          <w:b/>
          <w:bCs/>
          <w:sz w:val="22"/>
          <w:szCs w:val="22"/>
        </w:rPr>
        <w:t>Request</w:t>
      </w:r>
      <w:r w:rsidR="00967DA0" w:rsidRPr="00381543">
        <w:rPr>
          <w:rFonts w:ascii="Calibri" w:hAnsi="Calibri"/>
          <w:b/>
          <w:sz w:val="22"/>
        </w:rPr>
        <w:t xml:space="preserve"> for Confidentiality</w:t>
      </w:r>
    </w:p>
    <w:p w14:paraId="40A60262" w14:textId="3D06D3CF" w:rsidR="007715ED" w:rsidRPr="009E13BD" w:rsidRDefault="00967DA0" w:rsidP="007715ED">
      <w:pPr>
        <w:jc w:val="both"/>
        <w:rPr>
          <w:rFonts w:ascii="Calibri" w:hAnsi="Calibri"/>
          <w:b/>
          <w:bCs/>
          <w:sz w:val="22"/>
          <w:szCs w:val="22"/>
        </w:rPr>
      </w:pPr>
      <w:r w:rsidRPr="009E13BD">
        <w:rPr>
          <w:rFonts w:ascii="Calibri" w:hAnsi="Calibri"/>
          <w:b/>
          <w:bCs/>
          <w:sz w:val="22"/>
          <w:szCs w:val="22"/>
        </w:rPr>
        <w:t xml:space="preserve">Attachment 4 – </w:t>
      </w:r>
      <w:r w:rsidR="00CE27FE">
        <w:rPr>
          <w:rFonts w:ascii="Calibri" w:hAnsi="Calibri"/>
          <w:b/>
          <w:bCs/>
          <w:sz w:val="22"/>
          <w:szCs w:val="22"/>
        </w:rPr>
        <w:t xml:space="preserve">Response </w:t>
      </w:r>
      <w:r w:rsidR="007715ED" w:rsidRPr="009E13BD">
        <w:rPr>
          <w:rFonts w:ascii="Calibri" w:hAnsi="Calibri"/>
          <w:b/>
          <w:bCs/>
          <w:sz w:val="22"/>
          <w:szCs w:val="22"/>
        </w:rPr>
        <w:t>Check List</w:t>
      </w:r>
    </w:p>
    <w:p w14:paraId="3BB64CCF" w14:textId="123AFB9D" w:rsidR="007715ED" w:rsidRPr="009E13BD" w:rsidRDefault="007715ED" w:rsidP="007715ED">
      <w:pPr>
        <w:jc w:val="both"/>
        <w:rPr>
          <w:rFonts w:ascii="Calibri" w:hAnsi="Calibri"/>
          <w:b/>
          <w:bCs/>
          <w:sz w:val="22"/>
          <w:szCs w:val="22"/>
        </w:rPr>
      </w:pPr>
      <w:r w:rsidRPr="009E13BD">
        <w:rPr>
          <w:rFonts w:ascii="Calibri" w:hAnsi="Calibri"/>
          <w:b/>
          <w:bCs/>
          <w:sz w:val="22"/>
          <w:szCs w:val="22"/>
        </w:rPr>
        <w:t xml:space="preserve">Attachment </w:t>
      </w:r>
      <w:r w:rsidR="00967DA0">
        <w:rPr>
          <w:rFonts w:ascii="Calibri" w:hAnsi="Calibri"/>
          <w:b/>
          <w:bCs/>
          <w:sz w:val="22"/>
          <w:szCs w:val="22"/>
        </w:rPr>
        <w:t>5</w:t>
      </w:r>
      <w:r w:rsidR="002F02EF">
        <w:rPr>
          <w:rFonts w:ascii="Calibri" w:hAnsi="Calibri"/>
          <w:b/>
          <w:bCs/>
          <w:sz w:val="22"/>
          <w:szCs w:val="22"/>
        </w:rPr>
        <w:t xml:space="preserve"> – Cost Proposal </w:t>
      </w:r>
    </w:p>
    <w:p w14:paraId="5BAD678E" w14:textId="77777777" w:rsidR="00277DB0" w:rsidRPr="009E13BD" w:rsidRDefault="00277DB0" w:rsidP="007715ED">
      <w:pPr>
        <w:jc w:val="both"/>
        <w:rPr>
          <w:rFonts w:ascii="Calibri" w:hAnsi="Calibri"/>
          <w:b/>
          <w:bCs/>
          <w:sz w:val="22"/>
          <w:szCs w:val="22"/>
        </w:rPr>
      </w:pPr>
    </w:p>
    <w:p w14:paraId="266AA1EE" w14:textId="77777777" w:rsidR="00277DB0" w:rsidRPr="009E13BD" w:rsidRDefault="00277DB0" w:rsidP="007715ED">
      <w:pPr>
        <w:jc w:val="both"/>
        <w:rPr>
          <w:rFonts w:ascii="Calibri" w:hAnsi="Calibri"/>
          <w:b/>
          <w:bCs/>
          <w:sz w:val="22"/>
          <w:szCs w:val="22"/>
        </w:rPr>
      </w:pPr>
    </w:p>
    <w:p w14:paraId="306CFE14" w14:textId="77777777" w:rsidR="007715ED" w:rsidRPr="009E13BD"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b w:val="0"/>
          <w:bCs/>
          <w:szCs w:val="22"/>
        </w:rPr>
        <w:br w:type="page"/>
      </w:r>
      <w:r w:rsidRPr="009E13BD">
        <w:rPr>
          <w:rFonts w:ascii="Calibri" w:hAnsi="Calibri"/>
          <w:spacing w:val="-3"/>
          <w:szCs w:val="22"/>
        </w:rPr>
        <w:lastRenderedPageBreak/>
        <w:t>SECTION 1</w:t>
      </w:r>
      <w:r w:rsidRPr="009E13BD">
        <w:rPr>
          <w:rFonts w:ascii="Calibri" w:hAnsi="Calibri"/>
          <w:szCs w:val="22"/>
        </w:rPr>
        <w:t xml:space="preserve"> </w:t>
      </w:r>
      <w:r w:rsidRPr="009E13BD">
        <w:rPr>
          <w:rFonts w:ascii="Calibri" w:hAnsi="Calibri"/>
          <w:szCs w:val="22"/>
        </w:rPr>
        <w:tab/>
        <w:t xml:space="preserve">  INTRODUCTION</w:t>
      </w:r>
    </w:p>
    <w:p w14:paraId="605C0BEC" w14:textId="77777777" w:rsidR="00570525" w:rsidRPr="009E13BD" w:rsidRDefault="00570525" w:rsidP="00570525">
      <w:pPr>
        <w:pStyle w:val="ListParagraph"/>
        <w:tabs>
          <w:tab w:val="left" w:pos="720"/>
        </w:tabs>
        <w:ind w:left="0"/>
        <w:jc w:val="both"/>
        <w:rPr>
          <w:rFonts w:ascii="Calibri" w:hAnsi="Calibri"/>
          <w:b/>
          <w:sz w:val="22"/>
          <w:szCs w:val="22"/>
        </w:rPr>
      </w:pPr>
    </w:p>
    <w:p w14:paraId="46424196" w14:textId="77777777" w:rsidR="007715ED" w:rsidRPr="009E13BD" w:rsidRDefault="00570525" w:rsidP="00570525">
      <w:pPr>
        <w:tabs>
          <w:tab w:val="left" w:pos="720"/>
        </w:tabs>
        <w:jc w:val="both"/>
        <w:rPr>
          <w:rFonts w:ascii="Calibri" w:hAnsi="Calibri"/>
          <w:b/>
          <w:sz w:val="22"/>
          <w:szCs w:val="22"/>
        </w:rPr>
      </w:pPr>
      <w:r w:rsidRPr="009E13BD">
        <w:rPr>
          <w:rFonts w:ascii="Calibri" w:hAnsi="Calibri"/>
          <w:b/>
          <w:sz w:val="22"/>
          <w:szCs w:val="22"/>
        </w:rPr>
        <w:t>1.1</w:t>
      </w:r>
      <w:r w:rsidRPr="009E13BD">
        <w:rPr>
          <w:rFonts w:ascii="Calibri" w:hAnsi="Calibri"/>
          <w:b/>
          <w:sz w:val="22"/>
          <w:szCs w:val="22"/>
        </w:rPr>
        <w:tab/>
      </w:r>
      <w:r w:rsidR="007715ED" w:rsidRPr="009E13BD">
        <w:rPr>
          <w:rFonts w:ascii="Calibri" w:hAnsi="Calibri"/>
          <w:b/>
          <w:sz w:val="22"/>
          <w:szCs w:val="22"/>
        </w:rPr>
        <w:t>Purpose</w:t>
      </w:r>
    </w:p>
    <w:p w14:paraId="76DB040F" w14:textId="77777777" w:rsidR="007715ED" w:rsidRPr="009E13BD" w:rsidRDefault="007715ED" w:rsidP="00EC09F5">
      <w:pPr>
        <w:ind w:left="720"/>
        <w:jc w:val="both"/>
        <w:rPr>
          <w:rFonts w:ascii="Calibri" w:hAnsi="Calibri"/>
          <w:color w:val="FF0000"/>
          <w:sz w:val="22"/>
          <w:szCs w:val="22"/>
        </w:rPr>
      </w:pPr>
      <w:r w:rsidRPr="009E13BD">
        <w:rPr>
          <w:rFonts w:ascii="Calibri" w:hAnsi="Calibri"/>
          <w:sz w:val="22"/>
          <w:szCs w:val="22"/>
        </w:rPr>
        <w:t xml:space="preserve">The purpose of this Request for Proposals (RFP) is to solicit proposals from Responsible Contractors to provide the goods and/or services identified on the RFP cover sheet and further described in Section 4 of this RFP to the Agency identified on the RFP cover sheet. The Agency intends to award a Contract(s) beginning and ending on the dates listed on the RFP cover sheet, and the Agency, in its sole discretion, may extend the Contract(s) for up to the number of annual extensions identified on the RFP cover sheet. </w:t>
      </w:r>
    </w:p>
    <w:p w14:paraId="4B37BB38" w14:textId="77777777" w:rsidR="007715ED" w:rsidRPr="009E13BD" w:rsidRDefault="007715ED" w:rsidP="00EC09F5">
      <w:pPr>
        <w:jc w:val="both"/>
        <w:rPr>
          <w:rFonts w:ascii="Calibri" w:hAnsi="Calibri"/>
          <w:b/>
          <w:sz w:val="22"/>
          <w:szCs w:val="22"/>
        </w:rPr>
      </w:pPr>
    </w:p>
    <w:p w14:paraId="34163247"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5293ACF3"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065EDA58"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Definitions</w:t>
      </w:r>
    </w:p>
    <w:p w14:paraId="7FEB234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For the purposes of this RFP and the resulting contract, the following terms shall mean:</w:t>
      </w:r>
    </w:p>
    <w:p w14:paraId="7AB65028"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“Proposal” </w:t>
      </w:r>
      <w:r w:rsidRPr="009E13BD">
        <w:rPr>
          <w:rFonts w:ascii="Calibri" w:hAnsi="Calibri"/>
          <w:sz w:val="22"/>
          <w:szCs w:val="22"/>
        </w:rPr>
        <w:t xml:space="preserve">means the Contractor’s proposal submitted in response to the RFP. </w:t>
      </w:r>
    </w:p>
    <w:p w14:paraId="3F2E133B" w14:textId="77777777" w:rsidR="00A157E7" w:rsidRPr="009E13BD" w:rsidRDefault="00A157E7" w:rsidP="005C55F0">
      <w:pPr>
        <w:tabs>
          <w:tab w:val="left" w:pos="1620"/>
        </w:tabs>
        <w:ind w:left="720"/>
        <w:jc w:val="both"/>
        <w:rPr>
          <w:rFonts w:ascii="Calibri" w:hAnsi="Calibri"/>
          <w:b/>
          <w:sz w:val="22"/>
          <w:szCs w:val="22"/>
        </w:rPr>
      </w:pPr>
    </w:p>
    <w:p w14:paraId="65A48C48"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“Contract” </w:t>
      </w:r>
      <w:r w:rsidRPr="009E13BD">
        <w:rPr>
          <w:rFonts w:ascii="Calibri" w:hAnsi="Calibri"/>
          <w:sz w:val="22"/>
          <w:szCs w:val="22"/>
        </w:rPr>
        <w:t>means the contract(s) entered into with the successful Contractor(s) as described in Section 6.1.</w:t>
      </w:r>
    </w:p>
    <w:p w14:paraId="74A69BCA" w14:textId="77777777" w:rsidR="00A157E7" w:rsidRPr="009E13BD" w:rsidRDefault="00A157E7" w:rsidP="005C55F0">
      <w:pPr>
        <w:tabs>
          <w:tab w:val="left" w:pos="1620"/>
        </w:tabs>
        <w:ind w:left="720"/>
        <w:jc w:val="both"/>
        <w:rPr>
          <w:rFonts w:ascii="Calibri" w:hAnsi="Calibri"/>
          <w:b/>
          <w:sz w:val="22"/>
          <w:szCs w:val="22"/>
        </w:rPr>
      </w:pPr>
    </w:p>
    <w:p w14:paraId="36B39B54" w14:textId="556B7683" w:rsidR="007715ED" w:rsidRPr="009E13BD" w:rsidRDefault="007715ED" w:rsidP="005C55F0">
      <w:pPr>
        <w:tabs>
          <w:tab w:val="left" w:pos="1620"/>
        </w:tabs>
        <w:ind w:left="720"/>
        <w:jc w:val="both"/>
        <w:rPr>
          <w:rFonts w:ascii="Calibri" w:hAnsi="Calibri" w:cs="Arial"/>
          <w:sz w:val="22"/>
          <w:szCs w:val="22"/>
        </w:rPr>
      </w:pPr>
      <w:r w:rsidRPr="009E13BD">
        <w:rPr>
          <w:rFonts w:ascii="Calibri" w:hAnsi="Calibri"/>
          <w:b/>
          <w:sz w:val="22"/>
          <w:szCs w:val="22"/>
        </w:rPr>
        <w:t>“Contractor”</w:t>
      </w:r>
      <w:r w:rsidRPr="009E13BD">
        <w:rPr>
          <w:rFonts w:ascii="Calibri" w:hAnsi="Calibri"/>
          <w:sz w:val="22"/>
          <w:szCs w:val="22"/>
        </w:rPr>
        <w:t xml:space="preserve"> means a vendor submitting </w:t>
      </w:r>
      <w:r w:rsidR="000039E8">
        <w:rPr>
          <w:rFonts w:ascii="Calibri" w:hAnsi="Calibri"/>
          <w:sz w:val="22"/>
          <w:szCs w:val="22"/>
        </w:rPr>
        <w:t>a P</w:t>
      </w:r>
      <w:r w:rsidRPr="009E13BD">
        <w:rPr>
          <w:rFonts w:ascii="Calibri" w:hAnsi="Calibri"/>
          <w:sz w:val="22"/>
          <w:szCs w:val="22"/>
        </w:rPr>
        <w:t>roposal in response to this RFP.</w:t>
      </w:r>
    </w:p>
    <w:p w14:paraId="235AC49A" w14:textId="77777777" w:rsidR="00A157E7" w:rsidRPr="009E13BD" w:rsidRDefault="00A157E7" w:rsidP="005C55F0">
      <w:pPr>
        <w:tabs>
          <w:tab w:val="left" w:pos="1620"/>
        </w:tabs>
        <w:ind w:left="720"/>
        <w:jc w:val="both"/>
        <w:rPr>
          <w:rFonts w:ascii="Calibri" w:hAnsi="Calibri" w:cs="Arial"/>
          <w:b/>
          <w:sz w:val="22"/>
          <w:szCs w:val="22"/>
        </w:rPr>
      </w:pPr>
    </w:p>
    <w:p w14:paraId="5923F93E" w14:textId="708C6062" w:rsidR="001E1E2B" w:rsidRDefault="001E1E2B" w:rsidP="001E1E2B">
      <w:pPr>
        <w:tabs>
          <w:tab w:val="left" w:pos="1620"/>
        </w:tabs>
        <w:ind w:left="720"/>
        <w:jc w:val="both"/>
        <w:rPr>
          <w:rFonts w:ascii="Calibri" w:hAnsi="Calibri" w:cs="Arial"/>
          <w:sz w:val="22"/>
          <w:szCs w:val="22"/>
        </w:rPr>
      </w:pPr>
      <w:r w:rsidRPr="009E13BD">
        <w:rPr>
          <w:rFonts w:ascii="Calibri" w:hAnsi="Calibri" w:cs="Arial"/>
          <w:b/>
          <w:sz w:val="22"/>
          <w:szCs w:val="22"/>
        </w:rPr>
        <w:t xml:space="preserve">“Agency” </w:t>
      </w:r>
      <w:r>
        <w:rPr>
          <w:rFonts w:ascii="Calibri" w:hAnsi="Calibri" w:cs="Arial"/>
          <w:b/>
          <w:sz w:val="22"/>
          <w:szCs w:val="22"/>
        </w:rPr>
        <w:t xml:space="preserve">or “Department” </w:t>
      </w:r>
      <w:r w:rsidRPr="009E13BD">
        <w:rPr>
          <w:rFonts w:ascii="Calibri" w:hAnsi="Calibri" w:cs="Arial"/>
          <w:sz w:val="22"/>
          <w:szCs w:val="22"/>
        </w:rPr>
        <w:t>means the</w:t>
      </w:r>
      <w:r>
        <w:rPr>
          <w:rFonts w:ascii="Calibri" w:hAnsi="Calibri" w:cs="Arial"/>
          <w:sz w:val="22"/>
          <w:szCs w:val="22"/>
        </w:rPr>
        <w:t xml:space="preserve"> Iowa Department of Administrative Services.</w:t>
      </w:r>
    </w:p>
    <w:p w14:paraId="4A80EEAB" w14:textId="77777777" w:rsidR="00A157E7" w:rsidRPr="009E13BD" w:rsidRDefault="00A157E7" w:rsidP="00A157E7">
      <w:pPr>
        <w:tabs>
          <w:tab w:val="left" w:pos="1620"/>
        </w:tabs>
        <w:ind w:left="720"/>
        <w:jc w:val="both"/>
        <w:rPr>
          <w:rFonts w:ascii="Calibri" w:hAnsi="Calibri" w:cs="Arial"/>
          <w:b/>
          <w:sz w:val="22"/>
          <w:szCs w:val="22"/>
        </w:rPr>
      </w:pPr>
    </w:p>
    <w:p w14:paraId="21FCA598" w14:textId="1648EDE1"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“Responsible Contractor”</w:t>
      </w:r>
      <w:r w:rsidRPr="009E13BD">
        <w:rPr>
          <w:rFonts w:ascii="Calibri" w:hAnsi="Calibri"/>
          <w:sz w:val="22"/>
          <w:szCs w:val="22"/>
        </w:rPr>
        <w:t xml:space="preserve"> means a Contractor that has the capability in all </w:t>
      </w:r>
      <w:r w:rsidR="005C55F0" w:rsidRPr="009E13BD">
        <w:rPr>
          <w:rFonts w:ascii="Calibri" w:hAnsi="Calibri"/>
          <w:sz w:val="22"/>
          <w:szCs w:val="22"/>
        </w:rPr>
        <w:t xml:space="preserve">material </w:t>
      </w:r>
      <w:r w:rsidRPr="009E13BD">
        <w:rPr>
          <w:rFonts w:ascii="Calibri" w:hAnsi="Calibri"/>
          <w:sz w:val="22"/>
          <w:szCs w:val="22"/>
        </w:rPr>
        <w:t>respects to perform the</w:t>
      </w:r>
      <w:r w:rsidR="001E1E2B">
        <w:rPr>
          <w:rFonts w:ascii="Calibri" w:hAnsi="Calibri"/>
          <w:sz w:val="22"/>
          <w:szCs w:val="22"/>
        </w:rPr>
        <w:t xml:space="preserve"> scope of work and</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Contract.  In determining whether a Contractor is a Responsible Contractor, the Agency may consider various factors including, but not limited to, the Contractor’s competence and qualifications to provide the goods or services requested, the Contractor’s integrity and reliability, the pas</w:t>
      </w:r>
      <w:r w:rsidR="003F4CED" w:rsidRPr="009E13BD">
        <w:rPr>
          <w:rFonts w:ascii="Calibri" w:hAnsi="Calibri"/>
          <w:sz w:val="22"/>
          <w:szCs w:val="22"/>
        </w:rPr>
        <w:t xml:space="preserve">t performance of the </w:t>
      </w:r>
      <w:r w:rsidR="00392BF0" w:rsidRPr="009E13BD">
        <w:rPr>
          <w:rFonts w:ascii="Calibri" w:hAnsi="Calibri"/>
          <w:sz w:val="22"/>
          <w:szCs w:val="22"/>
        </w:rPr>
        <w:t>C</w:t>
      </w:r>
      <w:r w:rsidR="003F4CED" w:rsidRPr="009E13BD">
        <w:rPr>
          <w:rFonts w:ascii="Calibri" w:hAnsi="Calibri"/>
          <w:sz w:val="22"/>
          <w:szCs w:val="22"/>
        </w:rPr>
        <w:t>ontractor</w:t>
      </w:r>
      <w:r w:rsidRPr="009E13BD">
        <w:rPr>
          <w:rFonts w:ascii="Calibri" w:hAnsi="Calibri"/>
          <w:sz w:val="22"/>
          <w:szCs w:val="22"/>
        </w:rPr>
        <w:t xml:space="preserve"> and the best interest of the Agency and the State.</w:t>
      </w:r>
    </w:p>
    <w:p w14:paraId="74698338" w14:textId="77777777" w:rsidR="00A157E7" w:rsidRPr="009E13BD" w:rsidRDefault="00A157E7" w:rsidP="005C55F0">
      <w:pPr>
        <w:tabs>
          <w:tab w:val="left" w:pos="1620"/>
        </w:tabs>
        <w:ind w:left="720"/>
        <w:jc w:val="both"/>
        <w:rPr>
          <w:rFonts w:ascii="Calibri" w:hAnsi="Calibri"/>
          <w:b/>
          <w:sz w:val="22"/>
          <w:szCs w:val="22"/>
        </w:rPr>
      </w:pPr>
    </w:p>
    <w:p w14:paraId="0EDBF4BB"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“Responsive Proposal”</w:t>
      </w:r>
      <w:r w:rsidRPr="009E13BD">
        <w:rPr>
          <w:rFonts w:ascii="Calibri" w:hAnsi="Calibri"/>
          <w:sz w:val="22"/>
          <w:szCs w:val="22"/>
        </w:rPr>
        <w:t xml:space="preserve"> means a Proposal that complies with the material provisions of this RFP.</w:t>
      </w:r>
    </w:p>
    <w:p w14:paraId="2748674D" w14:textId="77777777" w:rsidR="00A157E7" w:rsidRPr="009E13BD" w:rsidRDefault="00A157E7" w:rsidP="005C55F0">
      <w:pPr>
        <w:tabs>
          <w:tab w:val="left" w:pos="1620"/>
        </w:tabs>
        <w:ind w:left="720"/>
        <w:jc w:val="both"/>
        <w:rPr>
          <w:rFonts w:ascii="Calibri" w:hAnsi="Calibri"/>
          <w:b/>
          <w:sz w:val="22"/>
          <w:szCs w:val="22"/>
        </w:rPr>
      </w:pPr>
    </w:p>
    <w:p w14:paraId="1FAFC5BF"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“RFP”</w:t>
      </w:r>
      <w:r w:rsidRPr="009E13BD">
        <w:rPr>
          <w:rFonts w:ascii="Calibri" w:hAnsi="Calibri"/>
          <w:sz w:val="22"/>
          <w:szCs w:val="22"/>
        </w:rPr>
        <w:t xml:space="preserve"> means this Request for Proposals and any attachments, exhibits, schedules or addenda hereto.</w:t>
      </w:r>
    </w:p>
    <w:p w14:paraId="354202E2" w14:textId="77777777" w:rsidR="00A157E7" w:rsidRPr="009E13BD" w:rsidRDefault="00A157E7" w:rsidP="005C55F0">
      <w:pPr>
        <w:tabs>
          <w:tab w:val="left" w:pos="1620"/>
        </w:tabs>
        <w:ind w:left="720"/>
        <w:jc w:val="both"/>
        <w:rPr>
          <w:rFonts w:ascii="Calibri" w:hAnsi="Calibri"/>
          <w:b/>
          <w:sz w:val="22"/>
          <w:szCs w:val="22"/>
        </w:rPr>
      </w:pPr>
    </w:p>
    <w:p w14:paraId="3E17C1D7" w14:textId="29CBDD86" w:rsidR="00176659" w:rsidRDefault="007715ED" w:rsidP="00176659">
      <w:pPr>
        <w:tabs>
          <w:tab w:val="left" w:pos="1620"/>
        </w:tabs>
        <w:ind w:left="720"/>
        <w:jc w:val="both"/>
        <w:rPr>
          <w:rFonts w:ascii="Calibri" w:hAnsi="Calibri"/>
          <w:sz w:val="22"/>
          <w:szCs w:val="22"/>
        </w:rPr>
      </w:pPr>
      <w:r w:rsidRPr="009E13BD">
        <w:rPr>
          <w:rFonts w:ascii="Calibri" w:hAnsi="Calibri"/>
          <w:b/>
          <w:sz w:val="22"/>
          <w:szCs w:val="22"/>
        </w:rPr>
        <w:t xml:space="preserve">“State” </w:t>
      </w:r>
      <w:r w:rsidRPr="009E13BD">
        <w:rPr>
          <w:rFonts w:ascii="Calibri" w:hAnsi="Calibri"/>
          <w:sz w:val="22"/>
          <w:szCs w:val="22"/>
        </w:rPr>
        <w:t xml:space="preserve">means the State of Iowa, the Agency identified on the Contract Declarations &amp; Execution Page(s), and all state agencies, boards, and commissions, and any political subdivisions making purchases from the Contract as permitted by this RFP. </w:t>
      </w:r>
    </w:p>
    <w:p w14:paraId="0CFE17FA" w14:textId="032AB1F2" w:rsidR="007E79A8" w:rsidRDefault="007E79A8" w:rsidP="00176659">
      <w:pPr>
        <w:tabs>
          <w:tab w:val="left" w:pos="1620"/>
        </w:tabs>
        <w:ind w:left="720"/>
        <w:jc w:val="both"/>
        <w:rPr>
          <w:rFonts w:ascii="Calibri" w:hAnsi="Calibri"/>
          <w:sz w:val="22"/>
          <w:szCs w:val="22"/>
        </w:rPr>
      </w:pPr>
    </w:p>
    <w:p w14:paraId="3078021D" w14:textId="77777777" w:rsidR="007E79A8" w:rsidRPr="00CE27FE" w:rsidRDefault="007E79A8" w:rsidP="007E79A8">
      <w:pPr>
        <w:tabs>
          <w:tab w:val="left" w:pos="1620"/>
        </w:tabs>
        <w:ind w:left="720"/>
        <w:jc w:val="both"/>
        <w:rPr>
          <w:rFonts w:ascii="Calibri" w:hAnsi="Calibri" w:cs="Arial"/>
          <w:color w:val="FF0000"/>
          <w:sz w:val="22"/>
          <w:szCs w:val="22"/>
        </w:rPr>
      </w:pPr>
      <w:r w:rsidRPr="009E13BD">
        <w:rPr>
          <w:rFonts w:ascii="Calibri" w:hAnsi="Calibri" w:cs="Arial"/>
          <w:b/>
          <w:sz w:val="22"/>
          <w:szCs w:val="22"/>
        </w:rPr>
        <w:t xml:space="preserve">“Terms and Conditions” </w:t>
      </w:r>
      <w:r w:rsidRPr="009E13BD">
        <w:rPr>
          <w:rFonts w:ascii="Calibri" w:hAnsi="Calibri" w:cs="Arial"/>
          <w:sz w:val="22"/>
          <w:szCs w:val="22"/>
        </w:rPr>
        <w:t>mean</w:t>
      </w:r>
      <w:r>
        <w:rPr>
          <w:rFonts w:ascii="Calibri" w:hAnsi="Calibri" w:cs="Arial"/>
          <w:sz w:val="22"/>
          <w:szCs w:val="22"/>
        </w:rPr>
        <w:t>s</w:t>
      </w:r>
      <w:r w:rsidRPr="009E13BD">
        <w:rPr>
          <w:rFonts w:ascii="Calibri" w:hAnsi="Calibri" w:cs="Arial"/>
          <w:sz w:val="22"/>
          <w:szCs w:val="22"/>
        </w:rPr>
        <w:t xml:space="preserve"> the Terms and Conditions </w:t>
      </w:r>
      <w:r w:rsidRPr="007E79A8">
        <w:rPr>
          <w:rFonts w:ascii="Calibri" w:hAnsi="Calibri" w:cs="Arial"/>
          <w:sz w:val="22"/>
          <w:szCs w:val="22"/>
        </w:rPr>
        <w:t xml:space="preserve">attached hereto. </w:t>
      </w:r>
    </w:p>
    <w:p w14:paraId="748CDD20" w14:textId="77777777" w:rsidR="002D0BDC" w:rsidRPr="009E13BD" w:rsidRDefault="002D0BDC" w:rsidP="00EC09F5">
      <w:pPr>
        <w:tabs>
          <w:tab w:val="left" w:pos="1620"/>
        </w:tabs>
        <w:ind w:left="1620"/>
        <w:jc w:val="both"/>
        <w:rPr>
          <w:rFonts w:ascii="Calibri" w:hAnsi="Calibri"/>
          <w:b/>
          <w:sz w:val="22"/>
          <w:szCs w:val="22"/>
        </w:rPr>
      </w:pPr>
    </w:p>
    <w:p w14:paraId="5B0C0ADC"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Overview of the RFP Process</w:t>
      </w:r>
    </w:p>
    <w:p w14:paraId="446B2508" w14:textId="77777777" w:rsidR="00CB3D41" w:rsidRDefault="00CB3D41" w:rsidP="00CB3D41">
      <w:pPr>
        <w:ind w:left="720"/>
        <w:jc w:val="both"/>
        <w:rPr>
          <w:rFonts w:asciiTheme="minorHAnsi" w:hAnsiTheme="minorHAnsi" w:cstheme="minorHAnsi"/>
          <w:sz w:val="22"/>
          <w:szCs w:val="22"/>
        </w:rPr>
      </w:pPr>
      <w:r w:rsidRPr="0089325A">
        <w:rPr>
          <w:rFonts w:asciiTheme="minorHAnsi" w:hAnsiTheme="minorHAnsi" w:cstheme="minorHAnsi"/>
          <w:sz w:val="22"/>
          <w:szCs w:val="22"/>
        </w:rPr>
        <w:t xml:space="preserve">This RFP is designed to provide Respondents with the information necessary for the preparation of competitive Proposals.  The RFP process is for the Agency’s benefit and is intended to provide the Agency with competitive information to assist in the selection process.  It is not intended to be comprehensive. Each </w:t>
      </w:r>
      <w:r>
        <w:rPr>
          <w:rFonts w:asciiTheme="minorHAnsi" w:hAnsiTheme="minorHAnsi" w:cstheme="minorHAnsi"/>
          <w:sz w:val="22"/>
          <w:szCs w:val="22"/>
        </w:rPr>
        <w:t>Respondent</w:t>
      </w:r>
      <w:r w:rsidRPr="0089325A">
        <w:rPr>
          <w:rFonts w:asciiTheme="minorHAnsi" w:hAnsiTheme="minorHAnsi" w:cstheme="minorHAnsi"/>
          <w:sz w:val="22"/>
          <w:szCs w:val="22"/>
        </w:rPr>
        <w:t xml:space="preserve"> is responsible for determining all factors necessary for submission of a comprehensive </w:t>
      </w:r>
      <w:r w:rsidRPr="00CB3D41">
        <w:rPr>
          <w:rFonts w:ascii="Calibri" w:hAnsi="Calibri"/>
          <w:sz w:val="22"/>
          <w:szCs w:val="22"/>
        </w:rPr>
        <w:t>Proposal</w:t>
      </w:r>
      <w:r w:rsidRPr="0089325A">
        <w:rPr>
          <w:rFonts w:asciiTheme="minorHAnsi" w:hAnsiTheme="minorHAnsi" w:cstheme="minorHAnsi"/>
          <w:sz w:val="22"/>
          <w:szCs w:val="22"/>
        </w:rPr>
        <w:t>.</w:t>
      </w:r>
    </w:p>
    <w:p w14:paraId="5D786C5C" w14:textId="77777777" w:rsidR="00CB3D41" w:rsidRDefault="00CB3D41" w:rsidP="00CB3D41">
      <w:pPr>
        <w:ind w:left="720"/>
        <w:jc w:val="both"/>
        <w:rPr>
          <w:rFonts w:asciiTheme="minorHAnsi" w:hAnsiTheme="minorHAnsi" w:cstheme="minorHAnsi"/>
          <w:sz w:val="22"/>
          <w:szCs w:val="22"/>
        </w:rPr>
      </w:pPr>
    </w:p>
    <w:p w14:paraId="6FE1F80F" w14:textId="77777777" w:rsidR="00CB3D41" w:rsidRPr="00CB3D41" w:rsidRDefault="00CB3D41" w:rsidP="00CB3D41">
      <w:pPr>
        <w:ind w:left="720"/>
        <w:jc w:val="both"/>
        <w:rPr>
          <w:rFonts w:ascii="Calibri" w:hAnsi="Calibri"/>
          <w:b/>
          <w:sz w:val="22"/>
          <w:szCs w:val="22"/>
        </w:rPr>
      </w:pPr>
      <w:r w:rsidRPr="00CB3D41">
        <w:rPr>
          <w:rFonts w:ascii="Calibri" w:hAnsi="Calibri"/>
          <w:b/>
          <w:sz w:val="22"/>
          <w:szCs w:val="22"/>
        </w:rPr>
        <w:lastRenderedPageBreak/>
        <w:t xml:space="preserve">Contractor should review Attachment 3, Form 22 Request for Confidentiality, for more information if its Proposal contains confidential information. </w:t>
      </w:r>
      <w:r w:rsidRPr="00CB3D41">
        <w:rPr>
          <w:rFonts w:ascii="Calibri" w:hAnsi="Calibri"/>
          <w:b/>
          <w:color w:val="FF0000"/>
          <w:sz w:val="22"/>
          <w:szCs w:val="22"/>
        </w:rPr>
        <w:t>Any Proposal marked “Confidential” or “Proprietary” on every page may be disqualified.</w:t>
      </w:r>
    </w:p>
    <w:p w14:paraId="4AF65434" w14:textId="77777777" w:rsidR="00CB3D41" w:rsidRPr="0089325A" w:rsidRDefault="00CB3D41" w:rsidP="00CB3D41">
      <w:pPr>
        <w:ind w:left="720"/>
        <w:jc w:val="both"/>
        <w:rPr>
          <w:rFonts w:asciiTheme="minorHAnsi" w:hAnsiTheme="minorHAnsi" w:cstheme="minorHAnsi"/>
          <w:sz w:val="22"/>
          <w:szCs w:val="22"/>
        </w:rPr>
      </w:pPr>
    </w:p>
    <w:p w14:paraId="6709395D" w14:textId="77777777" w:rsidR="00CB3D41" w:rsidRPr="00CB3D41" w:rsidRDefault="00CB3D41" w:rsidP="00CB3D41">
      <w:pPr>
        <w:ind w:left="720"/>
        <w:jc w:val="both"/>
        <w:rPr>
          <w:rFonts w:asciiTheme="minorHAnsi" w:hAnsiTheme="minorHAnsi" w:cstheme="minorHAnsi"/>
          <w:b/>
          <w:sz w:val="22"/>
          <w:szCs w:val="22"/>
        </w:rPr>
      </w:pPr>
      <w:r w:rsidRPr="00CB3D41">
        <w:rPr>
          <w:rFonts w:asciiTheme="minorHAnsi" w:hAnsiTheme="minorHAnsi" w:cstheme="minorHAnsi"/>
          <w:sz w:val="22"/>
          <w:szCs w:val="22"/>
        </w:rPr>
        <w:t>Respondents will be required to submit their Proposals in hardcopy and on digital media (i.e. CD, USB drive, etc.).  It is the Agency’s intention to evaluate Proposals from all Respondents that submit timely Responsive Proposals, and award the Contract(s) in accordance with Section 5, Evaluation and Selection.</w:t>
      </w:r>
      <w:r w:rsidRPr="00CB3D41">
        <w:rPr>
          <w:rFonts w:asciiTheme="minorHAnsi" w:hAnsiTheme="minorHAnsi" w:cstheme="minorHAnsi"/>
          <w:b/>
          <w:sz w:val="22"/>
          <w:szCs w:val="22"/>
        </w:rPr>
        <w:t xml:space="preserve"> </w:t>
      </w:r>
    </w:p>
    <w:p w14:paraId="214E279D" w14:textId="77777777" w:rsidR="007715ED" w:rsidRPr="009E13BD" w:rsidRDefault="007715ED" w:rsidP="00EC09F5">
      <w:pPr>
        <w:ind w:left="720"/>
        <w:jc w:val="both"/>
        <w:rPr>
          <w:rFonts w:ascii="Calibri" w:hAnsi="Calibri"/>
          <w:b/>
          <w:sz w:val="22"/>
          <w:szCs w:val="22"/>
        </w:rPr>
      </w:pPr>
    </w:p>
    <w:p w14:paraId="4E526CB4"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Background Information</w:t>
      </w:r>
    </w:p>
    <w:p w14:paraId="6A6AA76D" w14:textId="77777777" w:rsidR="00B61624" w:rsidRPr="00B61624" w:rsidRDefault="00B61624" w:rsidP="00B61624">
      <w:pPr>
        <w:pStyle w:val="NoSpacing"/>
        <w:ind w:left="720"/>
        <w:rPr>
          <w:rFonts w:ascii="Calibri" w:hAnsi="Calibri"/>
          <w:sz w:val="22"/>
          <w:szCs w:val="22"/>
        </w:rPr>
      </w:pPr>
      <w:r w:rsidRPr="00B61624">
        <w:rPr>
          <w:rFonts w:ascii="Calibri" w:hAnsi="Calibri"/>
          <w:sz w:val="22"/>
          <w:szCs w:val="22"/>
        </w:rPr>
        <w:t xml:space="preserve">The Iowa Department of Administrative Services (DAS) provides Workers’ Compensation benefits to a covered population of over 70,000 active employees. This approximate number does not include populations who may be eligible for Workers’ Compensation benefits such as inmates, student workers and temporarily assigned employees.  Services are currently provided by a third-party administrator.  The State, through award of this Request for Proposal (RFP), plans to continue use of a third-party administrator (TPA).  </w:t>
      </w:r>
    </w:p>
    <w:p w14:paraId="18A5E1DB" w14:textId="77777777" w:rsidR="00B61624" w:rsidRPr="00B61624" w:rsidRDefault="00B61624" w:rsidP="00B61624">
      <w:pPr>
        <w:pStyle w:val="NoSpacing"/>
        <w:ind w:left="720"/>
        <w:rPr>
          <w:rFonts w:ascii="Calibri" w:hAnsi="Calibri"/>
          <w:sz w:val="22"/>
          <w:szCs w:val="22"/>
        </w:rPr>
      </w:pPr>
    </w:p>
    <w:p w14:paraId="2ED65F8F" w14:textId="77777777" w:rsidR="00B61624" w:rsidRPr="00B61624" w:rsidRDefault="00B61624" w:rsidP="00B61624">
      <w:pPr>
        <w:pStyle w:val="NoSpacing"/>
        <w:ind w:left="720"/>
        <w:rPr>
          <w:rFonts w:ascii="Calibri" w:hAnsi="Calibri"/>
          <w:sz w:val="22"/>
          <w:szCs w:val="22"/>
        </w:rPr>
      </w:pPr>
      <w:r w:rsidRPr="00B61624">
        <w:rPr>
          <w:rFonts w:ascii="Calibri" w:hAnsi="Calibri"/>
          <w:sz w:val="22"/>
          <w:szCs w:val="22"/>
        </w:rPr>
        <w:t xml:space="preserve">The State self-funds their Workers’ Compensation Program (The Program) and determines annual premiums based on an actuarial analysis of incurred claims over a rolling five (5) year period.  The DAS manages The Program on behalf of 90 State of Iowa agencies. Each of these agencies pays an annual premium into The Program based upon their claim experience. The State does not fund a reserve of future liability fund through its premium. Instead, the premium is developed annually to pay for all possible expenses anticipated in a fiscal year.  The State does not utilize the services of a broker for The Program.  The State does utilize a vendor for annual actuarial services.   </w:t>
      </w:r>
    </w:p>
    <w:p w14:paraId="711CB1FC" w14:textId="77777777" w:rsidR="00B61624" w:rsidRPr="00B61624" w:rsidRDefault="00B61624" w:rsidP="00B61624">
      <w:pPr>
        <w:pStyle w:val="NoSpacing"/>
        <w:ind w:left="720"/>
        <w:rPr>
          <w:rFonts w:ascii="Calibri" w:hAnsi="Calibri"/>
          <w:sz w:val="22"/>
          <w:szCs w:val="22"/>
        </w:rPr>
      </w:pPr>
    </w:p>
    <w:p w14:paraId="74E503DC" w14:textId="77777777" w:rsidR="00B61624" w:rsidRPr="00B61624" w:rsidRDefault="00B61624" w:rsidP="00B61624">
      <w:pPr>
        <w:pStyle w:val="NoSpacing"/>
        <w:ind w:left="720"/>
        <w:rPr>
          <w:rFonts w:ascii="Calibri" w:hAnsi="Calibri"/>
          <w:sz w:val="22"/>
          <w:szCs w:val="22"/>
        </w:rPr>
      </w:pPr>
      <w:r w:rsidRPr="00B61624">
        <w:rPr>
          <w:rFonts w:ascii="Calibri" w:hAnsi="Calibri"/>
          <w:sz w:val="22"/>
          <w:szCs w:val="22"/>
        </w:rPr>
        <w:t>The Program maintains the following areas of focus:</w:t>
      </w:r>
    </w:p>
    <w:p w14:paraId="10D1FDBE" w14:textId="77777777" w:rsidR="00B61624" w:rsidRPr="00B61624" w:rsidRDefault="00B61624" w:rsidP="00B61624">
      <w:pPr>
        <w:pStyle w:val="NoSpacing"/>
        <w:ind w:left="720"/>
        <w:rPr>
          <w:rFonts w:ascii="Calibri" w:hAnsi="Calibri"/>
          <w:sz w:val="22"/>
          <w:szCs w:val="22"/>
        </w:rPr>
      </w:pPr>
    </w:p>
    <w:p w14:paraId="63002E60" w14:textId="77777777" w:rsidR="00B61624" w:rsidRPr="00B61624" w:rsidRDefault="00B61624" w:rsidP="0053037B">
      <w:pPr>
        <w:pStyle w:val="NoSpacing"/>
        <w:numPr>
          <w:ilvl w:val="0"/>
          <w:numId w:val="29"/>
        </w:numPr>
        <w:tabs>
          <w:tab w:val="clear" w:pos="720"/>
        </w:tabs>
        <w:ind w:left="1170" w:hanging="450"/>
        <w:rPr>
          <w:rFonts w:ascii="Calibri" w:hAnsi="Calibri"/>
          <w:sz w:val="22"/>
          <w:szCs w:val="22"/>
        </w:rPr>
      </w:pPr>
      <w:r w:rsidRPr="00B61624">
        <w:rPr>
          <w:rFonts w:ascii="Calibri" w:hAnsi="Calibri"/>
          <w:sz w:val="22"/>
          <w:szCs w:val="22"/>
        </w:rPr>
        <w:t>Providing fair and timely compensation to employees</w:t>
      </w:r>
    </w:p>
    <w:p w14:paraId="18FFF63D" w14:textId="77777777" w:rsidR="00B61624" w:rsidRPr="00B61624" w:rsidRDefault="00B61624" w:rsidP="0053037B">
      <w:pPr>
        <w:pStyle w:val="NoSpacing"/>
        <w:numPr>
          <w:ilvl w:val="0"/>
          <w:numId w:val="29"/>
        </w:numPr>
        <w:tabs>
          <w:tab w:val="clear" w:pos="720"/>
        </w:tabs>
        <w:ind w:left="1170" w:hanging="450"/>
        <w:rPr>
          <w:rFonts w:ascii="Calibri" w:hAnsi="Calibri"/>
          <w:sz w:val="22"/>
          <w:szCs w:val="22"/>
        </w:rPr>
      </w:pPr>
      <w:r w:rsidRPr="00B61624">
        <w:rPr>
          <w:rFonts w:ascii="Calibri" w:hAnsi="Calibri"/>
          <w:sz w:val="22"/>
          <w:szCs w:val="22"/>
        </w:rPr>
        <w:t>Providing timely access to quality occupational medical care</w:t>
      </w:r>
    </w:p>
    <w:p w14:paraId="2E964213" w14:textId="77777777" w:rsidR="00B61624" w:rsidRPr="00B61624" w:rsidRDefault="00B61624" w:rsidP="0053037B">
      <w:pPr>
        <w:pStyle w:val="NoSpacing"/>
        <w:numPr>
          <w:ilvl w:val="0"/>
          <w:numId w:val="29"/>
        </w:numPr>
        <w:tabs>
          <w:tab w:val="clear" w:pos="720"/>
        </w:tabs>
        <w:ind w:left="1170" w:hanging="450"/>
        <w:rPr>
          <w:rFonts w:ascii="Calibri" w:hAnsi="Calibri"/>
          <w:sz w:val="22"/>
          <w:szCs w:val="22"/>
        </w:rPr>
      </w:pPr>
      <w:r w:rsidRPr="00B61624">
        <w:rPr>
          <w:rFonts w:ascii="Calibri" w:hAnsi="Calibri"/>
          <w:sz w:val="22"/>
          <w:szCs w:val="22"/>
        </w:rPr>
        <w:t>Reaching reasonable settlements in an effective and efficient manner</w:t>
      </w:r>
    </w:p>
    <w:p w14:paraId="5571AA6B" w14:textId="77777777" w:rsidR="00B61624" w:rsidRPr="00B61624" w:rsidRDefault="00B61624" w:rsidP="0053037B">
      <w:pPr>
        <w:pStyle w:val="NoSpacing"/>
        <w:numPr>
          <w:ilvl w:val="0"/>
          <w:numId w:val="29"/>
        </w:numPr>
        <w:tabs>
          <w:tab w:val="clear" w:pos="720"/>
        </w:tabs>
        <w:ind w:left="1170" w:hanging="450"/>
        <w:rPr>
          <w:rFonts w:ascii="Calibri" w:hAnsi="Calibri"/>
          <w:sz w:val="22"/>
          <w:szCs w:val="22"/>
        </w:rPr>
      </w:pPr>
      <w:r w:rsidRPr="00B61624">
        <w:rPr>
          <w:rFonts w:ascii="Calibri" w:hAnsi="Calibri"/>
          <w:sz w:val="22"/>
          <w:szCs w:val="22"/>
        </w:rPr>
        <w:t>Managing the costs and risks of the program</w:t>
      </w:r>
    </w:p>
    <w:p w14:paraId="04A3AAB5" w14:textId="77777777" w:rsidR="00B61624" w:rsidRPr="00B61624" w:rsidRDefault="00B61624" w:rsidP="0053037B">
      <w:pPr>
        <w:pStyle w:val="NoSpacing"/>
        <w:numPr>
          <w:ilvl w:val="0"/>
          <w:numId w:val="29"/>
        </w:numPr>
        <w:tabs>
          <w:tab w:val="clear" w:pos="720"/>
        </w:tabs>
        <w:ind w:left="1170" w:hanging="450"/>
        <w:rPr>
          <w:rFonts w:ascii="Calibri" w:hAnsi="Calibri"/>
          <w:sz w:val="22"/>
          <w:szCs w:val="22"/>
        </w:rPr>
      </w:pPr>
      <w:r w:rsidRPr="00B61624">
        <w:rPr>
          <w:rFonts w:ascii="Calibri" w:hAnsi="Calibri"/>
          <w:sz w:val="22"/>
          <w:szCs w:val="22"/>
        </w:rPr>
        <w:t>Reducing litigation when possible</w:t>
      </w:r>
    </w:p>
    <w:p w14:paraId="15D8A172" w14:textId="77777777" w:rsidR="00B61624" w:rsidRPr="00B61624" w:rsidRDefault="00B61624" w:rsidP="0053037B">
      <w:pPr>
        <w:pStyle w:val="NoSpacing"/>
        <w:numPr>
          <w:ilvl w:val="0"/>
          <w:numId w:val="29"/>
        </w:numPr>
        <w:tabs>
          <w:tab w:val="clear" w:pos="720"/>
        </w:tabs>
        <w:ind w:left="1170" w:hanging="450"/>
        <w:rPr>
          <w:rFonts w:ascii="Calibri" w:hAnsi="Calibri"/>
          <w:sz w:val="22"/>
          <w:szCs w:val="22"/>
        </w:rPr>
      </w:pPr>
      <w:r w:rsidRPr="00B61624">
        <w:rPr>
          <w:rFonts w:ascii="Calibri" w:hAnsi="Calibri"/>
          <w:sz w:val="22"/>
          <w:szCs w:val="22"/>
        </w:rPr>
        <w:t>Returning employees to full and productive work</w:t>
      </w:r>
    </w:p>
    <w:p w14:paraId="32B65507" w14:textId="77777777" w:rsidR="00B61624" w:rsidRPr="00B61624" w:rsidRDefault="00B61624" w:rsidP="00B61624">
      <w:pPr>
        <w:pStyle w:val="NoSpacing"/>
        <w:ind w:left="720"/>
        <w:rPr>
          <w:rFonts w:ascii="Calibri" w:hAnsi="Calibri"/>
          <w:sz w:val="22"/>
          <w:szCs w:val="22"/>
        </w:rPr>
      </w:pPr>
    </w:p>
    <w:p w14:paraId="17E8B361" w14:textId="77777777" w:rsidR="00B61624" w:rsidRPr="00B61624" w:rsidRDefault="00B61624" w:rsidP="00B61624">
      <w:pPr>
        <w:pStyle w:val="NoSpacing"/>
        <w:ind w:left="720"/>
        <w:rPr>
          <w:rFonts w:ascii="Calibri" w:hAnsi="Calibri"/>
          <w:sz w:val="22"/>
          <w:szCs w:val="22"/>
        </w:rPr>
      </w:pPr>
      <w:r w:rsidRPr="00B61624">
        <w:rPr>
          <w:rFonts w:ascii="Calibri" w:hAnsi="Calibri"/>
          <w:sz w:val="22"/>
          <w:szCs w:val="22"/>
        </w:rPr>
        <w:t>Some key averages and data of The Program’s most recent three (3) year period of FY16-FY18 are:</w:t>
      </w:r>
    </w:p>
    <w:p w14:paraId="55364ECD" w14:textId="77777777" w:rsidR="00B61624" w:rsidRPr="00B61624" w:rsidRDefault="00B61624" w:rsidP="00B61624">
      <w:pPr>
        <w:pStyle w:val="NoSpacing"/>
        <w:ind w:left="720"/>
        <w:rPr>
          <w:rFonts w:ascii="Calibri" w:hAnsi="Calibri"/>
          <w:sz w:val="22"/>
          <w:szCs w:val="22"/>
        </w:rPr>
      </w:pPr>
    </w:p>
    <w:p w14:paraId="1F7A0204" w14:textId="77777777" w:rsidR="00B61624" w:rsidRPr="00B61624" w:rsidRDefault="00B61624" w:rsidP="0053037B">
      <w:pPr>
        <w:pStyle w:val="NoSpacing"/>
        <w:numPr>
          <w:ilvl w:val="0"/>
          <w:numId w:val="30"/>
        </w:numPr>
        <w:tabs>
          <w:tab w:val="clear" w:pos="720"/>
        </w:tabs>
        <w:ind w:left="1170" w:hanging="450"/>
        <w:rPr>
          <w:rFonts w:ascii="Calibri" w:hAnsi="Calibri"/>
          <w:sz w:val="22"/>
          <w:szCs w:val="22"/>
        </w:rPr>
      </w:pPr>
      <w:r w:rsidRPr="00B61624">
        <w:rPr>
          <w:rFonts w:ascii="Calibri" w:hAnsi="Calibri"/>
          <w:sz w:val="22"/>
          <w:szCs w:val="22"/>
        </w:rPr>
        <w:t>An average claim spend of $26,211,266 per year including medical, indemnity and claim expenses.</w:t>
      </w:r>
    </w:p>
    <w:p w14:paraId="26AC0A61" w14:textId="77777777" w:rsidR="00B61624" w:rsidRPr="00B61624" w:rsidRDefault="00B61624" w:rsidP="0053037B">
      <w:pPr>
        <w:pStyle w:val="NoSpacing"/>
        <w:numPr>
          <w:ilvl w:val="0"/>
          <w:numId w:val="30"/>
        </w:numPr>
        <w:tabs>
          <w:tab w:val="clear" w:pos="720"/>
        </w:tabs>
        <w:ind w:left="1170" w:hanging="450"/>
        <w:rPr>
          <w:rFonts w:ascii="Calibri" w:hAnsi="Calibri"/>
          <w:sz w:val="22"/>
          <w:szCs w:val="22"/>
        </w:rPr>
      </w:pPr>
      <w:r w:rsidRPr="00B61624">
        <w:rPr>
          <w:rFonts w:ascii="Calibri" w:hAnsi="Calibri"/>
          <w:sz w:val="22"/>
          <w:szCs w:val="22"/>
        </w:rPr>
        <w:t>The average annual premium portion related to claims was $26,556,008 per year.   </w:t>
      </w:r>
    </w:p>
    <w:p w14:paraId="3116E42F" w14:textId="77777777" w:rsidR="00B61624" w:rsidRPr="00B61624" w:rsidRDefault="00B61624" w:rsidP="0053037B">
      <w:pPr>
        <w:pStyle w:val="NoSpacing"/>
        <w:numPr>
          <w:ilvl w:val="0"/>
          <w:numId w:val="30"/>
        </w:numPr>
        <w:tabs>
          <w:tab w:val="clear" w:pos="720"/>
        </w:tabs>
        <w:ind w:left="1170" w:hanging="450"/>
        <w:rPr>
          <w:rFonts w:ascii="Calibri" w:hAnsi="Calibri"/>
          <w:sz w:val="22"/>
          <w:szCs w:val="22"/>
        </w:rPr>
      </w:pPr>
      <w:r w:rsidRPr="00B61624">
        <w:rPr>
          <w:rFonts w:ascii="Calibri" w:hAnsi="Calibri"/>
          <w:sz w:val="22"/>
          <w:szCs w:val="22"/>
        </w:rPr>
        <w:t xml:space="preserve">The average total premium over this same period of time has averaged $29,202,366 per year.  This total premium includes claim expenditures, DAS administration, legal costs and third-party administration fees. </w:t>
      </w:r>
    </w:p>
    <w:p w14:paraId="563CBAB6" w14:textId="77777777" w:rsidR="00B61624" w:rsidRPr="00B61624" w:rsidRDefault="00B61624" w:rsidP="0053037B">
      <w:pPr>
        <w:pStyle w:val="NoSpacing"/>
        <w:numPr>
          <w:ilvl w:val="0"/>
          <w:numId w:val="30"/>
        </w:numPr>
        <w:tabs>
          <w:tab w:val="clear" w:pos="720"/>
        </w:tabs>
        <w:ind w:left="1170" w:hanging="450"/>
        <w:rPr>
          <w:rFonts w:ascii="Calibri" w:hAnsi="Calibri"/>
          <w:sz w:val="22"/>
          <w:szCs w:val="22"/>
        </w:rPr>
      </w:pPr>
      <w:r w:rsidRPr="00B61624">
        <w:rPr>
          <w:rFonts w:ascii="Calibri" w:hAnsi="Calibri"/>
          <w:sz w:val="22"/>
          <w:szCs w:val="22"/>
        </w:rPr>
        <w:t xml:space="preserve">The average number of new medical only claims is 2,366 annually. </w:t>
      </w:r>
    </w:p>
    <w:p w14:paraId="72D3B793" w14:textId="77777777" w:rsidR="00B61624" w:rsidRPr="00B61624" w:rsidRDefault="00B61624" w:rsidP="0053037B">
      <w:pPr>
        <w:pStyle w:val="NoSpacing"/>
        <w:numPr>
          <w:ilvl w:val="0"/>
          <w:numId w:val="30"/>
        </w:numPr>
        <w:tabs>
          <w:tab w:val="clear" w:pos="720"/>
        </w:tabs>
        <w:ind w:left="1170" w:hanging="450"/>
        <w:rPr>
          <w:rFonts w:ascii="Calibri" w:hAnsi="Calibri"/>
          <w:sz w:val="22"/>
          <w:szCs w:val="22"/>
        </w:rPr>
      </w:pPr>
      <w:r w:rsidRPr="00B61624">
        <w:rPr>
          <w:rFonts w:ascii="Calibri" w:hAnsi="Calibri"/>
          <w:sz w:val="22"/>
          <w:szCs w:val="22"/>
        </w:rPr>
        <w:t>The average number of new indemnity/lost time claims is 455 annually.  </w:t>
      </w:r>
    </w:p>
    <w:p w14:paraId="3F366BFA" w14:textId="77777777" w:rsidR="00B61624" w:rsidRPr="00B61624" w:rsidRDefault="00B61624" w:rsidP="0053037B">
      <w:pPr>
        <w:pStyle w:val="NoSpacing"/>
        <w:numPr>
          <w:ilvl w:val="0"/>
          <w:numId w:val="30"/>
        </w:numPr>
        <w:tabs>
          <w:tab w:val="clear" w:pos="720"/>
        </w:tabs>
        <w:ind w:left="1170" w:hanging="450"/>
        <w:rPr>
          <w:rFonts w:ascii="Calibri" w:hAnsi="Calibri"/>
          <w:sz w:val="22"/>
          <w:szCs w:val="22"/>
        </w:rPr>
      </w:pPr>
      <w:r w:rsidRPr="00B61624">
        <w:rPr>
          <w:rFonts w:ascii="Calibri" w:hAnsi="Calibri"/>
          <w:sz w:val="22"/>
          <w:szCs w:val="22"/>
        </w:rPr>
        <w:t>The average number of new claim petitions received is 98 annually.  </w:t>
      </w:r>
    </w:p>
    <w:p w14:paraId="25D92D1D" w14:textId="77777777" w:rsidR="00B61624" w:rsidRPr="00B61624" w:rsidRDefault="00B61624" w:rsidP="0053037B">
      <w:pPr>
        <w:pStyle w:val="NoSpacing"/>
        <w:numPr>
          <w:ilvl w:val="0"/>
          <w:numId w:val="30"/>
        </w:numPr>
        <w:tabs>
          <w:tab w:val="clear" w:pos="720"/>
        </w:tabs>
        <w:ind w:left="1170" w:hanging="450"/>
        <w:rPr>
          <w:rFonts w:ascii="Calibri" w:hAnsi="Calibri"/>
          <w:sz w:val="22"/>
          <w:szCs w:val="22"/>
        </w:rPr>
      </w:pPr>
      <w:r w:rsidRPr="00B61624">
        <w:rPr>
          <w:rFonts w:ascii="Calibri" w:hAnsi="Calibri"/>
          <w:sz w:val="22"/>
          <w:szCs w:val="22"/>
        </w:rPr>
        <w:t>The average span from open to close of a medical only claim is 33 days.  </w:t>
      </w:r>
    </w:p>
    <w:p w14:paraId="17A47C77" w14:textId="77777777" w:rsidR="00B61624" w:rsidRPr="00B61624" w:rsidRDefault="00B61624" w:rsidP="0053037B">
      <w:pPr>
        <w:pStyle w:val="NoSpacing"/>
        <w:numPr>
          <w:ilvl w:val="0"/>
          <w:numId w:val="30"/>
        </w:numPr>
        <w:tabs>
          <w:tab w:val="clear" w:pos="720"/>
        </w:tabs>
        <w:ind w:left="1170" w:hanging="450"/>
        <w:rPr>
          <w:rFonts w:ascii="Calibri" w:hAnsi="Calibri"/>
          <w:sz w:val="22"/>
          <w:szCs w:val="22"/>
        </w:rPr>
      </w:pPr>
      <w:r w:rsidRPr="00B61624">
        <w:rPr>
          <w:rFonts w:ascii="Calibri" w:hAnsi="Calibri"/>
          <w:sz w:val="22"/>
          <w:szCs w:val="22"/>
        </w:rPr>
        <w:lastRenderedPageBreak/>
        <w:t>The average span from open to close of an indemnity/lost time claim is 454 days.  </w:t>
      </w:r>
    </w:p>
    <w:p w14:paraId="1C47AD49" w14:textId="77777777" w:rsidR="00B61624" w:rsidRPr="00B61624" w:rsidRDefault="00B61624" w:rsidP="0053037B">
      <w:pPr>
        <w:pStyle w:val="NoSpacing"/>
        <w:numPr>
          <w:ilvl w:val="0"/>
          <w:numId w:val="30"/>
        </w:numPr>
        <w:tabs>
          <w:tab w:val="clear" w:pos="720"/>
        </w:tabs>
        <w:ind w:left="1170" w:hanging="450"/>
        <w:rPr>
          <w:rFonts w:ascii="Calibri" w:hAnsi="Calibri"/>
          <w:sz w:val="22"/>
          <w:szCs w:val="22"/>
        </w:rPr>
      </w:pPr>
      <w:r w:rsidRPr="00B61624">
        <w:rPr>
          <w:rFonts w:ascii="Calibri" w:hAnsi="Calibri"/>
          <w:sz w:val="22"/>
          <w:szCs w:val="22"/>
        </w:rPr>
        <w:t>The average lag time from the date of loss to reporting to the employer is 4.6 days.  </w:t>
      </w:r>
    </w:p>
    <w:p w14:paraId="04CF8B03" w14:textId="77777777" w:rsidR="00B61624" w:rsidRPr="00B61624" w:rsidRDefault="00B61624" w:rsidP="0053037B">
      <w:pPr>
        <w:pStyle w:val="NoSpacing"/>
        <w:numPr>
          <w:ilvl w:val="0"/>
          <w:numId w:val="30"/>
        </w:numPr>
        <w:tabs>
          <w:tab w:val="clear" w:pos="720"/>
        </w:tabs>
        <w:ind w:left="1170" w:hanging="450"/>
        <w:rPr>
          <w:rFonts w:ascii="Calibri" w:hAnsi="Calibri"/>
          <w:sz w:val="22"/>
          <w:szCs w:val="22"/>
        </w:rPr>
      </w:pPr>
      <w:r w:rsidRPr="00B61624">
        <w:rPr>
          <w:rFonts w:ascii="Calibri" w:hAnsi="Calibri"/>
          <w:sz w:val="22"/>
          <w:szCs w:val="22"/>
        </w:rPr>
        <w:t>The average lag time from reporting to the employer to reporting to the TPA is 8.5 days.</w:t>
      </w:r>
    </w:p>
    <w:p w14:paraId="29149C20" w14:textId="77777777" w:rsidR="00B61624" w:rsidRPr="00B61624" w:rsidRDefault="00B61624" w:rsidP="00B61624">
      <w:pPr>
        <w:pStyle w:val="NoSpacing"/>
        <w:ind w:left="720"/>
        <w:rPr>
          <w:rFonts w:ascii="Calibri" w:hAnsi="Calibri"/>
          <w:sz w:val="22"/>
          <w:szCs w:val="22"/>
        </w:rPr>
      </w:pPr>
    </w:p>
    <w:p w14:paraId="16B64DA5" w14:textId="77777777" w:rsidR="00B61624" w:rsidRPr="00B61624" w:rsidRDefault="00B61624" w:rsidP="00B61624">
      <w:pPr>
        <w:pStyle w:val="NoSpacing"/>
        <w:ind w:left="720"/>
        <w:rPr>
          <w:rFonts w:ascii="Calibri" w:hAnsi="Calibri"/>
          <w:sz w:val="22"/>
          <w:szCs w:val="22"/>
        </w:rPr>
      </w:pPr>
      <w:r w:rsidRPr="00B61624">
        <w:rPr>
          <w:rFonts w:ascii="Calibri" w:hAnsi="Calibri"/>
          <w:sz w:val="22"/>
          <w:szCs w:val="22"/>
        </w:rPr>
        <w:t>Each State agency is responsible for completing an electronic First Report of Injury (FROI) in our TPA’s claim system.  There is an electronic interface in place with the State’s Human Resource Information Systems that allows for some pre-population of information when filing the FROI.</w:t>
      </w:r>
    </w:p>
    <w:p w14:paraId="6ACD7A7F" w14:textId="77777777" w:rsidR="00B61624" w:rsidRPr="00B61624" w:rsidRDefault="00B61624" w:rsidP="00B61624">
      <w:pPr>
        <w:pStyle w:val="NoSpacing"/>
        <w:ind w:left="720"/>
        <w:rPr>
          <w:rFonts w:ascii="Calibri" w:hAnsi="Calibri"/>
          <w:sz w:val="22"/>
          <w:szCs w:val="22"/>
        </w:rPr>
      </w:pPr>
    </w:p>
    <w:p w14:paraId="67E145E2" w14:textId="77777777" w:rsidR="00B61624" w:rsidRPr="00B61624" w:rsidRDefault="00B61624" w:rsidP="00B61624">
      <w:pPr>
        <w:pStyle w:val="NoSpacing"/>
        <w:ind w:left="720"/>
        <w:rPr>
          <w:rFonts w:ascii="Calibri" w:hAnsi="Calibri"/>
          <w:sz w:val="22"/>
          <w:szCs w:val="22"/>
        </w:rPr>
      </w:pPr>
      <w:r w:rsidRPr="00B61624">
        <w:rPr>
          <w:rFonts w:ascii="Calibri" w:hAnsi="Calibri"/>
          <w:sz w:val="22"/>
          <w:szCs w:val="22"/>
        </w:rPr>
        <w:t xml:space="preserve">Each State agency is responsible for providing temporary suitable work for injured employees, pursuant to Iowa Administrative Code 59.3(5).  The current TPA coordinates information directly with each State agency on their respective claims.  </w:t>
      </w:r>
    </w:p>
    <w:p w14:paraId="4842D0BC" w14:textId="77777777" w:rsidR="00B61624" w:rsidRPr="00B61624" w:rsidRDefault="00B61624" w:rsidP="00B61624">
      <w:pPr>
        <w:pStyle w:val="NoSpacing"/>
        <w:ind w:left="720"/>
        <w:rPr>
          <w:rFonts w:ascii="Calibri" w:hAnsi="Calibri"/>
          <w:sz w:val="22"/>
          <w:szCs w:val="22"/>
        </w:rPr>
      </w:pPr>
    </w:p>
    <w:p w14:paraId="464E89C6" w14:textId="77777777" w:rsidR="00B61624" w:rsidRPr="00B61624" w:rsidRDefault="00B61624" w:rsidP="00B61624">
      <w:pPr>
        <w:pStyle w:val="NoSpacing"/>
        <w:ind w:left="720"/>
        <w:rPr>
          <w:rFonts w:ascii="Calibri" w:hAnsi="Calibri"/>
          <w:sz w:val="22"/>
          <w:szCs w:val="22"/>
        </w:rPr>
      </w:pPr>
      <w:r w:rsidRPr="00B61624">
        <w:rPr>
          <w:rFonts w:ascii="Calibri" w:hAnsi="Calibri"/>
          <w:sz w:val="22"/>
          <w:szCs w:val="22"/>
        </w:rPr>
        <w:t xml:space="preserve">As of 7/1/2018 The Program had 793 open claims (177 medical only claim and 616 indemnity claims) of which 153 were litigated. A medical only claim is defined as a claim where medical costs are incurred but there are not indemnity payments/lost time.  An indemnity claims is defined as a claim that incurs medical costs as well as indemnity payments/lost time.  We expect any new Contractor to take over all existing claims, data management and payments.  </w:t>
      </w:r>
    </w:p>
    <w:p w14:paraId="4E0843BA" w14:textId="77777777" w:rsidR="00B61624" w:rsidRPr="00B61624" w:rsidRDefault="00B61624" w:rsidP="00B61624">
      <w:pPr>
        <w:pStyle w:val="NoSpacing"/>
        <w:ind w:left="720"/>
        <w:rPr>
          <w:rFonts w:ascii="Calibri" w:hAnsi="Calibri"/>
          <w:sz w:val="22"/>
          <w:szCs w:val="22"/>
        </w:rPr>
      </w:pPr>
    </w:p>
    <w:p w14:paraId="2E1B0565" w14:textId="77777777" w:rsidR="00B61624" w:rsidRPr="00B61624" w:rsidRDefault="00B61624" w:rsidP="00B61624">
      <w:pPr>
        <w:pStyle w:val="NoSpacing"/>
        <w:ind w:left="720"/>
        <w:rPr>
          <w:rFonts w:ascii="Calibri" w:hAnsi="Calibri"/>
          <w:sz w:val="22"/>
          <w:szCs w:val="22"/>
        </w:rPr>
      </w:pPr>
      <w:r w:rsidRPr="00B61624">
        <w:rPr>
          <w:rFonts w:ascii="Calibri" w:hAnsi="Calibri"/>
          <w:sz w:val="22"/>
          <w:szCs w:val="22"/>
        </w:rPr>
        <w:t xml:space="preserve">The State does utilize Independent Medical Exams, vocational experts, surveillance and field nurse case management when appropriate.  These services are coordinated by the TPA.  The State does not utilize telephonic case management and does not intend to at this time.  The State does not utilize outside defense counsel for The Program.  All litigation defense for The Program is handled by the Special Litigation Division of the Iowa Attorney General’s Office.  Defense costs are accounted for in the DAS annual workers’ compensation premium to State agencies.  Defense costs are not paid as an allocated loss adjustment expense from the claims.  </w:t>
      </w:r>
    </w:p>
    <w:p w14:paraId="5DAAD0D3" w14:textId="77777777" w:rsidR="00B61624" w:rsidRPr="00B61624" w:rsidRDefault="00B61624" w:rsidP="00B61624">
      <w:pPr>
        <w:pStyle w:val="NoSpacing"/>
        <w:ind w:left="720"/>
        <w:rPr>
          <w:rFonts w:ascii="Calibri" w:hAnsi="Calibri"/>
          <w:sz w:val="22"/>
          <w:szCs w:val="22"/>
        </w:rPr>
      </w:pPr>
    </w:p>
    <w:p w14:paraId="7D1A2662" w14:textId="71BC161C" w:rsidR="00B61624" w:rsidRDefault="00B61624" w:rsidP="00B61624">
      <w:pPr>
        <w:pStyle w:val="NoSpacing"/>
        <w:ind w:left="720"/>
        <w:rPr>
          <w:rFonts w:ascii="Calibri" w:hAnsi="Calibri"/>
          <w:sz w:val="22"/>
          <w:szCs w:val="22"/>
        </w:rPr>
      </w:pPr>
      <w:r w:rsidRPr="00B61624">
        <w:rPr>
          <w:rFonts w:ascii="Calibri" w:hAnsi="Calibri"/>
          <w:sz w:val="22"/>
          <w:szCs w:val="22"/>
        </w:rPr>
        <w:t>The State does not anticipate releasing further data or loss runs for this RFP.  </w:t>
      </w:r>
    </w:p>
    <w:p w14:paraId="57A92369" w14:textId="0CDF0639" w:rsidR="007A34A5" w:rsidRDefault="007A34A5" w:rsidP="00B61624">
      <w:pPr>
        <w:pStyle w:val="NoSpacing"/>
        <w:ind w:left="720"/>
        <w:rPr>
          <w:rFonts w:ascii="Calibri" w:hAnsi="Calibri"/>
          <w:sz w:val="22"/>
          <w:szCs w:val="22"/>
        </w:rPr>
      </w:pPr>
    </w:p>
    <w:p w14:paraId="62FE618B" w14:textId="445D7959" w:rsidR="007A34A5" w:rsidRDefault="007A34A5" w:rsidP="007A34A5">
      <w:pPr>
        <w:pStyle w:val="NoSpacing"/>
        <w:numPr>
          <w:ilvl w:val="1"/>
          <w:numId w:val="21"/>
        </w:numPr>
        <w:ind w:left="720" w:hanging="720"/>
        <w:rPr>
          <w:rFonts w:ascii="Calibri" w:hAnsi="Calibri"/>
          <w:b/>
          <w:sz w:val="22"/>
          <w:szCs w:val="22"/>
        </w:rPr>
      </w:pPr>
      <w:r>
        <w:rPr>
          <w:rFonts w:ascii="Calibri" w:hAnsi="Calibri"/>
          <w:b/>
          <w:sz w:val="22"/>
          <w:szCs w:val="22"/>
        </w:rPr>
        <w:t>Scope of Work</w:t>
      </w:r>
    </w:p>
    <w:p w14:paraId="717C1D1B" w14:textId="3A77F1F0" w:rsidR="007A34A5" w:rsidRPr="007A34A5" w:rsidRDefault="007A34A5" w:rsidP="007A34A5">
      <w:pPr>
        <w:ind w:left="720"/>
        <w:rPr>
          <w:rFonts w:ascii="Times New Roman" w:hAnsi="Times New Roman"/>
          <w:szCs w:val="24"/>
        </w:rPr>
      </w:pPr>
      <w:r w:rsidRPr="007A34A5">
        <w:rPr>
          <w:rFonts w:ascii="Calibri" w:hAnsi="Calibri" w:cs="Calibri"/>
          <w:color w:val="000000"/>
          <w:sz w:val="22"/>
          <w:szCs w:val="22"/>
        </w:rPr>
        <w:t>This RFP, combined with information provided throughout the selection process, will provide service delivery and design information sufficient for Contractors to submit proposals to assume responsibility for the following services.  NOTE: The State of Iowa reserves the right to negotiate with the awarded</w:t>
      </w:r>
      <w:r>
        <w:rPr>
          <w:rFonts w:ascii="Calibri" w:hAnsi="Calibri" w:cs="Calibri"/>
          <w:color w:val="000000"/>
          <w:sz w:val="22"/>
          <w:szCs w:val="22"/>
        </w:rPr>
        <w:t xml:space="preserve"> </w:t>
      </w:r>
      <w:r w:rsidRPr="007A34A5">
        <w:rPr>
          <w:rFonts w:ascii="Calibri" w:hAnsi="Calibri" w:cs="Calibri"/>
          <w:color w:val="000000"/>
          <w:sz w:val="22"/>
          <w:szCs w:val="22"/>
        </w:rPr>
        <w:t>Contractor concerning the specific services provided as part of the contract agreement.</w:t>
      </w:r>
    </w:p>
    <w:p w14:paraId="417583ED" w14:textId="77777777" w:rsidR="007A34A5" w:rsidRPr="007A34A5" w:rsidRDefault="007A34A5" w:rsidP="007A34A5">
      <w:pPr>
        <w:ind w:left="720"/>
        <w:rPr>
          <w:rFonts w:ascii="Times New Roman" w:hAnsi="Times New Roman"/>
          <w:szCs w:val="24"/>
        </w:rPr>
      </w:pPr>
    </w:p>
    <w:p w14:paraId="54530352" w14:textId="77777777" w:rsidR="007A34A5" w:rsidRPr="007A34A5" w:rsidRDefault="007A34A5" w:rsidP="007A34A5">
      <w:pPr>
        <w:spacing w:after="200"/>
        <w:ind w:left="720"/>
        <w:rPr>
          <w:rFonts w:ascii="Times New Roman" w:hAnsi="Times New Roman"/>
          <w:szCs w:val="24"/>
        </w:rPr>
      </w:pPr>
      <w:r w:rsidRPr="007A34A5">
        <w:rPr>
          <w:rFonts w:ascii="Calibri" w:hAnsi="Calibri" w:cs="Calibri"/>
          <w:b/>
          <w:bCs/>
          <w:color w:val="000000"/>
          <w:sz w:val="22"/>
          <w:szCs w:val="22"/>
        </w:rPr>
        <w:t>Claims Administration.  </w:t>
      </w:r>
      <w:r w:rsidRPr="007A34A5">
        <w:rPr>
          <w:rFonts w:ascii="Calibri" w:hAnsi="Calibri" w:cs="Calibri"/>
          <w:color w:val="000000"/>
          <w:sz w:val="22"/>
          <w:szCs w:val="22"/>
        </w:rPr>
        <w:t xml:space="preserve">The following is a summary of claims administration services that the chosen Contractor will be responsible for performing. </w:t>
      </w:r>
    </w:p>
    <w:p w14:paraId="0FB35408" w14:textId="77777777" w:rsidR="007A34A5" w:rsidRPr="007A34A5" w:rsidRDefault="007A34A5" w:rsidP="0053037B">
      <w:pPr>
        <w:numPr>
          <w:ilvl w:val="0"/>
          <w:numId w:val="31"/>
        </w:numPr>
        <w:tabs>
          <w:tab w:val="clear" w:pos="720"/>
        </w:tabs>
        <w:ind w:left="1080"/>
        <w:textAlignment w:val="baseline"/>
        <w:rPr>
          <w:rFonts w:ascii="Noto Sans Symbols" w:hAnsi="Noto Sans Symbols"/>
          <w:color w:val="000000"/>
          <w:sz w:val="22"/>
          <w:szCs w:val="22"/>
        </w:rPr>
      </w:pPr>
      <w:r w:rsidRPr="007A34A5">
        <w:rPr>
          <w:rFonts w:ascii="Calibri" w:hAnsi="Calibri" w:cs="Calibri"/>
          <w:color w:val="000000"/>
          <w:sz w:val="22"/>
          <w:szCs w:val="22"/>
        </w:rPr>
        <w:t>Receive all First Report of Injuries (FROI) electronically and receive hard copy supporting claims documentation and convert into a paperless environment.</w:t>
      </w:r>
    </w:p>
    <w:p w14:paraId="6DAB7851" w14:textId="77777777" w:rsidR="007A34A5" w:rsidRPr="007A34A5" w:rsidRDefault="007A34A5" w:rsidP="0053037B">
      <w:pPr>
        <w:numPr>
          <w:ilvl w:val="0"/>
          <w:numId w:val="31"/>
        </w:numPr>
        <w:tabs>
          <w:tab w:val="clear" w:pos="720"/>
        </w:tabs>
        <w:ind w:left="1080"/>
        <w:textAlignment w:val="baseline"/>
        <w:rPr>
          <w:rFonts w:ascii="Noto Sans Symbols" w:hAnsi="Noto Sans Symbols"/>
          <w:color w:val="000000"/>
          <w:sz w:val="22"/>
          <w:szCs w:val="22"/>
        </w:rPr>
      </w:pPr>
      <w:r w:rsidRPr="007A34A5">
        <w:rPr>
          <w:rFonts w:ascii="Calibri" w:hAnsi="Calibri" w:cs="Calibri"/>
          <w:color w:val="000000"/>
          <w:sz w:val="22"/>
          <w:szCs w:val="22"/>
        </w:rPr>
        <w:t>The Contractor will meet all reporting standards of DAS for management reports and for Electronic Data Interchange (EDI) with Iowa Workforce Development-Division of Workers’ Compensation.  </w:t>
      </w:r>
    </w:p>
    <w:p w14:paraId="6633AB37" w14:textId="77777777" w:rsidR="007A34A5" w:rsidRPr="007A34A5" w:rsidRDefault="007A34A5" w:rsidP="0053037B">
      <w:pPr>
        <w:numPr>
          <w:ilvl w:val="0"/>
          <w:numId w:val="31"/>
        </w:numPr>
        <w:tabs>
          <w:tab w:val="clear" w:pos="720"/>
        </w:tabs>
        <w:ind w:left="1080"/>
        <w:textAlignment w:val="baseline"/>
        <w:rPr>
          <w:rFonts w:ascii="Noto Sans Symbols" w:hAnsi="Noto Sans Symbols"/>
          <w:color w:val="000000"/>
          <w:sz w:val="22"/>
          <w:szCs w:val="22"/>
        </w:rPr>
      </w:pPr>
      <w:r w:rsidRPr="007A34A5">
        <w:rPr>
          <w:rFonts w:ascii="Calibri" w:hAnsi="Calibri" w:cs="Calibri"/>
          <w:color w:val="000000"/>
          <w:sz w:val="22"/>
          <w:szCs w:val="22"/>
        </w:rPr>
        <w:t>Claims investigation.</w:t>
      </w:r>
    </w:p>
    <w:p w14:paraId="673C5D7B" w14:textId="77777777" w:rsidR="007A34A5" w:rsidRPr="007A34A5" w:rsidRDefault="007A34A5" w:rsidP="0053037B">
      <w:pPr>
        <w:numPr>
          <w:ilvl w:val="0"/>
          <w:numId w:val="31"/>
        </w:numPr>
        <w:tabs>
          <w:tab w:val="clear" w:pos="720"/>
        </w:tabs>
        <w:ind w:left="1080"/>
        <w:textAlignment w:val="baseline"/>
        <w:rPr>
          <w:rFonts w:ascii="Noto Sans Symbols" w:hAnsi="Noto Sans Symbols"/>
          <w:color w:val="000000"/>
          <w:sz w:val="22"/>
          <w:szCs w:val="22"/>
        </w:rPr>
      </w:pPr>
      <w:r w:rsidRPr="007A34A5">
        <w:rPr>
          <w:rFonts w:ascii="Calibri" w:hAnsi="Calibri" w:cs="Calibri"/>
          <w:color w:val="000000"/>
          <w:sz w:val="22"/>
          <w:szCs w:val="22"/>
        </w:rPr>
        <w:t>Claims adjudication.</w:t>
      </w:r>
    </w:p>
    <w:p w14:paraId="11DB253B" w14:textId="77777777" w:rsidR="007A34A5" w:rsidRPr="007A34A5" w:rsidRDefault="007A34A5" w:rsidP="0053037B">
      <w:pPr>
        <w:numPr>
          <w:ilvl w:val="0"/>
          <w:numId w:val="31"/>
        </w:numPr>
        <w:tabs>
          <w:tab w:val="clear" w:pos="720"/>
        </w:tabs>
        <w:ind w:left="1080"/>
        <w:textAlignment w:val="baseline"/>
        <w:rPr>
          <w:rFonts w:ascii="Noto Sans Symbols" w:hAnsi="Noto Sans Symbols"/>
          <w:color w:val="000000"/>
          <w:sz w:val="22"/>
          <w:szCs w:val="22"/>
        </w:rPr>
      </w:pPr>
      <w:r w:rsidRPr="007A34A5">
        <w:rPr>
          <w:rFonts w:ascii="Calibri" w:hAnsi="Calibri" w:cs="Calibri"/>
          <w:color w:val="000000"/>
          <w:sz w:val="22"/>
          <w:szCs w:val="22"/>
        </w:rPr>
        <w:t xml:space="preserve">Litigation management including, but not limited to, coordination with the Iowa Attorney General’s Office, arranging mediation and attendance at all mediations and hearings. </w:t>
      </w:r>
    </w:p>
    <w:p w14:paraId="1F301157" w14:textId="77777777" w:rsidR="007A34A5" w:rsidRPr="007A34A5" w:rsidRDefault="007A34A5" w:rsidP="0053037B">
      <w:pPr>
        <w:numPr>
          <w:ilvl w:val="0"/>
          <w:numId w:val="31"/>
        </w:numPr>
        <w:tabs>
          <w:tab w:val="clear" w:pos="720"/>
        </w:tabs>
        <w:ind w:left="1080"/>
        <w:textAlignment w:val="baseline"/>
        <w:rPr>
          <w:rFonts w:ascii="Noto Sans Symbols" w:hAnsi="Noto Sans Symbols"/>
          <w:color w:val="000000"/>
          <w:sz w:val="22"/>
          <w:szCs w:val="22"/>
        </w:rPr>
      </w:pPr>
      <w:r w:rsidRPr="007A34A5">
        <w:rPr>
          <w:rFonts w:ascii="Calibri" w:hAnsi="Calibri" w:cs="Calibri"/>
          <w:color w:val="000000"/>
          <w:sz w:val="22"/>
          <w:szCs w:val="22"/>
        </w:rPr>
        <w:lastRenderedPageBreak/>
        <w:t>Setting and revising reserves.</w:t>
      </w:r>
    </w:p>
    <w:p w14:paraId="12160655" w14:textId="77777777" w:rsidR="007A34A5" w:rsidRPr="007A34A5" w:rsidRDefault="007A34A5" w:rsidP="0053037B">
      <w:pPr>
        <w:numPr>
          <w:ilvl w:val="0"/>
          <w:numId w:val="31"/>
        </w:numPr>
        <w:tabs>
          <w:tab w:val="clear" w:pos="720"/>
        </w:tabs>
        <w:ind w:left="1080"/>
        <w:textAlignment w:val="baseline"/>
        <w:rPr>
          <w:rFonts w:ascii="Noto Sans Symbols" w:hAnsi="Noto Sans Symbols"/>
          <w:color w:val="000000"/>
          <w:sz w:val="22"/>
          <w:szCs w:val="22"/>
        </w:rPr>
      </w:pPr>
      <w:r w:rsidRPr="007A34A5">
        <w:rPr>
          <w:rFonts w:ascii="Calibri" w:hAnsi="Calibri" w:cs="Calibri"/>
          <w:color w:val="000000"/>
          <w:sz w:val="22"/>
          <w:szCs w:val="22"/>
        </w:rPr>
        <w:t>Arranging Field Case Management by Registered Nurses which require travel and on-site meetings with claimants and providers.</w:t>
      </w:r>
    </w:p>
    <w:p w14:paraId="71FDA88B" w14:textId="77777777" w:rsidR="007A34A5" w:rsidRPr="007A34A5" w:rsidRDefault="007A34A5" w:rsidP="0053037B">
      <w:pPr>
        <w:numPr>
          <w:ilvl w:val="0"/>
          <w:numId w:val="31"/>
        </w:numPr>
        <w:tabs>
          <w:tab w:val="clear" w:pos="720"/>
        </w:tabs>
        <w:ind w:left="1080"/>
        <w:textAlignment w:val="baseline"/>
        <w:rPr>
          <w:rFonts w:ascii="Noto Sans Symbols" w:hAnsi="Noto Sans Symbols"/>
          <w:color w:val="000000"/>
          <w:sz w:val="22"/>
          <w:szCs w:val="22"/>
        </w:rPr>
      </w:pPr>
      <w:r w:rsidRPr="007A34A5">
        <w:rPr>
          <w:rFonts w:ascii="Calibri" w:hAnsi="Calibri" w:cs="Calibri"/>
          <w:color w:val="000000"/>
          <w:sz w:val="22"/>
          <w:szCs w:val="22"/>
        </w:rPr>
        <w:t>Timely and accurate claims processing by the Contractor.</w:t>
      </w:r>
    </w:p>
    <w:p w14:paraId="2B37C925" w14:textId="77777777" w:rsidR="007A34A5" w:rsidRPr="007A34A5" w:rsidRDefault="007A34A5" w:rsidP="0053037B">
      <w:pPr>
        <w:numPr>
          <w:ilvl w:val="0"/>
          <w:numId w:val="31"/>
        </w:numPr>
        <w:tabs>
          <w:tab w:val="clear" w:pos="720"/>
        </w:tabs>
        <w:ind w:left="1080"/>
        <w:textAlignment w:val="baseline"/>
        <w:rPr>
          <w:rFonts w:ascii="Noto Sans Symbols" w:hAnsi="Noto Sans Symbols"/>
          <w:color w:val="000000"/>
          <w:sz w:val="22"/>
          <w:szCs w:val="22"/>
        </w:rPr>
      </w:pPr>
      <w:r w:rsidRPr="007A34A5">
        <w:rPr>
          <w:rFonts w:ascii="Calibri" w:hAnsi="Calibri" w:cs="Calibri"/>
          <w:color w:val="000000"/>
          <w:sz w:val="22"/>
          <w:szCs w:val="22"/>
        </w:rPr>
        <w:t xml:space="preserve">Coordination with the State’s staff and agencies on the resolution of cases and return-to-work. </w:t>
      </w:r>
    </w:p>
    <w:p w14:paraId="162C529B" w14:textId="77777777" w:rsidR="007A34A5" w:rsidRPr="007A34A5" w:rsidRDefault="007A34A5" w:rsidP="0053037B">
      <w:pPr>
        <w:numPr>
          <w:ilvl w:val="0"/>
          <w:numId w:val="31"/>
        </w:numPr>
        <w:tabs>
          <w:tab w:val="clear" w:pos="720"/>
        </w:tabs>
        <w:ind w:left="1080"/>
        <w:textAlignment w:val="baseline"/>
        <w:rPr>
          <w:rFonts w:ascii="Noto Sans Symbols" w:hAnsi="Noto Sans Symbols"/>
          <w:color w:val="000000"/>
          <w:sz w:val="22"/>
          <w:szCs w:val="22"/>
        </w:rPr>
      </w:pPr>
      <w:r w:rsidRPr="007A34A5">
        <w:rPr>
          <w:rFonts w:ascii="Calibri" w:hAnsi="Calibri" w:cs="Calibri"/>
          <w:color w:val="000000"/>
          <w:sz w:val="22"/>
          <w:szCs w:val="22"/>
        </w:rPr>
        <w:t>Development, maintenance and steerage to the occupational health and pharmacy network.   </w:t>
      </w:r>
    </w:p>
    <w:p w14:paraId="3D69C6B2" w14:textId="77777777" w:rsidR="007A34A5" w:rsidRPr="007A34A5" w:rsidRDefault="007A34A5" w:rsidP="0053037B">
      <w:pPr>
        <w:numPr>
          <w:ilvl w:val="0"/>
          <w:numId w:val="31"/>
        </w:numPr>
        <w:tabs>
          <w:tab w:val="clear" w:pos="720"/>
        </w:tabs>
        <w:ind w:left="1080"/>
        <w:textAlignment w:val="baseline"/>
        <w:rPr>
          <w:rFonts w:ascii="Noto Sans Symbols" w:hAnsi="Noto Sans Symbols"/>
          <w:color w:val="000000"/>
          <w:sz w:val="22"/>
          <w:szCs w:val="22"/>
        </w:rPr>
      </w:pPr>
      <w:r w:rsidRPr="007A34A5">
        <w:rPr>
          <w:rFonts w:ascii="Calibri" w:hAnsi="Calibri" w:cs="Calibri"/>
          <w:color w:val="000000"/>
          <w:sz w:val="22"/>
          <w:szCs w:val="22"/>
        </w:rPr>
        <w:t>Administration of medical provider network and monitoring its performance, as well as securing the discounts and pricing will be the responsibility of the TPA.</w:t>
      </w:r>
    </w:p>
    <w:p w14:paraId="1DF871F5" w14:textId="77777777" w:rsidR="007A34A5" w:rsidRPr="007A34A5" w:rsidRDefault="007A34A5" w:rsidP="0053037B">
      <w:pPr>
        <w:numPr>
          <w:ilvl w:val="0"/>
          <w:numId w:val="31"/>
        </w:numPr>
        <w:tabs>
          <w:tab w:val="clear" w:pos="720"/>
        </w:tabs>
        <w:ind w:left="1080"/>
        <w:textAlignment w:val="baseline"/>
        <w:rPr>
          <w:rFonts w:ascii="Noto Sans Symbols" w:hAnsi="Noto Sans Symbols"/>
          <w:color w:val="000000"/>
          <w:sz w:val="22"/>
          <w:szCs w:val="22"/>
        </w:rPr>
      </w:pPr>
      <w:r w:rsidRPr="007A34A5">
        <w:rPr>
          <w:rFonts w:ascii="Calibri" w:hAnsi="Calibri" w:cs="Calibri"/>
          <w:color w:val="000000"/>
          <w:sz w:val="22"/>
          <w:szCs w:val="22"/>
        </w:rPr>
        <w:t>Timely processing of payments of benefits to claimants, medical providers and other miscellaneous vendors according to state mandated guidelines.</w:t>
      </w:r>
    </w:p>
    <w:p w14:paraId="5F388EEE" w14:textId="77777777" w:rsidR="007A34A5" w:rsidRPr="007A34A5" w:rsidRDefault="007A34A5" w:rsidP="0053037B">
      <w:pPr>
        <w:numPr>
          <w:ilvl w:val="0"/>
          <w:numId w:val="31"/>
        </w:numPr>
        <w:tabs>
          <w:tab w:val="clear" w:pos="720"/>
        </w:tabs>
        <w:ind w:left="1080"/>
        <w:textAlignment w:val="baseline"/>
        <w:rPr>
          <w:rFonts w:ascii="Noto Sans Symbols" w:hAnsi="Noto Sans Symbols"/>
          <w:color w:val="000000"/>
          <w:sz w:val="22"/>
          <w:szCs w:val="22"/>
        </w:rPr>
      </w:pPr>
      <w:r w:rsidRPr="007A34A5">
        <w:rPr>
          <w:rFonts w:ascii="Calibri" w:hAnsi="Calibri" w:cs="Calibri"/>
          <w:color w:val="000000"/>
          <w:sz w:val="22"/>
          <w:szCs w:val="22"/>
        </w:rPr>
        <w:t>Responsible for the review of medical, pharmacy and hospital bills and applying the Iowa fee schedule as well as any network negotiated discounts.</w:t>
      </w:r>
    </w:p>
    <w:p w14:paraId="17D032E1" w14:textId="77777777" w:rsidR="007A34A5" w:rsidRPr="007A34A5" w:rsidRDefault="007A34A5" w:rsidP="007A34A5">
      <w:pPr>
        <w:ind w:left="720"/>
        <w:rPr>
          <w:rFonts w:ascii="Times New Roman" w:hAnsi="Times New Roman"/>
          <w:szCs w:val="24"/>
        </w:rPr>
      </w:pPr>
    </w:p>
    <w:p w14:paraId="164EB879" w14:textId="20C025A6" w:rsidR="007A34A5" w:rsidRPr="007A34A5" w:rsidRDefault="007A34A5" w:rsidP="007A34A5">
      <w:pPr>
        <w:spacing w:after="200"/>
        <w:ind w:left="720"/>
        <w:jc w:val="both"/>
        <w:rPr>
          <w:rFonts w:ascii="Times New Roman" w:hAnsi="Times New Roman"/>
          <w:szCs w:val="24"/>
        </w:rPr>
      </w:pPr>
      <w:r w:rsidRPr="007A34A5">
        <w:rPr>
          <w:rFonts w:ascii="Calibri" w:hAnsi="Calibri" w:cs="Calibri"/>
          <w:b/>
          <w:bCs/>
          <w:color w:val="000000"/>
          <w:sz w:val="22"/>
          <w:szCs w:val="22"/>
        </w:rPr>
        <w:t>Data Management.  </w:t>
      </w:r>
      <w:r w:rsidRPr="007A34A5">
        <w:rPr>
          <w:rFonts w:ascii="Calibri" w:hAnsi="Calibri" w:cs="Calibri"/>
          <w:color w:val="000000"/>
          <w:sz w:val="22"/>
          <w:szCs w:val="22"/>
        </w:rPr>
        <w:t>DAS is expecting the chosen Contractor to be the manager and data processor of all workers’ compensation information and data.  All workers’ compensation data will reside with the Contractor.  The following is a summary of data management services that the chosen Contractor will be responsible for performing.   </w:t>
      </w:r>
    </w:p>
    <w:p w14:paraId="6507A99C" w14:textId="77777777" w:rsidR="007A34A5" w:rsidRPr="007A34A5" w:rsidRDefault="007A34A5" w:rsidP="0053037B">
      <w:pPr>
        <w:numPr>
          <w:ilvl w:val="0"/>
          <w:numId w:val="32"/>
        </w:numPr>
        <w:tabs>
          <w:tab w:val="clear" w:pos="720"/>
          <w:tab w:val="num" w:pos="1080"/>
        </w:tabs>
        <w:ind w:left="1080"/>
        <w:textAlignment w:val="baseline"/>
        <w:rPr>
          <w:rFonts w:ascii="Noto Sans Symbols" w:hAnsi="Noto Sans Symbols"/>
          <w:color w:val="000000"/>
          <w:sz w:val="22"/>
          <w:szCs w:val="22"/>
        </w:rPr>
      </w:pPr>
      <w:r w:rsidRPr="007A34A5">
        <w:rPr>
          <w:rFonts w:ascii="Calibri" w:hAnsi="Calibri" w:cs="Calibri"/>
          <w:color w:val="000000"/>
          <w:sz w:val="22"/>
          <w:szCs w:val="22"/>
        </w:rPr>
        <w:t>Acting as a repository for claim data and information;</w:t>
      </w:r>
    </w:p>
    <w:p w14:paraId="7202B397" w14:textId="77777777" w:rsidR="007A34A5" w:rsidRPr="007A34A5" w:rsidRDefault="007A34A5" w:rsidP="0053037B">
      <w:pPr>
        <w:numPr>
          <w:ilvl w:val="0"/>
          <w:numId w:val="32"/>
        </w:numPr>
        <w:tabs>
          <w:tab w:val="clear" w:pos="720"/>
          <w:tab w:val="num" w:pos="1080"/>
        </w:tabs>
        <w:ind w:left="1080"/>
        <w:textAlignment w:val="baseline"/>
        <w:rPr>
          <w:rFonts w:ascii="Noto Sans Symbols" w:hAnsi="Noto Sans Symbols"/>
          <w:color w:val="000000"/>
          <w:sz w:val="22"/>
          <w:szCs w:val="22"/>
        </w:rPr>
      </w:pPr>
      <w:r w:rsidRPr="007A34A5">
        <w:rPr>
          <w:rFonts w:ascii="Calibri" w:hAnsi="Calibri" w:cs="Calibri"/>
          <w:color w:val="000000"/>
          <w:sz w:val="22"/>
          <w:szCs w:val="22"/>
        </w:rPr>
        <w:t>Overseeing data integrity;</w:t>
      </w:r>
    </w:p>
    <w:p w14:paraId="6CB0939A" w14:textId="77777777" w:rsidR="007A34A5" w:rsidRPr="007A34A5" w:rsidRDefault="007A34A5" w:rsidP="0053037B">
      <w:pPr>
        <w:numPr>
          <w:ilvl w:val="0"/>
          <w:numId w:val="32"/>
        </w:numPr>
        <w:tabs>
          <w:tab w:val="clear" w:pos="720"/>
          <w:tab w:val="num" w:pos="1080"/>
        </w:tabs>
        <w:ind w:left="1080"/>
        <w:textAlignment w:val="baseline"/>
        <w:rPr>
          <w:rFonts w:ascii="Noto Sans Symbols" w:hAnsi="Noto Sans Symbols"/>
          <w:color w:val="000000"/>
          <w:sz w:val="22"/>
          <w:szCs w:val="22"/>
        </w:rPr>
      </w:pPr>
      <w:r w:rsidRPr="007A34A5">
        <w:rPr>
          <w:rFonts w:ascii="Calibri" w:hAnsi="Calibri" w:cs="Calibri"/>
          <w:color w:val="000000"/>
          <w:sz w:val="22"/>
          <w:szCs w:val="22"/>
        </w:rPr>
        <w:t>Maintaining required system and personnel security levels and utilizing proper security procedures, back-up procedures, and disaster recovery;</w:t>
      </w:r>
    </w:p>
    <w:p w14:paraId="4D1B5C94" w14:textId="77777777" w:rsidR="007A34A5" w:rsidRPr="007A34A5" w:rsidRDefault="007A34A5" w:rsidP="0053037B">
      <w:pPr>
        <w:numPr>
          <w:ilvl w:val="0"/>
          <w:numId w:val="32"/>
        </w:numPr>
        <w:tabs>
          <w:tab w:val="clear" w:pos="720"/>
          <w:tab w:val="num" w:pos="1080"/>
        </w:tabs>
        <w:ind w:left="1080"/>
        <w:textAlignment w:val="baseline"/>
        <w:rPr>
          <w:rFonts w:ascii="Noto Sans Symbols" w:hAnsi="Noto Sans Symbols"/>
          <w:color w:val="000000"/>
          <w:sz w:val="22"/>
          <w:szCs w:val="22"/>
        </w:rPr>
      </w:pPr>
      <w:r w:rsidRPr="007A34A5">
        <w:rPr>
          <w:rFonts w:ascii="Calibri" w:hAnsi="Calibri" w:cs="Calibri"/>
          <w:color w:val="000000"/>
          <w:sz w:val="22"/>
          <w:szCs w:val="22"/>
        </w:rPr>
        <w:t>Allowing authorized DAS/State agency representatives to enter data system to retrieve claim data and history information as well as standard and ad hoc reports;</w:t>
      </w:r>
    </w:p>
    <w:p w14:paraId="2DBB6751" w14:textId="77777777" w:rsidR="007A34A5" w:rsidRPr="007A34A5" w:rsidRDefault="007A34A5" w:rsidP="0053037B">
      <w:pPr>
        <w:numPr>
          <w:ilvl w:val="0"/>
          <w:numId w:val="32"/>
        </w:numPr>
        <w:tabs>
          <w:tab w:val="clear" w:pos="720"/>
          <w:tab w:val="num" w:pos="1080"/>
        </w:tabs>
        <w:ind w:left="1080"/>
        <w:textAlignment w:val="baseline"/>
        <w:rPr>
          <w:rFonts w:ascii="Noto Sans Symbols" w:hAnsi="Noto Sans Symbols"/>
          <w:color w:val="000000"/>
          <w:sz w:val="22"/>
          <w:szCs w:val="22"/>
        </w:rPr>
      </w:pPr>
      <w:r w:rsidRPr="007A34A5">
        <w:rPr>
          <w:rFonts w:ascii="Calibri" w:hAnsi="Calibri" w:cs="Calibri"/>
          <w:color w:val="000000"/>
          <w:sz w:val="22"/>
          <w:szCs w:val="22"/>
        </w:rPr>
        <w:t>Ensuring seamless coordination with outside vendors when interfacing to transfer and receive data from external providers and vendors; and</w:t>
      </w:r>
    </w:p>
    <w:p w14:paraId="09776832" w14:textId="77777777" w:rsidR="007A34A5" w:rsidRPr="007A34A5" w:rsidRDefault="007A34A5" w:rsidP="0053037B">
      <w:pPr>
        <w:numPr>
          <w:ilvl w:val="0"/>
          <w:numId w:val="32"/>
        </w:numPr>
        <w:tabs>
          <w:tab w:val="clear" w:pos="720"/>
          <w:tab w:val="num" w:pos="1080"/>
        </w:tabs>
        <w:ind w:left="1080"/>
        <w:textAlignment w:val="baseline"/>
        <w:rPr>
          <w:rFonts w:ascii="Noto Sans Symbols" w:hAnsi="Noto Sans Symbols"/>
          <w:color w:val="000000"/>
          <w:sz w:val="22"/>
          <w:szCs w:val="22"/>
        </w:rPr>
      </w:pPr>
      <w:r w:rsidRPr="007A34A5">
        <w:rPr>
          <w:rFonts w:ascii="Calibri" w:hAnsi="Calibri" w:cs="Calibri"/>
          <w:color w:val="000000"/>
          <w:sz w:val="22"/>
          <w:szCs w:val="22"/>
        </w:rPr>
        <w:t>Performing and ensuring compliance with all Electronic Data Interchange (EDI) with Iowa Workforce Development-Division of Workers’ Compensation.  </w:t>
      </w:r>
    </w:p>
    <w:p w14:paraId="44E4EA81" w14:textId="77777777" w:rsidR="007A34A5" w:rsidRPr="007A34A5" w:rsidRDefault="007A34A5" w:rsidP="0053037B">
      <w:pPr>
        <w:numPr>
          <w:ilvl w:val="0"/>
          <w:numId w:val="32"/>
        </w:numPr>
        <w:tabs>
          <w:tab w:val="clear" w:pos="720"/>
          <w:tab w:val="num" w:pos="1080"/>
        </w:tabs>
        <w:ind w:left="1080"/>
        <w:textAlignment w:val="baseline"/>
        <w:rPr>
          <w:rFonts w:ascii="Noto Sans Symbols" w:hAnsi="Noto Sans Symbols"/>
          <w:color w:val="000000"/>
          <w:sz w:val="22"/>
          <w:szCs w:val="22"/>
        </w:rPr>
      </w:pPr>
      <w:r w:rsidRPr="007A34A5">
        <w:rPr>
          <w:rFonts w:ascii="Calibri" w:hAnsi="Calibri" w:cs="Calibri"/>
          <w:color w:val="000000"/>
          <w:sz w:val="22"/>
          <w:szCs w:val="22"/>
        </w:rPr>
        <w:t>Performing and ensuring compliance with filings to Center for Medicare Services (CMS).</w:t>
      </w:r>
    </w:p>
    <w:p w14:paraId="1D053460" w14:textId="77777777" w:rsidR="007A34A5" w:rsidRPr="007A34A5" w:rsidRDefault="007A34A5" w:rsidP="0053037B">
      <w:pPr>
        <w:numPr>
          <w:ilvl w:val="0"/>
          <w:numId w:val="32"/>
        </w:numPr>
        <w:tabs>
          <w:tab w:val="clear" w:pos="720"/>
          <w:tab w:val="num" w:pos="1080"/>
        </w:tabs>
        <w:ind w:left="1080"/>
        <w:textAlignment w:val="baseline"/>
        <w:rPr>
          <w:rFonts w:ascii="Noto Sans Symbols" w:hAnsi="Noto Sans Symbols"/>
          <w:color w:val="000000"/>
          <w:sz w:val="22"/>
          <w:szCs w:val="22"/>
        </w:rPr>
      </w:pPr>
      <w:r w:rsidRPr="007A34A5">
        <w:rPr>
          <w:rFonts w:ascii="Calibri" w:hAnsi="Calibri" w:cs="Calibri"/>
          <w:color w:val="000000"/>
          <w:sz w:val="22"/>
          <w:szCs w:val="22"/>
        </w:rPr>
        <w:t>Managing all of DAS’s workers’ compensation data on the Contractor’s own system(s) and then providing data back to numerous DAS and agency users.</w:t>
      </w:r>
    </w:p>
    <w:p w14:paraId="6BB714B9" w14:textId="77777777" w:rsidR="007A34A5" w:rsidRPr="007A34A5" w:rsidRDefault="007A34A5" w:rsidP="0053037B">
      <w:pPr>
        <w:numPr>
          <w:ilvl w:val="0"/>
          <w:numId w:val="32"/>
        </w:numPr>
        <w:tabs>
          <w:tab w:val="clear" w:pos="720"/>
          <w:tab w:val="num" w:pos="1080"/>
        </w:tabs>
        <w:ind w:left="1080"/>
        <w:textAlignment w:val="baseline"/>
        <w:rPr>
          <w:rFonts w:ascii="Noto Sans Symbols" w:hAnsi="Noto Sans Symbols"/>
          <w:color w:val="000000"/>
          <w:sz w:val="22"/>
          <w:szCs w:val="22"/>
        </w:rPr>
      </w:pPr>
      <w:r w:rsidRPr="007A34A5">
        <w:rPr>
          <w:rFonts w:ascii="Calibri" w:hAnsi="Calibri" w:cs="Calibri"/>
          <w:color w:val="000000"/>
          <w:sz w:val="22"/>
          <w:szCs w:val="22"/>
        </w:rPr>
        <w:t>Providing significant historical data annually for State’s use in actuarial process.</w:t>
      </w:r>
    </w:p>
    <w:p w14:paraId="51052818" w14:textId="77777777" w:rsidR="007A34A5" w:rsidRDefault="007A34A5" w:rsidP="007A34A5">
      <w:pPr>
        <w:pStyle w:val="NoSpacing"/>
        <w:ind w:left="720"/>
        <w:rPr>
          <w:rFonts w:ascii="Calibri" w:hAnsi="Calibri"/>
          <w:b/>
          <w:sz w:val="22"/>
          <w:szCs w:val="22"/>
        </w:rPr>
      </w:pPr>
    </w:p>
    <w:p w14:paraId="5B868FD0" w14:textId="77777777" w:rsidR="007A34A5" w:rsidRPr="007A34A5" w:rsidRDefault="007A34A5" w:rsidP="007A34A5">
      <w:pPr>
        <w:pStyle w:val="NoSpacing"/>
        <w:ind w:left="720"/>
        <w:rPr>
          <w:rFonts w:ascii="Calibri" w:hAnsi="Calibri"/>
          <w:b/>
          <w:sz w:val="22"/>
          <w:szCs w:val="22"/>
        </w:rPr>
      </w:pPr>
    </w:p>
    <w:p w14:paraId="6EA1A711" w14:textId="77777777" w:rsidR="00E41B36" w:rsidRDefault="00E41B36" w:rsidP="00EC09F5">
      <w:pPr>
        <w:pStyle w:val="NoSpacing"/>
        <w:ind w:left="720"/>
        <w:rPr>
          <w:rFonts w:ascii="Calibri" w:hAnsi="Calibri"/>
          <w:sz w:val="22"/>
          <w:szCs w:val="22"/>
        </w:rPr>
      </w:pPr>
    </w:p>
    <w:p w14:paraId="4A933A4D" w14:textId="77777777" w:rsidR="00E41B36" w:rsidRDefault="00E41B36" w:rsidP="00EC09F5">
      <w:pPr>
        <w:pStyle w:val="NoSpacing"/>
        <w:ind w:left="720"/>
        <w:rPr>
          <w:rFonts w:ascii="Calibri" w:hAnsi="Calibri"/>
          <w:sz w:val="22"/>
          <w:szCs w:val="22"/>
        </w:rPr>
      </w:pPr>
    </w:p>
    <w:p w14:paraId="0D307105" w14:textId="77777777" w:rsidR="00E41B36" w:rsidRDefault="00E41B36" w:rsidP="00EC09F5">
      <w:pPr>
        <w:pStyle w:val="NoSpacing"/>
        <w:ind w:left="720"/>
        <w:rPr>
          <w:rFonts w:ascii="Calibri" w:hAnsi="Calibri"/>
          <w:sz w:val="22"/>
          <w:szCs w:val="22"/>
        </w:rPr>
      </w:pPr>
    </w:p>
    <w:p w14:paraId="166C8684" w14:textId="77777777" w:rsidR="007715ED" w:rsidRPr="009E13BD" w:rsidRDefault="00E41B36"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Pr>
          <w:rFonts w:ascii="Calibri" w:hAnsi="Calibri"/>
          <w:szCs w:val="22"/>
          <w:highlight w:val="yellow"/>
        </w:rPr>
        <w:br w:type="page"/>
      </w:r>
      <w:r w:rsidR="007715ED" w:rsidRPr="00E41B36">
        <w:rPr>
          <w:rFonts w:ascii="Calibri" w:hAnsi="Calibri"/>
          <w:szCs w:val="22"/>
        </w:rPr>
        <w:lastRenderedPageBreak/>
        <w:tab/>
        <w:t xml:space="preserve">SECTION 2 </w:t>
      </w:r>
      <w:r w:rsidR="007715ED" w:rsidRPr="00E41B36">
        <w:rPr>
          <w:rFonts w:ascii="Calibri" w:hAnsi="Calibri"/>
          <w:szCs w:val="22"/>
        </w:rPr>
        <w:tab/>
        <w:t>ADMINISTRATIVE INFORMATION</w:t>
      </w:r>
    </w:p>
    <w:p w14:paraId="5C71242F" w14:textId="77777777" w:rsidR="007715ED" w:rsidRPr="009E13BD" w:rsidRDefault="007715ED" w:rsidP="007715ED">
      <w:pPr>
        <w:rPr>
          <w:rFonts w:ascii="Calibri" w:hAnsi="Calibri"/>
          <w:sz w:val="22"/>
          <w:szCs w:val="22"/>
        </w:rPr>
      </w:pPr>
    </w:p>
    <w:p w14:paraId="7B85FBAF" w14:textId="77777777" w:rsidR="007715ED" w:rsidRPr="009E13BD" w:rsidRDefault="007715ED" w:rsidP="00524469">
      <w:pPr>
        <w:numPr>
          <w:ilvl w:val="1"/>
          <w:numId w:val="5"/>
        </w:numPr>
        <w:tabs>
          <w:tab w:val="left" w:pos="720"/>
        </w:tabs>
        <w:ind w:left="720" w:hanging="720"/>
        <w:jc w:val="both"/>
        <w:rPr>
          <w:rFonts w:ascii="Calibri" w:hAnsi="Calibri"/>
          <w:sz w:val="22"/>
          <w:szCs w:val="22"/>
        </w:rPr>
      </w:pPr>
      <w:r w:rsidRPr="009E13BD">
        <w:rPr>
          <w:rFonts w:ascii="Calibri" w:hAnsi="Calibri"/>
          <w:b/>
          <w:sz w:val="22"/>
          <w:szCs w:val="22"/>
        </w:rPr>
        <w:t>Issuing Officer</w:t>
      </w:r>
    </w:p>
    <w:p w14:paraId="5E1555E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Issuing Officer identified in the RFP cover sheet is the sole point of contact regarding the RFP from the date of issuance until a Notice of Intent to Award the Contract is issued.</w:t>
      </w:r>
    </w:p>
    <w:p w14:paraId="738D0CA1" w14:textId="77777777" w:rsidR="007715ED" w:rsidRPr="009E13BD" w:rsidRDefault="007715ED" w:rsidP="00EC09F5">
      <w:pPr>
        <w:pStyle w:val="BodyTextIndent"/>
        <w:widowControl/>
        <w:jc w:val="both"/>
        <w:rPr>
          <w:rFonts w:ascii="Calibri" w:hAnsi="Calibri"/>
          <w:b w:val="0"/>
          <w:sz w:val="22"/>
          <w:szCs w:val="22"/>
        </w:rPr>
      </w:pPr>
    </w:p>
    <w:p w14:paraId="052A5F8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 on Communication</w:t>
      </w:r>
    </w:p>
    <w:p w14:paraId="45A0366E" w14:textId="71E33A5A" w:rsidR="007715ED" w:rsidRDefault="007715ED" w:rsidP="00EC09F5">
      <w:pPr>
        <w:ind w:left="720"/>
        <w:jc w:val="both"/>
        <w:rPr>
          <w:rFonts w:ascii="Calibri" w:hAnsi="Calibri"/>
          <w:sz w:val="22"/>
          <w:szCs w:val="22"/>
        </w:rPr>
      </w:pPr>
      <w:r w:rsidRPr="009E13BD">
        <w:rPr>
          <w:rFonts w:ascii="Calibri" w:hAnsi="Calibri"/>
          <w:sz w:val="22"/>
          <w:szCs w:val="22"/>
        </w:rPr>
        <w:t xml:space="preserve">From the issue date of this RFP until a Notice of Intent to Award the Contract is issued, Contractors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Contractors may be disqualified if they contact any State employee other than the Issuing Officer about the RFP except that Contractors may contact the State Targeted Small Business Office on issues related to the preference for Targeted Small Businesses. </w:t>
      </w:r>
    </w:p>
    <w:p w14:paraId="35427918" w14:textId="03482877" w:rsidR="001E1E2B" w:rsidRDefault="001E1E2B" w:rsidP="00EC09F5">
      <w:pPr>
        <w:ind w:left="720"/>
        <w:jc w:val="both"/>
        <w:rPr>
          <w:rFonts w:ascii="Calibri" w:hAnsi="Calibri"/>
          <w:sz w:val="22"/>
          <w:szCs w:val="22"/>
        </w:rPr>
      </w:pPr>
    </w:p>
    <w:p w14:paraId="7A38203D" w14:textId="77777777" w:rsidR="001E1E2B" w:rsidRPr="009E13BD" w:rsidRDefault="001E1E2B" w:rsidP="001E1E2B">
      <w:pPr>
        <w:ind w:left="720"/>
        <w:jc w:val="both"/>
        <w:rPr>
          <w:rFonts w:ascii="Calibri" w:hAnsi="Calibri"/>
          <w:sz w:val="22"/>
          <w:szCs w:val="22"/>
        </w:rPr>
      </w:pPr>
      <w:r>
        <w:rPr>
          <w:rFonts w:ascii="Calibri" w:hAnsi="Calibri"/>
          <w:sz w:val="22"/>
          <w:szCs w:val="22"/>
        </w:rPr>
        <w:t>This section shall not be construed as restricting communications related to the administration of any contract currently in effect between a Contractor and the State.</w:t>
      </w:r>
    </w:p>
    <w:p w14:paraId="2E54F91F" w14:textId="77777777" w:rsidR="007715ED" w:rsidRPr="009E13BD" w:rsidRDefault="007715ED" w:rsidP="00EC09F5">
      <w:pPr>
        <w:jc w:val="both"/>
        <w:rPr>
          <w:rFonts w:ascii="Calibri" w:hAnsi="Calibri"/>
          <w:sz w:val="22"/>
          <w:szCs w:val="22"/>
        </w:rPr>
      </w:pPr>
    </w:p>
    <w:p w14:paraId="0CE5E7F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Downloading the RFP from the Internet</w:t>
      </w:r>
    </w:p>
    <w:p w14:paraId="6B00B011"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RFP</w:t>
      </w:r>
      <w:r w:rsidR="00E467B7" w:rsidRPr="009E13BD">
        <w:rPr>
          <w:rFonts w:ascii="Calibri" w:hAnsi="Calibri"/>
          <w:sz w:val="22"/>
          <w:szCs w:val="22"/>
        </w:rPr>
        <w:t xml:space="preserve"> document</w:t>
      </w:r>
      <w:r w:rsidRPr="009E13BD">
        <w:rPr>
          <w:rFonts w:ascii="Calibri" w:hAnsi="Calibri"/>
          <w:sz w:val="22"/>
          <w:szCs w:val="22"/>
        </w:rPr>
        <w:t xml:space="preserve"> </w:t>
      </w:r>
      <w:r w:rsidR="003F4CED" w:rsidRPr="009E13BD">
        <w:rPr>
          <w:rFonts w:ascii="Calibri" w:hAnsi="Calibri"/>
          <w:sz w:val="22"/>
          <w:szCs w:val="22"/>
        </w:rPr>
        <w:t xml:space="preserve">and any addenda to the RFP </w:t>
      </w:r>
      <w:r w:rsidRPr="009E13BD">
        <w:rPr>
          <w:rFonts w:ascii="Calibri" w:hAnsi="Calibri"/>
          <w:sz w:val="22"/>
          <w:szCs w:val="22"/>
        </w:rPr>
        <w:t xml:space="preserve">will be posted at </w:t>
      </w:r>
      <w:hyperlink r:id="rId14" w:history="1">
        <w:r w:rsidRPr="009E13BD">
          <w:rPr>
            <w:rStyle w:val="Hyperlink"/>
            <w:rFonts w:ascii="Calibri" w:hAnsi="Calibri"/>
            <w:sz w:val="22"/>
            <w:szCs w:val="22"/>
          </w:rPr>
          <w:t>http://bidopportunities.iowa.gov/</w:t>
        </w:r>
      </w:hyperlink>
      <w:r w:rsidR="003F4CED" w:rsidRPr="009E13BD">
        <w:rPr>
          <w:rFonts w:ascii="Calibri" w:hAnsi="Calibri"/>
          <w:sz w:val="22"/>
          <w:szCs w:val="22"/>
        </w:rPr>
        <w:t xml:space="preserve">. </w:t>
      </w:r>
      <w:r w:rsidRPr="009E13BD">
        <w:rPr>
          <w:rFonts w:ascii="Calibri" w:hAnsi="Calibri"/>
          <w:sz w:val="22"/>
          <w:szCs w:val="22"/>
        </w:rPr>
        <w:t xml:space="preserve">The Contractor is advised to check the website periodically for Addenda to this RFP, particularly if the Contractor downloaded the RFP from the Internet as the Contractor may not automatically receive </w:t>
      </w:r>
      <w:r w:rsidR="003F4CED" w:rsidRPr="009E13BD">
        <w:rPr>
          <w:rFonts w:ascii="Calibri" w:hAnsi="Calibri"/>
          <w:sz w:val="22"/>
          <w:szCs w:val="22"/>
        </w:rPr>
        <w:t>a</w:t>
      </w:r>
      <w:r w:rsidRPr="009E13BD">
        <w:rPr>
          <w:rFonts w:ascii="Calibri" w:hAnsi="Calibri"/>
          <w:sz w:val="22"/>
          <w:szCs w:val="22"/>
        </w:rPr>
        <w:t xml:space="preserve">ddenda. </w:t>
      </w:r>
      <w:r w:rsidRPr="009E13BD">
        <w:rPr>
          <w:rFonts w:ascii="Calibri" w:hAnsi="Calibri" w:cs="Arial"/>
          <w:sz w:val="22"/>
          <w:szCs w:val="22"/>
        </w:rPr>
        <w:t xml:space="preserve">It is the Contractor's sole responsibility to check daily for </w:t>
      </w:r>
      <w:r w:rsidR="003F4CED" w:rsidRPr="009E13BD">
        <w:rPr>
          <w:rFonts w:ascii="Calibri" w:hAnsi="Calibri" w:cs="Arial"/>
          <w:sz w:val="22"/>
          <w:szCs w:val="22"/>
        </w:rPr>
        <w:t>a</w:t>
      </w:r>
      <w:r w:rsidRPr="009E13BD">
        <w:rPr>
          <w:rFonts w:ascii="Calibri" w:hAnsi="Calibri" w:cs="Arial"/>
          <w:sz w:val="22"/>
          <w:szCs w:val="22"/>
        </w:rPr>
        <w:t>ddenda to posted documents.</w:t>
      </w:r>
    </w:p>
    <w:p w14:paraId="146F6501" w14:textId="77777777" w:rsidR="007715ED" w:rsidRPr="009E13BD" w:rsidRDefault="007715ED" w:rsidP="00EC09F5">
      <w:pPr>
        <w:tabs>
          <w:tab w:val="left" w:pos="2160"/>
        </w:tabs>
        <w:ind w:left="1440" w:hanging="720"/>
        <w:jc w:val="both"/>
        <w:rPr>
          <w:rFonts w:ascii="Calibri" w:hAnsi="Calibri"/>
          <w:sz w:val="22"/>
          <w:szCs w:val="22"/>
        </w:rPr>
      </w:pPr>
    </w:p>
    <w:p w14:paraId="10828F5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Procurement Timetable</w:t>
      </w:r>
    </w:p>
    <w:p w14:paraId="7BC1A404"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dates provided in the procurement timetable on the RFP cover sheet are provided for informational and planning purposes. The Agency reserves the right to change the dates.  If the Agency changes any of the deadlines for </w:t>
      </w:r>
      <w:r w:rsidR="003F4CED" w:rsidRPr="009E13BD">
        <w:rPr>
          <w:rFonts w:ascii="Calibri" w:hAnsi="Calibri"/>
          <w:sz w:val="22"/>
          <w:szCs w:val="22"/>
        </w:rPr>
        <w:t>Contractor</w:t>
      </w:r>
      <w:r w:rsidRPr="009E13BD">
        <w:rPr>
          <w:rFonts w:ascii="Calibri" w:hAnsi="Calibri"/>
          <w:sz w:val="22"/>
          <w:szCs w:val="22"/>
        </w:rPr>
        <w:t xml:space="preserve"> submissions, the Agency will issue an addendum to the RFP.</w:t>
      </w:r>
    </w:p>
    <w:p w14:paraId="1260BD83" w14:textId="77777777" w:rsidR="006B7B28" w:rsidRPr="009E13BD" w:rsidRDefault="006B7B28" w:rsidP="00EC09F5">
      <w:pPr>
        <w:ind w:left="720"/>
        <w:jc w:val="both"/>
        <w:rPr>
          <w:rFonts w:ascii="Calibri" w:hAnsi="Calibri"/>
          <w:sz w:val="22"/>
          <w:szCs w:val="22"/>
        </w:rPr>
      </w:pPr>
    </w:p>
    <w:p w14:paraId="79C25E4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Questions, Requests for Clarification, and Suggested Changes </w:t>
      </w:r>
    </w:p>
    <w:p w14:paraId="30A6EDC8" w14:textId="104E1329"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Contractors are invited to submit written questions and requests for clarifications regarding the RFP. Contractors may also submit suggestions for changes to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this RFP. The questions, requests for clarifications, or suggestions must be in writing and received by the Issuing Officer </w:t>
      </w:r>
      <w:r w:rsidR="00176659">
        <w:rPr>
          <w:rFonts w:ascii="Calibri" w:hAnsi="Calibri"/>
          <w:sz w:val="22"/>
          <w:szCs w:val="22"/>
        </w:rPr>
        <w:t xml:space="preserve">on or </w:t>
      </w:r>
      <w:r w:rsidRPr="009E13BD">
        <w:rPr>
          <w:rFonts w:ascii="Calibri" w:hAnsi="Calibri"/>
          <w:sz w:val="22"/>
          <w:szCs w:val="22"/>
        </w:rPr>
        <w:t>before the date and time listed on the RFP cover sheet. Oral questions will not be permitted. If the questions, requests for clarifications, or suggestions pertain to a specific section of the RFP, Contractor shall reference the page and section number(s). The Agency will send written responses to questions, requests for clarifications, or suggestions received from Contractors on before the date listed on the RFP cover sheet.  The Agency’s written responses will become an addendum to the RFP.  If the Agency decides to adopt a suggestion that modifies the RFP, the Agency will issue an addendum to the RFP.</w:t>
      </w:r>
    </w:p>
    <w:p w14:paraId="0EFCE967" w14:textId="77777777" w:rsidR="007715ED" w:rsidRPr="009E13BD" w:rsidRDefault="007715ED" w:rsidP="00EC09F5">
      <w:pPr>
        <w:ind w:left="720"/>
        <w:jc w:val="both"/>
        <w:rPr>
          <w:rFonts w:ascii="Calibri" w:hAnsi="Calibri"/>
          <w:sz w:val="22"/>
          <w:szCs w:val="22"/>
        </w:rPr>
      </w:pPr>
    </w:p>
    <w:p w14:paraId="1792BC6F"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assumes no responsibility for oral representations made by its officers or employees unless such representations are confirmed in writing and incorporated into the RFP through an addendum.</w:t>
      </w:r>
    </w:p>
    <w:p w14:paraId="7353A1A6" w14:textId="77777777" w:rsidR="007715ED" w:rsidRPr="009E13BD" w:rsidRDefault="007715ED" w:rsidP="00EC09F5">
      <w:pPr>
        <w:ind w:left="1440" w:hanging="720"/>
        <w:jc w:val="both"/>
        <w:rPr>
          <w:rFonts w:ascii="Calibri" w:hAnsi="Calibri"/>
          <w:sz w:val="22"/>
          <w:szCs w:val="22"/>
        </w:rPr>
      </w:pPr>
    </w:p>
    <w:p w14:paraId="6A6D476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 xml:space="preserve">Amendment to the RFP </w:t>
      </w:r>
    </w:p>
    <w:p w14:paraId="7D591C0C"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amend the RFP at any time using an addendum. The Contractor shall acknowledge receipt of all addenda in its Proposal.  If the Agency issues an addendum after the due date for receipt of Proposals, the Agency may, in its sole discretion, allow Contractors to amend their Proposals in response to the addendum.</w:t>
      </w:r>
    </w:p>
    <w:p w14:paraId="5E95EC32" w14:textId="77777777" w:rsidR="007715ED" w:rsidRPr="009E13BD" w:rsidRDefault="007715ED" w:rsidP="00EC09F5">
      <w:pPr>
        <w:ind w:left="1440" w:hanging="660"/>
        <w:jc w:val="both"/>
        <w:rPr>
          <w:rFonts w:ascii="Calibri" w:hAnsi="Calibri"/>
          <w:sz w:val="22"/>
          <w:szCs w:val="22"/>
        </w:rPr>
      </w:pPr>
    </w:p>
    <w:p w14:paraId="3893337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Amendment and Withdrawal of Proposal</w:t>
      </w:r>
    </w:p>
    <w:p w14:paraId="022A85B9"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Contractor may amend or withdraw and resubmit its Proposal at any time before the Proposals are due.  The amendment must be in writing, signed by the Contractor and received by the time set for the receipt of Proposals.  Electronic mail and faxed amendments will not be accepted.  Contractors must notify the Issuing Officer in writing prior to the due date for Proposals if they wish to completely withdraw their Proposals.  </w:t>
      </w:r>
    </w:p>
    <w:p w14:paraId="3458B8BD" w14:textId="77777777" w:rsidR="00626C04" w:rsidRPr="009E13BD" w:rsidRDefault="00626C04" w:rsidP="00EC09F5">
      <w:pPr>
        <w:ind w:left="1440"/>
        <w:jc w:val="both"/>
        <w:rPr>
          <w:rFonts w:ascii="Calibri" w:hAnsi="Calibri"/>
          <w:sz w:val="22"/>
          <w:szCs w:val="22"/>
        </w:rPr>
      </w:pPr>
    </w:p>
    <w:p w14:paraId="4AB3FCC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Submission of Proposals</w:t>
      </w:r>
    </w:p>
    <w:p w14:paraId="75F5787E" w14:textId="6A3349BF"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must receive the Proposal at the Issuing Officer’s address identified on the RFP cover sheet before the “Proposals Due” date</w:t>
      </w:r>
      <w:r w:rsidR="001E1E2B">
        <w:rPr>
          <w:rFonts w:ascii="Calibri" w:hAnsi="Calibri"/>
          <w:sz w:val="22"/>
          <w:szCs w:val="22"/>
        </w:rPr>
        <w:t xml:space="preserve"> and time</w:t>
      </w:r>
      <w:r w:rsidRPr="009E13BD">
        <w:rPr>
          <w:rFonts w:ascii="Calibri" w:hAnsi="Calibri"/>
          <w:sz w:val="22"/>
          <w:szCs w:val="22"/>
        </w:rPr>
        <w:t xml:space="preserve"> listed on the RFP cover sheet. </w:t>
      </w:r>
      <w:r w:rsidRPr="009E13BD">
        <w:rPr>
          <w:rFonts w:ascii="Calibri" w:hAnsi="Calibri"/>
          <w:b/>
          <w:sz w:val="22"/>
          <w:szCs w:val="22"/>
        </w:rPr>
        <w:t xml:space="preserve">This is a mandatory </w:t>
      </w:r>
      <w:r w:rsidR="00D4200C">
        <w:rPr>
          <w:rFonts w:ascii="Calibri" w:hAnsi="Calibri"/>
          <w:b/>
          <w:sz w:val="22"/>
          <w:szCs w:val="22"/>
        </w:rPr>
        <w:t>specification</w:t>
      </w:r>
      <w:r w:rsidRPr="009E13BD">
        <w:rPr>
          <w:rFonts w:ascii="Calibri" w:hAnsi="Calibri"/>
          <w:b/>
          <w:sz w:val="22"/>
          <w:szCs w:val="22"/>
        </w:rPr>
        <w:t xml:space="preserve"> and will not be waived by the Agency.  Any Proposal received after this deadline will be rejected and returned unopened to the Contractor.  </w:t>
      </w:r>
      <w:r w:rsidRPr="009E13BD">
        <w:rPr>
          <w:rFonts w:ascii="Calibri" w:hAnsi="Calibri"/>
          <w:sz w:val="22"/>
          <w:szCs w:val="22"/>
        </w:rPr>
        <w:t xml:space="preserve">Contractors </w:t>
      </w:r>
      <w:r w:rsidR="00176659">
        <w:rPr>
          <w:rFonts w:ascii="Calibri" w:hAnsi="Calibri"/>
          <w:sz w:val="22"/>
          <w:szCs w:val="22"/>
        </w:rPr>
        <w:t>sending</w:t>
      </w:r>
      <w:r w:rsidRPr="009E13BD">
        <w:rPr>
          <w:rFonts w:ascii="Calibri" w:hAnsi="Calibri"/>
          <w:sz w:val="22"/>
          <w:szCs w:val="22"/>
        </w:rPr>
        <w:t xml:space="preserve"> Proposals must allow ample mail delivery time to ensure timely receipt of their Proposals. It is the Contractor’s responsibility to ensure that the Proposal is received prior to the deadline.  Postmarking by the due date will not substitute for actual receipt of the Proposal.  Electronic mail and faxed Proposals will not be accepted.</w:t>
      </w:r>
    </w:p>
    <w:p w14:paraId="651C72EE" w14:textId="77777777" w:rsidR="007715ED" w:rsidRPr="009E13BD" w:rsidRDefault="007715ED" w:rsidP="00EC09F5">
      <w:pPr>
        <w:ind w:left="1440" w:hanging="720"/>
        <w:jc w:val="both"/>
        <w:rPr>
          <w:rFonts w:ascii="Calibri" w:hAnsi="Calibri"/>
          <w:sz w:val="22"/>
          <w:szCs w:val="22"/>
        </w:rPr>
      </w:pPr>
    </w:p>
    <w:p w14:paraId="0F7209BA" w14:textId="74CB6B3E" w:rsidR="007715ED" w:rsidRPr="009E13BD" w:rsidRDefault="007715ED" w:rsidP="00EC09F5">
      <w:pPr>
        <w:ind w:left="720"/>
        <w:jc w:val="both"/>
        <w:rPr>
          <w:rFonts w:ascii="Calibri" w:hAnsi="Calibri"/>
          <w:i/>
          <w:sz w:val="22"/>
          <w:szCs w:val="22"/>
        </w:rPr>
      </w:pPr>
      <w:r w:rsidRPr="009E13BD">
        <w:rPr>
          <w:rFonts w:ascii="Calibri" w:hAnsi="Calibri"/>
          <w:sz w:val="22"/>
          <w:szCs w:val="22"/>
        </w:rPr>
        <w:t>Contractors must furnish all information necessary to enable the Agency to evaluate the Pro</w:t>
      </w:r>
      <w:r w:rsidR="005C55F0" w:rsidRPr="009E13BD">
        <w:rPr>
          <w:rFonts w:ascii="Calibri" w:hAnsi="Calibri"/>
          <w:sz w:val="22"/>
          <w:szCs w:val="22"/>
        </w:rPr>
        <w:t xml:space="preserve">posal. </w:t>
      </w:r>
      <w:r w:rsidRPr="009E13BD">
        <w:rPr>
          <w:rFonts w:ascii="Calibri" w:hAnsi="Calibri"/>
          <w:sz w:val="22"/>
          <w:szCs w:val="22"/>
        </w:rPr>
        <w:t xml:space="preserve">Oral information provided by the Contractor </w:t>
      </w:r>
      <w:r w:rsidR="00176659">
        <w:rPr>
          <w:rFonts w:ascii="Calibri" w:hAnsi="Calibri"/>
          <w:sz w:val="22"/>
          <w:szCs w:val="22"/>
        </w:rPr>
        <w:t>will</w:t>
      </w:r>
      <w:r w:rsidRPr="009E13BD">
        <w:rPr>
          <w:rFonts w:ascii="Calibri" w:hAnsi="Calibri"/>
          <w:sz w:val="22"/>
          <w:szCs w:val="22"/>
        </w:rPr>
        <w:t xml:space="preserve"> not be considered part of the Contractor's Proposal unless it is reduced to writing.</w:t>
      </w:r>
    </w:p>
    <w:p w14:paraId="47352270" w14:textId="77777777" w:rsidR="00507DBD" w:rsidRPr="009E13BD" w:rsidRDefault="00507DBD" w:rsidP="00570525">
      <w:pPr>
        <w:tabs>
          <w:tab w:val="left" w:pos="720"/>
        </w:tabs>
        <w:jc w:val="both"/>
        <w:rPr>
          <w:rFonts w:ascii="Calibri" w:hAnsi="Calibri"/>
          <w:b/>
          <w:sz w:val="22"/>
          <w:szCs w:val="22"/>
        </w:rPr>
      </w:pPr>
    </w:p>
    <w:p w14:paraId="0855E45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Proposal Opening</w:t>
      </w:r>
    </w:p>
    <w:p w14:paraId="6224B551" w14:textId="576E5AEF"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will open Proposals after the deadline for submission of Proposals has passed. The Proposals will remain confidential until the Agency has issued a Notice of Intent to Award a Contract.  </w:t>
      </w:r>
      <w:r w:rsidRPr="009E13BD">
        <w:rPr>
          <w:rFonts w:ascii="Calibri" w:hAnsi="Calibri"/>
          <w:sz w:val="22"/>
          <w:szCs w:val="22"/>
          <w:u w:val="single"/>
        </w:rPr>
        <w:t>See</w:t>
      </w:r>
      <w:r w:rsidRPr="009E13BD">
        <w:rPr>
          <w:rFonts w:ascii="Calibri" w:hAnsi="Calibri"/>
          <w:sz w:val="22"/>
          <w:szCs w:val="22"/>
        </w:rPr>
        <w:t xml:space="preserve"> </w:t>
      </w:r>
      <w:r w:rsidRPr="009E13BD">
        <w:rPr>
          <w:rFonts w:ascii="Calibri" w:hAnsi="Calibri"/>
          <w:i/>
          <w:sz w:val="22"/>
          <w:szCs w:val="22"/>
        </w:rPr>
        <w:t>Iowa Code Section 72.3</w:t>
      </w:r>
      <w:r w:rsidRPr="009E13BD">
        <w:rPr>
          <w:rFonts w:ascii="Calibri" w:hAnsi="Calibri"/>
          <w:sz w:val="22"/>
          <w:szCs w:val="22"/>
        </w:rPr>
        <w:t>. However, the names of Contractors who submitted timely Proposals will be publicly available after the Proposal opening. The announcement of Contractors who timely submitted Proposals does not mean that an individual Proposal has been deemed technically compliant or accepted for evaluation.</w:t>
      </w:r>
    </w:p>
    <w:p w14:paraId="354CBF9D" w14:textId="77777777" w:rsidR="007715ED" w:rsidRPr="009E13BD" w:rsidRDefault="007715ED" w:rsidP="00EC09F5">
      <w:pPr>
        <w:tabs>
          <w:tab w:val="left" w:pos="720"/>
        </w:tabs>
        <w:jc w:val="both"/>
        <w:rPr>
          <w:rFonts w:ascii="Calibri" w:hAnsi="Calibri"/>
          <w:b/>
          <w:sz w:val="22"/>
          <w:szCs w:val="22"/>
        </w:rPr>
      </w:pPr>
    </w:p>
    <w:p w14:paraId="5C5FC60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Costs of Preparing the Proposal</w:t>
      </w:r>
    </w:p>
    <w:p w14:paraId="613D964B"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costs of preparation and delivery of the Proposal are solely the responsibility of the Contractor. </w:t>
      </w:r>
    </w:p>
    <w:p w14:paraId="12BBB695" w14:textId="77777777" w:rsidR="007715ED" w:rsidRPr="009E13BD" w:rsidRDefault="007715ED" w:rsidP="00EC09F5">
      <w:pPr>
        <w:tabs>
          <w:tab w:val="left" w:pos="1260"/>
          <w:tab w:val="left" w:pos="1350"/>
          <w:tab w:val="left" w:pos="1440"/>
        </w:tabs>
        <w:ind w:left="1440"/>
        <w:jc w:val="both"/>
        <w:rPr>
          <w:rFonts w:ascii="Calibri" w:hAnsi="Calibri"/>
          <w:sz w:val="22"/>
          <w:szCs w:val="22"/>
        </w:rPr>
      </w:pPr>
    </w:p>
    <w:p w14:paraId="465824DB" w14:textId="67104201"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w:t>
      </w:r>
      <w:r w:rsidR="00E238D6">
        <w:rPr>
          <w:rFonts w:ascii="Calibri" w:hAnsi="Calibri"/>
          <w:b/>
          <w:sz w:val="22"/>
          <w:szCs w:val="22"/>
        </w:rPr>
        <w:t>C</w:t>
      </w:r>
      <w:r w:rsidRPr="009E13BD">
        <w:rPr>
          <w:rFonts w:ascii="Calibri" w:hAnsi="Calibri"/>
          <w:b/>
          <w:sz w:val="22"/>
          <w:szCs w:val="22"/>
        </w:rPr>
        <w:t>ommitment to Contract</w:t>
      </w:r>
    </w:p>
    <w:p w14:paraId="3E8ABE46"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6BB25FAA" w14:textId="20C14E45" w:rsidR="007715ED" w:rsidRDefault="007715ED" w:rsidP="00EC09F5">
      <w:pPr>
        <w:tabs>
          <w:tab w:val="left" w:pos="1440"/>
        </w:tabs>
        <w:ind w:left="1440"/>
        <w:jc w:val="both"/>
        <w:rPr>
          <w:rFonts w:ascii="Calibri" w:hAnsi="Calibri"/>
          <w:sz w:val="22"/>
          <w:szCs w:val="22"/>
        </w:rPr>
      </w:pPr>
    </w:p>
    <w:p w14:paraId="32E4620B" w14:textId="1D401955" w:rsidR="00EA5285" w:rsidRDefault="00EA5285" w:rsidP="00EC09F5">
      <w:pPr>
        <w:tabs>
          <w:tab w:val="left" w:pos="1440"/>
        </w:tabs>
        <w:ind w:left="1440"/>
        <w:jc w:val="both"/>
        <w:rPr>
          <w:rFonts w:ascii="Calibri" w:hAnsi="Calibri"/>
          <w:sz w:val="22"/>
          <w:szCs w:val="22"/>
        </w:rPr>
      </w:pPr>
    </w:p>
    <w:p w14:paraId="3F188821" w14:textId="2D0FA9BE" w:rsidR="00EA5285" w:rsidRDefault="00EA5285" w:rsidP="00EC09F5">
      <w:pPr>
        <w:tabs>
          <w:tab w:val="left" w:pos="1440"/>
        </w:tabs>
        <w:ind w:left="1440"/>
        <w:jc w:val="both"/>
        <w:rPr>
          <w:rFonts w:ascii="Calibri" w:hAnsi="Calibri"/>
          <w:sz w:val="22"/>
          <w:szCs w:val="22"/>
        </w:rPr>
      </w:pPr>
    </w:p>
    <w:p w14:paraId="4CEFA1C2" w14:textId="4D155502" w:rsidR="00EA5285" w:rsidRDefault="00EA5285" w:rsidP="00EC09F5">
      <w:pPr>
        <w:tabs>
          <w:tab w:val="left" w:pos="1440"/>
        </w:tabs>
        <w:ind w:left="1440"/>
        <w:jc w:val="both"/>
        <w:rPr>
          <w:rFonts w:ascii="Calibri" w:hAnsi="Calibri"/>
          <w:sz w:val="22"/>
          <w:szCs w:val="22"/>
        </w:rPr>
      </w:pPr>
    </w:p>
    <w:p w14:paraId="466B1221" w14:textId="77777777" w:rsidR="00EA5285" w:rsidRPr="009E13BD" w:rsidRDefault="00EA5285" w:rsidP="00EC09F5">
      <w:pPr>
        <w:tabs>
          <w:tab w:val="left" w:pos="1440"/>
        </w:tabs>
        <w:ind w:left="1440"/>
        <w:jc w:val="both"/>
        <w:rPr>
          <w:rFonts w:ascii="Calibri" w:hAnsi="Calibri"/>
          <w:sz w:val="22"/>
          <w:szCs w:val="22"/>
        </w:rPr>
      </w:pPr>
    </w:p>
    <w:p w14:paraId="350CED9A"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Rejection of Proposals</w:t>
      </w:r>
    </w:p>
    <w:p w14:paraId="4C03F5B3" w14:textId="07497ABD"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may reject outright and not evaluate a Proposal for reasons including</w:t>
      </w:r>
      <w:r w:rsidR="00176659">
        <w:rPr>
          <w:rFonts w:ascii="Calibri" w:hAnsi="Calibri"/>
          <w:sz w:val="22"/>
          <w:szCs w:val="22"/>
        </w:rPr>
        <w:t>,</w:t>
      </w:r>
      <w:r w:rsidRPr="009E13BD">
        <w:rPr>
          <w:rFonts w:ascii="Calibri" w:hAnsi="Calibri"/>
          <w:sz w:val="22"/>
          <w:szCs w:val="22"/>
        </w:rPr>
        <w:t xml:space="preserve"> without limitation:</w:t>
      </w:r>
    </w:p>
    <w:p w14:paraId="4EF5BC2D" w14:textId="77777777" w:rsidR="007715ED" w:rsidRPr="009E13BD" w:rsidRDefault="007715ED" w:rsidP="00EC09F5">
      <w:pPr>
        <w:pStyle w:val="BodyTextIndent"/>
        <w:widowControl/>
        <w:ind w:left="1440" w:hanging="720"/>
        <w:jc w:val="both"/>
        <w:rPr>
          <w:rFonts w:ascii="Calibri" w:hAnsi="Calibri"/>
          <w:b w:val="0"/>
          <w:sz w:val="22"/>
          <w:szCs w:val="22"/>
        </w:rPr>
      </w:pPr>
    </w:p>
    <w:p w14:paraId="4440F69E" w14:textId="55A96555" w:rsidR="007715ED" w:rsidRPr="009E13BD" w:rsidRDefault="007715ED" w:rsidP="00524469">
      <w:pPr>
        <w:numPr>
          <w:ilvl w:val="2"/>
          <w:numId w:val="6"/>
        </w:numPr>
        <w:tabs>
          <w:tab w:val="clear" w:pos="1440"/>
          <w:tab w:val="num" w:pos="1620"/>
        </w:tabs>
        <w:ind w:left="2880" w:hanging="2160"/>
        <w:jc w:val="both"/>
        <w:rPr>
          <w:rFonts w:ascii="Calibri" w:hAnsi="Calibri"/>
          <w:sz w:val="22"/>
          <w:szCs w:val="22"/>
        </w:rPr>
      </w:pPr>
      <w:r w:rsidRPr="009E13BD">
        <w:rPr>
          <w:rFonts w:ascii="Calibri" w:hAnsi="Calibri"/>
          <w:sz w:val="22"/>
          <w:szCs w:val="22"/>
        </w:rPr>
        <w:t xml:space="preserve">The Contractor fails to deliver the </w:t>
      </w:r>
      <w:r w:rsidR="00176659">
        <w:rPr>
          <w:rFonts w:ascii="Calibri" w:hAnsi="Calibri"/>
          <w:sz w:val="22"/>
          <w:szCs w:val="22"/>
        </w:rPr>
        <w:t>C</w:t>
      </w:r>
      <w:r w:rsidRPr="009E13BD">
        <w:rPr>
          <w:rFonts w:ascii="Calibri" w:hAnsi="Calibri"/>
          <w:sz w:val="22"/>
          <w:szCs w:val="22"/>
        </w:rPr>
        <w:t xml:space="preserve">ost </w:t>
      </w:r>
      <w:r w:rsidR="00176659">
        <w:rPr>
          <w:rFonts w:ascii="Calibri" w:hAnsi="Calibri"/>
          <w:sz w:val="22"/>
          <w:szCs w:val="22"/>
        </w:rPr>
        <w:t>P</w:t>
      </w:r>
      <w:r w:rsidRPr="009E13BD">
        <w:rPr>
          <w:rFonts w:ascii="Calibri" w:hAnsi="Calibri"/>
          <w:sz w:val="22"/>
          <w:szCs w:val="22"/>
        </w:rPr>
        <w:t>roposal in a separate envelope.</w:t>
      </w:r>
    </w:p>
    <w:p w14:paraId="0B41F74C" w14:textId="77777777" w:rsidR="007715ED" w:rsidRPr="009E13BD" w:rsidRDefault="007715ED" w:rsidP="00EC09F5">
      <w:pPr>
        <w:tabs>
          <w:tab w:val="left" w:pos="1620"/>
        </w:tabs>
        <w:ind w:left="2880"/>
        <w:jc w:val="both"/>
        <w:rPr>
          <w:rFonts w:ascii="Calibri" w:hAnsi="Calibri"/>
          <w:sz w:val="22"/>
          <w:szCs w:val="22"/>
        </w:rPr>
      </w:pPr>
    </w:p>
    <w:p w14:paraId="7CB8E7A9"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acknowledges that a mandatory </w:t>
      </w:r>
      <w:r w:rsidR="00D4200C">
        <w:rPr>
          <w:rFonts w:ascii="Calibri" w:hAnsi="Calibri"/>
          <w:sz w:val="22"/>
          <w:szCs w:val="22"/>
        </w:rPr>
        <w:t>specification</w:t>
      </w:r>
      <w:r w:rsidRPr="009E13BD">
        <w:rPr>
          <w:rFonts w:ascii="Calibri" w:hAnsi="Calibri"/>
          <w:sz w:val="22"/>
          <w:szCs w:val="22"/>
        </w:rPr>
        <w:t xml:space="preserve"> of the RFP cannot be met.</w:t>
      </w:r>
    </w:p>
    <w:p w14:paraId="5C9C426B" w14:textId="77777777" w:rsidR="007715ED" w:rsidRPr="009E13BD" w:rsidRDefault="007715ED" w:rsidP="00EC09F5">
      <w:pPr>
        <w:tabs>
          <w:tab w:val="left" w:pos="1620"/>
        </w:tabs>
        <w:ind w:left="1620"/>
        <w:jc w:val="both"/>
        <w:rPr>
          <w:rFonts w:ascii="Calibri" w:hAnsi="Calibri"/>
          <w:sz w:val="22"/>
          <w:szCs w:val="22"/>
        </w:rPr>
      </w:pPr>
    </w:p>
    <w:p w14:paraId="71ACDECE" w14:textId="77777777" w:rsidR="007715ED" w:rsidRPr="009E13BD" w:rsidRDefault="007715ED" w:rsidP="00524469">
      <w:pPr>
        <w:numPr>
          <w:ilvl w:val="2"/>
          <w:numId w:val="6"/>
        </w:numPr>
        <w:ind w:left="1620" w:hanging="900"/>
        <w:jc w:val="both"/>
        <w:rPr>
          <w:rFonts w:ascii="Calibri" w:hAnsi="Calibri"/>
          <w:sz w:val="22"/>
          <w:szCs w:val="22"/>
        </w:rPr>
      </w:pPr>
      <w:r w:rsidRPr="009E13BD">
        <w:rPr>
          <w:rFonts w:ascii="Calibri" w:hAnsi="Calibri"/>
          <w:sz w:val="22"/>
          <w:szCs w:val="22"/>
        </w:rPr>
        <w:t xml:space="preserve">   The Contractor's Proposal changes a material </w:t>
      </w:r>
      <w:r w:rsidR="00D4200C">
        <w:rPr>
          <w:rFonts w:ascii="Calibri" w:hAnsi="Calibri"/>
          <w:sz w:val="22"/>
          <w:szCs w:val="22"/>
        </w:rPr>
        <w:t>specification</w:t>
      </w:r>
      <w:r w:rsidRPr="009E13BD">
        <w:rPr>
          <w:rFonts w:ascii="Calibri" w:hAnsi="Calibri"/>
          <w:sz w:val="22"/>
          <w:szCs w:val="22"/>
        </w:rPr>
        <w:t xml:space="preserve"> of the RFP or the Proposal is not compliant with the mandatory </w:t>
      </w:r>
      <w:r w:rsidR="00CB24E6" w:rsidRPr="009E13BD">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w:t>
      </w:r>
    </w:p>
    <w:p w14:paraId="0FEC802C" w14:textId="77777777" w:rsidR="007715ED" w:rsidRPr="009E13BD" w:rsidRDefault="007715ED" w:rsidP="00EC09F5">
      <w:pPr>
        <w:ind w:left="1620"/>
        <w:jc w:val="both"/>
        <w:rPr>
          <w:rFonts w:ascii="Calibri" w:hAnsi="Calibri"/>
          <w:sz w:val="22"/>
          <w:szCs w:val="22"/>
        </w:rPr>
      </w:pPr>
    </w:p>
    <w:p w14:paraId="7EFDCADB" w14:textId="77777777" w:rsidR="007715ED" w:rsidRPr="009E13BD" w:rsidRDefault="007715ED" w:rsidP="00524469">
      <w:pPr>
        <w:numPr>
          <w:ilvl w:val="2"/>
          <w:numId w:val="6"/>
        </w:numPr>
        <w:tabs>
          <w:tab w:val="clear" w:pos="1440"/>
          <w:tab w:val="left" w:pos="720"/>
          <w:tab w:val="num" w:pos="1620"/>
        </w:tabs>
        <w:ind w:left="2880" w:hanging="2160"/>
        <w:jc w:val="both"/>
        <w:rPr>
          <w:rFonts w:ascii="Calibri" w:hAnsi="Calibri"/>
          <w:sz w:val="22"/>
          <w:szCs w:val="22"/>
        </w:rPr>
      </w:pPr>
      <w:r w:rsidRPr="009E13BD">
        <w:rPr>
          <w:rFonts w:ascii="Calibri" w:hAnsi="Calibri"/>
          <w:sz w:val="22"/>
          <w:szCs w:val="22"/>
        </w:rPr>
        <w:t>The Contractor’s Proposal limits the rights of the Agency.</w:t>
      </w:r>
    </w:p>
    <w:p w14:paraId="695C4092" w14:textId="77777777" w:rsidR="007715ED" w:rsidRPr="009E13BD" w:rsidRDefault="007715ED" w:rsidP="00EC09F5">
      <w:pPr>
        <w:pStyle w:val="ListParagraph"/>
        <w:rPr>
          <w:rFonts w:ascii="Calibri" w:hAnsi="Calibri"/>
          <w:sz w:val="22"/>
          <w:szCs w:val="22"/>
        </w:rPr>
      </w:pPr>
    </w:p>
    <w:p w14:paraId="13261B8D"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information necessary to substantiate that it will be able to meet a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of the RFP</w:t>
      </w:r>
      <w:r w:rsidR="003F4CED" w:rsidRPr="009E13BD">
        <w:rPr>
          <w:rFonts w:ascii="Calibri" w:hAnsi="Calibri"/>
          <w:sz w:val="22"/>
          <w:szCs w:val="22"/>
        </w:rPr>
        <w:t xml:space="preserve"> as provided in Section 3 of this RFP.</w:t>
      </w:r>
    </w:p>
    <w:p w14:paraId="37FBA306" w14:textId="77777777" w:rsidR="007715ED" w:rsidRPr="009E13BD" w:rsidRDefault="007715ED" w:rsidP="00EC09F5">
      <w:pPr>
        <w:pStyle w:val="ListParagraph"/>
        <w:rPr>
          <w:rFonts w:ascii="Calibri" w:hAnsi="Calibri"/>
          <w:sz w:val="22"/>
          <w:szCs w:val="22"/>
        </w:rPr>
      </w:pPr>
    </w:p>
    <w:p w14:paraId="4BA9FCDD"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timely respond to the Agency's request for information, documents, or references. </w:t>
      </w:r>
    </w:p>
    <w:p w14:paraId="53568266" w14:textId="77777777" w:rsidR="007715ED" w:rsidRPr="009E13BD" w:rsidRDefault="007715ED" w:rsidP="00EC09F5">
      <w:pPr>
        <w:pStyle w:val="ListParagraph"/>
        <w:rPr>
          <w:rFonts w:ascii="Calibri" w:hAnsi="Calibri"/>
          <w:sz w:val="22"/>
          <w:szCs w:val="22"/>
        </w:rPr>
      </w:pPr>
    </w:p>
    <w:p w14:paraId="38D57446"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Proposal Security, if required. </w:t>
      </w:r>
    </w:p>
    <w:p w14:paraId="6FDA6683" w14:textId="77777777" w:rsidR="007715ED" w:rsidRPr="009E13BD" w:rsidRDefault="007715ED" w:rsidP="00EC09F5">
      <w:pPr>
        <w:pStyle w:val="ListParagraph"/>
        <w:rPr>
          <w:rFonts w:ascii="Calibri" w:hAnsi="Calibri"/>
          <w:sz w:val="22"/>
          <w:szCs w:val="22"/>
        </w:rPr>
      </w:pPr>
    </w:p>
    <w:p w14:paraId="289B9B90"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any signature, certification, authorization, stipulation, disclosure or guarantee </w:t>
      </w:r>
      <w:r w:rsidR="003F4CED" w:rsidRPr="009E13BD">
        <w:rPr>
          <w:rFonts w:ascii="Calibri" w:hAnsi="Calibri"/>
          <w:sz w:val="22"/>
          <w:szCs w:val="22"/>
        </w:rPr>
        <w:t>as provided</w:t>
      </w:r>
      <w:r w:rsidRPr="009E13BD">
        <w:rPr>
          <w:rFonts w:ascii="Calibri" w:hAnsi="Calibri"/>
          <w:sz w:val="22"/>
          <w:szCs w:val="22"/>
        </w:rPr>
        <w:t xml:space="preserve"> in Section 3 of this RFP.</w:t>
      </w:r>
    </w:p>
    <w:p w14:paraId="74ABB368" w14:textId="77777777" w:rsidR="007715ED" w:rsidRPr="009E13BD" w:rsidRDefault="007715ED" w:rsidP="00EC09F5">
      <w:pPr>
        <w:pStyle w:val="ListParagraph"/>
        <w:rPr>
          <w:rFonts w:ascii="Calibri" w:hAnsi="Calibri"/>
          <w:sz w:val="22"/>
          <w:szCs w:val="22"/>
        </w:rPr>
      </w:pPr>
    </w:p>
    <w:p w14:paraId="7A0EA3A6"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presents the information requested by this RFP in a format inconsistent with the instructions of the RFP or otherwise fails to comply with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this RFP.</w:t>
      </w:r>
    </w:p>
    <w:p w14:paraId="1EA915B6" w14:textId="77777777" w:rsidR="007715ED" w:rsidRPr="009E13BD" w:rsidRDefault="007715ED" w:rsidP="00EC09F5">
      <w:pPr>
        <w:pStyle w:val="ListParagraph"/>
        <w:rPr>
          <w:rFonts w:ascii="Calibri" w:hAnsi="Calibri"/>
          <w:sz w:val="22"/>
          <w:szCs w:val="22"/>
        </w:rPr>
      </w:pPr>
    </w:p>
    <w:p w14:paraId="57B2AB13" w14:textId="57A4D42B"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initiates unauthorized contact regarding the RFP with </w:t>
      </w:r>
      <w:r w:rsidR="001E1E2B">
        <w:rPr>
          <w:rFonts w:ascii="Calibri" w:hAnsi="Calibri"/>
          <w:sz w:val="22"/>
          <w:szCs w:val="22"/>
        </w:rPr>
        <w:t>a S</w:t>
      </w:r>
      <w:r w:rsidRPr="009E13BD">
        <w:rPr>
          <w:rFonts w:ascii="Calibri" w:hAnsi="Calibri"/>
          <w:sz w:val="22"/>
          <w:szCs w:val="22"/>
        </w:rPr>
        <w:t>tate employee</w:t>
      </w:r>
      <w:r w:rsidR="001E1E2B">
        <w:rPr>
          <w:rFonts w:ascii="Calibri" w:hAnsi="Calibri"/>
          <w:sz w:val="22"/>
          <w:szCs w:val="22"/>
        </w:rPr>
        <w:t xml:space="preserve"> other than the Issuing Officer</w:t>
      </w:r>
      <w:r w:rsidRPr="009E13BD">
        <w:rPr>
          <w:rFonts w:ascii="Calibri" w:hAnsi="Calibri"/>
          <w:sz w:val="22"/>
          <w:szCs w:val="22"/>
        </w:rPr>
        <w:t>.</w:t>
      </w:r>
    </w:p>
    <w:p w14:paraId="7C59EE6F" w14:textId="77777777" w:rsidR="007715ED" w:rsidRPr="009E13BD" w:rsidRDefault="007715ED" w:rsidP="00EC09F5">
      <w:pPr>
        <w:pStyle w:val="ListParagraph"/>
        <w:rPr>
          <w:rFonts w:ascii="Calibri" w:hAnsi="Calibri"/>
          <w:sz w:val="22"/>
          <w:szCs w:val="22"/>
        </w:rPr>
      </w:pPr>
    </w:p>
    <w:p w14:paraId="211D262A"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The Contractor provides misleading or inaccurate responses.</w:t>
      </w:r>
    </w:p>
    <w:p w14:paraId="764DED40" w14:textId="77777777" w:rsidR="007715ED" w:rsidRPr="009E13BD" w:rsidRDefault="007715ED" w:rsidP="00EC09F5">
      <w:pPr>
        <w:pStyle w:val="ListParagraph"/>
        <w:rPr>
          <w:rFonts w:ascii="Calibri" w:hAnsi="Calibri"/>
          <w:sz w:val="22"/>
          <w:szCs w:val="22"/>
        </w:rPr>
      </w:pPr>
    </w:p>
    <w:p w14:paraId="0FBCCF7F" w14:textId="06711D0D" w:rsidR="00300A89" w:rsidRPr="00507DBD" w:rsidRDefault="007715ED" w:rsidP="00507DBD">
      <w:pPr>
        <w:numPr>
          <w:ilvl w:val="2"/>
          <w:numId w:val="6"/>
        </w:numPr>
        <w:tabs>
          <w:tab w:val="clear" w:pos="1440"/>
          <w:tab w:val="num" w:pos="1620"/>
        </w:tabs>
        <w:ind w:left="1620" w:hanging="900"/>
        <w:jc w:val="both"/>
        <w:rPr>
          <w:rFonts w:ascii="Calibri" w:hAnsi="Calibri"/>
          <w:sz w:val="22"/>
          <w:szCs w:val="22"/>
        </w:rPr>
      </w:pPr>
      <w:r w:rsidRPr="00507DBD">
        <w:rPr>
          <w:rFonts w:ascii="Calibri" w:hAnsi="Calibri"/>
          <w:sz w:val="22"/>
          <w:szCs w:val="22"/>
        </w:rPr>
        <w:t xml:space="preserve">The Contractor’s Proposal is materially unbalanced. </w:t>
      </w:r>
    </w:p>
    <w:p w14:paraId="5D65059B" w14:textId="77777777" w:rsidR="00300A89" w:rsidRPr="009E13BD" w:rsidRDefault="00300A89" w:rsidP="00300A89">
      <w:pPr>
        <w:ind w:left="1620"/>
        <w:jc w:val="both"/>
        <w:rPr>
          <w:rFonts w:ascii="Calibri" w:hAnsi="Calibri"/>
          <w:sz w:val="22"/>
          <w:szCs w:val="22"/>
        </w:rPr>
      </w:pPr>
    </w:p>
    <w:p w14:paraId="13F91347" w14:textId="1D2EA655"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There is insufficient evidence (including evidence submitted by the Contractor and evidence obtained by the Agency from other sources) to satisfy the Agency that the Contractor is a </w:t>
      </w:r>
      <w:r w:rsidR="00AA621A">
        <w:rPr>
          <w:rFonts w:ascii="Calibri" w:hAnsi="Calibri"/>
          <w:sz w:val="22"/>
          <w:szCs w:val="22"/>
        </w:rPr>
        <w:t>R</w:t>
      </w:r>
      <w:r w:rsidR="00E04EB8">
        <w:rPr>
          <w:rFonts w:ascii="Calibri" w:hAnsi="Calibri"/>
          <w:sz w:val="22"/>
          <w:szCs w:val="22"/>
        </w:rPr>
        <w:t>esponsible</w:t>
      </w:r>
      <w:r w:rsidRPr="009E13BD">
        <w:rPr>
          <w:rFonts w:ascii="Calibri" w:hAnsi="Calibri"/>
          <w:sz w:val="22"/>
          <w:szCs w:val="22"/>
        </w:rPr>
        <w:t xml:space="preserve"> Contractor. </w:t>
      </w:r>
    </w:p>
    <w:p w14:paraId="55653653" w14:textId="77777777" w:rsidR="007715ED" w:rsidRPr="009E13BD" w:rsidRDefault="007715ED" w:rsidP="00EC09F5">
      <w:pPr>
        <w:pStyle w:val="ListParagraph"/>
        <w:rPr>
          <w:rFonts w:ascii="Calibri" w:hAnsi="Calibri"/>
          <w:sz w:val="22"/>
          <w:szCs w:val="22"/>
        </w:rPr>
      </w:pPr>
    </w:p>
    <w:p w14:paraId="26E1FC73"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The Contractor alters the language in Attachment 1, Certification Letter or Attachment 2, Authorization to Release Information letter.</w:t>
      </w:r>
    </w:p>
    <w:p w14:paraId="4D7424EC" w14:textId="77777777" w:rsidR="000039E8" w:rsidRDefault="000039E8" w:rsidP="000039E8">
      <w:pPr>
        <w:pStyle w:val="ListParagraph"/>
        <w:rPr>
          <w:rFonts w:ascii="Calibri" w:hAnsi="Calibri"/>
          <w:sz w:val="22"/>
          <w:szCs w:val="22"/>
        </w:rPr>
      </w:pPr>
    </w:p>
    <w:p w14:paraId="79F33C7F" w14:textId="77777777" w:rsidR="000039E8" w:rsidRPr="000039E8" w:rsidRDefault="000039E8" w:rsidP="000039E8">
      <w:pPr>
        <w:numPr>
          <w:ilvl w:val="2"/>
          <w:numId w:val="6"/>
        </w:numPr>
        <w:tabs>
          <w:tab w:val="clear" w:pos="1440"/>
          <w:tab w:val="num" w:pos="1620"/>
        </w:tabs>
        <w:ind w:left="1620" w:hanging="900"/>
        <w:jc w:val="both"/>
        <w:rPr>
          <w:rFonts w:ascii="Calibri" w:hAnsi="Calibri"/>
          <w:sz w:val="22"/>
          <w:szCs w:val="22"/>
        </w:rPr>
      </w:pPr>
      <w:r w:rsidRPr="000039E8">
        <w:rPr>
          <w:rFonts w:ascii="Calibri" w:hAnsi="Calibri"/>
          <w:sz w:val="22"/>
          <w:szCs w:val="22"/>
        </w:rPr>
        <w:t>The Contractor is a “scrutinized company” included on a “scrutinized company list” created by a public fund pursuant to Iowa Code section 12J.3.</w:t>
      </w:r>
    </w:p>
    <w:p w14:paraId="08E66B4A" w14:textId="77D335EB" w:rsidR="000039E8" w:rsidRDefault="000039E8" w:rsidP="000039E8">
      <w:pPr>
        <w:ind w:left="1620"/>
        <w:jc w:val="both"/>
        <w:rPr>
          <w:rFonts w:ascii="Calibri" w:hAnsi="Calibri"/>
          <w:sz w:val="22"/>
          <w:szCs w:val="22"/>
        </w:rPr>
      </w:pPr>
    </w:p>
    <w:p w14:paraId="7CC88109" w14:textId="76EDA8EA" w:rsidR="00EA5285" w:rsidRDefault="00EA5285" w:rsidP="000039E8">
      <w:pPr>
        <w:ind w:left="1620"/>
        <w:jc w:val="both"/>
        <w:rPr>
          <w:rFonts w:ascii="Calibri" w:hAnsi="Calibri"/>
          <w:sz w:val="22"/>
          <w:szCs w:val="22"/>
        </w:rPr>
      </w:pPr>
    </w:p>
    <w:p w14:paraId="1676231B" w14:textId="08B4152B" w:rsidR="00EA5285" w:rsidRDefault="00EA5285" w:rsidP="000039E8">
      <w:pPr>
        <w:ind w:left="1620"/>
        <w:jc w:val="both"/>
        <w:rPr>
          <w:rFonts w:ascii="Calibri" w:hAnsi="Calibri"/>
          <w:sz w:val="22"/>
          <w:szCs w:val="22"/>
        </w:rPr>
      </w:pPr>
    </w:p>
    <w:p w14:paraId="7F9CDA06" w14:textId="77777777" w:rsidR="00EA5285" w:rsidRPr="009E13BD" w:rsidRDefault="00EA5285" w:rsidP="000039E8">
      <w:pPr>
        <w:ind w:left="1620"/>
        <w:jc w:val="both"/>
        <w:rPr>
          <w:rFonts w:ascii="Calibri" w:hAnsi="Calibri"/>
          <w:sz w:val="22"/>
          <w:szCs w:val="22"/>
        </w:rPr>
      </w:pPr>
    </w:p>
    <w:p w14:paraId="4B13257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Nonmaterial Variances</w:t>
      </w:r>
    </w:p>
    <w:p w14:paraId="3890BAEB" w14:textId="75088245"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waive or permit cure of nonmaterial variances in the Proposal if, in the judgment of the Agency, it is in the State’s best interest to do so.  Nonmaterial variances include but are not limited to</w:t>
      </w:r>
      <w:r w:rsidR="00176659">
        <w:rPr>
          <w:rFonts w:ascii="Calibri" w:hAnsi="Calibri"/>
          <w:sz w:val="22"/>
          <w:szCs w:val="22"/>
        </w:rPr>
        <w:t>,</w:t>
      </w:r>
      <w:r w:rsidRPr="009E13BD">
        <w:rPr>
          <w:rFonts w:ascii="Calibri" w:hAnsi="Calibri"/>
          <w:sz w:val="22"/>
          <w:szCs w:val="22"/>
        </w:rPr>
        <w:t xml:space="preserve"> minor failures to comply that</w:t>
      </w:r>
      <w:r w:rsidR="00176659">
        <w:rPr>
          <w:rFonts w:ascii="Calibri" w:hAnsi="Calibri"/>
          <w:sz w:val="22"/>
          <w:szCs w:val="22"/>
        </w:rPr>
        <w:t>:</w:t>
      </w:r>
      <w:r w:rsidRPr="009E13BD">
        <w:rPr>
          <w:rFonts w:ascii="Calibri" w:hAnsi="Calibri"/>
          <w:sz w:val="22"/>
          <w:szCs w:val="22"/>
        </w:rPr>
        <w:t xml:space="preserve"> do not affect overall responsiveness,  are merely a matter of form or format, do not change the relative standing or otherwise prejudice other Contractors, do not change the meaning or scope of the RFP, or do not reflect a material change in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In the event the Agency waives or permits cure of nonmaterial variances, such waiver or cure will not modify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or excuse the Contractor from full compliance with RFP specifications or other Contract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if the Contractor is awarded the Contract.  The determination of materiality is in the sole discretion of the Agency.</w:t>
      </w:r>
    </w:p>
    <w:p w14:paraId="235F92CE" w14:textId="77777777" w:rsidR="007715ED" w:rsidRPr="009E13BD" w:rsidRDefault="007715ED" w:rsidP="00EC09F5">
      <w:pPr>
        <w:pStyle w:val="BodyTextIndent"/>
        <w:widowControl/>
        <w:ind w:left="1440"/>
        <w:jc w:val="both"/>
        <w:rPr>
          <w:rFonts w:ascii="Calibri" w:hAnsi="Calibri"/>
          <w:b w:val="0"/>
          <w:sz w:val="22"/>
          <w:szCs w:val="22"/>
        </w:rPr>
      </w:pPr>
    </w:p>
    <w:p w14:paraId="248F9C9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Reference Checks</w:t>
      </w:r>
    </w:p>
    <w:p w14:paraId="3477FA38"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contact any reference to assist in the evaluation of the Proposal, to verify information contained in the Proposal and to discuss the Contractor’s qualifications and the qualifications of any subcontractor identified in the Proposal.</w:t>
      </w:r>
    </w:p>
    <w:p w14:paraId="79C6FF3F" w14:textId="77777777" w:rsidR="007715ED" w:rsidRPr="009E13BD" w:rsidRDefault="007715ED" w:rsidP="00EC09F5">
      <w:pPr>
        <w:jc w:val="both"/>
        <w:rPr>
          <w:rFonts w:ascii="Calibri" w:hAnsi="Calibri"/>
          <w:b/>
          <w:sz w:val="22"/>
          <w:szCs w:val="22"/>
        </w:rPr>
      </w:pPr>
    </w:p>
    <w:p w14:paraId="623B09F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Information from Other Sources </w:t>
      </w:r>
    </w:p>
    <w:p w14:paraId="0DFA797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obtain and consider  information from other sources concerning a Contractor, such as the Contractor’s capability and performance under other contracts, the qualifications of any subcontractor identified in the Proposal, the Contractor’s financial stability, past or pending litigation, and other publicly available information. </w:t>
      </w:r>
    </w:p>
    <w:p w14:paraId="5D1376B1" w14:textId="77777777" w:rsidR="007715ED" w:rsidRPr="009E13BD" w:rsidRDefault="007715ED" w:rsidP="00EC09F5">
      <w:pPr>
        <w:ind w:left="1440" w:hanging="720"/>
        <w:jc w:val="both"/>
        <w:rPr>
          <w:rFonts w:ascii="Calibri" w:hAnsi="Calibri"/>
          <w:sz w:val="22"/>
          <w:szCs w:val="22"/>
        </w:rPr>
      </w:pPr>
    </w:p>
    <w:p w14:paraId="4EBD4CA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Verification of Proposal Contents</w:t>
      </w:r>
    </w:p>
    <w:p w14:paraId="4F3363A9" w14:textId="3A8AFB3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content of a Proposal submitted by a Contractor is subject to verification. If the Agency determines in its sole discretion that the content is in any way misleading or inaccurate, the Agency may reject the Proposal. </w:t>
      </w:r>
    </w:p>
    <w:p w14:paraId="018329EF" w14:textId="77777777" w:rsidR="007715ED" w:rsidRPr="009E13BD" w:rsidRDefault="007715ED" w:rsidP="00EC09F5">
      <w:pPr>
        <w:tabs>
          <w:tab w:val="left" w:pos="1440"/>
        </w:tabs>
        <w:ind w:left="720" w:hanging="720"/>
        <w:jc w:val="both"/>
        <w:rPr>
          <w:rFonts w:ascii="Calibri" w:hAnsi="Calibri"/>
          <w:b/>
          <w:sz w:val="22"/>
          <w:szCs w:val="22"/>
        </w:rPr>
      </w:pPr>
    </w:p>
    <w:p w14:paraId="1FEC59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Proposal Clarification Process</w:t>
      </w:r>
    </w:p>
    <w:p w14:paraId="4937BBAD" w14:textId="32C7EAE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 Contractor after the submission of Proposals for the purpose of clarifying a Proposal. This contact may include written questions, interviews, site visits, a review of past performance if the Contractor has provided goods and/or services to the State or any other political subdivision wherever located, or requests for corrective pages in the Contractor’s Proposal. The Agency will not consider information received from or through Contractor if the information materially alters the content of the Proposal or the type of goods and/or services the Contractor is offering to the Agency. An individual authorized to legally bind the Contractor shall sign responses to any request for clarification. Responses shall be submitted to the Agency within the time specified in the Agency's request.  Failure to comply with requests for additional information may result in rejection of the Proposal.  </w:t>
      </w:r>
    </w:p>
    <w:p w14:paraId="7A27ABAE" w14:textId="7B683CA6" w:rsidR="007715ED" w:rsidRDefault="007715ED" w:rsidP="00EC09F5">
      <w:pPr>
        <w:pStyle w:val="Header"/>
        <w:tabs>
          <w:tab w:val="clear" w:pos="4320"/>
          <w:tab w:val="clear" w:pos="8640"/>
          <w:tab w:val="left" w:pos="1440"/>
        </w:tabs>
        <w:jc w:val="both"/>
        <w:rPr>
          <w:rFonts w:ascii="Calibri" w:hAnsi="Calibri"/>
          <w:szCs w:val="22"/>
        </w:rPr>
      </w:pPr>
    </w:p>
    <w:p w14:paraId="5EF233D6"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Disposition of Proposals</w:t>
      </w:r>
    </w:p>
    <w:p w14:paraId="0CBB7BE0" w14:textId="61137ECF"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All Proposals become the property of the State and shall not be returned to the Contractor. Once the Agency issues a Notice of Intent to Award the Contract, the contents of all Proposals will be  public </w:t>
      </w:r>
      <w:r w:rsidR="00176659">
        <w:rPr>
          <w:rFonts w:ascii="Calibri" w:hAnsi="Calibri"/>
          <w:sz w:val="22"/>
          <w:szCs w:val="22"/>
        </w:rPr>
        <w:t>records</w:t>
      </w:r>
      <w:r w:rsidRPr="009E13BD">
        <w:rPr>
          <w:rFonts w:ascii="Calibri" w:hAnsi="Calibri"/>
          <w:sz w:val="22"/>
          <w:szCs w:val="22"/>
        </w:rPr>
        <w:t xml:space="preserve"> available for inspection by interested parties, except for information for which Contractor properly requests confidential treatment </w:t>
      </w:r>
      <w:r w:rsidR="003F4CED" w:rsidRPr="009E13BD">
        <w:rPr>
          <w:rFonts w:ascii="Calibri" w:hAnsi="Calibri"/>
          <w:sz w:val="22"/>
          <w:szCs w:val="22"/>
        </w:rPr>
        <w:t>according</w:t>
      </w:r>
      <w:r w:rsidRPr="009E13BD">
        <w:rPr>
          <w:rFonts w:ascii="Calibri" w:hAnsi="Calibri"/>
          <w:sz w:val="22"/>
          <w:szCs w:val="22"/>
        </w:rPr>
        <w:t xml:space="preserve"> to exceptions provided in Iowa Code Chapter 22 or other applicable law.  </w:t>
      </w:r>
    </w:p>
    <w:p w14:paraId="0F8BFFC5" w14:textId="27C049A2" w:rsidR="007715ED" w:rsidRDefault="007715ED" w:rsidP="00EC09F5">
      <w:pPr>
        <w:tabs>
          <w:tab w:val="left" w:pos="1440"/>
        </w:tabs>
        <w:ind w:left="1440" w:hanging="720"/>
        <w:jc w:val="both"/>
        <w:rPr>
          <w:rFonts w:ascii="Calibri" w:hAnsi="Calibri"/>
          <w:sz w:val="22"/>
          <w:szCs w:val="22"/>
        </w:rPr>
      </w:pPr>
    </w:p>
    <w:p w14:paraId="16D585C6" w14:textId="77777777" w:rsidR="00EA5285" w:rsidRPr="009E13BD" w:rsidRDefault="00EA5285" w:rsidP="00EC09F5">
      <w:pPr>
        <w:tabs>
          <w:tab w:val="left" w:pos="1440"/>
        </w:tabs>
        <w:ind w:left="1440" w:hanging="720"/>
        <w:jc w:val="both"/>
        <w:rPr>
          <w:rFonts w:ascii="Calibri" w:hAnsi="Calibri"/>
          <w:sz w:val="22"/>
          <w:szCs w:val="22"/>
        </w:rPr>
      </w:pPr>
    </w:p>
    <w:p w14:paraId="6AB47811" w14:textId="38E768C2" w:rsidR="00524469" w:rsidRDefault="00524469" w:rsidP="00524469">
      <w:pPr>
        <w:numPr>
          <w:ilvl w:val="1"/>
          <w:numId w:val="6"/>
        </w:numPr>
        <w:tabs>
          <w:tab w:val="clear" w:pos="360"/>
          <w:tab w:val="num" w:pos="0"/>
          <w:tab w:val="left" w:pos="720"/>
        </w:tabs>
        <w:ind w:left="0" w:firstLine="0"/>
        <w:jc w:val="both"/>
        <w:rPr>
          <w:rFonts w:ascii="Calibri" w:hAnsi="Calibri"/>
          <w:sz w:val="22"/>
          <w:szCs w:val="22"/>
        </w:rPr>
      </w:pPr>
      <w:r>
        <w:rPr>
          <w:rFonts w:ascii="Calibri" w:hAnsi="Calibri"/>
          <w:b/>
          <w:sz w:val="22"/>
          <w:szCs w:val="22"/>
        </w:rPr>
        <w:lastRenderedPageBreak/>
        <w:t>Public Records and Requests for Confidential Treatment</w:t>
      </w:r>
    </w:p>
    <w:p w14:paraId="286F0775" w14:textId="322F9B74" w:rsidR="00524469" w:rsidRDefault="00524469" w:rsidP="00524469">
      <w:pPr>
        <w:ind w:left="720"/>
        <w:jc w:val="both"/>
        <w:rPr>
          <w:rFonts w:ascii="Calibri" w:hAnsi="Calibri"/>
          <w:b/>
          <w:bCs/>
          <w:iCs/>
          <w:sz w:val="22"/>
          <w:szCs w:val="22"/>
        </w:rPr>
      </w:pPr>
      <w:r>
        <w:rPr>
          <w:rFonts w:ascii="Calibri" w:hAnsi="Calibri"/>
          <w:bCs/>
          <w:iCs/>
          <w:sz w:val="22"/>
          <w:szCs w:val="22"/>
        </w:rPr>
        <w:t xml:space="preserve">The Agency’s release of public records is governed by Iowa Code chapter 22. Contractors are encouraged to familiarize themselves with Chapter 22 before submitting a Proposal. The Agency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 Contractor as non-confidential records unless Contractor requests specific parts of the Proposal be treated as confidential at the time of the submission as set forth herein </w:t>
      </w:r>
      <w:r>
        <w:rPr>
          <w:rFonts w:ascii="Calibri" w:hAnsi="Calibri"/>
          <w:b/>
          <w:bCs/>
          <w:iCs/>
          <w:sz w:val="22"/>
          <w:szCs w:val="22"/>
        </w:rPr>
        <w:t>AND the information is confidential under Iowa or other applicable law.</w:t>
      </w:r>
    </w:p>
    <w:p w14:paraId="467DE0D4" w14:textId="77777777" w:rsidR="00524469" w:rsidRPr="00524469" w:rsidRDefault="00524469" w:rsidP="00524469">
      <w:pPr>
        <w:ind w:left="720"/>
        <w:jc w:val="both"/>
        <w:rPr>
          <w:rFonts w:ascii="Calibri" w:hAnsi="Calibri"/>
          <w:bCs/>
          <w:iCs/>
          <w:sz w:val="22"/>
          <w:szCs w:val="22"/>
        </w:rPr>
      </w:pPr>
    </w:p>
    <w:p w14:paraId="6627103C" w14:textId="56F220F8" w:rsidR="00524469" w:rsidRPr="00524469" w:rsidRDefault="00524469" w:rsidP="00300A89">
      <w:pPr>
        <w:numPr>
          <w:ilvl w:val="1"/>
          <w:numId w:val="6"/>
        </w:numPr>
        <w:tabs>
          <w:tab w:val="clear" w:pos="360"/>
          <w:tab w:val="num" w:pos="0"/>
          <w:tab w:val="left" w:pos="720"/>
        </w:tabs>
        <w:ind w:left="0" w:firstLine="0"/>
        <w:jc w:val="both"/>
        <w:rPr>
          <w:rFonts w:ascii="Calibri" w:hAnsi="Calibri"/>
          <w:b/>
          <w:bCs/>
          <w:iCs/>
          <w:sz w:val="22"/>
          <w:szCs w:val="22"/>
        </w:rPr>
      </w:pPr>
      <w:r w:rsidRPr="00524469">
        <w:rPr>
          <w:rFonts w:ascii="Calibri" w:hAnsi="Calibri"/>
          <w:b/>
          <w:bCs/>
          <w:iCs/>
          <w:sz w:val="22"/>
          <w:szCs w:val="22"/>
        </w:rPr>
        <w:t xml:space="preserve">Form 22 </w:t>
      </w:r>
      <w:r w:rsidR="00FD127D">
        <w:rPr>
          <w:rFonts w:ascii="Calibri" w:hAnsi="Calibri"/>
          <w:b/>
          <w:bCs/>
          <w:iCs/>
          <w:sz w:val="22"/>
          <w:szCs w:val="22"/>
        </w:rPr>
        <w:t xml:space="preserve">- </w:t>
      </w:r>
      <w:r w:rsidRPr="00524469">
        <w:rPr>
          <w:rFonts w:ascii="Calibri" w:hAnsi="Calibri"/>
          <w:b/>
          <w:bCs/>
          <w:iCs/>
          <w:sz w:val="22"/>
          <w:szCs w:val="22"/>
        </w:rPr>
        <w:t>Request for Confidentiality</w:t>
      </w:r>
    </w:p>
    <w:p w14:paraId="03A6CB3B" w14:textId="6F2CA1A6" w:rsidR="00524469" w:rsidRPr="00524469" w:rsidRDefault="00524469" w:rsidP="00300A89">
      <w:pPr>
        <w:ind w:left="720"/>
        <w:jc w:val="both"/>
        <w:rPr>
          <w:rFonts w:ascii="Calibri" w:hAnsi="Calibri"/>
          <w:b/>
          <w:bCs/>
          <w:i/>
          <w:iCs/>
          <w:sz w:val="22"/>
          <w:szCs w:val="22"/>
        </w:rPr>
      </w:pPr>
      <w:r w:rsidRPr="00524469">
        <w:rPr>
          <w:rFonts w:ascii="Calibri" w:hAnsi="Calibri"/>
          <w:b/>
          <w:bCs/>
          <w:i/>
          <w:iCs/>
          <w:sz w:val="22"/>
          <w:szCs w:val="22"/>
        </w:rPr>
        <w:t xml:space="preserve">FORM 22 MUST BE COMPLETED AND INCLUDED WITH CONTRACTOR’S PROPOSAL. COMPLETION AND SUBMITTAL OF FORM 22 IS REQUIRED WHETHER THE PROPOSAL DOES OR DOES NOT CONTAIN INFORMATION FOR WHICH CONFIDENTIAL TREATMENT WILL BE REQUESTED. </w:t>
      </w:r>
      <w:r w:rsidRPr="00524469">
        <w:rPr>
          <w:rFonts w:ascii="Calibri" w:hAnsi="Calibri"/>
          <w:b/>
          <w:bCs/>
          <w:i/>
          <w:iCs/>
          <w:sz w:val="22"/>
          <w:szCs w:val="22"/>
          <w:u w:val="single"/>
        </w:rPr>
        <w:t>FAILURE TO SUBMIT A COMPLETED FORM 22 WILL RESULT IN THE PROPOSAL</w:t>
      </w:r>
      <w:r w:rsidR="001E1E2B">
        <w:rPr>
          <w:rFonts w:ascii="Calibri" w:hAnsi="Calibri"/>
          <w:b/>
          <w:bCs/>
          <w:i/>
          <w:iCs/>
          <w:sz w:val="22"/>
          <w:szCs w:val="22"/>
          <w:u w:val="single"/>
        </w:rPr>
        <w:t xml:space="preserve"> BEING</w:t>
      </w:r>
      <w:r w:rsidRPr="00524469">
        <w:rPr>
          <w:rFonts w:ascii="Calibri" w:hAnsi="Calibri"/>
          <w:b/>
          <w:bCs/>
          <w:i/>
          <w:iCs/>
          <w:sz w:val="22"/>
          <w:szCs w:val="22"/>
          <w:u w:val="single"/>
        </w:rPr>
        <w:t xml:space="preserve"> CONSIDERED NON-RESPONSIVE AND </w:t>
      </w:r>
      <w:r w:rsidR="001E1E2B">
        <w:rPr>
          <w:rFonts w:ascii="Calibri" w:hAnsi="Calibri"/>
          <w:b/>
          <w:bCs/>
          <w:i/>
          <w:iCs/>
          <w:sz w:val="22"/>
          <w:szCs w:val="22"/>
          <w:u w:val="single"/>
        </w:rPr>
        <w:t>ELIMINATED FROM EVALUATION</w:t>
      </w:r>
      <w:r w:rsidRPr="00524469">
        <w:rPr>
          <w:rFonts w:ascii="Calibri" w:hAnsi="Calibri"/>
          <w:b/>
          <w:bCs/>
          <w:i/>
          <w:iCs/>
          <w:sz w:val="22"/>
          <w:szCs w:val="22"/>
          <w:u w:val="single"/>
        </w:rPr>
        <w:t>.</w:t>
      </w:r>
    </w:p>
    <w:p w14:paraId="30CF4C75" w14:textId="77777777" w:rsidR="00524469" w:rsidRPr="00524469" w:rsidRDefault="00524469" w:rsidP="00524469">
      <w:pPr>
        <w:pStyle w:val="ListParagraph"/>
        <w:tabs>
          <w:tab w:val="left" w:pos="180"/>
        </w:tabs>
        <w:ind w:left="1080" w:hanging="1080"/>
        <w:jc w:val="both"/>
        <w:rPr>
          <w:rFonts w:ascii="Calibri" w:hAnsi="Calibri"/>
          <w:bCs/>
          <w:iCs/>
          <w:sz w:val="22"/>
          <w:szCs w:val="22"/>
        </w:rPr>
      </w:pPr>
    </w:p>
    <w:p w14:paraId="454BDD7E" w14:textId="77777777" w:rsidR="007715ED" w:rsidRPr="00524469"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524469">
        <w:rPr>
          <w:rFonts w:ascii="Calibri" w:hAnsi="Calibri"/>
          <w:b/>
          <w:sz w:val="22"/>
          <w:szCs w:val="22"/>
        </w:rPr>
        <w:t>Copyright Permission</w:t>
      </w:r>
    </w:p>
    <w:p w14:paraId="0A7CFD46" w14:textId="77777777" w:rsidR="007715ED" w:rsidRPr="009E13BD" w:rsidRDefault="007715ED" w:rsidP="00EC09F5">
      <w:pPr>
        <w:ind w:left="720"/>
        <w:jc w:val="both"/>
        <w:rPr>
          <w:rFonts w:ascii="Calibri" w:hAnsi="Calibri"/>
          <w:sz w:val="22"/>
          <w:szCs w:val="22"/>
        </w:rPr>
      </w:pPr>
      <w:r w:rsidRPr="00524469">
        <w:rPr>
          <w:rFonts w:ascii="Calibri" w:hAnsi="Calibri"/>
          <w:sz w:val="22"/>
          <w:szCs w:val="22"/>
        </w:rPr>
        <w:t>By submitting a Proposal, the Contractor agrees that the Agency may copy the Proposal for purposes of facilitating the evaluation o</w:t>
      </w:r>
      <w:r w:rsidRPr="009E13BD">
        <w:rPr>
          <w:rFonts w:ascii="Calibri" w:hAnsi="Calibri"/>
          <w:sz w:val="22"/>
          <w:szCs w:val="22"/>
        </w:rPr>
        <w:t>f the Proposal or to respond to requests for public records.  By submitting a Proposal, the Contractor consents to such copying and warrants that such copying will not violate the rights of any third party.  The Agency shall have the right to use ideas or adaptations of ideas that are presented in Proposals.</w:t>
      </w:r>
    </w:p>
    <w:p w14:paraId="780D1961" w14:textId="77777777" w:rsidR="007715ED" w:rsidRPr="009E13BD" w:rsidRDefault="007715ED" w:rsidP="00EC09F5">
      <w:pPr>
        <w:tabs>
          <w:tab w:val="left" w:pos="1440"/>
        </w:tabs>
        <w:ind w:left="1440" w:hanging="720"/>
        <w:jc w:val="both"/>
        <w:rPr>
          <w:rFonts w:ascii="Calibri" w:hAnsi="Calibri"/>
          <w:sz w:val="22"/>
          <w:szCs w:val="22"/>
        </w:rPr>
      </w:pPr>
    </w:p>
    <w:p w14:paraId="29938BD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Release of Claims</w:t>
      </w:r>
    </w:p>
    <w:p w14:paraId="1C6946DF"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By submitting a Proposal, the Contractor agrees that it will not bring any claim or cause of action against the Agency based on any misunderstanding concerning the information provided in the RFP or concerning the Agency's failure, negligent or otherwise, to provide the Contractor with pertinent information </w:t>
      </w:r>
      <w:r w:rsidR="00392BF0" w:rsidRPr="009E13BD">
        <w:rPr>
          <w:rFonts w:ascii="Calibri" w:hAnsi="Calibri"/>
          <w:sz w:val="22"/>
          <w:szCs w:val="22"/>
        </w:rPr>
        <w:t>in</w:t>
      </w:r>
      <w:r w:rsidRPr="009E13BD">
        <w:rPr>
          <w:rFonts w:ascii="Calibri" w:hAnsi="Calibri"/>
          <w:sz w:val="22"/>
          <w:szCs w:val="22"/>
        </w:rPr>
        <w:t xml:space="preserve"> this RFP.</w:t>
      </w:r>
    </w:p>
    <w:p w14:paraId="0DD0AB96" w14:textId="77777777" w:rsidR="007715ED" w:rsidRPr="009E13BD" w:rsidRDefault="007715ED" w:rsidP="00EC09F5">
      <w:pPr>
        <w:pStyle w:val="BodyTextIndent"/>
        <w:widowControl/>
        <w:tabs>
          <w:tab w:val="left" w:pos="1440"/>
        </w:tabs>
        <w:jc w:val="both"/>
        <w:rPr>
          <w:rFonts w:ascii="Calibri" w:hAnsi="Calibri"/>
          <w:b w:val="0"/>
          <w:sz w:val="22"/>
          <w:szCs w:val="22"/>
        </w:rPr>
      </w:pPr>
    </w:p>
    <w:p w14:paraId="1953536A" w14:textId="50239D85"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Contractor</w:t>
      </w:r>
      <w:r w:rsidRPr="009E13BD">
        <w:rPr>
          <w:rFonts w:ascii="Calibri" w:hAnsi="Calibri" w:cs="Arial"/>
          <w:sz w:val="22"/>
          <w:szCs w:val="22"/>
        </w:rPr>
        <w:t xml:space="preserve"> </w:t>
      </w:r>
      <w:r w:rsidRPr="009E13BD">
        <w:rPr>
          <w:rFonts w:ascii="Calibri" w:hAnsi="Calibri" w:cs="Arial"/>
          <w:b/>
          <w:sz w:val="22"/>
          <w:szCs w:val="22"/>
        </w:rPr>
        <w:t>Presentations</w:t>
      </w:r>
      <w:r w:rsidRPr="009E13BD">
        <w:rPr>
          <w:rFonts w:ascii="Calibri" w:hAnsi="Calibri"/>
          <w:sz w:val="22"/>
          <w:szCs w:val="22"/>
        </w:rPr>
        <w:t xml:space="preserve"> </w:t>
      </w:r>
    </w:p>
    <w:p w14:paraId="2CB3CCA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Contractors may be required to make a presentation. The determination as to need for presentations, and the location, order, and schedule of the presentations is at the sole discretion of the Agency.  The presentation may include slides, graphics and other media selected by the Contractor to illustrate the Contractor’s Proposal.  The presentation shall not materially change the information contained in the Proposal.</w:t>
      </w:r>
    </w:p>
    <w:p w14:paraId="08BEA631" w14:textId="77777777" w:rsidR="007715ED" w:rsidRPr="009E13BD" w:rsidRDefault="007715ED" w:rsidP="00EC09F5">
      <w:pPr>
        <w:tabs>
          <w:tab w:val="left" w:pos="1440"/>
        </w:tabs>
        <w:ind w:left="720"/>
        <w:jc w:val="both"/>
        <w:rPr>
          <w:rFonts w:ascii="Calibri" w:hAnsi="Calibri"/>
          <w:sz w:val="22"/>
          <w:szCs w:val="22"/>
        </w:rPr>
      </w:pPr>
    </w:p>
    <w:p w14:paraId="14FA6DE2"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Evaluation of Proposals Submitted</w:t>
      </w:r>
    </w:p>
    <w:p w14:paraId="665646E6" w14:textId="70D40CE6"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Proposals that are timely submitted and are not rejected will be reviewed </w:t>
      </w:r>
      <w:r w:rsidR="000039E8">
        <w:rPr>
          <w:rFonts w:ascii="Calibri" w:hAnsi="Calibri"/>
          <w:sz w:val="22"/>
          <w:szCs w:val="22"/>
        </w:rPr>
        <w:t xml:space="preserve">and evaluated </w:t>
      </w:r>
      <w:r w:rsidRPr="009E13BD">
        <w:rPr>
          <w:rFonts w:ascii="Calibri" w:hAnsi="Calibri"/>
          <w:sz w:val="22"/>
          <w:szCs w:val="22"/>
        </w:rPr>
        <w:t xml:space="preserve">in accordance with Section 5 of the RFP. The Agency will not necessarily award a </w:t>
      </w:r>
      <w:r w:rsidR="001E1E2B">
        <w:rPr>
          <w:rFonts w:ascii="Calibri" w:hAnsi="Calibri"/>
          <w:sz w:val="22"/>
          <w:szCs w:val="22"/>
        </w:rPr>
        <w:t>C</w:t>
      </w:r>
      <w:r w:rsidRPr="009E13BD">
        <w:rPr>
          <w:rFonts w:ascii="Calibri" w:hAnsi="Calibri"/>
          <w:sz w:val="22"/>
          <w:szCs w:val="22"/>
        </w:rPr>
        <w:t xml:space="preserve">ontract resulting from this RFP to the Contractor offering the lowest cost.  Instead, the Agency will award the Contract(s) to the Responsible Contractor(s) whose Responsive Proposal the </w:t>
      </w:r>
      <w:r w:rsidR="000039E8">
        <w:rPr>
          <w:rFonts w:ascii="Calibri" w:hAnsi="Calibri"/>
          <w:sz w:val="22"/>
          <w:szCs w:val="22"/>
        </w:rPr>
        <w:t>A</w:t>
      </w:r>
      <w:r w:rsidRPr="009E13BD">
        <w:rPr>
          <w:rFonts w:ascii="Calibri" w:hAnsi="Calibri"/>
          <w:sz w:val="22"/>
          <w:szCs w:val="22"/>
        </w:rPr>
        <w:t xml:space="preserve">gency believes will provide the best value to the Agency and the </w:t>
      </w:r>
      <w:r w:rsidR="00392BF0" w:rsidRPr="009E13BD">
        <w:rPr>
          <w:rFonts w:ascii="Calibri" w:hAnsi="Calibri"/>
          <w:sz w:val="22"/>
          <w:szCs w:val="22"/>
        </w:rPr>
        <w:t>State.</w:t>
      </w:r>
    </w:p>
    <w:p w14:paraId="16EAD08E" w14:textId="77777777" w:rsidR="007715ED" w:rsidRPr="009E13BD" w:rsidRDefault="007715ED" w:rsidP="00EC09F5">
      <w:pPr>
        <w:tabs>
          <w:tab w:val="left" w:pos="720"/>
        </w:tabs>
        <w:jc w:val="both"/>
        <w:rPr>
          <w:rFonts w:ascii="Calibri" w:hAnsi="Calibri"/>
          <w:b/>
          <w:sz w:val="22"/>
          <w:szCs w:val="22"/>
        </w:rPr>
      </w:pPr>
    </w:p>
    <w:p w14:paraId="494F99BF"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Award Notice and Acceptance Period</w:t>
      </w:r>
    </w:p>
    <w:p w14:paraId="0DCA1D24"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Notice of </w:t>
      </w:r>
      <w:r w:rsidR="00F07309" w:rsidRPr="009E13BD">
        <w:rPr>
          <w:rFonts w:ascii="Calibri" w:hAnsi="Calibri"/>
          <w:sz w:val="22"/>
          <w:szCs w:val="22"/>
        </w:rPr>
        <w:t>I</w:t>
      </w:r>
      <w:r w:rsidRPr="009E13BD">
        <w:rPr>
          <w:rFonts w:ascii="Calibri" w:hAnsi="Calibri"/>
          <w:sz w:val="22"/>
          <w:szCs w:val="22"/>
        </w:rPr>
        <w:t xml:space="preserve">ntent to Award the Contract(s) will be sent to all Contractors submitting a timely Proposal and may be posted at the website shown on the RFP cover sheet.  Negotiation and execution of the Contract(s) shall be completed no later than thirty (30) days from the date of the Notice of </w:t>
      </w:r>
      <w:r w:rsidR="00F07309" w:rsidRPr="009E13BD">
        <w:rPr>
          <w:rFonts w:ascii="Calibri" w:hAnsi="Calibri"/>
          <w:sz w:val="22"/>
          <w:szCs w:val="22"/>
        </w:rPr>
        <w:t>I</w:t>
      </w:r>
      <w:r w:rsidRPr="009E13BD">
        <w:rPr>
          <w:rFonts w:ascii="Calibri" w:hAnsi="Calibri"/>
          <w:sz w:val="22"/>
          <w:szCs w:val="22"/>
        </w:rPr>
        <w:t xml:space="preserve">ntent to Award or such other time as designated by Agency.  If the successful Contractor fails to negotiate and deliver an executed Contract by that date, the Agency, in its sole discretion, </w:t>
      </w:r>
      <w:r w:rsidRPr="009E13BD">
        <w:rPr>
          <w:rFonts w:ascii="Calibri" w:hAnsi="Calibri"/>
          <w:sz w:val="22"/>
          <w:szCs w:val="22"/>
        </w:rPr>
        <w:lastRenderedPageBreak/>
        <w:t xml:space="preserve">may cancel the award and award the </w:t>
      </w:r>
      <w:r w:rsidR="00F07309" w:rsidRPr="009E13BD">
        <w:rPr>
          <w:rFonts w:ascii="Calibri" w:hAnsi="Calibri"/>
          <w:sz w:val="22"/>
          <w:szCs w:val="22"/>
        </w:rPr>
        <w:t>C</w:t>
      </w:r>
      <w:r w:rsidRPr="009E13BD">
        <w:rPr>
          <w:rFonts w:ascii="Calibri" w:hAnsi="Calibri"/>
          <w:sz w:val="22"/>
          <w:szCs w:val="22"/>
        </w:rPr>
        <w:t>ontract to the remaining Contractor the Agency believes will provide the best value to the State.</w:t>
      </w:r>
    </w:p>
    <w:p w14:paraId="1DCC9F02" w14:textId="77777777" w:rsidR="007715ED" w:rsidRPr="009E13BD" w:rsidRDefault="007715ED" w:rsidP="00EC09F5">
      <w:pPr>
        <w:pStyle w:val="Level2"/>
        <w:widowControl/>
        <w:numPr>
          <w:ilvl w:val="0"/>
          <w:numId w:val="0"/>
        </w:numPr>
        <w:tabs>
          <w:tab w:val="left" w:pos="1440"/>
        </w:tabs>
        <w:jc w:val="both"/>
        <w:outlineLvl w:val="9"/>
        <w:rPr>
          <w:rFonts w:ascii="Calibri" w:hAnsi="Calibri"/>
          <w:sz w:val="22"/>
          <w:szCs w:val="22"/>
        </w:rPr>
      </w:pPr>
    </w:p>
    <w:p w14:paraId="4DFCDAA8"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 Contract Rights until Execution</w:t>
      </w:r>
    </w:p>
    <w:p w14:paraId="785D2B15" w14:textId="77777777" w:rsidR="007715ED" w:rsidRDefault="007715ED" w:rsidP="00EC09F5">
      <w:pPr>
        <w:ind w:left="720"/>
        <w:jc w:val="both"/>
        <w:rPr>
          <w:rFonts w:ascii="Calibri" w:hAnsi="Calibri"/>
          <w:sz w:val="22"/>
          <w:szCs w:val="22"/>
        </w:rPr>
      </w:pPr>
      <w:r w:rsidRPr="009E13BD">
        <w:rPr>
          <w:rFonts w:ascii="Calibri" w:hAnsi="Calibri"/>
          <w:sz w:val="22"/>
          <w:szCs w:val="22"/>
        </w:rPr>
        <w:t>No Contractor shall acquire any legal or equitable rights regarding the Contract unless and until the Contract has been fully executed by the successful Contractor and the Agency.</w:t>
      </w:r>
    </w:p>
    <w:p w14:paraId="3A8620A8" w14:textId="77777777" w:rsidR="00134A81" w:rsidRPr="009E13BD" w:rsidRDefault="00134A81" w:rsidP="00EC09F5">
      <w:pPr>
        <w:ind w:left="720"/>
        <w:jc w:val="both"/>
        <w:rPr>
          <w:rFonts w:ascii="Calibri" w:hAnsi="Calibri"/>
          <w:sz w:val="22"/>
          <w:szCs w:val="22"/>
        </w:rPr>
      </w:pPr>
    </w:p>
    <w:p w14:paraId="294AAC7B"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Choice of Law and Forum</w:t>
      </w:r>
    </w:p>
    <w:p w14:paraId="30C7BB3C"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This RFP and the Contract shall be governed by the laws of the State of Iowa.  Changes in applicable laws and rules may affect the award process or the Contract. Contractors are responsible for ascertaining pertinent</w:t>
      </w:r>
      <w:r w:rsidR="00E467B7" w:rsidRPr="009E13BD">
        <w:rPr>
          <w:rFonts w:ascii="Calibri" w:hAnsi="Calibri"/>
          <w:sz w:val="22"/>
          <w:szCs w:val="22"/>
        </w:rPr>
        <w:t xml:space="preserve"> </w:t>
      </w:r>
      <w:r w:rsidRPr="009E13BD">
        <w:rPr>
          <w:rFonts w:ascii="Calibri" w:hAnsi="Calibri"/>
          <w:sz w:val="22"/>
          <w:szCs w:val="22"/>
        </w:rPr>
        <w:t>legal requirements and restrictions. Any and all litigation or actions commenced in connection with this RFP shall be brought in the appropriate Iowa forum.</w:t>
      </w:r>
    </w:p>
    <w:p w14:paraId="7966AA62" w14:textId="77777777" w:rsidR="007715ED" w:rsidRPr="009E13BD" w:rsidRDefault="007715ED" w:rsidP="00EC09F5">
      <w:pPr>
        <w:tabs>
          <w:tab w:val="left" w:pos="1440"/>
        </w:tabs>
        <w:jc w:val="both"/>
        <w:rPr>
          <w:rFonts w:ascii="Calibri" w:hAnsi="Calibri"/>
          <w:sz w:val="22"/>
          <w:szCs w:val="22"/>
        </w:rPr>
      </w:pPr>
    </w:p>
    <w:p w14:paraId="72A37D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Restrictions on Gifts and Activities</w:t>
      </w:r>
    </w:p>
    <w:p w14:paraId="0517E927"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Iowa Code Chapter 68B restricts gifts which may be given or received by State employees and requires certain individuals to disclose information concerning their activities with State government.  Contractors are responsible to determine the applicability of this Chapter 68B to their activities and to comply with </w:t>
      </w:r>
      <w:r w:rsidR="00F07309" w:rsidRPr="009E13BD">
        <w:rPr>
          <w:rFonts w:ascii="Calibri" w:hAnsi="Calibri"/>
          <w:sz w:val="22"/>
          <w:szCs w:val="22"/>
        </w:rPr>
        <w:t>its</w:t>
      </w:r>
      <w:r w:rsidRPr="009E13BD">
        <w:rPr>
          <w:rFonts w:ascii="Calibri" w:hAnsi="Calibri"/>
          <w:sz w:val="22"/>
          <w:szCs w:val="22"/>
        </w:rPr>
        <w:t xml:space="preserve"> requirements.  In addition, pursuant to Iowa Code section 722.1, it is a felony offense to bribe or attempt to bribe a public official.</w:t>
      </w:r>
    </w:p>
    <w:p w14:paraId="0158384A" w14:textId="77777777" w:rsidR="007715ED" w:rsidRPr="009E13BD" w:rsidRDefault="007715ED" w:rsidP="00EC09F5">
      <w:pPr>
        <w:tabs>
          <w:tab w:val="left" w:pos="1440"/>
        </w:tabs>
        <w:jc w:val="both"/>
        <w:rPr>
          <w:rFonts w:ascii="Calibri" w:hAnsi="Calibri"/>
          <w:sz w:val="22"/>
          <w:szCs w:val="22"/>
        </w:rPr>
      </w:pPr>
    </w:p>
    <w:p w14:paraId="30742E6C" w14:textId="684767EE"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Minimum Guaranteed </w:t>
      </w:r>
    </w:p>
    <w:p w14:paraId="7425C04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does not guarantee any minimum level of purchases under </w:t>
      </w:r>
      <w:r w:rsidRPr="009E13BD">
        <w:rPr>
          <w:rFonts w:ascii="Calibri" w:hAnsi="Calibri"/>
          <w:sz w:val="22"/>
          <w:szCs w:val="22"/>
        </w:rPr>
        <w:tab/>
        <w:t>the Contract.</w:t>
      </w:r>
    </w:p>
    <w:p w14:paraId="674E1701" w14:textId="77777777" w:rsidR="007715ED" w:rsidRPr="009E13BD" w:rsidRDefault="007715ED" w:rsidP="00EC09F5">
      <w:pPr>
        <w:tabs>
          <w:tab w:val="left" w:pos="1440"/>
        </w:tabs>
        <w:jc w:val="both"/>
        <w:rPr>
          <w:rFonts w:ascii="Calibri" w:hAnsi="Calibri"/>
          <w:sz w:val="22"/>
          <w:szCs w:val="22"/>
          <w:shd w:val="clear" w:color="auto" w:fill="CCFFCC"/>
        </w:rPr>
      </w:pPr>
    </w:p>
    <w:p w14:paraId="2258FA79" w14:textId="77777777" w:rsidR="00CB3D41" w:rsidRPr="00B9204B" w:rsidRDefault="00CB3D41" w:rsidP="00CB3D41">
      <w:pPr>
        <w:numPr>
          <w:ilvl w:val="1"/>
          <w:numId w:val="6"/>
        </w:numPr>
        <w:tabs>
          <w:tab w:val="clear" w:pos="360"/>
          <w:tab w:val="num" w:pos="720"/>
          <w:tab w:val="left" w:pos="1440"/>
        </w:tabs>
        <w:ind w:left="720" w:hanging="720"/>
        <w:jc w:val="both"/>
        <w:rPr>
          <w:rFonts w:asciiTheme="minorHAnsi" w:hAnsiTheme="minorHAnsi" w:cstheme="minorHAnsi"/>
          <w:b/>
          <w:sz w:val="22"/>
          <w:szCs w:val="22"/>
        </w:rPr>
      </w:pPr>
      <w:r>
        <w:rPr>
          <w:rFonts w:asciiTheme="minorHAnsi" w:hAnsiTheme="minorHAnsi" w:cstheme="minorHAnsi"/>
          <w:b/>
          <w:sz w:val="22"/>
          <w:szCs w:val="22"/>
        </w:rPr>
        <w:t xml:space="preserve">Post Solicitation </w:t>
      </w:r>
      <w:r w:rsidRPr="00B9204B">
        <w:rPr>
          <w:rFonts w:asciiTheme="minorHAnsi" w:hAnsiTheme="minorHAnsi" w:cstheme="minorHAnsi"/>
          <w:b/>
          <w:sz w:val="22"/>
          <w:szCs w:val="22"/>
        </w:rPr>
        <w:t>Debriefing</w:t>
      </w:r>
    </w:p>
    <w:p w14:paraId="4A8DC7E0" w14:textId="29204E89" w:rsidR="00CB3D41" w:rsidRPr="00B9204B" w:rsidRDefault="00CB3D41" w:rsidP="00CB3D41">
      <w:pPr>
        <w:ind w:left="720"/>
        <w:jc w:val="both"/>
        <w:rPr>
          <w:rFonts w:asciiTheme="minorHAnsi" w:hAnsiTheme="minorHAnsi" w:cstheme="minorHAnsi"/>
          <w:sz w:val="22"/>
          <w:szCs w:val="22"/>
        </w:rPr>
      </w:pPr>
      <w:r w:rsidRPr="00B9204B">
        <w:rPr>
          <w:rFonts w:asciiTheme="minorHAnsi" w:hAnsiTheme="minorHAnsi" w:cstheme="minorHAnsi"/>
          <w:sz w:val="22"/>
          <w:szCs w:val="22"/>
        </w:rPr>
        <w:t xml:space="preserve">A debriefing is available to any </w:t>
      </w:r>
      <w:r>
        <w:rPr>
          <w:rFonts w:asciiTheme="minorHAnsi" w:hAnsiTheme="minorHAnsi" w:cstheme="minorHAnsi"/>
          <w:sz w:val="22"/>
          <w:szCs w:val="22"/>
        </w:rPr>
        <w:t>Respondent</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who </w:t>
      </w:r>
      <w:r w:rsidRPr="00B9204B">
        <w:rPr>
          <w:rFonts w:asciiTheme="minorHAnsi" w:hAnsiTheme="minorHAnsi" w:cstheme="minorHAnsi"/>
          <w:sz w:val="22"/>
          <w:szCs w:val="22"/>
        </w:rPr>
        <w:t xml:space="preserve">submitted a proposal </w:t>
      </w:r>
      <w:r>
        <w:rPr>
          <w:rFonts w:asciiTheme="minorHAnsi" w:hAnsiTheme="minorHAnsi" w:cstheme="minorHAnsi"/>
          <w:sz w:val="22"/>
          <w:szCs w:val="22"/>
        </w:rPr>
        <w:t>in response to this RFP</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147E0D">
        <w:rPr>
          <w:rFonts w:asciiTheme="minorHAnsi" w:hAnsiTheme="minorHAnsi" w:cstheme="minorHAnsi"/>
          <w:sz w:val="22"/>
          <w:szCs w:val="22"/>
        </w:rPr>
        <w:t>​Respondent shall submit a written request for a debriefing to the</w:t>
      </w:r>
      <w:r w:rsidRPr="002F60C3">
        <w:rPr>
          <w:rFonts w:asciiTheme="minorHAnsi" w:hAnsiTheme="minorHAnsi" w:cstheme="minorHAnsi"/>
          <w:sz w:val="22"/>
          <w:szCs w:val="22"/>
        </w:rPr>
        <w:t xml:space="preserve"> Issuing </w:t>
      </w:r>
      <w:r w:rsidR="00150557" w:rsidRPr="002F60C3">
        <w:rPr>
          <w:rFonts w:asciiTheme="minorHAnsi" w:hAnsiTheme="minorHAnsi" w:cstheme="minorHAnsi"/>
          <w:sz w:val="22"/>
          <w:szCs w:val="22"/>
        </w:rPr>
        <w:t>Officer</w:t>
      </w:r>
      <w:r w:rsidR="00150557">
        <w:rPr>
          <w:rFonts w:asciiTheme="minorHAnsi" w:hAnsiTheme="minorHAnsi" w:cstheme="minorHAnsi"/>
          <w:sz w:val="22"/>
          <w:szCs w:val="22"/>
        </w:rPr>
        <w:t xml:space="preserve"> </w:t>
      </w:r>
      <w:r w:rsidR="00150557" w:rsidRPr="002F60C3">
        <w:rPr>
          <w:rFonts w:asciiTheme="minorHAnsi" w:hAnsiTheme="minorHAnsi" w:cstheme="minorHAnsi"/>
          <w:sz w:val="22"/>
          <w:szCs w:val="22"/>
        </w:rPr>
        <w:t>via</w:t>
      </w:r>
      <w:r w:rsidRPr="002F60C3">
        <w:rPr>
          <w:rFonts w:asciiTheme="minorHAnsi" w:hAnsiTheme="minorHAnsi" w:cstheme="minorHAnsi"/>
          <w:sz w:val="22"/>
          <w:szCs w:val="22"/>
        </w:rPr>
        <w:t xml:space="preserve"> email or other delivery </w:t>
      </w:r>
      <w:r w:rsidR="00150557" w:rsidRPr="002F60C3">
        <w:rPr>
          <w:rFonts w:asciiTheme="minorHAnsi" w:hAnsiTheme="minorHAnsi" w:cstheme="minorHAnsi"/>
          <w:sz w:val="22"/>
          <w:szCs w:val="22"/>
        </w:rPr>
        <w:t>method.</w:t>
      </w:r>
      <w:r w:rsidRPr="00147E0D">
        <w:rPr>
          <w:rFonts w:asciiTheme="minorHAnsi" w:hAnsiTheme="minorHAnsi" w:cstheme="minorHAnsi"/>
          <w:sz w:val="22"/>
          <w:szCs w:val="22"/>
        </w:rPr>
        <w:t> </w:t>
      </w:r>
      <w:r w:rsidR="00150557">
        <w:rPr>
          <w:rFonts w:asciiTheme="minorHAnsi" w:hAnsiTheme="minorHAnsi" w:cstheme="minorHAnsi"/>
          <w:sz w:val="22"/>
          <w:szCs w:val="22"/>
        </w:rPr>
        <w:t xml:space="preserve"> </w:t>
      </w:r>
      <w:r w:rsidRPr="00147E0D">
        <w:rPr>
          <w:rFonts w:asciiTheme="minorHAnsi" w:hAnsiTheme="minorHAnsi" w:cstheme="minorHAnsi"/>
          <w:sz w:val="22"/>
          <w:szCs w:val="22"/>
        </w:rPr>
        <w:t xml:space="preserve">All </w:t>
      </w:r>
      <w:r>
        <w:rPr>
          <w:rFonts w:asciiTheme="minorHAnsi" w:hAnsiTheme="minorHAnsi" w:cstheme="minorHAnsi"/>
          <w:sz w:val="22"/>
          <w:szCs w:val="22"/>
        </w:rPr>
        <w:t>Respondents</w:t>
      </w:r>
      <w:r w:rsidRPr="00B9204B">
        <w:rPr>
          <w:rFonts w:asciiTheme="minorHAnsi" w:hAnsiTheme="minorHAnsi" w:cstheme="minorHAnsi"/>
          <w:sz w:val="22"/>
          <w:szCs w:val="22"/>
        </w:rPr>
        <w:t xml:space="preserve"> will be accorded fair and equal treatment with respect to its opportunity for debriefing. The debriefing shall be scheduled by the </w:t>
      </w:r>
      <w:r>
        <w:rPr>
          <w:rFonts w:asciiTheme="minorHAnsi" w:hAnsiTheme="minorHAnsi" w:cstheme="minorHAnsi"/>
          <w:sz w:val="22"/>
          <w:szCs w:val="22"/>
        </w:rPr>
        <w:t>Agency</w:t>
      </w:r>
      <w:r w:rsidRPr="00B9204B">
        <w:rPr>
          <w:rFonts w:asciiTheme="minorHAnsi" w:hAnsiTheme="minorHAnsi" w:cstheme="minorHAnsi"/>
          <w:sz w:val="22"/>
          <w:szCs w:val="22"/>
        </w:rPr>
        <w:t xml:space="preserve"> as soon as practicable </w:t>
      </w:r>
      <w:r>
        <w:rPr>
          <w:rFonts w:asciiTheme="minorHAnsi" w:hAnsiTheme="minorHAnsi" w:cstheme="minorHAnsi"/>
          <w:sz w:val="22"/>
          <w:szCs w:val="22"/>
        </w:rPr>
        <w:t>after</w:t>
      </w:r>
      <w:r w:rsidRPr="00B9204B">
        <w:rPr>
          <w:rFonts w:asciiTheme="minorHAnsi" w:hAnsiTheme="minorHAnsi" w:cstheme="minorHAnsi"/>
          <w:sz w:val="22"/>
          <w:szCs w:val="22"/>
        </w:rPr>
        <w:t xml:space="preserve"> </w:t>
      </w:r>
      <w:r>
        <w:rPr>
          <w:rFonts w:asciiTheme="minorHAnsi" w:hAnsiTheme="minorHAnsi" w:cstheme="minorHAnsi"/>
          <w:sz w:val="22"/>
          <w:szCs w:val="22"/>
        </w:rPr>
        <w:t>the receipt of debriefing request</w:t>
      </w:r>
      <w:r w:rsidRPr="00B9204B">
        <w:rPr>
          <w:rFonts w:asciiTheme="minorHAnsi" w:hAnsiTheme="minorHAnsi" w:cstheme="minorHAnsi"/>
          <w:sz w:val="22"/>
          <w:szCs w:val="22"/>
        </w:rPr>
        <w:t>.</w:t>
      </w:r>
    </w:p>
    <w:p w14:paraId="5743532A" w14:textId="77777777" w:rsidR="00CB3D41" w:rsidRDefault="00CB3D41" w:rsidP="00CB3D41">
      <w:pPr>
        <w:tabs>
          <w:tab w:val="left" w:pos="720"/>
        </w:tabs>
        <w:jc w:val="both"/>
        <w:rPr>
          <w:rFonts w:ascii="Calibri" w:hAnsi="Calibri"/>
          <w:b/>
          <w:sz w:val="22"/>
          <w:szCs w:val="22"/>
        </w:rPr>
      </w:pPr>
    </w:p>
    <w:p w14:paraId="39D5743B" w14:textId="4AC3DEB3"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Appeals</w:t>
      </w:r>
    </w:p>
    <w:p w14:paraId="11FA18D6" w14:textId="3B636F1D" w:rsidR="00E238D6" w:rsidRPr="00E238D6" w:rsidRDefault="00087671" w:rsidP="00E238D6">
      <w:pPr>
        <w:ind w:left="720"/>
        <w:jc w:val="both"/>
        <w:rPr>
          <w:rFonts w:asciiTheme="minorHAnsi" w:hAnsiTheme="minorHAnsi" w:cstheme="minorHAnsi"/>
          <w:sz w:val="22"/>
          <w:szCs w:val="22"/>
        </w:rPr>
      </w:pPr>
      <w:r>
        <w:rPr>
          <w:rFonts w:asciiTheme="minorHAnsi" w:hAnsiTheme="minorHAnsi" w:cstheme="minorHAnsi"/>
          <w:sz w:val="22"/>
          <w:szCs w:val="22"/>
        </w:rPr>
        <w:t>A Respondent whose P</w:t>
      </w:r>
      <w:r w:rsidR="00E238D6" w:rsidRPr="00E238D6">
        <w:rPr>
          <w:rFonts w:asciiTheme="minorHAnsi" w:hAnsiTheme="minorHAnsi" w:cstheme="minorHAnsi"/>
          <w:sz w:val="22"/>
          <w:szCs w:val="22"/>
        </w:rPr>
        <w:t xml:space="preserve">roposal has been timely filed and who is aggrieved by the </w:t>
      </w:r>
      <w:r w:rsidR="001E1E2B">
        <w:rPr>
          <w:rFonts w:asciiTheme="minorHAnsi" w:hAnsiTheme="minorHAnsi" w:cstheme="minorHAnsi"/>
          <w:sz w:val="22"/>
          <w:szCs w:val="22"/>
        </w:rPr>
        <w:t>Notice of Intent to A</w:t>
      </w:r>
      <w:r w:rsidR="00E238D6" w:rsidRPr="00E238D6">
        <w:rPr>
          <w:rFonts w:asciiTheme="minorHAnsi" w:hAnsiTheme="minorHAnsi" w:cstheme="minorHAnsi"/>
          <w:sz w:val="22"/>
          <w:szCs w:val="22"/>
        </w:rPr>
        <w:t xml:space="preserve">ward of the </w:t>
      </w:r>
      <w:r w:rsidR="001E1E2B">
        <w:rPr>
          <w:rFonts w:asciiTheme="minorHAnsi" w:hAnsiTheme="minorHAnsi" w:cstheme="minorHAnsi"/>
          <w:sz w:val="22"/>
          <w:szCs w:val="22"/>
        </w:rPr>
        <w:t>D</w:t>
      </w:r>
      <w:r w:rsidR="00E238D6" w:rsidRPr="00E238D6">
        <w:rPr>
          <w:rFonts w:asciiTheme="minorHAnsi" w:hAnsiTheme="minorHAnsi" w:cstheme="minorHAnsi"/>
          <w:sz w:val="22"/>
          <w:szCs w:val="22"/>
        </w:rPr>
        <w:t xml:space="preserve">epartment may appeal the decision by filing a written notice of appeal (in accordance with 11—Chapter 117.20, Iowa Administrative Code) to: The Director of the Department of Administrative Services, </w:t>
      </w:r>
      <w:r w:rsidR="00E238D6" w:rsidRPr="00E238D6">
        <w:rPr>
          <w:rFonts w:ascii="Calibri" w:hAnsi="Calibri"/>
          <w:sz w:val="22"/>
          <w:szCs w:val="22"/>
        </w:rPr>
        <w:t>Hoover</w:t>
      </w:r>
      <w:r w:rsidR="00E238D6" w:rsidRPr="00E238D6">
        <w:rPr>
          <w:rFonts w:asciiTheme="minorHAnsi" w:hAnsiTheme="minorHAnsi" w:cstheme="minorHAnsi"/>
          <w:sz w:val="22"/>
          <w:szCs w:val="22"/>
        </w:rPr>
        <w:t xml:space="preserve"> State Office Building, Des Moines, Iowa 50319-0104 and a copy to the Issuing Officer.  The notice must be filed within five </w:t>
      </w:r>
      <w:r w:rsidR="001E1E2B">
        <w:rPr>
          <w:rFonts w:asciiTheme="minorHAnsi" w:hAnsiTheme="minorHAnsi" w:cstheme="minorHAnsi"/>
          <w:sz w:val="22"/>
          <w:szCs w:val="22"/>
        </w:rPr>
        <w:t xml:space="preserve">(5) </w:t>
      </w:r>
      <w:r w:rsidR="00E238D6" w:rsidRPr="00E238D6">
        <w:rPr>
          <w:rFonts w:asciiTheme="minorHAnsi" w:hAnsiTheme="minorHAnsi" w:cstheme="minorHAnsi"/>
          <w:sz w:val="22"/>
          <w:szCs w:val="22"/>
        </w:rPr>
        <w:t xml:space="preserve">days of the date of the </w:t>
      </w:r>
      <w:r w:rsidR="001E1E2B">
        <w:rPr>
          <w:rFonts w:asciiTheme="minorHAnsi" w:hAnsiTheme="minorHAnsi" w:cstheme="minorHAnsi"/>
          <w:sz w:val="22"/>
          <w:szCs w:val="22"/>
        </w:rPr>
        <w:t xml:space="preserve">Notice of </w:t>
      </w:r>
      <w:r w:rsidR="00E238D6" w:rsidRPr="00E238D6">
        <w:rPr>
          <w:rFonts w:asciiTheme="minorHAnsi" w:hAnsiTheme="minorHAnsi" w:cstheme="minorHAnsi"/>
          <w:sz w:val="22"/>
          <w:szCs w:val="22"/>
        </w:rPr>
        <w:t xml:space="preserve">Intent to Award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w:t>
      </w:r>
      <w:r w:rsidR="001E1E2B">
        <w:rPr>
          <w:rFonts w:asciiTheme="minorHAnsi" w:hAnsiTheme="minorHAnsi" w:cstheme="minorHAnsi"/>
          <w:sz w:val="22"/>
          <w:szCs w:val="22"/>
        </w:rPr>
        <w:t>N</w:t>
      </w:r>
      <w:r w:rsidR="00E238D6" w:rsidRPr="00E238D6">
        <w:rPr>
          <w:rFonts w:asciiTheme="minorHAnsi" w:hAnsiTheme="minorHAnsi" w:cstheme="minorHAnsi"/>
          <w:sz w:val="22"/>
          <w:szCs w:val="22"/>
        </w:rPr>
        <w:t>otice of Intent to Award.  A notice of appeal may not stay negotiations with the apparent successful Contractor.</w:t>
      </w:r>
    </w:p>
    <w:p w14:paraId="3258B42F" w14:textId="77777777" w:rsidR="007715ED" w:rsidRPr="009E13BD" w:rsidRDefault="007715ED" w:rsidP="00EC09F5">
      <w:pPr>
        <w:tabs>
          <w:tab w:val="left" w:pos="1440"/>
        </w:tabs>
        <w:jc w:val="both"/>
        <w:rPr>
          <w:rFonts w:ascii="Calibri" w:hAnsi="Calibri"/>
          <w:sz w:val="22"/>
          <w:szCs w:val="22"/>
        </w:rPr>
      </w:pPr>
    </w:p>
    <w:p w14:paraId="4C0950FD" w14:textId="77777777" w:rsidR="007715ED" w:rsidRPr="009E13BD" w:rsidRDefault="00E467B7"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r w:rsidR="007715ED" w:rsidRPr="009E13BD">
        <w:rPr>
          <w:rFonts w:ascii="Calibri" w:hAnsi="Calibri"/>
          <w:spacing w:val="-3"/>
          <w:szCs w:val="22"/>
        </w:rPr>
        <w:lastRenderedPageBreak/>
        <w:t>SECTION 3</w:t>
      </w:r>
      <w:r w:rsidR="007715ED" w:rsidRPr="00E41B36">
        <w:rPr>
          <w:rFonts w:ascii="Calibri" w:hAnsi="Calibri"/>
          <w:spacing w:val="-3"/>
          <w:szCs w:val="22"/>
        </w:rPr>
        <w:tab/>
        <w:t>FORM AND CONTENT OF PROPOSALS</w:t>
      </w:r>
    </w:p>
    <w:p w14:paraId="1C74D09B" w14:textId="77777777" w:rsidR="007715ED" w:rsidRPr="009E13BD" w:rsidRDefault="007715ED" w:rsidP="00EC09F5">
      <w:pPr>
        <w:tabs>
          <w:tab w:val="left" w:pos="1440"/>
        </w:tabs>
        <w:jc w:val="both"/>
        <w:rPr>
          <w:rFonts w:ascii="Calibri" w:hAnsi="Calibri"/>
          <w:sz w:val="22"/>
          <w:szCs w:val="22"/>
        </w:rPr>
      </w:pPr>
    </w:p>
    <w:p w14:paraId="487383DA" w14:textId="77777777" w:rsidR="007715ED" w:rsidRPr="009E13BD" w:rsidRDefault="00570525" w:rsidP="00570525">
      <w:pPr>
        <w:tabs>
          <w:tab w:val="left" w:pos="720"/>
        </w:tabs>
        <w:jc w:val="both"/>
        <w:rPr>
          <w:rFonts w:ascii="Calibri" w:hAnsi="Calibri"/>
          <w:b/>
          <w:sz w:val="22"/>
          <w:szCs w:val="22"/>
        </w:rPr>
      </w:pPr>
      <w:bookmarkStart w:id="0" w:name="_Toc116915712"/>
      <w:r w:rsidRPr="009E13BD">
        <w:rPr>
          <w:rFonts w:ascii="Calibri" w:hAnsi="Calibri"/>
          <w:b/>
          <w:sz w:val="22"/>
          <w:szCs w:val="22"/>
        </w:rPr>
        <w:t>3.1</w:t>
      </w:r>
      <w:r w:rsidRPr="009E13BD">
        <w:rPr>
          <w:rFonts w:ascii="Calibri" w:hAnsi="Calibri"/>
          <w:b/>
          <w:sz w:val="22"/>
          <w:szCs w:val="22"/>
        </w:rPr>
        <w:tab/>
      </w:r>
      <w:r w:rsidR="007715ED" w:rsidRPr="009E13BD">
        <w:rPr>
          <w:rFonts w:ascii="Calibri" w:hAnsi="Calibri"/>
          <w:b/>
          <w:sz w:val="22"/>
          <w:szCs w:val="22"/>
        </w:rPr>
        <w:t>Instructions</w:t>
      </w:r>
    </w:p>
    <w:p w14:paraId="12962F38" w14:textId="77777777" w:rsidR="007715ED" w:rsidRPr="009E13BD" w:rsidRDefault="007715ED" w:rsidP="00EC09F5">
      <w:pPr>
        <w:tabs>
          <w:tab w:val="left" w:pos="720"/>
        </w:tabs>
        <w:ind w:left="720"/>
        <w:jc w:val="both"/>
        <w:rPr>
          <w:rFonts w:ascii="Calibri" w:hAnsi="Calibri"/>
          <w:sz w:val="22"/>
          <w:szCs w:val="22"/>
        </w:rPr>
      </w:pPr>
      <w:r w:rsidRPr="009E13BD">
        <w:rPr>
          <w:rFonts w:ascii="Calibri" w:hAnsi="Calibri"/>
          <w:sz w:val="22"/>
          <w:szCs w:val="22"/>
        </w:rPr>
        <w:t xml:space="preserve">These instructions prescribe the format and content of the Proposal.  They are designed to facilitate a uniform review process.  Failure to adhere to the Proposal format may result in the rejection of the Proposal. </w:t>
      </w:r>
    </w:p>
    <w:p w14:paraId="269E35D6" w14:textId="77777777" w:rsidR="00570525" w:rsidRPr="009E13BD" w:rsidRDefault="00570525" w:rsidP="00570525">
      <w:pPr>
        <w:tabs>
          <w:tab w:val="left" w:pos="1620"/>
        </w:tabs>
        <w:jc w:val="both"/>
        <w:rPr>
          <w:rFonts w:ascii="Calibri" w:hAnsi="Calibri"/>
          <w:sz w:val="22"/>
          <w:szCs w:val="22"/>
        </w:rPr>
      </w:pPr>
    </w:p>
    <w:p w14:paraId="1E8418F4" w14:textId="299368EC" w:rsidR="007715ED" w:rsidRPr="009E13BD" w:rsidRDefault="007715ED" w:rsidP="00524469">
      <w:pPr>
        <w:numPr>
          <w:ilvl w:val="2"/>
          <w:numId w:val="23"/>
        </w:numPr>
        <w:tabs>
          <w:tab w:val="left" w:pos="1440"/>
        </w:tabs>
        <w:ind w:left="1440"/>
        <w:jc w:val="both"/>
        <w:rPr>
          <w:rFonts w:ascii="Calibri" w:hAnsi="Calibri"/>
          <w:b/>
          <w:sz w:val="22"/>
          <w:szCs w:val="22"/>
        </w:rPr>
      </w:pPr>
      <w:r w:rsidRPr="009E13BD">
        <w:rPr>
          <w:rFonts w:ascii="Calibri" w:hAnsi="Calibri"/>
          <w:sz w:val="22"/>
          <w:szCs w:val="22"/>
        </w:rPr>
        <w:t xml:space="preserve">The Proposal shall be typewritten on 8.5" x 11" paper and sent in </w:t>
      </w:r>
      <w:r w:rsidR="007A34A5">
        <w:rPr>
          <w:rFonts w:ascii="Calibri" w:hAnsi="Calibri"/>
          <w:sz w:val="22"/>
          <w:szCs w:val="22"/>
        </w:rPr>
        <w:t xml:space="preserve">a </w:t>
      </w:r>
      <w:r w:rsidRPr="009E13BD">
        <w:rPr>
          <w:rFonts w:ascii="Calibri" w:hAnsi="Calibri"/>
          <w:sz w:val="22"/>
          <w:szCs w:val="22"/>
        </w:rPr>
        <w:t xml:space="preserve">sealed envelope. The Proposal shall be divided into two parts: (1) the Technical Proposal and (2) the Cost Proposal. The Technical Proposal and the Cost Proposal shall be labeled as such and placed in a separate sealed envelope.  The envelopes shall be numbered in the following fashion: 1 of 4, 2 of 4, etc.  The </w:t>
      </w:r>
      <w:r w:rsidR="007A34A5">
        <w:rPr>
          <w:rFonts w:ascii="Calibri" w:hAnsi="Calibri"/>
          <w:sz w:val="22"/>
          <w:szCs w:val="22"/>
        </w:rPr>
        <w:t xml:space="preserve">overall proposal envelope and the individual </w:t>
      </w:r>
      <w:r w:rsidRPr="009E13BD">
        <w:rPr>
          <w:rFonts w:ascii="Calibri" w:hAnsi="Calibri"/>
          <w:sz w:val="22"/>
          <w:szCs w:val="22"/>
        </w:rPr>
        <w:t>envelopes shall be labeled with the following information:</w:t>
      </w:r>
    </w:p>
    <w:p w14:paraId="4CBE03AF" w14:textId="77777777" w:rsidR="007715ED" w:rsidRPr="009E13BD" w:rsidRDefault="007715ED" w:rsidP="00EC09F5">
      <w:pPr>
        <w:pStyle w:val="NoSpacing"/>
        <w:tabs>
          <w:tab w:val="left" w:pos="1440"/>
          <w:tab w:val="left" w:pos="1620"/>
        </w:tabs>
        <w:ind w:left="1620"/>
        <w:rPr>
          <w:rFonts w:ascii="Calibri" w:hAnsi="Calibri"/>
          <w:b/>
          <w:sz w:val="22"/>
          <w:szCs w:val="22"/>
        </w:rPr>
      </w:pPr>
    </w:p>
    <w:p w14:paraId="30A02F82" w14:textId="5243D80E" w:rsidR="00E467B7" w:rsidRPr="009E13BD"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sz w:val="22"/>
          <w:szCs w:val="22"/>
        </w:rPr>
        <w:t>RFP Number:</w:t>
      </w:r>
      <w:r w:rsidRPr="009E13BD">
        <w:rPr>
          <w:rFonts w:ascii="Calibri" w:hAnsi="Calibri"/>
          <w:sz w:val="22"/>
          <w:szCs w:val="22"/>
        </w:rPr>
        <w:t xml:space="preserve"> </w:t>
      </w:r>
      <w:r w:rsidR="00F15D3C" w:rsidRPr="00F15D3C">
        <w:rPr>
          <w:rFonts w:ascii="Calibri" w:hAnsi="Calibri"/>
          <w:b/>
          <w:sz w:val="22"/>
          <w:szCs w:val="22"/>
        </w:rPr>
        <w:t>1219005003</w:t>
      </w:r>
      <w:r w:rsidRPr="009E13BD">
        <w:rPr>
          <w:rFonts w:ascii="Calibri" w:hAnsi="Calibri"/>
          <w:b/>
          <w:sz w:val="22"/>
          <w:szCs w:val="22"/>
        </w:rPr>
        <w:t xml:space="preserve">    </w:t>
      </w:r>
    </w:p>
    <w:p w14:paraId="0C4B6D64" w14:textId="184DDAFC" w:rsidR="007715ED" w:rsidRPr="00F15D3C" w:rsidRDefault="007715ED" w:rsidP="00E41B36">
      <w:pPr>
        <w:pStyle w:val="NoSpacing"/>
        <w:tabs>
          <w:tab w:val="left" w:pos="1440"/>
          <w:tab w:val="left" w:pos="1710"/>
        </w:tabs>
        <w:ind w:left="1440"/>
        <w:rPr>
          <w:rFonts w:ascii="Calibri" w:hAnsi="Calibri"/>
          <w:b/>
          <w:sz w:val="22"/>
          <w:szCs w:val="22"/>
        </w:rPr>
      </w:pPr>
      <w:r w:rsidRPr="00F15D3C">
        <w:rPr>
          <w:rFonts w:ascii="Calibri" w:hAnsi="Calibri"/>
          <w:b/>
          <w:sz w:val="22"/>
          <w:szCs w:val="22"/>
        </w:rPr>
        <w:t xml:space="preserve">RFP Title: </w:t>
      </w:r>
      <w:r w:rsidR="00F15D3C" w:rsidRPr="00F15D3C">
        <w:rPr>
          <w:rFonts w:ascii="Calibri" w:hAnsi="Calibri"/>
          <w:b/>
          <w:bCs/>
          <w:sz w:val="22"/>
          <w:szCs w:val="22"/>
        </w:rPr>
        <w:t>Worker’s Compensation Third Party Administration</w:t>
      </w:r>
      <w:r w:rsidR="00F15D3C" w:rsidRPr="00F15D3C">
        <w:rPr>
          <w:rFonts w:ascii="Calibri" w:hAnsi="Calibri"/>
          <w:b/>
          <w:noProof/>
          <w:sz w:val="22"/>
          <w:szCs w:val="22"/>
        </w:rPr>
        <w:t xml:space="preserve"> </w:t>
      </w:r>
      <w:r w:rsidRPr="00F15D3C">
        <w:rPr>
          <w:rFonts w:ascii="Calibri" w:hAnsi="Calibri"/>
          <w:b/>
          <w:sz w:val="22"/>
          <w:szCs w:val="22"/>
        </w:rPr>
        <w:tab/>
        <w:t xml:space="preserve">  </w:t>
      </w:r>
      <w:r w:rsidRPr="00F15D3C">
        <w:rPr>
          <w:rFonts w:ascii="Calibri" w:hAnsi="Calibri"/>
          <w:b/>
          <w:sz w:val="22"/>
          <w:szCs w:val="22"/>
        </w:rPr>
        <w:tab/>
        <w:t xml:space="preserve">  </w:t>
      </w:r>
    </w:p>
    <w:p w14:paraId="44B03CAA" w14:textId="6703B4EA" w:rsidR="007715ED" w:rsidRPr="00F15D3C" w:rsidRDefault="007715ED" w:rsidP="00E41B36">
      <w:pPr>
        <w:pStyle w:val="NoSpacing"/>
        <w:tabs>
          <w:tab w:val="left" w:pos="1440"/>
          <w:tab w:val="left" w:pos="1710"/>
        </w:tabs>
        <w:ind w:left="1440"/>
        <w:rPr>
          <w:rFonts w:ascii="Calibri" w:hAnsi="Calibri"/>
          <w:sz w:val="22"/>
          <w:szCs w:val="22"/>
        </w:rPr>
      </w:pPr>
      <w:r w:rsidRPr="00F15D3C">
        <w:rPr>
          <w:rFonts w:ascii="Calibri" w:hAnsi="Calibri"/>
          <w:b/>
          <w:noProof/>
          <w:sz w:val="22"/>
          <w:szCs w:val="22"/>
        </w:rPr>
        <w:t>Issuing Officer Name</w:t>
      </w:r>
      <w:r w:rsidR="00F15D3C" w:rsidRPr="00F15D3C">
        <w:rPr>
          <w:rFonts w:ascii="Calibri" w:hAnsi="Calibri"/>
          <w:b/>
          <w:noProof/>
          <w:sz w:val="22"/>
          <w:szCs w:val="22"/>
        </w:rPr>
        <w:t>:  Ken Discher</w:t>
      </w:r>
    </w:p>
    <w:p w14:paraId="6A8CE947" w14:textId="77777777" w:rsidR="00F15D3C" w:rsidRPr="009073B2" w:rsidRDefault="007715ED" w:rsidP="00F15D3C">
      <w:pPr>
        <w:pStyle w:val="NoSpacing"/>
        <w:tabs>
          <w:tab w:val="left" w:pos="1440"/>
          <w:tab w:val="left" w:pos="1710"/>
        </w:tabs>
        <w:ind w:left="1440"/>
        <w:rPr>
          <w:rFonts w:ascii="Calibri" w:hAnsi="Calibri"/>
          <w:b/>
          <w:noProof/>
          <w:sz w:val="22"/>
          <w:szCs w:val="22"/>
        </w:rPr>
      </w:pPr>
      <w:r w:rsidRPr="00F15D3C">
        <w:rPr>
          <w:rFonts w:ascii="Calibri" w:hAnsi="Calibri"/>
          <w:b/>
          <w:noProof/>
          <w:sz w:val="22"/>
          <w:szCs w:val="22"/>
        </w:rPr>
        <w:t>Lead Agency Address</w:t>
      </w:r>
      <w:r w:rsidR="00F15D3C" w:rsidRPr="00F15D3C">
        <w:rPr>
          <w:rFonts w:ascii="Calibri" w:hAnsi="Calibri"/>
          <w:b/>
          <w:noProof/>
          <w:sz w:val="22"/>
          <w:szCs w:val="22"/>
        </w:rPr>
        <w:t>:</w:t>
      </w:r>
      <w:r w:rsidR="00F15D3C">
        <w:rPr>
          <w:rFonts w:ascii="Calibri" w:hAnsi="Calibri"/>
          <w:b/>
          <w:noProof/>
          <w:sz w:val="22"/>
          <w:szCs w:val="22"/>
        </w:rPr>
        <w:t xml:space="preserve">  </w:t>
      </w:r>
      <w:r w:rsidR="00F15D3C" w:rsidRPr="009073B2">
        <w:rPr>
          <w:rFonts w:ascii="Calibri" w:hAnsi="Calibri"/>
          <w:b/>
          <w:noProof/>
          <w:sz w:val="22"/>
          <w:szCs w:val="22"/>
        </w:rPr>
        <w:t>Department of Administrative Services</w:t>
      </w:r>
    </w:p>
    <w:p w14:paraId="3ADE47CC" w14:textId="77777777" w:rsidR="00F15D3C" w:rsidRPr="009073B2" w:rsidRDefault="00F15D3C" w:rsidP="00F15D3C">
      <w:pPr>
        <w:pStyle w:val="NoSpacing"/>
        <w:tabs>
          <w:tab w:val="left" w:pos="1440"/>
          <w:tab w:val="left" w:pos="1710"/>
        </w:tabs>
        <w:ind w:left="1440"/>
        <w:rPr>
          <w:rFonts w:ascii="Calibri" w:hAnsi="Calibri"/>
          <w:b/>
          <w:noProof/>
          <w:sz w:val="22"/>
          <w:szCs w:val="22"/>
        </w:rPr>
      </w:pPr>
      <w:r>
        <w:rPr>
          <w:rFonts w:ascii="Calibri" w:hAnsi="Calibri"/>
          <w:b/>
          <w:noProof/>
          <w:sz w:val="22"/>
          <w:szCs w:val="22"/>
        </w:rPr>
        <w:tab/>
      </w:r>
      <w:r>
        <w:rPr>
          <w:rFonts w:ascii="Calibri" w:hAnsi="Calibri"/>
          <w:b/>
          <w:noProof/>
          <w:sz w:val="22"/>
          <w:szCs w:val="22"/>
        </w:rPr>
        <w:tab/>
      </w:r>
      <w:r>
        <w:rPr>
          <w:rFonts w:ascii="Calibri" w:hAnsi="Calibri"/>
          <w:b/>
          <w:noProof/>
          <w:sz w:val="22"/>
          <w:szCs w:val="22"/>
        </w:rPr>
        <w:tab/>
        <w:t xml:space="preserve">             </w:t>
      </w:r>
      <w:r w:rsidRPr="009073B2">
        <w:rPr>
          <w:rFonts w:ascii="Calibri" w:hAnsi="Calibri"/>
          <w:b/>
          <w:noProof/>
          <w:sz w:val="22"/>
          <w:szCs w:val="22"/>
        </w:rPr>
        <w:t>Central Procurement &amp; Fleet Services Enterprise</w:t>
      </w:r>
    </w:p>
    <w:p w14:paraId="7C753260" w14:textId="77777777" w:rsidR="00F15D3C" w:rsidRPr="009073B2" w:rsidRDefault="00F15D3C" w:rsidP="00F15D3C">
      <w:pPr>
        <w:pStyle w:val="NoSpacing"/>
        <w:tabs>
          <w:tab w:val="left" w:pos="1440"/>
          <w:tab w:val="left" w:pos="1710"/>
        </w:tabs>
        <w:ind w:left="1440"/>
        <w:rPr>
          <w:rFonts w:ascii="Calibri" w:hAnsi="Calibri"/>
          <w:b/>
          <w:noProof/>
          <w:sz w:val="22"/>
          <w:szCs w:val="22"/>
        </w:rPr>
      </w:pPr>
      <w:r>
        <w:rPr>
          <w:rFonts w:ascii="Calibri" w:hAnsi="Calibri"/>
          <w:b/>
          <w:noProof/>
          <w:sz w:val="22"/>
          <w:szCs w:val="22"/>
        </w:rPr>
        <w:t xml:space="preserve">                                          </w:t>
      </w:r>
      <w:r w:rsidRPr="009073B2">
        <w:rPr>
          <w:rFonts w:ascii="Calibri" w:hAnsi="Calibri"/>
          <w:b/>
          <w:noProof/>
          <w:sz w:val="22"/>
          <w:szCs w:val="22"/>
        </w:rPr>
        <w:t>1305 E Walnut St., Hoover Bldg - Level 3</w:t>
      </w:r>
    </w:p>
    <w:p w14:paraId="38142D76" w14:textId="3509185A" w:rsidR="007715ED" w:rsidRPr="009E13BD" w:rsidRDefault="00F15D3C" w:rsidP="00E41B36">
      <w:pPr>
        <w:pStyle w:val="NoSpacing"/>
        <w:tabs>
          <w:tab w:val="left" w:pos="1440"/>
          <w:tab w:val="left" w:pos="1710"/>
        </w:tabs>
        <w:ind w:left="1440"/>
        <w:rPr>
          <w:rFonts w:ascii="Calibri" w:hAnsi="Calibri"/>
          <w:b/>
          <w:sz w:val="22"/>
          <w:szCs w:val="22"/>
        </w:rPr>
      </w:pPr>
      <w:r>
        <w:rPr>
          <w:rFonts w:ascii="Calibri" w:hAnsi="Calibri"/>
          <w:b/>
          <w:noProof/>
          <w:sz w:val="22"/>
          <w:szCs w:val="22"/>
        </w:rPr>
        <w:t xml:space="preserve">                                          </w:t>
      </w:r>
      <w:r w:rsidRPr="009073B2">
        <w:rPr>
          <w:rFonts w:ascii="Calibri" w:hAnsi="Calibri"/>
          <w:b/>
          <w:noProof/>
          <w:sz w:val="22"/>
          <w:szCs w:val="22"/>
        </w:rPr>
        <w:t>Des Moines IA 50319</w:t>
      </w:r>
    </w:p>
    <w:p w14:paraId="7920CA53" w14:textId="77777777" w:rsidR="00E41B36" w:rsidRDefault="00E41B36" w:rsidP="00E41B36">
      <w:pPr>
        <w:pStyle w:val="NoSpacing"/>
        <w:tabs>
          <w:tab w:val="left" w:pos="1440"/>
          <w:tab w:val="left" w:pos="1710"/>
        </w:tabs>
        <w:ind w:left="1440"/>
        <w:rPr>
          <w:rFonts w:ascii="Calibri" w:hAnsi="Calibri"/>
          <w:b/>
          <w:sz w:val="22"/>
          <w:szCs w:val="22"/>
        </w:rPr>
      </w:pPr>
      <w:r>
        <w:rPr>
          <w:rFonts w:ascii="Calibri" w:hAnsi="Calibri"/>
          <w:b/>
          <w:sz w:val="22"/>
          <w:szCs w:val="22"/>
        </w:rPr>
        <w:tab/>
      </w:r>
      <w:r>
        <w:rPr>
          <w:rFonts w:ascii="Calibri" w:hAnsi="Calibri"/>
          <w:b/>
          <w:sz w:val="22"/>
          <w:szCs w:val="22"/>
        </w:rPr>
        <w:tab/>
      </w:r>
    </w:p>
    <w:p w14:paraId="79FED6C6" w14:textId="77777777" w:rsidR="007715ED" w:rsidRPr="00E41B36"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i/>
          <w:sz w:val="22"/>
          <w:szCs w:val="22"/>
        </w:rPr>
        <w:t>[Contractor's Name and Address]</w:t>
      </w:r>
    </w:p>
    <w:p w14:paraId="40825740" w14:textId="77777777" w:rsidR="00E41B36" w:rsidRDefault="00E41B36" w:rsidP="00E41B36">
      <w:pPr>
        <w:tabs>
          <w:tab w:val="left" w:pos="1440"/>
          <w:tab w:val="left" w:pos="1710"/>
        </w:tabs>
        <w:ind w:left="1440"/>
        <w:jc w:val="both"/>
        <w:rPr>
          <w:rFonts w:ascii="Calibri" w:hAnsi="Calibri"/>
          <w:sz w:val="22"/>
          <w:szCs w:val="22"/>
        </w:rPr>
      </w:pPr>
    </w:p>
    <w:p w14:paraId="635A0CB0" w14:textId="77777777" w:rsidR="007715ED" w:rsidRPr="009E13BD" w:rsidRDefault="007715ED" w:rsidP="00E41B36">
      <w:pPr>
        <w:tabs>
          <w:tab w:val="left" w:pos="1440"/>
          <w:tab w:val="left" w:pos="1710"/>
        </w:tabs>
        <w:ind w:left="1440"/>
        <w:jc w:val="both"/>
        <w:rPr>
          <w:rFonts w:ascii="Calibri" w:hAnsi="Calibri"/>
          <w:sz w:val="22"/>
          <w:szCs w:val="22"/>
        </w:rPr>
      </w:pPr>
      <w:r w:rsidRPr="009E13BD">
        <w:rPr>
          <w:rFonts w:ascii="Calibri" w:hAnsi="Calibri"/>
          <w:sz w:val="22"/>
          <w:szCs w:val="22"/>
        </w:rPr>
        <w:t xml:space="preserve">The Agency shall not be responsible for misdirected packages or premature opening of Proposals if a Proposal is not properly labeled. </w:t>
      </w:r>
    </w:p>
    <w:p w14:paraId="10A59EFF" w14:textId="77777777" w:rsidR="00727C07" w:rsidRDefault="00727C07" w:rsidP="00A36B6D">
      <w:pPr>
        <w:tabs>
          <w:tab w:val="left" w:pos="1620"/>
        </w:tabs>
        <w:jc w:val="both"/>
        <w:rPr>
          <w:rFonts w:ascii="Calibri" w:hAnsi="Calibri"/>
          <w:sz w:val="22"/>
          <w:szCs w:val="22"/>
        </w:rPr>
      </w:pPr>
    </w:p>
    <w:p w14:paraId="3CD1550F" w14:textId="77777777" w:rsidR="002B2902" w:rsidRPr="002B2902" w:rsidRDefault="002B2902" w:rsidP="002B2902">
      <w:pPr>
        <w:tabs>
          <w:tab w:val="left" w:pos="1440"/>
        </w:tabs>
        <w:ind w:left="1440"/>
        <w:jc w:val="both"/>
        <w:rPr>
          <w:rFonts w:ascii="Calibri" w:hAnsi="Calibri" w:cs="Calibri"/>
          <w:sz w:val="22"/>
          <w:szCs w:val="22"/>
        </w:rPr>
      </w:pPr>
      <w:r w:rsidRPr="002B2902">
        <w:rPr>
          <w:rFonts w:ascii="Calibri" w:hAnsi="Calibri" w:cs="Calibri"/>
          <w:sz w:val="22"/>
          <w:szCs w:val="22"/>
        </w:rPr>
        <w:t xml:space="preserve">1 Original, 1 Digital, &amp; 2 Copies of the Technical Proposal shall be timely submitted to the </w:t>
      </w:r>
      <w:r w:rsidRPr="00E41B36">
        <w:rPr>
          <w:rFonts w:ascii="Calibri" w:hAnsi="Calibri"/>
          <w:sz w:val="22"/>
          <w:szCs w:val="22"/>
        </w:rPr>
        <w:t>Issuing</w:t>
      </w:r>
      <w:r w:rsidRPr="002B2902">
        <w:rPr>
          <w:rFonts w:ascii="Calibri" w:hAnsi="Calibri" w:cs="Calibri"/>
          <w:sz w:val="22"/>
          <w:szCs w:val="22"/>
        </w:rPr>
        <w:t xml:space="preserve"> Officer in a sealed envelope. The Cost Proposal shall be submitted in a separate sealed envelope. </w:t>
      </w:r>
    </w:p>
    <w:p w14:paraId="45B8F1AC" w14:textId="77777777" w:rsidR="002B2902" w:rsidRPr="002B2902" w:rsidRDefault="002B2902" w:rsidP="002B2902">
      <w:pPr>
        <w:tabs>
          <w:tab w:val="left" w:pos="1620"/>
        </w:tabs>
        <w:jc w:val="both"/>
        <w:rPr>
          <w:rFonts w:ascii="Calibri" w:hAnsi="Calibri" w:cs="Calibri"/>
          <w:sz w:val="22"/>
          <w:szCs w:val="22"/>
        </w:rPr>
      </w:pPr>
    </w:p>
    <w:p w14:paraId="631C296D" w14:textId="77777777" w:rsidR="002B2902" w:rsidRPr="00E41B36" w:rsidRDefault="002B2902"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Technical Proposal Envelope Contents</w:t>
      </w:r>
    </w:p>
    <w:p w14:paraId="4A6E218C"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Original Technical Proposal and any copies</w:t>
      </w:r>
    </w:p>
    <w:p w14:paraId="7E09E7B9"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Public Copy (if submitted) </w:t>
      </w:r>
    </w:p>
    <w:p w14:paraId="5D0BABAD"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Technical Proposal on digital media </w:t>
      </w:r>
    </w:p>
    <w:p w14:paraId="23C5F546"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Electronic Public Copy on same digital media (if submitted)</w:t>
      </w:r>
    </w:p>
    <w:p w14:paraId="7C5F47B5" w14:textId="77777777" w:rsidR="002B2902" w:rsidRPr="00E41B36" w:rsidRDefault="002B2902" w:rsidP="00E41B36">
      <w:pPr>
        <w:tabs>
          <w:tab w:val="left" w:pos="1620"/>
        </w:tabs>
        <w:ind w:left="1440"/>
        <w:jc w:val="both"/>
        <w:rPr>
          <w:rFonts w:ascii="Calibri" w:hAnsi="Calibri" w:cs="Calibri"/>
          <w:sz w:val="22"/>
          <w:szCs w:val="18"/>
        </w:rPr>
      </w:pPr>
    </w:p>
    <w:p w14:paraId="6E4EDD51" w14:textId="77777777" w:rsidR="002B2902" w:rsidRPr="00E41B36" w:rsidRDefault="00E41B36"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C</w:t>
      </w:r>
      <w:r w:rsidR="002B2902" w:rsidRPr="00E41B36">
        <w:rPr>
          <w:rFonts w:ascii="Calibri" w:hAnsi="Calibri" w:cs="Calibri"/>
          <w:sz w:val="22"/>
          <w:szCs w:val="18"/>
          <w:u w:val="single"/>
        </w:rPr>
        <w:t>ost Proposal Envelope Contents</w:t>
      </w:r>
    </w:p>
    <w:p w14:paraId="628D6249"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Original Cost Proposal </w:t>
      </w:r>
    </w:p>
    <w:p w14:paraId="65008015" w14:textId="77777777" w:rsidR="002B2902" w:rsidRPr="00E41B36" w:rsidRDefault="00E41B36" w:rsidP="00E41B36">
      <w:pPr>
        <w:tabs>
          <w:tab w:val="left" w:pos="1620"/>
        </w:tabs>
        <w:ind w:left="1440"/>
        <w:jc w:val="both"/>
        <w:rPr>
          <w:rFonts w:ascii="Calibri" w:hAnsi="Calibri" w:cs="Calibri"/>
          <w:sz w:val="22"/>
          <w:szCs w:val="18"/>
        </w:rPr>
      </w:pPr>
      <w:r>
        <w:rPr>
          <w:rFonts w:ascii="Calibri" w:hAnsi="Calibri" w:cs="Calibri"/>
          <w:sz w:val="22"/>
          <w:szCs w:val="18"/>
        </w:rPr>
        <w:t>Cost Proposal on digital media</w:t>
      </w:r>
    </w:p>
    <w:p w14:paraId="5F3E7F3E" w14:textId="77777777" w:rsidR="002B2902" w:rsidRPr="009E13BD" w:rsidRDefault="002B2902" w:rsidP="00A36B6D">
      <w:pPr>
        <w:tabs>
          <w:tab w:val="left" w:pos="1620"/>
        </w:tabs>
        <w:jc w:val="both"/>
        <w:rPr>
          <w:rFonts w:ascii="Calibri" w:hAnsi="Calibri"/>
          <w:sz w:val="22"/>
          <w:szCs w:val="22"/>
        </w:rPr>
      </w:pPr>
    </w:p>
    <w:p w14:paraId="7BA450A6"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the Contractor designates any information in its Proposal as confidential pursuant to Section 2, the Contractor must also submit one (1) copy of the Proposal from which confidential information has been excised as provided in Section 2 </w:t>
      </w:r>
      <w:r w:rsidR="00F07309" w:rsidRPr="009E13BD">
        <w:rPr>
          <w:rFonts w:ascii="Calibri" w:hAnsi="Calibri"/>
          <w:sz w:val="22"/>
          <w:szCs w:val="22"/>
        </w:rPr>
        <w:t xml:space="preserve">and which is </w:t>
      </w:r>
      <w:r w:rsidRPr="009E13BD">
        <w:rPr>
          <w:rFonts w:ascii="Calibri" w:hAnsi="Calibri"/>
          <w:sz w:val="22"/>
          <w:szCs w:val="22"/>
        </w:rPr>
        <w:t xml:space="preserve">marked “Public Copy”.   </w:t>
      </w:r>
    </w:p>
    <w:p w14:paraId="69B6FC6B" w14:textId="77777777" w:rsidR="00727C07" w:rsidRPr="009E13BD" w:rsidRDefault="00727C07" w:rsidP="00727C07">
      <w:pPr>
        <w:tabs>
          <w:tab w:val="left" w:pos="1620"/>
        </w:tabs>
        <w:ind w:left="1620"/>
        <w:jc w:val="both"/>
        <w:rPr>
          <w:rFonts w:ascii="Calibri" w:hAnsi="Calibri"/>
          <w:sz w:val="22"/>
          <w:szCs w:val="22"/>
        </w:rPr>
      </w:pPr>
    </w:p>
    <w:p w14:paraId="2BFE887D"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Proposals shall not contain promotional or display materials.  </w:t>
      </w:r>
    </w:p>
    <w:p w14:paraId="5EC6E14D" w14:textId="77777777" w:rsidR="00727C07" w:rsidRPr="009E13BD" w:rsidRDefault="00727C07" w:rsidP="00727C07">
      <w:pPr>
        <w:pStyle w:val="BodyTextIndent3"/>
        <w:tabs>
          <w:tab w:val="left" w:pos="1620"/>
        </w:tabs>
        <w:spacing w:after="0"/>
        <w:ind w:left="1224"/>
        <w:jc w:val="both"/>
        <w:rPr>
          <w:rFonts w:ascii="Calibri" w:hAnsi="Calibri"/>
          <w:sz w:val="22"/>
          <w:szCs w:val="22"/>
        </w:rPr>
      </w:pPr>
    </w:p>
    <w:p w14:paraId="0EBE222A"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Attachments shall be referenced in the Proposal.</w:t>
      </w:r>
    </w:p>
    <w:p w14:paraId="2F315AE8" w14:textId="77777777" w:rsidR="00727C07" w:rsidRPr="009E13BD" w:rsidRDefault="00727C07" w:rsidP="00727C07">
      <w:pPr>
        <w:pStyle w:val="BodyTextIndent3"/>
        <w:spacing w:after="0"/>
        <w:ind w:left="1224"/>
        <w:jc w:val="both"/>
        <w:rPr>
          <w:rFonts w:ascii="Calibri" w:hAnsi="Calibri"/>
          <w:sz w:val="22"/>
          <w:szCs w:val="22"/>
        </w:rPr>
      </w:pPr>
    </w:p>
    <w:p w14:paraId="13795239" w14:textId="3FB5F174"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a Contractor proposes more than one </w:t>
      </w:r>
      <w:r w:rsidR="00F07309" w:rsidRPr="009E13BD">
        <w:rPr>
          <w:rFonts w:ascii="Calibri" w:hAnsi="Calibri"/>
          <w:sz w:val="22"/>
          <w:szCs w:val="22"/>
        </w:rPr>
        <w:t>solution to the RFP</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each shall be labeled and submitted </w:t>
      </w:r>
      <w:r w:rsidR="00087671">
        <w:rPr>
          <w:rFonts w:ascii="Calibri" w:hAnsi="Calibri"/>
          <w:sz w:val="22"/>
          <w:szCs w:val="22"/>
        </w:rPr>
        <w:t>in a separate Proposal</w:t>
      </w:r>
      <w:r w:rsidRPr="009E13BD">
        <w:rPr>
          <w:rFonts w:ascii="Calibri" w:hAnsi="Calibri"/>
          <w:sz w:val="22"/>
          <w:szCs w:val="22"/>
        </w:rPr>
        <w:t xml:space="preserve"> and each will be evaluated separately.</w:t>
      </w:r>
    </w:p>
    <w:p w14:paraId="30540350" w14:textId="77777777" w:rsidR="00E467B7" w:rsidRPr="009E13BD" w:rsidRDefault="00E467B7" w:rsidP="00EC09F5">
      <w:pPr>
        <w:tabs>
          <w:tab w:val="left" w:pos="1620"/>
        </w:tabs>
        <w:ind w:left="1620"/>
        <w:jc w:val="both"/>
        <w:rPr>
          <w:rFonts w:ascii="Calibri" w:hAnsi="Calibri"/>
          <w:sz w:val="22"/>
          <w:szCs w:val="22"/>
        </w:rPr>
      </w:pPr>
    </w:p>
    <w:p w14:paraId="220FED28" w14:textId="77777777" w:rsidR="007715ED" w:rsidRPr="009E13BD" w:rsidRDefault="007715ED" w:rsidP="00E238D6">
      <w:pPr>
        <w:numPr>
          <w:ilvl w:val="1"/>
          <w:numId w:val="22"/>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p>
    <w:p w14:paraId="5809C9E2" w14:textId="0F22C1AE" w:rsidR="007715ED" w:rsidRPr="001E1E2B" w:rsidRDefault="007715ED" w:rsidP="00EC09F5">
      <w:pPr>
        <w:tabs>
          <w:tab w:val="left" w:pos="-720"/>
        </w:tabs>
        <w:suppressAutoHyphens/>
        <w:ind w:left="720"/>
        <w:jc w:val="both"/>
        <w:rPr>
          <w:rFonts w:ascii="Calibri" w:hAnsi="Calibri"/>
          <w:b/>
          <w:sz w:val="22"/>
          <w:szCs w:val="22"/>
        </w:rPr>
      </w:pPr>
      <w:r w:rsidRPr="009E13BD">
        <w:rPr>
          <w:rFonts w:ascii="Calibri" w:hAnsi="Calibri"/>
          <w:sz w:val="22"/>
          <w:szCs w:val="22"/>
        </w:rPr>
        <w:t>The following documents and responses shall be included in the Technical Proposal in the order given below</w:t>
      </w:r>
      <w:r w:rsidR="001E1E2B">
        <w:rPr>
          <w:rFonts w:ascii="Calibri" w:hAnsi="Calibri"/>
          <w:sz w:val="22"/>
          <w:szCs w:val="22"/>
        </w:rPr>
        <w:t>. Items listed in Section 3.2 will be considered in the evaluation of the Technical Proposals</w:t>
      </w:r>
      <w:r w:rsidR="001E1E2B" w:rsidRPr="009E13BD">
        <w:rPr>
          <w:rFonts w:ascii="Calibri" w:hAnsi="Calibri"/>
          <w:sz w:val="22"/>
          <w:szCs w:val="22"/>
        </w:rPr>
        <w:t>:</w:t>
      </w:r>
    </w:p>
    <w:p w14:paraId="0A92BF58" w14:textId="77777777" w:rsidR="007715ED" w:rsidRPr="009E13BD" w:rsidRDefault="007715ED" w:rsidP="00EC09F5">
      <w:pPr>
        <w:tabs>
          <w:tab w:val="left" w:pos="1440"/>
        </w:tabs>
        <w:ind w:left="1440" w:hanging="720"/>
        <w:jc w:val="both"/>
        <w:rPr>
          <w:rFonts w:ascii="Calibri" w:hAnsi="Calibri"/>
          <w:sz w:val="22"/>
          <w:szCs w:val="22"/>
        </w:rPr>
      </w:pPr>
    </w:p>
    <w:p w14:paraId="3AC33716" w14:textId="77777777" w:rsidR="007715ED" w:rsidRPr="009E13BD" w:rsidRDefault="007715ED" w:rsidP="00524469">
      <w:pPr>
        <w:numPr>
          <w:ilvl w:val="2"/>
          <w:numId w:val="8"/>
        </w:numPr>
        <w:tabs>
          <w:tab w:val="left" w:pos="1440"/>
        </w:tabs>
        <w:jc w:val="both"/>
        <w:rPr>
          <w:rFonts w:ascii="Calibri" w:hAnsi="Calibri"/>
          <w:sz w:val="22"/>
          <w:szCs w:val="22"/>
        </w:rPr>
      </w:pPr>
      <w:r w:rsidRPr="009E13BD">
        <w:rPr>
          <w:rFonts w:ascii="Calibri" w:hAnsi="Calibri"/>
          <w:b/>
          <w:sz w:val="22"/>
          <w:szCs w:val="22"/>
        </w:rPr>
        <w:t>Transmittal Letter (Required)</w:t>
      </w:r>
    </w:p>
    <w:p w14:paraId="6E250F98" w14:textId="0122797E"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An individual authorized to legally bind the Contractor shall sign the transmittal letter. The letter shall include the Contractor’s mailing address, electronic mail address, fax number, and telephone number. </w:t>
      </w:r>
    </w:p>
    <w:p w14:paraId="1ED43ACC" w14:textId="77777777" w:rsidR="007715ED" w:rsidRPr="009E13BD" w:rsidRDefault="007715ED" w:rsidP="00EC09F5">
      <w:pPr>
        <w:tabs>
          <w:tab w:val="left" w:pos="1620"/>
        </w:tabs>
        <w:ind w:left="1620" w:hanging="180"/>
        <w:jc w:val="both"/>
        <w:rPr>
          <w:rFonts w:ascii="Calibri" w:hAnsi="Calibri"/>
          <w:sz w:val="22"/>
          <w:szCs w:val="22"/>
        </w:rPr>
      </w:pPr>
    </w:p>
    <w:p w14:paraId="4EE07242" w14:textId="33542AFD"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Table of Contents</w:t>
      </w:r>
      <w:r w:rsidR="00962F00" w:rsidRPr="009E13BD">
        <w:rPr>
          <w:rFonts w:ascii="Calibri" w:hAnsi="Calibri"/>
          <w:b/>
          <w:sz w:val="22"/>
          <w:szCs w:val="22"/>
        </w:rPr>
        <w:t xml:space="preserve"> </w:t>
      </w:r>
    </w:p>
    <w:p w14:paraId="138C3921" w14:textId="7777777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Contractor </w:t>
      </w:r>
      <w:r w:rsidR="00F07309" w:rsidRPr="009E13BD">
        <w:rPr>
          <w:rFonts w:ascii="Calibri" w:hAnsi="Calibri"/>
          <w:sz w:val="22"/>
          <w:szCs w:val="22"/>
        </w:rPr>
        <w:t>shall</w:t>
      </w:r>
      <w:r w:rsidRPr="009E13BD">
        <w:rPr>
          <w:rFonts w:ascii="Calibri" w:hAnsi="Calibri"/>
          <w:sz w:val="22"/>
          <w:szCs w:val="22"/>
        </w:rPr>
        <w:t xml:space="preserve"> include a table of contents of its Proposal and submit the check lis</w:t>
      </w:r>
      <w:r w:rsidR="00AC2DDC">
        <w:rPr>
          <w:rFonts w:ascii="Calibri" w:hAnsi="Calibri"/>
          <w:sz w:val="22"/>
          <w:szCs w:val="22"/>
        </w:rPr>
        <w:t>t of submittals per Attachment #4</w:t>
      </w:r>
      <w:r w:rsidRPr="009E13BD">
        <w:rPr>
          <w:rFonts w:ascii="Calibri" w:hAnsi="Calibri"/>
          <w:sz w:val="22"/>
          <w:szCs w:val="22"/>
        </w:rPr>
        <w:t xml:space="preserve">. </w:t>
      </w:r>
    </w:p>
    <w:p w14:paraId="057850BA" w14:textId="77777777" w:rsidR="007715ED" w:rsidRPr="009E13BD" w:rsidRDefault="007715ED" w:rsidP="00EC09F5">
      <w:pPr>
        <w:tabs>
          <w:tab w:val="left" w:pos="1440"/>
        </w:tabs>
        <w:ind w:left="1440" w:hanging="720"/>
        <w:jc w:val="both"/>
        <w:rPr>
          <w:rFonts w:ascii="Calibri" w:hAnsi="Calibri"/>
          <w:b/>
          <w:sz w:val="22"/>
          <w:szCs w:val="22"/>
        </w:rPr>
      </w:pPr>
    </w:p>
    <w:p w14:paraId="73BDA9B6" w14:textId="561BBF08"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Executive Summary </w:t>
      </w:r>
    </w:p>
    <w:p w14:paraId="4E24A985" w14:textId="7777777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The Contractor shall prepare an</w:t>
      </w:r>
      <w:r w:rsidRPr="009E13BD">
        <w:rPr>
          <w:rFonts w:ascii="Calibri" w:hAnsi="Calibri"/>
          <w:b/>
          <w:sz w:val="22"/>
          <w:szCs w:val="22"/>
        </w:rPr>
        <w:t xml:space="preserve"> </w:t>
      </w:r>
      <w:r w:rsidRPr="009E13BD">
        <w:rPr>
          <w:rFonts w:ascii="Calibri" w:hAnsi="Calibri"/>
          <w:sz w:val="22"/>
          <w:szCs w:val="22"/>
        </w:rPr>
        <w:t>executive summary and overview of the goods and/or services it is offering, including all of the following information:</w:t>
      </w:r>
    </w:p>
    <w:p w14:paraId="6F883DA3" w14:textId="77777777" w:rsidR="007715ED" w:rsidRPr="009E13BD" w:rsidRDefault="007715ED" w:rsidP="00EC09F5">
      <w:pPr>
        <w:jc w:val="both"/>
        <w:rPr>
          <w:rFonts w:ascii="Calibri" w:hAnsi="Calibri"/>
          <w:sz w:val="22"/>
          <w:szCs w:val="22"/>
        </w:rPr>
      </w:pPr>
    </w:p>
    <w:p w14:paraId="58B18CC0" w14:textId="6D73B769" w:rsidR="007715ED" w:rsidRDefault="007715ED" w:rsidP="00BF2838">
      <w:pPr>
        <w:numPr>
          <w:ilvl w:val="3"/>
          <w:numId w:val="8"/>
        </w:numPr>
        <w:tabs>
          <w:tab w:val="left" w:pos="720"/>
          <w:tab w:val="left" w:pos="1080"/>
          <w:tab w:val="left" w:pos="1440"/>
          <w:tab w:val="left" w:pos="1620"/>
          <w:tab w:val="left" w:pos="2430"/>
        </w:tabs>
        <w:ind w:left="2430"/>
        <w:jc w:val="both"/>
        <w:rPr>
          <w:rFonts w:ascii="Calibri" w:hAnsi="Calibri"/>
          <w:sz w:val="22"/>
          <w:szCs w:val="22"/>
        </w:rPr>
      </w:pPr>
      <w:r w:rsidRPr="009E13BD">
        <w:rPr>
          <w:rFonts w:ascii="Calibri" w:hAnsi="Calibri"/>
          <w:sz w:val="22"/>
          <w:szCs w:val="22"/>
        </w:rPr>
        <w:t xml:space="preserve">Statements that demonstrate that the Contractor has read, understands and agrees with the terms and conditions of the RFP including the </w:t>
      </w:r>
      <w:r w:rsidR="001E1E2B">
        <w:rPr>
          <w:rFonts w:ascii="Calibri" w:hAnsi="Calibri"/>
          <w:sz w:val="22"/>
          <w:szCs w:val="22"/>
        </w:rPr>
        <w:t>C</w:t>
      </w:r>
      <w:r w:rsidRPr="009E13BD">
        <w:rPr>
          <w:rFonts w:ascii="Calibri" w:hAnsi="Calibri"/>
          <w:sz w:val="22"/>
          <w:szCs w:val="22"/>
        </w:rPr>
        <w:t xml:space="preserve">ontract provisions in Section 6. </w:t>
      </w:r>
    </w:p>
    <w:p w14:paraId="2E718961" w14:textId="77777777" w:rsidR="005E466B" w:rsidRPr="009E13BD" w:rsidRDefault="005E466B" w:rsidP="00BF2838">
      <w:pPr>
        <w:tabs>
          <w:tab w:val="left" w:pos="720"/>
          <w:tab w:val="left" w:pos="1080"/>
          <w:tab w:val="left" w:pos="1440"/>
          <w:tab w:val="left" w:pos="1620"/>
          <w:tab w:val="left" w:pos="2340"/>
          <w:tab w:val="left" w:pos="2430"/>
        </w:tabs>
        <w:ind w:left="2430"/>
        <w:jc w:val="both"/>
        <w:rPr>
          <w:rFonts w:ascii="Calibri" w:hAnsi="Calibri"/>
          <w:sz w:val="22"/>
          <w:szCs w:val="22"/>
        </w:rPr>
      </w:pPr>
    </w:p>
    <w:p w14:paraId="54B009BB" w14:textId="77777777" w:rsidR="007715ED" w:rsidRDefault="007715ED" w:rsidP="00BF2838">
      <w:pPr>
        <w:numPr>
          <w:ilvl w:val="3"/>
          <w:numId w:val="8"/>
        </w:numPr>
        <w:tabs>
          <w:tab w:val="left" w:pos="720"/>
          <w:tab w:val="left" w:pos="1080"/>
          <w:tab w:val="left" w:pos="1440"/>
          <w:tab w:val="left" w:pos="1620"/>
          <w:tab w:val="left" w:pos="2430"/>
        </w:tabs>
        <w:ind w:left="2430"/>
        <w:jc w:val="both"/>
        <w:rPr>
          <w:rFonts w:ascii="Calibri" w:hAnsi="Calibri"/>
          <w:sz w:val="22"/>
          <w:szCs w:val="22"/>
        </w:rPr>
      </w:pPr>
      <w:r w:rsidRPr="009E13BD">
        <w:rPr>
          <w:rFonts w:ascii="Calibri" w:hAnsi="Calibri"/>
          <w:sz w:val="22"/>
          <w:szCs w:val="22"/>
        </w:rPr>
        <w:t xml:space="preserve">An overview of the Contractor’s plans for complying with the </w:t>
      </w:r>
      <w:r w:rsidR="00D4200C">
        <w:rPr>
          <w:rFonts w:ascii="Calibri" w:hAnsi="Calibri"/>
          <w:sz w:val="22"/>
          <w:szCs w:val="22"/>
        </w:rPr>
        <w:t>specifications</w:t>
      </w:r>
      <w:r w:rsidR="00D4200C" w:rsidRPr="009E13BD">
        <w:rPr>
          <w:rFonts w:ascii="Calibri" w:hAnsi="Calibri"/>
          <w:sz w:val="22"/>
          <w:szCs w:val="22"/>
        </w:rPr>
        <w:t xml:space="preserve"> </w:t>
      </w:r>
      <w:r w:rsidRPr="009E13BD">
        <w:rPr>
          <w:rFonts w:ascii="Calibri" w:hAnsi="Calibri"/>
          <w:sz w:val="22"/>
          <w:szCs w:val="22"/>
        </w:rPr>
        <w:t>of this RFP.</w:t>
      </w:r>
    </w:p>
    <w:p w14:paraId="00722D52" w14:textId="77777777" w:rsidR="005E466B" w:rsidRPr="009E13BD" w:rsidRDefault="005E466B" w:rsidP="00BF2838">
      <w:pPr>
        <w:tabs>
          <w:tab w:val="left" w:pos="1080"/>
          <w:tab w:val="left" w:pos="2340"/>
          <w:tab w:val="left" w:pos="2430"/>
          <w:tab w:val="left" w:pos="3060"/>
        </w:tabs>
        <w:ind w:left="2430"/>
        <w:jc w:val="both"/>
        <w:rPr>
          <w:rFonts w:ascii="Calibri" w:hAnsi="Calibri"/>
          <w:sz w:val="22"/>
          <w:szCs w:val="22"/>
        </w:rPr>
      </w:pPr>
    </w:p>
    <w:p w14:paraId="374142DC" w14:textId="77777777" w:rsidR="007715ED" w:rsidRPr="009E13BD" w:rsidRDefault="007715ED" w:rsidP="00BF2838">
      <w:pPr>
        <w:numPr>
          <w:ilvl w:val="3"/>
          <w:numId w:val="8"/>
        </w:numPr>
        <w:tabs>
          <w:tab w:val="left" w:pos="720"/>
          <w:tab w:val="left" w:pos="1080"/>
          <w:tab w:val="left" w:pos="1440"/>
          <w:tab w:val="left" w:pos="1620"/>
          <w:tab w:val="left" w:pos="2430"/>
        </w:tabs>
        <w:ind w:left="2430"/>
        <w:jc w:val="both"/>
        <w:rPr>
          <w:rFonts w:ascii="Calibri" w:hAnsi="Calibri"/>
          <w:sz w:val="22"/>
          <w:szCs w:val="22"/>
        </w:rPr>
      </w:pPr>
      <w:r w:rsidRPr="009E13BD">
        <w:rPr>
          <w:rFonts w:ascii="Calibri" w:hAnsi="Calibri"/>
          <w:sz w:val="22"/>
          <w:szCs w:val="22"/>
        </w:rPr>
        <w:t>Any other summary information the Contractor deems to be pertinent.</w:t>
      </w:r>
    </w:p>
    <w:p w14:paraId="5DAEC1DF" w14:textId="77777777" w:rsidR="007715ED" w:rsidRPr="009E13BD" w:rsidRDefault="007715ED" w:rsidP="00EC09F5">
      <w:pPr>
        <w:jc w:val="both"/>
        <w:rPr>
          <w:rFonts w:ascii="Calibri" w:hAnsi="Calibri"/>
          <w:sz w:val="22"/>
          <w:szCs w:val="22"/>
        </w:rPr>
      </w:pPr>
    </w:p>
    <w:p w14:paraId="1450660D" w14:textId="77777777" w:rsidR="007715ED" w:rsidRPr="009E13BD" w:rsidRDefault="00D4200C" w:rsidP="00524469">
      <w:pPr>
        <w:numPr>
          <w:ilvl w:val="2"/>
          <w:numId w:val="8"/>
        </w:numPr>
        <w:tabs>
          <w:tab w:val="left" w:pos="1440"/>
        </w:tabs>
        <w:jc w:val="both"/>
        <w:rPr>
          <w:rFonts w:ascii="Calibri" w:hAnsi="Calibri"/>
          <w:b/>
          <w:sz w:val="22"/>
          <w:szCs w:val="22"/>
        </w:rPr>
      </w:pPr>
      <w:r>
        <w:rPr>
          <w:rFonts w:ascii="Calibri" w:hAnsi="Calibri"/>
          <w:b/>
          <w:sz w:val="22"/>
          <w:szCs w:val="22"/>
        </w:rPr>
        <w:t xml:space="preserve">Mandatory </w:t>
      </w:r>
      <w:r w:rsidR="00831547" w:rsidRPr="009E13BD">
        <w:rPr>
          <w:rFonts w:ascii="Calibri" w:hAnsi="Calibri"/>
          <w:b/>
          <w:sz w:val="22"/>
          <w:szCs w:val="22"/>
        </w:rPr>
        <w:t>S</w:t>
      </w:r>
      <w:r w:rsidR="007715ED" w:rsidRPr="009E13BD">
        <w:rPr>
          <w:rFonts w:ascii="Calibri" w:hAnsi="Calibri"/>
          <w:b/>
          <w:sz w:val="22"/>
          <w:szCs w:val="22"/>
        </w:rPr>
        <w:t xml:space="preserve">pecifications and </w:t>
      </w:r>
      <w:r>
        <w:rPr>
          <w:rFonts w:ascii="Calibri" w:hAnsi="Calibri"/>
          <w:b/>
          <w:sz w:val="22"/>
          <w:szCs w:val="22"/>
        </w:rPr>
        <w:t xml:space="preserve">Scored </w:t>
      </w:r>
      <w:r w:rsidR="007715ED" w:rsidRPr="009E13BD">
        <w:rPr>
          <w:rFonts w:ascii="Calibri" w:hAnsi="Calibri"/>
          <w:b/>
          <w:sz w:val="22"/>
          <w:szCs w:val="22"/>
        </w:rPr>
        <w:t xml:space="preserve">Technical </w:t>
      </w:r>
      <w:r w:rsidR="00CB24E6" w:rsidRPr="009E13BD">
        <w:rPr>
          <w:rFonts w:ascii="Calibri" w:hAnsi="Calibri"/>
          <w:b/>
          <w:sz w:val="22"/>
          <w:szCs w:val="22"/>
        </w:rPr>
        <w:t>Specifications</w:t>
      </w:r>
    </w:p>
    <w:p w14:paraId="6B67B29F" w14:textId="537D511E" w:rsidR="007715ED" w:rsidRPr="009E13BD" w:rsidRDefault="007715ED" w:rsidP="005E466B">
      <w:pPr>
        <w:tabs>
          <w:tab w:val="left" w:pos="1440"/>
        </w:tabs>
        <w:ind w:left="1440"/>
        <w:jc w:val="both"/>
        <w:rPr>
          <w:rFonts w:ascii="Calibri" w:hAnsi="Calibri"/>
          <w:strike/>
          <w:sz w:val="22"/>
          <w:szCs w:val="22"/>
        </w:rPr>
      </w:pPr>
      <w:r w:rsidRPr="009E13BD">
        <w:rPr>
          <w:rFonts w:ascii="Calibri" w:hAnsi="Calibri"/>
          <w:sz w:val="22"/>
          <w:szCs w:val="22"/>
        </w:rPr>
        <w:t xml:space="preserve">The Contractor shall answer whether or not it will comply with each </w:t>
      </w:r>
      <w:r w:rsidR="00CB24E6">
        <w:rPr>
          <w:rFonts w:ascii="Calibri" w:hAnsi="Calibri"/>
          <w:sz w:val="22"/>
          <w:szCs w:val="22"/>
        </w:rPr>
        <w:t>s</w:t>
      </w:r>
      <w:r w:rsidR="00CB24E6" w:rsidRPr="00CB24E6">
        <w:rPr>
          <w:rFonts w:ascii="Calibri" w:hAnsi="Calibri"/>
          <w:sz w:val="22"/>
          <w:szCs w:val="22"/>
        </w:rPr>
        <w:t>pecification</w:t>
      </w:r>
      <w:r w:rsidRPr="009E13BD">
        <w:rPr>
          <w:rFonts w:ascii="Calibri" w:hAnsi="Calibri"/>
          <w:sz w:val="22"/>
          <w:szCs w:val="22"/>
        </w:rPr>
        <w:t xml:space="preserve"> in Section 4 of the RFP. Where the context requires more than a yes or no answer or the specific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 xml:space="preserve">so indicates, Contractor shall explain how it will comply with the </w:t>
      </w:r>
      <w:r w:rsidR="00D4200C">
        <w:rPr>
          <w:rFonts w:ascii="Calibri" w:hAnsi="Calibri"/>
          <w:sz w:val="22"/>
          <w:szCs w:val="22"/>
        </w:rPr>
        <w:t>specification</w:t>
      </w:r>
      <w:r w:rsidRPr="009E13BD">
        <w:rPr>
          <w:rFonts w:ascii="Calibri" w:hAnsi="Calibri"/>
          <w:sz w:val="22"/>
          <w:szCs w:val="22"/>
        </w:rPr>
        <w:t xml:space="preserve">.  Merely repeating the Section 4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result in the rejection of the Proposal.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RFP or</w:t>
      </w:r>
      <w:r w:rsidR="00CB24E6"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Contractor cannot satisfy.  If the Contractor deviates from or cannot satisfy the </w:t>
      </w:r>
      <w:r w:rsidR="00831547" w:rsidRPr="009E13BD">
        <w:rPr>
          <w:rFonts w:ascii="Calibri" w:hAnsi="Calibri"/>
          <w:sz w:val="22"/>
          <w:szCs w:val="22"/>
        </w:rPr>
        <w:t>specification</w:t>
      </w:r>
      <w:r w:rsidRPr="009E13BD">
        <w:rPr>
          <w:rFonts w:ascii="Calibri" w:hAnsi="Calibri"/>
          <w:sz w:val="22"/>
          <w:szCs w:val="22"/>
        </w:rPr>
        <w:t xml:space="preserve">(s) of this section, the Agency may reject the Proposal. </w:t>
      </w:r>
    </w:p>
    <w:p w14:paraId="043C7CEB" w14:textId="26B30561" w:rsidR="007715ED" w:rsidRDefault="007715ED" w:rsidP="00EC09F5">
      <w:pPr>
        <w:jc w:val="both"/>
        <w:rPr>
          <w:rFonts w:ascii="Calibri" w:hAnsi="Calibri"/>
          <w:sz w:val="22"/>
          <w:szCs w:val="22"/>
        </w:rPr>
      </w:pPr>
    </w:p>
    <w:p w14:paraId="3CE22BC3" w14:textId="4202EEC1" w:rsidR="00150557" w:rsidRDefault="00150557" w:rsidP="00EC09F5">
      <w:pPr>
        <w:jc w:val="both"/>
        <w:rPr>
          <w:rFonts w:ascii="Calibri" w:hAnsi="Calibri"/>
          <w:sz w:val="22"/>
          <w:szCs w:val="22"/>
        </w:rPr>
      </w:pPr>
    </w:p>
    <w:p w14:paraId="058E3955" w14:textId="360C6EB7" w:rsidR="00150557" w:rsidRDefault="00150557" w:rsidP="00EC09F5">
      <w:pPr>
        <w:jc w:val="both"/>
        <w:rPr>
          <w:rFonts w:ascii="Calibri" w:hAnsi="Calibri"/>
          <w:sz w:val="22"/>
          <w:szCs w:val="22"/>
        </w:rPr>
      </w:pPr>
    </w:p>
    <w:p w14:paraId="16002E77" w14:textId="6054543B" w:rsidR="00150557" w:rsidRDefault="00150557" w:rsidP="00EC09F5">
      <w:pPr>
        <w:jc w:val="both"/>
        <w:rPr>
          <w:rFonts w:ascii="Calibri" w:hAnsi="Calibri"/>
          <w:sz w:val="22"/>
          <w:szCs w:val="22"/>
        </w:rPr>
      </w:pPr>
    </w:p>
    <w:p w14:paraId="1E3038DF" w14:textId="2B7093D7" w:rsidR="00150557" w:rsidRDefault="00150557" w:rsidP="00EC09F5">
      <w:pPr>
        <w:jc w:val="both"/>
        <w:rPr>
          <w:rFonts w:ascii="Calibri" w:hAnsi="Calibri"/>
          <w:sz w:val="22"/>
          <w:szCs w:val="22"/>
        </w:rPr>
      </w:pPr>
    </w:p>
    <w:p w14:paraId="18E466F7" w14:textId="77777777" w:rsidR="00150557" w:rsidRPr="009E13BD" w:rsidRDefault="00150557" w:rsidP="00EC09F5">
      <w:pPr>
        <w:jc w:val="both"/>
        <w:rPr>
          <w:rFonts w:ascii="Calibri" w:hAnsi="Calibri"/>
          <w:sz w:val="22"/>
          <w:szCs w:val="22"/>
        </w:rPr>
      </w:pPr>
    </w:p>
    <w:p w14:paraId="1F91004A"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lastRenderedPageBreak/>
        <w:t xml:space="preserve">Vendor Background Information </w:t>
      </w:r>
    </w:p>
    <w:p w14:paraId="75460F62" w14:textId="77777777" w:rsidR="007715ED" w:rsidRDefault="007715ED" w:rsidP="00E964C9">
      <w:pPr>
        <w:ind w:left="1440"/>
        <w:contextualSpacing/>
        <w:jc w:val="both"/>
        <w:rPr>
          <w:rFonts w:ascii="Calibri" w:hAnsi="Calibri"/>
          <w:sz w:val="22"/>
          <w:szCs w:val="22"/>
        </w:rPr>
      </w:pPr>
      <w:r w:rsidRPr="009E13BD">
        <w:rPr>
          <w:rFonts w:ascii="Calibri" w:hAnsi="Calibri"/>
          <w:sz w:val="22"/>
          <w:szCs w:val="22"/>
        </w:rPr>
        <w:t>The Contractor shall provide the following general background information:</w:t>
      </w:r>
    </w:p>
    <w:p w14:paraId="1BC9255B" w14:textId="77777777" w:rsidR="00137D32" w:rsidRPr="009E13BD" w:rsidRDefault="00137D32" w:rsidP="00EC09F5">
      <w:pPr>
        <w:ind w:left="1620"/>
        <w:contextualSpacing/>
        <w:jc w:val="both"/>
        <w:rPr>
          <w:rFonts w:ascii="Calibri" w:hAnsi="Calibri"/>
          <w:sz w:val="22"/>
          <w:szCs w:val="22"/>
        </w:rPr>
      </w:pPr>
    </w:p>
    <w:p w14:paraId="0EAAC630" w14:textId="4157A315" w:rsidR="007715ED" w:rsidRPr="00EA5285" w:rsidRDefault="00375EFE" w:rsidP="00BF2838">
      <w:pPr>
        <w:numPr>
          <w:ilvl w:val="3"/>
          <w:numId w:val="8"/>
        </w:numPr>
        <w:tabs>
          <w:tab w:val="left" w:pos="720"/>
          <w:tab w:val="left" w:pos="1080"/>
          <w:tab w:val="left" w:pos="1440"/>
          <w:tab w:val="left" w:pos="1620"/>
          <w:tab w:val="left" w:pos="2430"/>
        </w:tabs>
        <w:ind w:left="2430" w:hanging="990"/>
        <w:jc w:val="both"/>
        <w:rPr>
          <w:rFonts w:ascii="Calibri" w:hAnsi="Calibri" w:cs="Arial"/>
          <w:sz w:val="22"/>
          <w:szCs w:val="22"/>
        </w:rPr>
      </w:pPr>
      <w:r w:rsidRPr="00EA5285">
        <w:rPr>
          <w:rFonts w:ascii="Calibri" w:hAnsi="Calibri" w:cs="Calibri"/>
          <w:sz w:val="22"/>
        </w:rPr>
        <w:t>When awarding a bid opportunity, d</w:t>
      </w:r>
      <w:r w:rsidR="007715ED" w:rsidRPr="00EA5285">
        <w:rPr>
          <w:rFonts w:ascii="Calibri" w:hAnsi="Calibri" w:cs="Arial"/>
          <w:sz w:val="22"/>
          <w:szCs w:val="22"/>
        </w:rPr>
        <w:t xml:space="preserve">oes your state have a preference for instate vendors? </w:t>
      </w:r>
      <w:r w:rsidRPr="00EA5285">
        <w:rPr>
          <w:rFonts w:ascii="Calibri" w:hAnsi="Calibri" w:cs="Calibri"/>
          <w:sz w:val="22"/>
        </w:rPr>
        <w:t xml:space="preserve">(Example: Providing to an in-state vendor a % advantage/discount off their cost proposal.) </w:t>
      </w:r>
      <w:r w:rsidR="00831547" w:rsidRPr="00EA5285">
        <w:rPr>
          <w:rFonts w:ascii="Calibri" w:hAnsi="Calibri" w:cs="Arial"/>
          <w:sz w:val="22"/>
          <w:szCs w:val="22"/>
        </w:rPr>
        <w:t>Yes or</w:t>
      </w:r>
      <w:r w:rsidR="007715ED" w:rsidRPr="00EA5285">
        <w:rPr>
          <w:rFonts w:ascii="Calibri" w:hAnsi="Calibri" w:cs="Arial"/>
          <w:sz w:val="22"/>
          <w:szCs w:val="22"/>
        </w:rPr>
        <w:t xml:space="preserve"> No</w:t>
      </w:r>
      <w:r w:rsidR="00831547" w:rsidRPr="00EA5285">
        <w:rPr>
          <w:rFonts w:ascii="Calibri" w:hAnsi="Calibri" w:cs="Arial"/>
          <w:sz w:val="22"/>
          <w:szCs w:val="22"/>
        </w:rPr>
        <w:t>.</w:t>
      </w:r>
      <w:r w:rsidR="007715ED" w:rsidRPr="00EA5285">
        <w:rPr>
          <w:rFonts w:ascii="Calibri" w:hAnsi="Calibri" w:cs="Arial"/>
          <w:sz w:val="22"/>
          <w:szCs w:val="22"/>
        </w:rPr>
        <w:t xml:space="preserve"> If yes, </w:t>
      </w:r>
      <w:r w:rsidR="007715ED" w:rsidRPr="00EA5285">
        <w:rPr>
          <w:rFonts w:ascii="Calibri" w:hAnsi="Calibri"/>
          <w:sz w:val="22"/>
          <w:szCs w:val="22"/>
        </w:rPr>
        <w:t>please</w:t>
      </w:r>
      <w:r w:rsidR="007715ED" w:rsidRPr="00EA5285">
        <w:rPr>
          <w:rFonts w:ascii="Calibri" w:hAnsi="Calibri" w:cs="Arial"/>
          <w:sz w:val="22"/>
          <w:szCs w:val="22"/>
        </w:rPr>
        <w:t xml:space="preserve"> include the details of the preference.</w:t>
      </w:r>
    </w:p>
    <w:p w14:paraId="4881E6C5" w14:textId="77777777" w:rsidR="007715ED" w:rsidRPr="009E13BD" w:rsidRDefault="007715ED" w:rsidP="00BF2838">
      <w:pPr>
        <w:tabs>
          <w:tab w:val="left" w:pos="2430"/>
        </w:tabs>
        <w:ind w:left="2430" w:hanging="990"/>
        <w:contextualSpacing/>
        <w:jc w:val="both"/>
        <w:rPr>
          <w:rFonts w:ascii="Calibri" w:hAnsi="Calibri"/>
          <w:b/>
          <w:sz w:val="22"/>
          <w:szCs w:val="22"/>
        </w:rPr>
      </w:pPr>
    </w:p>
    <w:p w14:paraId="3A7EEA69" w14:textId="77777777" w:rsidR="007715ED" w:rsidRPr="009E13BD" w:rsidRDefault="007715ED" w:rsidP="00BF2838">
      <w:pPr>
        <w:numPr>
          <w:ilvl w:val="3"/>
          <w:numId w:val="8"/>
        </w:numPr>
        <w:tabs>
          <w:tab w:val="left" w:pos="720"/>
          <w:tab w:val="left" w:pos="1080"/>
          <w:tab w:val="left" w:pos="1440"/>
          <w:tab w:val="left" w:pos="1620"/>
          <w:tab w:val="left" w:pos="2430"/>
        </w:tabs>
        <w:ind w:left="2430" w:hanging="990"/>
        <w:jc w:val="both"/>
        <w:rPr>
          <w:rFonts w:ascii="Calibri" w:hAnsi="Calibri"/>
          <w:sz w:val="22"/>
          <w:szCs w:val="22"/>
        </w:rPr>
      </w:pPr>
      <w:r w:rsidRPr="009E13BD">
        <w:rPr>
          <w:rFonts w:ascii="Calibri" w:hAnsi="Calibri"/>
          <w:sz w:val="22"/>
          <w:szCs w:val="22"/>
        </w:rPr>
        <w:t>Name, address,  telephone  number, fax  number  and e-mail   address  of the Contractor including all d/b/a’s or assumed names or other op</w:t>
      </w:r>
      <w:r w:rsidR="00257043" w:rsidRPr="009E13BD">
        <w:rPr>
          <w:rFonts w:ascii="Calibri" w:hAnsi="Calibri"/>
          <w:sz w:val="22"/>
          <w:szCs w:val="22"/>
        </w:rPr>
        <w:t>erating names of the Contractor</w:t>
      </w:r>
      <w:r w:rsidR="00F07309" w:rsidRPr="009E13BD">
        <w:rPr>
          <w:rFonts w:ascii="Calibri" w:hAnsi="Calibri"/>
          <w:sz w:val="22"/>
          <w:szCs w:val="22"/>
        </w:rPr>
        <w:t xml:space="preserve"> and any local addresses and phone numbers</w:t>
      </w:r>
      <w:r w:rsidR="00137D32">
        <w:rPr>
          <w:rFonts w:ascii="Calibri" w:hAnsi="Calibri"/>
          <w:sz w:val="22"/>
          <w:szCs w:val="22"/>
        </w:rPr>
        <w:t>.</w:t>
      </w:r>
    </w:p>
    <w:p w14:paraId="31F385A1" w14:textId="77777777" w:rsidR="00EC09F5" w:rsidRPr="009E13BD" w:rsidRDefault="00EC09F5" w:rsidP="00BF2838">
      <w:pPr>
        <w:tabs>
          <w:tab w:val="left" w:pos="720"/>
          <w:tab w:val="left" w:pos="1080"/>
          <w:tab w:val="left" w:pos="1440"/>
          <w:tab w:val="left" w:pos="1620"/>
          <w:tab w:val="left" w:pos="2430"/>
          <w:tab w:val="left" w:pos="2700"/>
        </w:tabs>
        <w:ind w:left="2430" w:hanging="990"/>
        <w:contextualSpacing/>
        <w:jc w:val="both"/>
        <w:rPr>
          <w:rFonts w:ascii="Calibri" w:hAnsi="Calibri"/>
          <w:sz w:val="22"/>
          <w:szCs w:val="22"/>
        </w:rPr>
      </w:pPr>
    </w:p>
    <w:p w14:paraId="665A2FE7" w14:textId="6AA77C8C" w:rsidR="007715ED" w:rsidRPr="009E13BD" w:rsidRDefault="007715ED" w:rsidP="00BF2838">
      <w:pPr>
        <w:numPr>
          <w:ilvl w:val="3"/>
          <w:numId w:val="8"/>
        </w:numPr>
        <w:tabs>
          <w:tab w:val="left" w:pos="720"/>
          <w:tab w:val="left" w:pos="1080"/>
          <w:tab w:val="left" w:pos="1440"/>
          <w:tab w:val="left" w:pos="1620"/>
          <w:tab w:val="left" w:pos="2430"/>
        </w:tabs>
        <w:ind w:left="2430" w:hanging="990"/>
        <w:jc w:val="both"/>
        <w:rPr>
          <w:rFonts w:ascii="Calibri" w:hAnsi="Calibri"/>
          <w:sz w:val="22"/>
          <w:szCs w:val="22"/>
        </w:rPr>
      </w:pPr>
      <w:r w:rsidRPr="009E13BD">
        <w:rPr>
          <w:rFonts w:ascii="Calibri" w:hAnsi="Calibri"/>
          <w:sz w:val="22"/>
          <w:szCs w:val="22"/>
        </w:rPr>
        <w:t>Form of business entity,</w:t>
      </w:r>
      <w:r w:rsidR="009E4BF4">
        <w:rPr>
          <w:rFonts w:ascii="Calibri" w:hAnsi="Calibri"/>
          <w:sz w:val="22"/>
          <w:szCs w:val="22"/>
        </w:rPr>
        <w:t xml:space="preserve"> e</w:t>
      </w:r>
      <w:r w:rsidRPr="009E13BD">
        <w:rPr>
          <w:rFonts w:ascii="Calibri" w:hAnsi="Calibri"/>
          <w:sz w:val="22"/>
          <w:szCs w:val="22"/>
        </w:rPr>
        <w:t>.</w:t>
      </w:r>
      <w:r w:rsidR="009E4BF4">
        <w:rPr>
          <w:rFonts w:ascii="Calibri" w:hAnsi="Calibri"/>
          <w:sz w:val="22"/>
          <w:szCs w:val="22"/>
        </w:rPr>
        <w:t>g</w:t>
      </w:r>
      <w:r w:rsidRPr="009E13BD">
        <w:rPr>
          <w:rFonts w:ascii="Calibri" w:hAnsi="Calibri"/>
          <w:sz w:val="22"/>
          <w:szCs w:val="22"/>
        </w:rPr>
        <w:t>., corporation, partnership, proprietorship, limited liabil</w:t>
      </w:r>
      <w:r w:rsidR="00257043" w:rsidRPr="009E13BD">
        <w:rPr>
          <w:rFonts w:ascii="Calibri" w:hAnsi="Calibri"/>
          <w:sz w:val="22"/>
          <w:szCs w:val="22"/>
        </w:rPr>
        <w:t>ity company</w:t>
      </w:r>
      <w:r w:rsidR="00137D32">
        <w:rPr>
          <w:rFonts w:ascii="Calibri" w:hAnsi="Calibri"/>
          <w:sz w:val="22"/>
          <w:szCs w:val="22"/>
        </w:rPr>
        <w:t>.</w:t>
      </w:r>
    </w:p>
    <w:p w14:paraId="2CEC9686" w14:textId="77777777" w:rsidR="00CD679A" w:rsidRPr="009E13BD" w:rsidRDefault="00CD679A" w:rsidP="00BF2838">
      <w:pPr>
        <w:tabs>
          <w:tab w:val="left" w:pos="720"/>
          <w:tab w:val="left" w:pos="1080"/>
          <w:tab w:val="left" w:pos="1440"/>
          <w:tab w:val="left" w:pos="1620"/>
          <w:tab w:val="left" w:pos="2430"/>
        </w:tabs>
        <w:ind w:left="2430" w:hanging="990"/>
        <w:jc w:val="both"/>
        <w:rPr>
          <w:rFonts w:ascii="Calibri" w:hAnsi="Calibri"/>
          <w:sz w:val="22"/>
          <w:szCs w:val="22"/>
        </w:rPr>
      </w:pPr>
    </w:p>
    <w:p w14:paraId="0B5751D9" w14:textId="77777777" w:rsidR="007715ED" w:rsidRPr="009E13BD" w:rsidRDefault="007715ED" w:rsidP="00BF2838">
      <w:pPr>
        <w:numPr>
          <w:ilvl w:val="3"/>
          <w:numId w:val="8"/>
        </w:numPr>
        <w:tabs>
          <w:tab w:val="left" w:pos="720"/>
          <w:tab w:val="left" w:pos="1080"/>
          <w:tab w:val="left" w:pos="1440"/>
          <w:tab w:val="left" w:pos="1620"/>
          <w:tab w:val="left" w:pos="2430"/>
        </w:tabs>
        <w:ind w:left="2430" w:hanging="990"/>
        <w:jc w:val="both"/>
        <w:rPr>
          <w:rFonts w:ascii="Calibri" w:hAnsi="Calibri"/>
          <w:sz w:val="22"/>
          <w:szCs w:val="22"/>
        </w:rPr>
      </w:pPr>
      <w:r w:rsidRPr="009E13BD">
        <w:rPr>
          <w:rFonts w:ascii="Calibri" w:hAnsi="Calibri"/>
          <w:sz w:val="22"/>
          <w:szCs w:val="22"/>
        </w:rPr>
        <w:t>State of incorporation, state of formation, or state of organization.</w:t>
      </w:r>
      <w:r w:rsidRPr="009E13BD">
        <w:rPr>
          <w:rFonts w:ascii="Calibri" w:hAnsi="Calibri"/>
          <w:sz w:val="22"/>
          <w:szCs w:val="22"/>
        </w:rPr>
        <w:tab/>
      </w:r>
    </w:p>
    <w:p w14:paraId="2FEBAA08" w14:textId="77777777" w:rsidR="00CD679A" w:rsidRPr="009E13BD" w:rsidRDefault="00CD679A" w:rsidP="00BF2838">
      <w:pPr>
        <w:tabs>
          <w:tab w:val="left" w:pos="720"/>
          <w:tab w:val="left" w:pos="1080"/>
          <w:tab w:val="left" w:pos="1440"/>
          <w:tab w:val="left" w:pos="1620"/>
          <w:tab w:val="left" w:pos="2430"/>
        </w:tabs>
        <w:ind w:left="2430" w:hanging="990"/>
        <w:contextualSpacing/>
        <w:jc w:val="both"/>
        <w:rPr>
          <w:rFonts w:ascii="Calibri" w:hAnsi="Calibri"/>
          <w:sz w:val="22"/>
          <w:szCs w:val="22"/>
        </w:rPr>
      </w:pPr>
    </w:p>
    <w:p w14:paraId="7EE6B138" w14:textId="77777777" w:rsidR="007715ED" w:rsidRPr="009E13BD" w:rsidRDefault="007715ED" w:rsidP="00BF2838">
      <w:pPr>
        <w:numPr>
          <w:ilvl w:val="3"/>
          <w:numId w:val="8"/>
        </w:numPr>
        <w:tabs>
          <w:tab w:val="left" w:pos="720"/>
          <w:tab w:val="left" w:pos="1080"/>
          <w:tab w:val="left" w:pos="1440"/>
          <w:tab w:val="left" w:pos="1620"/>
          <w:tab w:val="left" w:pos="2430"/>
        </w:tabs>
        <w:ind w:left="2430" w:hanging="990"/>
        <w:jc w:val="both"/>
        <w:rPr>
          <w:rFonts w:ascii="Calibri" w:hAnsi="Calibri"/>
          <w:sz w:val="22"/>
          <w:szCs w:val="22"/>
        </w:rPr>
      </w:pPr>
      <w:r w:rsidRPr="009E13BD">
        <w:rPr>
          <w:rFonts w:ascii="Calibri" w:hAnsi="Calibri"/>
          <w:sz w:val="22"/>
          <w:szCs w:val="22"/>
        </w:rPr>
        <w:t>The location(s) including address and telephone numbers of the offices and other facilities that relate to the Contractor’s performa</w:t>
      </w:r>
      <w:r w:rsidR="00257043" w:rsidRPr="009E13BD">
        <w:rPr>
          <w:rFonts w:ascii="Calibri" w:hAnsi="Calibri"/>
          <w:sz w:val="22"/>
          <w:szCs w:val="22"/>
        </w:rPr>
        <w:t>nce under the terms of this RFP</w:t>
      </w:r>
      <w:r w:rsidR="00137D32">
        <w:rPr>
          <w:rFonts w:ascii="Calibri" w:hAnsi="Calibri"/>
          <w:sz w:val="22"/>
          <w:szCs w:val="22"/>
        </w:rPr>
        <w:t>.</w:t>
      </w:r>
    </w:p>
    <w:p w14:paraId="7329BA03" w14:textId="77777777" w:rsidR="00CD679A" w:rsidRPr="009E13BD" w:rsidRDefault="00CD679A" w:rsidP="00BF2838">
      <w:pPr>
        <w:tabs>
          <w:tab w:val="left" w:pos="720"/>
          <w:tab w:val="left" w:pos="1080"/>
          <w:tab w:val="left" w:pos="1440"/>
          <w:tab w:val="left" w:pos="1620"/>
          <w:tab w:val="left" w:pos="2430"/>
        </w:tabs>
        <w:ind w:left="2430" w:hanging="990"/>
        <w:contextualSpacing/>
        <w:jc w:val="both"/>
        <w:rPr>
          <w:rFonts w:ascii="Calibri" w:hAnsi="Calibri"/>
          <w:sz w:val="22"/>
          <w:szCs w:val="22"/>
        </w:rPr>
      </w:pPr>
    </w:p>
    <w:p w14:paraId="22D1EAEB" w14:textId="77777777" w:rsidR="007715ED" w:rsidRPr="009E13BD" w:rsidRDefault="00257043" w:rsidP="00BF2838">
      <w:pPr>
        <w:numPr>
          <w:ilvl w:val="3"/>
          <w:numId w:val="8"/>
        </w:numPr>
        <w:tabs>
          <w:tab w:val="left" w:pos="720"/>
          <w:tab w:val="left" w:pos="1080"/>
          <w:tab w:val="left" w:pos="1440"/>
          <w:tab w:val="left" w:pos="1620"/>
          <w:tab w:val="left" w:pos="2430"/>
        </w:tabs>
        <w:ind w:left="2430" w:hanging="990"/>
        <w:jc w:val="both"/>
        <w:rPr>
          <w:rFonts w:ascii="Calibri" w:hAnsi="Calibri"/>
          <w:sz w:val="22"/>
          <w:szCs w:val="22"/>
        </w:rPr>
      </w:pPr>
      <w:r w:rsidRPr="009E13BD">
        <w:rPr>
          <w:rFonts w:ascii="Calibri" w:hAnsi="Calibri"/>
          <w:sz w:val="22"/>
          <w:szCs w:val="22"/>
        </w:rPr>
        <w:t>Number of employees</w:t>
      </w:r>
      <w:r w:rsidR="00137D32">
        <w:rPr>
          <w:rFonts w:ascii="Calibri" w:hAnsi="Calibri"/>
          <w:sz w:val="22"/>
          <w:szCs w:val="22"/>
        </w:rPr>
        <w:t>.</w:t>
      </w:r>
    </w:p>
    <w:p w14:paraId="6A2E0D83" w14:textId="77777777" w:rsidR="00257043" w:rsidRPr="009E13BD" w:rsidRDefault="00257043" w:rsidP="00BF2838">
      <w:pPr>
        <w:tabs>
          <w:tab w:val="left" w:pos="720"/>
          <w:tab w:val="left" w:pos="1080"/>
          <w:tab w:val="left" w:pos="1440"/>
          <w:tab w:val="left" w:pos="1620"/>
          <w:tab w:val="left" w:pos="2430"/>
        </w:tabs>
        <w:ind w:left="2430" w:hanging="990"/>
        <w:contextualSpacing/>
        <w:jc w:val="both"/>
        <w:rPr>
          <w:rFonts w:ascii="Calibri" w:hAnsi="Calibri"/>
          <w:sz w:val="22"/>
          <w:szCs w:val="22"/>
        </w:rPr>
      </w:pPr>
    </w:p>
    <w:p w14:paraId="03C95A1F" w14:textId="77777777" w:rsidR="007715ED" w:rsidRPr="009E13BD" w:rsidRDefault="00257043" w:rsidP="00BF2838">
      <w:pPr>
        <w:numPr>
          <w:ilvl w:val="3"/>
          <w:numId w:val="8"/>
        </w:numPr>
        <w:tabs>
          <w:tab w:val="left" w:pos="720"/>
          <w:tab w:val="left" w:pos="1080"/>
          <w:tab w:val="left" w:pos="1440"/>
          <w:tab w:val="left" w:pos="1620"/>
          <w:tab w:val="left" w:pos="2430"/>
        </w:tabs>
        <w:ind w:left="2430" w:hanging="990"/>
        <w:jc w:val="both"/>
        <w:rPr>
          <w:rFonts w:ascii="Calibri" w:hAnsi="Calibri"/>
          <w:sz w:val="22"/>
          <w:szCs w:val="22"/>
        </w:rPr>
      </w:pPr>
      <w:r w:rsidRPr="009E13BD">
        <w:rPr>
          <w:rFonts w:ascii="Calibri" w:hAnsi="Calibri"/>
          <w:sz w:val="22"/>
          <w:szCs w:val="22"/>
        </w:rPr>
        <w:t>Type of business</w:t>
      </w:r>
      <w:r w:rsidR="00137D32">
        <w:rPr>
          <w:rFonts w:ascii="Calibri" w:hAnsi="Calibri"/>
          <w:sz w:val="22"/>
          <w:szCs w:val="22"/>
        </w:rPr>
        <w:t>.</w:t>
      </w:r>
    </w:p>
    <w:p w14:paraId="5E931095" w14:textId="77777777" w:rsidR="00257043" w:rsidRPr="009E13BD" w:rsidRDefault="00257043" w:rsidP="00BF2838">
      <w:pPr>
        <w:tabs>
          <w:tab w:val="left" w:pos="720"/>
          <w:tab w:val="left" w:pos="1080"/>
          <w:tab w:val="left" w:pos="1440"/>
          <w:tab w:val="left" w:pos="1620"/>
          <w:tab w:val="left" w:pos="2430"/>
        </w:tabs>
        <w:ind w:left="2430" w:hanging="990"/>
        <w:contextualSpacing/>
        <w:jc w:val="both"/>
        <w:rPr>
          <w:rFonts w:ascii="Calibri" w:hAnsi="Calibri"/>
          <w:sz w:val="22"/>
          <w:szCs w:val="22"/>
        </w:rPr>
      </w:pPr>
    </w:p>
    <w:p w14:paraId="4AEFFC3F" w14:textId="77777777" w:rsidR="007715ED" w:rsidRPr="009E13BD" w:rsidRDefault="007715ED" w:rsidP="00BF2838">
      <w:pPr>
        <w:numPr>
          <w:ilvl w:val="3"/>
          <w:numId w:val="8"/>
        </w:numPr>
        <w:tabs>
          <w:tab w:val="left" w:pos="720"/>
          <w:tab w:val="left" w:pos="1080"/>
          <w:tab w:val="left" w:pos="1440"/>
          <w:tab w:val="left" w:pos="1620"/>
          <w:tab w:val="left" w:pos="2430"/>
        </w:tabs>
        <w:ind w:left="2430" w:hanging="990"/>
        <w:jc w:val="both"/>
        <w:rPr>
          <w:rFonts w:ascii="Calibri" w:hAnsi="Calibri"/>
          <w:sz w:val="22"/>
          <w:szCs w:val="22"/>
        </w:rPr>
      </w:pPr>
      <w:r w:rsidRPr="009E13BD">
        <w:rPr>
          <w:rFonts w:ascii="Calibri" w:hAnsi="Calibri"/>
          <w:sz w:val="22"/>
          <w:szCs w:val="22"/>
        </w:rPr>
        <w:t xml:space="preserve">Name, address and telephone number of the Contractor’s representative to contact regarding all contractual and technical </w:t>
      </w:r>
      <w:r w:rsidR="00257043" w:rsidRPr="009E13BD">
        <w:rPr>
          <w:rFonts w:ascii="Calibri" w:hAnsi="Calibri"/>
          <w:sz w:val="22"/>
          <w:szCs w:val="22"/>
        </w:rPr>
        <w:t>matters concerning the Proposal</w:t>
      </w:r>
      <w:r w:rsidR="00137D32">
        <w:rPr>
          <w:rFonts w:ascii="Calibri" w:hAnsi="Calibri"/>
          <w:sz w:val="22"/>
          <w:szCs w:val="22"/>
        </w:rPr>
        <w:t>.</w:t>
      </w:r>
    </w:p>
    <w:p w14:paraId="73ACC7BD" w14:textId="77777777" w:rsidR="00257043" w:rsidRPr="009E13BD" w:rsidRDefault="00257043" w:rsidP="00BF2838">
      <w:pPr>
        <w:tabs>
          <w:tab w:val="left" w:pos="720"/>
          <w:tab w:val="left" w:pos="1080"/>
          <w:tab w:val="left" w:pos="1440"/>
          <w:tab w:val="left" w:pos="1620"/>
          <w:tab w:val="left" w:pos="2430"/>
        </w:tabs>
        <w:ind w:left="2430" w:hanging="990"/>
        <w:contextualSpacing/>
        <w:jc w:val="both"/>
        <w:rPr>
          <w:rFonts w:ascii="Calibri" w:hAnsi="Calibri"/>
          <w:sz w:val="22"/>
          <w:szCs w:val="22"/>
        </w:rPr>
      </w:pPr>
    </w:p>
    <w:p w14:paraId="4677891B" w14:textId="77777777" w:rsidR="007715ED" w:rsidRPr="009E13BD" w:rsidRDefault="007715ED" w:rsidP="00BF2838">
      <w:pPr>
        <w:numPr>
          <w:ilvl w:val="3"/>
          <w:numId w:val="8"/>
        </w:numPr>
        <w:tabs>
          <w:tab w:val="left" w:pos="720"/>
          <w:tab w:val="left" w:pos="1080"/>
          <w:tab w:val="left" w:pos="1440"/>
          <w:tab w:val="left" w:pos="1620"/>
          <w:tab w:val="left" w:pos="2430"/>
        </w:tabs>
        <w:ind w:left="2430" w:hanging="990"/>
        <w:jc w:val="both"/>
        <w:rPr>
          <w:rFonts w:ascii="Calibri" w:hAnsi="Calibri"/>
          <w:sz w:val="22"/>
          <w:szCs w:val="22"/>
        </w:rPr>
      </w:pPr>
      <w:r w:rsidRPr="009E13BD">
        <w:rPr>
          <w:rFonts w:ascii="Calibri" w:hAnsi="Calibri"/>
          <w:sz w:val="22"/>
          <w:szCs w:val="22"/>
        </w:rPr>
        <w:t>Name, address and telephone number of the Contractor’s   representative to contact regarding sc</w:t>
      </w:r>
      <w:r w:rsidR="00257043" w:rsidRPr="009E13BD">
        <w:rPr>
          <w:rFonts w:ascii="Calibri" w:hAnsi="Calibri"/>
          <w:sz w:val="22"/>
          <w:szCs w:val="22"/>
        </w:rPr>
        <w:t>heduling and other arrangements</w:t>
      </w:r>
      <w:r w:rsidR="00137D32">
        <w:rPr>
          <w:rFonts w:ascii="Calibri" w:hAnsi="Calibri"/>
          <w:sz w:val="22"/>
          <w:szCs w:val="22"/>
        </w:rPr>
        <w:t>.</w:t>
      </w:r>
    </w:p>
    <w:p w14:paraId="72D3BCED" w14:textId="77777777" w:rsidR="00257043" w:rsidRPr="009E13BD" w:rsidRDefault="00257043" w:rsidP="00BF2838">
      <w:pPr>
        <w:tabs>
          <w:tab w:val="left" w:pos="720"/>
          <w:tab w:val="left" w:pos="1080"/>
          <w:tab w:val="left" w:pos="1440"/>
          <w:tab w:val="left" w:pos="1620"/>
          <w:tab w:val="left" w:pos="2430"/>
        </w:tabs>
        <w:ind w:left="2430" w:hanging="990"/>
        <w:contextualSpacing/>
        <w:jc w:val="both"/>
        <w:rPr>
          <w:rFonts w:ascii="Calibri" w:hAnsi="Calibri"/>
          <w:sz w:val="22"/>
          <w:szCs w:val="22"/>
        </w:rPr>
      </w:pPr>
    </w:p>
    <w:p w14:paraId="4003D46C" w14:textId="77777777" w:rsidR="007715ED" w:rsidRPr="009E13BD" w:rsidRDefault="007715ED" w:rsidP="00BF2838">
      <w:pPr>
        <w:numPr>
          <w:ilvl w:val="3"/>
          <w:numId w:val="8"/>
        </w:numPr>
        <w:tabs>
          <w:tab w:val="left" w:pos="720"/>
          <w:tab w:val="left" w:pos="1080"/>
          <w:tab w:val="left" w:pos="1440"/>
          <w:tab w:val="left" w:pos="1620"/>
          <w:tab w:val="left" w:pos="2430"/>
        </w:tabs>
        <w:ind w:left="2430" w:hanging="990"/>
        <w:jc w:val="both"/>
        <w:rPr>
          <w:rFonts w:ascii="Calibri" w:hAnsi="Calibri"/>
          <w:sz w:val="22"/>
          <w:szCs w:val="22"/>
        </w:rPr>
      </w:pPr>
      <w:r w:rsidRPr="009E13BD">
        <w:rPr>
          <w:rFonts w:ascii="Calibri" w:hAnsi="Calibri"/>
          <w:sz w:val="22"/>
          <w:szCs w:val="22"/>
        </w:rPr>
        <w:t>Name, contact information and qualifications of any subcontractors who wil</w:t>
      </w:r>
      <w:r w:rsidR="00257043" w:rsidRPr="009E13BD">
        <w:rPr>
          <w:rFonts w:ascii="Calibri" w:hAnsi="Calibri"/>
          <w:sz w:val="22"/>
          <w:szCs w:val="22"/>
        </w:rPr>
        <w:t>l be involved with this project</w:t>
      </w:r>
      <w:r w:rsidR="00E53B7E" w:rsidRPr="009E13BD">
        <w:rPr>
          <w:rFonts w:ascii="Calibri" w:hAnsi="Calibri"/>
          <w:sz w:val="22"/>
          <w:szCs w:val="22"/>
        </w:rPr>
        <w:t xml:space="preserve"> the Contractor proposes to use and the nature of the goods and/or services the subcontractor would perform.</w:t>
      </w:r>
    </w:p>
    <w:p w14:paraId="6DF904AE" w14:textId="77777777" w:rsidR="00257043" w:rsidRPr="009E13BD" w:rsidRDefault="00257043" w:rsidP="00BF2838">
      <w:pPr>
        <w:tabs>
          <w:tab w:val="left" w:pos="720"/>
          <w:tab w:val="left" w:pos="1080"/>
          <w:tab w:val="left" w:pos="1440"/>
          <w:tab w:val="left" w:pos="1620"/>
          <w:tab w:val="left" w:pos="2430"/>
        </w:tabs>
        <w:ind w:left="2430" w:hanging="990"/>
        <w:contextualSpacing/>
        <w:jc w:val="both"/>
        <w:rPr>
          <w:rFonts w:ascii="Calibri" w:hAnsi="Calibri"/>
          <w:sz w:val="22"/>
          <w:szCs w:val="22"/>
        </w:rPr>
      </w:pPr>
    </w:p>
    <w:p w14:paraId="05357210" w14:textId="77777777" w:rsidR="007715ED" w:rsidRPr="009E13BD" w:rsidRDefault="00257043" w:rsidP="00BF2838">
      <w:pPr>
        <w:numPr>
          <w:ilvl w:val="3"/>
          <w:numId w:val="8"/>
        </w:numPr>
        <w:tabs>
          <w:tab w:val="left" w:pos="720"/>
          <w:tab w:val="left" w:pos="1080"/>
          <w:tab w:val="left" w:pos="1440"/>
          <w:tab w:val="left" w:pos="1620"/>
          <w:tab w:val="left" w:pos="2430"/>
        </w:tabs>
        <w:ind w:left="2430" w:hanging="990"/>
        <w:jc w:val="both"/>
        <w:rPr>
          <w:rFonts w:ascii="Calibri" w:hAnsi="Calibri"/>
          <w:sz w:val="22"/>
          <w:szCs w:val="22"/>
        </w:rPr>
      </w:pPr>
      <w:r w:rsidRPr="009E13BD">
        <w:rPr>
          <w:rFonts w:ascii="Calibri" w:hAnsi="Calibri"/>
          <w:sz w:val="22"/>
          <w:szCs w:val="22"/>
        </w:rPr>
        <w:t>Contractor’s accounting firm</w:t>
      </w:r>
      <w:r w:rsidR="00137D32">
        <w:rPr>
          <w:rFonts w:ascii="Calibri" w:hAnsi="Calibri"/>
          <w:sz w:val="22"/>
          <w:szCs w:val="22"/>
        </w:rPr>
        <w:t>.</w:t>
      </w:r>
    </w:p>
    <w:p w14:paraId="6E65842F" w14:textId="77777777" w:rsidR="00257043" w:rsidRPr="009E13BD" w:rsidRDefault="00257043" w:rsidP="00BF2838">
      <w:pPr>
        <w:tabs>
          <w:tab w:val="left" w:pos="720"/>
          <w:tab w:val="left" w:pos="1080"/>
          <w:tab w:val="left" w:pos="1440"/>
          <w:tab w:val="left" w:pos="1620"/>
          <w:tab w:val="left" w:pos="2430"/>
        </w:tabs>
        <w:ind w:left="2430" w:hanging="990"/>
        <w:jc w:val="both"/>
        <w:rPr>
          <w:rFonts w:ascii="Calibri" w:hAnsi="Calibri"/>
          <w:sz w:val="22"/>
          <w:szCs w:val="22"/>
        </w:rPr>
      </w:pPr>
    </w:p>
    <w:p w14:paraId="478CFE01" w14:textId="77777777" w:rsidR="007715ED" w:rsidRPr="009E13BD" w:rsidRDefault="007715ED" w:rsidP="00BF2838">
      <w:pPr>
        <w:numPr>
          <w:ilvl w:val="3"/>
          <w:numId w:val="8"/>
        </w:numPr>
        <w:tabs>
          <w:tab w:val="left" w:pos="720"/>
          <w:tab w:val="left" w:pos="1080"/>
          <w:tab w:val="left" w:pos="1440"/>
          <w:tab w:val="left" w:pos="1620"/>
          <w:tab w:val="left" w:pos="2430"/>
        </w:tabs>
        <w:ind w:left="2430" w:hanging="990"/>
        <w:jc w:val="both"/>
        <w:rPr>
          <w:rFonts w:ascii="Calibri" w:hAnsi="Calibri"/>
          <w:sz w:val="22"/>
          <w:szCs w:val="22"/>
        </w:rPr>
      </w:pPr>
      <w:r w:rsidRPr="009E13BD">
        <w:rPr>
          <w:rFonts w:ascii="Calibri" w:hAnsi="Calibri"/>
          <w:sz w:val="22"/>
          <w:szCs w:val="22"/>
        </w:rPr>
        <w:t xml:space="preserve">The successful Contractor will be required to register to do business in Iowa before payments can be made. </w:t>
      </w:r>
    </w:p>
    <w:p w14:paraId="06F93AD1" w14:textId="69FADA9E" w:rsidR="00EC09F5" w:rsidRPr="009E13BD" w:rsidRDefault="00BF2838" w:rsidP="00BF2838">
      <w:pPr>
        <w:tabs>
          <w:tab w:val="left" w:pos="720"/>
          <w:tab w:val="left" w:pos="1080"/>
          <w:tab w:val="left" w:pos="1440"/>
          <w:tab w:val="left" w:pos="1620"/>
          <w:tab w:val="left" w:pos="2430"/>
        </w:tabs>
        <w:ind w:left="2430" w:hanging="990"/>
        <w:contextualSpacing/>
        <w:jc w:val="both"/>
        <w:rPr>
          <w:rFonts w:ascii="Calibri" w:hAnsi="Calibri"/>
          <w:sz w:val="22"/>
          <w:szCs w:val="22"/>
        </w:rPr>
      </w:pPr>
      <w:r>
        <w:rPr>
          <w:rFonts w:ascii="Calibri" w:hAnsi="Calibri"/>
          <w:sz w:val="22"/>
          <w:szCs w:val="22"/>
        </w:rPr>
        <w:tab/>
      </w:r>
      <w:r>
        <w:rPr>
          <w:rFonts w:ascii="Calibri" w:hAnsi="Calibri"/>
          <w:sz w:val="22"/>
          <w:szCs w:val="22"/>
        </w:rPr>
        <w:tab/>
      </w:r>
      <w:r w:rsidR="007715ED" w:rsidRPr="009E13BD">
        <w:rPr>
          <w:rFonts w:ascii="Calibri" w:hAnsi="Calibri"/>
          <w:sz w:val="22"/>
          <w:szCs w:val="22"/>
        </w:rPr>
        <w:t xml:space="preserve">For vendor registration documents, go to: </w:t>
      </w:r>
    </w:p>
    <w:p w14:paraId="22521E39" w14:textId="5ADCC70E" w:rsidR="007715ED" w:rsidRPr="009E13BD" w:rsidRDefault="00BF2838" w:rsidP="00BF2838">
      <w:pPr>
        <w:tabs>
          <w:tab w:val="left" w:pos="720"/>
          <w:tab w:val="left" w:pos="1080"/>
          <w:tab w:val="left" w:pos="1440"/>
          <w:tab w:val="left" w:pos="1620"/>
          <w:tab w:val="left" w:pos="2430"/>
        </w:tabs>
        <w:ind w:left="2430" w:hanging="990"/>
        <w:contextualSpacing/>
        <w:jc w:val="both"/>
        <w:rPr>
          <w:rFonts w:ascii="Calibri" w:hAnsi="Calibri"/>
          <w:strike/>
          <w:sz w:val="22"/>
          <w:szCs w:val="22"/>
        </w:rPr>
      </w:pPr>
      <w:r>
        <w:rPr>
          <w:rStyle w:val="Hyperlink"/>
          <w:rFonts w:ascii="Calibri" w:hAnsi="Calibri"/>
          <w:sz w:val="22"/>
          <w:szCs w:val="22"/>
          <w:u w:val="none"/>
        </w:rPr>
        <w:tab/>
      </w:r>
      <w:r>
        <w:rPr>
          <w:rStyle w:val="Hyperlink"/>
          <w:rFonts w:ascii="Calibri" w:hAnsi="Calibri"/>
          <w:sz w:val="22"/>
          <w:szCs w:val="22"/>
          <w:u w:val="none"/>
        </w:rPr>
        <w:tab/>
      </w:r>
      <w:hyperlink r:id="rId15" w:history="1">
        <w:r w:rsidR="00AC2DDC" w:rsidRPr="008D4F6B">
          <w:rPr>
            <w:rStyle w:val="Hyperlink"/>
            <w:rFonts w:ascii="Calibri" w:hAnsi="Calibri"/>
            <w:sz w:val="22"/>
            <w:szCs w:val="22"/>
          </w:rPr>
          <w:t>https://das.iowa.gov/procurement/vendors/how-do-business</w:t>
        </w:r>
      </w:hyperlink>
      <w:r w:rsidR="00AC2DDC">
        <w:rPr>
          <w:rFonts w:ascii="Calibri" w:hAnsi="Calibri"/>
          <w:sz w:val="22"/>
          <w:szCs w:val="22"/>
        </w:rPr>
        <w:t xml:space="preserve"> </w:t>
      </w:r>
      <w:r w:rsidR="007715ED" w:rsidRPr="009E13BD">
        <w:rPr>
          <w:rFonts w:ascii="Calibri" w:hAnsi="Calibri"/>
          <w:sz w:val="22"/>
          <w:szCs w:val="22"/>
        </w:rPr>
        <w:t xml:space="preserve"> </w:t>
      </w:r>
    </w:p>
    <w:p w14:paraId="435E3052" w14:textId="77777777" w:rsidR="007715ED" w:rsidRPr="009E13BD" w:rsidRDefault="007715ED" w:rsidP="00EC09F5">
      <w:pPr>
        <w:tabs>
          <w:tab w:val="left" w:pos="-720"/>
          <w:tab w:val="left" w:pos="1440"/>
        </w:tabs>
        <w:suppressAutoHyphens/>
        <w:jc w:val="both"/>
        <w:rPr>
          <w:rFonts w:ascii="Calibri" w:hAnsi="Calibri"/>
          <w:b/>
          <w:sz w:val="22"/>
          <w:szCs w:val="22"/>
          <w:highlight w:val="yellow"/>
        </w:rPr>
      </w:pPr>
    </w:p>
    <w:p w14:paraId="7F73449A" w14:textId="007C039E" w:rsidR="007715ED" w:rsidRDefault="007715ED" w:rsidP="00814EDD">
      <w:pPr>
        <w:tabs>
          <w:tab w:val="left" w:pos="-720"/>
          <w:tab w:val="left" w:pos="2340"/>
          <w:tab w:val="left" w:pos="2430"/>
        </w:tabs>
        <w:suppressAutoHyphens/>
        <w:jc w:val="both"/>
        <w:rPr>
          <w:rFonts w:ascii="Calibri" w:hAnsi="Calibri"/>
          <w:sz w:val="22"/>
          <w:szCs w:val="22"/>
        </w:rPr>
      </w:pPr>
    </w:p>
    <w:p w14:paraId="30A36FDC" w14:textId="52A30D81" w:rsidR="00150557" w:rsidRDefault="00150557" w:rsidP="00814EDD">
      <w:pPr>
        <w:tabs>
          <w:tab w:val="left" w:pos="-720"/>
          <w:tab w:val="left" w:pos="2340"/>
          <w:tab w:val="left" w:pos="2430"/>
        </w:tabs>
        <w:suppressAutoHyphens/>
        <w:jc w:val="both"/>
        <w:rPr>
          <w:rFonts w:ascii="Calibri" w:hAnsi="Calibri"/>
          <w:sz w:val="22"/>
          <w:szCs w:val="22"/>
        </w:rPr>
      </w:pPr>
    </w:p>
    <w:p w14:paraId="5449FA22" w14:textId="27F54291" w:rsidR="00150557" w:rsidRDefault="00150557" w:rsidP="00814EDD">
      <w:pPr>
        <w:tabs>
          <w:tab w:val="left" w:pos="-720"/>
          <w:tab w:val="left" w:pos="2340"/>
          <w:tab w:val="left" w:pos="2430"/>
        </w:tabs>
        <w:suppressAutoHyphens/>
        <w:jc w:val="both"/>
        <w:rPr>
          <w:rFonts w:ascii="Calibri" w:hAnsi="Calibri"/>
          <w:sz w:val="22"/>
          <w:szCs w:val="22"/>
        </w:rPr>
      </w:pPr>
    </w:p>
    <w:p w14:paraId="07077F02" w14:textId="77777777" w:rsidR="007E79A8" w:rsidRDefault="007E79A8" w:rsidP="00814EDD">
      <w:pPr>
        <w:tabs>
          <w:tab w:val="left" w:pos="-720"/>
          <w:tab w:val="left" w:pos="2340"/>
          <w:tab w:val="left" w:pos="2430"/>
        </w:tabs>
        <w:suppressAutoHyphens/>
        <w:jc w:val="both"/>
        <w:rPr>
          <w:rFonts w:ascii="Calibri" w:hAnsi="Calibri"/>
          <w:sz w:val="22"/>
          <w:szCs w:val="22"/>
        </w:rPr>
      </w:pPr>
    </w:p>
    <w:p w14:paraId="0122F2EA" w14:textId="77777777" w:rsidR="00150557" w:rsidRPr="009E13BD" w:rsidRDefault="00150557" w:rsidP="00814EDD">
      <w:pPr>
        <w:tabs>
          <w:tab w:val="left" w:pos="-720"/>
          <w:tab w:val="left" w:pos="2340"/>
          <w:tab w:val="left" w:pos="2430"/>
        </w:tabs>
        <w:suppressAutoHyphens/>
        <w:jc w:val="both"/>
        <w:rPr>
          <w:rFonts w:ascii="Calibri" w:hAnsi="Calibri"/>
          <w:sz w:val="22"/>
          <w:szCs w:val="22"/>
        </w:rPr>
      </w:pPr>
    </w:p>
    <w:p w14:paraId="041BC77A" w14:textId="48B6E361" w:rsidR="007715ED" w:rsidRPr="009E13BD" w:rsidRDefault="00DA75FF"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lastRenderedPageBreak/>
        <w:t>Termination</w:t>
      </w:r>
      <w:r w:rsidR="00150557">
        <w:rPr>
          <w:rFonts w:ascii="Calibri" w:hAnsi="Calibri"/>
          <w:b/>
          <w:sz w:val="22"/>
          <w:szCs w:val="22"/>
        </w:rPr>
        <w:t>, Litigation, Debarment</w:t>
      </w:r>
    </w:p>
    <w:p w14:paraId="38C04CCB" w14:textId="6706EB77" w:rsidR="007715ED" w:rsidRPr="009E13BD" w:rsidRDefault="007715ED" w:rsidP="00E964C9">
      <w:pPr>
        <w:pStyle w:val="NormalWeb"/>
        <w:widowControl/>
        <w:tabs>
          <w:tab w:val="left" w:pos="-720"/>
          <w:tab w:val="left" w:pos="1440"/>
        </w:tabs>
        <w:suppressAutoHyphens/>
        <w:autoSpaceDE/>
        <w:autoSpaceDN/>
        <w:adjustRightInd/>
        <w:ind w:left="1440"/>
        <w:rPr>
          <w:rFonts w:ascii="Calibri" w:hAnsi="Calibri"/>
          <w:sz w:val="22"/>
          <w:szCs w:val="22"/>
        </w:rPr>
      </w:pPr>
      <w:r w:rsidRPr="009E13BD">
        <w:rPr>
          <w:rFonts w:ascii="Calibri" w:hAnsi="Calibri"/>
          <w:sz w:val="22"/>
          <w:szCs w:val="22"/>
        </w:rPr>
        <w:t xml:space="preserve">The Contractor </w:t>
      </w:r>
      <w:r w:rsidR="007E79A8">
        <w:rPr>
          <w:rFonts w:ascii="Calibri" w:hAnsi="Calibri"/>
          <w:sz w:val="22"/>
          <w:szCs w:val="22"/>
        </w:rPr>
        <w:t>shall</w:t>
      </w:r>
      <w:r w:rsidRPr="009E13BD">
        <w:rPr>
          <w:rFonts w:ascii="Calibri" w:hAnsi="Calibri"/>
          <w:sz w:val="22"/>
          <w:szCs w:val="22"/>
        </w:rPr>
        <w:t xml:space="preserve"> provide the following information for the past five (5) years:</w:t>
      </w:r>
    </w:p>
    <w:p w14:paraId="444EC76F" w14:textId="77777777" w:rsidR="007715ED" w:rsidRPr="009E13BD" w:rsidRDefault="007715ED" w:rsidP="00EC09F5">
      <w:pPr>
        <w:tabs>
          <w:tab w:val="left" w:pos="-720"/>
        </w:tabs>
        <w:suppressAutoHyphens/>
        <w:ind w:left="720"/>
        <w:jc w:val="both"/>
        <w:rPr>
          <w:rFonts w:ascii="Calibri" w:hAnsi="Calibri"/>
          <w:sz w:val="22"/>
          <w:szCs w:val="22"/>
        </w:rPr>
      </w:pPr>
    </w:p>
    <w:p w14:paraId="1D45D64D" w14:textId="77777777" w:rsidR="007715ED" w:rsidRPr="009E13BD" w:rsidRDefault="007715ED" w:rsidP="00BF2838">
      <w:pPr>
        <w:numPr>
          <w:ilvl w:val="3"/>
          <w:numId w:val="8"/>
        </w:numPr>
        <w:tabs>
          <w:tab w:val="left" w:pos="720"/>
          <w:tab w:val="left" w:pos="1080"/>
          <w:tab w:val="left" w:pos="1440"/>
          <w:tab w:val="left" w:pos="1620"/>
          <w:tab w:val="left" w:pos="2430"/>
        </w:tabs>
        <w:ind w:left="2430" w:hanging="990"/>
        <w:jc w:val="both"/>
        <w:rPr>
          <w:rFonts w:ascii="Calibri" w:hAnsi="Calibri"/>
          <w:sz w:val="22"/>
          <w:szCs w:val="22"/>
        </w:rPr>
      </w:pPr>
      <w:r w:rsidRPr="009E13BD">
        <w:rPr>
          <w:rFonts w:ascii="Calibri" w:hAnsi="Calibri"/>
          <w:sz w:val="22"/>
          <w:szCs w:val="22"/>
        </w:rPr>
        <w:t>Has the Contractor had a contract for goods and/or services terminated for any reason?  If so, provide full details regarding the termination.</w:t>
      </w:r>
    </w:p>
    <w:p w14:paraId="1B3B0DCF" w14:textId="77777777" w:rsidR="00FA77E9" w:rsidRPr="009E13BD" w:rsidRDefault="00FA77E9" w:rsidP="00BF2838">
      <w:pPr>
        <w:tabs>
          <w:tab w:val="left" w:pos="-720"/>
          <w:tab w:val="left" w:pos="1080"/>
          <w:tab w:val="left" w:pos="1440"/>
          <w:tab w:val="left" w:pos="1800"/>
          <w:tab w:val="left" w:pos="2160"/>
          <w:tab w:val="left" w:pos="2340"/>
          <w:tab w:val="left" w:pos="2430"/>
        </w:tabs>
        <w:suppressAutoHyphens/>
        <w:ind w:left="2430" w:hanging="990"/>
        <w:jc w:val="both"/>
        <w:rPr>
          <w:rFonts w:ascii="Calibri" w:hAnsi="Calibri"/>
          <w:sz w:val="22"/>
          <w:szCs w:val="22"/>
        </w:rPr>
      </w:pPr>
    </w:p>
    <w:p w14:paraId="438D7CC4" w14:textId="77777777" w:rsidR="007715ED" w:rsidRPr="009E13BD" w:rsidRDefault="007715ED" w:rsidP="00BF2838">
      <w:pPr>
        <w:numPr>
          <w:ilvl w:val="3"/>
          <w:numId w:val="8"/>
        </w:numPr>
        <w:tabs>
          <w:tab w:val="left" w:pos="720"/>
          <w:tab w:val="left" w:pos="1080"/>
          <w:tab w:val="left" w:pos="1440"/>
          <w:tab w:val="left" w:pos="1620"/>
          <w:tab w:val="left" w:pos="2430"/>
        </w:tabs>
        <w:ind w:left="2430" w:hanging="990"/>
        <w:jc w:val="both"/>
        <w:rPr>
          <w:rFonts w:ascii="Calibri" w:hAnsi="Calibri"/>
          <w:sz w:val="22"/>
          <w:szCs w:val="22"/>
        </w:rPr>
      </w:pPr>
      <w:r w:rsidRPr="009E13BD">
        <w:rPr>
          <w:rFonts w:ascii="Calibri" w:hAnsi="Calibri"/>
          <w:sz w:val="22"/>
          <w:szCs w:val="22"/>
        </w:rPr>
        <w:t xml:space="preserve">Describe any damages or penalties assessed against or dispute resolution settlements entered into by Contractor under any existing or past contracts for goods and/or services.  Provide full details regarding the circumstances, including dollar amount of damages, penalties and settlement payments. </w:t>
      </w:r>
    </w:p>
    <w:p w14:paraId="25F83862" w14:textId="77777777" w:rsidR="007715ED" w:rsidRPr="009E13BD" w:rsidRDefault="007715ED" w:rsidP="00BF2838">
      <w:pPr>
        <w:tabs>
          <w:tab w:val="left" w:pos="-720"/>
          <w:tab w:val="left" w:pos="2430"/>
        </w:tabs>
        <w:suppressAutoHyphens/>
        <w:ind w:left="2430" w:hanging="990"/>
        <w:jc w:val="both"/>
        <w:rPr>
          <w:rFonts w:ascii="Calibri" w:hAnsi="Calibri"/>
          <w:sz w:val="22"/>
          <w:szCs w:val="22"/>
        </w:rPr>
      </w:pPr>
    </w:p>
    <w:p w14:paraId="3E97BE86" w14:textId="77777777" w:rsidR="007715ED" w:rsidRPr="009E13BD" w:rsidRDefault="007715ED" w:rsidP="00BF2838">
      <w:pPr>
        <w:numPr>
          <w:ilvl w:val="3"/>
          <w:numId w:val="8"/>
        </w:numPr>
        <w:tabs>
          <w:tab w:val="left" w:pos="720"/>
          <w:tab w:val="left" w:pos="1080"/>
          <w:tab w:val="left" w:pos="1440"/>
          <w:tab w:val="left" w:pos="1620"/>
          <w:tab w:val="left" w:pos="2430"/>
        </w:tabs>
        <w:ind w:left="2430" w:hanging="990"/>
        <w:jc w:val="both"/>
        <w:rPr>
          <w:rFonts w:ascii="Calibri" w:hAnsi="Calibri"/>
          <w:sz w:val="22"/>
          <w:szCs w:val="22"/>
        </w:rPr>
      </w:pPr>
      <w:r w:rsidRPr="009E13BD">
        <w:rPr>
          <w:rFonts w:ascii="Calibri" w:hAnsi="Calibri"/>
          <w:sz w:val="22"/>
          <w:szCs w:val="22"/>
        </w:rPr>
        <w:t>Describe any order, judgment or decree of any Federal or State authority barring, suspending or otherwise limiting the right of the Contractor to engage in any business, practice or activity.</w:t>
      </w:r>
    </w:p>
    <w:p w14:paraId="5E74F9FD" w14:textId="77777777" w:rsidR="007715ED" w:rsidRPr="009E13BD" w:rsidRDefault="007715ED" w:rsidP="00BF2838">
      <w:pPr>
        <w:tabs>
          <w:tab w:val="left" w:pos="1440"/>
          <w:tab w:val="left" w:pos="2430"/>
        </w:tabs>
        <w:ind w:left="2430" w:hanging="990"/>
        <w:jc w:val="both"/>
        <w:rPr>
          <w:rFonts w:ascii="Calibri" w:hAnsi="Calibri"/>
          <w:b/>
          <w:sz w:val="22"/>
          <w:szCs w:val="22"/>
        </w:rPr>
      </w:pPr>
    </w:p>
    <w:p w14:paraId="48A73A8C" w14:textId="77777777" w:rsidR="007715ED" w:rsidRPr="009E13BD" w:rsidRDefault="007715ED" w:rsidP="00BF2838">
      <w:pPr>
        <w:numPr>
          <w:ilvl w:val="3"/>
          <w:numId w:val="8"/>
        </w:numPr>
        <w:tabs>
          <w:tab w:val="left" w:pos="720"/>
          <w:tab w:val="left" w:pos="1080"/>
          <w:tab w:val="left" w:pos="1440"/>
          <w:tab w:val="left" w:pos="1620"/>
          <w:tab w:val="left" w:pos="2430"/>
        </w:tabs>
        <w:ind w:left="2430" w:hanging="990"/>
        <w:jc w:val="both"/>
        <w:rPr>
          <w:rFonts w:ascii="Calibri" w:hAnsi="Calibri"/>
          <w:sz w:val="22"/>
          <w:szCs w:val="22"/>
        </w:rPr>
      </w:pPr>
      <w:r w:rsidRPr="009E13BD">
        <w:rPr>
          <w:rFonts w:ascii="Calibri" w:hAnsi="Calibri"/>
          <w:sz w:val="22"/>
          <w:szCs w:val="22"/>
        </w:rPr>
        <w:t xml:space="preserve">A list and summary of all litigation or threatened litigation, administrative or regulatory proceedings, or similar matters to which the Contractor or its officers have been a party. </w:t>
      </w:r>
    </w:p>
    <w:p w14:paraId="527DEC51" w14:textId="77777777" w:rsidR="007715ED" w:rsidRPr="009E13BD" w:rsidRDefault="007715ED" w:rsidP="00BF2838">
      <w:pPr>
        <w:tabs>
          <w:tab w:val="left" w:pos="2430"/>
        </w:tabs>
        <w:ind w:left="2430" w:hanging="990"/>
        <w:jc w:val="both"/>
        <w:rPr>
          <w:rFonts w:ascii="Calibri" w:hAnsi="Calibri"/>
          <w:b/>
          <w:sz w:val="22"/>
          <w:szCs w:val="22"/>
        </w:rPr>
      </w:pPr>
    </w:p>
    <w:p w14:paraId="43DFC900" w14:textId="77777777" w:rsidR="007715ED" w:rsidRPr="009E13BD" w:rsidRDefault="007715ED" w:rsidP="00BF2838">
      <w:pPr>
        <w:numPr>
          <w:ilvl w:val="3"/>
          <w:numId w:val="8"/>
        </w:numPr>
        <w:tabs>
          <w:tab w:val="left" w:pos="720"/>
          <w:tab w:val="left" w:pos="1080"/>
          <w:tab w:val="left" w:pos="1440"/>
          <w:tab w:val="left" w:pos="1620"/>
          <w:tab w:val="left" w:pos="2430"/>
        </w:tabs>
        <w:ind w:left="2430" w:hanging="990"/>
        <w:jc w:val="both"/>
        <w:rPr>
          <w:rFonts w:ascii="Calibri" w:hAnsi="Calibri"/>
          <w:sz w:val="22"/>
          <w:szCs w:val="22"/>
        </w:rPr>
      </w:pPr>
      <w:r w:rsidRPr="009E13BD">
        <w:rPr>
          <w:rFonts w:ascii="Calibri" w:hAnsi="Calibri"/>
          <w:sz w:val="22"/>
          <w:szCs w:val="22"/>
        </w:rPr>
        <w:t>Any irregularities discovered in any of the accounts maintained by the Contractor on behalf of others.  Describe the circumstances and disposition of the irregularities.</w:t>
      </w:r>
    </w:p>
    <w:p w14:paraId="7B2EDC37" w14:textId="77777777" w:rsidR="007715ED" w:rsidRPr="009E13BD" w:rsidRDefault="007715ED" w:rsidP="00BF2838">
      <w:pPr>
        <w:tabs>
          <w:tab w:val="left" w:pos="-720"/>
          <w:tab w:val="left" w:pos="900"/>
          <w:tab w:val="left" w:pos="1080"/>
          <w:tab w:val="left" w:pos="1260"/>
          <w:tab w:val="left" w:pos="1440"/>
          <w:tab w:val="left" w:pos="2160"/>
          <w:tab w:val="left" w:pos="2430"/>
        </w:tabs>
        <w:suppressAutoHyphens/>
        <w:ind w:left="2430" w:hanging="990"/>
        <w:jc w:val="both"/>
        <w:rPr>
          <w:rFonts w:ascii="Calibri" w:hAnsi="Calibri"/>
          <w:sz w:val="22"/>
          <w:szCs w:val="22"/>
        </w:rPr>
      </w:pPr>
    </w:p>
    <w:p w14:paraId="4FC3144E" w14:textId="23319BE8" w:rsidR="007715ED" w:rsidRPr="009E13BD" w:rsidRDefault="00BF2838" w:rsidP="00BF2838">
      <w:pPr>
        <w:tabs>
          <w:tab w:val="left" w:pos="1620"/>
          <w:tab w:val="left" w:pos="2430"/>
        </w:tabs>
        <w:ind w:left="2430" w:hanging="990"/>
        <w:jc w:val="both"/>
        <w:rPr>
          <w:rFonts w:ascii="Calibri" w:hAnsi="Calibri"/>
          <w:sz w:val="22"/>
          <w:szCs w:val="22"/>
        </w:rPr>
      </w:pPr>
      <w:r>
        <w:rPr>
          <w:rFonts w:ascii="Calibri" w:hAnsi="Calibri"/>
          <w:sz w:val="22"/>
          <w:szCs w:val="22"/>
        </w:rPr>
        <w:tab/>
      </w:r>
      <w:r>
        <w:rPr>
          <w:rFonts w:ascii="Calibri" w:hAnsi="Calibri"/>
          <w:sz w:val="22"/>
          <w:szCs w:val="22"/>
        </w:rPr>
        <w:tab/>
      </w:r>
      <w:r w:rsidR="007715ED" w:rsidRPr="009E13BD">
        <w:rPr>
          <w:rFonts w:ascii="Calibri" w:hAnsi="Calibri"/>
          <w:sz w:val="22"/>
          <w:szCs w:val="22"/>
        </w:rPr>
        <w:t>Failure to disclose these matters may result in rejection of the Proposal or termination of any subsequent Contract. The above disclosures are a continuing requirement of the Contractor. Contractor shall provide written notification to the Agency of any such matter commencing or occurring after submission of a Proposal, and with respect to the successful Contractor, following execution of the Contract.</w:t>
      </w:r>
    </w:p>
    <w:p w14:paraId="09EEC496" w14:textId="77777777" w:rsidR="007715ED" w:rsidRPr="009E13BD" w:rsidRDefault="007715ED" w:rsidP="00EC09F5">
      <w:pPr>
        <w:tabs>
          <w:tab w:val="left" w:pos="-720"/>
          <w:tab w:val="left" w:pos="2340"/>
        </w:tabs>
        <w:suppressAutoHyphens/>
        <w:jc w:val="both"/>
        <w:rPr>
          <w:rFonts w:ascii="Calibri" w:hAnsi="Calibri"/>
          <w:sz w:val="22"/>
          <w:szCs w:val="22"/>
        </w:rPr>
      </w:pPr>
    </w:p>
    <w:p w14:paraId="27F87693" w14:textId="6F86CB25"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Criminal History and Background Investigation</w:t>
      </w:r>
      <w:r w:rsidR="000E3EA5" w:rsidRPr="009E13BD">
        <w:rPr>
          <w:rFonts w:ascii="Calibri" w:hAnsi="Calibri"/>
          <w:b/>
          <w:sz w:val="22"/>
          <w:szCs w:val="22"/>
        </w:rPr>
        <w:t xml:space="preserve"> </w:t>
      </w:r>
    </w:p>
    <w:p w14:paraId="01E9B535" w14:textId="7777777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Contractor hereby explicitly authorizes the Agency to conduct criminal history and/or other background investigation(s) of the Contractor, its officers, directors, shareholders, partners and managerial and supervisory personnel </w:t>
      </w:r>
      <w:r w:rsidR="00E53B7E" w:rsidRPr="009E13BD">
        <w:rPr>
          <w:rFonts w:ascii="Calibri" w:hAnsi="Calibri"/>
          <w:sz w:val="22"/>
          <w:szCs w:val="22"/>
        </w:rPr>
        <w:t xml:space="preserve">who will be involved in </w:t>
      </w:r>
      <w:r w:rsidRPr="009E13BD">
        <w:rPr>
          <w:rFonts w:ascii="Calibri" w:hAnsi="Calibri"/>
          <w:sz w:val="22"/>
          <w:szCs w:val="22"/>
        </w:rPr>
        <w:t xml:space="preserve">the performance of the </w:t>
      </w:r>
      <w:r w:rsidR="00E53B7E" w:rsidRPr="009E13BD">
        <w:rPr>
          <w:rFonts w:ascii="Calibri" w:hAnsi="Calibri"/>
          <w:sz w:val="22"/>
          <w:szCs w:val="22"/>
        </w:rPr>
        <w:t>C</w:t>
      </w:r>
      <w:r w:rsidRPr="009E13BD">
        <w:rPr>
          <w:rFonts w:ascii="Calibri" w:hAnsi="Calibri"/>
          <w:sz w:val="22"/>
          <w:szCs w:val="22"/>
        </w:rPr>
        <w:t>ontract.</w:t>
      </w:r>
    </w:p>
    <w:p w14:paraId="7DD95086" w14:textId="77777777" w:rsidR="007715ED" w:rsidRPr="009E13BD" w:rsidRDefault="007715ED" w:rsidP="00EC09F5">
      <w:pPr>
        <w:tabs>
          <w:tab w:val="left" w:pos="1440"/>
          <w:tab w:val="left" w:pos="1620"/>
        </w:tabs>
        <w:jc w:val="both"/>
        <w:rPr>
          <w:rFonts w:ascii="Calibri" w:hAnsi="Calibri"/>
          <w:b/>
          <w:sz w:val="22"/>
          <w:szCs w:val="22"/>
        </w:rPr>
      </w:pPr>
    </w:p>
    <w:p w14:paraId="14F30D36"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Acceptance of Terms and Conditions</w:t>
      </w:r>
    </w:p>
    <w:p w14:paraId="4B4E83A5" w14:textId="74A9DE92" w:rsidR="00A157E7" w:rsidRPr="009E13BD" w:rsidRDefault="00A157E7" w:rsidP="005E466B">
      <w:pPr>
        <w:tabs>
          <w:tab w:val="left" w:pos="1440"/>
        </w:tabs>
        <w:ind w:left="1440"/>
        <w:jc w:val="both"/>
        <w:rPr>
          <w:rFonts w:ascii="Calibri" w:hAnsi="Calibri"/>
          <w:sz w:val="22"/>
          <w:szCs w:val="22"/>
        </w:rPr>
      </w:pPr>
      <w:r w:rsidRPr="009E13BD">
        <w:rPr>
          <w:rFonts w:ascii="Calibri" w:hAnsi="Calibri"/>
          <w:sz w:val="22"/>
          <w:szCs w:val="22"/>
        </w:rPr>
        <w:t>By submitting a Proposal, Contractor acknowledges its acceptance of the terms and conditions of the RFP and the Terms and Conditions without change except as otherwise exp</w:t>
      </w:r>
      <w:r w:rsidR="003925D6" w:rsidRPr="009E13BD">
        <w:rPr>
          <w:rFonts w:ascii="Calibri" w:hAnsi="Calibri"/>
          <w:sz w:val="22"/>
          <w:szCs w:val="22"/>
        </w:rPr>
        <w:t>ressly stated in its Proposal.</w:t>
      </w:r>
      <w:r w:rsidRPr="009E13BD">
        <w:rPr>
          <w:rFonts w:ascii="Calibri" w:hAnsi="Calibri"/>
          <w:sz w:val="22"/>
          <w:szCs w:val="22"/>
        </w:rPr>
        <w:t xml:space="preserve"> If the Contractor takes exception to a provision, it must identify it by page and section number, state the reason for the exception, and set forth in its Proposal the specific RFP or Terms and Conditions language it proposes to include in place of the provision. If Contractor’s exceptions or responses materially alter the RFP, or if the Contractor submits its own terms and conditions or otherwise fails to follow the process described herein, the Agency may reject the Proposal, in its sole discretion. </w:t>
      </w:r>
    </w:p>
    <w:p w14:paraId="1E1D1F2B" w14:textId="2CC08107" w:rsidR="00A157E7" w:rsidRDefault="00A157E7" w:rsidP="00A157E7">
      <w:pPr>
        <w:tabs>
          <w:tab w:val="left" w:pos="1440"/>
          <w:tab w:val="left" w:pos="1620"/>
        </w:tabs>
        <w:ind w:left="1440"/>
        <w:jc w:val="both"/>
        <w:rPr>
          <w:rFonts w:ascii="Calibri" w:hAnsi="Calibri"/>
          <w:b/>
          <w:sz w:val="22"/>
          <w:szCs w:val="22"/>
        </w:rPr>
      </w:pPr>
    </w:p>
    <w:p w14:paraId="7022B37F" w14:textId="30E448FB" w:rsidR="00150557" w:rsidRDefault="00150557" w:rsidP="00A157E7">
      <w:pPr>
        <w:tabs>
          <w:tab w:val="left" w:pos="1440"/>
          <w:tab w:val="left" w:pos="1620"/>
        </w:tabs>
        <w:ind w:left="1440"/>
        <w:jc w:val="both"/>
        <w:rPr>
          <w:rFonts w:ascii="Calibri" w:hAnsi="Calibri"/>
          <w:b/>
          <w:sz w:val="22"/>
          <w:szCs w:val="22"/>
        </w:rPr>
      </w:pPr>
    </w:p>
    <w:p w14:paraId="40D08792" w14:textId="77777777" w:rsidR="004F3EFD" w:rsidRPr="009E13BD" w:rsidRDefault="004F3EFD" w:rsidP="00A157E7">
      <w:pPr>
        <w:tabs>
          <w:tab w:val="left" w:pos="1440"/>
          <w:tab w:val="left" w:pos="1620"/>
        </w:tabs>
        <w:ind w:left="1440"/>
        <w:jc w:val="both"/>
        <w:rPr>
          <w:rFonts w:ascii="Calibri" w:hAnsi="Calibri"/>
          <w:b/>
          <w:sz w:val="22"/>
          <w:szCs w:val="22"/>
        </w:rPr>
      </w:pPr>
    </w:p>
    <w:p w14:paraId="5E41805F"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lastRenderedPageBreak/>
        <w:t>Certification Letter</w:t>
      </w:r>
    </w:p>
    <w:p w14:paraId="11E6AEDB" w14:textId="77777777"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 xml:space="preserve">The Contractor shall sign and submit with the Proposal, the document included as Attachment #1 (Certification Letter) in which the Contractor shall make the certifications included in Attachment #1. </w:t>
      </w:r>
    </w:p>
    <w:p w14:paraId="59CEC214" w14:textId="77777777" w:rsidR="007715ED" w:rsidRPr="009E13BD" w:rsidRDefault="007715ED" w:rsidP="00EC09F5">
      <w:pPr>
        <w:tabs>
          <w:tab w:val="left" w:pos="1440"/>
        </w:tabs>
        <w:ind w:left="1440"/>
        <w:jc w:val="both"/>
        <w:rPr>
          <w:rFonts w:ascii="Calibri" w:hAnsi="Calibri"/>
          <w:b/>
          <w:sz w:val="22"/>
          <w:szCs w:val="22"/>
        </w:rPr>
      </w:pPr>
    </w:p>
    <w:p w14:paraId="6BF84DC8"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Authorization to Release Information </w:t>
      </w:r>
    </w:p>
    <w:p w14:paraId="2FCCEDAA" w14:textId="77777777"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The Contractor shall sign and submit with the Proposal the document included as Attachment #2 (Authorization to Release Information Letter) in which the Contractor authorizes the release of information to the Agency.</w:t>
      </w:r>
    </w:p>
    <w:p w14:paraId="63C65DE9" w14:textId="77777777" w:rsidR="007715ED" w:rsidRPr="009E13BD" w:rsidRDefault="007715ED" w:rsidP="00EC09F5">
      <w:pPr>
        <w:tabs>
          <w:tab w:val="left" w:pos="1440"/>
        </w:tabs>
        <w:ind w:left="1440"/>
        <w:jc w:val="both"/>
        <w:rPr>
          <w:rFonts w:ascii="Calibri" w:hAnsi="Calibri"/>
          <w:b/>
          <w:sz w:val="22"/>
          <w:szCs w:val="22"/>
        </w:rPr>
      </w:pPr>
    </w:p>
    <w:p w14:paraId="4C0D949A"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Firm Proposal Terms</w:t>
      </w:r>
    </w:p>
    <w:p w14:paraId="400AB36F" w14:textId="0418B593" w:rsidR="007715ED" w:rsidRPr="002B2A6E" w:rsidRDefault="007715ED" w:rsidP="005E466B">
      <w:pPr>
        <w:tabs>
          <w:tab w:val="left" w:pos="1440"/>
        </w:tabs>
        <w:ind w:left="1440"/>
        <w:jc w:val="both"/>
        <w:rPr>
          <w:rFonts w:ascii="Calibri" w:hAnsi="Calibri"/>
          <w:b/>
          <w:sz w:val="22"/>
          <w:szCs w:val="22"/>
        </w:rPr>
      </w:pPr>
      <w:r w:rsidRPr="009E13BD">
        <w:rPr>
          <w:rFonts w:ascii="Calibri" w:hAnsi="Calibri" w:cs="Arial"/>
          <w:sz w:val="22"/>
          <w:szCs w:val="22"/>
        </w:rPr>
        <w:t xml:space="preserve">The Contractor shall guarantee in writing the goods and/or services offered in the </w:t>
      </w:r>
      <w:r w:rsidRPr="005E466B">
        <w:rPr>
          <w:rFonts w:ascii="Calibri" w:hAnsi="Calibri"/>
          <w:sz w:val="22"/>
          <w:szCs w:val="22"/>
        </w:rPr>
        <w:t>Proposal</w:t>
      </w:r>
      <w:r w:rsidRPr="009E13BD">
        <w:rPr>
          <w:rFonts w:ascii="Calibri" w:hAnsi="Calibri" w:cs="Arial"/>
          <w:sz w:val="22"/>
          <w:szCs w:val="22"/>
        </w:rPr>
        <w:t xml:space="preserve"> are currently </w:t>
      </w:r>
      <w:r w:rsidRPr="002B2A6E">
        <w:rPr>
          <w:rFonts w:ascii="Calibri" w:hAnsi="Calibri" w:cs="Arial"/>
          <w:sz w:val="22"/>
          <w:szCs w:val="22"/>
        </w:rPr>
        <w:t xml:space="preserve">available and that all Proposal terms, including price, will remain firm </w:t>
      </w:r>
      <w:r w:rsidR="00E50829">
        <w:rPr>
          <w:rFonts w:ascii="Calibri" w:hAnsi="Calibri" w:cs="Arial"/>
          <w:sz w:val="22"/>
          <w:szCs w:val="22"/>
        </w:rPr>
        <w:t>for the number</w:t>
      </w:r>
      <w:r w:rsidRPr="002B2A6E">
        <w:rPr>
          <w:rFonts w:ascii="Calibri" w:hAnsi="Calibri" w:cs="Arial"/>
          <w:sz w:val="22"/>
          <w:szCs w:val="22"/>
        </w:rPr>
        <w:t xml:space="preserve"> </w:t>
      </w:r>
      <w:r w:rsidR="004F3EFD">
        <w:rPr>
          <w:rFonts w:ascii="Calibri" w:hAnsi="Calibri" w:cs="Arial"/>
          <w:sz w:val="22"/>
          <w:szCs w:val="22"/>
        </w:rPr>
        <w:t xml:space="preserve">of </w:t>
      </w:r>
      <w:r w:rsidRPr="002B2A6E">
        <w:rPr>
          <w:rFonts w:ascii="Calibri" w:hAnsi="Calibri" w:cs="Arial"/>
          <w:sz w:val="22"/>
          <w:szCs w:val="22"/>
        </w:rPr>
        <w:t xml:space="preserve">days </w:t>
      </w:r>
      <w:r w:rsidR="004F3EFD">
        <w:rPr>
          <w:rFonts w:ascii="Calibri" w:hAnsi="Calibri" w:cs="Arial"/>
          <w:sz w:val="22"/>
          <w:szCs w:val="22"/>
        </w:rPr>
        <w:t xml:space="preserve">(180) </w:t>
      </w:r>
      <w:r w:rsidR="00E50829">
        <w:rPr>
          <w:rFonts w:ascii="Calibri" w:hAnsi="Calibri" w:cs="Arial"/>
          <w:sz w:val="22"/>
          <w:szCs w:val="22"/>
        </w:rPr>
        <w:t xml:space="preserve">indicated on the RFP cover sheet </w:t>
      </w:r>
      <w:r w:rsidRPr="002B2A6E">
        <w:rPr>
          <w:rFonts w:ascii="Calibri" w:hAnsi="Calibri" w:cs="Arial"/>
          <w:sz w:val="22"/>
          <w:szCs w:val="22"/>
        </w:rPr>
        <w:t xml:space="preserve">following the deadline for submitting Proposals. </w:t>
      </w:r>
    </w:p>
    <w:p w14:paraId="75927AD8" w14:textId="77777777" w:rsidR="007715ED" w:rsidRPr="002B2A6E" w:rsidRDefault="007715ED" w:rsidP="00EC09F5">
      <w:pPr>
        <w:tabs>
          <w:tab w:val="left" w:pos="1440"/>
        </w:tabs>
        <w:jc w:val="both"/>
        <w:rPr>
          <w:rFonts w:ascii="Calibri" w:hAnsi="Calibri"/>
          <w:b/>
          <w:sz w:val="22"/>
          <w:szCs w:val="22"/>
        </w:rPr>
      </w:pPr>
    </w:p>
    <w:p w14:paraId="0F7FA24A" w14:textId="77777777" w:rsidR="007715ED" w:rsidRPr="002B2A6E" w:rsidRDefault="007715ED" w:rsidP="00524469">
      <w:pPr>
        <w:numPr>
          <w:ilvl w:val="1"/>
          <w:numId w:val="8"/>
        </w:numPr>
        <w:tabs>
          <w:tab w:val="left" w:pos="720"/>
        </w:tabs>
        <w:ind w:hanging="720"/>
        <w:jc w:val="both"/>
        <w:rPr>
          <w:rFonts w:ascii="Calibri" w:hAnsi="Calibri"/>
          <w:sz w:val="22"/>
          <w:szCs w:val="22"/>
        </w:rPr>
      </w:pPr>
      <w:r w:rsidRPr="002B2A6E">
        <w:rPr>
          <w:rFonts w:ascii="Calibri" w:hAnsi="Calibri"/>
          <w:b/>
          <w:sz w:val="22"/>
          <w:szCs w:val="22"/>
        </w:rPr>
        <w:t>Cost Proposal</w:t>
      </w:r>
    </w:p>
    <w:p w14:paraId="2E81A110" w14:textId="5D434E82" w:rsidR="007715ED" w:rsidRPr="002B2A6E" w:rsidRDefault="007715ED" w:rsidP="00EC09F5">
      <w:pPr>
        <w:tabs>
          <w:tab w:val="left" w:pos="-720"/>
        </w:tabs>
        <w:suppressAutoHyphens/>
        <w:ind w:left="720"/>
        <w:jc w:val="both"/>
        <w:rPr>
          <w:rFonts w:ascii="Calibri" w:hAnsi="Calibri"/>
          <w:sz w:val="22"/>
          <w:szCs w:val="22"/>
        </w:rPr>
      </w:pPr>
      <w:r w:rsidRPr="002B2A6E">
        <w:rPr>
          <w:rFonts w:ascii="Calibri" w:hAnsi="Calibri"/>
          <w:sz w:val="22"/>
          <w:szCs w:val="22"/>
        </w:rPr>
        <w:t xml:space="preserve">The Contractor shall provide its </w:t>
      </w:r>
      <w:r w:rsidR="009E4BF4">
        <w:rPr>
          <w:rFonts w:ascii="Calibri" w:hAnsi="Calibri"/>
          <w:sz w:val="22"/>
          <w:szCs w:val="22"/>
        </w:rPr>
        <w:t>C</w:t>
      </w:r>
      <w:r w:rsidRPr="002B2A6E">
        <w:rPr>
          <w:rFonts w:ascii="Calibri" w:hAnsi="Calibri"/>
          <w:sz w:val="22"/>
          <w:szCs w:val="22"/>
        </w:rPr>
        <w:t xml:space="preserve">ost </w:t>
      </w:r>
      <w:r w:rsidR="009E4BF4">
        <w:rPr>
          <w:rFonts w:ascii="Calibri" w:hAnsi="Calibri"/>
          <w:sz w:val="22"/>
          <w:szCs w:val="22"/>
        </w:rPr>
        <w:t>P</w:t>
      </w:r>
      <w:r w:rsidRPr="002B2A6E">
        <w:rPr>
          <w:rFonts w:ascii="Calibri" w:hAnsi="Calibri"/>
          <w:sz w:val="22"/>
          <w:szCs w:val="22"/>
        </w:rPr>
        <w:t xml:space="preserve">roposal in a separately sealed envelope for the proposed goods and/or services. See Attachment </w:t>
      </w:r>
      <w:r w:rsidR="00AC2DDC" w:rsidRPr="002B2A6E">
        <w:rPr>
          <w:rFonts w:ascii="Calibri" w:hAnsi="Calibri"/>
          <w:sz w:val="22"/>
          <w:szCs w:val="22"/>
        </w:rPr>
        <w:t>#5</w:t>
      </w:r>
      <w:r w:rsidRPr="002B2A6E">
        <w:rPr>
          <w:rFonts w:ascii="Calibri" w:hAnsi="Calibri"/>
          <w:sz w:val="22"/>
          <w:szCs w:val="22"/>
        </w:rPr>
        <w:t xml:space="preserve">. </w:t>
      </w:r>
    </w:p>
    <w:p w14:paraId="3E0CB4C9" w14:textId="77777777" w:rsidR="007715ED" w:rsidRPr="00AA0328" w:rsidRDefault="007715ED" w:rsidP="00EC09F5">
      <w:pPr>
        <w:tabs>
          <w:tab w:val="left" w:pos="-720"/>
        </w:tabs>
        <w:suppressAutoHyphens/>
        <w:jc w:val="both"/>
        <w:rPr>
          <w:rFonts w:ascii="Calibri" w:hAnsi="Calibri"/>
          <w:sz w:val="22"/>
          <w:szCs w:val="22"/>
        </w:rPr>
      </w:pPr>
    </w:p>
    <w:p w14:paraId="088051EC"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Methods</w:t>
      </w:r>
    </w:p>
    <w:p w14:paraId="3DD3887A" w14:textId="62146DD9"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 xml:space="preserve">The State of Iowa, in its sole discretion, will determine the method of payment for goods and/or services as part of the Contract. The State Pcard and EAP are preferred payment methods, but payments </w:t>
      </w:r>
      <w:r w:rsidR="00087671">
        <w:rPr>
          <w:rFonts w:ascii="Calibri" w:hAnsi="Calibri"/>
          <w:sz w:val="22"/>
          <w:szCs w:val="22"/>
        </w:rPr>
        <w:t xml:space="preserve">bay be </w:t>
      </w:r>
      <w:r w:rsidRPr="00AA0328">
        <w:rPr>
          <w:rFonts w:ascii="Calibri" w:hAnsi="Calibri"/>
          <w:sz w:val="22"/>
          <w:szCs w:val="22"/>
        </w:rPr>
        <w:t xml:space="preserve">made by any of the following methods: Pcard/EAP, EFT/ACH, or State Warrant. Contractors shall </w:t>
      </w:r>
      <w:r w:rsidR="00E1440C">
        <w:rPr>
          <w:rFonts w:ascii="Calibri" w:hAnsi="Calibri"/>
          <w:sz w:val="22"/>
          <w:szCs w:val="22"/>
        </w:rPr>
        <w:t>indicate in their Cost Proposals all of the payment methods they will accept.</w:t>
      </w:r>
      <w:r w:rsidRPr="00AA0328">
        <w:rPr>
          <w:rFonts w:ascii="Calibri" w:hAnsi="Calibri"/>
          <w:sz w:val="22"/>
          <w:szCs w:val="22"/>
        </w:rPr>
        <w:t xml:space="preserve"> </w:t>
      </w:r>
      <w:r w:rsidRPr="00AA0328">
        <w:rPr>
          <w:rFonts w:ascii="Calibri" w:hAnsi="Calibri"/>
          <w:b/>
          <w:sz w:val="22"/>
          <w:szCs w:val="22"/>
        </w:rPr>
        <w:t>This information will not be scored as part of the Cost Proposal or evaluated</w:t>
      </w:r>
      <w:r w:rsidRPr="00AA0328">
        <w:rPr>
          <w:rFonts w:ascii="Calibri" w:hAnsi="Calibri"/>
          <w:sz w:val="22"/>
          <w:szCs w:val="22"/>
        </w:rPr>
        <w:t xml:space="preserve"> </w:t>
      </w:r>
      <w:r w:rsidRPr="00AA0328">
        <w:rPr>
          <w:rFonts w:ascii="Calibri" w:hAnsi="Calibri"/>
          <w:b/>
          <w:sz w:val="22"/>
          <w:szCs w:val="22"/>
        </w:rPr>
        <w:t>as part the Technical Proposal.</w:t>
      </w:r>
      <w:r w:rsidRPr="00AA0328">
        <w:rPr>
          <w:rFonts w:ascii="Calibri" w:hAnsi="Calibri"/>
          <w:sz w:val="22"/>
          <w:szCs w:val="22"/>
        </w:rPr>
        <w:t xml:space="preserve"> </w:t>
      </w:r>
    </w:p>
    <w:p w14:paraId="77277D91" w14:textId="77777777" w:rsidR="002B2A6E" w:rsidRPr="00AA0328" w:rsidRDefault="002B2A6E" w:rsidP="002B2A6E">
      <w:pPr>
        <w:ind w:left="810"/>
        <w:rPr>
          <w:rFonts w:ascii="Calibri" w:hAnsi="Calibri"/>
          <w:sz w:val="22"/>
          <w:szCs w:val="22"/>
        </w:rPr>
      </w:pPr>
    </w:p>
    <w:p w14:paraId="41092E4B" w14:textId="77777777" w:rsidR="002B2A6E" w:rsidRPr="00AA0328" w:rsidRDefault="002B2A6E" w:rsidP="00150557">
      <w:pPr>
        <w:numPr>
          <w:ilvl w:val="3"/>
          <w:numId w:val="8"/>
        </w:numPr>
        <w:tabs>
          <w:tab w:val="left" w:pos="720"/>
          <w:tab w:val="left" w:pos="1080"/>
          <w:tab w:val="left" w:pos="1440"/>
          <w:tab w:val="left" w:pos="1620"/>
          <w:tab w:val="left" w:pos="2430"/>
        </w:tabs>
        <w:ind w:left="2430" w:hanging="990"/>
        <w:jc w:val="both"/>
        <w:rPr>
          <w:rFonts w:ascii="Calibri" w:hAnsi="Calibri"/>
          <w:b/>
          <w:sz w:val="22"/>
          <w:szCs w:val="22"/>
        </w:rPr>
      </w:pPr>
      <w:r w:rsidRPr="00AA0328">
        <w:rPr>
          <w:rFonts w:ascii="Calibri" w:hAnsi="Calibri"/>
          <w:b/>
          <w:sz w:val="22"/>
          <w:szCs w:val="22"/>
        </w:rPr>
        <w:t>Credit card or ePayables</w:t>
      </w:r>
    </w:p>
    <w:p w14:paraId="1841CE96" w14:textId="2261AC11" w:rsidR="002B2A6E" w:rsidRPr="00AA0328" w:rsidRDefault="00150557" w:rsidP="00150557">
      <w:pPr>
        <w:tabs>
          <w:tab w:val="left" w:pos="1620"/>
          <w:tab w:val="left" w:pos="2430"/>
        </w:tabs>
        <w:ind w:left="2430" w:hanging="990"/>
        <w:jc w:val="both"/>
        <w:rPr>
          <w:rFonts w:ascii="Calibri" w:hAnsi="Calibri"/>
          <w:sz w:val="22"/>
          <w:szCs w:val="22"/>
        </w:rPr>
      </w:pPr>
      <w:r>
        <w:rPr>
          <w:rFonts w:ascii="Calibri" w:hAnsi="Calibri"/>
          <w:sz w:val="22"/>
          <w:szCs w:val="22"/>
        </w:rPr>
        <w:tab/>
      </w:r>
      <w:r>
        <w:rPr>
          <w:rFonts w:ascii="Calibri" w:hAnsi="Calibri"/>
          <w:sz w:val="22"/>
          <w:szCs w:val="22"/>
        </w:rPr>
        <w:tab/>
      </w:r>
      <w:r w:rsidR="002B2A6E" w:rsidRPr="00AA0328">
        <w:rPr>
          <w:rFonts w:ascii="Calibri" w:hAnsi="Calibri"/>
          <w:sz w:val="22"/>
          <w:szCs w:val="22"/>
        </w:rPr>
        <w:t>The State of Iowa’s Purchasing Cards (Pcards) and ePayable solution (EAP) are commercial payment methods utilizing the VISA credit card network. The State of Iowa will not accept price changes or pay additional fees if Contractor uses the Pcard or EAP payment methods. Pcard-accepting Contractors must abide by the State of Iowa’s Terms of Pcard Acceptance, as provided in Section 6.</w:t>
      </w:r>
      <w:r w:rsidR="005D30A2">
        <w:rPr>
          <w:rFonts w:ascii="Calibri" w:hAnsi="Calibri"/>
          <w:sz w:val="22"/>
          <w:szCs w:val="22"/>
        </w:rPr>
        <w:t>7</w:t>
      </w:r>
      <w:r w:rsidR="002B2A6E" w:rsidRPr="00AA0328">
        <w:rPr>
          <w:rFonts w:ascii="Calibri" w:hAnsi="Calibri"/>
          <w:sz w:val="22"/>
          <w:szCs w:val="22"/>
        </w:rPr>
        <w:t xml:space="preserve"> of the RFP. Contractors must provide a statement regarding their ability to meet the requirements I this subsection, as well as identifying their transaction reporting capabilities (Level I, II, or III).  </w:t>
      </w:r>
    </w:p>
    <w:p w14:paraId="2F9F1414" w14:textId="77777777" w:rsidR="002B2A6E" w:rsidRPr="00AA0328" w:rsidRDefault="002B2A6E" w:rsidP="00150557">
      <w:pPr>
        <w:tabs>
          <w:tab w:val="left" w:pos="2430"/>
        </w:tabs>
        <w:ind w:left="2430" w:hanging="990"/>
        <w:rPr>
          <w:rFonts w:ascii="Calibri" w:hAnsi="Calibri"/>
          <w:sz w:val="22"/>
          <w:szCs w:val="22"/>
        </w:rPr>
      </w:pPr>
    </w:p>
    <w:p w14:paraId="04D216F7" w14:textId="77777777" w:rsidR="002B2A6E" w:rsidRPr="00AA0328" w:rsidRDefault="002B2A6E" w:rsidP="00150557">
      <w:pPr>
        <w:numPr>
          <w:ilvl w:val="3"/>
          <w:numId w:val="8"/>
        </w:numPr>
        <w:tabs>
          <w:tab w:val="left" w:pos="720"/>
          <w:tab w:val="left" w:pos="1080"/>
          <w:tab w:val="left" w:pos="1440"/>
          <w:tab w:val="left" w:pos="1620"/>
          <w:tab w:val="left" w:pos="2430"/>
        </w:tabs>
        <w:ind w:left="2430" w:hanging="990"/>
        <w:jc w:val="both"/>
        <w:rPr>
          <w:rFonts w:ascii="Calibri" w:hAnsi="Calibri"/>
          <w:sz w:val="22"/>
          <w:szCs w:val="22"/>
        </w:rPr>
      </w:pPr>
      <w:r w:rsidRPr="00AA0328">
        <w:rPr>
          <w:rFonts w:ascii="Calibri" w:hAnsi="Calibri"/>
          <w:b/>
          <w:sz w:val="22"/>
          <w:szCs w:val="22"/>
        </w:rPr>
        <w:t>Electronic Funds Transfer (EFT) by Automated Clearing House (ACH)</w:t>
      </w:r>
      <w:r w:rsidRPr="00AA0328">
        <w:rPr>
          <w:rFonts w:ascii="Calibri" w:hAnsi="Calibri"/>
          <w:sz w:val="22"/>
          <w:szCs w:val="22"/>
        </w:rPr>
        <w:t xml:space="preserve"> </w:t>
      </w:r>
    </w:p>
    <w:p w14:paraId="0AC7B117" w14:textId="69A96834" w:rsidR="002B2A6E" w:rsidRPr="00AA0328" w:rsidRDefault="00150557" w:rsidP="00150557">
      <w:pPr>
        <w:tabs>
          <w:tab w:val="left" w:pos="1620"/>
          <w:tab w:val="left" w:pos="2430"/>
        </w:tabs>
        <w:ind w:left="2430" w:hanging="990"/>
        <w:jc w:val="both"/>
        <w:rPr>
          <w:rFonts w:ascii="Calibri" w:hAnsi="Calibri"/>
          <w:sz w:val="22"/>
          <w:szCs w:val="22"/>
        </w:rPr>
      </w:pPr>
      <w:r>
        <w:rPr>
          <w:rFonts w:ascii="Calibri" w:hAnsi="Calibri"/>
          <w:sz w:val="22"/>
          <w:szCs w:val="22"/>
        </w:rPr>
        <w:tab/>
      </w:r>
      <w:r>
        <w:rPr>
          <w:rFonts w:ascii="Calibri" w:hAnsi="Calibri"/>
          <w:sz w:val="22"/>
          <w:szCs w:val="22"/>
        </w:rPr>
        <w:tab/>
      </w:r>
      <w:r w:rsidR="002B2A6E" w:rsidRPr="00AA0328">
        <w:rPr>
          <w:rFonts w:ascii="Calibri" w:hAnsi="Calibri"/>
          <w:sz w:val="22"/>
          <w:szCs w:val="22"/>
        </w:rPr>
        <w:t>Contractors shall provide a statement regarding their ability to accept payment by EFT by ACH. Payments are deposited into the financial institution of the claimant's choice three working days from the issue date of the direct deposit.</w:t>
      </w:r>
    </w:p>
    <w:p w14:paraId="29E16B0A" w14:textId="2F94D90A" w:rsidR="002B2A6E" w:rsidRPr="00AA0328" w:rsidRDefault="00150557" w:rsidP="00150557">
      <w:pPr>
        <w:tabs>
          <w:tab w:val="left" w:pos="2430"/>
        </w:tabs>
        <w:ind w:left="2430" w:hanging="990"/>
        <w:rPr>
          <w:rFonts w:ascii="Calibri" w:hAnsi="Calibri"/>
          <w:sz w:val="22"/>
          <w:szCs w:val="22"/>
        </w:rPr>
      </w:pPr>
      <w:r>
        <w:rPr>
          <w:rStyle w:val="Hyperlink"/>
          <w:rFonts w:ascii="Calibri" w:hAnsi="Calibri"/>
          <w:sz w:val="22"/>
          <w:szCs w:val="22"/>
          <w:u w:val="none"/>
        </w:rPr>
        <w:tab/>
      </w:r>
      <w:hyperlink r:id="rId16" w:history="1">
        <w:r w:rsidR="002B2A6E" w:rsidRPr="00AA0328">
          <w:rPr>
            <w:rStyle w:val="Hyperlink"/>
            <w:rFonts w:ascii="Calibri" w:hAnsi="Calibri"/>
            <w:sz w:val="22"/>
            <w:szCs w:val="22"/>
          </w:rPr>
          <w:t>https://das.iowa.gov/sites/default/files/acct_sae/man_for_ref/forms/eft_authorization_form.pdf</w:t>
        </w:r>
      </w:hyperlink>
    </w:p>
    <w:p w14:paraId="47D43480" w14:textId="18AF617B" w:rsidR="002B2A6E" w:rsidRDefault="002B2A6E" w:rsidP="002B2A6E">
      <w:pPr>
        <w:tabs>
          <w:tab w:val="left" w:pos="810"/>
        </w:tabs>
        <w:ind w:left="1710"/>
        <w:rPr>
          <w:rFonts w:ascii="Calibri" w:hAnsi="Calibri"/>
          <w:sz w:val="22"/>
          <w:szCs w:val="22"/>
        </w:rPr>
      </w:pPr>
    </w:p>
    <w:p w14:paraId="1B3B6229" w14:textId="3794614F" w:rsidR="00150557" w:rsidRDefault="00150557" w:rsidP="002B2A6E">
      <w:pPr>
        <w:tabs>
          <w:tab w:val="left" w:pos="810"/>
        </w:tabs>
        <w:ind w:left="1710"/>
        <w:rPr>
          <w:rFonts w:ascii="Calibri" w:hAnsi="Calibri"/>
          <w:sz w:val="22"/>
          <w:szCs w:val="22"/>
        </w:rPr>
      </w:pPr>
    </w:p>
    <w:p w14:paraId="5265E48C" w14:textId="77777777" w:rsidR="00150557" w:rsidRPr="00AA0328" w:rsidRDefault="00150557" w:rsidP="002B2A6E">
      <w:pPr>
        <w:tabs>
          <w:tab w:val="left" w:pos="810"/>
        </w:tabs>
        <w:ind w:left="1710"/>
        <w:rPr>
          <w:rFonts w:ascii="Calibri" w:hAnsi="Calibri"/>
          <w:sz w:val="22"/>
          <w:szCs w:val="22"/>
        </w:rPr>
      </w:pPr>
    </w:p>
    <w:p w14:paraId="32EEF27C" w14:textId="77777777" w:rsidR="002B2A6E" w:rsidRPr="00AA0328" w:rsidRDefault="002B2A6E" w:rsidP="00BF2838">
      <w:pPr>
        <w:numPr>
          <w:ilvl w:val="3"/>
          <w:numId w:val="8"/>
        </w:numPr>
        <w:tabs>
          <w:tab w:val="left" w:pos="720"/>
          <w:tab w:val="left" w:pos="1080"/>
          <w:tab w:val="left" w:pos="1440"/>
          <w:tab w:val="left" w:pos="1620"/>
          <w:tab w:val="left" w:pos="2430"/>
        </w:tabs>
        <w:ind w:left="2430" w:hanging="990"/>
        <w:jc w:val="both"/>
        <w:rPr>
          <w:rFonts w:ascii="Calibri" w:hAnsi="Calibri"/>
          <w:sz w:val="22"/>
          <w:szCs w:val="22"/>
        </w:rPr>
      </w:pPr>
      <w:r w:rsidRPr="00AA0328">
        <w:rPr>
          <w:rFonts w:ascii="Calibri" w:hAnsi="Calibri"/>
          <w:b/>
          <w:sz w:val="22"/>
          <w:szCs w:val="22"/>
        </w:rPr>
        <w:lastRenderedPageBreak/>
        <w:t>State Warrant</w:t>
      </w:r>
    </w:p>
    <w:p w14:paraId="13D94CAD"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of Iowa's warrant drawn on the Treasurer of State is used to pay claims against the departments of the State of Iowa. The warrant is issued upon receipt of proper documentation from the issuing department.</w:t>
      </w:r>
    </w:p>
    <w:p w14:paraId="125F4338" w14:textId="77777777" w:rsidR="002B2A6E" w:rsidRPr="00AA0328" w:rsidRDefault="002B2A6E" w:rsidP="002B2A6E">
      <w:pPr>
        <w:rPr>
          <w:rFonts w:ascii="Calibri" w:hAnsi="Calibri"/>
          <w:sz w:val="22"/>
          <w:szCs w:val="22"/>
        </w:rPr>
      </w:pPr>
    </w:p>
    <w:p w14:paraId="6BA281ED"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Terms</w:t>
      </w:r>
    </w:p>
    <w:p w14:paraId="545F3EFB" w14:textId="7777777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Per Iowa Code 8A.514 the State of Iowa is allowed sixty (60) days to pay an invoice submitted by a Vendor/Contractor.</w:t>
      </w:r>
    </w:p>
    <w:p w14:paraId="650013F3" w14:textId="77777777" w:rsidR="002B2A6E" w:rsidRPr="00AA0328" w:rsidRDefault="002B2A6E" w:rsidP="002B2A6E">
      <w:pPr>
        <w:ind w:left="810"/>
        <w:rPr>
          <w:rFonts w:ascii="Calibri" w:hAnsi="Calibri"/>
          <w:sz w:val="22"/>
          <w:szCs w:val="22"/>
        </w:rPr>
      </w:pPr>
    </w:p>
    <w:p w14:paraId="4F0A3947"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Contractor Discounts</w:t>
      </w:r>
    </w:p>
    <w:p w14:paraId="56443720" w14:textId="7777777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Contractors shall state in their Cost Proposals whether they offer any payment discounts, including but not limited to:</w:t>
      </w:r>
    </w:p>
    <w:p w14:paraId="1203BAC4" w14:textId="77777777" w:rsidR="002B2A6E" w:rsidRPr="00AA0328" w:rsidRDefault="002B2A6E" w:rsidP="002B2A6E">
      <w:pPr>
        <w:ind w:left="810" w:hanging="810"/>
        <w:rPr>
          <w:rFonts w:ascii="Calibri" w:hAnsi="Calibri"/>
          <w:sz w:val="22"/>
          <w:szCs w:val="22"/>
        </w:rPr>
      </w:pPr>
    </w:p>
    <w:p w14:paraId="3420B983" w14:textId="77777777" w:rsidR="002B2A6E" w:rsidRPr="00AA0328" w:rsidRDefault="002B2A6E" w:rsidP="00BF2838">
      <w:pPr>
        <w:numPr>
          <w:ilvl w:val="3"/>
          <w:numId w:val="8"/>
        </w:numPr>
        <w:tabs>
          <w:tab w:val="left" w:pos="720"/>
          <w:tab w:val="left" w:pos="1080"/>
          <w:tab w:val="left" w:pos="1440"/>
          <w:tab w:val="left" w:pos="1620"/>
          <w:tab w:val="left" w:pos="2430"/>
        </w:tabs>
        <w:ind w:left="2430" w:hanging="990"/>
        <w:jc w:val="both"/>
        <w:rPr>
          <w:rFonts w:ascii="Calibri" w:hAnsi="Calibri"/>
          <w:sz w:val="22"/>
          <w:szCs w:val="22"/>
        </w:rPr>
      </w:pPr>
      <w:r w:rsidRPr="00AA0328">
        <w:rPr>
          <w:rFonts w:ascii="Calibri" w:hAnsi="Calibri"/>
          <w:b/>
          <w:sz w:val="22"/>
          <w:szCs w:val="22"/>
        </w:rPr>
        <w:t xml:space="preserve">Prompt </w:t>
      </w:r>
      <w:r w:rsidRPr="00E964C9">
        <w:rPr>
          <w:rFonts w:ascii="Calibri" w:hAnsi="Calibri"/>
          <w:b/>
          <w:sz w:val="22"/>
          <w:szCs w:val="22"/>
        </w:rPr>
        <w:t>Payment</w:t>
      </w:r>
      <w:r w:rsidRPr="00AA0328">
        <w:rPr>
          <w:rFonts w:ascii="Calibri" w:hAnsi="Calibri"/>
          <w:b/>
          <w:sz w:val="22"/>
          <w:szCs w:val="22"/>
        </w:rPr>
        <w:t xml:space="preserve"> Discount </w:t>
      </w:r>
    </w:p>
    <w:p w14:paraId="667994EE" w14:textId="4DDF6989" w:rsidR="002B2A6E" w:rsidRPr="00AA0328" w:rsidRDefault="00BF2838" w:rsidP="00BF2838">
      <w:pPr>
        <w:tabs>
          <w:tab w:val="left" w:pos="1620"/>
          <w:tab w:val="left" w:pos="2430"/>
        </w:tabs>
        <w:ind w:left="2430" w:hanging="990"/>
        <w:jc w:val="both"/>
        <w:rPr>
          <w:rFonts w:ascii="Calibri" w:hAnsi="Calibri"/>
          <w:sz w:val="22"/>
          <w:szCs w:val="22"/>
        </w:rPr>
      </w:pPr>
      <w:r>
        <w:rPr>
          <w:rFonts w:ascii="Calibri" w:hAnsi="Calibri"/>
          <w:sz w:val="22"/>
          <w:szCs w:val="22"/>
        </w:rPr>
        <w:tab/>
      </w:r>
      <w:r>
        <w:rPr>
          <w:rFonts w:ascii="Calibri" w:hAnsi="Calibri"/>
          <w:sz w:val="22"/>
          <w:szCs w:val="22"/>
        </w:rPr>
        <w:tab/>
      </w:r>
      <w:r w:rsidR="002B2A6E" w:rsidRPr="00AA0328">
        <w:rPr>
          <w:rFonts w:ascii="Calibri" w:hAnsi="Calibri"/>
          <w:sz w:val="22"/>
          <w:szCs w:val="22"/>
        </w:rPr>
        <w:t>The State can agree to pay in less than sixty (60) days if an incentive for earlier payment is offered.</w:t>
      </w:r>
    </w:p>
    <w:p w14:paraId="61534D18" w14:textId="77777777" w:rsidR="002B2A6E" w:rsidRPr="00AA0328" w:rsidRDefault="002B2A6E" w:rsidP="00BF2838">
      <w:pPr>
        <w:tabs>
          <w:tab w:val="left" w:pos="2430"/>
        </w:tabs>
        <w:ind w:left="2430" w:hanging="990"/>
        <w:rPr>
          <w:rFonts w:ascii="Calibri" w:hAnsi="Calibri"/>
          <w:sz w:val="22"/>
          <w:szCs w:val="22"/>
        </w:rPr>
      </w:pPr>
      <w:r w:rsidRPr="00AA0328">
        <w:rPr>
          <w:rFonts w:ascii="Calibri" w:hAnsi="Calibri"/>
          <w:sz w:val="22"/>
          <w:szCs w:val="22"/>
        </w:rPr>
        <w:tab/>
      </w:r>
    </w:p>
    <w:p w14:paraId="53C17B5E" w14:textId="77777777" w:rsidR="002B2A6E" w:rsidRPr="00E964C9" w:rsidRDefault="002B2A6E" w:rsidP="00BF2838">
      <w:pPr>
        <w:numPr>
          <w:ilvl w:val="3"/>
          <w:numId w:val="8"/>
        </w:numPr>
        <w:tabs>
          <w:tab w:val="left" w:pos="720"/>
          <w:tab w:val="left" w:pos="1080"/>
          <w:tab w:val="left" w:pos="1440"/>
          <w:tab w:val="left" w:pos="1620"/>
          <w:tab w:val="left" w:pos="2430"/>
        </w:tabs>
        <w:ind w:left="2430" w:hanging="990"/>
        <w:jc w:val="both"/>
        <w:rPr>
          <w:rFonts w:ascii="Calibri" w:hAnsi="Calibri"/>
          <w:b/>
          <w:sz w:val="22"/>
          <w:szCs w:val="22"/>
        </w:rPr>
      </w:pPr>
      <w:r w:rsidRPr="00E964C9">
        <w:rPr>
          <w:rFonts w:ascii="Calibri" w:hAnsi="Calibri"/>
          <w:b/>
          <w:sz w:val="22"/>
          <w:szCs w:val="22"/>
        </w:rPr>
        <w:t>Cash Discount</w:t>
      </w:r>
    </w:p>
    <w:p w14:paraId="40A6A355" w14:textId="6A4FC513" w:rsidR="002B2A6E" w:rsidRPr="00AA0328" w:rsidRDefault="00BF2838" w:rsidP="00BF2838">
      <w:pPr>
        <w:tabs>
          <w:tab w:val="left" w:pos="1620"/>
          <w:tab w:val="left" w:pos="2430"/>
        </w:tabs>
        <w:ind w:left="2430" w:hanging="990"/>
        <w:jc w:val="both"/>
        <w:rPr>
          <w:rFonts w:ascii="Calibri" w:hAnsi="Calibri"/>
          <w:sz w:val="22"/>
          <w:szCs w:val="22"/>
        </w:rPr>
      </w:pPr>
      <w:r>
        <w:rPr>
          <w:rFonts w:ascii="Calibri" w:hAnsi="Calibri"/>
          <w:sz w:val="22"/>
          <w:szCs w:val="22"/>
        </w:rPr>
        <w:tab/>
      </w:r>
      <w:r>
        <w:rPr>
          <w:rFonts w:ascii="Calibri" w:hAnsi="Calibri"/>
          <w:sz w:val="22"/>
          <w:szCs w:val="22"/>
        </w:rPr>
        <w:tab/>
      </w:r>
      <w:r w:rsidR="002B2A6E" w:rsidRPr="00AA0328">
        <w:rPr>
          <w:rFonts w:ascii="Calibri" w:hAnsi="Calibri"/>
          <w:sz w:val="22"/>
          <w:szCs w:val="22"/>
        </w:rPr>
        <w:t>The State may consider cash discounts when scoring Cost Proposals.</w:t>
      </w:r>
    </w:p>
    <w:p w14:paraId="53D4DA15" w14:textId="77777777" w:rsidR="007715ED" w:rsidRPr="009E13BD" w:rsidRDefault="007715ED" w:rsidP="00EC09F5">
      <w:pPr>
        <w:tabs>
          <w:tab w:val="left" w:pos="-720"/>
        </w:tabs>
        <w:suppressAutoHyphens/>
        <w:jc w:val="both"/>
        <w:rPr>
          <w:rFonts w:ascii="Calibri" w:hAnsi="Calibri"/>
          <w:sz w:val="22"/>
          <w:szCs w:val="22"/>
        </w:rPr>
      </w:pPr>
    </w:p>
    <w:p w14:paraId="27BF282E" w14:textId="77777777" w:rsidR="007715ED" w:rsidRPr="009E13BD" w:rsidRDefault="00727C07"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bookmarkEnd w:id="0"/>
      <w:r w:rsidR="007715ED" w:rsidRPr="009E13BD">
        <w:rPr>
          <w:rFonts w:ascii="Calibri" w:hAnsi="Calibri"/>
          <w:spacing w:val="-3"/>
          <w:szCs w:val="22"/>
        </w:rPr>
        <w:lastRenderedPageBreak/>
        <w:t>SECTION 4</w:t>
      </w:r>
      <w:r w:rsidR="007715ED" w:rsidRPr="00E41B36">
        <w:rPr>
          <w:rFonts w:ascii="Calibri" w:hAnsi="Calibri"/>
          <w:spacing w:val="-3"/>
          <w:szCs w:val="22"/>
        </w:rPr>
        <w:t xml:space="preserve"> </w:t>
      </w:r>
      <w:r w:rsidR="007715ED" w:rsidRPr="00E41B36">
        <w:rPr>
          <w:rFonts w:ascii="Calibri" w:hAnsi="Calibri"/>
          <w:spacing w:val="-3"/>
          <w:szCs w:val="22"/>
        </w:rPr>
        <w:tab/>
        <w:t>SPECIFICATIONS</w:t>
      </w:r>
    </w:p>
    <w:p w14:paraId="08E4B1A7" w14:textId="77777777" w:rsidR="007715ED" w:rsidRPr="009E13BD" w:rsidRDefault="007715ED" w:rsidP="00EC09F5">
      <w:pPr>
        <w:pStyle w:val="NoSpacing"/>
        <w:tabs>
          <w:tab w:val="left" w:pos="360"/>
        </w:tabs>
        <w:rPr>
          <w:rFonts w:ascii="Calibri" w:hAnsi="Calibri"/>
          <w:b/>
          <w:sz w:val="22"/>
          <w:szCs w:val="22"/>
        </w:rPr>
      </w:pPr>
    </w:p>
    <w:p w14:paraId="488019E0" w14:textId="77777777" w:rsidR="007715ED" w:rsidRPr="009E13BD" w:rsidRDefault="007715ED" w:rsidP="00034326">
      <w:pPr>
        <w:pStyle w:val="NoSpacing"/>
        <w:tabs>
          <w:tab w:val="left" w:pos="360"/>
        </w:tabs>
        <w:jc w:val="both"/>
        <w:rPr>
          <w:rFonts w:ascii="Calibri" w:hAnsi="Calibri"/>
          <w:b/>
          <w:sz w:val="22"/>
          <w:szCs w:val="22"/>
        </w:rPr>
      </w:pPr>
      <w:r w:rsidRPr="009E13BD">
        <w:rPr>
          <w:rFonts w:ascii="Calibri" w:hAnsi="Calibri"/>
          <w:b/>
          <w:sz w:val="22"/>
          <w:szCs w:val="22"/>
        </w:rPr>
        <w:t>Overview</w:t>
      </w:r>
    </w:p>
    <w:p w14:paraId="756D87C7" w14:textId="531D1AC2" w:rsidR="007715ED" w:rsidRPr="009E13BD" w:rsidRDefault="007715ED" w:rsidP="00034326">
      <w:pPr>
        <w:jc w:val="both"/>
        <w:rPr>
          <w:rFonts w:ascii="Calibri" w:hAnsi="Calibri"/>
          <w:sz w:val="22"/>
          <w:szCs w:val="22"/>
        </w:rPr>
      </w:pPr>
      <w:r w:rsidRPr="009E13BD">
        <w:rPr>
          <w:rFonts w:ascii="Calibri" w:hAnsi="Calibri"/>
          <w:sz w:val="22"/>
          <w:szCs w:val="22"/>
        </w:rPr>
        <w:t>The successful Contractor shall provi</w:t>
      </w:r>
      <w:r w:rsidR="00087671">
        <w:rPr>
          <w:rFonts w:ascii="Calibri" w:hAnsi="Calibri"/>
          <w:sz w:val="22"/>
          <w:szCs w:val="22"/>
        </w:rPr>
        <w:t>de the goods and/or services to the State</w:t>
      </w:r>
      <w:r w:rsidRPr="009E13BD">
        <w:rPr>
          <w:rFonts w:ascii="Calibri" w:hAnsi="Calibri"/>
          <w:sz w:val="22"/>
          <w:szCs w:val="22"/>
        </w:rPr>
        <w:t xml:space="preserve"> using the Contract in accordance with the specifications as provided in this Section. The Contractor shall address each </w:t>
      </w:r>
      <w:r w:rsidR="00CB24E6">
        <w:rPr>
          <w:rFonts w:ascii="Calibri" w:hAnsi="Calibri"/>
          <w:sz w:val="22"/>
          <w:szCs w:val="22"/>
        </w:rPr>
        <w:t>s</w:t>
      </w:r>
      <w:r w:rsidR="00CB24E6" w:rsidRPr="00CB24E6">
        <w:rPr>
          <w:rFonts w:ascii="Calibri" w:hAnsi="Calibri"/>
          <w:sz w:val="22"/>
          <w:szCs w:val="22"/>
        </w:rPr>
        <w:t>pecification</w:t>
      </w:r>
      <w:r w:rsidR="00CB24E6">
        <w:rPr>
          <w:rFonts w:ascii="Calibri" w:hAnsi="Calibri"/>
          <w:sz w:val="22"/>
          <w:szCs w:val="22"/>
        </w:rPr>
        <w:t xml:space="preserve"> </w:t>
      </w:r>
      <w:r w:rsidRPr="009E13BD">
        <w:rPr>
          <w:rFonts w:ascii="Calibri" w:hAnsi="Calibri"/>
          <w:sz w:val="22"/>
          <w:szCs w:val="22"/>
        </w:rPr>
        <w:t xml:space="preserve">in this Section and indicate whether or not it will comply with the </w:t>
      </w:r>
      <w:r w:rsidR="00D4200C">
        <w:rPr>
          <w:rFonts w:ascii="Calibri" w:hAnsi="Calibri"/>
          <w:sz w:val="22"/>
          <w:szCs w:val="22"/>
        </w:rPr>
        <w:t>specification</w:t>
      </w:r>
      <w:r w:rsidRPr="009E13BD">
        <w:rPr>
          <w:rFonts w:ascii="Calibri" w:hAnsi="Calibri"/>
          <w:sz w:val="22"/>
          <w:szCs w:val="22"/>
        </w:rPr>
        <w:t xml:space="preserve">. If the context requires more than a yes or no answer or the section specifically indicates, Contractor shall explain how it will comply with the </w:t>
      </w:r>
      <w:r w:rsidR="00D4200C">
        <w:rPr>
          <w:rFonts w:ascii="Calibri" w:hAnsi="Calibri"/>
          <w:sz w:val="22"/>
          <w:szCs w:val="22"/>
        </w:rPr>
        <w:t>specification</w:t>
      </w:r>
      <w:r w:rsidRPr="009E13BD">
        <w:rPr>
          <w:rFonts w:ascii="Calibri" w:hAnsi="Calibri"/>
          <w:sz w:val="22"/>
          <w:szCs w:val="22"/>
        </w:rPr>
        <w:t xml:space="preserve">.  Proposals must address each </w:t>
      </w:r>
      <w:r w:rsidR="00D4200C">
        <w:rPr>
          <w:rFonts w:ascii="Calibri" w:hAnsi="Calibri"/>
          <w:sz w:val="22"/>
          <w:szCs w:val="22"/>
        </w:rPr>
        <w:t>specification</w:t>
      </w:r>
      <w:r w:rsidRPr="009E13BD">
        <w:rPr>
          <w:rFonts w:ascii="Calibri" w:hAnsi="Calibri"/>
          <w:sz w:val="22"/>
          <w:szCs w:val="22"/>
        </w:rPr>
        <w:t xml:space="preserve">.  Merely repeating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may disqualify the Contractor.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this RFP or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Contractor cannot satisfy.  If the Contractor deviates from or cannot satisfy the </w:t>
      </w:r>
      <w:r w:rsidR="00D4200C">
        <w:rPr>
          <w:rFonts w:ascii="Calibri" w:hAnsi="Calibri"/>
          <w:sz w:val="22"/>
          <w:szCs w:val="22"/>
        </w:rPr>
        <w:t>specification</w:t>
      </w:r>
      <w:r w:rsidRPr="009E13BD">
        <w:rPr>
          <w:rFonts w:ascii="Calibri" w:hAnsi="Calibri"/>
          <w:sz w:val="22"/>
          <w:szCs w:val="22"/>
        </w:rPr>
        <w:t>(s) of this section, the Agency may reject the Proposal.</w:t>
      </w:r>
    </w:p>
    <w:p w14:paraId="05FEE298" w14:textId="77777777" w:rsidR="007715ED" w:rsidRPr="009E13BD" w:rsidRDefault="007715ED" w:rsidP="00CB24E6">
      <w:pPr>
        <w:jc w:val="both"/>
        <w:rPr>
          <w:rFonts w:ascii="Calibri" w:hAnsi="Calibri"/>
          <w:sz w:val="22"/>
          <w:szCs w:val="22"/>
        </w:rPr>
      </w:pPr>
      <w:bookmarkStart w:id="1" w:name="_Toc126147912"/>
      <w:bookmarkStart w:id="2" w:name="_Toc126641769"/>
    </w:p>
    <w:p w14:paraId="1E479A17" w14:textId="2A560373" w:rsidR="007715ED" w:rsidRPr="009E13BD" w:rsidRDefault="007715ED" w:rsidP="00524469">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Mandatory </w:t>
      </w:r>
      <w:bookmarkEnd w:id="1"/>
      <w:bookmarkEnd w:id="2"/>
      <w:r w:rsidR="00EA5285">
        <w:rPr>
          <w:rFonts w:ascii="Calibri" w:hAnsi="Calibri"/>
          <w:b/>
          <w:sz w:val="22"/>
          <w:szCs w:val="22"/>
        </w:rPr>
        <w:t xml:space="preserve">(Pass/Fail) </w:t>
      </w:r>
      <w:r w:rsidR="00CB24E6" w:rsidRPr="00CB24E6">
        <w:rPr>
          <w:rFonts w:ascii="Calibri" w:hAnsi="Calibri"/>
          <w:b/>
          <w:sz w:val="22"/>
          <w:szCs w:val="22"/>
        </w:rPr>
        <w:t>Specifications</w:t>
      </w:r>
    </w:p>
    <w:p w14:paraId="3BEF3906" w14:textId="29E667D8"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items listed in this section are Mandatory </w:t>
      </w:r>
      <w:r w:rsidR="00CB24E6" w:rsidRPr="009E13BD">
        <w:rPr>
          <w:rFonts w:ascii="Calibri" w:hAnsi="Calibri"/>
          <w:sz w:val="22"/>
          <w:szCs w:val="22"/>
        </w:rPr>
        <w:t>Specifications</w:t>
      </w:r>
      <w:r w:rsidRPr="009E13BD">
        <w:rPr>
          <w:rFonts w:ascii="Calibri" w:hAnsi="Calibri"/>
          <w:sz w:val="22"/>
          <w:szCs w:val="22"/>
        </w:rPr>
        <w:t xml:space="preserve">. Contractors must mark either </w:t>
      </w:r>
      <w:r w:rsidRPr="009E13BD">
        <w:rPr>
          <w:rFonts w:ascii="Calibri" w:hAnsi="Calibri"/>
          <w:b/>
          <w:sz w:val="22"/>
          <w:szCs w:val="22"/>
        </w:rPr>
        <w:t>“yes” or “no”</w:t>
      </w:r>
      <w:r w:rsidRPr="009E13BD">
        <w:rPr>
          <w:rFonts w:ascii="Calibri" w:hAnsi="Calibri"/>
          <w:sz w:val="22"/>
          <w:szCs w:val="22"/>
        </w:rPr>
        <w:t xml:space="preserve"> to each </w:t>
      </w:r>
      <w:r w:rsidR="00F32BA6">
        <w:rPr>
          <w:rFonts w:ascii="Calibri" w:hAnsi="Calibri"/>
          <w:sz w:val="22"/>
          <w:szCs w:val="22"/>
        </w:rPr>
        <w:t>specification</w:t>
      </w:r>
      <w:r w:rsidR="00F32BA6" w:rsidRPr="009E13BD">
        <w:rPr>
          <w:rFonts w:ascii="Calibri" w:hAnsi="Calibri"/>
          <w:sz w:val="22"/>
          <w:szCs w:val="22"/>
        </w:rPr>
        <w:t xml:space="preserve"> </w:t>
      </w:r>
      <w:r w:rsidRPr="009E13BD">
        <w:rPr>
          <w:rFonts w:ascii="Calibri" w:hAnsi="Calibri"/>
          <w:sz w:val="22"/>
          <w:szCs w:val="22"/>
        </w:rPr>
        <w:t xml:space="preserve">in their Proposals. By indicating “yes” a Contractor agrees that it shall comply with that </w:t>
      </w:r>
      <w:r w:rsidR="00CB24E6">
        <w:rPr>
          <w:rFonts w:ascii="Calibri" w:hAnsi="Calibri"/>
          <w:sz w:val="22"/>
          <w:szCs w:val="22"/>
        </w:rPr>
        <w:t>specification</w:t>
      </w:r>
      <w:r w:rsidR="00CB24E6" w:rsidRPr="00CB24E6">
        <w:rPr>
          <w:rFonts w:ascii="Calibri" w:hAnsi="Calibri"/>
          <w:sz w:val="22"/>
          <w:szCs w:val="22"/>
        </w:rPr>
        <w:t xml:space="preserve"> </w:t>
      </w:r>
      <w:r w:rsidRPr="009E13BD">
        <w:rPr>
          <w:rFonts w:ascii="Calibri" w:hAnsi="Calibri"/>
          <w:sz w:val="22"/>
          <w:szCs w:val="22"/>
        </w:rPr>
        <w:t xml:space="preserve">throughout the full term of the Contract, if the Contractor is successful.  In addition, if specified by the </w:t>
      </w:r>
      <w:r w:rsidR="00CB24E6" w:rsidRPr="00CB24E6">
        <w:rPr>
          <w:rFonts w:ascii="Calibri" w:hAnsi="Calibri"/>
          <w:sz w:val="22"/>
          <w:szCs w:val="22"/>
        </w:rPr>
        <w:t xml:space="preserve">specifications </w:t>
      </w:r>
      <w:r w:rsidR="0047693B" w:rsidRPr="009E13BD">
        <w:rPr>
          <w:rFonts w:ascii="Calibri" w:hAnsi="Calibri"/>
          <w:sz w:val="22"/>
          <w:szCs w:val="22"/>
        </w:rPr>
        <w:t>or if the context otherwise requires</w:t>
      </w:r>
      <w:r w:rsidRPr="009E13BD">
        <w:rPr>
          <w:rFonts w:ascii="Calibri" w:hAnsi="Calibri"/>
          <w:sz w:val="22"/>
          <w:szCs w:val="22"/>
        </w:rPr>
        <w:t xml:space="preserve">, the Contractor shall provide references and/or supportive materials to verify the Contractor’s compliance with the </w:t>
      </w:r>
      <w:r w:rsidR="00CB24E6">
        <w:rPr>
          <w:rFonts w:ascii="Calibri" w:hAnsi="Calibri"/>
          <w:sz w:val="22"/>
          <w:szCs w:val="22"/>
        </w:rPr>
        <w:t>specification</w:t>
      </w:r>
      <w:r w:rsidRPr="009E13BD">
        <w:rPr>
          <w:rFonts w:ascii="Calibri" w:hAnsi="Calibri"/>
          <w:sz w:val="22"/>
          <w:szCs w:val="22"/>
        </w:rPr>
        <w:t xml:space="preserve">. The Agency </w:t>
      </w:r>
      <w:r w:rsidR="0047693B" w:rsidRPr="009E13BD">
        <w:rPr>
          <w:rFonts w:ascii="Calibri" w:hAnsi="Calibri"/>
          <w:sz w:val="22"/>
          <w:szCs w:val="22"/>
        </w:rPr>
        <w:t>shall have</w:t>
      </w:r>
      <w:r w:rsidRPr="009E13BD">
        <w:rPr>
          <w:rFonts w:ascii="Calibri" w:hAnsi="Calibri"/>
          <w:sz w:val="22"/>
          <w:szCs w:val="22"/>
        </w:rPr>
        <w:t xml:space="preserve"> the right to determine whether the supportive information and materials submitted by the Contractor demonstrate the Contractor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If the Agency determines the responses and supportive materials do not demonstrate the </w:t>
      </w:r>
      <w:r w:rsidR="00F32BA6">
        <w:rPr>
          <w:rFonts w:ascii="Calibri" w:hAnsi="Calibri"/>
          <w:sz w:val="22"/>
          <w:szCs w:val="22"/>
        </w:rPr>
        <w:t>Contractor</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the Agency may reject the Proposal.</w:t>
      </w:r>
      <w:r w:rsidR="009603EC">
        <w:rPr>
          <w:rFonts w:ascii="Calibri" w:hAnsi="Calibri"/>
          <w:sz w:val="22"/>
          <w:szCs w:val="22"/>
        </w:rPr>
        <w:t xml:space="preserve">  </w:t>
      </w:r>
      <w:r w:rsidR="009603EC" w:rsidRPr="009175CD">
        <w:rPr>
          <w:rFonts w:ascii="Calibri" w:hAnsi="Calibri"/>
          <w:sz w:val="22"/>
          <w:szCs w:val="22"/>
        </w:rPr>
        <w:t xml:space="preserve">Contractors may </w:t>
      </w:r>
      <w:r w:rsidR="00EA5285">
        <w:rPr>
          <w:rFonts w:ascii="Calibri" w:hAnsi="Calibri"/>
          <w:sz w:val="22"/>
          <w:szCs w:val="22"/>
        </w:rPr>
        <w:t>subcontract</w:t>
      </w:r>
      <w:r w:rsidR="009603EC" w:rsidRPr="009175CD">
        <w:rPr>
          <w:rFonts w:ascii="Calibri" w:hAnsi="Calibri"/>
          <w:sz w:val="22"/>
          <w:szCs w:val="22"/>
        </w:rPr>
        <w:t xml:space="preserve"> with </w:t>
      </w:r>
      <w:r w:rsidR="009603EC">
        <w:rPr>
          <w:rFonts w:ascii="Calibri" w:hAnsi="Calibri"/>
          <w:sz w:val="22"/>
          <w:szCs w:val="22"/>
        </w:rPr>
        <w:t>other</w:t>
      </w:r>
      <w:r w:rsidR="009603EC" w:rsidRPr="009175CD">
        <w:rPr>
          <w:rFonts w:ascii="Calibri" w:hAnsi="Calibri"/>
          <w:sz w:val="22"/>
          <w:szCs w:val="22"/>
        </w:rPr>
        <w:t xml:space="preserve"> companies in order to meet these mandatory specifications.  </w:t>
      </w:r>
      <w:r w:rsidR="009603EC" w:rsidRPr="00716B8A">
        <w:rPr>
          <w:rFonts w:ascii="Calibri" w:hAnsi="Calibri"/>
          <w:sz w:val="22"/>
          <w:szCs w:val="22"/>
        </w:rPr>
        <w:t xml:space="preserve">Contractors that decide to </w:t>
      </w:r>
      <w:r w:rsidR="00EA5285">
        <w:rPr>
          <w:rFonts w:ascii="Calibri" w:hAnsi="Calibri"/>
          <w:sz w:val="22"/>
          <w:szCs w:val="22"/>
        </w:rPr>
        <w:t xml:space="preserve">subcontract </w:t>
      </w:r>
      <w:r w:rsidR="009603EC" w:rsidRPr="00716B8A">
        <w:rPr>
          <w:rFonts w:ascii="Calibri" w:hAnsi="Calibri"/>
          <w:sz w:val="22"/>
          <w:szCs w:val="22"/>
        </w:rPr>
        <w:t xml:space="preserve">shall provide information about each such company including background, experience and expertise which helps meet the mandatory specifications.  Contractors are responsible to assure that all work done by a </w:t>
      </w:r>
      <w:r w:rsidR="00EA5285">
        <w:rPr>
          <w:rFonts w:ascii="Calibri" w:hAnsi="Calibri"/>
          <w:sz w:val="22"/>
          <w:szCs w:val="22"/>
        </w:rPr>
        <w:t>subcontractor</w:t>
      </w:r>
      <w:r w:rsidR="009603EC" w:rsidRPr="00716B8A">
        <w:rPr>
          <w:rFonts w:ascii="Calibri" w:hAnsi="Calibri"/>
          <w:sz w:val="22"/>
          <w:szCs w:val="22"/>
        </w:rPr>
        <w:t xml:space="preserve"> company meets the requirements of the RFP and resulting agreement with the State.  </w:t>
      </w:r>
      <w:r w:rsidR="009603EC" w:rsidRPr="00716B8A">
        <w:rPr>
          <w:rFonts w:ascii="Calibri" w:hAnsi="Calibri"/>
          <w:b/>
          <w:sz w:val="22"/>
        </w:rPr>
        <w:t>Contractor must be able to meet the specifications of EACH Mandatory Specification in this section or the Lead Agency may reject the Proposal.</w:t>
      </w:r>
    </w:p>
    <w:p w14:paraId="636B7EC2" w14:textId="77777777" w:rsidR="007715ED" w:rsidRPr="009E13BD" w:rsidRDefault="007715ED" w:rsidP="00EC09F5">
      <w:pPr>
        <w:tabs>
          <w:tab w:val="left" w:pos="2340"/>
        </w:tabs>
        <w:jc w:val="both"/>
        <w:rPr>
          <w:rFonts w:ascii="Calibri" w:hAnsi="Calibri"/>
          <w:b/>
          <w:sz w:val="22"/>
          <w:szCs w:val="22"/>
          <w:highlight w:val="yellow"/>
        </w:rPr>
      </w:pPr>
    </w:p>
    <w:p w14:paraId="2497A652" w14:textId="0F2A1709" w:rsidR="00716B8A" w:rsidRPr="00716B8A" w:rsidRDefault="009603EC" w:rsidP="00716B8A">
      <w:pPr>
        <w:jc w:val="both"/>
        <w:rPr>
          <w:rFonts w:ascii="Calibri" w:hAnsi="Calibri"/>
          <w:sz w:val="22"/>
          <w:szCs w:val="22"/>
        </w:rPr>
      </w:pPr>
      <w:r>
        <w:rPr>
          <w:rFonts w:ascii="Calibri" w:hAnsi="Calibri"/>
          <w:sz w:val="22"/>
          <w:szCs w:val="22"/>
        </w:rPr>
        <w:tab/>
      </w:r>
      <w:r w:rsidR="00716B8A" w:rsidRPr="00716B8A">
        <w:rPr>
          <w:rFonts w:ascii="Calibri" w:hAnsi="Calibri"/>
          <w:b/>
          <w:bCs/>
          <w:sz w:val="22"/>
          <w:szCs w:val="22"/>
        </w:rPr>
        <w:t xml:space="preserve">4.1.1 </w:t>
      </w:r>
      <w:r w:rsidR="0064371B">
        <w:rPr>
          <w:rFonts w:ascii="Calibri" w:hAnsi="Calibri"/>
          <w:b/>
          <w:bCs/>
          <w:sz w:val="22"/>
          <w:szCs w:val="22"/>
        </w:rPr>
        <w:t xml:space="preserve"> </w:t>
      </w:r>
      <w:r w:rsidR="00150557">
        <w:rPr>
          <w:rFonts w:ascii="Calibri" w:hAnsi="Calibri"/>
          <w:b/>
          <w:bCs/>
          <w:sz w:val="22"/>
          <w:szCs w:val="22"/>
        </w:rPr>
        <w:t xml:space="preserve">   </w:t>
      </w:r>
      <w:r w:rsidR="00716B8A" w:rsidRPr="00716B8A">
        <w:rPr>
          <w:rFonts w:ascii="Calibri" w:hAnsi="Calibri"/>
          <w:b/>
          <w:bCs/>
          <w:sz w:val="22"/>
          <w:szCs w:val="22"/>
        </w:rPr>
        <w:t>Location</w:t>
      </w:r>
    </w:p>
    <w:p w14:paraId="68D46796" w14:textId="3948F756" w:rsidR="00716B8A" w:rsidRPr="00716B8A" w:rsidRDefault="00716B8A" w:rsidP="00150557">
      <w:pPr>
        <w:ind w:left="1440" w:hanging="720"/>
        <w:jc w:val="both"/>
        <w:rPr>
          <w:rFonts w:ascii="Calibri" w:hAnsi="Calibri"/>
          <w:sz w:val="22"/>
          <w:szCs w:val="22"/>
        </w:rPr>
      </w:pPr>
      <w:r w:rsidRPr="00716B8A">
        <w:rPr>
          <w:rFonts w:ascii="Calibri" w:hAnsi="Calibri"/>
          <w:b/>
          <w:bCs/>
          <w:sz w:val="22"/>
          <w:szCs w:val="22"/>
        </w:rPr>
        <w:tab/>
      </w:r>
      <w:r w:rsidRPr="00716B8A">
        <w:rPr>
          <w:rFonts w:ascii="Calibri" w:hAnsi="Calibri"/>
          <w:sz w:val="22"/>
          <w:szCs w:val="22"/>
        </w:rPr>
        <w:t xml:space="preserve">Contractor’s office location of assigned claim personnel must be in the Des Moines, IA metro area.  This is defined as North•South: Ankeny to Des Moines and West•East: Waukee to Altoona.  </w:t>
      </w:r>
    </w:p>
    <w:p w14:paraId="3796D07E" w14:textId="77777777" w:rsidR="00716B8A" w:rsidRPr="00716B8A" w:rsidRDefault="00716B8A" w:rsidP="00716B8A">
      <w:pPr>
        <w:ind w:left="1440" w:hanging="720"/>
        <w:jc w:val="both"/>
        <w:rPr>
          <w:rFonts w:ascii="Calibri" w:hAnsi="Calibri"/>
          <w:sz w:val="22"/>
          <w:szCs w:val="22"/>
        </w:rPr>
      </w:pPr>
    </w:p>
    <w:p w14:paraId="2FC933F0" w14:textId="1DC3F242" w:rsidR="00716B8A" w:rsidRPr="00716B8A" w:rsidRDefault="00716B8A" w:rsidP="00716B8A">
      <w:pPr>
        <w:ind w:left="1440" w:hanging="720"/>
        <w:jc w:val="both"/>
        <w:rPr>
          <w:rFonts w:ascii="Calibri" w:hAnsi="Calibri"/>
          <w:sz w:val="22"/>
          <w:szCs w:val="22"/>
        </w:rPr>
      </w:pPr>
      <w:r w:rsidRPr="00716B8A">
        <w:rPr>
          <w:rFonts w:ascii="Calibri" w:hAnsi="Calibri"/>
          <w:b/>
          <w:bCs/>
          <w:sz w:val="22"/>
          <w:szCs w:val="22"/>
        </w:rPr>
        <w:t xml:space="preserve">4.1.2 </w:t>
      </w:r>
      <w:r w:rsidR="0064371B">
        <w:rPr>
          <w:rFonts w:ascii="Calibri" w:hAnsi="Calibri"/>
          <w:b/>
          <w:bCs/>
          <w:sz w:val="22"/>
          <w:szCs w:val="22"/>
        </w:rPr>
        <w:t xml:space="preserve"> </w:t>
      </w:r>
      <w:r w:rsidR="00150557">
        <w:rPr>
          <w:rFonts w:ascii="Calibri" w:hAnsi="Calibri"/>
          <w:b/>
          <w:bCs/>
          <w:sz w:val="22"/>
          <w:szCs w:val="22"/>
        </w:rPr>
        <w:t xml:space="preserve">   </w:t>
      </w:r>
      <w:r w:rsidRPr="00716B8A">
        <w:rPr>
          <w:rFonts w:ascii="Calibri" w:hAnsi="Calibri"/>
          <w:b/>
          <w:bCs/>
          <w:sz w:val="22"/>
          <w:szCs w:val="22"/>
        </w:rPr>
        <w:t>Cost Structure</w:t>
      </w:r>
    </w:p>
    <w:p w14:paraId="54DA4093" w14:textId="15181CF8" w:rsidR="00716B8A" w:rsidRPr="00716B8A" w:rsidRDefault="00150557" w:rsidP="00150557">
      <w:pPr>
        <w:ind w:left="1440" w:hanging="180"/>
        <w:jc w:val="both"/>
        <w:rPr>
          <w:rFonts w:ascii="Calibri" w:hAnsi="Calibri"/>
          <w:sz w:val="22"/>
          <w:szCs w:val="22"/>
        </w:rPr>
      </w:pPr>
      <w:r>
        <w:rPr>
          <w:rFonts w:ascii="Calibri" w:hAnsi="Calibri"/>
          <w:sz w:val="22"/>
          <w:szCs w:val="22"/>
        </w:rPr>
        <w:t xml:space="preserve">    </w:t>
      </w:r>
      <w:r w:rsidR="00716B8A" w:rsidRPr="00716B8A">
        <w:rPr>
          <w:rFonts w:ascii="Calibri" w:hAnsi="Calibri"/>
          <w:sz w:val="22"/>
          <w:szCs w:val="22"/>
        </w:rPr>
        <w:t xml:space="preserve">Contractor’s cost structure for the State of Iowa must be a cost-plus model </w:t>
      </w:r>
    </w:p>
    <w:p w14:paraId="53EC1EB1" w14:textId="77777777" w:rsidR="00716B8A" w:rsidRPr="00716B8A" w:rsidRDefault="00716B8A" w:rsidP="00150557">
      <w:pPr>
        <w:ind w:left="1440"/>
        <w:jc w:val="both"/>
        <w:rPr>
          <w:rFonts w:ascii="Calibri" w:hAnsi="Calibri"/>
          <w:sz w:val="22"/>
          <w:szCs w:val="22"/>
        </w:rPr>
      </w:pPr>
      <w:r w:rsidRPr="00716B8A">
        <w:rPr>
          <w:rFonts w:ascii="Calibri" w:hAnsi="Calibri"/>
          <w:sz w:val="22"/>
          <w:szCs w:val="22"/>
        </w:rPr>
        <w:t>(i.e. “flat-fee”).  Program charges on a per-claim basis or based upon claim type or duration are not acceptable.  </w:t>
      </w:r>
    </w:p>
    <w:p w14:paraId="24625D98" w14:textId="77777777" w:rsidR="00716B8A" w:rsidRPr="00716B8A" w:rsidRDefault="00716B8A" w:rsidP="00716B8A">
      <w:pPr>
        <w:ind w:left="1440" w:hanging="720"/>
        <w:jc w:val="both"/>
        <w:rPr>
          <w:rFonts w:ascii="Calibri" w:hAnsi="Calibri"/>
          <w:sz w:val="22"/>
          <w:szCs w:val="22"/>
        </w:rPr>
      </w:pPr>
    </w:p>
    <w:p w14:paraId="6CAD5C45" w14:textId="716376B9" w:rsidR="00716B8A" w:rsidRPr="00716B8A" w:rsidRDefault="00716B8A" w:rsidP="00716B8A">
      <w:pPr>
        <w:ind w:left="1440" w:hanging="720"/>
        <w:jc w:val="both"/>
        <w:rPr>
          <w:rFonts w:ascii="Calibri" w:hAnsi="Calibri"/>
          <w:sz w:val="22"/>
          <w:szCs w:val="22"/>
        </w:rPr>
      </w:pPr>
      <w:r w:rsidRPr="00716B8A">
        <w:rPr>
          <w:rFonts w:ascii="Calibri" w:hAnsi="Calibri"/>
          <w:b/>
          <w:bCs/>
          <w:sz w:val="22"/>
          <w:szCs w:val="22"/>
        </w:rPr>
        <w:t xml:space="preserve">4.1.3 </w:t>
      </w:r>
      <w:r w:rsidR="0064371B">
        <w:rPr>
          <w:rFonts w:ascii="Calibri" w:hAnsi="Calibri"/>
          <w:b/>
          <w:bCs/>
          <w:sz w:val="22"/>
          <w:szCs w:val="22"/>
        </w:rPr>
        <w:t xml:space="preserve"> </w:t>
      </w:r>
      <w:r w:rsidR="00150557">
        <w:rPr>
          <w:rFonts w:ascii="Calibri" w:hAnsi="Calibri"/>
          <w:b/>
          <w:bCs/>
          <w:sz w:val="22"/>
          <w:szCs w:val="22"/>
        </w:rPr>
        <w:t xml:space="preserve">    </w:t>
      </w:r>
      <w:r w:rsidRPr="00716B8A">
        <w:rPr>
          <w:rFonts w:ascii="Calibri" w:hAnsi="Calibri"/>
          <w:b/>
          <w:bCs/>
          <w:sz w:val="22"/>
          <w:szCs w:val="22"/>
        </w:rPr>
        <w:t>Staffing</w:t>
      </w:r>
    </w:p>
    <w:p w14:paraId="51B9AAEB" w14:textId="6E87B72C" w:rsidR="00716B8A" w:rsidRPr="00716B8A" w:rsidRDefault="00716B8A" w:rsidP="00716B8A">
      <w:pPr>
        <w:ind w:left="2430" w:hanging="990"/>
        <w:jc w:val="both"/>
        <w:rPr>
          <w:rFonts w:ascii="Calibri" w:hAnsi="Calibri"/>
          <w:sz w:val="22"/>
          <w:szCs w:val="22"/>
        </w:rPr>
      </w:pPr>
      <w:r>
        <w:rPr>
          <w:rFonts w:ascii="Calibri" w:hAnsi="Calibri"/>
          <w:b/>
          <w:bCs/>
          <w:sz w:val="22"/>
          <w:szCs w:val="22"/>
        </w:rPr>
        <w:t xml:space="preserve"> </w:t>
      </w:r>
      <w:r w:rsidRPr="00716B8A">
        <w:rPr>
          <w:rFonts w:ascii="Calibri" w:hAnsi="Calibri"/>
          <w:b/>
          <w:bCs/>
          <w:sz w:val="22"/>
          <w:szCs w:val="22"/>
        </w:rPr>
        <w:t xml:space="preserve">4.1.3.1 </w:t>
      </w:r>
      <w:r>
        <w:rPr>
          <w:rFonts w:ascii="Calibri" w:hAnsi="Calibri"/>
          <w:b/>
          <w:bCs/>
          <w:sz w:val="22"/>
          <w:szCs w:val="22"/>
        </w:rPr>
        <w:tab/>
      </w:r>
      <w:r w:rsidRPr="00716B8A">
        <w:rPr>
          <w:rFonts w:ascii="Calibri" w:hAnsi="Calibri"/>
          <w:sz w:val="22"/>
          <w:szCs w:val="22"/>
        </w:rPr>
        <w:t xml:space="preserve">Contractor’s staffing model must be comprised, at a </w:t>
      </w:r>
      <w:r w:rsidRPr="00716B8A">
        <w:rPr>
          <w:rFonts w:ascii="Calibri" w:hAnsi="Calibri"/>
          <w:sz w:val="22"/>
          <w:szCs w:val="22"/>
          <w:u w:val="single"/>
        </w:rPr>
        <w:t>minimum</w:t>
      </w:r>
      <w:r w:rsidRPr="00716B8A">
        <w:rPr>
          <w:rFonts w:ascii="Calibri" w:hAnsi="Calibri"/>
          <w:sz w:val="22"/>
          <w:szCs w:val="22"/>
        </w:rPr>
        <w:t>, of one (1) claim examiner for medical only claims, five (5) claim examiners for lost time/indemnity claims, one (1) claim supervisor and one (1) litigation specialist.    </w:t>
      </w:r>
    </w:p>
    <w:p w14:paraId="5ADEC9EB" w14:textId="21B084D8" w:rsidR="00716B8A" w:rsidRPr="00716B8A" w:rsidRDefault="00716B8A" w:rsidP="00716B8A">
      <w:pPr>
        <w:ind w:left="2430" w:hanging="990"/>
        <w:jc w:val="both"/>
        <w:rPr>
          <w:rFonts w:ascii="Calibri" w:hAnsi="Calibri"/>
          <w:sz w:val="22"/>
          <w:szCs w:val="22"/>
        </w:rPr>
      </w:pPr>
      <w:r w:rsidRPr="00716B8A">
        <w:rPr>
          <w:rFonts w:ascii="Calibri" w:hAnsi="Calibri"/>
          <w:b/>
          <w:bCs/>
          <w:sz w:val="22"/>
          <w:szCs w:val="22"/>
        </w:rPr>
        <w:lastRenderedPageBreak/>
        <w:t xml:space="preserve">4.1.3.2 </w:t>
      </w:r>
      <w:r>
        <w:rPr>
          <w:rFonts w:ascii="Calibri" w:hAnsi="Calibri"/>
          <w:b/>
          <w:bCs/>
          <w:sz w:val="22"/>
          <w:szCs w:val="22"/>
        </w:rPr>
        <w:tab/>
      </w:r>
      <w:r w:rsidRPr="00716B8A">
        <w:rPr>
          <w:rFonts w:ascii="Calibri" w:hAnsi="Calibri"/>
          <w:sz w:val="22"/>
          <w:szCs w:val="22"/>
        </w:rPr>
        <w:t xml:space="preserve">Contractor’s staff (outlined in 4.1.3.1) must be dedicated to the State of Iowa Workers’ Compensation program.  Dedicated is defined as 90% of the employees time shall be spent providing services for the State of Iowa.   </w:t>
      </w:r>
    </w:p>
    <w:p w14:paraId="2FF52054" w14:textId="77777777" w:rsidR="00716B8A" w:rsidRPr="00716B8A" w:rsidRDefault="00716B8A" w:rsidP="00716B8A">
      <w:pPr>
        <w:ind w:left="2430" w:hanging="990"/>
        <w:jc w:val="both"/>
        <w:rPr>
          <w:rFonts w:ascii="Calibri" w:hAnsi="Calibri"/>
          <w:sz w:val="22"/>
          <w:szCs w:val="22"/>
        </w:rPr>
      </w:pPr>
    </w:p>
    <w:p w14:paraId="69E5F5D4" w14:textId="1F101FFA" w:rsidR="00716B8A" w:rsidRDefault="00716B8A" w:rsidP="00716B8A">
      <w:pPr>
        <w:ind w:left="2430" w:hanging="990"/>
        <w:jc w:val="both"/>
        <w:rPr>
          <w:rFonts w:ascii="Calibri" w:hAnsi="Calibri"/>
          <w:sz w:val="22"/>
          <w:szCs w:val="22"/>
        </w:rPr>
      </w:pPr>
      <w:r w:rsidRPr="00716B8A">
        <w:rPr>
          <w:rFonts w:ascii="Calibri" w:hAnsi="Calibri"/>
          <w:b/>
          <w:bCs/>
          <w:sz w:val="22"/>
          <w:szCs w:val="22"/>
        </w:rPr>
        <w:t xml:space="preserve">4.1.3.3 </w:t>
      </w:r>
      <w:r>
        <w:rPr>
          <w:rFonts w:ascii="Calibri" w:hAnsi="Calibri"/>
          <w:b/>
          <w:bCs/>
          <w:sz w:val="22"/>
          <w:szCs w:val="22"/>
        </w:rPr>
        <w:tab/>
      </w:r>
      <w:r w:rsidRPr="00716B8A">
        <w:rPr>
          <w:rFonts w:ascii="Calibri" w:hAnsi="Calibri"/>
          <w:sz w:val="22"/>
          <w:szCs w:val="22"/>
        </w:rPr>
        <w:t>The workers’ compensation claim handling experience of</w:t>
      </w:r>
      <w:r w:rsidRPr="00716B8A">
        <w:rPr>
          <w:rFonts w:ascii="Calibri" w:hAnsi="Calibri"/>
          <w:b/>
          <w:bCs/>
          <w:sz w:val="22"/>
          <w:szCs w:val="22"/>
        </w:rPr>
        <w:t xml:space="preserve"> </w:t>
      </w:r>
      <w:r w:rsidRPr="00716B8A">
        <w:rPr>
          <w:rFonts w:ascii="Calibri" w:hAnsi="Calibri"/>
          <w:sz w:val="22"/>
          <w:szCs w:val="22"/>
        </w:rPr>
        <w:t xml:space="preserve">Contractor’s staff (outlined in 4.1.3.1) must average three (3) years or more.  Provide a report verifying that Contractor staff meet this requirement.  </w:t>
      </w:r>
    </w:p>
    <w:p w14:paraId="48A77324" w14:textId="76D3017C" w:rsidR="00576DA0" w:rsidRDefault="00576DA0" w:rsidP="00716B8A">
      <w:pPr>
        <w:ind w:left="2430" w:hanging="990"/>
        <w:jc w:val="both"/>
        <w:rPr>
          <w:rFonts w:ascii="Calibri" w:hAnsi="Calibri"/>
          <w:sz w:val="22"/>
          <w:szCs w:val="22"/>
        </w:rPr>
      </w:pPr>
    </w:p>
    <w:p w14:paraId="17ECF732" w14:textId="7CEE3470" w:rsidR="00576DA0" w:rsidRPr="00576DA0" w:rsidRDefault="00576DA0" w:rsidP="00716B8A">
      <w:pPr>
        <w:ind w:left="2430" w:hanging="990"/>
        <w:jc w:val="both"/>
        <w:rPr>
          <w:rFonts w:ascii="Calibri" w:hAnsi="Calibri"/>
          <w:b/>
          <w:sz w:val="22"/>
          <w:szCs w:val="22"/>
        </w:rPr>
      </w:pPr>
      <w:r>
        <w:rPr>
          <w:rFonts w:ascii="Calibri" w:hAnsi="Calibri"/>
          <w:b/>
          <w:sz w:val="22"/>
          <w:szCs w:val="22"/>
        </w:rPr>
        <w:t>4.1.3.4</w:t>
      </w:r>
      <w:r>
        <w:rPr>
          <w:rFonts w:ascii="Calibri" w:hAnsi="Calibri"/>
          <w:b/>
          <w:sz w:val="22"/>
          <w:szCs w:val="22"/>
        </w:rPr>
        <w:tab/>
      </w:r>
      <w:r>
        <w:rPr>
          <w:rFonts w:ascii="Calibri" w:hAnsi="Calibri"/>
          <w:sz w:val="22"/>
          <w:szCs w:val="22"/>
        </w:rPr>
        <w:t>Contractor’s d</w:t>
      </w:r>
      <w:r w:rsidRPr="00576DA0">
        <w:rPr>
          <w:rFonts w:ascii="Calibri" w:hAnsi="Calibri"/>
          <w:sz w:val="22"/>
          <w:szCs w:val="22"/>
        </w:rPr>
        <w:t xml:space="preserve">edicated claims staff for the State of Iowa </w:t>
      </w:r>
      <w:r>
        <w:rPr>
          <w:rFonts w:ascii="Calibri" w:hAnsi="Calibri"/>
          <w:sz w:val="22"/>
          <w:szCs w:val="22"/>
        </w:rPr>
        <w:t>must be</w:t>
      </w:r>
      <w:r w:rsidRPr="00576DA0">
        <w:rPr>
          <w:rFonts w:ascii="Calibri" w:hAnsi="Calibri"/>
          <w:sz w:val="22"/>
          <w:szCs w:val="22"/>
        </w:rPr>
        <w:t xml:space="preserve"> domiciled at and conduct daily operations from the Contractor's office.  (i.e.</w:t>
      </w:r>
      <w:r>
        <w:rPr>
          <w:rFonts w:ascii="Calibri" w:hAnsi="Calibri"/>
          <w:sz w:val="22"/>
          <w:szCs w:val="22"/>
        </w:rPr>
        <w:t xml:space="preserve"> -</w:t>
      </w:r>
      <w:r w:rsidRPr="00576DA0">
        <w:rPr>
          <w:rFonts w:ascii="Calibri" w:hAnsi="Calibri"/>
          <w:sz w:val="22"/>
          <w:szCs w:val="22"/>
        </w:rPr>
        <w:t xml:space="preserve"> not work from home)</w:t>
      </w:r>
    </w:p>
    <w:p w14:paraId="3614B283" w14:textId="77777777" w:rsidR="00716B8A" w:rsidRPr="00716B8A" w:rsidRDefault="00716B8A" w:rsidP="00716B8A">
      <w:pPr>
        <w:ind w:left="2430" w:hanging="990"/>
        <w:jc w:val="both"/>
        <w:rPr>
          <w:rFonts w:ascii="Calibri" w:hAnsi="Calibri"/>
          <w:sz w:val="22"/>
          <w:szCs w:val="22"/>
        </w:rPr>
      </w:pPr>
      <w:r w:rsidRPr="00716B8A">
        <w:rPr>
          <w:rFonts w:ascii="Calibri" w:hAnsi="Calibri"/>
          <w:sz w:val="22"/>
          <w:szCs w:val="22"/>
        </w:rPr>
        <w:t xml:space="preserve"> </w:t>
      </w:r>
    </w:p>
    <w:p w14:paraId="53ECBD99" w14:textId="1BF6F293" w:rsidR="00716B8A" w:rsidRPr="00716B8A" w:rsidRDefault="00716B8A" w:rsidP="00716B8A">
      <w:pPr>
        <w:ind w:left="1440" w:hanging="720"/>
        <w:jc w:val="both"/>
        <w:rPr>
          <w:rFonts w:ascii="Calibri" w:hAnsi="Calibri"/>
          <w:sz w:val="22"/>
          <w:szCs w:val="22"/>
        </w:rPr>
      </w:pPr>
      <w:r w:rsidRPr="00716B8A">
        <w:rPr>
          <w:rFonts w:ascii="Calibri" w:hAnsi="Calibri"/>
          <w:b/>
          <w:bCs/>
          <w:sz w:val="22"/>
          <w:szCs w:val="22"/>
        </w:rPr>
        <w:t xml:space="preserve">4.1.4 </w:t>
      </w:r>
      <w:r w:rsidR="0064371B">
        <w:rPr>
          <w:rFonts w:ascii="Calibri" w:hAnsi="Calibri"/>
          <w:b/>
          <w:bCs/>
          <w:sz w:val="22"/>
          <w:szCs w:val="22"/>
        </w:rPr>
        <w:t xml:space="preserve"> </w:t>
      </w:r>
      <w:r w:rsidR="00BF2838">
        <w:rPr>
          <w:rFonts w:ascii="Calibri" w:hAnsi="Calibri"/>
          <w:b/>
          <w:bCs/>
          <w:sz w:val="22"/>
          <w:szCs w:val="22"/>
        </w:rPr>
        <w:t xml:space="preserve">   </w:t>
      </w:r>
      <w:r w:rsidRPr="00716B8A">
        <w:rPr>
          <w:rFonts w:ascii="Calibri" w:hAnsi="Calibri"/>
          <w:b/>
          <w:bCs/>
          <w:sz w:val="22"/>
          <w:szCs w:val="22"/>
        </w:rPr>
        <w:t>Claim File Management and Intake</w:t>
      </w:r>
    </w:p>
    <w:p w14:paraId="3C32755E" w14:textId="25F212DA" w:rsidR="00716B8A" w:rsidRPr="00716B8A" w:rsidRDefault="00716B8A" w:rsidP="0064371B">
      <w:pPr>
        <w:ind w:left="2430" w:hanging="900"/>
        <w:jc w:val="both"/>
        <w:rPr>
          <w:rFonts w:ascii="Calibri" w:hAnsi="Calibri"/>
          <w:sz w:val="22"/>
          <w:szCs w:val="22"/>
        </w:rPr>
      </w:pPr>
      <w:r w:rsidRPr="00716B8A">
        <w:rPr>
          <w:rFonts w:ascii="Calibri" w:hAnsi="Calibri"/>
          <w:b/>
          <w:bCs/>
          <w:sz w:val="22"/>
          <w:szCs w:val="22"/>
        </w:rPr>
        <w:t xml:space="preserve">4.1.4.1 </w:t>
      </w:r>
      <w:r w:rsidR="0064371B">
        <w:rPr>
          <w:rFonts w:ascii="Calibri" w:hAnsi="Calibri"/>
          <w:b/>
          <w:bCs/>
          <w:sz w:val="22"/>
          <w:szCs w:val="22"/>
        </w:rPr>
        <w:tab/>
      </w:r>
      <w:r w:rsidRPr="00716B8A">
        <w:rPr>
          <w:rFonts w:ascii="Calibri" w:hAnsi="Calibri"/>
          <w:sz w:val="22"/>
          <w:szCs w:val="22"/>
        </w:rPr>
        <w:t>The Contractor’s claim system must be fully paperless in accepting First Reports of Injury (FROI), notes, payment ledgers, maintaining file images and file retention.</w:t>
      </w:r>
    </w:p>
    <w:p w14:paraId="76CD685E" w14:textId="77777777" w:rsidR="00716B8A" w:rsidRPr="00716B8A" w:rsidRDefault="00716B8A" w:rsidP="0064371B">
      <w:pPr>
        <w:ind w:left="2430" w:hanging="900"/>
        <w:jc w:val="both"/>
        <w:rPr>
          <w:rFonts w:ascii="Calibri" w:hAnsi="Calibri"/>
          <w:sz w:val="22"/>
          <w:szCs w:val="22"/>
        </w:rPr>
      </w:pPr>
    </w:p>
    <w:p w14:paraId="4129DA74" w14:textId="2937749E" w:rsidR="00716B8A" w:rsidRPr="00716B8A" w:rsidRDefault="00716B8A" w:rsidP="0064371B">
      <w:pPr>
        <w:ind w:left="2430" w:hanging="900"/>
        <w:jc w:val="both"/>
        <w:rPr>
          <w:rFonts w:ascii="Calibri" w:hAnsi="Calibri"/>
          <w:sz w:val="22"/>
          <w:szCs w:val="22"/>
        </w:rPr>
      </w:pPr>
      <w:r w:rsidRPr="00716B8A">
        <w:rPr>
          <w:rFonts w:ascii="Calibri" w:hAnsi="Calibri"/>
          <w:b/>
          <w:bCs/>
          <w:sz w:val="22"/>
          <w:szCs w:val="22"/>
        </w:rPr>
        <w:t xml:space="preserve">4.1.4.2 </w:t>
      </w:r>
      <w:r w:rsidR="0064371B">
        <w:rPr>
          <w:rFonts w:ascii="Calibri" w:hAnsi="Calibri"/>
          <w:b/>
          <w:bCs/>
          <w:sz w:val="22"/>
          <w:szCs w:val="22"/>
        </w:rPr>
        <w:t xml:space="preserve">  </w:t>
      </w:r>
      <w:r w:rsidR="0064371B">
        <w:rPr>
          <w:rFonts w:ascii="Calibri" w:hAnsi="Calibri"/>
          <w:b/>
          <w:bCs/>
          <w:sz w:val="22"/>
          <w:szCs w:val="22"/>
        </w:rPr>
        <w:tab/>
      </w:r>
      <w:r w:rsidRPr="00716B8A">
        <w:rPr>
          <w:rFonts w:ascii="Calibri" w:hAnsi="Calibri"/>
          <w:sz w:val="22"/>
          <w:szCs w:val="22"/>
        </w:rPr>
        <w:t xml:space="preserve">The Contractor’s claim system must accommodate platforms and interfaces that are unique to Iowa State University, the University of Iowa and the Department of Transportation for filing FROI.  Accepting claims for these entities would include taking data in system A (the State of Iowa entity) that needs to be transferred to system B (Contractor claim system).  Each field in system A will need to be mapped, defined and encrypted to match a field in system B.  All intake files are then placed on the Contractor’s File Transfer Protocol (FTP) server.  The Contractor’s FTP server would need to be accessed via the internet.  </w:t>
      </w:r>
    </w:p>
    <w:p w14:paraId="7DAE7B2A" w14:textId="77777777" w:rsidR="00716B8A" w:rsidRPr="00716B8A" w:rsidRDefault="00716B8A" w:rsidP="0064371B">
      <w:pPr>
        <w:ind w:left="2430" w:hanging="810"/>
        <w:jc w:val="both"/>
        <w:rPr>
          <w:rFonts w:ascii="Calibri" w:hAnsi="Calibri"/>
          <w:sz w:val="22"/>
          <w:szCs w:val="22"/>
        </w:rPr>
      </w:pPr>
    </w:p>
    <w:p w14:paraId="29B7F119" w14:textId="5947F231" w:rsidR="00716B8A" w:rsidRPr="00716B8A" w:rsidRDefault="00716B8A" w:rsidP="0064371B">
      <w:pPr>
        <w:ind w:left="2430" w:hanging="900"/>
        <w:jc w:val="both"/>
        <w:rPr>
          <w:rFonts w:ascii="Calibri" w:hAnsi="Calibri"/>
          <w:sz w:val="22"/>
          <w:szCs w:val="22"/>
        </w:rPr>
      </w:pPr>
      <w:r w:rsidRPr="00716B8A">
        <w:rPr>
          <w:rFonts w:ascii="Calibri" w:hAnsi="Calibri"/>
          <w:b/>
          <w:bCs/>
          <w:sz w:val="22"/>
          <w:szCs w:val="22"/>
        </w:rPr>
        <w:t>4.1.4.3</w:t>
      </w:r>
      <w:r w:rsidR="0064371B">
        <w:rPr>
          <w:rFonts w:ascii="Calibri" w:hAnsi="Calibri"/>
          <w:b/>
          <w:bCs/>
          <w:sz w:val="22"/>
          <w:szCs w:val="22"/>
        </w:rPr>
        <w:tab/>
      </w:r>
      <w:r w:rsidRPr="00716B8A">
        <w:rPr>
          <w:rFonts w:ascii="Calibri" w:hAnsi="Calibri"/>
          <w:sz w:val="22"/>
          <w:szCs w:val="22"/>
        </w:rPr>
        <w:t>Contractor must be able to provide a weekly report in Microsoft Excel format (or of equal sufficiency det</w:t>
      </w:r>
      <w:r w:rsidR="00BF2838">
        <w:rPr>
          <w:rFonts w:ascii="Calibri" w:hAnsi="Calibri"/>
          <w:sz w:val="22"/>
          <w:szCs w:val="22"/>
        </w:rPr>
        <w:t xml:space="preserve">ermined  by the State of Iowa) to 100+ recipients for </w:t>
      </w:r>
      <w:r w:rsidRPr="00716B8A">
        <w:rPr>
          <w:rFonts w:ascii="Calibri" w:hAnsi="Calibri"/>
          <w:sz w:val="22"/>
          <w:szCs w:val="22"/>
        </w:rPr>
        <w:t>the State of Iowa of all Temporary Total and Temporary Partial Disability payment</w:t>
      </w:r>
      <w:r w:rsidR="00BF2838">
        <w:rPr>
          <w:rFonts w:ascii="Calibri" w:hAnsi="Calibri"/>
          <w:sz w:val="22"/>
          <w:szCs w:val="22"/>
        </w:rPr>
        <w:t>s</w:t>
      </w:r>
      <w:r w:rsidRPr="00716B8A">
        <w:rPr>
          <w:rFonts w:ascii="Calibri" w:hAnsi="Calibri"/>
          <w:sz w:val="22"/>
          <w:szCs w:val="22"/>
        </w:rPr>
        <w:t xml:space="preserve"> being issued.</w:t>
      </w:r>
    </w:p>
    <w:p w14:paraId="10A902DC" w14:textId="77777777" w:rsidR="00716B8A" w:rsidRPr="00716B8A" w:rsidRDefault="00716B8A" w:rsidP="00716B8A">
      <w:pPr>
        <w:ind w:left="1440" w:hanging="720"/>
        <w:jc w:val="both"/>
        <w:rPr>
          <w:rFonts w:ascii="Calibri" w:hAnsi="Calibri"/>
          <w:sz w:val="22"/>
          <w:szCs w:val="22"/>
        </w:rPr>
      </w:pPr>
    </w:p>
    <w:p w14:paraId="19FCFA58" w14:textId="36D9A23F" w:rsidR="00716B8A" w:rsidRPr="00716B8A" w:rsidRDefault="00716B8A" w:rsidP="00716B8A">
      <w:pPr>
        <w:ind w:left="1440" w:hanging="720"/>
        <w:jc w:val="both"/>
        <w:rPr>
          <w:rFonts w:ascii="Calibri" w:hAnsi="Calibri"/>
          <w:sz w:val="22"/>
          <w:szCs w:val="22"/>
        </w:rPr>
      </w:pPr>
      <w:r w:rsidRPr="00716B8A">
        <w:rPr>
          <w:rFonts w:ascii="Calibri" w:hAnsi="Calibri"/>
          <w:b/>
          <w:bCs/>
          <w:sz w:val="22"/>
          <w:szCs w:val="22"/>
        </w:rPr>
        <w:t xml:space="preserve">4.1.5 </w:t>
      </w:r>
      <w:r w:rsidR="0064371B">
        <w:rPr>
          <w:rFonts w:ascii="Calibri" w:hAnsi="Calibri"/>
          <w:b/>
          <w:bCs/>
          <w:sz w:val="22"/>
          <w:szCs w:val="22"/>
        </w:rPr>
        <w:t xml:space="preserve"> </w:t>
      </w:r>
      <w:r w:rsidR="00BF2838">
        <w:rPr>
          <w:rFonts w:ascii="Calibri" w:hAnsi="Calibri"/>
          <w:b/>
          <w:bCs/>
          <w:sz w:val="22"/>
          <w:szCs w:val="22"/>
        </w:rPr>
        <w:t xml:space="preserve">   </w:t>
      </w:r>
      <w:r w:rsidRPr="00716B8A">
        <w:rPr>
          <w:rFonts w:ascii="Calibri" w:hAnsi="Calibri"/>
          <w:b/>
          <w:bCs/>
          <w:sz w:val="22"/>
          <w:szCs w:val="22"/>
        </w:rPr>
        <w:t>Contractor Experience</w:t>
      </w:r>
    </w:p>
    <w:p w14:paraId="191CBA51" w14:textId="52F39ADA" w:rsidR="00716B8A" w:rsidRPr="00716B8A" w:rsidRDefault="00716B8A" w:rsidP="00BF2838">
      <w:pPr>
        <w:ind w:left="1440" w:hanging="720"/>
        <w:jc w:val="both"/>
        <w:rPr>
          <w:rFonts w:ascii="Calibri" w:hAnsi="Calibri"/>
          <w:sz w:val="22"/>
          <w:szCs w:val="22"/>
        </w:rPr>
      </w:pPr>
      <w:r w:rsidRPr="00716B8A">
        <w:rPr>
          <w:rFonts w:ascii="Calibri" w:hAnsi="Calibri"/>
          <w:b/>
          <w:bCs/>
          <w:sz w:val="22"/>
          <w:szCs w:val="22"/>
        </w:rPr>
        <w:tab/>
      </w:r>
      <w:r w:rsidRPr="00716B8A">
        <w:rPr>
          <w:rFonts w:ascii="Calibri" w:hAnsi="Calibri"/>
          <w:sz w:val="22"/>
          <w:szCs w:val="22"/>
        </w:rPr>
        <w:t xml:space="preserve">Contractor must have a minimum of ten (10) years’ current experience serving large public sector clients.  The 10 </w:t>
      </w:r>
      <w:r w:rsidR="00576DA0">
        <w:rPr>
          <w:rFonts w:ascii="Calibri" w:hAnsi="Calibri"/>
          <w:sz w:val="22"/>
          <w:szCs w:val="22"/>
        </w:rPr>
        <w:t xml:space="preserve">years of </w:t>
      </w:r>
      <w:r w:rsidR="00576DA0" w:rsidRPr="00716B8A">
        <w:rPr>
          <w:rFonts w:ascii="Calibri" w:hAnsi="Calibri"/>
          <w:sz w:val="22"/>
          <w:szCs w:val="22"/>
        </w:rPr>
        <w:t>experience</w:t>
      </w:r>
      <w:r w:rsidRPr="00716B8A">
        <w:rPr>
          <w:rFonts w:ascii="Calibri" w:hAnsi="Calibri"/>
          <w:sz w:val="22"/>
          <w:szCs w:val="22"/>
        </w:rPr>
        <w:t xml:space="preserve"> may be with one client or with multiple clients adding up to 10 or more years.   Contractor must also have current experience providing workers’ compensation program administration to at least two (2) employers (public or private sector) with 50,000 or more employees.  </w:t>
      </w:r>
      <w:r w:rsidRPr="00716B8A">
        <w:rPr>
          <w:rFonts w:ascii="Calibri" w:hAnsi="Calibri"/>
          <w:b/>
          <w:bCs/>
          <w:sz w:val="22"/>
          <w:szCs w:val="22"/>
        </w:rPr>
        <w:t>Provide documentation and name of client entities.  </w:t>
      </w:r>
    </w:p>
    <w:p w14:paraId="7E247FAD" w14:textId="77777777" w:rsidR="00716B8A" w:rsidRPr="00716B8A" w:rsidRDefault="00716B8A" w:rsidP="00716B8A">
      <w:pPr>
        <w:ind w:left="1440" w:hanging="720"/>
        <w:jc w:val="both"/>
        <w:rPr>
          <w:rFonts w:ascii="Calibri" w:hAnsi="Calibri"/>
          <w:sz w:val="22"/>
          <w:szCs w:val="22"/>
        </w:rPr>
      </w:pPr>
    </w:p>
    <w:p w14:paraId="59431046" w14:textId="49DEC649" w:rsidR="00716B8A" w:rsidRPr="00716B8A" w:rsidRDefault="00716B8A" w:rsidP="00716B8A">
      <w:pPr>
        <w:ind w:left="1440" w:hanging="720"/>
        <w:jc w:val="both"/>
        <w:rPr>
          <w:rFonts w:ascii="Calibri" w:hAnsi="Calibri"/>
          <w:sz w:val="22"/>
          <w:szCs w:val="22"/>
        </w:rPr>
      </w:pPr>
      <w:r w:rsidRPr="00716B8A">
        <w:rPr>
          <w:rFonts w:ascii="Calibri" w:hAnsi="Calibri"/>
          <w:b/>
          <w:bCs/>
          <w:sz w:val="22"/>
          <w:szCs w:val="22"/>
        </w:rPr>
        <w:t xml:space="preserve">4.1.6 </w:t>
      </w:r>
      <w:r w:rsidR="0064371B">
        <w:rPr>
          <w:rFonts w:ascii="Calibri" w:hAnsi="Calibri"/>
          <w:b/>
          <w:bCs/>
          <w:sz w:val="22"/>
          <w:szCs w:val="22"/>
        </w:rPr>
        <w:t xml:space="preserve"> </w:t>
      </w:r>
      <w:r w:rsidR="00BF2838">
        <w:rPr>
          <w:rFonts w:ascii="Calibri" w:hAnsi="Calibri"/>
          <w:b/>
          <w:bCs/>
          <w:sz w:val="22"/>
          <w:szCs w:val="22"/>
        </w:rPr>
        <w:t xml:space="preserve">   </w:t>
      </w:r>
      <w:r w:rsidRPr="00716B8A">
        <w:rPr>
          <w:rFonts w:ascii="Calibri" w:hAnsi="Calibri"/>
          <w:b/>
          <w:bCs/>
          <w:sz w:val="22"/>
          <w:szCs w:val="22"/>
        </w:rPr>
        <w:t>Financial</w:t>
      </w:r>
      <w:r w:rsidR="0064371B">
        <w:rPr>
          <w:rFonts w:ascii="Calibri" w:hAnsi="Calibri"/>
          <w:b/>
          <w:bCs/>
          <w:sz w:val="22"/>
          <w:szCs w:val="22"/>
        </w:rPr>
        <w:t xml:space="preserve">  </w:t>
      </w:r>
    </w:p>
    <w:p w14:paraId="77387560" w14:textId="77777777" w:rsidR="0064371B" w:rsidRDefault="00716B8A" w:rsidP="00BF2838">
      <w:pPr>
        <w:ind w:left="1440" w:hanging="720"/>
        <w:jc w:val="both"/>
        <w:rPr>
          <w:rFonts w:ascii="Calibri" w:hAnsi="Calibri"/>
          <w:sz w:val="22"/>
          <w:szCs w:val="22"/>
        </w:rPr>
      </w:pPr>
      <w:r w:rsidRPr="00716B8A">
        <w:rPr>
          <w:rFonts w:ascii="Calibri" w:hAnsi="Calibri"/>
          <w:b/>
          <w:bCs/>
          <w:sz w:val="22"/>
          <w:szCs w:val="22"/>
        </w:rPr>
        <w:tab/>
      </w:r>
      <w:r w:rsidRPr="00716B8A">
        <w:rPr>
          <w:rFonts w:ascii="Calibri" w:hAnsi="Calibri"/>
          <w:sz w:val="22"/>
          <w:szCs w:val="22"/>
        </w:rPr>
        <w:t xml:space="preserve">Contractor’s claim system must have ability to electronically interface with State of Iowa workers’ compensation bank account and issue payments from State owned bank account. </w:t>
      </w:r>
    </w:p>
    <w:p w14:paraId="1865E3B9" w14:textId="77777777" w:rsidR="0064371B" w:rsidRDefault="0064371B" w:rsidP="0064371B">
      <w:pPr>
        <w:ind w:left="1260" w:hanging="540"/>
        <w:jc w:val="both"/>
        <w:rPr>
          <w:rFonts w:ascii="Calibri" w:hAnsi="Calibri"/>
          <w:sz w:val="22"/>
          <w:szCs w:val="22"/>
        </w:rPr>
      </w:pPr>
    </w:p>
    <w:p w14:paraId="2E294D50" w14:textId="77777777" w:rsidR="0064371B" w:rsidRDefault="0064371B" w:rsidP="0064371B">
      <w:pPr>
        <w:ind w:left="1260" w:hanging="540"/>
        <w:jc w:val="both"/>
        <w:rPr>
          <w:rFonts w:ascii="Calibri" w:hAnsi="Calibri"/>
          <w:sz w:val="22"/>
          <w:szCs w:val="22"/>
        </w:rPr>
      </w:pPr>
    </w:p>
    <w:p w14:paraId="6CFB17C6" w14:textId="77777777" w:rsidR="0064371B" w:rsidRDefault="0064371B" w:rsidP="0064371B">
      <w:pPr>
        <w:ind w:left="1260" w:hanging="540"/>
        <w:jc w:val="both"/>
        <w:rPr>
          <w:rFonts w:ascii="Calibri" w:hAnsi="Calibri"/>
          <w:sz w:val="22"/>
          <w:szCs w:val="22"/>
        </w:rPr>
      </w:pPr>
    </w:p>
    <w:p w14:paraId="7D1B7859" w14:textId="77777777" w:rsidR="0064371B" w:rsidRDefault="0064371B" w:rsidP="0064371B">
      <w:pPr>
        <w:ind w:left="1260" w:hanging="540"/>
        <w:jc w:val="both"/>
        <w:rPr>
          <w:rFonts w:ascii="Calibri" w:hAnsi="Calibri"/>
          <w:sz w:val="22"/>
          <w:szCs w:val="22"/>
        </w:rPr>
      </w:pPr>
    </w:p>
    <w:p w14:paraId="1692270F" w14:textId="77777777" w:rsidR="007715ED" w:rsidRPr="009E13BD" w:rsidRDefault="007715ED" w:rsidP="00524469">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lastRenderedPageBreak/>
        <w:t xml:space="preserve">Scored Technical </w:t>
      </w:r>
      <w:r w:rsidR="00CB24E6" w:rsidRPr="009E13BD">
        <w:rPr>
          <w:rFonts w:ascii="Calibri" w:hAnsi="Calibri"/>
          <w:b/>
          <w:sz w:val="22"/>
          <w:szCs w:val="22"/>
        </w:rPr>
        <w:t>Specifications</w:t>
      </w:r>
    </w:p>
    <w:p w14:paraId="7FF138BF" w14:textId="465E0626" w:rsidR="007715ED" w:rsidRPr="00BF2838" w:rsidRDefault="007715ED" w:rsidP="007639F9">
      <w:pPr>
        <w:ind w:left="720"/>
        <w:jc w:val="both"/>
        <w:rPr>
          <w:rFonts w:ascii="Calibri" w:hAnsi="Calibri"/>
          <w:color w:val="FF0000"/>
          <w:sz w:val="22"/>
          <w:szCs w:val="22"/>
        </w:rPr>
      </w:pPr>
      <w:r w:rsidRPr="009E13BD">
        <w:rPr>
          <w:rFonts w:ascii="Calibri" w:hAnsi="Calibri"/>
          <w:sz w:val="22"/>
          <w:szCs w:val="22"/>
        </w:rPr>
        <w:t xml:space="preserve">All items listed below are Scored Technical </w:t>
      </w:r>
      <w:r w:rsidR="00CB24E6" w:rsidRPr="00CB24E6">
        <w:rPr>
          <w:rFonts w:ascii="Calibri" w:hAnsi="Calibri"/>
          <w:sz w:val="22"/>
          <w:szCs w:val="22"/>
        </w:rPr>
        <w:t>Specifications</w:t>
      </w:r>
      <w:r w:rsidRPr="009E13BD">
        <w:rPr>
          <w:rFonts w:ascii="Calibri" w:hAnsi="Calibri"/>
          <w:sz w:val="22"/>
          <w:szCs w:val="22"/>
        </w:rPr>
        <w:t xml:space="preserve">.  All </w:t>
      </w:r>
      <w:r w:rsidR="00CB24E6" w:rsidRPr="009E13BD">
        <w:rPr>
          <w:rFonts w:ascii="Calibri" w:hAnsi="Calibri"/>
          <w:sz w:val="22"/>
          <w:szCs w:val="22"/>
        </w:rPr>
        <w:t>specifications</w:t>
      </w:r>
      <w:r w:rsidRPr="009E13BD">
        <w:rPr>
          <w:rFonts w:ascii="Calibri" w:hAnsi="Calibri"/>
          <w:sz w:val="22"/>
          <w:szCs w:val="22"/>
        </w:rPr>
        <w:t xml:space="preserve"> will be evaluated and scored by the evaluation committee in accordance with Section 5.</w:t>
      </w:r>
      <w:r w:rsidR="007639F9">
        <w:rPr>
          <w:rFonts w:ascii="Calibri" w:hAnsi="Calibri"/>
          <w:sz w:val="22"/>
          <w:szCs w:val="22"/>
        </w:rPr>
        <w:t xml:space="preserve">  </w:t>
      </w:r>
      <w:r w:rsidRPr="009E13BD">
        <w:rPr>
          <w:rFonts w:ascii="Calibri" w:hAnsi="Calibri"/>
          <w:sz w:val="22"/>
          <w:szCs w:val="22"/>
        </w:rPr>
        <w:t xml:space="preserve"> </w:t>
      </w:r>
      <w:r w:rsidR="007639F9">
        <w:rPr>
          <w:rFonts w:ascii="Calibri" w:hAnsi="Calibri" w:cs="Calibri"/>
          <w:b/>
          <w:bCs/>
          <w:color w:val="000000"/>
          <w:sz w:val="22"/>
          <w:szCs w:val="22"/>
        </w:rPr>
        <w:t>For each Section within the Scored Technical Specifications, Contractors should clearly and concisely provide a description and examples of how they can provide the item or services.  </w:t>
      </w:r>
      <w:r w:rsidR="007639F9">
        <w:rPr>
          <w:rFonts w:ascii="Calibri" w:hAnsi="Calibri" w:cs="Calibri"/>
          <w:color w:val="000000"/>
          <w:sz w:val="22"/>
          <w:szCs w:val="22"/>
        </w:rPr>
        <w:t>Each section response will be scored for its quality in providing the best possible solution for the State of Iowa.  Where helpful, Contractors are encouraged to include screen capture images, use ca</w:t>
      </w:r>
      <w:r w:rsidR="007E79A8">
        <w:rPr>
          <w:rFonts w:ascii="Calibri" w:hAnsi="Calibri" w:cs="Calibri"/>
          <w:color w:val="000000"/>
          <w:sz w:val="22"/>
          <w:szCs w:val="22"/>
        </w:rPr>
        <w:t xml:space="preserve">se diagrams, swim lane diagrams, </w:t>
      </w:r>
      <w:r w:rsidR="007639F9">
        <w:rPr>
          <w:rFonts w:ascii="Calibri" w:hAnsi="Calibri" w:cs="Calibri"/>
          <w:color w:val="000000"/>
          <w:sz w:val="22"/>
          <w:szCs w:val="22"/>
        </w:rPr>
        <w:t>business process diagrams</w:t>
      </w:r>
      <w:r w:rsidR="007E79A8">
        <w:rPr>
          <w:rFonts w:ascii="Calibri" w:hAnsi="Calibri" w:cs="Calibri"/>
          <w:color w:val="000000"/>
          <w:sz w:val="22"/>
          <w:szCs w:val="22"/>
        </w:rPr>
        <w:t>, etc.,</w:t>
      </w:r>
      <w:r w:rsidR="007639F9">
        <w:rPr>
          <w:rFonts w:ascii="Calibri" w:hAnsi="Calibri" w:cs="Calibri"/>
          <w:color w:val="000000"/>
          <w:sz w:val="22"/>
          <w:szCs w:val="22"/>
        </w:rPr>
        <w:t xml:space="preserve"> to illustrate how the Contractor’s proposed solution meets a specification.  Proposals that do not have a total minimum score of </w:t>
      </w:r>
      <w:r w:rsidR="007E79A8" w:rsidRPr="007E79A8">
        <w:rPr>
          <w:rFonts w:ascii="Calibri" w:hAnsi="Calibri" w:cs="Calibri"/>
          <w:color w:val="000000"/>
          <w:sz w:val="22"/>
          <w:szCs w:val="22"/>
        </w:rPr>
        <w:t>6</w:t>
      </w:r>
      <w:r w:rsidR="00BF2838" w:rsidRPr="007E79A8">
        <w:rPr>
          <w:rFonts w:ascii="Calibri" w:hAnsi="Calibri" w:cs="Calibri"/>
          <w:color w:val="000000"/>
          <w:sz w:val="22"/>
          <w:szCs w:val="22"/>
        </w:rPr>
        <w:t>0</w:t>
      </w:r>
      <w:r w:rsidR="007639F9" w:rsidRPr="007E79A8">
        <w:rPr>
          <w:rFonts w:ascii="Calibri" w:hAnsi="Calibri" w:cs="Calibri"/>
          <w:color w:val="000000"/>
          <w:sz w:val="22"/>
          <w:szCs w:val="22"/>
        </w:rPr>
        <w:t>%</w:t>
      </w:r>
      <w:r w:rsidR="004F3EFD">
        <w:rPr>
          <w:rFonts w:ascii="Calibri" w:hAnsi="Calibri" w:cs="Calibri"/>
          <w:color w:val="000000"/>
          <w:sz w:val="22"/>
          <w:szCs w:val="22"/>
        </w:rPr>
        <w:t xml:space="preserve"> of the available points</w:t>
      </w:r>
      <w:r w:rsidR="007639F9">
        <w:rPr>
          <w:rFonts w:ascii="Calibri" w:hAnsi="Calibri" w:cs="Calibri"/>
          <w:color w:val="000000"/>
          <w:sz w:val="22"/>
          <w:szCs w:val="22"/>
        </w:rPr>
        <w:t xml:space="preserve"> on these specifications will be rejected.</w:t>
      </w:r>
      <w:r w:rsidR="00BF2838">
        <w:rPr>
          <w:rFonts w:ascii="Calibri" w:hAnsi="Calibri" w:cs="Calibri"/>
          <w:color w:val="000000"/>
          <w:sz w:val="22"/>
          <w:szCs w:val="22"/>
        </w:rPr>
        <w:t xml:space="preserve"> </w:t>
      </w:r>
    </w:p>
    <w:p w14:paraId="641AF078" w14:textId="77777777" w:rsidR="007715ED" w:rsidRPr="009E13BD" w:rsidRDefault="007715ED" w:rsidP="00EC09F5">
      <w:pPr>
        <w:pStyle w:val="NoSpacing"/>
        <w:ind w:left="1440"/>
        <w:rPr>
          <w:rFonts w:ascii="Calibri" w:hAnsi="Calibri"/>
          <w:sz w:val="22"/>
          <w:szCs w:val="22"/>
          <w:highlight w:val="yellow"/>
        </w:rPr>
      </w:pPr>
    </w:p>
    <w:p w14:paraId="6D32FCEF" w14:textId="26EBFA4B" w:rsidR="007639F9" w:rsidRPr="007639F9" w:rsidRDefault="007639F9" w:rsidP="007639F9">
      <w:pPr>
        <w:ind w:left="720"/>
        <w:jc w:val="both"/>
        <w:rPr>
          <w:rFonts w:ascii="Calibri" w:hAnsi="Calibri"/>
          <w:sz w:val="22"/>
          <w:szCs w:val="22"/>
        </w:rPr>
      </w:pPr>
      <w:r>
        <w:rPr>
          <w:rFonts w:ascii="Calibri" w:hAnsi="Calibri"/>
          <w:b/>
          <w:bCs/>
          <w:sz w:val="22"/>
          <w:szCs w:val="22"/>
        </w:rPr>
        <w:t>4.2.1</w:t>
      </w:r>
      <w:r>
        <w:rPr>
          <w:rFonts w:ascii="Calibri" w:hAnsi="Calibri"/>
          <w:b/>
          <w:bCs/>
          <w:sz w:val="22"/>
          <w:szCs w:val="22"/>
        </w:rPr>
        <w:tab/>
      </w:r>
      <w:r w:rsidRPr="007639F9">
        <w:rPr>
          <w:rFonts w:ascii="Calibri" w:hAnsi="Calibri"/>
          <w:b/>
          <w:bCs/>
          <w:sz w:val="22"/>
          <w:szCs w:val="22"/>
        </w:rPr>
        <w:t>Contractor Background &amp; Experience</w:t>
      </w:r>
    </w:p>
    <w:p w14:paraId="581E50E1" w14:textId="77777777" w:rsidR="007639F9" w:rsidRPr="007639F9" w:rsidRDefault="007639F9" w:rsidP="00BF2838">
      <w:pPr>
        <w:ind w:left="1440"/>
        <w:jc w:val="both"/>
        <w:rPr>
          <w:rFonts w:ascii="Calibri" w:hAnsi="Calibri"/>
          <w:sz w:val="22"/>
          <w:szCs w:val="22"/>
        </w:rPr>
      </w:pPr>
      <w:r w:rsidRPr="007639F9">
        <w:rPr>
          <w:rFonts w:ascii="Calibri" w:hAnsi="Calibri"/>
          <w:sz w:val="22"/>
          <w:szCs w:val="22"/>
        </w:rPr>
        <w:t>Describe the professional background, experience and structure of the Contractor’s company and staff.  Your response should include, but is not limited to, the following:</w:t>
      </w:r>
    </w:p>
    <w:p w14:paraId="1E11A03B" w14:textId="77777777" w:rsidR="007639F9" w:rsidRPr="007639F9" w:rsidRDefault="007639F9" w:rsidP="007639F9">
      <w:pPr>
        <w:ind w:left="720"/>
        <w:jc w:val="both"/>
        <w:rPr>
          <w:rFonts w:ascii="Calibri" w:hAnsi="Calibri"/>
          <w:sz w:val="22"/>
          <w:szCs w:val="22"/>
        </w:rPr>
      </w:pPr>
    </w:p>
    <w:p w14:paraId="253CBEC4" w14:textId="2C6F9A93" w:rsidR="007639F9" w:rsidRPr="007639F9" w:rsidRDefault="007639F9" w:rsidP="00471C63">
      <w:pPr>
        <w:ind w:left="2430" w:hanging="990"/>
        <w:jc w:val="both"/>
        <w:rPr>
          <w:rFonts w:ascii="Calibri" w:hAnsi="Calibri"/>
          <w:sz w:val="22"/>
          <w:szCs w:val="22"/>
        </w:rPr>
      </w:pPr>
      <w:r>
        <w:rPr>
          <w:rFonts w:ascii="Calibri" w:hAnsi="Calibri"/>
          <w:b/>
          <w:sz w:val="22"/>
          <w:szCs w:val="22"/>
        </w:rPr>
        <w:t>4.2.1.1</w:t>
      </w:r>
      <w:r>
        <w:rPr>
          <w:rFonts w:ascii="Calibri" w:hAnsi="Calibri"/>
          <w:b/>
          <w:sz w:val="22"/>
          <w:szCs w:val="22"/>
        </w:rPr>
        <w:tab/>
      </w:r>
      <w:r w:rsidRPr="007639F9">
        <w:rPr>
          <w:rFonts w:ascii="Calibri" w:hAnsi="Calibri"/>
          <w:b/>
          <w:bCs/>
          <w:sz w:val="22"/>
          <w:szCs w:val="22"/>
        </w:rPr>
        <w:t>Scope and Mission</w:t>
      </w:r>
    </w:p>
    <w:p w14:paraId="266F3C0C" w14:textId="77777777" w:rsidR="007639F9" w:rsidRPr="007639F9" w:rsidRDefault="007639F9" w:rsidP="00471C63">
      <w:pPr>
        <w:numPr>
          <w:ilvl w:val="3"/>
          <w:numId w:val="33"/>
        </w:numPr>
        <w:ind w:hanging="450"/>
        <w:jc w:val="both"/>
        <w:rPr>
          <w:rFonts w:ascii="Calibri" w:hAnsi="Calibri"/>
          <w:sz w:val="22"/>
          <w:szCs w:val="22"/>
        </w:rPr>
      </w:pPr>
      <w:r w:rsidRPr="007639F9">
        <w:rPr>
          <w:rFonts w:ascii="Calibri" w:hAnsi="Calibri"/>
          <w:sz w:val="22"/>
          <w:szCs w:val="22"/>
        </w:rPr>
        <w:t>A general description of services provided in whole by the Contractor.  </w:t>
      </w:r>
    </w:p>
    <w:p w14:paraId="145F5FD8" w14:textId="77777777" w:rsidR="007639F9" w:rsidRPr="007639F9" w:rsidRDefault="007639F9" w:rsidP="00471C63">
      <w:pPr>
        <w:numPr>
          <w:ilvl w:val="3"/>
          <w:numId w:val="33"/>
        </w:numPr>
        <w:ind w:hanging="450"/>
        <w:jc w:val="both"/>
        <w:rPr>
          <w:rFonts w:ascii="Calibri" w:hAnsi="Calibri"/>
          <w:sz w:val="22"/>
          <w:szCs w:val="22"/>
        </w:rPr>
      </w:pPr>
      <w:r w:rsidRPr="007639F9">
        <w:rPr>
          <w:rFonts w:ascii="Calibri" w:hAnsi="Calibri"/>
          <w:sz w:val="22"/>
          <w:szCs w:val="22"/>
        </w:rPr>
        <w:t>The Contractor’s mission statement.</w:t>
      </w:r>
    </w:p>
    <w:p w14:paraId="29EC9FE3" w14:textId="77777777" w:rsidR="007639F9" w:rsidRPr="007639F9" w:rsidRDefault="007639F9" w:rsidP="00471C63">
      <w:pPr>
        <w:ind w:left="2430" w:hanging="990"/>
        <w:jc w:val="both"/>
        <w:rPr>
          <w:rFonts w:ascii="Calibri" w:hAnsi="Calibri"/>
          <w:sz w:val="22"/>
          <w:szCs w:val="22"/>
        </w:rPr>
      </w:pPr>
    </w:p>
    <w:p w14:paraId="75BE86B4" w14:textId="39355804" w:rsidR="007639F9" w:rsidRPr="007639F9" w:rsidRDefault="007639F9" w:rsidP="00471C63">
      <w:pPr>
        <w:ind w:left="2430" w:hanging="990"/>
        <w:jc w:val="both"/>
        <w:rPr>
          <w:rFonts w:ascii="Calibri" w:hAnsi="Calibri"/>
          <w:sz w:val="22"/>
          <w:szCs w:val="22"/>
        </w:rPr>
      </w:pPr>
      <w:r>
        <w:rPr>
          <w:rFonts w:ascii="Calibri" w:hAnsi="Calibri"/>
          <w:b/>
          <w:sz w:val="22"/>
          <w:szCs w:val="22"/>
        </w:rPr>
        <w:t xml:space="preserve">4.2.1.2  </w:t>
      </w:r>
      <w:r w:rsidR="006B7B28">
        <w:rPr>
          <w:rFonts w:ascii="Calibri" w:hAnsi="Calibri"/>
          <w:b/>
          <w:sz w:val="22"/>
          <w:szCs w:val="22"/>
        </w:rPr>
        <w:tab/>
      </w:r>
      <w:r w:rsidRPr="007639F9">
        <w:rPr>
          <w:rFonts w:ascii="Calibri" w:hAnsi="Calibri"/>
          <w:b/>
          <w:bCs/>
          <w:sz w:val="22"/>
          <w:szCs w:val="22"/>
        </w:rPr>
        <w:t>Service Experience</w:t>
      </w:r>
    </w:p>
    <w:p w14:paraId="29428CEC" w14:textId="77777777" w:rsidR="007639F9" w:rsidRPr="007639F9" w:rsidRDefault="007639F9" w:rsidP="00471C63">
      <w:pPr>
        <w:numPr>
          <w:ilvl w:val="3"/>
          <w:numId w:val="34"/>
        </w:numPr>
        <w:ind w:hanging="450"/>
        <w:jc w:val="both"/>
        <w:rPr>
          <w:rFonts w:ascii="Calibri" w:hAnsi="Calibri"/>
          <w:sz w:val="22"/>
          <w:szCs w:val="22"/>
        </w:rPr>
      </w:pPr>
      <w:r w:rsidRPr="007639F9">
        <w:rPr>
          <w:rFonts w:ascii="Calibri" w:hAnsi="Calibri"/>
          <w:sz w:val="22"/>
          <w:szCs w:val="22"/>
        </w:rPr>
        <w:t>An outline of the Contractor’s core office hours of the servicing office.  Core office hours defined as time during which the Contractor’s servicing office is considered “open” and available for customer service and communication.  </w:t>
      </w:r>
    </w:p>
    <w:p w14:paraId="7924F201" w14:textId="77777777" w:rsidR="007639F9" w:rsidRPr="007639F9" w:rsidRDefault="007639F9" w:rsidP="00471C63">
      <w:pPr>
        <w:numPr>
          <w:ilvl w:val="3"/>
          <w:numId w:val="34"/>
        </w:numPr>
        <w:ind w:hanging="450"/>
        <w:jc w:val="both"/>
        <w:rPr>
          <w:rFonts w:ascii="Calibri" w:hAnsi="Calibri"/>
          <w:sz w:val="22"/>
          <w:szCs w:val="22"/>
        </w:rPr>
      </w:pPr>
      <w:r w:rsidRPr="007639F9">
        <w:rPr>
          <w:rFonts w:ascii="Calibri" w:hAnsi="Calibri"/>
          <w:sz w:val="22"/>
          <w:szCs w:val="22"/>
        </w:rPr>
        <w:t>The average workers’ compensation claim handling experience of the Contractor’s servicing staff.  </w:t>
      </w:r>
    </w:p>
    <w:p w14:paraId="1964FA04" w14:textId="77777777" w:rsidR="007639F9" w:rsidRPr="007639F9" w:rsidRDefault="007639F9" w:rsidP="00471C63">
      <w:pPr>
        <w:numPr>
          <w:ilvl w:val="3"/>
          <w:numId w:val="34"/>
        </w:numPr>
        <w:ind w:hanging="450"/>
        <w:jc w:val="both"/>
        <w:rPr>
          <w:rFonts w:ascii="Calibri" w:hAnsi="Calibri"/>
          <w:sz w:val="22"/>
          <w:szCs w:val="22"/>
        </w:rPr>
      </w:pPr>
      <w:r w:rsidRPr="007639F9">
        <w:rPr>
          <w:rFonts w:ascii="Calibri" w:hAnsi="Calibri"/>
          <w:sz w:val="22"/>
          <w:szCs w:val="22"/>
        </w:rPr>
        <w:t>A summary of the Contractor’s experience servicing large public sector clients and union groups.  </w:t>
      </w:r>
    </w:p>
    <w:p w14:paraId="51D8236C" w14:textId="77777777" w:rsidR="007639F9" w:rsidRPr="007639F9" w:rsidRDefault="007639F9" w:rsidP="00471C63">
      <w:pPr>
        <w:numPr>
          <w:ilvl w:val="3"/>
          <w:numId w:val="34"/>
        </w:numPr>
        <w:ind w:hanging="450"/>
        <w:jc w:val="both"/>
        <w:rPr>
          <w:rFonts w:ascii="Calibri" w:hAnsi="Calibri"/>
          <w:sz w:val="22"/>
          <w:szCs w:val="22"/>
        </w:rPr>
      </w:pPr>
      <w:r w:rsidRPr="007639F9">
        <w:rPr>
          <w:rFonts w:ascii="Calibri" w:hAnsi="Calibri"/>
          <w:sz w:val="22"/>
          <w:szCs w:val="22"/>
        </w:rPr>
        <w:t>A description of the Contractor’s hiring process and refilling of positions for servicing staff and any consideration given to Client input/involvement in such processes.  </w:t>
      </w:r>
    </w:p>
    <w:p w14:paraId="6BD3DA5F" w14:textId="77777777" w:rsidR="007639F9" w:rsidRPr="007639F9" w:rsidRDefault="007639F9" w:rsidP="00471C63">
      <w:pPr>
        <w:numPr>
          <w:ilvl w:val="3"/>
          <w:numId w:val="34"/>
        </w:numPr>
        <w:ind w:hanging="450"/>
        <w:jc w:val="both"/>
        <w:rPr>
          <w:rFonts w:ascii="Calibri" w:hAnsi="Calibri"/>
          <w:sz w:val="22"/>
          <w:szCs w:val="22"/>
        </w:rPr>
      </w:pPr>
      <w:r w:rsidRPr="007639F9">
        <w:rPr>
          <w:rFonts w:ascii="Calibri" w:hAnsi="Calibri"/>
          <w:sz w:val="22"/>
          <w:szCs w:val="22"/>
        </w:rPr>
        <w:t>A description of the Contractor’s physical location of the servicing office and the reporting structure of servicing staff.  </w:t>
      </w:r>
    </w:p>
    <w:p w14:paraId="396D5D2E" w14:textId="77777777" w:rsidR="007639F9" w:rsidRPr="007639F9" w:rsidRDefault="007639F9" w:rsidP="00471C63">
      <w:pPr>
        <w:numPr>
          <w:ilvl w:val="3"/>
          <w:numId w:val="34"/>
        </w:numPr>
        <w:ind w:hanging="450"/>
        <w:jc w:val="both"/>
        <w:rPr>
          <w:rFonts w:ascii="Calibri" w:hAnsi="Calibri"/>
          <w:sz w:val="22"/>
          <w:szCs w:val="22"/>
        </w:rPr>
      </w:pPr>
      <w:r w:rsidRPr="007639F9">
        <w:rPr>
          <w:rFonts w:ascii="Calibri" w:hAnsi="Calibri"/>
          <w:sz w:val="22"/>
          <w:szCs w:val="22"/>
        </w:rPr>
        <w:t>A summary of the Contractor’s experience in providing dedicated servicing staffing models.  </w:t>
      </w:r>
    </w:p>
    <w:p w14:paraId="339C927E" w14:textId="77777777" w:rsidR="007639F9" w:rsidRPr="007639F9" w:rsidRDefault="007639F9" w:rsidP="00471C63">
      <w:pPr>
        <w:ind w:left="2430" w:hanging="990"/>
        <w:jc w:val="both"/>
        <w:rPr>
          <w:rFonts w:ascii="Calibri" w:hAnsi="Calibri"/>
          <w:sz w:val="22"/>
          <w:szCs w:val="22"/>
        </w:rPr>
      </w:pPr>
    </w:p>
    <w:p w14:paraId="18ACAB04" w14:textId="2BAC660A" w:rsidR="007639F9" w:rsidRPr="007639F9" w:rsidRDefault="00F65E8B" w:rsidP="00471C63">
      <w:pPr>
        <w:ind w:left="2430" w:hanging="990"/>
        <w:jc w:val="both"/>
        <w:rPr>
          <w:rFonts w:ascii="Calibri" w:hAnsi="Calibri"/>
          <w:sz w:val="22"/>
          <w:szCs w:val="22"/>
        </w:rPr>
      </w:pPr>
      <w:r>
        <w:rPr>
          <w:rFonts w:ascii="Calibri" w:hAnsi="Calibri"/>
          <w:b/>
          <w:sz w:val="22"/>
          <w:szCs w:val="22"/>
        </w:rPr>
        <w:t>4.2.1.3</w:t>
      </w:r>
      <w:r>
        <w:rPr>
          <w:rFonts w:ascii="Calibri" w:hAnsi="Calibri"/>
          <w:b/>
          <w:sz w:val="22"/>
          <w:szCs w:val="22"/>
        </w:rPr>
        <w:tab/>
      </w:r>
      <w:r w:rsidR="007639F9" w:rsidRPr="007639F9">
        <w:rPr>
          <w:rFonts w:ascii="Calibri" w:hAnsi="Calibri"/>
          <w:b/>
          <w:bCs/>
          <w:sz w:val="22"/>
          <w:szCs w:val="22"/>
        </w:rPr>
        <w:t>Industry Position</w:t>
      </w:r>
    </w:p>
    <w:p w14:paraId="3329779E" w14:textId="77777777" w:rsidR="007639F9" w:rsidRPr="007639F9" w:rsidRDefault="007639F9" w:rsidP="00471C63">
      <w:pPr>
        <w:numPr>
          <w:ilvl w:val="3"/>
          <w:numId w:val="35"/>
        </w:numPr>
        <w:ind w:hanging="450"/>
        <w:jc w:val="both"/>
        <w:rPr>
          <w:rFonts w:ascii="Calibri" w:hAnsi="Calibri"/>
          <w:sz w:val="22"/>
          <w:szCs w:val="22"/>
        </w:rPr>
      </w:pPr>
      <w:r w:rsidRPr="007639F9">
        <w:rPr>
          <w:rFonts w:ascii="Calibri" w:hAnsi="Calibri"/>
          <w:sz w:val="22"/>
          <w:szCs w:val="22"/>
        </w:rPr>
        <w:t xml:space="preserve">Provide reference contact information from three (3) customers or clients that are knowledgeable of the Contractor’s performance in providing the services described in this RFP.  Include contact name, address, phone and email address and a brief description of the work the Contractor did for the reference.  The State expects to contact references.  </w:t>
      </w:r>
    </w:p>
    <w:p w14:paraId="58DEC6F5" w14:textId="77777777" w:rsidR="007639F9" w:rsidRPr="007639F9" w:rsidRDefault="007639F9" w:rsidP="00471C63">
      <w:pPr>
        <w:numPr>
          <w:ilvl w:val="3"/>
          <w:numId w:val="35"/>
        </w:numPr>
        <w:ind w:hanging="450"/>
        <w:jc w:val="both"/>
        <w:rPr>
          <w:rFonts w:ascii="Calibri" w:hAnsi="Calibri"/>
          <w:sz w:val="22"/>
          <w:szCs w:val="22"/>
        </w:rPr>
      </w:pPr>
      <w:r w:rsidRPr="007639F9">
        <w:rPr>
          <w:rFonts w:ascii="Calibri" w:hAnsi="Calibri"/>
          <w:sz w:val="22"/>
          <w:szCs w:val="22"/>
        </w:rPr>
        <w:t xml:space="preserve">The number of clients the Contractor services nationally for workers’ compensation. </w:t>
      </w:r>
    </w:p>
    <w:p w14:paraId="758387AE" w14:textId="77777777" w:rsidR="007639F9" w:rsidRPr="007639F9" w:rsidRDefault="007639F9" w:rsidP="00471C63">
      <w:pPr>
        <w:numPr>
          <w:ilvl w:val="3"/>
          <w:numId w:val="35"/>
        </w:numPr>
        <w:ind w:hanging="450"/>
        <w:jc w:val="both"/>
        <w:rPr>
          <w:rFonts w:ascii="Calibri" w:hAnsi="Calibri"/>
          <w:sz w:val="22"/>
          <w:szCs w:val="22"/>
        </w:rPr>
      </w:pPr>
      <w:r w:rsidRPr="007639F9">
        <w:rPr>
          <w:rFonts w:ascii="Calibri" w:hAnsi="Calibri"/>
          <w:sz w:val="22"/>
          <w:szCs w:val="22"/>
        </w:rPr>
        <w:t>The number of clients the Contractor services in Iowa for workers’ compensation.  </w:t>
      </w:r>
    </w:p>
    <w:p w14:paraId="0FCB3CF3" w14:textId="77777777" w:rsidR="00F65E8B" w:rsidRDefault="00F65E8B" w:rsidP="007639F9">
      <w:pPr>
        <w:ind w:left="720"/>
        <w:jc w:val="both"/>
        <w:rPr>
          <w:rFonts w:ascii="Calibri" w:hAnsi="Calibri"/>
          <w:b/>
          <w:bCs/>
          <w:sz w:val="22"/>
          <w:szCs w:val="22"/>
        </w:rPr>
      </w:pPr>
    </w:p>
    <w:p w14:paraId="5E556B90" w14:textId="2B8DE102" w:rsidR="007639F9" w:rsidRPr="007639F9" w:rsidRDefault="00471C63" w:rsidP="00F65E8B">
      <w:pPr>
        <w:ind w:left="1440" w:hanging="720"/>
        <w:jc w:val="both"/>
        <w:rPr>
          <w:rFonts w:ascii="Calibri" w:hAnsi="Calibri"/>
          <w:sz w:val="22"/>
          <w:szCs w:val="22"/>
        </w:rPr>
      </w:pPr>
      <w:r>
        <w:rPr>
          <w:rFonts w:ascii="Calibri" w:hAnsi="Calibri"/>
          <w:b/>
          <w:bCs/>
          <w:sz w:val="22"/>
          <w:szCs w:val="22"/>
        </w:rPr>
        <w:lastRenderedPageBreak/>
        <w:t xml:space="preserve">4.2.2     </w:t>
      </w:r>
      <w:r w:rsidR="007639F9" w:rsidRPr="007639F9">
        <w:rPr>
          <w:rFonts w:ascii="Calibri" w:hAnsi="Calibri"/>
          <w:b/>
          <w:bCs/>
          <w:sz w:val="22"/>
          <w:szCs w:val="22"/>
        </w:rPr>
        <w:t>Claim Intake</w:t>
      </w:r>
    </w:p>
    <w:p w14:paraId="0E0C6DC0" w14:textId="77777777" w:rsidR="007639F9" w:rsidRPr="007639F9" w:rsidRDefault="007639F9" w:rsidP="00471C63">
      <w:pPr>
        <w:ind w:left="1440"/>
        <w:jc w:val="both"/>
        <w:rPr>
          <w:rFonts w:ascii="Calibri" w:hAnsi="Calibri"/>
          <w:sz w:val="22"/>
          <w:szCs w:val="22"/>
        </w:rPr>
      </w:pPr>
      <w:r w:rsidRPr="007639F9">
        <w:rPr>
          <w:rFonts w:ascii="Calibri" w:hAnsi="Calibri"/>
          <w:sz w:val="22"/>
          <w:szCs w:val="22"/>
        </w:rPr>
        <w:t>Describe the technical process and capabilities of Contractor’s new claim intake.  Your response should include, but is not limited to, the following:</w:t>
      </w:r>
    </w:p>
    <w:p w14:paraId="0DDB0A96" w14:textId="77777777" w:rsidR="007639F9" w:rsidRPr="007639F9" w:rsidRDefault="007639F9" w:rsidP="007639F9">
      <w:pPr>
        <w:ind w:left="720"/>
        <w:jc w:val="both"/>
        <w:rPr>
          <w:rFonts w:ascii="Calibri" w:hAnsi="Calibri"/>
          <w:sz w:val="22"/>
          <w:szCs w:val="22"/>
        </w:rPr>
      </w:pPr>
    </w:p>
    <w:p w14:paraId="2731D9EF" w14:textId="77777777" w:rsidR="007639F9" w:rsidRPr="007639F9" w:rsidRDefault="007639F9" w:rsidP="00471C63">
      <w:pPr>
        <w:numPr>
          <w:ilvl w:val="3"/>
          <w:numId w:val="53"/>
        </w:numPr>
        <w:tabs>
          <w:tab w:val="clear" w:pos="2880"/>
          <w:tab w:val="num" w:pos="1890"/>
        </w:tabs>
        <w:ind w:left="1890" w:hanging="450"/>
        <w:jc w:val="both"/>
        <w:rPr>
          <w:rFonts w:ascii="Calibri" w:hAnsi="Calibri"/>
          <w:sz w:val="22"/>
          <w:szCs w:val="22"/>
        </w:rPr>
      </w:pPr>
      <w:r w:rsidRPr="007639F9">
        <w:rPr>
          <w:rFonts w:ascii="Calibri" w:hAnsi="Calibri"/>
          <w:sz w:val="22"/>
          <w:szCs w:val="22"/>
        </w:rPr>
        <w:t>Online access to file First Report of Injury (FROI).  </w:t>
      </w:r>
    </w:p>
    <w:p w14:paraId="3E827D91" w14:textId="77777777" w:rsidR="007639F9" w:rsidRPr="007639F9" w:rsidRDefault="007639F9" w:rsidP="00471C63">
      <w:pPr>
        <w:numPr>
          <w:ilvl w:val="3"/>
          <w:numId w:val="53"/>
        </w:numPr>
        <w:tabs>
          <w:tab w:val="clear" w:pos="2880"/>
          <w:tab w:val="num" w:pos="1890"/>
        </w:tabs>
        <w:ind w:left="1890" w:hanging="450"/>
        <w:jc w:val="both"/>
        <w:rPr>
          <w:rFonts w:ascii="Calibri" w:hAnsi="Calibri"/>
          <w:sz w:val="22"/>
          <w:szCs w:val="22"/>
        </w:rPr>
      </w:pPr>
      <w:r w:rsidRPr="007639F9">
        <w:rPr>
          <w:rFonts w:ascii="Calibri" w:hAnsi="Calibri"/>
          <w:sz w:val="22"/>
          <w:szCs w:val="22"/>
        </w:rPr>
        <w:t>Capability of Contractor’s FROI reporting system to interface with the State’s Human Resource Information Systems (HRIS) to populate employment information and demographics into the FROI.  </w:t>
      </w:r>
    </w:p>
    <w:p w14:paraId="2F17F20D" w14:textId="77777777" w:rsidR="007639F9" w:rsidRPr="007639F9" w:rsidRDefault="007639F9" w:rsidP="00471C63">
      <w:pPr>
        <w:numPr>
          <w:ilvl w:val="3"/>
          <w:numId w:val="53"/>
        </w:numPr>
        <w:tabs>
          <w:tab w:val="clear" w:pos="2880"/>
          <w:tab w:val="num" w:pos="1890"/>
        </w:tabs>
        <w:ind w:left="1890" w:hanging="450"/>
        <w:jc w:val="both"/>
        <w:rPr>
          <w:rFonts w:ascii="Calibri" w:hAnsi="Calibri"/>
          <w:sz w:val="22"/>
          <w:szCs w:val="22"/>
        </w:rPr>
      </w:pPr>
      <w:r w:rsidRPr="007639F9">
        <w:rPr>
          <w:rFonts w:ascii="Calibri" w:hAnsi="Calibri"/>
          <w:sz w:val="22"/>
          <w:szCs w:val="22"/>
        </w:rPr>
        <w:t xml:space="preserve">Contractor’s capability to accept FROI from non-Contractor systems for the University of Iowa, Iowa State and the Department of Transportation.  This capability would include taking data in system A (the State of Iowa entity) that needs to be transferred to system B (Contractor claim system).  Each field in system A will need to be mapped, defined and encrypted to match a field in system B.  All intake files are then placed on the Contractor’s File Transfer Protocol (FTP) server.  The Contractor’s FTP server would need to be accessed via the internet.  </w:t>
      </w:r>
    </w:p>
    <w:p w14:paraId="44ADB669" w14:textId="77777777" w:rsidR="007639F9" w:rsidRPr="007639F9" w:rsidRDefault="007639F9" w:rsidP="00471C63">
      <w:pPr>
        <w:numPr>
          <w:ilvl w:val="3"/>
          <w:numId w:val="53"/>
        </w:numPr>
        <w:tabs>
          <w:tab w:val="clear" w:pos="2880"/>
          <w:tab w:val="num" w:pos="1890"/>
        </w:tabs>
        <w:ind w:left="1890" w:hanging="450"/>
        <w:jc w:val="both"/>
        <w:rPr>
          <w:rFonts w:ascii="Calibri" w:hAnsi="Calibri"/>
          <w:sz w:val="22"/>
          <w:szCs w:val="22"/>
        </w:rPr>
      </w:pPr>
      <w:r w:rsidRPr="007639F9">
        <w:rPr>
          <w:rFonts w:ascii="Calibri" w:hAnsi="Calibri"/>
          <w:sz w:val="22"/>
          <w:szCs w:val="22"/>
        </w:rPr>
        <w:t>The Contractor’s backup process in the event online claim reporting is temporarily unavailable.  </w:t>
      </w:r>
    </w:p>
    <w:p w14:paraId="573BC43E" w14:textId="0D2F09D3" w:rsidR="007639F9" w:rsidRPr="007639F9" w:rsidRDefault="007639F9" w:rsidP="007639F9">
      <w:pPr>
        <w:ind w:left="720"/>
        <w:jc w:val="both"/>
        <w:rPr>
          <w:rFonts w:ascii="Calibri" w:hAnsi="Calibri"/>
          <w:sz w:val="22"/>
          <w:szCs w:val="22"/>
        </w:rPr>
      </w:pPr>
    </w:p>
    <w:p w14:paraId="2AE46028" w14:textId="2435A5CF" w:rsidR="007639F9" w:rsidRPr="007639F9" w:rsidRDefault="00F65E8B" w:rsidP="00F65E8B">
      <w:pPr>
        <w:ind w:left="1440" w:hanging="720"/>
        <w:jc w:val="both"/>
        <w:rPr>
          <w:rFonts w:ascii="Calibri" w:hAnsi="Calibri"/>
          <w:sz w:val="22"/>
          <w:szCs w:val="22"/>
        </w:rPr>
      </w:pPr>
      <w:r>
        <w:rPr>
          <w:rFonts w:ascii="Calibri" w:hAnsi="Calibri"/>
          <w:b/>
          <w:bCs/>
          <w:sz w:val="22"/>
          <w:szCs w:val="22"/>
        </w:rPr>
        <w:t>4.2.3</w:t>
      </w:r>
      <w:r>
        <w:rPr>
          <w:rFonts w:ascii="Calibri" w:hAnsi="Calibri"/>
          <w:b/>
          <w:bCs/>
          <w:sz w:val="22"/>
          <w:szCs w:val="22"/>
        </w:rPr>
        <w:tab/>
      </w:r>
      <w:r w:rsidR="007639F9" w:rsidRPr="007639F9">
        <w:rPr>
          <w:rFonts w:ascii="Calibri" w:hAnsi="Calibri"/>
          <w:b/>
          <w:bCs/>
          <w:sz w:val="22"/>
          <w:szCs w:val="22"/>
        </w:rPr>
        <w:t>Claims Management System</w:t>
      </w:r>
    </w:p>
    <w:p w14:paraId="1649AC03" w14:textId="77777777" w:rsidR="007639F9" w:rsidRPr="007639F9" w:rsidRDefault="007639F9" w:rsidP="00471C63">
      <w:pPr>
        <w:ind w:left="1440"/>
        <w:jc w:val="both"/>
        <w:rPr>
          <w:rFonts w:ascii="Calibri" w:hAnsi="Calibri"/>
          <w:sz w:val="22"/>
          <w:szCs w:val="22"/>
        </w:rPr>
      </w:pPr>
      <w:r w:rsidRPr="007639F9">
        <w:rPr>
          <w:rFonts w:ascii="Calibri" w:hAnsi="Calibri"/>
          <w:sz w:val="22"/>
          <w:szCs w:val="22"/>
        </w:rPr>
        <w:t>Describe the capabilities of the Contractor’s proposed online claim management system (The System).  Your response should include, but is not limited to, the following:</w:t>
      </w:r>
    </w:p>
    <w:p w14:paraId="23589B86" w14:textId="77777777" w:rsidR="007639F9" w:rsidRPr="007639F9" w:rsidRDefault="007639F9" w:rsidP="007639F9">
      <w:pPr>
        <w:ind w:left="720"/>
        <w:jc w:val="both"/>
        <w:rPr>
          <w:rFonts w:ascii="Calibri" w:hAnsi="Calibri"/>
          <w:sz w:val="22"/>
          <w:szCs w:val="22"/>
        </w:rPr>
      </w:pPr>
    </w:p>
    <w:p w14:paraId="19533282" w14:textId="76FA3E04" w:rsidR="007639F9" w:rsidRPr="007639F9" w:rsidRDefault="00F65E8B" w:rsidP="001A1019">
      <w:pPr>
        <w:ind w:left="720" w:firstLine="720"/>
        <w:jc w:val="both"/>
        <w:rPr>
          <w:rFonts w:ascii="Calibri" w:hAnsi="Calibri"/>
          <w:sz w:val="22"/>
          <w:szCs w:val="22"/>
        </w:rPr>
      </w:pPr>
      <w:r>
        <w:rPr>
          <w:rFonts w:ascii="Calibri" w:hAnsi="Calibri"/>
          <w:b/>
          <w:sz w:val="22"/>
          <w:szCs w:val="22"/>
        </w:rPr>
        <w:t>4.2.3.1</w:t>
      </w:r>
      <w:r>
        <w:rPr>
          <w:rFonts w:ascii="Calibri" w:hAnsi="Calibri"/>
          <w:b/>
          <w:sz w:val="22"/>
          <w:szCs w:val="22"/>
        </w:rPr>
        <w:tab/>
      </w:r>
      <w:r w:rsidR="007C4F4E">
        <w:rPr>
          <w:rFonts w:ascii="Calibri" w:hAnsi="Calibri"/>
          <w:b/>
          <w:sz w:val="22"/>
          <w:szCs w:val="22"/>
        </w:rPr>
        <w:t xml:space="preserve">     </w:t>
      </w:r>
      <w:r w:rsidR="007639F9" w:rsidRPr="007639F9">
        <w:rPr>
          <w:rFonts w:ascii="Calibri" w:hAnsi="Calibri"/>
          <w:b/>
          <w:bCs/>
          <w:sz w:val="22"/>
          <w:szCs w:val="22"/>
        </w:rPr>
        <w:t>Administrative Capabilities</w:t>
      </w:r>
    </w:p>
    <w:p w14:paraId="27C55C00" w14:textId="77777777" w:rsidR="007639F9" w:rsidRPr="007639F9" w:rsidRDefault="007639F9" w:rsidP="001A1019">
      <w:pPr>
        <w:numPr>
          <w:ilvl w:val="0"/>
          <w:numId w:val="54"/>
        </w:numPr>
        <w:tabs>
          <w:tab w:val="clear" w:pos="720"/>
          <w:tab w:val="num" w:pos="2880"/>
        </w:tabs>
        <w:ind w:left="2880" w:hanging="450"/>
        <w:jc w:val="both"/>
        <w:rPr>
          <w:rFonts w:ascii="Calibri" w:hAnsi="Calibri"/>
          <w:sz w:val="22"/>
          <w:szCs w:val="22"/>
        </w:rPr>
      </w:pPr>
      <w:r w:rsidRPr="007639F9">
        <w:rPr>
          <w:rFonts w:ascii="Calibri" w:hAnsi="Calibri"/>
          <w:sz w:val="22"/>
          <w:szCs w:val="22"/>
        </w:rPr>
        <w:t>A general description of The System, length it has been in operation and whether The System is Contractor owned and maintained.  </w:t>
      </w:r>
    </w:p>
    <w:p w14:paraId="59673D5F" w14:textId="77777777" w:rsidR="007639F9" w:rsidRPr="007639F9" w:rsidRDefault="007639F9" w:rsidP="001A1019">
      <w:pPr>
        <w:numPr>
          <w:ilvl w:val="0"/>
          <w:numId w:val="54"/>
        </w:numPr>
        <w:tabs>
          <w:tab w:val="clear" w:pos="720"/>
          <w:tab w:val="num" w:pos="2880"/>
        </w:tabs>
        <w:ind w:left="2880" w:hanging="450"/>
        <w:jc w:val="both"/>
        <w:rPr>
          <w:rFonts w:ascii="Calibri" w:hAnsi="Calibri"/>
          <w:sz w:val="22"/>
          <w:szCs w:val="22"/>
        </w:rPr>
      </w:pPr>
      <w:r w:rsidRPr="007639F9">
        <w:rPr>
          <w:rFonts w:ascii="Calibri" w:hAnsi="Calibri"/>
          <w:sz w:val="22"/>
          <w:szCs w:val="22"/>
        </w:rPr>
        <w:t>Capabilities for providing real-time, online access for Client users to claim notes, file images/materials and payment ledgers.  </w:t>
      </w:r>
    </w:p>
    <w:p w14:paraId="68AA4964" w14:textId="5B6E1398" w:rsidR="007639F9" w:rsidRPr="007639F9" w:rsidRDefault="007639F9" w:rsidP="001A1019">
      <w:pPr>
        <w:numPr>
          <w:ilvl w:val="0"/>
          <w:numId w:val="54"/>
        </w:numPr>
        <w:tabs>
          <w:tab w:val="clear" w:pos="720"/>
          <w:tab w:val="num" w:pos="2880"/>
        </w:tabs>
        <w:ind w:left="2880" w:hanging="450"/>
        <w:jc w:val="both"/>
        <w:rPr>
          <w:rFonts w:ascii="Calibri" w:hAnsi="Calibri"/>
          <w:sz w:val="22"/>
          <w:szCs w:val="22"/>
        </w:rPr>
      </w:pPr>
      <w:r w:rsidRPr="007639F9">
        <w:rPr>
          <w:rFonts w:ascii="Calibri" w:hAnsi="Calibri"/>
          <w:sz w:val="22"/>
          <w:szCs w:val="22"/>
        </w:rPr>
        <w:t>The number of Client users that The System can accommodate.   Is there any additional fee per user (Yes/No)?  (</w:t>
      </w:r>
      <w:r w:rsidRPr="007639F9">
        <w:rPr>
          <w:rFonts w:ascii="Calibri" w:hAnsi="Calibri"/>
          <w:sz w:val="22"/>
          <w:szCs w:val="22"/>
          <w:u w:val="single"/>
        </w:rPr>
        <w:t>Please do not provide any specific cost information here but include sep</w:t>
      </w:r>
      <w:r w:rsidR="00F65E8B">
        <w:rPr>
          <w:rFonts w:ascii="Calibri" w:hAnsi="Calibri"/>
          <w:sz w:val="22"/>
          <w:szCs w:val="22"/>
          <w:u w:val="single"/>
        </w:rPr>
        <w:t>a</w:t>
      </w:r>
      <w:r w:rsidRPr="007639F9">
        <w:rPr>
          <w:rFonts w:ascii="Calibri" w:hAnsi="Calibri"/>
          <w:sz w:val="22"/>
          <w:szCs w:val="22"/>
          <w:u w:val="single"/>
        </w:rPr>
        <w:t>rately in any cost proposa</w:t>
      </w:r>
      <w:r w:rsidRPr="007639F9">
        <w:rPr>
          <w:rFonts w:ascii="Calibri" w:hAnsi="Calibri"/>
          <w:sz w:val="22"/>
          <w:szCs w:val="22"/>
        </w:rPr>
        <w:t>l)  </w:t>
      </w:r>
    </w:p>
    <w:p w14:paraId="67CE6009" w14:textId="77777777" w:rsidR="007639F9" w:rsidRPr="007639F9" w:rsidRDefault="007639F9" w:rsidP="00471C63">
      <w:pPr>
        <w:ind w:left="2880" w:hanging="450"/>
        <w:jc w:val="both"/>
        <w:rPr>
          <w:rFonts w:ascii="Calibri" w:hAnsi="Calibri"/>
          <w:sz w:val="22"/>
          <w:szCs w:val="22"/>
        </w:rPr>
      </w:pPr>
    </w:p>
    <w:p w14:paraId="734729E2" w14:textId="5F43BE11" w:rsidR="007639F9" w:rsidRPr="007639F9" w:rsidRDefault="00F65E8B" w:rsidP="001A1019">
      <w:pPr>
        <w:ind w:left="720" w:firstLine="720"/>
        <w:jc w:val="both"/>
        <w:rPr>
          <w:rFonts w:ascii="Calibri" w:hAnsi="Calibri"/>
          <w:sz w:val="22"/>
          <w:szCs w:val="22"/>
        </w:rPr>
      </w:pPr>
      <w:r>
        <w:rPr>
          <w:rFonts w:ascii="Calibri" w:hAnsi="Calibri"/>
          <w:b/>
          <w:sz w:val="22"/>
          <w:szCs w:val="22"/>
        </w:rPr>
        <w:t>4.2.3.2</w:t>
      </w:r>
      <w:r>
        <w:rPr>
          <w:rFonts w:ascii="Calibri" w:hAnsi="Calibri"/>
          <w:b/>
          <w:sz w:val="22"/>
          <w:szCs w:val="22"/>
        </w:rPr>
        <w:tab/>
      </w:r>
      <w:r w:rsidR="007C4F4E">
        <w:rPr>
          <w:rFonts w:ascii="Calibri" w:hAnsi="Calibri"/>
          <w:b/>
          <w:sz w:val="22"/>
          <w:szCs w:val="22"/>
        </w:rPr>
        <w:t xml:space="preserve">     </w:t>
      </w:r>
      <w:r w:rsidR="007639F9" w:rsidRPr="007639F9">
        <w:rPr>
          <w:rFonts w:ascii="Calibri" w:hAnsi="Calibri"/>
          <w:b/>
          <w:bCs/>
          <w:sz w:val="22"/>
          <w:szCs w:val="22"/>
        </w:rPr>
        <w:t>Detail Capabilities</w:t>
      </w:r>
    </w:p>
    <w:p w14:paraId="0C1EC388" w14:textId="77777777" w:rsidR="007639F9" w:rsidRPr="007639F9" w:rsidRDefault="007639F9" w:rsidP="001A1019">
      <w:pPr>
        <w:numPr>
          <w:ilvl w:val="0"/>
          <w:numId w:val="55"/>
        </w:numPr>
        <w:tabs>
          <w:tab w:val="clear" w:pos="720"/>
          <w:tab w:val="num" w:pos="2880"/>
        </w:tabs>
        <w:ind w:left="2880" w:hanging="450"/>
        <w:jc w:val="both"/>
        <w:rPr>
          <w:rFonts w:ascii="Calibri" w:hAnsi="Calibri"/>
          <w:sz w:val="22"/>
          <w:szCs w:val="22"/>
        </w:rPr>
      </w:pPr>
      <w:r w:rsidRPr="007639F9">
        <w:rPr>
          <w:rFonts w:ascii="Calibri" w:hAnsi="Calibri"/>
          <w:sz w:val="22"/>
          <w:szCs w:val="22"/>
        </w:rPr>
        <w:t xml:space="preserve">Capability of The System to allow Client to set claim diaries/tasks for Client’s management within. </w:t>
      </w:r>
    </w:p>
    <w:p w14:paraId="133FF8C6" w14:textId="77777777" w:rsidR="007639F9" w:rsidRPr="007639F9" w:rsidRDefault="007639F9" w:rsidP="001A1019">
      <w:pPr>
        <w:numPr>
          <w:ilvl w:val="0"/>
          <w:numId w:val="55"/>
        </w:numPr>
        <w:tabs>
          <w:tab w:val="clear" w:pos="720"/>
          <w:tab w:val="num" w:pos="2880"/>
        </w:tabs>
        <w:ind w:left="2880" w:hanging="450"/>
        <w:jc w:val="both"/>
        <w:rPr>
          <w:rFonts w:ascii="Calibri" w:hAnsi="Calibri"/>
          <w:sz w:val="22"/>
          <w:szCs w:val="22"/>
        </w:rPr>
      </w:pPr>
      <w:r w:rsidRPr="007639F9">
        <w:rPr>
          <w:rFonts w:ascii="Calibri" w:hAnsi="Calibri"/>
          <w:sz w:val="22"/>
          <w:szCs w:val="22"/>
        </w:rPr>
        <w:t>Capability of The System to classify and administer claims by business unit (i.e. State agency).</w:t>
      </w:r>
    </w:p>
    <w:p w14:paraId="18377888" w14:textId="77777777" w:rsidR="007639F9" w:rsidRPr="007639F9" w:rsidRDefault="007639F9" w:rsidP="001A1019">
      <w:pPr>
        <w:numPr>
          <w:ilvl w:val="0"/>
          <w:numId w:val="55"/>
        </w:numPr>
        <w:tabs>
          <w:tab w:val="clear" w:pos="720"/>
          <w:tab w:val="num" w:pos="2880"/>
        </w:tabs>
        <w:ind w:left="2880" w:hanging="450"/>
        <w:jc w:val="both"/>
        <w:rPr>
          <w:rFonts w:ascii="Calibri" w:hAnsi="Calibri"/>
          <w:sz w:val="22"/>
          <w:szCs w:val="22"/>
        </w:rPr>
      </w:pPr>
      <w:r w:rsidRPr="007639F9">
        <w:rPr>
          <w:rFonts w:ascii="Calibri" w:hAnsi="Calibri"/>
          <w:sz w:val="22"/>
          <w:szCs w:val="22"/>
        </w:rPr>
        <w:t>Capability of time-tracking within The System to allow for claimant’s work status to be tracked throughout the life of a claim.  </w:t>
      </w:r>
    </w:p>
    <w:p w14:paraId="662E22FE" w14:textId="77777777" w:rsidR="00576DA0" w:rsidRPr="007639F9" w:rsidRDefault="00576DA0" w:rsidP="00471C63">
      <w:pPr>
        <w:ind w:left="2430" w:hanging="900"/>
        <w:jc w:val="both"/>
        <w:rPr>
          <w:rFonts w:ascii="Calibri" w:hAnsi="Calibri"/>
          <w:sz w:val="22"/>
          <w:szCs w:val="22"/>
        </w:rPr>
      </w:pPr>
    </w:p>
    <w:p w14:paraId="614149E3" w14:textId="222CD2F3" w:rsidR="007639F9" w:rsidRPr="007639F9" w:rsidRDefault="0053037B" w:rsidP="001A1019">
      <w:pPr>
        <w:ind w:left="720" w:firstLine="720"/>
        <w:jc w:val="both"/>
        <w:rPr>
          <w:rFonts w:ascii="Calibri" w:hAnsi="Calibri"/>
          <w:sz w:val="22"/>
          <w:szCs w:val="22"/>
        </w:rPr>
      </w:pPr>
      <w:r>
        <w:rPr>
          <w:rFonts w:ascii="Calibri" w:hAnsi="Calibri"/>
          <w:b/>
          <w:sz w:val="22"/>
          <w:szCs w:val="22"/>
        </w:rPr>
        <w:t>4.2.3.3</w:t>
      </w:r>
      <w:r>
        <w:rPr>
          <w:rFonts w:ascii="Calibri" w:hAnsi="Calibri"/>
          <w:b/>
          <w:sz w:val="22"/>
          <w:szCs w:val="22"/>
        </w:rPr>
        <w:tab/>
      </w:r>
      <w:r w:rsidR="007C4F4E">
        <w:rPr>
          <w:rFonts w:ascii="Calibri" w:hAnsi="Calibri"/>
          <w:b/>
          <w:sz w:val="22"/>
          <w:szCs w:val="22"/>
        </w:rPr>
        <w:t xml:space="preserve">     </w:t>
      </w:r>
      <w:r w:rsidR="007639F9" w:rsidRPr="007639F9">
        <w:rPr>
          <w:rFonts w:ascii="Calibri" w:hAnsi="Calibri"/>
          <w:b/>
          <w:bCs/>
          <w:sz w:val="22"/>
          <w:szCs w:val="22"/>
        </w:rPr>
        <w:t>Interface Capabilities</w:t>
      </w:r>
    </w:p>
    <w:p w14:paraId="20BC83AD" w14:textId="77777777" w:rsidR="007639F9" w:rsidRPr="007639F9" w:rsidRDefault="007639F9" w:rsidP="001A1019">
      <w:pPr>
        <w:numPr>
          <w:ilvl w:val="3"/>
          <w:numId w:val="39"/>
        </w:numPr>
        <w:ind w:hanging="450"/>
        <w:jc w:val="both"/>
        <w:rPr>
          <w:rFonts w:ascii="Calibri" w:hAnsi="Calibri"/>
          <w:sz w:val="22"/>
          <w:szCs w:val="22"/>
        </w:rPr>
      </w:pPr>
      <w:r w:rsidRPr="007639F9">
        <w:rPr>
          <w:rFonts w:ascii="Calibri" w:hAnsi="Calibri"/>
          <w:sz w:val="22"/>
          <w:szCs w:val="22"/>
        </w:rPr>
        <w:t>The System’s capability to accept monthly data feed from the State’s HRIS for update of claimant’s employment status.  </w:t>
      </w:r>
    </w:p>
    <w:p w14:paraId="7B144123" w14:textId="77777777" w:rsidR="007639F9" w:rsidRPr="007639F9" w:rsidRDefault="007639F9" w:rsidP="001A1019">
      <w:pPr>
        <w:numPr>
          <w:ilvl w:val="3"/>
          <w:numId w:val="39"/>
        </w:numPr>
        <w:ind w:hanging="450"/>
        <w:jc w:val="both"/>
        <w:rPr>
          <w:rFonts w:ascii="Calibri" w:hAnsi="Calibri"/>
          <w:sz w:val="22"/>
          <w:szCs w:val="22"/>
        </w:rPr>
      </w:pPr>
      <w:r w:rsidRPr="007639F9">
        <w:rPr>
          <w:rFonts w:ascii="Calibri" w:hAnsi="Calibri"/>
          <w:sz w:val="22"/>
          <w:szCs w:val="22"/>
        </w:rPr>
        <w:t>The System’s capability to submit billing to and receive payment data from medical bill review.   </w:t>
      </w:r>
    </w:p>
    <w:p w14:paraId="5313CBE2" w14:textId="77777777" w:rsidR="007639F9" w:rsidRPr="007639F9" w:rsidRDefault="007639F9" w:rsidP="001A1019">
      <w:pPr>
        <w:numPr>
          <w:ilvl w:val="3"/>
          <w:numId w:val="39"/>
        </w:numPr>
        <w:ind w:hanging="450"/>
        <w:jc w:val="both"/>
        <w:rPr>
          <w:rFonts w:ascii="Calibri" w:hAnsi="Calibri"/>
          <w:sz w:val="22"/>
          <w:szCs w:val="22"/>
        </w:rPr>
      </w:pPr>
      <w:r w:rsidRPr="007639F9">
        <w:rPr>
          <w:rFonts w:ascii="Calibri" w:hAnsi="Calibri"/>
          <w:sz w:val="22"/>
          <w:szCs w:val="22"/>
        </w:rPr>
        <w:t>The System’s capability to provide Electronic Data Interchange (EDI) filings to Iowa Workforce Development – Division of Workers’ Compensation.   </w:t>
      </w:r>
    </w:p>
    <w:p w14:paraId="398173CB" w14:textId="77777777" w:rsidR="007639F9" w:rsidRPr="007639F9" w:rsidRDefault="007639F9" w:rsidP="001A1019">
      <w:pPr>
        <w:numPr>
          <w:ilvl w:val="3"/>
          <w:numId w:val="39"/>
        </w:numPr>
        <w:ind w:hanging="450"/>
        <w:jc w:val="both"/>
        <w:rPr>
          <w:rFonts w:ascii="Calibri" w:hAnsi="Calibri"/>
          <w:sz w:val="22"/>
          <w:szCs w:val="22"/>
        </w:rPr>
      </w:pPr>
      <w:r w:rsidRPr="007639F9">
        <w:rPr>
          <w:rFonts w:ascii="Calibri" w:hAnsi="Calibri"/>
          <w:sz w:val="22"/>
          <w:szCs w:val="22"/>
        </w:rPr>
        <w:lastRenderedPageBreak/>
        <w:t>The System’s capability to send required electronic filings to Federal Center for Medicare Services in relation to ongoing responsibility for medical.     </w:t>
      </w:r>
    </w:p>
    <w:p w14:paraId="364412A8" w14:textId="77777777" w:rsidR="007639F9" w:rsidRPr="007639F9" w:rsidRDefault="007639F9" w:rsidP="001A1019">
      <w:pPr>
        <w:numPr>
          <w:ilvl w:val="3"/>
          <w:numId w:val="39"/>
        </w:numPr>
        <w:ind w:hanging="450"/>
        <w:jc w:val="both"/>
        <w:rPr>
          <w:rFonts w:ascii="Calibri" w:hAnsi="Calibri"/>
          <w:sz w:val="22"/>
          <w:szCs w:val="22"/>
        </w:rPr>
      </w:pPr>
      <w:r w:rsidRPr="007639F9">
        <w:rPr>
          <w:rFonts w:ascii="Calibri" w:hAnsi="Calibri"/>
          <w:sz w:val="22"/>
          <w:szCs w:val="22"/>
        </w:rPr>
        <w:t>The System’s capabilities as they relate to required Occupational Safety and Health Administration (OSHA) reporting; including any generation of OSHA 300/300A reports.  </w:t>
      </w:r>
    </w:p>
    <w:p w14:paraId="6C8C7DB0" w14:textId="3A2FDD2B" w:rsidR="007639F9" w:rsidRPr="007639F9" w:rsidRDefault="007639F9" w:rsidP="001A1019">
      <w:pPr>
        <w:numPr>
          <w:ilvl w:val="3"/>
          <w:numId w:val="39"/>
        </w:numPr>
        <w:ind w:hanging="450"/>
        <w:jc w:val="both"/>
        <w:rPr>
          <w:rFonts w:ascii="Calibri" w:hAnsi="Calibri"/>
          <w:sz w:val="22"/>
          <w:szCs w:val="22"/>
        </w:rPr>
      </w:pPr>
      <w:r w:rsidRPr="007639F9">
        <w:rPr>
          <w:rFonts w:ascii="Calibri" w:hAnsi="Calibri"/>
          <w:sz w:val="22"/>
          <w:szCs w:val="22"/>
        </w:rPr>
        <w:t>The System’s capability to be customized for the State of Iowa.  Is there any additional cost for customization of data fields or screens (Yes/No)?  (</w:t>
      </w:r>
      <w:r w:rsidRPr="007639F9">
        <w:rPr>
          <w:rFonts w:ascii="Calibri" w:hAnsi="Calibri"/>
          <w:sz w:val="22"/>
          <w:szCs w:val="22"/>
          <w:u w:val="single"/>
        </w:rPr>
        <w:t xml:space="preserve">Please do not provide any specific cost information here but include </w:t>
      </w:r>
      <w:r w:rsidR="0053037B">
        <w:rPr>
          <w:rFonts w:ascii="Calibri" w:hAnsi="Calibri"/>
          <w:sz w:val="22"/>
          <w:szCs w:val="22"/>
          <w:u w:val="single"/>
        </w:rPr>
        <w:t xml:space="preserve">separately </w:t>
      </w:r>
      <w:r w:rsidRPr="007639F9">
        <w:rPr>
          <w:rFonts w:ascii="Calibri" w:hAnsi="Calibri"/>
          <w:sz w:val="22"/>
          <w:szCs w:val="22"/>
          <w:u w:val="single"/>
        </w:rPr>
        <w:t>in any cost proposal</w:t>
      </w:r>
      <w:r w:rsidRPr="007639F9">
        <w:rPr>
          <w:rFonts w:ascii="Calibri" w:hAnsi="Calibri"/>
          <w:sz w:val="22"/>
          <w:szCs w:val="22"/>
        </w:rPr>
        <w:t>)  </w:t>
      </w:r>
    </w:p>
    <w:p w14:paraId="64BEADCA" w14:textId="77777777" w:rsidR="007639F9" w:rsidRPr="007639F9" w:rsidRDefault="007639F9" w:rsidP="007639F9">
      <w:pPr>
        <w:ind w:left="720"/>
        <w:jc w:val="both"/>
        <w:rPr>
          <w:rFonts w:ascii="Calibri" w:hAnsi="Calibri"/>
          <w:sz w:val="22"/>
          <w:szCs w:val="22"/>
        </w:rPr>
      </w:pPr>
    </w:p>
    <w:p w14:paraId="021E0B1C" w14:textId="56B6DEA3" w:rsidR="007639F9" w:rsidRPr="007639F9" w:rsidRDefault="00597DC0" w:rsidP="007639F9">
      <w:pPr>
        <w:ind w:left="720"/>
        <w:jc w:val="both"/>
        <w:rPr>
          <w:rFonts w:ascii="Calibri" w:hAnsi="Calibri"/>
          <w:sz w:val="22"/>
          <w:szCs w:val="22"/>
        </w:rPr>
      </w:pPr>
      <w:r>
        <w:rPr>
          <w:rFonts w:ascii="Calibri" w:hAnsi="Calibri"/>
          <w:b/>
          <w:bCs/>
          <w:sz w:val="22"/>
          <w:szCs w:val="22"/>
        </w:rPr>
        <w:t>4.2.4</w:t>
      </w:r>
      <w:r>
        <w:rPr>
          <w:rFonts w:ascii="Calibri" w:hAnsi="Calibri"/>
          <w:b/>
          <w:bCs/>
          <w:sz w:val="22"/>
          <w:szCs w:val="22"/>
        </w:rPr>
        <w:tab/>
      </w:r>
      <w:r w:rsidR="007639F9" w:rsidRPr="007639F9">
        <w:rPr>
          <w:rFonts w:ascii="Calibri" w:hAnsi="Calibri"/>
          <w:b/>
          <w:bCs/>
          <w:sz w:val="22"/>
          <w:szCs w:val="22"/>
        </w:rPr>
        <w:t>Claims Management Practices</w:t>
      </w:r>
    </w:p>
    <w:p w14:paraId="559CD3CA" w14:textId="77777777" w:rsidR="007639F9" w:rsidRPr="007639F9" w:rsidRDefault="007639F9" w:rsidP="001A1019">
      <w:pPr>
        <w:ind w:left="1440"/>
        <w:jc w:val="both"/>
        <w:rPr>
          <w:rFonts w:ascii="Calibri" w:hAnsi="Calibri"/>
          <w:sz w:val="22"/>
          <w:szCs w:val="22"/>
        </w:rPr>
      </w:pPr>
      <w:r w:rsidRPr="007639F9">
        <w:rPr>
          <w:rFonts w:ascii="Calibri" w:hAnsi="Calibri"/>
          <w:sz w:val="22"/>
          <w:szCs w:val="22"/>
        </w:rPr>
        <w:t>Outline, describe and explain the Contractor’s Claims Best Practices and Standards of Service.  Your response should include, but is not limited to, the following:</w:t>
      </w:r>
    </w:p>
    <w:p w14:paraId="7C75C313" w14:textId="77777777" w:rsidR="007639F9" w:rsidRPr="007639F9" w:rsidRDefault="007639F9" w:rsidP="007639F9">
      <w:pPr>
        <w:ind w:left="720"/>
        <w:jc w:val="both"/>
        <w:rPr>
          <w:rFonts w:ascii="Calibri" w:hAnsi="Calibri"/>
          <w:sz w:val="22"/>
          <w:szCs w:val="22"/>
        </w:rPr>
      </w:pPr>
    </w:p>
    <w:p w14:paraId="4CC9A6D0" w14:textId="7B7C75CB" w:rsidR="007639F9" w:rsidRPr="007639F9" w:rsidRDefault="00597DC0" w:rsidP="001A1019">
      <w:pPr>
        <w:ind w:left="2160" w:hanging="720"/>
        <w:jc w:val="both"/>
        <w:rPr>
          <w:rFonts w:ascii="Calibri" w:hAnsi="Calibri"/>
          <w:sz w:val="22"/>
          <w:szCs w:val="22"/>
        </w:rPr>
      </w:pPr>
      <w:r>
        <w:rPr>
          <w:rFonts w:ascii="Calibri" w:hAnsi="Calibri"/>
          <w:b/>
          <w:bCs/>
          <w:sz w:val="22"/>
          <w:szCs w:val="22"/>
        </w:rPr>
        <w:t xml:space="preserve">4.2.4.1  </w:t>
      </w:r>
      <w:r w:rsidR="007C4F4E">
        <w:rPr>
          <w:rFonts w:ascii="Calibri" w:hAnsi="Calibri"/>
          <w:b/>
          <w:bCs/>
          <w:sz w:val="22"/>
          <w:szCs w:val="22"/>
        </w:rPr>
        <w:t xml:space="preserve">     </w:t>
      </w:r>
      <w:r w:rsidR="007639F9" w:rsidRPr="007639F9">
        <w:rPr>
          <w:rFonts w:ascii="Calibri" w:hAnsi="Calibri"/>
          <w:b/>
          <w:bCs/>
          <w:sz w:val="22"/>
          <w:szCs w:val="22"/>
        </w:rPr>
        <w:t>Best Practices</w:t>
      </w:r>
    </w:p>
    <w:p w14:paraId="6F115D97" w14:textId="77777777" w:rsidR="007639F9" w:rsidRPr="007639F9" w:rsidRDefault="007639F9" w:rsidP="007C4F4E">
      <w:pPr>
        <w:numPr>
          <w:ilvl w:val="3"/>
          <w:numId w:val="40"/>
        </w:numPr>
        <w:ind w:hanging="450"/>
        <w:jc w:val="both"/>
        <w:rPr>
          <w:rFonts w:ascii="Calibri" w:hAnsi="Calibri"/>
          <w:sz w:val="22"/>
          <w:szCs w:val="22"/>
        </w:rPr>
      </w:pPr>
      <w:r w:rsidRPr="007639F9">
        <w:rPr>
          <w:rFonts w:ascii="Calibri" w:hAnsi="Calibri"/>
          <w:sz w:val="22"/>
          <w:szCs w:val="22"/>
        </w:rPr>
        <w:t>A summary of the Contractor’s Claims Best Practices and Standards of Service related to handling medical only claims.  </w:t>
      </w:r>
    </w:p>
    <w:p w14:paraId="08405681" w14:textId="77777777" w:rsidR="007639F9" w:rsidRPr="007639F9" w:rsidRDefault="007639F9" w:rsidP="007C4F4E">
      <w:pPr>
        <w:numPr>
          <w:ilvl w:val="3"/>
          <w:numId w:val="40"/>
        </w:numPr>
        <w:ind w:hanging="450"/>
        <w:jc w:val="both"/>
        <w:rPr>
          <w:rFonts w:ascii="Calibri" w:hAnsi="Calibri"/>
          <w:sz w:val="22"/>
          <w:szCs w:val="22"/>
        </w:rPr>
      </w:pPr>
      <w:r w:rsidRPr="007639F9">
        <w:rPr>
          <w:rFonts w:ascii="Calibri" w:hAnsi="Calibri"/>
          <w:sz w:val="22"/>
          <w:szCs w:val="22"/>
        </w:rPr>
        <w:t>A summary of the Contractor’s Claims Best Practices and Standards of Service related to handling of lost-time/indemnity claims.</w:t>
      </w:r>
    </w:p>
    <w:p w14:paraId="27435507" w14:textId="77777777" w:rsidR="007639F9" w:rsidRPr="007639F9" w:rsidRDefault="007639F9" w:rsidP="007C4F4E">
      <w:pPr>
        <w:numPr>
          <w:ilvl w:val="3"/>
          <w:numId w:val="40"/>
        </w:numPr>
        <w:ind w:hanging="450"/>
        <w:jc w:val="both"/>
        <w:rPr>
          <w:rFonts w:ascii="Calibri" w:hAnsi="Calibri"/>
          <w:sz w:val="22"/>
          <w:szCs w:val="22"/>
        </w:rPr>
      </w:pPr>
      <w:r w:rsidRPr="007639F9">
        <w:rPr>
          <w:rFonts w:ascii="Calibri" w:hAnsi="Calibri"/>
          <w:sz w:val="22"/>
          <w:szCs w:val="22"/>
        </w:rPr>
        <w:t>A summary of the Contractor’s Claims Best Practices and Standards of Service related to claim investigation and initial contacts.  </w:t>
      </w:r>
    </w:p>
    <w:p w14:paraId="5D21AFEE" w14:textId="77777777" w:rsidR="007639F9" w:rsidRPr="007639F9" w:rsidRDefault="007639F9" w:rsidP="007C4F4E">
      <w:pPr>
        <w:numPr>
          <w:ilvl w:val="3"/>
          <w:numId w:val="40"/>
        </w:numPr>
        <w:ind w:hanging="450"/>
        <w:jc w:val="both"/>
        <w:rPr>
          <w:rFonts w:ascii="Calibri" w:hAnsi="Calibri"/>
          <w:sz w:val="22"/>
          <w:szCs w:val="22"/>
        </w:rPr>
      </w:pPr>
      <w:r w:rsidRPr="007639F9">
        <w:rPr>
          <w:rFonts w:ascii="Calibri" w:hAnsi="Calibri"/>
          <w:sz w:val="22"/>
          <w:szCs w:val="22"/>
        </w:rPr>
        <w:t>A summary of the Contractor’s Claims Best Practices and Standards of Service related to claim reserves and action plans.</w:t>
      </w:r>
    </w:p>
    <w:p w14:paraId="706714C0" w14:textId="77777777" w:rsidR="007639F9" w:rsidRPr="007639F9" w:rsidRDefault="007639F9" w:rsidP="007C4F4E">
      <w:pPr>
        <w:numPr>
          <w:ilvl w:val="3"/>
          <w:numId w:val="40"/>
        </w:numPr>
        <w:ind w:hanging="450"/>
        <w:jc w:val="both"/>
        <w:rPr>
          <w:rFonts w:ascii="Calibri" w:hAnsi="Calibri"/>
          <w:sz w:val="22"/>
          <w:szCs w:val="22"/>
        </w:rPr>
      </w:pPr>
      <w:r w:rsidRPr="007639F9">
        <w:rPr>
          <w:rFonts w:ascii="Calibri" w:hAnsi="Calibri"/>
          <w:sz w:val="22"/>
          <w:szCs w:val="22"/>
        </w:rPr>
        <w:t>A summary of the Contractor’s reserving philosophy.    </w:t>
      </w:r>
    </w:p>
    <w:p w14:paraId="3D93FB0B" w14:textId="77777777" w:rsidR="007639F9" w:rsidRPr="007639F9" w:rsidRDefault="007639F9" w:rsidP="007C4F4E">
      <w:pPr>
        <w:numPr>
          <w:ilvl w:val="3"/>
          <w:numId w:val="40"/>
        </w:numPr>
        <w:ind w:hanging="450"/>
        <w:jc w:val="both"/>
        <w:rPr>
          <w:rFonts w:ascii="Calibri" w:hAnsi="Calibri"/>
          <w:sz w:val="22"/>
          <w:szCs w:val="22"/>
        </w:rPr>
      </w:pPr>
      <w:r w:rsidRPr="007639F9">
        <w:rPr>
          <w:rFonts w:ascii="Calibri" w:hAnsi="Calibri"/>
          <w:sz w:val="22"/>
          <w:szCs w:val="22"/>
        </w:rPr>
        <w:t>A summary of the Contractor’s Claims Best Practices and Standards of Service related workers’ compensation litigation.  </w:t>
      </w:r>
    </w:p>
    <w:p w14:paraId="7112A10C" w14:textId="77777777" w:rsidR="007639F9" w:rsidRPr="007639F9" w:rsidRDefault="007639F9" w:rsidP="007C4F4E">
      <w:pPr>
        <w:numPr>
          <w:ilvl w:val="3"/>
          <w:numId w:val="40"/>
        </w:numPr>
        <w:ind w:hanging="450"/>
        <w:jc w:val="both"/>
        <w:rPr>
          <w:rFonts w:ascii="Calibri" w:hAnsi="Calibri"/>
          <w:sz w:val="22"/>
          <w:szCs w:val="22"/>
        </w:rPr>
      </w:pPr>
      <w:r w:rsidRPr="007639F9">
        <w:rPr>
          <w:rFonts w:ascii="Calibri" w:hAnsi="Calibri"/>
          <w:sz w:val="22"/>
          <w:szCs w:val="22"/>
        </w:rPr>
        <w:t>A summary of the Contractor’s Claims Best Practices and Standards of Service related workers’ compensation settlements.  </w:t>
      </w:r>
    </w:p>
    <w:p w14:paraId="72B93135" w14:textId="77777777" w:rsidR="007639F9" w:rsidRPr="007639F9" w:rsidRDefault="007639F9" w:rsidP="007C4F4E">
      <w:pPr>
        <w:numPr>
          <w:ilvl w:val="3"/>
          <w:numId w:val="40"/>
        </w:numPr>
        <w:ind w:hanging="450"/>
        <w:jc w:val="both"/>
        <w:rPr>
          <w:rFonts w:ascii="Calibri" w:hAnsi="Calibri"/>
          <w:sz w:val="22"/>
          <w:szCs w:val="22"/>
        </w:rPr>
      </w:pPr>
      <w:r w:rsidRPr="007639F9">
        <w:rPr>
          <w:rFonts w:ascii="Calibri" w:hAnsi="Calibri"/>
          <w:sz w:val="22"/>
          <w:szCs w:val="22"/>
        </w:rPr>
        <w:t xml:space="preserve">A summary of the Contractor’s Claims Best Practices and Standards of Service related to claim closure. </w:t>
      </w:r>
    </w:p>
    <w:p w14:paraId="45A1B52A" w14:textId="77777777" w:rsidR="007639F9" w:rsidRPr="007639F9" w:rsidRDefault="007639F9" w:rsidP="007C4F4E">
      <w:pPr>
        <w:numPr>
          <w:ilvl w:val="3"/>
          <w:numId w:val="40"/>
        </w:numPr>
        <w:ind w:hanging="450"/>
        <w:jc w:val="both"/>
        <w:rPr>
          <w:rFonts w:ascii="Calibri" w:hAnsi="Calibri"/>
          <w:sz w:val="22"/>
          <w:szCs w:val="22"/>
        </w:rPr>
      </w:pPr>
      <w:r w:rsidRPr="007639F9">
        <w:rPr>
          <w:rFonts w:ascii="Calibri" w:hAnsi="Calibri"/>
          <w:sz w:val="22"/>
          <w:szCs w:val="22"/>
        </w:rPr>
        <w:t>A summary of the Contractor’s Claims Best Practices and Standards of Service related to medical bill review.</w:t>
      </w:r>
    </w:p>
    <w:p w14:paraId="67AFF049" w14:textId="77777777" w:rsidR="007639F9" w:rsidRPr="007639F9" w:rsidRDefault="007639F9" w:rsidP="007639F9">
      <w:pPr>
        <w:ind w:left="720"/>
        <w:jc w:val="both"/>
        <w:rPr>
          <w:rFonts w:ascii="Calibri" w:hAnsi="Calibri"/>
          <w:sz w:val="22"/>
          <w:szCs w:val="22"/>
        </w:rPr>
      </w:pPr>
    </w:p>
    <w:p w14:paraId="63A20D2A" w14:textId="194A8B9D" w:rsidR="007639F9" w:rsidRPr="007639F9" w:rsidRDefault="00597DC0" w:rsidP="007C4F4E">
      <w:pPr>
        <w:ind w:left="2430" w:hanging="990"/>
        <w:jc w:val="both"/>
        <w:rPr>
          <w:rFonts w:ascii="Calibri" w:hAnsi="Calibri"/>
          <w:sz w:val="22"/>
          <w:szCs w:val="22"/>
        </w:rPr>
      </w:pPr>
      <w:r>
        <w:rPr>
          <w:rFonts w:ascii="Calibri" w:hAnsi="Calibri"/>
          <w:b/>
          <w:sz w:val="22"/>
          <w:szCs w:val="22"/>
        </w:rPr>
        <w:t xml:space="preserve">4.2.4.2  </w:t>
      </w:r>
      <w:r w:rsidR="007C4F4E">
        <w:rPr>
          <w:rFonts w:ascii="Calibri" w:hAnsi="Calibri"/>
          <w:b/>
          <w:sz w:val="22"/>
          <w:szCs w:val="22"/>
        </w:rPr>
        <w:t xml:space="preserve">     </w:t>
      </w:r>
      <w:r w:rsidR="007639F9" w:rsidRPr="007639F9">
        <w:rPr>
          <w:rFonts w:ascii="Calibri" w:hAnsi="Calibri"/>
          <w:b/>
          <w:bCs/>
          <w:sz w:val="22"/>
          <w:szCs w:val="22"/>
        </w:rPr>
        <w:t>Quality Practices</w:t>
      </w:r>
    </w:p>
    <w:p w14:paraId="5ADFECA2" w14:textId="08634260" w:rsidR="007639F9" w:rsidRPr="007639F9" w:rsidRDefault="007639F9" w:rsidP="007C4F4E">
      <w:pPr>
        <w:numPr>
          <w:ilvl w:val="3"/>
          <w:numId w:val="41"/>
        </w:numPr>
        <w:ind w:hanging="450"/>
        <w:jc w:val="both"/>
        <w:rPr>
          <w:rFonts w:ascii="Calibri" w:hAnsi="Calibri"/>
          <w:sz w:val="22"/>
          <w:szCs w:val="22"/>
        </w:rPr>
      </w:pPr>
      <w:r w:rsidRPr="007639F9">
        <w:rPr>
          <w:rFonts w:ascii="Calibri" w:hAnsi="Calibri"/>
          <w:sz w:val="22"/>
          <w:szCs w:val="22"/>
        </w:rPr>
        <w:t>A summary of Contractor’s internal claim audit criteria, process, frequency and percentage of claims audited.  </w:t>
      </w:r>
    </w:p>
    <w:p w14:paraId="5B85DDAA" w14:textId="77777777" w:rsidR="007639F9" w:rsidRPr="007639F9" w:rsidRDefault="007639F9" w:rsidP="007C4F4E">
      <w:pPr>
        <w:numPr>
          <w:ilvl w:val="3"/>
          <w:numId w:val="41"/>
        </w:numPr>
        <w:ind w:hanging="450"/>
        <w:jc w:val="both"/>
        <w:rPr>
          <w:rFonts w:ascii="Calibri" w:hAnsi="Calibri"/>
          <w:sz w:val="22"/>
          <w:szCs w:val="22"/>
        </w:rPr>
      </w:pPr>
      <w:r w:rsidRPr="007639F9">
        <w:rPr>
          <w:rFonts w:ascii="Calibri" w:hAnsi="Calibri"/>
          <w:sz w:val="22"/>
          <w:szCs w:val="22"/>
        </w:rPr>
        <w:t>The capability and willingness of the Contractor to adhere to Performance Guarantees or “fee at risk” agreements with the State.  </w:t>
      </w:r>
    </w:p>
    <w:p w14:paraId="3995A24B" w14:textId="77777777" w:rsidR="007639F9" w:rsidRPr="007639F9" w:rsidRDefault="007639F9" w:rsidP="007639F9">
      <w:pPr>
        <w:ind w:left="720"/>
        <w:jc w:val="both"/>
        <w:rPr>
          <w:rFonts w:ascii="Calibri" w:hAnsi="Calibri"/>
          <w:sz w:val="22"/>
          <w:szCs w:val="22"/>
        </w:rPr>
      </w:pPr>
    </w:p>
    <w:p w14:paraId="3C7FE16D" w14:textId="47A86EE7" w:rsidR="007639F9" w:rsidRPr="007639F9" w:rsidRDefault="00597DC0" w:rsidP="007C4F4E">
      <w:pPr>
        <w:ind w:left="2430" w:hanging="990"/>
        <w:jc w:val="both"/>
        <w:rPr>
          <w:rFonts w:ascii="Calibri" w:hAnsi="Calibri"/>
          <w:sz w:val="22"/>
          <w:szCs w:val="22"/>
        </w:rPr>
      </w:pPr>
      <w:r>
        <w:rPr>
          <w:rFonts w:ascii="Calibri" w:hAnsi="Calibri"/>
          <w:b/>
          <w:sz w:val="22"/>
          <w:szCs w:val="22"/>
        </w:rPr>
        <w:t xml:space="preserve">4.2.4.3  </w:t>
      </w:r>
      <w:r w:rsidR="007C4F4E">
        <w:rPr>
          <w:rFonts w:ascii="Calibri" w:hAnsi="Calibri"/>
          <w:b/>
          <w:sz w:val="22"/>
          <w:szCs w:val="22"/>
        </w:rPr>
        <w:t xml:space="preserve">    </w:t>
      </w:r>
      <w:r w:rsidR="007639F9" w:rsidRPr="007639F9">
        <w:rPr>
          <w:rFonts w:ascii="Calibri" w:hAnsi="Calibri"/>
          <w:b/>
          <w:bCs/>
          <w:sz w:val="22"/>
          <w:szCs w:val="22"/>
        </w:rPr>
        <w:t>Customization Practices</w:t>
      </w:r>
    </w:p>
    <w:p w14:paraId="10F7E5B2" w14:textId="77777777" w:rsidR="007639F9" w:rsidRPr="007639F9" w:rsidRDefault="007639F9" w:rsidP="007C4F4E">
      <w:pPr>
        <w:numPr>
          <w:ilvl w:val="3"/>
          <w:numId w:val="42"/>
        </w:numPr>
        <w:ind w:hanging="450"/>
        <w:jc w:val="both"/>
        <w:rPr>
          <w:rFonts w:ascii="Calibri" w:hAnsi="Calibri"/>
          <w:sz w:val="22"/>
          <w:szCs w:val="22"/>
        </w:rPr>
      </w:pPr>
      <w:r w:rsidRPr="007639F9">
        <w:rPr>
          <w:rFonts w:ascii="Calibri" w:hAnsi="Calibri"/>
          <w:sz w:val="22"/>
          <w:szCs w:val="22"/>
        </w:rPr>
        <w:t>The capability and willingness of the Contractor to modify and adapt practices and procedures for the State.  </w:t>
      </w:r>
    </w:p>
    <w:p w14:paraId="1133A200" w14:textId="692295CC" w:rsidR="007639F9" w:rsidRPr="007639F9" w:rsidRDefault="007639F9" w:rsidP="007C4F4E">
      <w:pPr>
        <w:numPr>
          <w:ilvl w:val="3"/>
          <w:numId w:val="42"/>
        </w:numPr>
        <w:ind w:hanging="450"/>
        <w:jc w:val="both"/>
        <w:rPr>
          <w:rFonts w:ascii="Calibri" w:hAnsi="Calibri"/>
          <w:sz w:val="22"/>
          <w:szCs w:val="22"/>
        </w:rPr>
      </w:pPr>
      <w:r w:rsidRPr="007639F9">
        <w:rPr>
          <w:rFonts w:ascii="Calibri" w:hAnsi="Calibri"/>
          <w:sz w:val="22"/>
          <w:szCs w:val="22"/>
        </w:rPr>
        <w:t>The capability and willingness of the contractor to attend mediations, hearings, claim reviews and client requested meetings.  Is there any additional fee (Yes/No)?  (</w:t>
      </w:r>
      <w:r w:rsidRPr="007639F9">
        <w:rPr>
          <w:rFonts w:ascii="Calibri" w:hAnsi="Calibri"/>
          <w:sz w:val="22"/>
          <w:szCs w:val="22"/>
          <w:u w:val="single"/>
        </w:rPr>
        <w:t>Please do not provide any specific cost information here but include sep</w:t>
      </w:r>
      <w:r w:rsidR="00597DC0">
        <w:rPr>
          <w:rFonts w:ascii="Calibri" w:hAnsi="Calibri"/>
          <w:sz w:val="22"/>
          <w:szCs w:val="22"/>
          <w:u w:val="single"/>
        </w:rPr>
        <w:t>a</w:t>
      </w:r>
      <w:r w:rsidRPr="007639F9">
        <w:rPr>
          <w:rFonts w:ascii="Calibri" w:hAnsi="Calibri"/>
          <w:sz w:val="22"/>
          <w:szCs w:val="22"/>
          <w:u w:val="single"/>
        </w:rPr>
        <w:t>rately in any cost proposal</w:t>
      </w:r>
      <w:r w:rsidRPr="007639F9">
        <w:rPr>
          <w:rFonts w:ascii="Calibri" w:hAnsi="Calibri"/>
          <w:sz w:val="22"/>
          <w:szCs w:val="22"/>
        </w:rPr>
        <w:t>)  </w:t>
      </w:r>
    </w:p>
    <w:p w14:paraId="04DAA6A8" w14:textId="624BE0C6" w:rsidR="007639F9" w:rsidRPr="007639F9" w:rsidRDefault="007639F9" w:rsidP="007639F9">
      <w:pPr>
        <w:ind w:left="720"/>
        <w:jc w:val="both"/>
        <w:rPr>
          <w:rFonts w:ascii="Calibri" w:hAnsi="Calibri"/>
          <w:sz w:val="22"/>
          <w:szCs w:val="22"/>
        </w:rPr>
      </w:pPr>
    </w:p>
    <w:p w14:paraId="5338278A" w14:textId="32356C65" w:rsidR="007639F9" w:rsidRPr="007639F9" w:rsidRDefault="00597DC0" w:rsidP="003B691D">
      <w:pPr>
        <w:ind w:left="1440" w:hanging="720"/>
        <w:jc w:val="both"/>
        <w:rPr>
          <w:rFonts w:ascii="Calibri" w:hAnsi="Calibri"/>
          <w:sz w:val="22"/>
          <w:szCs w:val="22"/>
        </w:rPr>
      </w:pPr>
      <w:r>
        <w:rPr>
          <w:rFonts w:ascii="Calibri" w:hAnsi="Calibri"/>
          <w:b/>
          <w:bCs/>
          <w:sz w:val="22"/>
          <w:szCs w:val="22"/>
        </w:rPr>
        <w:lastRenderedPageBreak/>
        <w:t>4.2.5</w:t>
      </w:r>
      <w:r>
        <w:rPr>
          <w:rFonts w:ascii="Calibri" w:hAnsi="Calibri"/>
          <w:b/>
          <w:bCs/>
          <w:sz w:val="22"/>
          <w:szCs w:val="22"/>
        </w:rPr>
        <w:tab/>
      </w:r>
      <w:r w:rsidR="007639F9" w:rsidRPr="007639F9">
        <w:rPr>
          <w:rFonts w:ascii="Calibri" w:hAnsi="Calibri"/>
          <w:b/>
          <w:bCs/>
          <w:sz w:val="22"/>
          <w:szCs w:val="22"/>
        </w:rPr>
        <w:t>Data Management and Reporting</w:t>
      </w:r>
    </w:p>
    <w:p w14:paraId="2C51AEED" w14:textId="77777777" w:rsidR="007639F9" w:rsidRPr="007639F9" w:rsidRDefault="007639F9" w:rsidP="00EE12B7">
      <w:pPr>
        <w:ind w:left="1440"/>
        <w:jc w:val="both"/>
        <w:rPr>
          <w:rFonts w:ascii="Calibri" w:hAnsi="Calibri"/>
          <w:sz w:val="22"/>
          <w:szCs w:val="22"/>
        </w:rPr>
      </w:pPr>
      <w:r w:rsidRPr="007639F9">
        <w:rPr>
          <w:rFonts w:ascii="Calibri" w:hAnsi="Calibri"/>
          <w:sz w:val="22"/>
          <w:szCs w:val="22"/>
        </w:rPr>
        <w:t>Describe the Contractor’s data management and reporting capabilities.  Your response should include, but is not limited to the following:</w:t>
      </w:r>
    </w:p>
    <w:p w14:paraId="54B0931D" w14:textId="77777777" w:rsidR="007639F9" w:rsidRPr="007639F9" w:rsidRDefault="007639F9" w:rsidP="007639F9">
      <w:pPr>
        <w:ind w:left="720"/>
        <w:jc w:val="both"/>
        <w:rPr>
          <w:rFonts w:ascii="Calibri" w:hAnsi="Calibri"/>
          <w:sz w:val="22"/>
          <w:szCs w:val="22"/>
        </w:rPr>
      </w:pPr>
    </w:p>
    <w:p w14:paraId="15089149" w14:textId="4C143151" w:rsidR="007639F9" w:rsidRPr="007639F9" w:rsidRDefault="00597DC0" w:rsidP="007C4F4E">
      <w:pPr>
        <w:ind w:left="2430" w:hanging="990"/>
        <w:jc w:val="both"/>
        <w:rPr>
          <w:rFonts w:ascii="Calibri" w:hAnsi="Calibri"/>
          <w:sz w:val="22"/>
          <w:szCs w:val="22"/>
        </w:rPr>
      </w:pPr>
      <w:r>
        <w:rPr>
          <w:rFonts w:ascii="Calibri" w:hAnsi="Calibri"/>
          <w:b/>
          <w:sz w:val="22"/>
          <w:szCs w:val="22"/>
        </w:rPr>
        <w:t xml:space="preserve">4.2.5.1  </w:t>
      </w:r>
      <w:r w:rsidR="007C4F4E">
        <w:rPr>
          <w:rFonts w:ascii="Calibri" w:hAnsi="Calibri"/>
          <w:b/>
          <w:sz w:val="22"/>
          <w:szCs w:val="22"/>
        </w:rPr>
        <w:t xml:space="preserve">     </w:t>
      </w:r>
      <w:r w:rsidR="007639F9" w:rsidRPr="007639F9">
        <w:rPr>
          <w:rFonts w:ascii="Calibri" w:hAnsi="Calibri"/>
          <w:b/>
          <w:bCs/>
          <w:sz w:val="22"/>
          <w:szCs w:val="22"/>
        </w:rPr>
        <w:t>Data Security</w:t>
      </w:r>
    </w:p>
    <w:p w14:paraId="04BA5785" w14:textId="77777777" w:rsidR="007639F9" w:rsidRPr="007639F9" w:rsidRDefault="007639F9" w:rsidP="007C4F4E">
      <w:pPr>
        <w:numPr>
          <w:ilvl w:val="3"/>
          <w:numId w:val="43"/>
        </w:numPr>
        <w:ind w:hanging="450"/>
        <w:jc w:val="both"/>
        <w:rPr>
          <w:rFonts w:ascii="Calibri" w:hAnsi="Calibri"/>
          <w:sz w:val="22"/>
          <w:szCs w:val="22"/>
        </w:rPr>
      </w:pPr>
      <w:r w:rsidRPr="007639F9">
        <w:rPr>
          <w:rFonts w:ascii="Calibri" w:hAnsi="Calibri"/>
          <w:sz w:val="22"/>
          <w:szCs w:val="22"/>
        </w:rPr>
        <w:t>A summary of the Contractor’s Best Practices and Standards of Service related to data management.  </w:t>
      </w:r>
    </w:p>
    <w:p w14:paraId="7BBC2D0E" w14:textId="77777777" w:rsidR="007639F9" w:rsidRPr="007639F9" w:rsidRDefault="007639F9" w:rsidP="007C4F4E">
      <w:pPr>
        <w:numPr>
          <w:ilvl w:val="3"/>
          <w:numId w:val="43"/>
        </w:numPr>
        <w:ind w:hanging="450"/>
        <w:jc w:val="both"/>
        <w:rPr>
          <w:rFonts w:ascii="Calibri" w:hAnsi="Calibri"/>
          <w:sz w:val="22"/>
          <w:szCs w:val="22"/>
        </w:rPr>
      </w:pPr>
      <w:r w:rsidRPr="007639F9">
        <w:rPr>
          <w:rFonts w:ascii="Calibri" w:hAnsi="Calibri"/>
          <w:sz w:val="22"/>
          <w:szCs w:val="22"/>
        </w:rPr>
        <w:t>A summary of the Contractor’s Continuity of Business Plan and established methods of claim data backup/redundancy.  </w:t>
      </w:r>
    </w:p>
    <w:p w14:paraId="7D196493" w14:textId="77777777" w:rsidR="007639F9" w:rsidRPr="007639F9" w:rsidRDefault="007639F9" w:rsidP="007C4F4E">
      <w:pPr>
        <w:numPr>
          <w:ilvl w:val="3"/>
          <w:numId w:val="43"/>
        </w:numPr>
        <w:ind w:hanging="450"/>
        <w:jc w:val="both"/>
        <w:rPr>
          <w:rFonts w:ascii="Calibri" w:hAnsi="Calibri"/>
          <w:sz w:val="22"/>
          <w:szCs w:val="22"/>
        </w:rPr>
      </w:pPr>
      <w:r w:rsidRPr="007639F9">
        <w:rPr>
          <w:rFonts w:ascii="Calibri" w:hAnsi="Calibri"/>
          <w:sz w:val="22"/>
          <w:szCs w:val="22"/>
        </w:rPr>
        <w:t>A description of the Contractor’s physical safeguards to ensure data integrity and confidentiality.  </w:t>
      </w:r>
    </w:p>
    <w:p w14:paraId="52344A38" w14:textId="77777777" w:rsidR="007639F9" w:rsidRPr="007639F9" w:rsidRDefault="007639F9" w:rsidP="007C4F4E">
      <w:pPr>
        <w:numPr>
          <w:ilvl w:val="3"/>
          <w:numId w:val="43"/>
        </w:numPr>
        <w:ind w:hanging="450"/>
        <w:jc w:val="both"/>
        <w:rPr>
          <w:rFonts w:ascii="Calibri" w:hAnsi="Calibri"/>
          <w:sz w:val="22"/>
          <w:szCs w:val="22"/>
        </w:rPr>
      </w:pPr>
      <w:r w:rsidRPr="007639F9">
        <w:rPr>
          <w:rFonts w:ascii="Calibri" w:hAnsi="Calibri"/>
          <w:sz w:val="22"/>
          <w:szCs w:val="22"/>
        </w:rPr>
        <w:t>A description of the Contractor’s technological safeguards to ensure data integrity and confidentiality.  </w:t>
      </w:r>
    </w:p>
    <w:p w14:paraId="3B10390F" w14:textId="77777777" w:rsidR="007639F9" w:rsidRPr="007639F9" w:rsidRDefault="007639F9" w:rsidP="007639F9">
      <w:pPr>
        <w:ind w:left="720"/>
        <w:jc w:val="both"/>
        <w:rPr>
          <w:rFonts w:ascii="Calibri" w:hAnsi="Calibri"/>
          <w:sz w:val="22"/>
          <w:szCs w:val="22"/>
        </w:rPr>
      </w:pPr>
    </w:p>
    <w:p w14:paraId="7869D1CF" w14:textId="2F85FC5B" w:rsidR="007639F9" w:rsidRPr="007639F9" w:rsidRDefault="003B691D" w:rsidP="007C4F4E">
      <w:pPr>
        <w:ind w:left="2430" w:hanging="990"/>
        <w:jc w:val="both"/>
        <w:rPr>
          <w:rFonts w:ascii="Calibri" w:hAnsi="Calibri"/>
          <w:sz w:val="22"/>
          <w:szCs w:val="22"/>
        </w:rPr>
      </w:pPr>
      <w:r>
        <w:rPr>
          <w:rFonts w:ascii="Calibri" w:hAnsi="Calibri"/>
          <w:b/>
          <w:sz w:val="22"/>
          <w:szCs w:val="22"/>
        </w:rPr>
        <w:t xml:space="preserve">4.2.5.2  </w:t>
      </w:r>
      <w:r w:rsidR="007C4F4E">
        <w:rPr>
          <w:rFonts w:ascii="Calibri" w:hAnsi="Calibri"/>
          <w:b/>
          <w:sz w:val="22"/>
          <w:szCs w:val="22"/>
        </w:rPr>
        <w:t xml:space="preserve">     </w:t>
      </w:r>
      <w:r w:rsidR="007639F9" w:rsidRPr="007639F9">
        <w:rPr>
          <w:rFonts w:ascii="Calibri" w:hAnsi="Calibri"/>
          <w:b/>
          <w:bCs/>
          <w:sz w:val="22"/>
          <w:szCs w:val="22"/>
        </w:rPr>
        <w:t>Reporting Capabilities</w:t>
      </w:r>
    </w:p>
    <w:p w14:paraId="0EA2D87B" w14:textId="77777777" w:rsidR="007639F9" w:rsidRPr="007639F9" w:rsidRDefault="007639F9" w:rsidP="007C4F4E">
      <w:pPr>
        <w:numPr>
          <w:ilvl w:val="3"/>
          <w:numId w:val="44"/>
        </w:numPr>
        <w:ind w:hanging="450"/>
        <w:jc w:val="both"/>
        <w:rPr>
          <w:rFonts w:ascii="Calibri" w:hAnsi="Calibri"/>
          <w:sz w:val="22"/>
          <w:szCs w:val="22"/>
        </w:rPr>
      </w:pPr>
      <w:r w:rsidRPr="007639F9">
        <w:rPr>
          <w:rFonts w:ascii="Calibri" w:hAnsi="Calibri"/>
          <w:sz w:val="22"/>
          <w:szCs w:val="22"/>
        </w:rPr>
        <w:t>A detailed description of standard reports available to the State (i.e. payment histories, loss runs, detailed reports, reserve change reports, ad hoc reporting, etc.)</w:t>
      </w:r>
    </w:p>
    <w:p w14:paraId="185797EA" w14:textId="77777777" w:rsidR="007639F9" w:rsidRPr="007639F9" w:rsidRDefault="007639F9" w:rsidP="007C4F4E">
      <w:pPr>
        <w:numPr>
          <w:ilvl w:val="3"/>
          <w:numId w:val="44"/>
        </w:numPr>
        <w:ind w:hanging="450"/>
        <w:jc w:val="both"/>
        <w:rPr>
          <w:rFonts w:ascii="Calibri" w:hAnsi="Calibri"/>
          <w:sz w:val="22"/>
          <w:szCs w:val="22"/>
        </w:rPr>
      </w:pPr>
      <w:r w:rsidRPr="007639F9">
        <w:rPr>
          <w:rFonts w:ascii="Calibri" w:hAnsi="Calibri"/>
          <w:sz w:val="22"/>
          <w:szCs w:val="22"/>
        </w:rPr>
        <w:t>A summary of Contractor’s capabilities to provide customized reports to the State on ad hoc basis.  </w:t>
      </w:r>
    </w:p>
    <w:p w14:paraId="736BAC71" w14:textId="77777777" w:rsidR="007639F9" w:rsidRPr="007639F9" w:rsidRDefault="007639F9" w:rsidP="007C4F4E">
      <w:pPr>
        <w:numPr>
          <w:ilvl w:val="3"/>
          <w:numId w:val="44"/>
        </w:numPr>
        <w:ind w:hanging="450"/>
        <w:jc w:val="both"/>
        <w:rPr>
          <w:rFonts w:ascii="Calibri" w:hAnsi="Calibri"/>
          <w:sz w:val="22"/>
          <w:szCs w:val="22"/>
        </w:rPr>
      </w:pPr>
      <w:r w:rsidRPr="007639F9">
        <w:rPr>
          <w:rFonts w:ascii="Calibri" w:hAnsi="Calibri"/>
          <w:sz w:val="22"/>
          <w:szCs w:val="22"/>
        </w:rPr>
        <w:t>A general description of the format of reports available to the State.  (i.e. PDF, Excel, etc.)</w:t>
      </w:r>
    </w:p>
    <w:p w14:paraId="04C37359" w14:textId="77777777" w:rsidR="007639F9" w:rsidRPr="007639F9" w:rsidRDefault="007639F9" w:rsidP="007C4F4E">
      <w:pPr>
        <w:numPr>
          <w:ilvl w:val="3"/>
          <w:numId w:val="44"/>
        </w:numPr>
        <w:ind w:hanging="450"/>
        <w:jc w:val="both"/>
        <w:rPr>
          <w:rFonts w:ascii="Calibri" w:hAnsi="Calibri"/>
          <w:sz w:val="22"/>
          <w:szCs w:val="22"/>
        </w:rPr>
      </w:pPr>
      <w:r w:rsidRPr="007639F9">
        <w:rPr>
          <w:rFonts w:ascii="Calibri" w:hAnsi="Calibri"/>
          <w:sz w:val="22"/>
          <w:szCs w:val="22"/>
        </w:rPr>
        <w:t>Description of the capabilities of the State to run their own reports from the Contractor’s claim system.  </w:t>
      </w:r>
    </w:p>
    <w:p w14:paraId="592CE064" w14:textId="77777777" w:rsidR="007639F9" w:rsidRPr="007639F9" w:rsidRDefault="007639F9" w:rsidP="007C4F4E">
      <w:pPr>
        <w:numPr>
          <w:ilvl w:val="3"/>
          <w:numId w:val="44"/>
        </w:numPr>
        <w:ind w:hanging="450"/>
        <w:jc w:val="both"/>
        <w:rPr>
          <w:rFonts w:ascii="Calibri" w:hAnsi="Calibri"/>
          <w:sz w:val="22"/>
          <w:szCs w:val="22"/>
        </w:rPr>
      </w:pPr>
      <w:r w:rsidRPr="007639F9">
        <w:rPr>
          <w:rFonts w:ascii="Calibri" w:hAnsi="Calibri"/>
          <w:sz w:val="22"/>
          <w:szCs w:val="22"/>
        </w:rPr>
        <w:t>Description of the capabilities of the Contractor to report on data prior to July 1, 2019 (i.e. “take-over” claim)</w:t>
      </w:r>
    </w:p>
    <w:p w14:paraId="29A94BF9" w14:textId="77777777" w:rsidR="007639F9" w:rsidRPr="007639F9" w:rsidRDefault="007639F9" w:rsidP="007C4F4E">
      <w:pPr>
        <w:numPr>
          <w:ilvl w:val="3"/>
          <w:numId w:val="44"/>
        </w:numPr>
        <w:ind w:hanging="450"/>
        <w:jc w:val="both"/>
        <w:rPr>
          <w:rFonts w:ascii="Calibri" w:hAnsi="Calibri"/>
          <w:sz w:val="22"/>
          <w:szCs w:val="22"/>
        </w:rPr>
      </w:pPr>
      <w:r w:rsidRPr="007639F9">
        <w:rPr>
          <w:rFonts w:ascii="Calibri" w:hAnsi="Calibri"/>
          <w:sz w:val="22"/>
          <w:szCs w:val="22"/>
        </w:rPr>
        <w:t>Is there any additional fee(s) related to data management and reporting (Yes/No)?  (</w:t>
      </w:r>
      <w:r w:rsidRPr="007639F9">
        <w:rPr>
          <w:rFonts w:ascii="Calibri" w:hAnsi="Calibri"/>
          <w:sz w:val="22"/>
          <w:szCs w:val="22"/>
          <w:u w:val="single"/>
        </w:rPr>
        <w:t>Please do not provide any specific cost information here but include separately in any cost proposal</w:t>
      </w:r>
      <w:r w:rsidRPr="007639F9">
        <w:rPr>
          <w:rFonts w:ascii="Calibri" w:hAnsi="Calibri"/>
          <w:sz w:val="22"/>
          <w:szCs w:val="22"/>
        </w:rPr>
        <w:t xml:space="preserve">) </w:t>
      </w:r>
    </w:p>
    <w:p w14:paraId="5ED45BA8" w14:textId="407B4E54" w:rsidR="007639F9" w:rsidRPr="007639F9" w:rsidRDefault="007639F9" w:rsidP="007639F9">
      <w:pPr>
        <w:ind w:left="720"/>
        <w:jc w:val="both"/>
        <w:rPr>
          <w:rFonts w:ascii="Calibri" w:hAnsi="Calibri"/>
          <w:sz w:val="22"/>
          <w:szCs w:val="22"/>
        </w:rPr>
      </w:pPr>
    </w:p>
    <w:p w14:paraId="13CD31D2" w14:textId="35530FD4" w:rsidR="007639F9" w:rsidRPr="007639F9" w:rsidRDefault="003B691D" w:rsidP="003B691D">
      <w:pPr>
        <w:ind w:left="1440" w:hanging="720"/>
        <w:jc w:val="both"/>
        <w:rPr>
          <w:rFonts w:ascii="Calibri" w:hAnsi="Calibri"/>
          <w:sz w:val="22"/>
          <w:szCs w:val="22"/>
        </w:rPr>
      </w:pPr>
      <w:r>
        <w:rPr>
          <w:rFonts w:ascii="Calibri" w:hAnsi="Calibri"/>
          <w:b/>
          <w:bCs/>
          <w:sz w:val="22"/>
          <w:szCs w:val="22"/>
        </w:rPr>
        <w:t xml:space="preserve"> 4.2.6</w:t>
      </w:r>
      <w:r>
        <w:rPr>
          <w:rFonts w:ascii="Calibri" w:hAnsi="Calibri"/>
          <w:b/>
          <w:bCs/>
          <w:sz w:val="22"/>
          <w:szCs w:val="22"/>
        </w:rPr>
        <w:tab/>
      </w:r>
      <w:r w:rsidR="007639F9" w:rsidRPr="007639F9">
        <w:rPr>
          <w:rFonts w:ascii="Calibri" w:hAnsi="Calibri"/>
          <w:b/>
          <w:bCs/>
          <w:sz w:val="22"/>
          <w:szCs w:val="22"/>
        </w:rPr>
        <w:t>Financial Management</w:t>
      </w:r>
    </w:p>
    <w:p w14:paraId="41FD0D72" w14:textId="77777777" w:rsidR="007639F9" w:rsidRPr="007639F9" w:rsidRDefault="007639F9" w:rsidP="00EE12B7">
      <w:pPr>
        <w:ind w:left="1440"/>
        <w:jc w:val="both"/>
        <w:rPr>
          <w:rFonts w:ascii="Calibri" w:hAnsi="Calibri"/>
          <w:sz w:val="22"/>
          <w:szCs w:val="22"/>
        </w:rPr>
      </w:pPr>
      <w:r w:rsidRPr="007639F9">
        <w:rPr>
          <w:rFonts w:ascii="Calibri" w:hAnsi="Calibri"/>
          <w:sz w:val="22"/>
          <w:szCs w:val="22"/>
        </w:rPr>
        <w:t>Describe the capabilities of the Contractor’s financial management of claims.  Your response should include, but is not limited to, the following:</w:t>
      </w:r>
    </w:p>
    <w:p w14:paraId="23F9A52F" w14:textId="77777777" w:rsidR="007639F9" w:rsidRPr="007639F9" w:rsidRDefault="007639F9" w:rsidP="007639F9">
      <w:pPr>
        <w:ind w:left="720"/>
        <w:jc w:val="both"/>
        <w:rPr>
          <w:rFonts w:ascii="Calibri" w:hAnsi="Calibri"/>
          <w:sz w:val="22"/>
          <w:szCs w:val="22"/>
        </w:rPr>
      </w:pPr>
    </w:p>
    <w:p w14:paraId="3B42BC97" w14:textId="3768952D" w:rsidR="007639F9" w:rsidRPr="007639F9" w:rsidRDefault="003241D8" w:rsidP="007C4F4E">
      <w:pPr>
        <w:ind w:left="2430" w:hanging="990"/>
        <w:jc w:val="both"/>
        <w:rPr>
          <w:rFonts w:ascii="Calibri" w:hAnsi="Calibri"/>
          <w:sz w:val="22"/>
          <w:szCs w:val="22"/>
        </w:rPr>
      </w:pPr>
      <w:r>
        <w:rPr>
          <w:rFonts w:ascii="Calibri" w:hAnsi="Calibri"/>
          <w:b/>
          <w:sz w:val="22"/>
          <w:szCs w:val="22"/>
        </w:rPr>
        <w:t xml:space="preserve">4.2.6.1  </w:t>
      </w:r>
      <w:r w:rsidR="007C4F4E">
        <w:rPr>
          <w:rFonts w:ascii="Calibri" w:hAnsi="Calibri"/>
          <w:b/>
          <w:sz w:val="22"/>
          <w:szCs w:val="22"/>
        </w:rPr>
        <w:t xml:space="preserve">     </w:t>
      </w:r>
      <w:r w:rsidR="007639F9" w:rsidRPr="007639F9">
        <w:rPr>
          <w:rFonts w:ascii="Calibri" w:hAnsi="Calibri"/>
          <w:b/>
          <w:bCs/>
          <w:sz w:val="22"/>
          <w:szCs w:val="22"/>
        </w:rPr>
        <w:t>Financial Management Practices</w:t>
      </w:r>
    </w:p>
    <w:p w14:paraId="0A49AF65" w14:textId="77777777" w:rsidR="007639F9" w:rsidRPr="007639F9" w:rsidRDefault="007639F9" w:rsidP="007C4F4E">
      <w:pPr>
        <w:numPr>
          <w:ilvl w:val="3"/>
          <w:numId w:val="45"/>
        </w:numPr>
        <w:ind w:hanging="450"/>
        <w:jc w:val="both"/>
        <w:rPr>
          <w:rFonts w:ascii="Calibri" w:hAnsi="Calibri"/>
          <w:sz w:val="22"/>
          <w:szCs w:val="22"/>
        </w:rPr>
      </w:pPr>
      <w:r w:rsidRPr="007639F9">
        <w:rPr>
          <w:rFonts w:ascii="Calibri" w:hAnsi="Calibri"/>
          <w:sz w:val="22"/>
          <w:szCs w:val="22"/>
        </w:rPr>
        <w:t>A summary of the Contractor’s Best Practices and Standards of Service related to financial management and issuing claim payments.</w:t>
      </w:r>
    </w:p>
    <w:p w14:paraId="47DA748E" w14:textId="77777777" w:rsidR="007639F9" w:rsidRPr="007639F9" w:rsidRDefault="007639F9" w:rsidP="007C4F4E">
      <w:pPr>
        <w:numPr>
          <w:ilvl w:val="3"/>
          <w:numId w:val="45"/>
        </w:numPr>
        <w:ind w:hanging="450"/>
        <w:jc w:val="both"/>
        <w:rPr>
          <w:rFonts w:ascii="Calibri" w:hAnsi="Calibri"/>
          <w:sz w:val="22"/>
          <w:szCs w:val="22"/>
        </w:rPr>
      </w:pPr>
      <w:r w:rsidRPr="007639F9">
        <w:rPr>
          <w:rFonts w:ascii="Calibri" w:hAnsi="Calibri"/>
          <w:sz w:val="22"/>
          <w:szCs w:val="22"/>
        </w:rPr>
        <w:t>An outline of the levels of authority the Contractor utilizes to issue claim payments.</w:t>
      </w:r>
    </w:p>
    <w:p w14:paraId="22B654A3" w14:textId="77777777" w:rsidR="007639F9" w:rsidRPr="007639F9" w:rsidRDefault="007639F9" w:rsidP="007C4F4E">
      <w:pPr>
        <w:numPr>
          <w:ilvl w:val="3"/>
          <w:numId w:val="45"/>
        </w:numPr>
        <w:ind w:hanging="450"/>
        <w:jc w:val="both"/>
        <w:rPr>
          <w:rFonts w:ascii="Calibri" w:hAnsi="Calibri"/>
          <w:sz w:val="22"/>
          <w:szCs w:val="22"/>
        </w:rPr>
      </w:pPr>
      <w:r w:rsidRPr="007639F9">
        <w:rPr>
          <w:rFonts w:ascii="Calibri" w:hAnsi="Calibri"/>
          <w:sz w:val="22"/>
          <w:szCs w:val="22"/>
        </w:rPr>
        <w:t>A general description of Contractor’s client banking Best Practices.  </w:t>
      </w:r>
    </w:p>
    <w:p w14:paraId="075B8044" w14:textId="477F4B6E" w:rsidR="007639F9" w:rsidRPr="007639F9" w:rsidRDefault="003241D8" w:rsidP="007C4F4E">
      <w:pPr>
        <w:ind w:left="2430" w:hanging="990"/>
        <w:jc w:val="both"/>
        <w:rPr>
          <w:rFonts w:ascii="Calibri" w:hAnsi="Calibri"/>
          <w:sz w:val="22"/>
          <w:szCs w:val="22"/>
        </w:rPr>
      </w:pPr>
      <w:r>
        <w:rPr>
          <w:rFonts w:ascii="Calibri" w:hAnsi="Calibri"/>
          <w:b/>
          <w:sz w:val="22"/>
          <w:szCs w:val="22"/>
        </w:rPr>
        <w:t xml:space="preserve">4.2.6.2  </w:t>
      </w:r>
      <w:r w:rsidR="007C4F4E">
        <w:rPr>
          <w:rFonts w:ascii="Calibri" w:hAnsi="Calibri"/>
          <w:b/>
          <w:sz w:val="22"/>
          <w:szCs w:val="22"/>
        </w:rPr>
        <w:t xml:space="preserve">     </w:t>
      </w:r>
      <w:r w:rsidR="007639F9" w:rsidRPr="007639F9">
        <w:rPr>
          <w:rFonts w:ascii="Calibri" w:hAnsi="Calibri"/>
          <w:b/>
          <w:bCs/>
          <w:sz w:val="22"/>
          <w:szCs w:val="22"/>
        </w:rPr>
        <w:t>Integration Capabilities</w:t>
      </w:r>
    </w:p>
    <w:p w14:paraId="5C5457E4" w14:textId="77777777" w:rsidR="007639F9" w:rsidRPr="007639F9" w:rsidRDefault="007639F9" w:rsidP="007C4F4E">
      <w:pPr>
        <w:numPr>
          <w:ilvl w:val="3"/>
          <w:numId w:val="46"/>
        </w:numPr>
        <w:ind w:hanging="450"/>
        <w:jc w:val="both"/>
        <w:rPr>
          <w:rFonts w:ascii="Calibri" w:hAnsi="Calibri"/>
          <w:sz w:val="22"/>
          <w:szCs w:val="22"/>
        </w:rPr>
      </w:pPr>
      <w:r w:rsidRPr="007639F9">
        <w:rPr>
          <w:rFonts w:ascii="Calibri" w:hAnsi="Calibri"/>
          <w:sz w:val="22"/>
          <w:szCs w:val="22"/>
        </w:rPr>
        <w:t>Capability to schedule regular indemnity payments in advance.  </w:t>
      </w:r>
    </w:p>
    <w:p w14:paraId="2ABC9F98" w14:textId="77777777" w:rsidR="007639F9" w:rsidRPr="007639F9" w:rsidRDefault="007639F9" w:rsidP="007C4F4E">
      <w:pPr>
        <w:numPr>
          <w:ilvl w:val="3"/>
          <w:numId w:val="46"/>
        </w:numPr>
        <w:ind w:hanging="450"/>
        <w:jc w:val="both"/>
        <w:rPr>
          <w:rFonts w:ascii="Calibri" w:hAnsi="Calibri"/>
          <w:sz w:val="22"/>
          <w:szCs w:val="22"/>
        </w:rPr>
      </w:pPr>
      <w:r w:rsidRPr="007639F9">
        <w:rPr>
          <w:rFonts w:ascii="Calibri" w:hAnsi="Calibri"/>
          <w:sz w:val="22"/>
          <w:szCs w:val="22"/>
        </w:rPr>
        <w:t>Capability of Contractor to issue payments on a client-owned bank account.  </w:t>
      </w:r>
    </w:p>
    <w:p w14:paraId="214354ED" w14:textId="77777777" w:rsidR="007639F9" w:rsidRPr="007639F9" w:rsidRDefault="007639F9" w:rsidP="007C4F4E">
      <w:pPr>
        <w:numPr>
          <w:ilvl w:val="3"/>
          <w:numId w:val="46"/>
        </w:numPr>
        <w:ind w:hanging="450"/>
        <w:jc w:val="both"/>
        <w:rPr>
          <w:rFonts w:ascii="Calibri" w:hAnsi="Calibri"/>
          <w:sz w:val="22"/>
          <w:szCs w:val="22"/>
        </w:rPr>
      </w:pPr>
      <w:r w:rsidRPr="007639F9">
        <w:rPr>
          <w:rFonts w:ascii="Calibri" w:hAnsi="Calibri"/>
          <w:sz w:val="22"/>
          <w:szCs w:val="22"/>
        </w:rPr>
        <w:t>Capability to offer direct deposit of indemnity benefits to claimants.  </w:t>
      </w:r>
    </w:p>
    <w:p w14:paraId="2F1DBF3F" w14:textId="77777777" w:rsidR="007639F9" w:rsidRPr="007639F9" w:rsidRDefault="007639F9" w:rsidP="007C4F4E">
      <w:pPr>
        <w:numPr>
          <w:ilvl w:val="3"/>
          <w:numId w:val="46"/>
        </w:numPr>
        <w:ind w:hanging="450"/>
        <w:jc w:val="both"/>
        <w:rPr>
          <w:rFonts w:ascii="Calibri" w:hAnsi="Calibri"/>
          <w:sz w:val="22"/>
          <w:szCs w:val="22"/>
        </w:rPr>
      </w:pPr>
      <w:r w:rsidRPr="007639F9">
        <w:rPr>
          <w:rFonts w:ascii="Calibri" w:hAnsi="Calibri"/>
          <w:sz w:val="22"/>
          <w:szCs w:val="22"/>
        </w:rPr>
        <w:t>Capability of the Contractor’s claims payment system to integrate with medical bill review.</w:t>
      </w:r>
    </w:p>
    <w:p w14:paraId="41D4E300" w14:textId="77777777" w:rsidR="002D1672" w:rsidRPr="007639F9" w:rsidRDefault="002D1672" w:rsidP="007639F9">
      <w:pPr>
        <w:ind w:left="720"/>
        <w:jc w:val="both"/>
        <w:rPr>
          <w:rFonts w:ascii="Calibri" w:hAnsi="Calibri"/>
          <w:sz w:val="22"/>
          <w:szCs w:val="22"/>
        </w:rPr>
      </w:pPr>
    </w:p>
    <w:p w14:paraId="34CF9EEF" w14:textId="5A6B3A23" w:rsidR="007639F9" w:rsidRPr="007639F9" w:rsidRDefault="003241D8" w:rsidP="007C4F4E">
      <w:pPr>
        <w:ind w:left="2430" w:hanging="990"/>
        <w:jc w:val="both"/>
        <w:rPr>
          <w:rFonts w:ascii="Calibri" w:hAnsi="Calibri"/>
          <w:sz w:val="22"/>
          <w:szCs w:val="22"/>
        </w:rPr>
      </w:pPr>
      <w:r>
        <w:rPr>
          <w:rFonts w:ascii="Calibri" w:hAnsi="Calibri"/>
          <w:b/>
          <w:sz w:val="22"/>
          <w:szCs w:val="22"/>
        </w:rPr>
        <w:lastRenderedPageBreak/>
        <w:t>4.2.6.3</w:t>
      </w:r>
      <w:r>
        <w:rPr>
          <w:rFonts w:ascii="Calibri" w:hAnsi="Calibri"/>
          <w:b/>
          <w:sz w:val="22"/>
          <w:szCs w:val="22"/>
        </w:rPr>
        <w:tab/>
      </w:r>
      <w:r w:rsidR="007639F9" w:rsidRPr="007639F9">
        <w:rPr>
          <w:rFonts w:ascii="Calibri" w:hAnsi="Calibri"/>
          <w:b/>
          <w:bCs/>
          <w:sz w:val="22"/>
          <w:szCs w:val="22"/>
        </w:rPr>
        <w:t>Financial Reporting Capabilities</w:t>
      </w:r>
    </w:p>
    <w:p w14:paraId="1C111769" w14:textId="77777777" w:rsidR="007639F9" w:rsidRPr="007639F9" w:rsidRDefault="007639F9" w:rsidP="00EE12B7">
      <w:pPr>
        <w:numPr>
          <w:ilvl w:val="3"/>
          <w:numId w:val="47"/>
        </w:numPr>
        <w:ind w:hanging="450"/>
        <w:jc w:val="both"/>
        <w:rPr>
          <w:rFonts w:ascii="Calibri" w:hAnsi="Calibri"/>
          <w:sz w:val="22"/>
          <w:szCs w:val="22"/>
        </w:rPr>
      </w:pPr>
      <w:r w:rsidRPr="007639F9">
        <w:rPr>
          <w:rFonts w:ascii="Calibri" w:hAnsi="Calibri"/>
          <w:sz w:val="22"/>
          <w:szCs w:val="22"/>
        </w:rPr>
        <w:t>Process for handling stop-pay, returned or voided checks.  </w:t>
      </w:r>
    </w:p>
    <w:p w14:paraId="56BBCFCA" w14:textId="77777777" w:rsidR="007639F9" w:rsidRPr="007639F9" w:rsidRDefault="007639F9" w:rsidP="00EE12B7">
      <w:pPr>
        <w:numPr>
          <w:ilvl w:val="3"/>
          <w:numId w:val="47"/>
        </w:numPr>
        <w:ind w:hanging="450"/>
        <w:jc w:val="both"/>
        <w:rPr>
          <w:rFonts w:ascii="Calibri" w:hAnsi="Calibri"/>
          <w:sz w:val="22"/>
          <w:szCs w:val="22"/>
        </w:rPr>
      </w:pPr>
      <w:r w:rsidRPr="007639F9">
        <w:rPr>
          <w:rFonts w:ascii="Calibri" w:hAnsi="Calibri"/>
          <w:sz w:val="22"/>
          <w:szCs w:val="22"/>
        </w:rPr>
        <w:t>Capability to report on annual and ad hoc basis on claims paid by detail and future reserves.</w:t>
      </w:r>
    </w:p>
    <w:p w14:paraId="7E1F5E82" w14:textId="77777777" w:rsidR="007639F9" w:rsidRPr="007639F9" w:rsidRDefault="007639F9" w:rsidP="007639F9">
      <w:pPr>
        <w:ind w:left="720"/>
        <w:jc w:val="both"/>
        <w:rPr>
          <w:rFonts w:ascii="Calibri" w:hAnsi="Calibri"/>
          <w:sz w:val="22"/>
          <w:szCs w:val="22"/>
        </w:rPr>
      </w:pPr>
    </w:p>
    <w:p w14:paraId="1479912C" w14:textId="653C5770" w:rsidR="007639F9" w:rsidRPr="007639F9" w:rsidRDefault="003241D8" w:rsidP="003241D8">
      <w:pPr>
        <w:ind w:left="1440" w:hanging="720"/>
        <w:jc w:val="both"/>
        <w:rPr>
          <w:rFonts w:ascii="Calibri" w:hAnsi="Calibri"/>
          <w:sz w:val="22"/>
          <w:szCs w:val="22"/>
        </w:rPr>
      </w:pPr>
      <w:r>
        <w:rPr>
          <w:rFonts w:ascii="Calibri" w:hAnsi="Calibri"/>
          <w:b/>
          <w:bCs/>
          <w:sz w:val="22"/>
          <w:szCs w:val="22"/>
        </w:rPr>
        <w:t>4.2.7</w:t>
      </w:r>
      <w:r>
        <w:rPr>
          <w:rFonts w:ascii="Calibri" w:hAnsi="Calibri"/>
          <w:b/>
          <w:bCs/>
          <w:sz w:val="22"/>
          <w:szCs w:val="22"/>
        </w:rPr>
        <w:tab/>
      </w:r>
      <w:r w:rsidR="007639F9" w:rsidRPr="007639F9">
        <w:rPr>
          <w:rFonts w:ascii="Calibri" w:hAnsi="Calibri"/>
          <w:b/>
          <w:bCs/>
          <w:sz w:val="22"/>
          <w:szCs w:val="22"/>
        </w:rPr>
        <w:t>Ancillary Services</w:t>
      </w:r>
    </w:p>
    <w:p w14:paraId="16C306D9" w14:textId="77777777" w:rsidR="007639F9" w:rsidRPr="007639F9" w:rsidRDefault="007639F9" w:rsidP="00EE12B7">
      <w:pPr>
        <w:ind w:left="1440"/>
        <w:jc w:val="both"/>
        <w:rPr>
          <w:rFonts w:ascii="Calibri" w:hAnsi="Calibri"/>
          <w:sz w:val="22"/>
          <w:szCs w:val="22"/>
        </w:rPr>
      </w:pPr>
      <w:r w:rsidRPr="007639F9">
        <w:rPr>
          <w:rFonts w:ascii="Calibri" w:hAnsi="Calibri"/>
          <w:sz w:val="22"/>
          <w:szCs w:val="22"/>
        </w:rPr>
        <w:t>Describe the capabilities of the Contractor to provide medical bill review, nurse case management, subrogation, surveillance, Medicare services and medical provider networks.   (</w:t>
      </w:r>
      <w:r w:rsidRPr="007639F9">
        <w:rPr>
          <w:rFonts w:ascii="Calibri" w:hAnsi="Calibri"/>
          <w:sz w:val="22"/>
          <w:szCs w:val="22"/>
          <w:u w:val="single"/>
        </w:rPr>
        <w:t>Please do not provide any specific cost information here but include separately in any cost proposal</w:t>
      </w:r>
      <w:r w:rsidRPr="007639F9">
        <w:rPr>
          <w:rFonts w:ascii="Calibri" w:hAnsi="Calibri"/>
          <w:sz w:val="22"/>
          <w:szCs w:val="22"/>
        </w:rPr>
        <w:t>)  Your response should include, but is not limited to, the following:</w:t>
      </w:r>
    </w:p>
    <w:p w14:paraId="52EA7FB5" w14:textId="77777777" w:rsidR="007639F9" w:rsidRPr="007639F9" w:rsidRDefault="007639F9" w:rsidP="007639F9">
      <w:pPr>
        <w:ind w:left="720"/>
        <w:jc w:val="both"/>
        <w:rPr>
          <w:rFonts w:ascii="Calibri" w:hAnsi="Calibri"/>
          <w:sz w:val="22"/>
          <w:szCs w:val="22"/>
        </w:rPr>
      </w:pPr>
    </w:p>
    <w:p w14:paraId="09322A89" w14:textId="77777777" w:rsidR="007639F9" w:rsidRPr="007639F9" w:rsidRDefault="007639F9" w:rsidP="00EE12B7">
      <w:pPr>
        <w:numPr>
          <w:ilvl w:val="3"/>
          <w:numId w:val="48"/>
        </w:numPr>
        <w:tabs>
          <w:tab w:val="clear" w:pos="2880"/>
          <w:tab w:val="num" w:pos="1890"/>
        </w:tabs>
        <w:ind w:left="1890" w:hanging="450"/>
        <w:jc w:val="both"/>
        <w:rPr>
          <w:rFonts w:ascii="Calibri" w:hAnsi="Calibri"/>
          <w:sz w:val="22"/>
          <w:szCs w:val="22"/>
        </w:rPr>
      </w:pPr>
      <w:r w:rsidRPr="007639F9">
        <w:rPr>
          <w:rFonts w:ascii="Calibri" w:hAnsi="Calibri"/>
          <w:sz w:val="22"/>
          <w:szCs w:val="22"/>
        </w:rPr>
        <w:t>Description of the Contractor’s medical bill review services, including any utilization of subcontractors.  </w:t>
      </w:r>
    </w:p>
    <w:p w14:paraId="64966CD6" w14:textId="77777777" w:rsidR="007639F9" w:rsidRPr="007639F9" w:rsidRDefault="007639F9" w:rsidP="00EE12B7">
      <w:pPr>
        <w:numPr>
          <w:ilvl w:val="3"/>
          <w:numId w:val="48"/>
        </w:numPr>
        <w:tabs>
          <w:tab w:val="clear" w:pos="2880"/>
          <w:tab w:val="num" w:pos="1890"/>
        </w:tabs>
        <w:ind w:left="1890" w:hanging="450"/>
        <w:jc w:val="both"/>
        <w:rPr>
          <w:rFonts w:ascii="Calibri" w:hAnsi="Calibri"/>
          <w:sz w:val="22"/>
          <w:szCs w:val="22"/>
        </w:rPr>
      </w:pPr>
      <w:r w:rsidRPr="007639F9">
        <w:rPr>
          <w:rFonts w:ascii="Calibri" w:hAnsi="Calibri"/>
          <w:sz w:val="22"/>
          <w:szCs w:val="22"/>
        </w:rPr>
        <w:t>Description of the Contractor’s field nurse case management services, including any utilization of subcontractors.  </w:t>
      </w:r>
    </w:p>
    <w:p w14:paraId="79DA27E1" w14:textId="77777777" w:rsidR="007639F9" w:rsidRPr="007639F9" w:rsidRDefault="007639F9" w:rsidP="00EE12B7">
      <w:pPr>
        <w:numPr>
          <w:ilvl w:val="3"/>
          <w:numId w:val="48"/>
        </w:numPr>
        <w:tabs>
          <w:tab w:val="clear" w:pos="2880"/>
          <w:tab w:val="num" w:pos="1890"/>
        </w:tabs>
        <w:ind w:left="1890" w:hanging="450"/>
        <w:jc w:val="both"/>
        <w:rPr>
          <w:rFonts w:ascii="Calibri" w:hAnsi="Calibri"/>
          <w:sz w:val="22"/>
          <w:szCs w:val="22"/>
        </w:rPr>
      </w:pPr>
      <w:r w:rsidRPr="007639F9">
        <w:rPr>
          <w:rFonts w:ascii="Calibri" w:hAnsi="Calibri"/>
          <w:sz w:val="22"/>
          <w:szCs w:val="22"/>
        </w:rPr>
        <w:t>Description of the Contractor’s subrogation services, including any utilization of subcontractors.  </w:t>
      </w:r>
    </w:p>
    <w:p w14:paraId="4138D049" w14:textId="77777777" w:rsidR="007639F9" w:rsidRPr="007639F9" w:rsidRDefault="007639F9" w:rsidP="00EE12B7">
      <w:pPr>
        <w:numPr>
          <w:ilvl w:val="3"/>
          <w:numId w:val="48"/>
        </w:numPr>
        <w:tabs>
          <w:tab w:val="clear" w:pos="2880"/>
          <w:tab w:val="num" w:pos="1890"/>
        </w:tabs>
        <w:ind w:left="1890" w:hanging="450"/>
        <w:jc w:val="both"/>
        <w:rPr>
          <w:rFonts w:ascii="Calibri" w:hAnsi="Calibri"/>
          <w:sz w:val="22"/>
          <w:szCs w:val="22"/>
        </w:rPr>
      </w:pPr>
      <w:r w:rsidRPr="007639F9">
        <w:rPr>
          <w:rFonts w:ascii="Calibri" w:hAnsi="Calibri"/>
          <w:sz w:val="22"/>
          <w:szCs w:val="22"/>
        </w:rPr>
        <w:t>Description of the Contractor’s surveillance services, including any utilization of subcontractors.  </w:t>
      </w:r>
    </w:p>
    <w:p w14:paraId="3B9B4993" w14:textId="77777777" w:rsidR="007639F9" w:rsidRPr="007639F9" w:rsidRDefault="007639F9" w:rsidP="00EE12B7">
      <w:pPr>
        <w:numPr>
          <w:ilvl w:val="3"/>
          <w:numId w:val="48"/>
        </w:numPr>
        <w:tabs>
          <w:tab w:val="clear" w:pos="2880"/>
          <w:tab w:val="num" w:pos="1890"/>
        </w:tabs>
        <w:ind w:left="1890" w:hanging="450"/>
        <w:jc w:val="both"/>
        <w:rPr>
          <w:rFonts w:ascii="Calibri" w:hAnsi="Calibri"/>
          <w:sz w:val="22"/>
          <w:szCs w:val="22"/>
        </w:rPr>
      </w:pPr>
      <w:r w:rsidRPr="007639F9">
        <w:rPr>
          <w:rFonts w:ascii="Calibri" w:hAnsi="Calibri"/>
          <w:sz w:val="22"/>
          <w:szCs w:val="22"/>
        </w:rPr>
        <w:t>Description of the Contractor’s Medicare services, including any utilization of subcontractors.  </w:t>
      </w:r>
    </w:p>
    <w:p w14:paraId="4F626A10" w14:textId="77777777" w:rsidR="007639F9" w:rsidRPr="007639F9" w:rsidRDefault="007639F9" w:rsidP="00EE12B7">
      <w:pPr>
        <w:numPr>
          <w:ilvl w:val="3"/>
          <w:numId w:val="48"/>
        </w:numPr>
        <w:tabs>
          <w:tab w:val="clear" w:pos="2880"/>
          <w:tab w:val="num" w:pos="1890"/>
        </w:tabs>
        <w:ind w:left="1890" w:hanging="450"/>
        <w:jc w:val="both"/>
        <w:rPr>
          <w:rFonts w:ascii="Calibri" w:hAnsi="Calibri"/>
          <w:sz w:val="22"/>
          <w:szCs w:val="22"/>
        </w:rPr>
      </w:pPr>
      <w:r w:rsidRPr="007639F9">
        <w:rPr>
          <w:rFonts w:ascii="Calibri" w:hAnsi="Calibri"/>
          <w:sz w:val="22"/>
          <w:szCs w:val="22"/>
        </w:rPr>
        <w:t>Description of the Contractor’s medical provider networks, including any utilization of subcontractors.  </w:t>
      </w:r>
    </w:p>
    <w:p w14:paraId="0D8BC39A" w14:textId="3B8B68AC" w:rsidR="007639F9" w:rsidRPr="007639F9" w:rsidRDefault="007639F9" w:rsidP="007639F9">
      <w:pPr>
        <w:ind w:left="720"/>
        <w:jc w:val="both"/>
        <w:rPr>
          <w:rFonts w:ascii="Calibri" w:hAnsi="Calibri"/>
          <w:sz w:val="22"/>
          <w:szCs w:val="22"/>
        </w:rPr>
      </w:pPr>
    </w:p>
    <w:p w14:paraId="45DBB1FA" w14:textId="208F6FE2" w:rsidR="007639F9" w:rsidRPr="007639F9" w:rsidRDefault="00F30D9F" w:rsidP="00F30D9F">
      <w:pPr>
        <w:ind w:left="1440" w:hanging="720"/>
        <w:jc w:val="both"/>
        <w:rPr>
          <w:rFonts w:ascii="Calibri" w:hAnsi="Calibri"/>
          <w:sz w:val="22"/>
          <w:szCs w:val="22"/>
        </w:rPr>
      </w:pPr>
      <w:r>
        <w:rPr>
          <w:rFonts w:ascii="Calibri" w:hAnsi="Calibri"/>
          <w:b/>
          <w:bCs/>
          <w:sz w:val="22"/>
          <w:szCs w:val="22"/>
        </w:rPr>
        <w:t>4.2.8</w:t>
      </w:r>
      <w:r>
        <w:rPr>
          <w:rFonts w:ascii="Calibri" w:hAnsi="Calibri"/>
          <w:b/>
          <w:bCs/>
          <w:sz w:val="22"/>
          <w:szCs w:val="22"/>
        </w:rPr>
        <w:tab/>
      </w:r>
      <w:r w:rsidR="007639F9" w:rsidRPr="007639F9">
        <w:rPr>
          <w:rFonts w:ascii="Calibri" w:hAnsi="Calibri"/>
          <w:b/>
          <w:bCs/>
          <w:sz w:val="22"/>
          <w:szCs w:val="22"/>
        </w:rPr>
        <w:t>Contractor Stability and Surety</w:t>
      </w:r>
    </w:p>
    <w:p w14:paraId="1847A528" w14:textId="77777777" w:rsidR="007639F9" w:rsidRPr="007639F9" w:rsidRDefault="007639F9" w:rsidP="00195251">
      <w:pPr>
        <w:ind w:left="1440"/>
        <w:jc w:val="both"/>
        <w:rPr>
          <w:rFonts w:ascii="Calibri" w:hAnsi="Calibri"/>
          <w:sz w:val="22"/>
          <w:szCs w:val="22"/>
        </w:rPr>
      </w:pPr>
      <w:r w:rsidRPr="007639F9">
        <w:rPr>
          <w:rFonts w:ascii="Calibri" w:hAnsi="Calibri"/>
          <w:sz w:val="22"/>
          <w:szCs w:val="22"/>
        </w:rPr>
        <w:t>Describe and illustrate the operational and financial stability and surety of the Contractor.  Your response should include, but is not limited to, the following:</w:t>
      </w:r>
    </w:p>
    <w:p w14:paraId="0F97A123" w14:textId="77777777" w:rsidR="007639F9" w:rsidRPr="007639F9" w:rsidRDefault="007639F9" w:rsidP="007639F9">
      <w:pPr>
        <w:ind w:left="720"/>
        <w:jc w:val="both"/>
        <w:rPr>
          <w:rFonts w:ascii="Calibri" w:hAnsi="Calibri"/>
          <w:sz w:val="22"/>
          <w:szCs w:val="22"/>
        </w:rPr>
      </w:pPr>
    </w:p>
    <w:p w14:paraId="470D78A2" w14:textId="38BB8AA9" w:rsidR="007639F9" w:rsidRPr="007639F9" w:rsidRDefault="00F30D9F" w:rsidP="00195251">
      <w:pPr>
        <w:ind w:left="2430" w:hanging="990"/>
        <w:jc w:val="both"/>
        <w:rPr>
          <w:rFonts w:ascii="Calibri" w:hAnsi="Calibri"/>
          <w:sz w:val="22"/>
          <w:szCs w:val="22"/>
        </w:rPr>
      </w:pPr>
      <w:r>
        <w:rPr>
          <w:rFonts w:ascii="Calibri" w:hAnsi="Calibri"/>
          <w:b/>
          <w:sz w:val="22"/>
          <w:szCs w:val="22"/>
        </w:rPr>
        <w:t xml:space="preserve">4.2.8.1  </w:t>
      </w:r>
      <w:r w:rsidR="00195251">
        <w:rPr>
          <w:rFonts w:ascii="Calibri" w:hAnsi="Calibri"/>
          <w:b/>
          <w:sz w:val="22"/>
          <w:szCs w:val="22"/>
        </w:rPr>
        <w:t xml:space="preserve">     </w:t>
      </w:r>
      <w:r w:rsidR="007639F9" w:rsidRPr="007639F9">
        <w:rPr>
          <w:rFonts w:ascii="Calibri" w:hAnsi="Calibri"/>
          <w:b/>
          <w:bCs/>
          <w:sz w:val="22"/>
          <w:szCs w:val="22"/>
        </w:rPr>
        <w:t>Regulation</w:t>
      </w:r>
    </w:p>
    <w:p w14:paraId="6AD9AC2D" w14:textId="6D2ABCC9" w:rsidR="007639F9" w:rsidRPr="007639F9" w:rsidRDefault="007639F9" w:rsidP="00195251">
      <w:pPr>
        <w:numPr>
          <w:ilvl w:val="3"/>
          <w:numId w:val="49"/>
        </w:numPr>
        <w:ind w:hanging="450"/>
        <w:jc w:val="both"/>
        <w:rPr>
          <w:rFonts w:ascii="Calibri" w:hAnsi="Calibri"/>
          <w:sz w:val="22"/>
          <w:szCs w:val="22"/>
        </w:rPr>
      </w:pPr>
      <w:r w:rsidRPr="007639F9">
        <w:rPr>
          <w:rFonts w:ascii="Calibri" w:hAnsi="Calibri"/>
          <w:sz w:val="22"/>
          <w:szCs w:val="22"/>
        </w:rPr>
        <w:t xml:space="preserve">Whether the Contractor, </w:t>
      </w:r>
      <w:r w:rsidR="00C6795D" w:rsidRPr="007639F9">
        <w:rPr>
          <w:rFonts w:ascii="Calibri" w:hAnsi="Calibri"/>
          <w:sz w:val="22"/>
          <w:szCs w:val="22"/>
        </w:rPr>
        <w:t>its</w:t>
      </w:r>
      <w:r w:rsidRPr="007639F9">
        <w:rPr>
          <w:rFonts w:ascii="Calibri" w:hAnsi="Calibri"/>
          <w:sz w:val="22"/>
          <w:szCs w:val="22"/>
        </w:rPr>
        <w:t xml:space="preserve"> officers, agents or employees, who are expected to perform services under contract with the State, have been disciplined, admonished, or warned by any regulatory body or have otherwise had their ability to conduct business monitored, suspended or revoked for any reason.  </w:t>
      </w:r>
    </w:p>
    <w:p w14:paraId="3BAF2592" w14:textId="09F66176" w:rsidR="007639F9" w:rsidRDefault="007639F9" w:rsidP="00195251">
      <w:pPr>
        <w:numPr>
          <w:ilvl w:val="3"/>
          <w:numId w:val="49"/>
        </w:numPr>
        <w:ind w:hanging="450"/>
        <w:jc w:val="both"/>
        <w:rPr>
          <w:rFonts w:ascii="Calibri" w:hAnsi="Calibri"/>
          <w:sz w:val="22"/>
          <w:szCs w:val="22"/>
        </w:rPr>
      </w:pPr>
      <w:r w:rsidRPr="007639F9">
        <w:rPr>
          <w:rFonts w:ascii="Calibri" w:hAnsi="Calibri"/>
          <w:sz w:val="22"/>
          <w:szCs w:val="22"/>
        </w:rPr>
        <w:t>Whether the Contractor is privately held or publicly traded and any pending or reasonably anticipated agreements or plans to merge or sell the company.  </w:t>
      </w:r>
    </w:p>
    <w:p w14:paraId="4941292E" w14:textId="77777777" w:rsidR="007639F9" w:rsidRPr="007639F9" w:rsidRDefault="007639F9" w:rsidP="00195251">
      <w:pPr>
        <w:numPr>
          <w:ilvl w:val="3"/>
          <w:numId w:val="49"/>
        </w:numPr>
        <w:ind w:hanging="450"/>
        <w:jc w:val="both"/>
        <w:rPr>
          <w:rFonts w:ascii="Calibri" w:hAnsi="Calibri"/>
          <w:sz w:val="22"/>
          <w:szCs w:val="22"/>
        </w:rPr>
      </w:pPr>
      <w:r w:rsidRPr="007639F9">
        <w:rPr>
          <w:rFonts w:ascii="Calibri" w:hAnsi="Calibri"/>
          <w:sz w:val="22"/>
          <w:szCs w:val="22"/>
        </w:rPr>
        <w:t>Any Contractor affiliation and/or financial arrangements, if any, with the following such companies:</w:t>
      </w:r>
    </w:p>
    <w:p w14:paraId="63D5AD10" w14:textId="77777777" w:rsidR="007639F9" w:rsidRPr="007639F9" w:rsidRDefault="007639F9" w:rsidP="00195251">
      <w:pPr>
        <w:numPr>
          <w:ilvl w:val="1"/>
          <w:numId w:val="49"/>
        </w:numPr>
        <w:tabs>
          <w:tab w:val="clear" w:pos="1440"/>
        </w:tabs>
        <w:ind w:left="3330" w:hanging="450"/>
        <w:jc w:val="both"/>
        <w:rPr>
          <w:rFonts w:ascii="Calibri" w:hAnsi="Calibri"/>
          <w:sz w:val="22"/>
          <w:szCs w:val="22"/>
        </w:rPr>
      </w:pPr>
      <w:r w:rsidRPr="007639F9">
        <w:rPr>
          <w:rFonts w:ascii="Calibri" w:hAnsi="Calibri"/>
          <w:sz w:val="22"/>
          <w:szCs w:val="22"/>
        </w:rPr>
        <w:t>Medical Case Management  </w:t>
      </w:r>
    </w:p>
    <w:p w14:paraId="175D3979" w14:textId="77777777" w:rsidR="007639F9" w:rsidRPr="007639F9" w:rsidRDefault="007639F9" w:rsidP="00195251">
      <w:pPr>
        <w:numPr>
          <w:ilvl w:val="1"/>
          <w:numId w:val="49"/>
        </w:numPr>
        <w:tabs>
          <w:tab w:val="clear" w:pos="1440"/>
        </w:tabs>
        <w:ind w:left="3330" w:hanging="450"/>
        <w:jc w:val="both"/>
        <w:rPr>
          <w:rFonts w:ascii="Calibri" w:hAnsi="Calibri"/>
          <w:sz w:val="22"/>
          <w:szCs w:val="22"/>
        </w:rPr>
      </w:pPr>
      <w:r w:rsidRPr="007639F9">
        <w:rPr>
          <w:rFonts w:ascii="Calibri" w:hAnsi="Calibri"/>
          <w:sz w:val="22"/>
          <w:szCs w:val="22"/>
        </w:rPr>
        <w:t xml:space="preserve">Surveillance </w:t>
      </w:r>
    </w:p>
    <w:p w14:paraId="6E7297B1" w14:textId="77777777" w:rsidR="007639F9" w:rsidRPr="007639F9" w:rsidRDefault="007639F9" w:rsidP="00195251">
      <w:pPr>
        <w:numPr>
          <w:ilvl w:val="1"/>
          <w:numId w:val="49"/>
        </w:numPr>
        <w:tabs>
          <w:tab w:val="clear" w:pos="1440"/>
        </w:tabs>
        <w:ind w:left="3330" w:hanging="450"/>
        <w:jc w:val="both"/>
        <w:rPr>
          <w:rFonts w:ascii="Calibri" w:hAnsi="Calibri"/>
          <w:sz w:val="22"/>
          <w:szCs w:val="22"/>
        </w:rPr>
      </w:pPr>
      <w:r w:rsidRPr="007639F9">
        <w:rPr>
          <w:rFonts w:ascii="Calibri" w:hAnsi="Calibri"/>
          <w:sz w:val="22"/>
          <w:szCs w:val="22"/>
        </w:rPr>
        <w:t>Medical Bill Review/Re-pricing  </w:t>
      </w:r>
    </w:p>
    <w:p w14:paraId="3D325F1B" w14:textId="77777777" w:rsidR="007639F9" w:rsidRPr="007639F9" w:rsidRDefault="007639F9" w:rsidP="00195251">
      <w:pPr>
        <w:numPr>
          <w:ilvl w:val="1"/>
          <w:numId w:val="49"/>
        </w:numPr>
        <w:tabs>
          <w:tab w:val="clear" w:pos="1440"/>
        </w:tabs>
        <w:ind w:left="3330" w:hanging="450"/>
        <w:jc w:val="both"/>
        <w:rPr>
          <w:rFonts w:ascii="Calibri" w:hAnsi="Calibri"/>
          <w:sz w:val="22"/>
          <w:szCs w:val="22"/>
        </w:rPr>
      </w:pPr>
      <w:r w:rsidRPr="007639F9">
        <w:rPr>
          <w:rFonts w:ascii="Calibri" w:hAnsi="Calibri"/>
          <w:sz w:val="22"/>
          <w:szCs w:val="22"/>
        </w:rPr>
        <w:t>Medicare Set Aside</w:t>
      </w:r>
    </w:p>
    <w:p w14:paraId="507767BF" w14:textId="77777777" w:rsidR="007639F9" w:rsidRPr="007639F9" w:rsidRDefault="007639F9" w:rsidP="00195251">
      <w:pPr>
        <w:numPr>
          <w:ilvl w:val="1"/>
          <w:numId w:val="49"/>
        </w:numPr>
        <w:tabs>
          <w:tab w:val="clear" w:pos="1440"/>
        </w:tabs>
        <w:ind w:left="3330" w:hanging="450"/>
        <w:jc w:val="both"/>
        <w:rPr>
          <w:rFonts w:ascii="Calibri" w:hAnsi="Calibri"/>
          <w:sz w:val="22"/>
          <w:szCs w:val="22"/>
        </w:rPr>
      </w:pPr>
      <w:r w:rsidRPr="007639F9">
        <w:rPr>
          <w:rFonts w:ascii="Calibri" w:hAnsi="Calibri"/>
          <w:sz w:val="22"/>
          <w:szCs w:val="22"/>
        </w:rPr>
        <w:t>Pharmacy Benefit Management</w:t>
      </w:r>
    </w:p>
    <w:p w14:paraId="0FD3FB88" w14:textId="77777777" w:rsidR="007639F9" w:rsidRPr="007639F9" w:rsidRDefault="007639F9" w:rsidP="00195251">
      <w:pPr>
        <w:numPr>
          <w:ilvl w:val="1"/>
          <w:numId w:val="49"/>
        </w:numPr>
        <w:tabs>
          <w:tab w:val="clear" w:pos="1440"/>
        </w:tabs>
        <w:ind w:left="3330" w:hanging="450"/>
        <w:jc w:val="both"/>
        <w:rPr>
          <w:rFonts w:ascii="Calibri" w:hAnsi="Calibri"/>
          <w:sz w:val="22"/>
          <w:szCs w:val="22"/>
        </w:rPr>
      </w:pPr>
      <w:r w:rsidRPr="007639F9">
        <w:rPr>
          <w:rFonts w:ascii="Calibri" w:hAnsi="Calibri"/>
          <w:sz w:val="22"/>
          <w:szCs w:val="22"/>
        </w:rPr>
        <w:t>Structured Settlement</w:t>
      </w:r>
    </w:p>
    <w:p w14:paraId="52654E85" w14:textId="58558FF0" w:rsidR="007639F9" w:rsidRDefault="007639F9" w:rsidP="007639F9">
      <w:pPr>
        <w:ind w:left="720"/>
        <w:jc w:val="both"/>
        <w:rPr>
          <w:rFonts w:ascii="Calibri" w:hAnsi="Calibri"/>
          <w:sz w:val="22"/>
          <w:szCs w:val="22"/>
        </w:rPr>
      </w:pPr>
    </w:p>
    <w:p w14:paraId="657FDF39" w14:textId="77777777" w:rsidR="00C6795D" w:rsidRPr="007639F9" w:rsidRDefault="00C6795D" w:rsidP="007639F9">
      <w:pPr>
        <w:ind w:left="720"/>
        <w:jc w:val="both"/>
        <w:rPr>
          <w:rFonts w:ascii="Calibri" w:hAnsi="Calibri"/>
          <w:sz w:val="22"/>
          <w:szCs w:val="22"/>
        </w:rPr>
      </w:pPr>
    </w:p>
    <w:p w14:paraId="1382346A" w14:textId="28148BEF" w:rsidR="007639F9" w:rsidRPr="007639F9" w:rsidRDefault="00195251" w:rsidP="00195251">
      <w:pPr>
        <w:ind w:left="2430" w:hanging="990"/>
        <w:jc w:val="both"/>
        <w:rPr>
          <w:rFonts w:ascii="Calibri" w:hAnsi="Calibri"/>
          <w:sz w:val="22"/>
          <w:szCs w:val="22"/>
        </w:rPr>
      </w:pPr>
      <w:r>
        <w:rPr>
          <w:rFonts w:ascii="Calibri" w:hAnsi="Calibri"/>
          <w:b/>
          <w:sz w:val="22"/>
          <w:szCs w:val="22"/>
        </w:rPr>
        <w:lastRenderedPageBreak/>
        <w:t xml:space="preserve">4.2.8.2       </w:t>
      </w:r>
      <w:r w:rsidR="007639F9" w:rsidRPr="007639F9">
        <w:rPr>
          <w:rFonts w:ascii="Calibri" w:hAnsi="Calibri"/>
          <w:b/>
          <w:bCs/>
          <w:sz w:val="22"/>
          <w:szCs w:val="22"/>
        </w:rPr>
        <w:t>Contract Terminations</w:t>
      </w:r>
    </w:p>
    <w:p w14:paraId="05216FCC" w14:textId="77777777" w:rsidR="007639F9" w:rsidRPr="007639F9" w:rsidRDefault="007639F9" w:rsidP="00195251">
      <w:pPr>
        <w:numPr>
          <w:ilvl w:val="3"/>
          <w:numId w:val="50"/>
        </w:numPr>
        <w:ind w:hanging="450"/>
        <w:jc w:val="both"/>
        <w:rPr>
          <w:rFonts w:ascii="Calibri" w:hAnsi="Calibri"/>
          <w:sz w:val="22"/>
          <w:szCs w:val="22"/>
        </w:rPr>
      </w:pPr>
      <w:r w:rsidRPr="007639F9">
        <w:rPr>
          <w:rFonts w:ascii="Calibri" w:hAnsi="Calibri"/>
          <w:sz w:val="22"/>
          <w:szCs w:val="22"/>
        </w:rPr>
        <w:t>Whether, during the preceding three (3) year period, at the time of this response, the Contractor has been terminated, prior to the stated expiration, by a large (&gt;2,500 employees) client for Iowa workers’ compensation services and the identity of each such contract with description of the circumstances of the termination and contact information for the contact person with the entity with whom the Contractor held the contract.  </w:t>
      </w:r>
    </w:p>
    <w:p w14:paraId="6ECA9BCE" w14:textId="77777777" w:rsidR="007639F9" w:rsidRPr="007639F9" w:rsidRDefault="007639F9" w:rsidP="00195251">
      <w:pPr>
        <w:numPr>
          <w:ilvl w:val="3"/>
          <w:numId w:val="50"/>
        </w:numPr>
        <w:ind w:hanging="450"/>
        <w:jc w:val="both"/>
        <w:rPr>
          <w:rFonts w:ascii="Calibri" w:hAnsi="Calibri"/>
          <w:sz w:val="22"/>
          <w:szCs w:val="22"/>
        </w:rPr>
      </w:pPr>
      <w:r w:rsidRPr="007639F9">
        <w:rPr>
          <w:rFonts w:ascii="Calibri" w:hAnsi="Calibri"/>
          <w:sz w:val="22"/>
          <w:szCs w:val="22"/>
        </w:rPr>
        <w:t>Whether, during the preceding three (3) year period, at the time of this response, the Contractor has terminated a contract, prior to the stated expiration, for Iowa workers’ compensation services and the identity of each such contract with description of the circumstances of the termination and contact information for the contact person with the entity with whom the Contractor held the contract.  </w:t>
      </w:r>
    </w:p>
    <w:p w14:paraId="6DC81E9A" w14:textId="77777777" w:rsidR="007639F9" w:rsidRPr="007639F9" w:rsidRDefault="007639F9" w:rsidP="007639F9">
      <w:pPr>
        <w:ind w:left="720"/>
        <w:jc w:val="both"/>
        <w:rPr>
          <w:rFonts w:ascii="Calibri" w:hAnsi="Calibri"/>
          <w:sz w:val="22"/>
          <w:szCs w:val="22"/>
        </w:rPr>
      </w:pPr>
    </w:p>
    <w:p w14:paraId="314AE206" w14:textId="28A0F53C" w:rsidR="007639F9" w:rsidRPr="007639F9" w:rsidRDefault="00F30D9F" w:rsidP="00F30D9F">
      <w:pPr>
        <w:ind w:left="1440" w:hanging="720"/>
        <w:jc w:val="both"/>
        <w:rPr>
          <w:rFonts w:ascii="Calibri" w:hAnsi="Calibri"/>
          <w:sz w:val="22"/>
          <w:szCs w:val="22"/>
        </w:rPr>
      </w:pPr>
      <w:r>
        <w:rPr>
          <w:rFonts w:ascii="Calibri" w:hAnsi="Calibri"/>
          <w:b/>
          <w:bCs/>
          <w:sz w:val="22"/>
          <w:szCs w:val="22"/>
        </w:rPr>
        <w:t>4.2.9</w:t>
      </w:r>
      <w:r>
        <w:rPr>
          <w:rFonts w:ascii="Calibri" w:hAnsi="Calibri"/>
          <w:b/>
          <w:bCs/>
          <w:sz w:val="22"/>
          <w:szCs w:val="22"/>
        </w:rPr>
        <w:tab/>
      </w:r>
      <w:r w:rsidR="007639F9" w:rsidRPr="007639F9">
        <w:rPr>
          <w:rFonts w:ascii="Calibri" w:hAnsi="Calibri"/>
          <w:b/>
          <w:bCs/>
          <w:sz w:val="22"/>
          <w:szCs w:val="22"/>
        </w:rPr>
        <w:t>Implementation and Account Management</w:t>
      </w:r>
    </w:p>
    <w:p w14:paraId="20CDBF32" w14:textId="77777777" w:rsidR="007639F9" w:rsidRPr="007639F9" w:rsidRDefault="007639F9" w:rsidP="00195251">
      <w:pPr>
        <w:ind w:left="1440"/>
        <w:jc w:val="both"/>
        <w:rPr>
          <w:rFonts w:ascii="Calibri" w:hAnsi="Calibri"/>
          <w:sz w:val="22"/>
          <w:szCs w:val="22"/>
        </w:rPr>
      </w:pPr>
      <w:r w:rsidRPr="007639F9">
        <w:rPr>
          <w:rFonts w:ascii="Calibri" w:hAnsi="Calibri"/>
          <w:sz w:val="22"/>
          <w:szCs w:val="22"/>
        </w:rPr>
        <w:t>Describe the timetable and specific tasks involved to have Contractor service operational on July 1, 2019.   Your response should include, but is not limited to, the following:</w:t>
      </w:r>
    </w:p>
    <w:p w14:paraId="102CB1CA" w14:textId="77777777" w:rsidR="007639F9" w:rsidRPr="007639F9" w:rsidRDefault="007639F9" w:rsidP="007639F9">
      <w:pPr>
        <w:ind w:left="720"/>
        <w:jc w:val="both"/>
        <w:rPr>
          <w:rFonts w:ascii="Calibri" w:hAnsi="Calibri"/>
          <w:sz w:val="22"/>
          <w:szCs w:val="22"/>
        </w:rPr>
      </w:pPr>
    </w:p>
    <w:p w14:paraId="1DAD56F2" w14:textId="71AD3FCF" w:rsidR="007639F9" w:rsidRPr="007639F9" w:rsidRDefault="007639F9" w:rsidP="00195251">
      <w:pPr>
        <w:numPr>
          <w:ilvl w:val="3"/>
          <w:numId w:val="51"/>
        </w:numPr>
        <w:tabs>
          <w:tab w:val="clear" w:pos="2880"/>
          <w:tab w:val="num" w:pos="1890"/>
        </w:tabs>
        <w:ind w:left="1890" w:hanging="450"/>
        <w:jc w:val="both"/>
        <w:rPr>
          <w:rFonts w:ascii="Calibri" w:hAnsi="Calibri"/>
          <w:sz w:val="22"/>
          <w:szCs w:val="22"/>
        </w:rPr>
      </w:pPr>
      <w:r w:rsidRPr="007639F9">
        <w:rPr>
          <w:rFonts w:ascii="Calibri" w:hAnsi="Calibri"/>
          <w:sz w:val="22"/>
          <w:szCs w:val="22"/>
        </w:rPr>
        <w:t>Timing of significant tasks</w:t>
      </w:r>
      <w:r w:rsidR="00F30D9F">
        <w:rPr>
          <w:rFonts w:ascii="Calibri" w:hAnsi="Calibri"/>
          <w:sz w:val="22"/>
          <w:szCs w:val="22"/>
        </w:rPr>
        <w:t xml:space="preserve"> – </w:t>
      </w:r>
      <w:r w:rsidR="00F30D9F" w:rsidRPr="00576DA0">
        <w:rPr>
          <w:rFonts w:ascii="Calibri" w:hAnsi="Calibri"/>
          <w:sz w:val="22"/>
          <w:szCs w:val="22"/>
        </w:rPr>
        <w:t>provide proposed Work Plan</w:t>
      </w:r>
    </w:p>
    <w:p w14:paraId="1DED3D1C" w14:textId="77777777" w:rsidR="007639F9" w:rsidRPr="007639F9" w:rsidRDefault="007639F9" w:rsidP="00195251">
      <w:pPr>
        <w:numPr>
          <w:ilvl w:val="3"/>
          <w:numId w:val="51"/>
        </w:numPr>
        <w:tabs>
          <w:tab w:val="clear" w:pos="2880"/>
          <w:tab w:val="num" w:pos="1890"/>
        </w:tabs>
        <w:ind w:left="1890" w:hanging="450"/>
        <w:jc w:val="both"/>
        <w:rPr>
          <w:rFonts w:ascii="Calibri" w:hAnsi="Calibri"/>
          <w:sz w:val="22"/>
          <w:szCs w:val="22"/>
        </w:rPr>
      </w:pPr>
      <w:r w:rsidRPr="007639F9">
        <w:rPr>
          <w:rFonts w:ascii="Calibri" w:hAnsi="Calibri"/>
          <w:sz w:val="22"/>
          <w:szCs w:val="22"/>
        </w:rPr>
        <w:t>Responsibilities of the Contractor</w:t>
      </w:r>
    </w:p>
    <w:p w14:paraId="314E21AE" w14:textId="77777777" w:rsidR="007639F9" w:rsidRPr="007639F9" w:rsidRDefault="007639F9" w:rsidP="00195251">
      <w:pPr>
        <w:numPr>
          <w:ilvl w:val="3"/>
          <w:numId w:val="51"/>
        </w:numPr>
        <w:tabs>
          <w:tab w:val="clear" w:pos="2880"/>
          <w:tab w:val="num" w:pos="1890"/>
        </w:tabs>
        <w:ind w:left="1890" w:hanging="450"/>
        <w:jc w:val="both"/>
        <w:rPr>
          <w:rFonts w:ascii="Calibri" w:hAnsi="Calibri"/>
          <w:sz w:val="22"/>
          <w:szCs w:val="22"/>
        </w:rPr>
      </w:pPr>
      <w:r w:rsidRPr="007639F9">
        <w:rPr>
          <w:rFonts w:ascii="Calibri" w:hAnsi="Calibri"/>
          <w:sz w:val="22"/>
          <w:szCs w:val="22"/>
        </w:rPr>
        <w:t>Responsibilities of the State</w:t>
      </w:r>
    </w:p>
    <w:p w14:paraId="1D6EE721" w14:textId="77777777" w:rsidR="007639F9" w:rsidRPr="007639F9" w:rsidRDefault="007639F9" w:rsidP="00195251">
      <w:pPr>
        <w:numPr>
          <w:ilvl w:val="3"/>
          <w:numId w:val="51"/>
        </w:numPr>
        <w:tabs>
          <w:tab w:val="clear" w:pos="2880"/>
          <w:tab w:val="num" w:pos="1890"/>
        </w:tabs>
        <w:ind w:left="1890" w:hanging="450"/>
        <w:jc w:val="both"/>
        <w:rPr>
          <w:rFonts w:ascii="Calibri" w:hAnsi="Calibri"/>
          <w:sz w:val="22"/>
          <w:szCs w:val="22"/>
        </w:rPr>
      </w:pPr>
      <w:r w:rsidRPr="007639F9">
        <w:rPr>
          <w:rFonts w:ascii="Calibri" w:hAnsi="Calibri"/>
          <w:sz w:val="22"/>
          <w:szCs w:val="22"/>
        </w:rPr>
        <w:t>Responsibilities of any other party(ies)</w:t>
      </w:r>
    </w:p>
    <w:p w14:paraId="42A5AB70" w14:textId="77777777" w:rsidR="007639F9" w:rsidRPr="007639F9" w:rsidRDefault="007639F9" w:rsidP="00195251">
      <w:pPr>
        <w:numPr>
          <w:ilvl w:val="3"/>
          <w:numId w:val="51"/>
        </w:numPr>
        <w:tabs>
          <w:tab w:val="clear" w:pos="2880"/>
          <w:tab w:val="num" w:pos="1890"/>
        </w:tabs>
        <w:ind w:left="1890" w:hanging="450"/>
        <w:jc w:val="both"/>
        <w:rPr>
          <w:rFonts w:ascii="Calibri" w:hAnsi="Calibri"/>
          <w:sz w:val="22"/>
          <w:szCs w:val="22"/>
        </w:rPr>
      </w:pPr>
      <w:r w:rsidRPr="007639F9">
        <w:rPr>
          <w:rFonts w:ascii="Calibri" w:hAnsi="Calibri"/>
          <w:sz w:val="22"/>
          <w:szCs w:val="22"/>
        </w:rPr>
        <w:t>Transition plan with incumbent administrator</w:t>
      </w:r>
    </w:p>
    <w:p w14:paraId="68AEC858" w14:textId="77777777" w:rsidR="007639F9" w:rsidRPr="007639F9" w:rsidRDefault="007639F9" w:rsidP="00195251">
      <w:pPr>
        <w:numPr>
          <w:ilvl w:val="3"/>
          <w:numId w:val="51"/>
        </w:numPr>
        <w:tabs>
          <w:tab w:val="clear" w:pos="2880"/>
          <w:tab w:val="num" w:pos="1890"/>
        </w:tabs>
        <w:ind w:left="1890" w:hanging="450"/>
        <w:jc w:val="both"/>
        <w:rPr>
          <w:rFonts w:ascii="Calibri" w:hAnsi="Calibri"/>
          <w:sz w:val="22"/>
          <w:szCs w:val="22"/>
        </w:rPr>
      </w:pPr>
      <w:r w:rsidRPr="007639F9">
        <w:rPr>
          <w:rFonts w:ascii="Calibri" w:hAnsi="Calibri"/>
          <w:sz w:val="22"/>
          <w:szCs w:val="22"/>
        </w:rPr>
        <w:t>Length of time the implementation team will be responsible for the State of Iowa account.</w:t>
      </w:r>
    </w:p>
    <w:p w14:paraId="1448BDF3" w14:textId="77777777" w:rsidR="007639F9" w:rsidRPr="007639F9" w:rsidRDefault="007639F9" w:rsidP="00195251">
      <w:pPr>
        <w:numPr>
          <w:ilvl w:val="3"/>
          <w:numId w:val="51"/>
        </w:numPr>
        <w:tabs>
          <w:tab w:val="clear" w:pos="2880"/>
          <w:tab w:val="num" w:pos="1890"/>
        </w:tabs>
        <w:ind w:left="1890" w:hanging="450"/>
        <w:jc w:val="both"/>
        <w:rPr>
          <w:rFonts w:ascii="Calibri" w:hAnsi="Calibri"/>
          <w:sz w:val="22"/>
          <w:szCs w:val="22"/>
        </w:rPr>
      </w:pPr>
      <w:r w:rsidRPr="007639F9">
        <w:rPr>
          <w:rFonts w:ascii="Calibri" w:hAnsi="Calibri"/>
          <w:sz w:val="22"/>
          <w:szCs w:val="22"/>
        </w:rPr>
        <w:t>Explanation of data conversion and coordination processes</w:t>
      </w:r>
    </w:p>
    <w:p w14:paraId="613601EF" w14:textId="77777777" w:rsidR="00C74070" w:rsidRPr="009E13BD" w:rsidRDefault="00C74070" w:rsidP="00EC09F5">
      <w:pPr>
        <w:jc w:val="both"/>
        <w:rPr>
          <w:rFonts w:ascii="Calibri" w:hAnsi="Calibri"/>
          <w:sz w:val="22"/>
          <w:szCs w:val="22"/>
        </w:rPr>
      </w:pPr>
    </w:p>
    <w:p w14:paraId="48454670" w14:textId="12F29442" w:rsidR="007715ED" w:rsidRPr="009E13BD" w:rsidRDefault="007715ED" w:rsidP="00524469">
      <w:pPr>
        <w:pStyle w:val="NoSpacing"/>
        <w:numPr>
          <w:ilvl w:val="1"/>
          <w:numId w:val="10"/>
        </w:numPr>
        <w:tabs>
          <w:tab w:val="left" w:pos="720"/>
        </w:tabs>
        <w:ind w:hanging="720"/>
        <w:rPr>
          <w:rFonts w:ascii="Calibri" w:hAnsi="Calibri"/>
          <w:b/>
          <w:sz w:val="22"/>
          <w:szCs w:val="22"/>
        </w:rPr>
      </w:pPr>
      <w:r w:rsidRPr="009E13BD">
        <w:rPr>
          <w:rFonts w:ascii="Calibri" w:hAnsi="Calibri"/>
          <w:b/>
          <w:sz w:val="22"/>
          <w:szCs w:val="22"/>
        </w:rPr>
        <w:t>Optional</w:t>
      </w:r>
      <w:r w:rsidR="00C6795D">
        <w:rPr>
          <w:rFonts w:ascii="Calibri" w:hAnsi="Calibri"/>
          <w:b/>
          <w:sz w:val="22"/>
          <w:szCs w:val="22"/>
        </w:rPr>
        <w:t xml:space="preserve"> Specifications</w:t>
      </w:r>
      <w:r w:rsidRPr="009E13BD">
        <w:rPr>
          <w:rFonts w:ascii="Calibri" w:hAnsi="Calibri"/>
          <w:b/>
          <w:sz w:val="22"/>
          <w:szCs w:val="22"/>
        </w:rPr>
        <w:t xml:space="preserve"> </w:t>
      </w:r>
    </w:p>
    <w:p w14:paraId="5E73CC39" w14:textId="3F7F5816" w:rsidR="00195251" w:rsidRDefault="00F32BA6" w:rsidP="00F32BA6">
      <w:pPr>
        <w:ind w:left="720"/>
        <w:jc w:val="both"/>
        <w:rPr>
          <w:rFonts w:ascii="Calibri" w:hAnsi="Calibri"/>
          <w:sz w:val="22"/>
          <w:szCs w:val="22"/>
        </w:rPr>
      </w:pPr>
      <w:r w:rsidRPr="009E13BD">
        <w:rPr>
          <w:rFonts w:ascii="Calibri" w:hAnsi="Calibri"/>
          <w:sz w:val="22"/>
          <w:szCs w:val="22"/>
        </w:rPr>
        <w:t xml:space="preserve">All items listed below are optional, non-mandatory </w:t>
      </w:r>
      <w:r>
        <w:rPr>
          <w:rFonts w:ascii="Calibri" w:hAnsi="Calibri"/>
          <w:sz w:val="22"/>
          <w:szCs w:val="22"/>
        </w:rPr>
        <w:t>s</w:t>
      </w:r>
      <w:r w:rsidRPr="00CB24E6">
        <w:rPr>
          <w:rFonts w:ascii="Calibri" w:hAnsi="Calibri"/>
          <w:sz w:val="22"/>
          <w:szCs w:val="22"/>
        </w:rPr>
        <w:t>pecifications</w:t>
      </w:r>
      <w:r w:rsidRPr="009E13BD">
        <w:rPr>
          <w:rFonts w:ascii="Calibri" w:hAnsi="Calibri"/>
          <w:sz w:val="22"/>
          <w:szCs w:val="22"/>
        </w:rPr>
        <w:t xml:space="preserve">. These </w:t>
      </w:r>
      <w:r>
        <w:rPr>
          <w:rFonts w:ascii="Calibri" w:hAnsi="Calibri"/>
          <w:sz w:val="22"/>
          <w:szCs w:val="22"/>
        </w:rPr>
        <w:t>s</w:t>
      </w:r>
      <w:r w:rsidRPr="00CB24E6">
        <w:rPr>
          <w:rFonts w:ascii="Calibri" w:hAnsi="Calibri"/>
          <w:sz w:val="22"/>
          <w:szCs w:val="22"/>
        </w:rPr>
        <w:t xml:space="preserve">pecifications </w:t>
      </w:r>
      <w:r w:rsidRPr="009E13BD">
        <w:rPr>
          <w:rFonts w:ascii="Calibri" w:hAnsi="Calibri"/>
          <w:sz w:val="22"/>
          <w:szCs w:val="22"/>
        </w:rPr>
        <w:t>will be evaluated and scored</w:t>
      </w:r>
      <w:r>
        <w:rPr>
          <w:rFonts w:ascii="Calibri" w:hAnsi="Calibri"/>
          <w:sz w:val="22"/>
          <w:szCs w:val="22"/>
        </w:rPr>
        <w:t xml:space="preserve"> in the technical proposal</w:t>
      </w:r>
      <w:r w:rsidRPr="009E13BD">
        <w:rPr>
          <w:rFonts w:ascii="Calibri" w:hAnsi="Calibri"/>
          <w:sz w:val="22"/>
          <w:szCs w:val="22"/>
        </w:rPr>
        <w:t xml:space="preserve">. Cost for optional specifications shall be identified in the </w:t>
      </w:r>
      <w:r w:rsidR="004C704F">
        <w:rPr>
          <w:rFonts w:ascii="Calibri" w:hAnsi="Calibri"/>
          <w:sz w:val="22"/>
          <w:szCs w:val="22"/>
        </w:rPr>
        <w:t xml:space="preserve">separate </w:t>
      </w:r>
      <w:bookmarkStart w:id="3" w:name="_GoBack"/>
      <w:bookmarkEnd w:id="3"/>
      <w:r w:rsidRPr="009E13BD">
        <w:rPr>
          <w:rFonts w:ascii="Calibri" w:hAnsi="Calibri"/>
          <w:sz w:val="22"/>
          <w:szCs w:val="22"/>
        </w:rPr>
        <w:t>cost proposal</w:t>
      </w:r>
      <w:r>
        <w:rPr>
          <w:rFonts w:ascii="Calibri" w:hAnsi="Calibri"/>
          <w:sz w:val="22"/>
          <w:szCs w:val="22"/>
        </w:rPr>
        <w:t>; however, c</w:t>
      </w:r>
      <w:r w:rsidRPr="009E13BD">
        <w:rPr>
          <w:rFonts w:ascii="Calibri" w:hAnsi="Calibri"/>
          <w:sz w:val="22"/>
          <w:szCs w:val="22"/>
        </w:rPr>
        <w:t>osts for optional specifications will</w:t>
      </w:r>
      <w:r w:rsidR="00AC2DDC">
        <w:rPr>
          <w:rFonts w:ascii="Calibri" w:hAnsi="Calibri"/>
          <w:sz w:val="22"/>
          <w:szCs w:val="22"/>
        </w:rPr>
        <w:t xml:space="preserve"> not be</w:t>
      </w:r>
      <w:r w:rsidRPr="009E13BD">
        <w:rPr>
          <w:rFonts w:ascii="Calibri" w:hAnsi="Calibri"/>
          <w:sz w:val="22"/>
          <w:szCs w:val="22"/>
        </w:rPr>
        <w:t xml:space="preserve"> </w:t>
      </w:r>
      <w:r>
        <w:rPr>
          <w:rFonts w:ascii="Calibri" w:hAnsi="Calibri"/>
          <w:sz w:val="22"/>
          <w:szCs w:val="22"/>
        </w:rPr>
        <w:t xml:space="preserve">considered </w:t>
      </w:r>
      <w:r w:rsidRPr="009E13BD">
        <w:rPr>
          <w:rFonts w:ascii="Calibri" w:hAnsi="Calibri"/>
          <w:sz w:val="22"/>
          <w:szCs w:val="22"/>
        </w:rPr>
        <w:t>in the determination of the cost score.</w:t>
      </w:r>
    </w:p>
    <w:p w14:paraId="279397D1" w14:textId="77777777" w:rsidR="00195251" w:rsidRDefault="00195251" w:rsidP="00F32BA6">
      <w:pPr>
        <w:ind w:left="720"/>
        <w:jc w:val="both"/>
        <w:rPr>
          <w:rFonts w:ascii="Calibri" w:hAnsi="Calibri"/>
          <w:sz w:val="22"/>
          <w:szCs w:val="22"/>
        </w:rPr>
      </w:pPr>
    </w:p>
    <w:p w14:paraId="0E230F9F" w14:textId="206F8470" w:rsidR="00F30D9F" w:rsidRPr="007639F9" w:rsidRDefault="00F30D9F" w:rsidP="00F30D9F">
      <w:pPr>
        <w:ind w:left="720"/>
        <w:jc w:val="both"/>
        <w:rPr>
          <w:rFonts w:ascii="Calibri" w:hAnsi="Calibri"/>
          <w:sz w:val="22"/>
          <w:szCs w:val="22"/>
        </w:rPr>
      </w:pPr>
      <w:r>
        <w:rPr>
          <w:rFonts w:ascii="Calibri" w:hAnsi="Calibri"/>
          <w:b/>
          <w:bCs/>
          <w:sz w:val="22"/>
          <w:szCs w:val="22"/>
        </w:rPr>
        <w:t xml:space="preserve">Miscellaneous </w:t>
      </w:r>
    </w:p>
    <w:p w14:paraId="721AF66A" w14:textId="77777777" w:rsidR="00F30D9F" w:rsidRPr="007639F9" w:rsidRDefault="00F30D9F" w:rsidP="00F30D9F">
      <w:pPr>
        <w:ind w:left="720"/>
        <w:jc w:val="both"/>
        <w:rPr>
          <w:rFonts w:ascii="Calibri" w:hAnsi="Calibri"/>
          <w:sz w:val="22"/>
          <w:szCs w:val="22"/>
        </w:rPr>
      </w:pPr>
      <w:r w:rsidRPr="007639F9">
        <w:rPr>
          <w:rFonts w:ascii="Calibri" w:hAnsi="Calibri"/>
          <w:sz w:val="22"/>
          <w:szCs w:val="22"/>
        </w:rPr>
        <w:t>Describe additional services or features, not already discussed, which the Contractor wishes to provide.  Your response may include, but is not limited to, the following:</w:t>
      </w:r>
    </w:p>
    <w:p w14:paraId="0F6C2E6E" w14:textId="77777777" w:rsidR="00F30D9F" w:rsidRPr="007639F9" w:rsidRDefault="00F30D9F" w:rsidP="00F30D9F">
      <w:pPr>
        <w:ind w:left="720"/>
        <w:jc w:val="both"/>
        <w:rPr>
          <w:rFonts w:ascii="Calibri" w:hAnsi="Calibri"/>
          <w:sz w:val="22"/>
          <w:szCs w:val="22"/>
        </w:rPr>
      </w:pPr>
    </w:p>
    <w:p w14:paraId="443DF76B" w14:textId="77777777" w:rsidR="00F30D9F" w:rsidRPr="007639F9" w:rsidRDefault="00F30D9F" w:rsidP="00195251">
      <w:pPr>
        <w:numPr>
          <w:ilvl w:val="3"/>
          <w:numId w:val="52"/>
        </w:numPr>
        <w:tabs>
          <w:tab w:val="clear" w:pos="2880"/>
          <w:tab w:val="num" w:pos="1170"/>
        </w:tabs>
        <w:ind w:left="1170" w:hanging="450"/>
        <w:jc w:val="both"/>
        <w:rPr>
          <w:rFonts w:ascii="Calibri" w:hAnsi="Calibri"/>
          <w:sz w:val="22"/>
          <w:szCs w:val="22"/>
        </w:rPr>
      </w:pPr>
      <w:r w:rsidRPr="007639F9">
        <w:rPr>
          <w:rFonts w:ascii="Calibri" w:hAnsi="Calibri"/>
          <w:sz w:val="22"/>
          <w:szCs w:val="22"/>
        </w:rPr>
        <w:t>Description of services or feature that distinguish the Contractor from other third-party administrators.  </w:t>
      </w:r>
    </w:p>
    <w:p w14:paraId="1849AC53" w14:textId="77777777" w:rsidR="00F30D9F" w:rsidRPr="007639F9" w:rsidRDefault="00F30D9F" w:rsidP="00195251">
      <w:pPr>
        <w:numPr>
          <w:ilvl w:val="3"/>
          <w:numId w:val="52"/>
        </w:numPr>
        <w:tabs>
          <w:tab w:val="clear" w:pos="2880"/>
          <w:tab w:val="num" w:pos="1170"/>
        </w:tabs>
        <w:ind w:left="1170" w:hanging="450"/>
        <w:jc w:val="both"/>
        <w:rPr>
          <w:rFonts w:ascii="Calibri" w:hAnsi="Calibri"/>
          <w:sz w:val="22"/>
          <w:szCs w:val="22"/>
        </w:rPr>
      </w:pPr>
      <w:r w:rsidRPr="007639F9">
        <w:rPr>
          <w:rFonts w:ascii="Calibri" w:hAnsi="Calibri"/>
          <w:sz w:val="22"/>
          <w:szCs w:val="22"/>
        </w:rPr>
        <w:t>Description of services or feature that distinguish the Contractor’s claim system from other third-party administrators.</w:t>
      </w:r>
    </w:p>
    <w:p w14:paraId="233C1FDF" w14:textId="77777777" w:rsidR="00F30D9F" w:rsidRPr="009E13BD" w:rsidRDefault="00F30D9F" w:rsidP="00F32BA6">
      <w:pPr>
        <w:ind w:left="720"/>
        <w:jc w:val="both"/>
        <w:rPr>
          <w:rFonts w:ascii="Calibri" w:hAnsi="Calibri"/>
          <w:b/>
          <w:sz w:val="22"/>
          <w:szCs w:val="22"/>
        </w:rPr>
      </w:pPr>
    </w:p>
    <w:p w14:paraId="76620F77" w14:textId="77777777" w:rsidR="007715ED" w:rsidRPr="009E13BD" w:rsidRDefault="007715ED" w:rsidP="00EC09F5">
      <w:pPr>
        <w:pStyle w:val="NoSpacing"/>
        <w:tabs>
          <w:tab w:val="left" w:pos="360"/>
          <w:tab w:val="left" w:pos="1440"/>
        </w:tabs>
        <w:ind w:left="720"/>
        <w:rPr>
          <w:rFonts w:ascii="Calibri" w:hAnsi="Calibri"/>
          <w:sz w:val="22"/>
          <w:szCs w:val="22"/>
        </w:rPr>
      </w:pPr>
      <w:r w:rsidRPr="009E13BD">
        <w:rPr>
          <w:rFonts w:ascii="Calibri" w:hAnsi="Calibri"/>
          <w:sz w:val="22"/>
          <w:szCs w:val="22"/>
        </w:rPr>
        <w:tab/>
      </w:r>
    </w:p>
    <w:p w14:paraId="2AF837BA" w14:textId="5987E512" w:rsidR="007715ED" w:rsidRPr="009E13BD" w:rsidRDefault="007715ED" w:rsidP="00EC09F5">
      <w:pPr>
        <w:pStyle w:val="NoSpacing"/>
        <w:tabs>
          <w:tab w:val="left" w:pos="360"/>
          <w:tab w:val="left" w:pos="1440"/>
        </w:tabs>
        <w:ind w:left="720"/>
        <w:rPr>
          <w:rFonts w:ascii="Calibri" w:hAnsi="Calibri"/>
          <w:sz w:val="22"/>
          <w:szCs w:val="22"/>
        </w:rPr>
      </w:pPr>
      <w:r w:rsidRPr="009E13BD">
        <w:rPr>
          <w:rFonts w:ascii="Calibri" w:hAnsi="Calibri"/>
          <w:sz w:val="22"/>
          <w:szCs w:val="22"/>
        </w:rPr>
        <w:tab/>
      </w:r>
    </w:p>
    <w:p w14:paraId="0F7E98D7" w14:textId="77777777" w:rsidR="007715ED" w:rsidRPr="009E13BD" w:rsidRDefault="007715ED" w:rsidP="00EC09F5">
      <w:pPr>
        <w:jc w:val="both"/>
        <w:rPr>
          <w:rFonts w:ascii="Calibri" w:hAnsi="Calibri"/>
          <w:sz w:val="22"/>
          <w:szCs w:val="22"/>
        </w:rPr>
      </w:pPr>
    </w:p>
    <w:p w14:paraId="01707F09" w14:textId="77777777" w:rsidR="007715ED" w:rsidRPr="009E13BD" w:rsidRDefault="007715ED" w:rsidP="00EC09F5">
      <w:pPr>
        <w:jc w:val="both"/>
        <w:rPr>
          <w:rFonts w:ascii="Calibri" w:hAnsi="Calibri"/>
          <w:sz w:val="22"/>
          <w:szCs w:val="22"/>
        </w:rPr>
        <w:sectPr w:rsidR="007715ED" w:rsidRPr="009E13BD" w:rsidSect="00DB527A">
          <w:headerReference w:type="default" r:id="rId17"/>
          <w:footerReference w:type="even" r:id="rId18"/>
          <w:footerReference w:type="default" r:id="rId19"/>
          <w:pgSz w:w="12240" w:h="15840"/>
          <w:pgMar w:top="1440" w:right="1440" w:bottom="1440" w:left="1440" w:header="720" w:footer="720" w:gutter="0"/>
          <w:cols w:space="720"/>
          <w:docGrid w:linePitch="360"/>
        </w:sectPr>
      </w:pPr>
    </w:p>
    <w:p w14:paraId="53C63FA1" w14:textId="77777777" w:rsidR="007715ED" w:rsidRPr="00E41B36"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9E13BD">
        <w:rPr>
          <w:rFonts w:ascii="Calibri" w:hAnsi="Calibri"/>
          <w:spacing w:val="-3"/>
          <w:szCs w:val="22"/>
        </w:rPr>
        <w:lastRenderedPageBreak/>
        <w:t>SECTION 5</w:t>
      </w:r>
      <w:r w:rsidRPr="00E41B36">
        <w:rPr>
          <w:rFonts w:ascii="Calibri" w:hAnsi="Calibri"/>
          <w:spacing w:val="-3"/>
          <w:szCs w:val="22"/>
        </w:rPr>
        <w:t xml:space="preserve"> </w:t>
      </w:r>
      <w:r w:rsidRPr="00E41B36">
        <w:rPr>
          <w:rFonts w:ascii="Calibri" w:hAnsi="Calibri"/>
          <w:spacing w:val="-3"/>
          <w:szCs w:val="22"/>
        </w:rPr>
        <w:tab/>
        <w:t>EVALUATION AND SELECTION</w:t>
      </w:r>
    </w:p>
    <w:p w14:paraId="7783E8A4" w14:textId="77777777" w:rsidR="007715ED" w:rsidRPr="009E13BD" w:rsidRDefault="007715ED" w:rsidP="00EC09F5">
      <w:pPr>
        <w:tabs>
          <w:tab w:val="left" w:pos="360"/>
        </w:tabs>
        <w:jc w:val="both"/>
        <w:rPr>
          <w:rFonts w:ascii="Calibri" w:hAnsi="Calibri"/>
          <w:b/>
          <w:sz w:val="22"/>
          <w:szCs w:val="22"/>
        </w:rPr>
      </w:pPr>
      <w:r w:rsidRPr="009E13BD">
        <w:rPr>
          <w:rFonts w:ascii="Calibri" w:hAnsi="Calibri"/>
          <w:b/>
          <w:sz w:val="22"/>
          <w:szCs w:val="22"/>
        </w:rPr>
        <w:tab/>
      </w:r>
    </w:p>
    <w:p w14:paraId="1A80C920" w14:textId="77777777" w:rsidR="007715ED" w:rsidRPr="009E13BD" w:rsidRDefault="007715ED" w:rsidP="00727C07">
      <w:pPr>
        <w:tabs>
          <w:tab w:val="left" w:pos="720"/>
        </w:tabs>
        <w:ind w:left="720" w:hanging="720"/>
        <w:jc w:val="both"/>
        <w:rPr>
          <w:rFonts w:ascii="Calibri" w:hAnsi="Calibri"/>
          <w:b/>
          <w:sz w:val="22"/>
          <w:szCs w:val="22"/>
        </w:rPr>
      </w:pPr>
      <w:r w:rsidRPr="009E13BD">
        <w:rPr>
          <w:rFonts w:ascii="Calibri" w:hAnsi="Calibri"/>
          <w:b/>
          <w:sz w:val="22"/>
          <w:szCs w:val="22"/>
        </w:rPr>
        <w:t>5.1</w:t>
      </w:r>
      <w:r w:rsidRPr="009E13BD">
        <w:rPr>
          <w:rFonts w:ascii="Calibri" w:hAnsi="Calibri"/>
          <w:b/>
          <w:sz w:val="22"/>
          <w:szCs w:val="22"/>
        </w:rPr>
        <w:tab/>
        <w:t>Introduction</w:t>
      </w:r>
    </w:p>
    <w:p w14:paraId="59B099AE" w14:textId="1C0BAC24"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This section describes the evaluation process that will be used to determine which Proposal(s) provides the greatest benefit to the State. Agency will not necessarily award the Contract to the Contractor offering the lowest cost to the Agency. Instead, the Agency will </w:t>
      </w:r>
      <w:r w:rsidR="00277ABE" w:rsidRPr="009E13BD">
        <w:rPr>
          <w:rFonts w:ascii="Calibri" w:hAnsi="Calibri"/>
          <w:sz w:val="22"/>
          <w:szCs w:val="22"/>
        </w:rPr>
        <w:t xml:space="preserve">award to </w:t>
      </w:r>
      <w:r w:rsidRPr="009E13BD">
        <w:rPr>
          <w:rFonts w:ascii="Calibri" w:hAnsi="Calibri"/>
          <w:sz w:val="22"/>
          <w:szCs w:val="22"/>
        </w:rPr>
        <w:t>the Contract</w:t>
      </w:r>
      <w:r w:rsidR="00277ABE" w:rsidRPr="009E13BD">
        <w:rPr>
          <w:rFonts w:ascii="Calibri" w:hAnsi="Calibri"/>
          <w:sz w:val="22"/>
          <w:szCs w:val="22"/>
        </w:rPr>
        <w:t>or</w:t>
      </w:r>
      <w:r w:rsidRPr="009E13BD">
        <w:rPr>
          <w:rFonts w:ascii="Calibri" w:hAnsi="Calibri"/>
          <w:sz w:val="22"/>
          <w:szCs w:val="22"/>
        </w:rPr>
        <w:t xml:space="preserve"> whose Responsive Proposal the Agency believes will provide the best value to the State. </w:t>
      </w:r>
    </w:p>
    <w:p w14:paraId="670485DF" w14:textId="77777777" w:rsidR="007715ED" w:rsidRPr="009E13BD" w:rsidRDefault="007715ED" w:rsidP="00EC09F5">
      <w:pPr>
        <w:tabs>
          <w:tab w:val="left" w:pos="270"/>
          <w:tab w:val="left" w:pos="360"/>
        </w:tabs>
        <w:jc w:val="both"/>
        <w:rPr>
          <w:rFonts w:ascii="Calibri" w:hAnsi="Calibri"/>
          <w:b/>
          <w:sz w:val="22"/>
          <w:szCs w:val="22"/>
        </w:rPr>
      </w:pPr>
    </w:p>
    <w:p w14:paraId="339097CD" w14:textId="77777777" w:rsidR="007715ED" w:rsidRPr="009E13BD" w:rsidRDefault="007715ED"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Evaluation Committee</w:t>
      </w:r>
    </w:p>
    <w:p w14:paraId="4D1C5A81" w14:textId="76BD425C"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The Agency </w:t>
      </w:r>
      <w:r w:rsidR="00277ABE" w:rsidRPr="009E13BD">
        <w:rPr>
          <w:rFonts w:ascii="Calibri" w:hAnsi="Calibri"/>
          <w:sz w:val="22"/>
          <w:szCs w:val="22"/>
        </w:rPr>
        <w:t>will</w:t>
      </w:r>
      <w:r w:rsidRPr="009E13BD">
        <w:rPr>
          <w:rFonts w:ascii="Calibri" w:hAnsi="Calibri"/>
          <w:sz w:val="22"/>
          <w:szCs w:val="22"/>
        </w:rPr>
        <w:t xml:space="preserve"> conduct a comprehensive, fair, and impartial evaluation of Proposals received in response to this RFP.  The Agency will use an evaluation committee to review and evaluate the </w:t>
      </w:r>
      <w:r w:rsidR="00D0303A">
        <w:rPr>
          <w:rFonts w:ascii="Calibri" w:hAnsi="Calibri"/>
          <w:sz w:val="22"/>
          <w:szCs w:val="22"/>
        </w:rPr>
        <w:t xml:space="preserve">Technical </w:t>
      </w:r>
      <w:r w:rsidRPr="009E13BD">
        <w:rPr>
          <w:rFonts w:ascii="Calibri" w:hAnsi="Calibri"/>
          <w:sz w:val="22"/>
          <w:szCs w:val="22"/>
        </w:rPr>
        <w:t xml:space="preserve">Proposals.  </w:t>
      </w:r>
      <w:r w:rsidR="00D029C4" w:rsidRPr="009E13BD">
        <w:rPr>
          <w:rFonts w:ascii="Calibri" w:hAnsi="Calibri"/>
          <w:sz w:val="22"/>
          <w:szCs w:val="22"/>
        </w:rPr>
        <w:t>The evaluation committee will recommend</w:t>
      </w:r>
      <w:r w:rsidR="00D029C4">
        <w:rPr>
          <w:rFonts w:ascii="Calibri" w:hAnsi="Calibri"/>
          <w:sz w:val="22"/>
          <w:szCs w:val="22"/>
        </w:rPr>
        <w:t xml:space="preserve"> an award based on the results of their evaluation to the Agency or to such other</w:t>
      </w:r>
      <w:r w:rsidR="00D029C4" w:rsidRPr="009E13BD">
        <w:rPr>
          <w:rFonts w:ascii="Calibri" w:hAnsi="Calibri"/>
          <w:sz w:val="22"/>
          <w:szCs w:val="22"/>
        </w:rPr>
        <w:t xml:space="preserve"> person or entity who must approve the recommendation.  </w:t>
      </w:r>
    </w:p>
    <w:p w14:paraId="56D19364" w14:textId="77777777" w:rsidR="00872A6A" w:rsidRDefault="00872A6A" w:rsidP="00727C07">
      <w:pPr>
        <w:ind w:left="720"/>
        <w:jc w:val="both"/>
        <w:rPr>
          <w:rFonts w:ascii="Calibri" w:hAnsi="Calibri"/>
          <w:sz w:val="22"/>
          <w:szCs w:val="22"/>
        </w:rPr>
      </w:pPr>
    </w:p>
    <w:p w14:paraId="3BFDB9ED" w14:textId="2A146D5A" w:rsidR="007715ED" w:rsidRPr="009E13BD" w:rsidRDefault="00277ABE"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r w:rsidR="0041793E">
        <w:rPr>
          <w:rFonts w:ascii="Calibri" w:hAnsi="Calibri"/>
          <w:b/>
          <w:sz w:val="22"/>
          <w:szCs w:val="22"/>
        </w:rPr>
        <w:t xml:space="preserve">Evaluation and </w:t>
      </w:r>
      <w:r w:rsidRPr="009E13BD">
        <w:rPr>
          <w:rFonts w:ascii="Calibri" w:hAnsi="Calibri"/>
          <w:b/>
          <w:sz w:val="22"/>
          <w:szCs w:val="22"/>
        </w:rPr>
        <w:t>Scoring</w:t>
      </w:r>
    </w:p>
    <w:p w14:paraId="0FD283E1" w14:textId="0F3F69D6"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w:t>
      </w:r>
      <w:r w:rsidR="001E184C" w:rsidRPr="009E13BD">
        <w:rPr>
          <w:rFonts w:ascii="Calibri" w:hAnsi="Calibri"/>
          <w:sz w:val="22"/>
          <w:szCs w:val="22"/>
        </w:rPr>
        <w:t xml:space="preserve">Technical </w:t>
      </w:r>
      <w:r w:rsidRPr="009E13BD">
        <w:rPr>
          <w:rFonts w:ascii="Calibri" w:hAnsi="Calibri"/>
          <w:sz w:val="22"/>
          <w:szCs w:val="22"/>
        </w:rPr>
        <w:t xml:space="preserve">Proposals will </w:t>
      </w:r>
      <w:r w:rsidR="003B5BF4">
        <w:rPr>
          <w:rFonts w:ascii="Calibri" w:hAnsi="Calibri"/>
          <w:sz w:val="22"/>
          <w:szCs w:val="22"/>
        </w:rPr>
        <w:t xml:space="preserve">first </w:t>
      </w:r>
      <w:r w:rsidRPr="009E13BD">
        <w:rPr>
          <w:rFonts w:ascii="Calibri" w:hAnsi="Calibri"/>
          <w:sz w:val="22"/>
          <w:szCs w:val="22"/>
        </w:rPr>
        <w:t xml:space="preserve">be </w:t>
      </w:r>
      <w:r w:rsidR="003B5BF4">
        <w:rPr>
          <w:rFonts w:ascii="Calibri" w:hAnsi="Calibri"/>
          <w:sz w:val="22"/>
          <w:szCs w:val="22"/>
        </w:rPr>
        <w:t>review</w:t>
      </w:r>
      <w:r w:rsidR="003B5BF4" w:rsidRPr="009E13BD">
        <w:rPr>
          <w:rFonts w:ascii="Calibri" w:hAnsi="Calibri"/>
          <w:sz w:val="22"/>
          <w:szCs w:val="22"/>
        </w:rPr>
        <w:t>ed</w:t>
      </w:r>
      <w:r w:rsidRPr="009E13BD">
        <w:rPr>
          <w:rFonts w:ascii="Calibri" w:hAnsi="Calibri"/>
          <w:sz w:val="22"/>
          <w:szCs w:val="22"/>
        </w:rPr>
        <w:t xml:space="preserve"> to determine if they comply with the Mandatory</w:t>
      </w:r>
      <w:r w:rsidR="002D1672">
        <w:rPr>
          <w:rFonts w:ascii="Calibri" w:hAnsi="Calibri"/>
          <w:sz w:val="22"/>
          <w:szCs w:val="22"/>
        </w:rPr>
        <w:t xml:space="preserve"> (Pass/Fail)</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pecifications</w:t>
      </w:r>
      <w:r w:rsidR="002D1672">
        <w:rPr>
          <w:rFonts w:ascii="Calibri" w:hAnsi="Calibri"/>
          <w:sz w:val="22"/>
          <w:szCs w:val="22"/>
        </w:rPr>
        <w:t xml:space="preserve"> in Section 4.1</w:t>
      </w:r>
      <w:r w:rsidR="003B5BF4">
        <w:rPr>
          <w:rFonts w:ascii="Calibri" w:hAnsi="Calibri"/>
          <w:sz w:val="22"/>
          <w:szCs w:val="22"/>
        </w:rPr>
        <w:t>.</w:t>
      </w:r>
      <w:r w:rsidR="00CB24E6" w:rsidRPr="00CB24E6">
        <w:rPr>
          <w:rFonts w:ascii="Calibri" w:hAnsi="Calibri"/>
          <w:sz w:val="22"/>
          <w:szCs w:val="22"/>
        </w:rPr>
        <w:t xml:space="preserve"> </w:t>
      </w:r>
      <w:r w:rsidR="003B5BF4">
        <w:rPr>
          <w:rFonts w:ascii="Calibri" w:hAnsi="Calibri"/>
          <w:sz w:val="22"/>
          <w:szCs w:val="22"/>
        </w:rPr>
        <w:t xml:space="preserve"> The Technical Proposals will then be evaluated and scored on the </w:t>
      </w:r>
      <w:r w:rsidR="003B5BF4" w:rsidRPr="009E13BD">
        <w:rPr>
          <w:rFonts w:ascii="Calibri" w:hAnsi="Calibri"/>
          <w:sz w:val="22"/>
          <w:szCs w:val="22"/>
        </w:rPr>
        <w:t>Scored</w:t>
      </w:r>
      <w:r w:rsidRPr="009E13BD">
        <w:rPr>
          <w:rFonts w:ascii="Calibri" w:hAnsi="Calibri"/>
          <w:sz w:val="22"/>
          <w:szCs w:val="22"/>
        </w:rPr>
        <w:t xml:space="preserve"> Technical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described in Section </w:t>
      </w:r>
      <w:r w:rsidR="00BF4548">
        <w:rPr>
          <w:rFonts w:ascii="Calibri" w:hAnsi="Calibri"/>
          <w:sz w:val="22"/>
          <w:szCs w:val="22"/>
        </w:rPr>
        <w:t>4</w:t>
      </w:r>
      <w:r w:rsidRPr="009E13BD">
        <w:rPr>
          <w:rFonts w:ascii="Calibri" w:hAnsi="Calibri"/>
          <w:sz w:val="22"/>
          <w:szCs w:val="22"/>
        </w:rPr>
        <w:t xml:space="preserve">.2. </w:t>
      </w:r>
      <w:r w:rsidR="00C74070">
        <w:rPr>
          <w:rFonts w:ascii="Calibri" w:hAnsi="Calibri"/>
          <w:sz w:val="22"/>
          <w:szCs w:val="22"/>
        </w:rPr>
        <w:t xml:space="preserve"> </w:t>
      </w:r>
      <w:r w:rsidRPr="009E13BD">
        <w:rPr>
          <w:rFonts w:ascii="Calibri" w:hAnsi="Calibri"/>
          <w:sz w:val="22"/>
          <w:szCs w:val="22"/>
        </w:rPr>
        <w:t xml:space="preserve">To be deemed a Responsive Proposal, the Proposal must: </w:t>
      </w:r>
    </w:p>
    <w:p w14:paraId="1A1A0CDB" w14:textId="3191B437" w:rsidR="007715ED" w:rsidRPr="009E13BD" w:rsidRDefault="00277ABE" w:rsidP="00524469">
      <w:pPr>
        <w:numPr>
          <w:ilvl w:val="0"/>
          <w:numId w:val="20"/>
        </w:numPr>
        <w:ind w:left="900" w:hanging="180"/>
        <w:jc w:val="both"/>
        <w:rPr>
          <w:rFonts w:ascii="Calibri" w:hAnsi="Calibri"/>
          <w:sz w:val="22"/>
          <w:szCs w:val="22"/>
        </w:rPr>
      </w:pPr>
      <w:r w:rsidRPr="009E13BD">
        <w:rPr>
          <w:rFonts w:ascii="Calibri" w:hAnsi="Calibri"/>
          <w:sz w:val="22"/>
          <w:szCs w:val="22"/>
        </w:rPr>
        <w:t>A</w:t>
      </w:r>
      <w:r w:rsidR="007715ED" w:rsidRPr="009E13BD">
        <w:rPr>
          <w:rFonts w:ascii="Calibri" w:hAnsi="Calibri"/>
          <w:sz w:val="22"/>
          <w:szCs w:val="22"/>
        </w:rPr>
        <w:t>nswer “Yes” to all parts of Section 4.</w:t>
      </w:r>
      <w:r w:rsidR="00A92B8B">
        <w:rPr>
          <w:rFonts w:ascii="Calibri" w:hAnsi="Calibri"/>
          <w:sz w:val="22"/>
          <w:szCs w:val="22"/>
        </w:rPr>
        <w:t>1</w:t>
      </w:r>
      <w:r w:rsidR="007715ED" w:rsidRPr="009E13BD">
        <w:rPr>
          <w:rFonts w:ascii="Calibri" w:hAnsi="Calibri"/>
          <w:sz w:val="22"/>
          <w:szCs w:val="22"/>
        </w:rPr>
        <w:t xml:space="preserve"> and include supportive materials as required to demonstrate the Contractor will be able to comply with the Mandatory </w:t>
      </w:r>
      <w:r w:rsidR="00BF4548">
        <w:rPr>
          <w:rFonts w:ascii="Calibri" w:hAnsi="Calibri"/>
          <w:sz w:val="22"/>
          <w:szCs w:val="22"/>
        </w:rPr>
        <w:t xml:space="preserve">(Pass/Fail)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in that section and</w:t>
      </w:r>
    </w:p>
    <w:p w14:paraId="746BF749" w14:textId="01ADAC4D" w:rsidR="00277ABE" w:rsidRDefault="00277ABE" w:rsidP="00524469">
      <w:pPr>
        <w:numPr>
          <w:ilvl w:val="0"/>
          <w:numId w:val="20"/>
        </w:numPr>
        <w:ind w:left="900" w:hanging="180"/>
        <w:jc w:val="both"/>
        <w:rPr>
          <w:rFonts w:ascii="Calibri" w:hAnsi="Calibri" w:cs="Calibri"/>
          <w:sz w:val="22"/>
          <w:szCs w:val="22"/>
        </w:rPr>
      </w:pPr>
      <w:r w:rsidRPr="00277ABE">
        <w:rPr>
          <w:rFonts w:ascii="Calibri" w:hAnsi="Calibri" w:cs="Calibri"/>
          <w:sz w:val="22"/>
          <w:szCs w:val="22"/>
        </w:rPr>
        <w:t xml:space="preserve">Obtain the minimum score </w:t>
      </w:r>
      <w:r w:rsidR="00576DA0">
        <w:rPr>
          <w:rFonts w:ascii="Calibri" w:hAnsi="Calibri" w:cs="Calibri"/>
          <w:sz w:val="22"/>
          <w:szCs w:val="22"/>
        </w:rPr>
        <w:t xml:space="preserve">(60% or more of available points) </w:t>
      </w:r>
      <w:r w:rsidR="00BF4548">
        <w:rPr>
          <w:rFonts w:ascii="Calibri" w:hAnsi="Calibri" w:cs="Calibri"/>
          <w:sz w:val="22"/>
          <w:szCs w:val="22"/>
        </w:rPr>
        <w:t xml:space="preserve">required in Section 4.2 Scored Technical Specifications </w:t>
      </w:r>
      <w:r w:rsidRPr="00277ABE">
        <w:rPr>
          <w:rFonts w:ascii="Calibri" w:hAnsi="Calibri" w:cs="Calibri"/>
          <w:sz w:val="22"/>
          <w:szCs w:val="22"/>
        </w:rPr>
        <w:t xml:space="preserve">for the </w:t>
      </w:r>
      <w:r w:rsidR="003B5BF4">
        <w:rPr>
          <w:rFonts w:ascii="Calibri" w:hAnsi="Calibri" w:cs="Calibri"/>
          <w:sz w:val="22"/>
          <w:szCs w:val="22"/>
        </w:rPr>
        <w:t>T</w:t>
      </w:r>
      <w:r w:rsidRPr="00277ABE">
        <w:rPr>
          <w:rFonts w:ascii="Calibri" w:hAnsi="Calibri" w:cs="Calibri"/>
          <w:sz w:val="22"/>
          <w:szCs w:val="22"/>
        </w:rPr>
        <w:t xml:space="preserve">echnical </w:t>
      </w:r>
      <w:r w:rsidR="003B5BF4">
        <w:rPr>
          <w:rFonts w:ascii="Calibri" w:hAnsi="Calibri" w:cs="Calibri"/>
          <w:sz w:val="22"/>
          <w:szCs w:val="22"/>
        </w:rPr>
        <w:t>Proposal</w:t>
      </w:r>
      <w:r w:rsidRPr="00277ABE">
        <w:rPr>
          <w:rFonts w:ascii="Calibri" w:hAnsi="Calibri" w:cs="Calibri"/>
          <w:sz w:val="22"/>
          <w:szCs w:val="22"/>
        </w:rPr>
        <w:t>.</w:t>
      </w:r>
    </w:p>
    <w:p w14:paraId="6CFAA187" w14:textId="77777777" w:rsidR="009276C0" w:rsidRDefault="009276C0" w:rsidP="009276C0">
      <w:pPr>
        <w:ind w:left="900"/>
        <w:jc w:val="both"/>
        <w:rPr>
          <w:rFonts w:ascii="Calibri" w:hAnsi="Calibri" w:cs="Calibri"/>
          <w:sz w:val="22"/>
          <w:szCs w:val="22"/>
        </w:rPr>
      </w:pPr>
    </w:p>
    <w:p w14:paraId="6613BB8A" w14:textId="4EBE5675" w:rsidR="009276C0" w:rsidRPr="009E13BD" w:rsidRDefault="009276C0" w:rsidP="009276C0">
      <w:pPr>
        <w:ind w:left="720"/>
        <w:jc w:val="both"/>
        <w:rPr>
          <w:rFonts w:ascii="Calibri" w:hAnsi="Calibri"/>
          <w:sz w:val="22"/>
          <w:szCs w:val="22"/>
        </w:rPr>
      </w:pPr>
      <w:r w:rsidRPr="009E13BD">
        <w:rPr>
          <w:rFonts w:ascii="Calibri" w:hAnsi="Calibri"/>
          <w:sz w:val="22"/>
          <w:szCs w:val="22"/>
        </w:rPr>
        <w:t xml:space="preserve">An addendum identifying the points assigned to evaluation criteria and </w:t>
      </w:r>
      <w:r w:rsidR="00BF4548">
        <w:rPr>
          <w:rFonts w:ascii="Calibri" w:hAnsi="Calibri"/>
          <w:sz w:val="22"/>
          <w:szCs w:val="22"/>
        </w:rPr>
        <w:t xml:space="preserve">the required </w:t>
      </w:r>
      <w:r w:rsidRPr="009E13BD">
        <w:rPr>
          <w:rFonts w:ascii="Calibri" w:hAnsi="Calibri"/>
          <w:sz w:val="22"/>
          <w:szCs w:val="22"/>
        </w:rPr>
        <w:t>minimum score will be posted prior to the RFP due date</w:t>
      </w:r>
      <w:r w:rsidR="00BF4548">
        <w:rPr>
          <w:rFonts w:ascii="Calibri" w:hAnsi="Calibri"/>
          <w:sz w:val="22"/>
          <w:szCs w:val="22"/>
        </w:rPr>
        <w:t xml:space="preserve"> and time</w:t>
      </w:r>
      <w:r w:rsidRPr="009E13BD">
        <w:rPr>
          <w:rFonts w:ascii="Calibri" w:hAnsi="Calibri"/>
          <w:sz w:val="22"/>
          <w:szCs w:val="22"/>
        </w:rPr>
        <w:t>.</w:t>
      </w:r>
    </w:p>
    <w:p w14:paraId="1E0E94F2" w14:textId="77777777" w:rsidR="00277ABE" w:rsidRPr="009E13BD" w:rsidRDefault="00277ABE" w:rsidP="00277ABE">
      <w:pPr>
        <w:ind w:left="900"/>
        <w:jc w:val="both"/>
        <w:rPr>
          <w:rFonts w:ascii="Calibri" w:hAnsi="Calibri"/>
          <w:sz w:val="22"/>
          <w:szCs w:val="22"/>
        </w:rPr>
      </w:pPr>
    </w:p>
    <w:p w14:paraId="3074CC66" w14:textId="77777777" w:rsidR="00277ABE" w:rsidRPr="00277ABE" w:rsidRDefault="00277ABE" w:rsidP="00524469">
      <w:pPr>
        <w:numPr>
          <w:ilvl w:val="1"/>
          <w:numId w:val="17"/>
        </w:numPr>
        <w:tabs>
          <w:tab w:val="left" w:pos="720"/>
        </w:tabs>
        <w:ind w:left="720" w:hanging="720"/>
        <w:jc w:val="both"/>
        <w:rPr>
          <w:rFonts w:ascii="Calibri" w:hAnsi="Calibri"/>
          <w:b/>
          <w:sz w:val="22"/>
          <w:szCs w:val="22"/>
        </w:rPr>
      </w:pPr>
      <w:r>
        <w:rPr>
          <w:rFonts w:ascii="Calibri" w:hAnsi="Calibri"/>
          <w:b/>
          <w:sz w:val="22"/>
          <w:szCs w:val="22"/>
        </w:rPr>
        <w:t>Cost</w:t>
      </w:r>
      <w:r w:rsidRPr="00277ABE">
        <w:rPr>
          <w:rFonts w:ascii="Calibri" w:hAnsi="Calibri"/>
          <w:b/>
          <w:sz w:val="22"/>
          <w:szCs w:val="22"/>
        </w:rPr>
        <w:t xml:space="preserve"> </w:t>
      </w:r>
      <w:r w:rsidRPr="009E13BD">
        <w:rPr>
          <w:rFonts w:ascii="Calibri" w:hAnsi="Calibri"/>
          <w:b/>
          <w:sz w:val="22"/>
          <w:szCs w:val="22"/>
        </w:rPr>
        <w:t>Proposal</w:t>
      </w:r>
      <w:r w:rsidRPr="00277ABE">
        <w:rPr>
          <w:rFonts w:ascii="Calibri" w:hAnsi="Calibri"/>
          <w:b/>
          <w:sz w:val="22"/>
          <w:szCs w:val="22"/>
        </w:rPr>
        <w:t xml:space="preserve"> Scoring</w:t>
      </w:r>
    </w:p>
    <w:p w14:paraId="0BD23FA6" w14:textId="06DE63B5" w:rsidR="00277ABE" w:rsidRDefault="00277ABE" w:rsidP="00277ABE">
      <w:pPr>
        <w:ind w:left="720"/>
        <w:jc w:val="both"/>
        <w:rPr>
          <w:rFonts w:ascii="Calibri" w:hAnsi="Calibri" w:cs="Calibri"/>
          <w:sz w:val="22"/>
          <w:szCs w:val="22"/>
        </w:rPr>
      </w:pPr>
      <w:r w:rsidRPr="00277ABE">
        <w:rPr>
          <w:rFonts w:ascii="Calibri" w:hAnsi="Calibri" w:cs="Calibri"/>
          <w:sz w:val="22"/>
          <w:szCs w:val="22"/>
        </w:rPr>
        <w:t xml:space="preserve">After </w:t>
      </w:r>
      <w:r w:rsidRPr="009E13BD">
        <w:rPr>
          <w:rFonts w:ascii="Calibri" w:hAnsi="Calibri"/>
          <w:sz w:val="22"/>
          <w:szCs w:val="22"/>
        </w:rPr>
        <w:t>the</w:t>
      </w:r>
      <w:r w:rsidRPr="00277ABE">
        <w:rPr>
          <w:rFonts w:ascii="Calibri" w:hAnsi="Calibri" w:cs="Calibri"/>
          <w:sz w:val="22"/>
          <w:szCs w:val="22"/>
        </w:rPr>
        <w:t xml:space="preserve"> Technical Proposals are </w:t>
      </w:r>
      <w:r w:rsidR="0041793E">
        <w:rPr>
          <w:rFonts w:ascii="Calibri" w:hAnsi="Calibri" w:cs="Calibri"/>
          <w:sz w:val="22"/>
          <w:szCs w:val="22"/>
        </w:rPr>
        <w:t xml:space="preserve">evaluated and </w:t>
      </w:r>
      <w:r w:rsidRPr="00277ABE">
        <w:rPr>
          <w:rFonts w:ascii="Calibri" w:hAnsi="Calibri" w:cs="Calibri"/>
          <w:sz w:val="22"/>
          <w:szCs w:val="22"/>
        </w:rPr>
        <w:t xml:space="preserve">scored, </w:t>
      </w:r>
      <w:r w:rsidR="00BF4548">
        <w:rPr>
          <w:rFonts w:ascii="Calibri" w:hAnsi="Calibri" w:cs="Calibri"/>
          <w:sz w:val="22"/>
          <w:szCs w:val="22"/>
        </w:rPr>
        <w:t xml:space="preserve">for those contractors meeting the required minimum score, </w:t>
      </w:r>
      <w:r w:rsidRPr="00277ABE">
        <w:rPr>
          <w:rFonts w:ascii="Calibri" w:hAnsi="Calibri" w:cs="Calibri"/>
          <w:sz w:val="22"/>
          <w:szCs w:val="22"/>
        </w:rPr>
        <w:t>the Cost Proposals will be opened and scored.</w:t>
      </w:r>
    </w:p>
    <w:p w14:paraId="1BE06793" w14:textId="77777777" w:rsidR="00872A6A" w:rsidRPr="00872A6A" w:rsidRDefault="00872A6A" w:rsidP="00872A6A">
      <w:pPr>
        <w:tabs>
          <w:tab w:val="left" w:pos="0"/>
          <w:tab w:val="left" w:pos="720"/>
          <w:tab w:val="left" w:pos="1440"/>
        </w:tabs>
        <w:ind w:left="720"/>
        <w:jc w:val="both"/>
        <w:rPr>
          <w:rFonts w:ascii="Calibri" w:hAnsi="Calibri" w:cs="Calibri"/>
          <w:b/>
          <w:sz w:val="22"/>
          <w:szCs w:val="22"/>
        </w:rPr>
      </w:pPr>
    </w:p>
    <w:p w14:paraId="6C5DB610" w14:textId="5B360413" w:rsidR="00872A6A" w:rsidRPr="00A86F7F" w:rsidRDefault="00872A6A" w:rsidP="001E18E7">
      <w:pPr>
        <w:tabs>
          <w:tab w:val="left" w:pos="-720"/>
        </w:tabs>
        <w:suppressAutoHyphens/>
        <w:ind w:left="720"/>
        <w:jc w:val="both"/>
        <w:rPr>
          <w:rFonts w:ascii="Calibri" w:hAnsi="Calibri" w:cs="Calibri"/>
          <w:strike/>
          <w:sz w:val="22"/>
          <w:szCs w:val="22"/>
        </w:rPr>
      </w:pPr>
      <w:r w:rsidRPr="00872A6A">
        <w:rPr>
          <w:rFonts w:ascii="Calibri" w:hAnsi="Calibri" w:cs="Calibri"/>
          <w:sz w:val="22"/>
          <w:szCs w:val="22"/>
        </w:rPr>
        <w:t xml:space="preserve">To assist the agency in evaluating, Cost Proposals may be evaluated and points awarded as follows.  The Cost Proposals will remain sealed during the evaluation of the Technical Proposal and any Demonstration.  The compliant prospective contractor’s technical points will be added to the cost points, to obtain the total points awarded for the proposal.  The Cost Proposals will be ranked from cheapest to the most expensive. The cheapest shall receive the maximum number of points available in this section.  </w:t>
      </w:r>
    </w:p>
    <w:p w14:paraId="621E74CD" w14:textId="77777777" w:rsidR="00872A6A" w:rsidRPr="00872A6A" w:rsidRDefault="00872A6A" w:rsidP="00872A6A">
      <w:pPr>
        <w:pStyle w:val="BodyText"/>
        <w:ind w:firstLine="720"/>
        <w:jc w:val="both"/>
        <w:rPr>
          <w:rFonts w:ascii="Calibri" w:hAnsi="Calibri" w:cs="Calibri"/>
          <w:b/>
          <w:sz w:val="22"/>
          <w:szCs w:val="22"/>
        </w:rPr>
      </w:pPr>
    </w:p>
    <w:p w14:paraId="4573D961" w14:textId="7B77D839" w:rsidR="007715ED" w:rsidRPr="00E41B36" w:rsidRDefault="00872A6A"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872A6A">
        <w:rPr>
          <w:rFonts w:ascii="Calibri" w:hAnsi="Calibri" w:cs="Calibri"/>
          <w:b w:val="0"/>
          <w:szCs w:val="22"/>
        </w:rPr>
        <w:br w:type="page"/>
      </w:r>
      <w:r w:rsidR="007715ED" w:rsidRPr="00E41B36">
        <w:rPr>
          <w:rFonts w:ascii="Calibri" w:hAnsi="Calibri"/>
          <w:spacing w:val="-3"/>
          <w:szCs w:val="22"/>
        </w:rPr>
        <w:lastRenderedPageBreak/>
        <w:t>SECTION 6      CONTRACT TERMS AND CONDITIONS</w:t>
      </w:r>
    </w:p>
    <w:p w14:paraId="08673037" w14:textId="77777777" w:rsidR="007715ED" w:rsidRPr="009E13BD" w:rsidRDefault="007715ED" w:rsidP="00EC09F5">
      <w:pPr>
        <w:tabs>
          <w:tab w:val="left" w:pos="360"/>
        </w:tabs>
        <w:jc w:val="both"/>
        <w:rPr>
          <w:rFonts w:ascii="Calibri" w:hAnsi="Calibri"/>
          <w:b/>
          <w:sz w:val="22"/>
          <w:szCs w:val="22"/>
        </w:rPr>
      </w:pPr>
    </w:p>
    <w:p w14:paraId="79B15683" w14:textId="77777777" w:rsidR="007715ED" w:rsidRPr="009E13BD" w:rsidRDefault="007715ED" w:rsidP="00C4359B">
      <w:pPr>
        <w:tabs>
          <w:tab w:val="left" w:pos="720"/>
        </w:tabs>
        <w:ind w:left="720" w:hanging="720"/>
        <w:jc w:val="both"/>
        <w:rPr>
          <w:rFonts w:ascii="Calibri" w:hAnsi="Calibri"/>
          <w:b/>
          <w:sz w:val="22"/>
          <w:szCs w:val="22"/>
        </w:rPr>
      </w:pPr>
      <w:r w:rsidRPr="009E13BD">
        <w:rPr>
          <w:rFonts w:ascii="Calibri" w:hAnsi="Calibri"/>
          <w:b/>
          <w:sz w:val="22"/>
          <w:szCs w:val="22"/>
        </w:rPr>
        <w:t>6.1</w:t>
      </w:r>
      <w:r w:rsidRPr="009E13BD">
        <w:rPr>
          <w:rFonts w:ascii="Calibri" w:hAnsi="Calibri"/>
          <w:b/>
          <w:sz w:val="22"/>
          <w:szCs w:val="22"/>
        </w:rPr>
        <w:tab/>
        <w:t xml:space="preserve">Contract Terms and Conditions </w:t>
      </w:r>
    </w:p>
    <w:p w14:paraId="2350EA0F" w14:textId="42AB963D" w:rsidR="003925D6" w:rsidRPr="00CE27FE"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 xml:space="preserve">The Contract that the Agency expects to award as a result of this RFP shall comprise the specifications, terms and conditions of the RFP, written clarifications or changes made in accordance with the provisions of the RFP, the </w:t>
      </w:r>
      <w:r w:rsidRPr="00CE27FE">
        <w:rPr>
          <w:rFonts w:ascii="Calibri" w:hAnsi="Calibri"/>
          <w:sz w:val="22"/>
          <w:szCs w:val="22"/>
        </w:rPr>
        <w:t>Terms and Conditions</w:t>
      </w:r>
      <w:r w:rsidR="00CE27FE">
        <w:rPr>
          <w:rFonts w:ascii="Calibri" w:hAnsi="Calibri"/>
          <w:sz w:val="22"/>
          <w:szCs w:val="22"/>
        </w:rPr>
        <w:t xml:space="preserve"> </w:t>
      </w:r>
      <w:r w:rsidR="00CE27FE" w:rsidRPr="00576DA0">
        <w:rPr>
          <w:rFonts w:ascii="Calibri" w:hAnsi="Calibri"/>
          <w:sz w:val="22"/>
          <w:szCs w:val="22"/>
        </w:rPr>
        <w:t>attached hereto</w:t>
      </w:r>
      <w:r w:rsidRPr="00CE27FE">
        <w:rPr>
          <w:rFonts w:ascii="Calibri" w:hAnsi="Calibri"/>
          <w:sz w:val="22"/>
          <w:szCs w:val="22"/>
        </w:rPr>
        <w:t xml:space="preserve">, the offer of the successful Contractor contained in its Proposal, and any other terms deemed necessary by the Agency. </w:t>
      </w:r>
      <w:r w:rsidRPr="00CE27FE">
        <w:rPr>
          <w:rFonts w:ascii="Calibri" w:hAnsi="Calibri" w:cs="Arial"/>
          <w:sz w:val="22"/>
          <w:szCs w:val="22"/>
        </w:rPr>
        <w:t xml:space="preserve"> No objection or amendment by a Contractor to the provisions or terms and conditions of the RFP or the Terms and Conditions shall be incorporated into the Contract unless Agency has explicitly accepted the Contractor’s objection or amendment in writing</w:t>
      </w:r>
      <w:r w:rsidRPr="00CE27FE">
        <w:rPr>
          <w:rFonts w:ascii="Calibri" w:hAnsi="Calibri"/>
          <w:sz w:val="22"/>
          <w:szCs w:val="22"/>
        </w:rPr>
        <w:t xml:space="preserve">.  </w:t>
      </w:r>
    </w:p>
    <w:p w14:paraId="72300EB3" w14:textId="77777777" w:rsidR="003925D6" w:rsidRPr="00CE27FE" w:rsidRDefault="003925D6" w:rsidP="003925D6">
      <w:pPr>
        <w:tabs>
          <w:tab w:val="left" w:pos="-720"/>
        </w:tabs>
        <w:suppressAutoHyphens/>
        <w:ind w:left="720"/>
        <w:jc w:val="both"/>
        <w:rPr>
          <w:rFonts w:ascii="Calibri" w:hAnsi="Calibri"/>
          <w:sz w:val="22"/>
          <w:szCs w:val="22"/>
        </w:rPr>
      </w:pPr>
    </w:p>
    <w:p w14:paraId="38B0CD48" w14:textId="585AFF30" w:rsidR="003925D6" w:rsidRPr="009E13BD" w:rsidRDefault="003925D6" w:rsidP="003925D6">
      <w:pPr>
        <w:tabs>
          <w:tab w:val="left" w:pos="-720"/>
        </w:tabs>
        <w:suppressAutoHyphens/>
        <w:ind w:left="720"/>
        <w:jc w:val="both"/>
        <w:rPr>
          <w:rFonts w:ascii="Calibri" w:hAnsi="Calibri"/>
          <w:sz w:val="22"/>
          <w:szCs w:val="22"/>
        </w:rPr>
      </w:pPr>
      <w:r w:rsidRPr="00CE27FE">
        <w:rPr>
          <w:rFonts w:ascii="Calibri" w:hAnsi="Calibri"/>
          <w:sz w:val="22"/>
          <w:szCs w:val="22"/>
        </w:rPr>
        <w:t xml:space="preserve">The </w:t>
      </w:r>
      <w:r w:rsidR="003B5BF4" w:rsidRPr="00CE27FE">
        <w:rPr>
          <w:rFonts w:ascii="Calibri" w:hAnsi="Calibri"/>
          <w:sz w:val="22"/>
          <w:szCs w:val="22"/>
        </w:rPr>
        <w:t xml:space="preserve">Contract terms and conditions in this Section 6 and the </w:t>
      </w:r>
      <w:r w:rsidRPr="00CE27FE">
        <w:rPr>
          <w:rFonts w:ascii="Calibri" w:hAnsi="Calibri"/>
          <w:sz w:val="22"/>
          <w:szCs w:val="22"/>
        </w:rPr>
        <w:t>Terms and Conditions</w:t>
      </w:r>
      <w:r w:rsidRPr="00CE27FE">
        <w:rPr>
          <w:rFonts w:ascii="Calibri" w:hAnsi="Calibri"/>
          <w:b/>
          <w:sz w:val="22"/>
          <w:szCs w:val="22"/>
        </w:rPr>
        <w:t xml:space="preserve"> </w:t>
      </w:r>
      <w:r w:rsidRPr="00CE27FE">
        <w:rPr>
          <w:rFonts w:ascii="Calibri" w:hAnsi="Calibri"/>
          <w:sz w:val="22"/>
          <w:szCs w:val="22"/>
        </w:rPr>
        <w:t>will be incorporated into the Contract.  The Terms and Conditions</w:t>
      </w:r>
      <w:r w:rsidRPr="00CE27FE">
        <w:rPr>
          <w:rFonts w:ascii="Calibri" w:hAnsi="Calibri"/>
          <w:b/>
          <w:sz w:val="22"/>
          <w:szCs w:val="22"/>
        </w:rPr>
        <w:t xml:space="preserve"> </w:t>
      </w:r>
      <w:r w:rsidRPr="00CE27FE">
        <w:rPr>
          <w:rFonts w:ascii="Calibri" w:hAnsi="Calibri"/>
          <w:sz w:val="22"/>
          <w:szCs w:val="22"/>
        </w:rPr>
        <w:t>may</w:t>
      </w:r>
      <w:r w:rsidRPr="009E13BD">
        <w:rPr>
          <w:rFonts w:ascii="Calibri" w:hAnsi="Calibri"/>
          <w:sz w:val="22"/>
          <w:szCs w:val="22"/>
        </w:rPr>
        <w:t xml:space="preserve"> be supplemented at the time of contract execution and are provided to enable Contractors to better evaluate the costs associated with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and the Contract.  All costs associated with complying with these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should be included in any pricing quoted by the Contractor.</w:t>
      </w:r>
    </w:p>
    <w:p w14:paraId="71C01E7E" w14:textId="77777777" w:rsidR="003925D6" w:rsidRPr="009E13BD" w:rsidRDefault="003925D6" w:rsidP="003925D6">
      <w:pPr>
        <w:tabs>
          <w:tab w:val="left" w:pos="-720"/>
        </w:tabs>
        <w:suppressAutoHyphens/>
        <w:ind w:left="720"/>
        <w:jc w:val="both"/>
        <w:rPr>
          <w:rFonts w:ascii="Calibri" w:hAnsi="Calibri"/>
          <w:sz w:val="22"/>
          <w:szCs w:val="22"/>
        </w:rPr>
      </w:pPr>
    </w:p>
    <w:p w14:paraId="725EB1B8" w14:textId="32F05F9F" w:rsidR="003925D6" w:rsidRPr="009E13BD" w:rsidRDefault="003925D6" w:rsidP="003925D6">
      <w:pPr>
        <w:tabs>
          <w:tab w:val="left" w:pos="1620"/>
        </w:tabs>
        <w:ind w:left="720"/>
        <w:jc w:val="both"/>
        <w:rPr>
          <w:rFonts w:ascii="Calibri" w:hAnsi="Calibri"/>
          <w:b/>
          <w:sz w:val="22"/>
          <w:szCs w:val="22"/>
        </w:rPr>
      </w:pPr>
      <w:r w:rsidRPr="009E13BD">
        <w:rPr>
          <w:rFonts w:ascii="Calibri" w:hAnsi="Calibri"/>
          <w:b/>
          <w:sz w:val="22"/>
          <w:szCs w:val="22"/>
        </w:rPr>
        <w:t xml:space="preserve">By submitting a Proposal, Contractor acknowledges its acceptance of the terms and conditions of the RFP </w:t>
      </w:r>
      <w:r w:rsidRPr="00CE27FE">
        <w:rPr>
          <w:rFonts w:ascii="Calibri" w:hAnsi="Calibri"/>
          <w:b/>
          <w:sz w:val="22"/>
          <w:szCs w:val="22"/>
        </w:rPr>
        <w:t>and the Terms and Conditions without change except as otherwise expressly stated in its Proposal.  If the Contractor takes exception to a provision, it must identify it by page and section number, state the reason for the exception, and set forth in its Proposal the specific RFP or Terms and Conditions</w:t>
      </w:r>
      <w:r w:rsidRPr="009E13BD">
        <w:rPr>
          <w:rFonts w:ascii="Calibri" w:hAnsi="Calibri"/>
          <w:b/>
          <w:sz w:val="22"/>
          <w:szCs w:val="22"/>
        </w:rPr>
        <w:t xml:space="preserve"> language it proposes to include in place of the provision. If Contractor’s exceptions or proposed responses materially alter the RFP, or if the Contractor submits its own terms and conditions or otherwise fails to follow the process described herein, the Agency may reject the Proposal, in its sole discretion. </w:t>
      </w:r>
    </w:p>
    <w:p w14:paraId="35D4DA0E" w14:textId="77777777" w:rsidR="003925D6" w:rsidRPr="009E13BD" w:rsidRDefault="003925D6" w:rsidP="00277ABE">
      <w:pPr>
        <w:tabs>
          <w:tab w:val="left" w:pos="-720"/>
        </w:tabs>
        <w:suppressAutoHyphens/>
        <w:ind w:left="720"/>
        <w:jc w:val="both"/>
        <w:rPr>
          <w:rFonts w:ascii="Calibri" w:hAnsi="Calibri"/>
          <w:sz w:val="22"/>
          <w:szCs w:val="22"/>
        </w:rPr>
      </w:pPr>
    </w:p>
    <w:p w14:paraId="41BE0874" w14:textId="77777777" w:rsidR="003925D6" w:rsidRPr="009E13BD" w:rsidRDefault="003925D6" w:rsidP="00277ABE">
      <w:pPr>
        <w:tabs>
          <w:tab w:val="left" w:pos="-720"/>
        </w:tabs>
        <w:suppressAutoHyphens/>
        <w:ind w:left="720"/>
        <w:jc w:val="both"/>
        <w:rPr>
          <w:rFonts w:ascii="Calibri" w:hAnsi="Calibri"/>
          <w:sz w:val="22"/>
          <w:szCs w:val="22"/>
        </w:rPr>
      </w:pPr>
      <w:r w:rsidRPr="009E13BD">
        <w:rPr>
          <w:rFonts w:ascii="Calibri" w:hAnsi="Calibri"/>
          <w:sz w:val="22"/>
          <w:szCs w:val="22"/>
        </w:rPr>
        <w:t>The Agency reserves the right to either award a Contract(s) without further negotiation with the successful Contractor or to negotiate Contract terms with the successful Contractor if the best interests of the State would be served.</w:t>
      </w:r>
    </w:p>
    <w:p w14:paraId="32571AEA" w14:textId="77777777" w:rsidR="007715ED" w:rsidRPr="009E13BD" w:rsidRDefault="007715ED" w:rsidP="00277ABE">
      <w:pPr>
        <w:tabs>
          <w:tab w:val="left" w:pos="-720"/>
        </w:tabs>
        <w:suppressAutoHyphens/>
        <w:jc w:val="both"/>
        <w:rPr>
          <w:rFonts w:ascii="Calibri" w:hAnsi="Calibri"/>
          <w:b/>
          <w:sz w:val="22"/>
          <w:szCs w:val="22"/>
        </w:rPr>
      </w:pPr>
    </w:p>
    <w:p w14:paraId="52B05581" w14:textId="12369565"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Special Terms</w:t>
      </w:r>
      <w:r w:rsidR="000E3EA5" w:rsidRPr="009E13BD">
        <w:rPr>
          <w:rFonts w:ascii="Calibri" w:hAnsi="Calibri"/>
          <w:b/>
          <w:sz w:val="22"/>
          <w:szCs w:val="22"/>
        </w:rPr>
        <w:t xml:space="preserve"> </w:t>
      </w:r>
    </w:p>
    <w:p w14:paraId="10BC4839" w14:textId="0A7ED6C1" w:rsidR="00C74070" w:rsidRDefault="00C74070" w:rsidP="00C74070">
      <w:pPr>
        <w:tabs>
          <w:tab w:val="left" w:pos="0"/>
        </w:tabs>
        <w:ind w:left="720"/>
        <w:jc w:val="both"/>
        <w:rPr>
          <w:rFonts w:ascii="Calibri" w:hAnsi="Calibri"/>
          <w:b/>
          <w:sz w:val="22"/>
          <w:szCs w:val="22"/>
        </w:rPr>
      </w:pPr>
      <w:r>
        <w:rPr>
          <w:rFonts w:ascii="Calibri" w:hAnsi="Calibri"/>
          <w:sz w:val="22"/>
          <w:szCs w:val="22"/>
        </w:rPr>
        <w:t>Proposed State of Iowa Security Terms &amp; Conditions are attached.</w:t>
      </w:r>
    </w:p>
    <w:p w14:paraId="1EBDD5DD" w14:textId="77777777" w:rsidR="00C74070" w:rsidRPr="009E13BD" w:rsidRDefault="00C74070" w:rsidP="00277ABE">
      <w:pPr>
        <w:tabs>
          <w:tab w:val="left" w:pos="0"/>
        </w:tabs>
        <w:jc w:val="both"/>
        <w:rPr>
          <w:rFonts w:ascii="Calibri" w:hAnsi="Calibri"/>
          <w:b/>
          <w:sz w:val="22"/>
          <w:szCs w:val="22"/>
        </w:rPr>
      </w:pPr>
    </w:p>
    <w:p w14:paraId="1547DA4E" w14:textId="77777777"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Contract Length</w:t>
      </w:r>
    </w:p>
    <w:p w14:paraId="008E8FD2" w14:textId="49C24153" w:rsidR="007715ED" w:rsidRPr="009E13BD" w:rsidRDefault="007715ED" w:rsidP="00277ABE">
      <w:pPr>
        <w:tabs>
          <w:tab w:val="left" w:pos="-720"/>
        </w:tabs>
        <w:suppressAutoHyphens/>
        <w:ind w:left="720"/>
        <w:jc w:val="both"/>
        <w:rPr>
          <w:rFonts w:ascii="Calibri" w:hAnsi="Calibri"/>
          <w:b/>
          <w:sz w:val="22"/>
          <w:szCs w:val="22"/>
        </w:rPr>
      </w:pPr>
      <w:r w:rsidRPr="009E13BD">
        <w:rPr>
          <w:rFonts w:ascii="Calibri" w:hAnsi="Calibri"/>
          <w:sz w:val="22"/>
          <w:szCs w:val="22"/>
        </w:rPr>
        <w:t xml:space="preserve">The term of the Contract will begin and end on the </w:t>
      </w:r>
      <w:r w:rsidR="00BF4548">
        <w:rPr>
          <w:rFonts w:ascii="Calibri" w:hAnsi="Calibri"/>
          <w:sz w:val="22"/>
          <w:szCs w:val="22"/>
        </w:rPr>
        <w:t xml:space="preserve">approximate </w:t>
      </w:r>
      <w:r w:rsidRPr="009E13BD">
        <w:rPr>
          <w:rFonts w:ascii="Calibri" w:hAnsi="Calibri"/>
          <w:sz w:val="22"/>
          <w:szCs w:val="22"/>
        </w:rPr>
        <w:t xml:space="preserve">dates indicated on the RFP cover sheet. The Agency shall have the sole option to renew the Contract upon the same or more favorable terms and conditions for up to the number of annual extensions identified on the RFP cover sheet. </w:t>
      </w:r>
    </w:p>
    <w:p w14:paraId="78302894" w14:textId="66163A63" w:rsidR="007715ED" w:rsidRDefault="007715ED" w:rsidP="00277ABE">
      <w:pPr>
        <w:tabs>
          <w:tab w:val="left" w:pos="-720"/>
        </w:tabs>
        <w:suppressAutoHyphens/>
        <w:jc w:val="both"/>
        <w:rPr>
          <w:rFonts w:ascii="Calibri" w:hAnsi="Calibri"/>
          <w:b/>
          <w:sz w:val="22"/>
          <w:szCs w:val="22"/>
        </w:rPr>
      </w:pPr>
    </w:p>
    <w:p w14:paraId="7DCAC998" w14:textId="37584E52" w:rsidR="005963B6" w:rsidRDefault="005963B6" w:rsidP="00277ABE">
      <w:pPr>
        <w:tabs>
          <w:tab w:val="left" w:pos="-720"/>
        </w:tabs>
        <w:suppressAutoHyphens/>
        <w:jc w:val="both"/>
        <w:rPr>
          <w:rFonts w:ascii="Calibri" w:hAnsi="Calibri"/>
          <w:b/>
          <w:sz w:val="22"/>
          <w:szCs w:val="22"/>
        </w:rPr>
      </w:pPr>
    </w:p>
    <w:p w14:paraId="51C16566" w14:textId="1504E1BE" w:rsidR="005963B6" w:rsidRDefault="005963B6" w:rsidP="00277ABE">
      <w:pPr>
        <w:tabs>
          <w:tab w:val="left" w:pos="-720"/>
        </w:tabs>
        <w:suppressAutoHyphens/>
        <w:jc w:val="both"/>
        <w:rPr>
          <w:rFonts w:ascii="Calibri" w:hAnsi="Calibri"/>
          <w:b/>
          <w:sz w:val="22"/>
          <w:szCs w:val="22"/>
        </w:rPr>
      </w:pPr>
    </w:p>
    <w:p w14:paraId="7754F350" w14:textId="3746946E" w:rsidR="005963B6" w:rsidRDefault="005963B6" w:rsidP="00277ABE">
      <w:pPr>
        <w:tabs>
          <w:tab w:val="left" w:pos="-720"/>
        </w:tabs>
        <w:suppressAutoHyphens/>
        <w:jc w:val="both"/>
        <w:rPr>
          <w:rFonts w:ascii="Calibri" w:hAnsi="Calibri"/>
          <w:b/>
          <w:sz w:val="22"/>
          <w:szCs w:val="22"/>
        </w:rPr>
      </w:pPr>
    </w:p>
    <w:p w14:paraId="29B91515" w14:textId="42AD704A" w:rsidR="005963B6" w:rsidRDefault="005963B6" w:rsidP="00277ABE">
      <w:pPr>
        <w:tabs>
          <w:tab w:val="left" w:pos="-720"/>
        </w:tabs>
        <w:suppressAutoHyphens/>
        <w:jc w:val="both"/>
        <w:rPr>
          <w:rFonts w:ascii="Calibri" w:hAnsi="Calibri"/>
          <w:b/>
          <w:sz w:val="22"/>
          <w:szCs w:val="22"/>
        </w:rPr>
      </w:pPr>
    </w:p>
    <w:p w14:paraId="12B9A7B1" w14:textId="795D31BA" w:rsidR="005963B6" w:rsidRDefault="005963B6" w:rsidP="00277ABE">
      <w:pPr>
        <w:tabs>
          <w:tab w:val="left" w:pos="-720"/>
        </w:tabs>
        <w:suppressAutoHyphens/>
        <w:jc w:val="both"/>
        <w:rPr>
          <w:rFonts w:ascii="Calibri" w:hAnsi="Calibri"/>
          <w:b/>
          <w:sz w:val="22"/>
          <w:szCs w:val="22"/>
        </w:rPr>
      </w:pPr>
    </w:p>
    <w:p w14:paraId="0749A565" w14:textId="119856B0" w:rsidR="005963B6" w:rsidRDefault="005963B6" w:rsidP="00277ABE">
      <w:pPr>
        <w:tabs>
          <w:tab w:val="left" w:pos="-720"/>
        </w:tabs>
        <w:suppressAutoHyphens/>
        <w:jc w:val="both"/>
        <w:rPr>
          <w:rFonts w:ascii="Calibri" w:hAnsi="Calibri"/>
          <w:b/>
          <w:sz w:val="22"/>
          <w:szCs w:val="22"/>
        </w:rPr>
      </w:pPr>
    </w:p>
    <w:p w14:paraId="1C426785" w14:textId="4B0F95A0" w:rsidR="005963B6" w:rsidRDefault="005963B6" w:rsidP="00277ABE">
      <w:pPr>
        <w:tabs>
          <w:tab w:val="left" w:pos="-720"/>
        </w:tabs>
        <w:suppressAutoHyphens/>
        <w:jc w:val="both"/>
        <w:rPr>
          <w:rFonts w:ascii="Calibri" w:hAnsi="Calibri"/>
          <w:b/>
          <w:sz w:val="22"/>
          <w:szCs w:val="22"/>
        </w:rPr>
      </w:pPr>
    </w:p>
    <w:p w14:paraId="2FEBFE55" w14:textId="7E0AA8D5" w:rsidR="005963B6" w:rsidRDefault="005963B6" w:rsidP="00277ABE">
      <w:pPr>
        <w:tabs>
          <w:tab w:val="left" w:pos="-720"/>
        </w:tabs>
        <w:suppressAutoHyphens/>
        <w:jc w:val="both"/>
        <w:rPr>
          <w:rFonts w:ascii="Calibri" w:hAnsi="Calibri"/>
          <w:b/>
          <w:sz w:val="22"/>
          <w:szCs w:val="22"/>
        </w:rPr>
      </w:pPr>
    </w:p>
    <w:p w14:paraId="79FBEBDC" w14:textId="66518CCC" w:rsidR="005963B6" w:rsidRDefault="005963B6" w:rsidP="00277ABE">
      <w:pPr>
        <w:tabs>
          <w:tab w:val="left" w:pos="-720"/>
        </w:tabs>
        <w:suppressAutoHyphens/>
        <w:jc w:val="both"/>
        <w:rPr>
          <w:rFonts w:ascii="Calibri" w:hAnsi="Calibri"/>
          <w:b/>
          <w:sz w:val="22"/>
          <w:szCs w:val="22"/>
        </w:rPr>
      </w:pPr>
    </w:p>
    <w:p w14:paraId="61934CF8" w14:textId="33E750C4" w:rsidR="005963B6" w:rsidRDefault="005963B6" w:rsidP="00277ABE">
      <w:pPr>
        <w:tabs>
          <w:tab w:val="left" w:pos="-720"/>
        </w:tabs>
        <w:suppressAutoHyphens/>
        <w:jc w:val="both"/>
        <w:rPr>
          <w:rFonts w:ascii="Calibri" w:hAnsi="Calibri"/>
          <w:b/>
          <w:sz w:val="22"/>
          <w:szCs w:val="22"/>
        </w:rPr>
      </w:pPr>
    </w:p>
    <w:p w14:paraId="4C1240CD" w14:textId="270C21D3" w:rsidR="005963B6" w:rsidRDefault="005963B6" w:rsidP="00277ABE">
      <w:pPr>
        <w:tabs>
          <w:tab w:val="left" w:pos="-720"/>
        </w:tabs>
        <w:suppressAutoHyphens/>
        <w:jc w:val="both"/>
        <w:rPr>
          <w:rFonts w:ascii="Calibri" w:hAnsi="Calibri"/>
          <w:b/>
          <w:sz w:val="22"/>
          <w:szCs w:val="22"/>
        </w:rPr>
      </w:pPr>
    </w:p>
    <w:p w14:paraId="177A6130" w14:textId="77777777" w:rsidR="005963B6" w:rsidRPr="009E13BD" w:rsidRDefault="005963B6" w:rsidP="00277ABE">
      <w:pPr>
        <w:tabs>
          <w:tab w:val="left" w:pos="-720"/>
        </w:tabs>
        <w:suppressAutoHyphens/>
        <w:jc w:val="both"/>
        <w:rPr>
          <w:rFonts w:ascii="Calibri" w:hAnsi="Calibri"/>
          <w:b/>
          <w:sz w:val="22"/>
          <w:szCs w:val="22"/>
        </w:rPr>
      </w:pPr>
    </w:p>
    <w:p w14:paraId="6A91A5EF" w14:textId="429ACBBC"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lastRenderedPageBreak/>
        <w:t>Insurance</w:t>
      </w:r>
      <w:r w:rsidR="000E3EA5" w:rsidRPr="009E13BD">
        <w:rPr>
          <w:rFonts w:ascii="Calibri" w:hAnsi="Calibri"/>
          <w:b/>
          <w:sz w:val="22"/>
          <w:szCs w:val="22"/>
        </w:rPr>
        <w:t xml:space="preserve"> </w:t>
      </w:r>
    </w:p>
    <w:p w14:paraId="7097A40D" w14:textId="1EA3D95E" w:rsidR="007715ED" w:rsidRDefault="007715ED" w:rsidP="00277ABE">
      <w:pPr>
        <w:tabs>
          <w:tab w:val="left" w:pos="-720"/>
        </w:tabs>
        <w:suppressAutoHyphens/>
        <w:ind w:left="720"/>
        <w:jc w:val="both"/>
        <w:rPr>
          <w:rFonts w:ascii="Calibri" w:hAnsi="Calibri"/>
          <w:sz w:val="22"/>
          <w:szCs w:val="22"/>
        </w:rPr>
      </w:pPr>
      <w:r w:rsidRPr="009E13BD">
        <w:rPr>
          <w:rFonts w:ascii="Calibri" w:hAnsi="Calibri"/>
          <w:sz w:val="22"/>
          <w:szCs w:val="22"/>
        </w:rPr>
        <w:t xml:space="preserve">The Contract will require the successful Contractor to maintain insurance coverage(s) </w:t>
      </w:r>
      <w:r w:rsidR="003925D6" w:rsidRPr="009E13BD">
        <w:rPr>
          <w:rFonts w:ascii="Calibri" w:hAnsi="Calibri"/>
          <w:sz w:val="22"/>
          <w:szCs w:val="22"/>
        </w:rPr>
        <w:t>in accordance with the insurance provisions of the Terms and Conditions and of the type and in the minimum amounts set forth below, unless otherwise required by the Agency.</w:t>
      </w:r>
    </w:p>
    <w:p w14:paraId="4B154F30" w14:textId="77777777" w:rsidR="00A53BA2" w:rsidRPr="009E13BD" w:rsidRDefault="00A53BA2" w:rsidP="00EC09F5">
      <w:pPr>
        <w:pStyle w:val="ListParagraph"/>
        <w:tabs>
          <w:tab w:val="left" w:pos="1620"/>
        </w:tabs>
        <w:rPr>
          <w:rFonts w:ascii="Calibri" w:hAnsi="Calibri"/>
          <w:b/>
          <w:sz w:val="22"/>
          <w:szCs w:val="22"/>
        </w:rPr>
      </w:pPr>
    </w:p>
    <w:tbl>
      <w:tblPr>
        <w:tblW w:w="0" w:type="auto"/>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51"/>
        <w:gridCol w:w="2318"/>
        <w:gridCol w:w="1471"/>
      </w:tblGrid>
      <w:tr w:rsidR="007715ED" w:rsidRPr="009E13BD" w14:paraId="1AE9CF51" w14:textId="77777777" w:rsidTr="00A53BA2">
        <w:trPr>
          <w:trHeight w:val="522"/>
          <w:tblHeader/>
        </w:trPr>
        <w:tc>
          <w:tcPr>
            <w:tcW w:w="4851" w:type="dxa"/>
            <w:tcMar>
              <w:top w:w="0" w:type="dxa"/>
              <w:left w:w="108" w:type="dxa"/>
              <w:bottom w:w="0" w:type="dxa"/>
              <w:right w:w="108" w:type="dxa"/>
            </w:tcMar>
          </w:tcPr>
          <w:p w14:paraId="5F6E9B41" w14:textId="77777777" w:rsidR="007715ED" w:rsidRPr="009E13BD" w:rsidRDefault="007715ED" w:rsidP="00EC09F5">
            <w:pPr>
              <w:pStyle w:val="Heading5"/>
              <w:spacing w:before="0" w:after="0"/>
              <w:jc w:val="both"/>
              <w:rPr>
                <w:rFonts w:ascii="Calibri" w:hAnsi="Calibri"/>
                <w:i w:val="0"/>
                <w:iCs w:val="0"/>
                <w:sz w:val="22"/>
                <w:szCs w:val="22"/>
              </w:rPr>
            </w:pPr>
            <w:r w:rsidRPr="009E13BD">
              <w:rPr>
                <w:rFonts w:ascii="Calibri" w:hAnsi="Calibri"/>
                <w:i w:val="0"/>
                <w:iCs w:val="0"/>
                <w:sz w:val="22"/>
                <w:szCs w:val="22"/>
              </w:rPr>
              <w:t>Type of Insurance</w:t>
            </w:r>
          </w:p>
        </w:tc>
        <w:tc>
          <w:tcPr>
            <w:tcW w:w="2318" w:type="dxa"/>
            <w:tcMar>
              <w:top w:w="0" w:type="dxa"/>
              <w:left w:w="108" w:type="dxa"/>
              <w:bottom w:w="0" w:type="dxa"/>
              <w:right w:w="108" w:type="dxa"/>
            </w:tcMar>
          </w:tcPr>
          <w:p w14:paraId="3146EC5F" w14:textId="77777777" w:rsidR="007715ED" w:rsidRPr="009E13BD" w:rsidRDefault="007715ED" w:rsidP="00EC09F5">
            <w:pPr>
              <w:pStyle w:val="Heading4"/>
              <w:spacing w:before="0" w:after="0"/>
              <w:jc w:val="both"/>
              <w:rPr>
                <w:rFonts w:ascii="Calibri" w:hAnsi="Calibri" w:cs="Arial"/>
                <w:smallCaps/>
                <w:sz w:val="22"/>
                <w:szCs w:val="22"/>
              </w:rPr>
            </w:pPr>
            <w:r w:rsidRPr="009E13BD">
              <w:rPr>
                <w:rFonts w:ascii="Calibri" w:hAnsi="Calibri" w:cs="Arial"/>
                <w:smallCaps/>
                <w:sz w:val="22"/>
                <w:szCs w:val="22"/>
              </w:rPr>
              <w:t>Limit</w:t>
            </w:r>
          </w:p>
        </w:tc>
        <w:tc>
          <w:tcPr>
            <w:tcW w:w="1471" w:type="dxa"/>
            <w:tcMar>
              <w:top w:w="0" w:type="dxa"/>
              <w:left w:w="108" w:type="dxa"/>
              <w:bottom w:w="0" w:type="dxa"/>
              <w:right w:w="108" w:type="dxa"/>
            </w:tcMar>
          </w:tcPr>
          <w:p w14:paraId="08E6D799" w14:textId="77777777" w:rsidR="007715ED" w:rsidRPr="009E13BD" w:rsidRDefault="007715ED" w:rsidP="00EC09F5">
            <w:pPr>
              <w:pStyle w:val="Heading4"/>
              <w:spacing w:before="0" w:after="0"/>
              <w:jc w:val="both"/>
              <w:rPr>
                <w:rFonts w:ascii="Calibri" w:hAnsi="Calibri" w:cs="Arial"/>
                <w:smallCaps/>
                <w:sz w:val="22"/>
                <w:szCs w:val="22"/>
              </w:rPr>
            </w:pPr>
            <w:r w:rsidRPr="009E13BD">
              <w:rPr>
                <w:rFonts w:ascii="Calibri" w:hAnsi="Calibri" w:cs="Arial"/>
                <w:smallCaps/>
                <w:sz w:val="22"/>
                <w:szCs w:val="22"/>
              </w:rPr>
              <w:t>Amount</w:t>
            </w:r>
          </w:p>
        </w:tc>
      </w:tr>
      <w:tr w:rsidR="007715ED" w:rsidRPr="009E13BD" w14:paraId="5001AA3F" w14:textId="77777777" w:rsidTr="00A53BA2">
        <w:trPr>
          <w:trHeight w:val="1420"/>
        </w:trPr>
        <w:tc>
          <w:tcPr>
            <w:tcW w:w="4851" w:type="dxa"/>
            <w:tcMar>
              <w:top w:w="0" w:type="dxa"/>
              <w:left w:w="108" w:type="dxa"/>
              <w:bottom w:w="0" w:type="dxa"/>
              <w:right w:w="108" w:type="dxa"/>
            </w:tcMar>
          </w:tcPr>
          <w:p w14:paraId="16C31BE3" w14:textId="77777777" w:rsidR="008A3419" w:rsidRPr="009E13BD" w:rsidRDefault="007715ED" w:rsidP="00EC09F5">
            <w:pPr>
              <w:jc w:val="both"/>
              <w:rPr>
                <w:rFonts w:ascii="Calibri" w:hAnsi="Calibri"/>
                <w:sz w:val="22"/>
                <w:szCs w:val="22"/>
              </w:rPr>
            </w:pPr>
            <w:r w:rsidRPr="009E13BD">
              <w:rPr>
                <w:rFonts w:ascii="Calibri" w:hAnsi="Calibri"/>
                <w:sz w:val="22"/>
                <w:szCs w:val="22"/>
              </w:rPr>
              <w:t xml:space="preserve">General Liability (including </w:t>
            </w:r>
          </w:p>
          <w:p w14:paraId="5611958D" w14:textId="77777777" w:rsidR="008A3419" w:rsidRPr="009E13BD" w:rsidRDefault="007715ED" w:rsidP="00EC09F5">
            <w:pPr>
              <w:jc w:val="both"/>
              <w:rPr>
                <w:rFonts w:ascii="Calibri" w:hAnsi="Calibri"/>
                <w:sz w:val="22"/>
                <w:szCs w:val="22"/>
              </w:rPr>
            </w:pPr>
            <w:r w:rsidRPr="009E13BD">
              <w:rPr>
                <w:rFonts w:ascii="Calibri" w:hAnsi="Calibri"/>
                <w:sz w:val="22"/>
                <w:szCs w:val="22"/>
              </w:rPr>
              <w:t xml:space="preserve">contractual liability) written </w:t>
            </w:r>
          </w:p>
          <w:p w14:paraId="7BA32400" w14:textId="77777777" w:rsidR="007715ED" w:rsidRPr="009E13BD" w:rsidRDefault="007715ED" w:rsidP="00EC09F5">
            <w:pPr>
              <w:jc w:val="both"/>
              <w:rPr>
                <w:rFonts w:ascii="Calibri" w:hAnsi="Calibri"/>
                <w:sz w:val="22"/>
                <w:szCs w:val="22"/>
              </w:rPr>
            </w:pPr>
            <w:r w:rsidRPr="009E13BD">
              <w:rPr>
                <w:rFonts w:ascii="Calibri" w:hAnsi="Calibri"/>
                <w:sz w:val="22"/>
                <w:szCs w:val="22"/>
              </w:rPr>
              <w:t>on an occurrence basis</w:t>
            </w:r>
          </w:p>
        </w:tc>
        <w:tc>
          <w:tcPr>
            <w:tcW w:w="2318" w:type="dxa"/>
            <w:tcMar>
              <w:top w:w="0" w:type="dxa"/>
              <w:left w:w="108" w:type="dxa"/>
              <w:bottom w:w="0" w:type="dxa"/>
              <w:right w:w="108" w:type="dxa"/>
            </w:tcMar>
          </w:tcPr>
          <w:p w14:paraId="3CA915C7" w14:textId="77777777" w:rsidR="007715ED" w:rsidRPr="009E13BD" w:rsidRDefault="007715ED" w:rsidP="00EC09F5">
            <w:pPr>
              <w:jc w:val="both"/>
              <w:rPr>
                <w:rFonts w:ascii="Calibri" w:hAnsi="Calibri"/>
                <w:sz w:val="22"/>
                <w:szCs w:val="22"/>
              </w:rPr>
            </w:pPr>
            <w:r w:rsidRPr="009E13BD">
              <w:rPr>
                <w:rFonts w:ascii="Calibri" w:hAnsi="Calibri"/>
                <w:sz w:val="22"/>
                <w:szCs w:val="22"/>
              </w:rPr>
              <w:t>General Aggregate</w:t>
            </w:r>
          </w:p>
          <w:p w14:paraId="3DB53DD9" w14:textId="77777777" w:rsidR="007715ED" w:rsidRPr="009E13BD" w:rsidRDefault="007715ED" w:rsidP="00EC09F5">
            <w:pPr>
              <w:jc w:val="both"/>
              <w:rPr>
                <w:rFonts w:ascii="Calibri" w:hAnsi="Calibri"/>
                <w:sz w:val="22"/>
                <w:szCs w:val="22"/>
              </w:rPr>
            </w:pPr>
            <w:r w:rsidRPr="009E13BD">
              <w:rPr>
                <w:rFonts w:ascii="Calibri" w:hAnsi="Calibri"/>
                <w:sz w:val="22"/>
                <w:szCs w:val="22"/>
              </w:rPr>
              <w:t xml:space="preserve">Products – </w:t>
            </w:r>
          </w:p>
          <w:p w14:paraId="6D127D67" w14:textId="77777777" w:rsidR="007715ED" w:rsidRPr="009E13BD" w:rsidRDefault="007715ED" w:rsidP="00EC09F5">
            <w:pPr>
              <w:jc w:val="both"/>
              <w:rPr>
                <w:rFonts w:ascii="Calibri" w:hAnsi="Calibri"/>
                <w:sz w:val="22"/>
                <w:szCs w:val="22"/>
              </w:rPr>
            </w:pPr>
            <w:r w:rsidRPr="009E13BD">
              <w:rPr>
                <w:rFonts w:ascii="Calibri" w:hAnsi="Calibri"/>
                <w:sz w:val="22"/>
                <w:szCs w:val="22"/>
              </w:rPr>
              <w:t>Comp/Op  Aggregate</w:t>
            </w:r>
          </w:p>
          <w:p w14:paraId="7961D4DF" w14:textId="77777777" w:rsidR="007715ED" w:rsidRPr="009E13BD" w:rsidRDefault="007715ED" w:rsidP="00EC09F5">
            <w:pPr>
              <w:jc w:val="both"/>
              <w:rPr>
                <w:rFonts w:ascii="Calibri" w:hAnsi="Calibri"/>
                <w:sz w:val="22"/>
                <w:szCs w:val="22"/>
              </w:rPr>
            </w:pPr>
            <w:r w:rsidRPr="009E13BD">
              <w:rPr>
                <w:rFonts w:ascii="Calibri" w:hAnsi="Calibri"/>
                <w:sz w:val="22"/>
                <w:szCs w:val="22"/>
              </w:rPr>
              <w:t>Personal injury</w:t>
            </w:r>
          </w:p>
          <w:p w14:paraId="393063FA"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tc>
        <w:tc>
          <w:tcPr>
            <w:tcW w:w="1471" w:type="dxa"/>
            <w:tcMar>
              <w:top w:w="0" w:type="dxa"/>
              <w:left w:w="108" w:type="dxa"/>
              <w:bottom w:w="0" w:type="dxa"/>
              <w:right w:w="108" w:type="dxa"/>
            </w:tcMar>
          </w:tcPr>
          <w:p w14:paraId="10783621" w14:textId="77777777" w:rsidR="007715ED" w:rsidRPr="009E13BD" w:rsidRDefault="007715ED" w:rsidP="00EC09F5">
            <w:pPr>
              <w:jc w:val="both"/>
              <w:rPr>
                <w:rFonts w:ascii="Calibri" w:hAnsi="Calibri"/>
                <w:sz w:val="22"/>
                <w:szCs w:val="22"/>
              </w:rPr>
            </w:pPr>
            <w:r w:rsidRPr="009E13BD">
              <w:rPr>
                <w:rFonts w:ascii="Calibri" w:hAnsi="Calibri"/>
                <w:sz w:val="22"/>
                <w:szCs w:val="22"/>
              </w:rPr>
              <w:t>$2 million</w:t>
            </w:r>
          </w:p>
          <w:p w14:paraId="6EC14E53" w14:textId="77777777" w:rsidR="007715ED" w:rsidRPr="009E13BD" w:rsidRDefault="007715ED" w:rsidP="00EC09F5">
            <w:pPr>
              <w:jc w:val="both"/>
              <w:rPr>
                <w:rFonts w:ascii="Calibri" w:hAnsi="Calibri"/>
                <w:sz w:val="22"/>
                <w:szCs w:val="22"/>
              </w:rPr>
            </w:pPr>
          </w:p>
          <w:p w14:paraId="08E6CB27"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190C5A88"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09F9D233" w14:textId="77777777" w:rsidR="007715ED" w:rsidRPr="009E13BD" w:rsidRDefault="00F04DDF" w:rsidP="00EC09F5">
            <w:pPr>
              <w:jc w:val="both"/>
              <w:rPr>
                <w:rFonts w:ascii="Calibri" w:hAnsi="Calibri"/>
                <w:sz w:val="22"/>
                <w:szCs w:val="22"/>
              </w:rPr>
            </w:pPr>
            <w:r w:rsidRPr="009E13BD">
              <w:rPr>
                <w:rFonts w:ascii="Calibri" w:hAnsi="Calibri"/>
                <w:sz w:val="22"/>
                <w:szCs w:val="22"/>
              </w:rPr>
              <w:t>$1 Million</w:t>
            </w:r>
          </w:p>
        </w:tc>
      </w:tr>
      <w:tr w:rsidR="007715ED" w:rsidRPr="009E13BD" w14:paraId="4B9762F9" w14:textId="77777777" w:rsidTr="00A53BA2">
        <w:trPr>
          <w:trHeight w:val="511"/>
        </w:trPr>
        <w:tc>
          <w:tcPr>
            <w:tcW w:w="4851" w:type="dxa"/>
            <w:tcMar>
              <w:top w:w="0" w:type="dxa"/>
              <w:left w:w="108" w:type="dxa"/>
              <w:bottom w:w="0" w:type="dxa"/>
              <w:right w:w="108" w:type="dxa"/>
            </w:tcMar>
          </w:tcPr>
          <w:p w14:paraId="6AED03CF" w14:textId="77777777" w:rsidR="007715ED" w:rsidRPr="009E13BD" w:rsidRDefault="007715ED" w:rsidP="00EC09F5">
            <w:pPr>
              <w:rPr>
                <w:rFonts w:ascii="Calibri" w:hAnsi="Calibri"/>
                <w:sz w:val="22"/>
                <w:szCs w:val="22"/>
              </w:rPr>
            </w:pPr>
            <w:r w:rsidRPr="009E13BD">
              <w:rPr>
                <w:rFonts w:ascii="Calibri" w:hAnsi="Calibri"/>
                <w:sz w:val="22"/>
                <w:szCs w:val="22"/>
              </w:rPr>
              <w:t>Automobile Liability (including contractual liability) written on an occurrence basis</w:t>
            </w:r>
          </w:p>
        </w:tc>
        <w:tc>
          <w:tcPr>
            <w:tcW w:w="2318" w:type="dxa"/>
            <w:tcMar>
              <w:top w:w="0" w:type="dxa"/>
              <w:left w:w="108" w:type="dxa"/>
              <w:bottom w:w="0" w:type="dxa"/>
              <w:right w:w="108" w:type="dxa"/>
            </w:tcMar>
          </w:tcPr>
          <w:p w14:paraId="21B7FCA2" w14:textId="77777777" w:rsidR="007715ED" w:rsidRPr="009E13BD" w:rsidRDefault="007715ED" w:rsidP="00EC09F5">
            <w:pPr>
              <w:rPr>
                <w:rFonts w:ascii="Calibri" w:hAnsi="Calibri"/>
                <w:sz w:val="22"/>
                <w:szCs w:val="22"/>
              </w:rPr>
            </w:pPr>
            <w:r w:rsidRPr="009E13BD">
              <w:rPr>
                <w:rFonts w:ascii="Calibri" w:hAnsi="Calibri"/>
                <w:sz w:val="22"/>
                <w:szCs w:val="22"/>
              </w:rPr>
              <w:t>Combined single limit</w:t>
            </w:r>
          </w:p>
        </w:tc>
        <w:tc>
          <w:tcPr>
            <w:tcW w:w="1471" w:type="dxa"/>
            <w:tcMar>
              <w:top w:w="0" w:type="dxa"/>
              <w:left w:w="108" w:type="dxa"/>
              <w:bottom w:w="0" w:type="dxa"/>
              <w:right w:w="108" w:type="dxa"/>
            </w:tcMar>
          </w:tcPr>
          <w:p w14:paraId="2A63A400"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44CD9BD8" w14:textId="77777777" w:rsidTr="00A53BA2">
        <w:trPr>
          <w:trHeight w:val="511"/>
        </w:trPr>
        <w:tc>
          <w:tcPr>
            <w:tcW w:w="4851" w:type="dxa"/>
            <w:tcMar>
              <w:top w:w="0" w:type="dxa"/>
              <w:left w:w="108" w:type="dxa"/>
              <w:bottom w:w="0" w:type="dxa"/>
              <w:right w:w="108" w:type="dxa"/>
            </w:tcMar>
          </w:tcPr>
          <w:p w14:paraId="09BCD588" w14:textId="77777777" w:rsidR="007715ED" w:rsidRPr="009E13BD" w:rsidRDefault="001756CD" w:rsidP="00EC09F5">
            <w:pPr>
              <w:jc w:val="both"/>
              <w:rPr>
                <w:rFonts w:ascii="Calibri" w:hAnsi="Calibri"/>
                <w:sz w:val="22"/>
                <w:szCs w:val="22"/>
              </w:rPr>
            </w:pPr>
            <w:r w:rsidRPr="009E13BD">
              <w:rPr>
                <w:rFonts w:ascii="Calibri" w:hAnsi="Calibri"/>
                <w:sz w:val="22"/>
                <w:szCs w:val="22"/>
              </w:rPr>
              <w:t>Excess Liability, Umbrella F</w:t>
            </w:r>
            <w:r w:rsidR="007715ED" w:rsidRPr="009E13BD">
              <w:rPr>
                <w:rFonts w:ascii="Calibri" w:hAnsi="Calibri"/>
                <w:sz w:val="22"/>
                <w:szCs w:val="22"/>
              </w:rPr>
              <w:t>orm</w:t>
            </w:r>
          </w:p>
        </w:tc>
        <w:tc>
          <w:tcPr>
            <w:tcW w:w="2318" w:type="dxa"/>
            <w:tcMar>
              <w:top w:w="0" w:type="dxa"/>
              <w:left w:w="108" w:type="dxa"/>
              <w:bottom w:w="0" w:type="dxa"/>
              <w:right w:w="108" w:type="dxa"/>
            </w:tcMar>
          </w:tcPr>
          <w:p w14:paraId="2C588B8A"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p w14:paraId="5BEDEB66" w14:textId="77777777" w:rsidR="007715ED" w:rsidRPr="009E13BD" w:rsidRDefault="007715ED" w:rsidP="00EC09F5">
            <w:pPr>
              <w:jc w:val="both"/>
              <w:rPr>
                <w:rFonts w:ascii="Calibri" w:hAnsi="Calibri"/>
                <w:sz w:val="22"/>
                <w:szCs w:val="22"/>
              </w:rPr>
            </w:pPr>
            <w:r w:rsidRPr="009E13BD">
              <w:rPr>
                <w:rFonts w:ascii="Calibri" w:hAnsi="Calibri"/>
                <w:sz w:val="22"/>
                <w:szCs w:val="22"/>
              </w:rPr>
              <w:t>Aggregate</w:t>
            </w:r>
          </w:p>
        </w:tc>
        <w:tc>
          <w:tcPr>
            <w:tcW w:w="1471" w:type="dxa"/>
            <w:tcMar>
              <w:top w:w="0" w:type="dxa"/>
              <w:left w:w="108" w:type="dxa"/>
              <w:bottom w:w="0" w:type="dxa"/>
              <w:right w:w="108" w:type="dxa"/>
            </w:tcMar>
          </w:tcPr>
          <w:p w14:paraId="516C7FB8"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4A6CA39D"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4F950321" w14:textId="77777777" w:rsidTr="00A53BA2">
        <w:trPr>
          <w:trHeight w:val="238"/>
        </w:trPr>
        <w:tc>
          <w:tcPr>
            <w:tcW w:w="4851" w:type="dxa"/>
            <w:tcMar>
              <w:top w:w="0" w:type="dxa"/>
              <w:left w:w="108" w:type="dxa"/>
              <w:bottom w:w="0" w:type="dxa"/>
              <w:right w:w="108" w:type="dxa"/>
            </w:tcMar>
          </w:tcPr>
          <w:p w14:paraId="1EE09732" w14:textId="77777777" w:rsidR="007715ED" w:rsidRPr="009E13BD" w:rsidRDefault="007715ED" w:rsidP="00EC09F5">
            <w:pPr>
              <w:jc w:val="both"/>
              <w:rPr>
                <w:rFonts w:ascii="Calibri" w:hAnsi="Calibri"/>
                <w:sz w:val="22"/>
                <w:szCs w:val="22"/>
              </w:rPr>
            </w:pPr>
            <w:r w:rsidRPr="009E13BD">
              <w:rPr>
                <w:rFonts w:ascii="Calibri" w:hAnsi="Calibri"/>
                <w:sz w:val="22"/>
                <w:szCs w:val="22"/>
              </w:rPr>
              <w:t>Errors and Omissions Insurance</w:t>
            </w:r>
          </w:p>
        </w:tc>
        <w:tc>
          <w:tcPr>
            <w:tcW w:w="2318" w:type="dxa"/>
            <w:tcMar>
              <w:top w:w="0" w:type="dxa"/>
              <w:left w:w="108" w:type="dxa"/>
              <w:bottom w:w="0" w:type="dxa"/>
              <w:right w:w="108" w:type="dxa"/>
            </w:tcMar>
          </w:tcPr>
          <w:p w14:paraId="291517F5" w14:textId="77777777" w:rsidR="007715ED" w:rsidRPr="009E13BD" w:rsidRDefault="007715ED" w:rsidP="00EC09F5">
            <w:pPr>
              <w:jc w:val="both"/>
              <w:rPr>
                <w:rFonts w:ascii="Calibri" w:hAnsi="Calibri"/>
                <w:sz w:val="22"/>
                <w:szCs w:val="22"/>
              </w:rPr>
            </w:pPr>
            <w:r w:rsidRPr="009E13BD">
              <w:rPr>
                <w:rFonts w:ascii="Calibri" w:hAnsi="Calibri"/>
                <w:sz w:val="22"/>
                <w:szCs w:val="22"/>
              </w:rPr>
              <w:t xml:space="preserve">Each Occurrence </w:t>
            </w:r>
          </w:p>
        </w:tc>
        <w:tc>
          <w:tcPr>
            <w:tcW w:w="1471" w:type="dxa"/>
            <w:tcMar>
              <w:top w:w="0" w:type="dxa"/>
              <w:left w:w="108" w:type="dxa"/>
              <w:bottom w:w="0" w:type="dxa"/>
              <w:right w:w="108" w:type="dxa"/>
            </w:tcMar>
          </w:tcPr>
          <w:p w14:paraId="2944CDB9"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26C1A30A" w14:textId="77777777" w:rsidTr="00A53BA2">
        <w:trPr>
          <w:trHeight w:val="499"/>
        </w:trPr>
        <w:tc>
          <w:tcPr>
            <w:tcW w:w="4851" w:type="dxa"/>
            <w:tcMar>
              <w:top w:w="0" w:type="dxa"/>
              <w:left w:w="108" w:type="dxa"/>
              <w:bottom w:w="0" w:type="dxa"/>
              <w:right w:w="108" w:type="dxa"/>
            </w:tcMar>
          </w:tcPr>
          <w:p w14:paraId="22A5E96C" w14:textId="77777777" w:rsidR="007715ED" w:rsidRPr="009E13BD" w:rsidRDefault="007715ED" w:rsidP="00EC09F5">
            <w:pPr>
              <w:jc w:val="both"/>
              <w:rPr>
                <w:rFonts w:ascii="Calibri" w:hAnsi="Calibri"/>
                <w:sz w:val="22"/>
                <w:szCs w:val="22"/>
              </w:rPr>
            </w:pPr>
            <w:r w:rsidRPr="009E13BD">
              <w:rPr>
                <w:rFonts w:ascii="Calibri" w:hAnsi="Calibri"/>
                <w:sz w:val="22"/>
                <w:szCs w:val="22"/>
              </w:rPr>
              <w:t>Property Damage</w:t>
            </w:r>
          </w:p>
        </w:tc>
        <w:tc>
          <w:tcPr>
            <w:tcW w:w="2318" w:type="dxa"/>
            <w:tcMar>
              <w:top w:w="0" w:type="dxa"/>
              <w:left w:w="108" w:type="dxa"/>
              <w:bottom w:w="0" w:type="dxa"/>
              <w:right w:w="108" w:type="dxa"/>
            </w:tcMar>
          </w:tcPr>
          <w:p w14:paraId="51F8A54E"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p w14:paraId="4AEA8FB4" w14:textId="77777777" w:rsidR="007715ED" w:rsidRPr="009E13BD" w:rsidRDefault="007715ED" w:rsidP="00EC09F5">
            <w:pPr>
              <w:jc w:val="both"/>
              <w:rPr>
                <w:rFonts w:ascii="Calibri" w:hAnsi="Calibri"/>
                <w:sz w:val="22"/>
                <w:szCs w:val="22"/>
              </w:rPr>
            </w:pPr>
            <w:r w:rsidRPr="009E13BD">
              <w:rPr>
                <w:rFonts w:ascii="Calibri" w:hAnsi="Calibri"/>
                <w:sz w:val="22"/>
                <w:szCs w:val="22"/>
              </w:rPr>
              <w:t>Aggregate</w:t>
            </w:r>
          </w:p>
        </w:tc>
        <w:tc>
          <w:tcPr>
            <w:tcW w:w="1471" w:type="dxa"/>
            <w:tcMar>
              <w:top w:w="0" w:type="dxa"/>
              <w:left w:w="108" w:type="dxa"/>
              <w:bottom w:w="0" w:type="dxa"/>
              <w:right w:w="108" w:type="dxa"/>
            </w:tcMar>
          </w:tcPr>
          <w:p w14:paraId="2397DB96"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13CFD240"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7D764006" w14:textId="77777777" w:rsidTr="00A53BA2">
        <w:trPr>
          <w:trHeight w:val="511"/>
        </w:trPr>
        <w:tc>
          <w:tcPr>
            <w:tcW w:w="4851" w:type="dxa"/>
            <w:tcMar>
              <w:top w:w="0" w:type="dxa"/>
              <w:left w:w="108" w:type="dxa"/>
              <w:bottom w:w="0" w:type="dxa"/>
              <w:right w:w="108" w:type="dxa"/>
            </w:tcMar>
          </w:tcPr>
          <w:p w14:paraId="6D987C8A" w14:textId="77777777" w:rsidR="007715ED" w:rsidRPr="009E13BD" w:rsidRDefault="007715ED" w:rsidP="00EC09F5">
            <w:pPr>
              <w:rPr>
                <w:rFonts w:ascii="Calibri" w:hAnsi="Calibri"/>
                <w:sz w:val="22"/>
                <w:szCs w:val="22"/>
              </w:rPr>
            </w:pPr>
            <w:r w:rsidRPr="009E13BD">
              <w:rPr>
                <w:rFonts w:ascii="Calibri" w:hAnsi="Calibri"/>
                <w:sz w:val="22"/>
                <w:szCs w:val="22"/>
              </w:rPr>
              <w:t>Workers Compensation and Employer Liability</w:t>
            </w:r>
          </w:p>
        </w:tc>
        <w:tc>
          <w:tcPr>
            <w:tcW w:w="2318" w:type="dxa"/>
            <w:tcMar>
              <w:top w:w="0" w:type="dxa"/>
              <w:left w:w="108" w:type="dxa"/>
              <w:bottom w:w="0" w:type="dxa"/>
              <w:right w:w="108" w:type="dxa"/>
            </w:tcMar>
          </w:tcPr>
          <w:p w14:paraId="0DEEA608" w14:textId="77777777" w:rsidR="007715ED" w:rsidRPr="009E13BD" w:rsidRDefault="007715ED" w:rsidP="00EC09F5">
            <w:pPr>
              <w:rPr>
                <w:rFonts w:ascii="Calibri" w:hAnsi="Calibri"/>
                <w:sz w:val="22"/>
                <w:szCs w:val="22"/>
              </w:rPr>
            </w:pPr>
            <w:r w:rsidRPr="009E13BD">
              <w:rPr>
                <w:rFonts w:ascii="Calibri" w:hAnsi="Calibri"/>
                <w:sz w:val="22"/>
                <w:szCs w:val="22"/>
              </w:rPr>
              <w:t>As Required by Iowa law</w:t>
            </w:r>
          </w:p>
        </w:tc>
        <w:tc>
          <w:tcPr>
            <w:tcW w:w="1471" w:type="dxa"/>
            <w:tcMar>
              <w:top w:w="0" w:type="dxa"/>
              <w:left w:w="108" w:type="dxa"/>
              <w:bottom w:w="0" w:type="dxa"/>
              <w:right w:w="108" w:type="dxa"/>
            </w:tcMar>
          </w:tcPr>
          <w:p w14:paraId="176449F7" w14:textId="4CDB2158" w:rsidR="007715ED" w:rsidRPr="009E13BD" w:rsidRDefault="007715ED" w:rsidP="00EC09F5">
            <w:pPr>
              <w:rPr>
                <w:rFonts w:ascii="Calibri" w:hAnsi="Calibri"/>
                <w:sz w:val="22"/>
                <w:szCs w:val="22"/>
              </w:rPr>
            </w:pPr>
            <w:r w:rsidRPr="009E13BD">
              <w:rPr>
                <w:rFonts w:ascii="Calibri" w:hAnsi="Calibri"/>
                <w:sz w:val="22"/>
                <w:szCs w:val="22"/>
              </w:rPr>
              <w:t>A</w:t>
            </w:r>
            <w:r w:rsidR="001E18E7">
              <w:rPr>
                <w:rFonts w:ascii="Calibri" w:hAnsi="Calibri"/>
                <w:sz w:val="22"/>
                <w:szCs w:val="22"/>
              </w:rPr>
              <w:t>s</w:t>
            </w:r>
            <w:r w:rsidRPr="009E13BD">
              <w:rPr>
                <w:rFonts w:ascii="Calibri" w:hAnsi="Calibri"/>
                <w:sz w:val="22"/>
                <w:szCs w:val="22"/>
              </w:rPr>
              <w:t xml:space="preserve"> required by Iowa law</w:t>
            </w:r>
          </w:p>
        </w:tc>
      </w:tr>
    </w:tbl>
    <w:p w14:paraId="3C832855" w14:textId="77777777" w:rsidR="007715ED" w:rsidRPr="009E13BD" w:rsidRDefault="007715ED" w:rsidP="00EC09F5">
      <w:pPr>
        <w:pStyle w:val="ListParagraph"/>
        <w:rPr>
          <w:rFonts w:ascii="Calibri" w:hAnsi="Calibri"/>
          <w:sz w:val="22"/>
          <w:szCs w:val="22"/>
        </w:rPr>
      </w:pPr>
    </w:p>
    <w:p w14:paraId="665F06F6" w14:textId="77777777" w:rsidR="005D30A2" w:rsidRDefault="005D30A2" w:rsidP="00524469">
      <w:pPr>
        <w:numPr>
          <w:ilvl w:val="1"/>
          <w:numId w:val="19"/>
        </w:numPr>
        <w:tabs>
          <w:tab w:val="left" w:pos="0"/>
          <w:tab w:val="left" w:pos="720"/>
        </w:tabs>
        <w:ind w:left="720" w:hanging="720"/>
        <w:jc w:val="both"/>
        <w:rPr>
          <w:rFonts w:ascii="Calibri" w:hAnsi="Calibri"/>
          <w:b/>
          <w:bCs/>
          <w:sz w:val="22"/>
          <w:szCs w:val="22"/>
        </w:rPr>
      </w:pPr>
      <w:r w:rsidRPr="005D30A2">
        <w:rPr>
          <w:rFonts w:ascii="Calibri" w:hAnsi="Calibri" w:cs="Calibri"/>
          <w:b/>
          <w:bCs/>
          <w:sz w:val="22"/>
          <w:szCs w:val="22"/>
        </w:rPr>
        <w:t>Terms</w:t>
      </w:r>
      <w:r w:rsidRPr="005D30A2">
        <w:rPr>
          <w:rFonts w:ascii="Calibri" w:hAnsi="Calibri" w:cs="Calibri"/>
          <w:b/>
          <w:sz w:val="22"/>
          <w:szCs w:val="22"/>
        </w:rPr>
        <w:t xml:space="preserve"> and Conditions for State of Iowa Purchasing Cards</w:t>
      </w:r>
      <w:r>
        <w:rPr>
          <w:rFonts w:ascii="Calibri" w:hAnsi="Calibri"/>
          <w:b/>
          <w:bCs/>
          <w:sz w:val="22"/>
          <w:szCs w:val="22"/>
        </w:rPr>
        <w:t xml:space="preserve"> </w:t>
      </w:r>
    </w:p>
    <w:p w14:paraId="669AE8BA" w14:textId="77777777" w:rsidR="005D30A2" w:rsidRDefault="005D30A2" w:rsidP="005D30A2">
      <w:pPr>
        <w:ind w:left="720"/>
        <w:jc w:val="both"/>
        <w:rPr>
          <w:rFonts w:ascii="Calibri" w:hAnsi="Calibri"/>
          <w:color w:val="000000"/>
          <w:sz w:val="22"/>
          <w:szCs w:val="22"/>
        </w:rPr>
      </w:pPr>
      <w:r>
        <w:rPr>
          <w:rFonts w:ascii="Calibri" w:hAnsi="Calibri"/>
          <w:color w:val="000000"/>
          <w:sz w:val="22"/>
          <w:szCs w:val="22"/>
        </w:rPr>
        <w:t xml:space="preserve">The State of Iowa shall pay Contractor’s invoices using its Purchasing Card Program (Pcard) whenever possible. The </w:t>
      </w:r>
      <w:r w:rsidRPr="005D30A2">
        <w:rPr>
          <w:rFonts w:ascii="Calibri" w:hAnsi="Calibri" w:cs="Calibri"/>
          <w:sz w:val="22"/>
          <w:szCs w:val="22"/>
        </w:rPr>
        <w:t>Pcard</w:t>
      </w:r>
      <w:r>
        <w:rPr>
          <w:rFonts w:ascii="Calibri" w:hAnsi="Calibr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Pcard payments including: </w:t>
      </w:r>
    </w:p>
    <w:p w14:paraId="5FDF0DD9" w14:textId="77777777" w:rsidR="005D30A2" w:rsidRDefault="005D30A2" w:rsidP="0053037B">
      <w:pPr>
        <w:pStyle w:val="ListParagraph"/>
        <w:numPr>
          <w:ilvl w:val="0"/>
          <w:numId w:val="24"/>
        </w:numPr>
        <w:ind w:left="900" w:hanging="180"/>
        <w:jc w:val="both"/>
        <w:rPr>
          <w:rFonts w:ascii="Calibri" w:hAnsi="Calibri"/>
          <w:color w:val="000000"/>
          <w:sz w:val="22"/>
          <w:szCs w:val="22"/>
        </w:rPr>
      </w:pPr>
      <w:r>
        <w:rPr>
          <w:rFonts w:ascii="Calibri" w:hAnsi="Calibri"/>
          <w:color w:val="000000"/>
          <w:sz w:val="22"/>
          <w:szCs w:val="22"/>
        </w:rPr>
        <w:t xml:space="preserve">Contractor shall comply with </w:t>
      </w:r>
      <w:hyperlink r:id="rId20" w:history="1">
        <w:r w:rsidRPr="005D30A2">
          <w:rPr>
            <w:rStyle w:val="Hyperlink"/>
            <w:rFonts w:ascii="Calibri" w:hAnsi="Calibri"/>
            <w:color w:val="000000"/>
            <w:sz w:val="22"/>
            <w:szCs w:val="22"/>
          </w:rPr>
          <w:t>Payment Card Industry Data Security Standard (PCI DSS)</w:t>
        </w:r>
      </w:hyperlink>
      <w:r>
        <w:rPr>
          <w:rFonts w:ascii="Calibri" w:hAnsi="Calibri"/>
          <w:color w:val="000000"/>
          <w:sz w:val="22"/>
          <w:szCs w:val="22"/>
          <w:u w:val="single"/>
        </w:rPr>
        <w:t xml:space="preserve"> </w:t>
      </w:r>
      <w:r>
        <w:rPr>
          <w:rFonts w:ascii="Calibri" w:hAnsi="Calibri"/>
          <w:color w:val="000000"/>
          <w:sz w:val="22"/>
          <w:szCs w:val="22"/>
        </w:rPr>
        <w:t>to assure confidential card information is not compromised;</w:t>
      </w:r>
    </w:p>
    <w:p w14:paraId="0B23155A" w14:textId="77777777" w:rsidR="005D30A2" w:rsidRDefault="005D30A2" w:rsidP="0053037B">
      <w:pPr>
        <w:pStyle w:val="ListParagraph"/>
        <w:numPr>
          <w:ilvl w:val="0"/>
          <w:numId w:val="24"/>
        </w:numPr>
        <w:ind w:left="900" w:hanging="180"/>
        <w:jc w:val="both"/>
        <w:rPr>
          <w:rFonts w:ascii="Calibri" w:hAnsi="Calibri"/>
          <w:color w:val="000000"/>
          <w:sz w:val="22"/>
          <w:szCs w:val="22"/>
        </w:rPr>
      </w:pPr>
      <w:r>
        <w:rPr>
          <w:rFonts w:ascii="Calibri" w:hAnsi="Calibri"/>
          <w:color w:val="000000"/>
          <w:sz w:val="22"/>
          <w:szCs w:val="22"/>
        </w:rPr>
        <w:t xml:space="preserve">Contractor shall adhere to </w:t>
      </w:r>
      <w:hyperlink r:id="rId21" w:history="1">
        <w:r w:rsidRPr="005D30A2">
          <w:rPr>
            <w:rStyle w:val="Hyperlink"/>
            <w:rFonts w:ascii="Calibri" w:hAnsi="Calibri"/>
            <w:color w:val="000000"/>
            <w:sz w:val="22"/>
            <w:szCs w:val="22"/>
          </w:rPr>
          <w:t>Fair and Accurate Credit Transactions Act</w:t>
        </w:r>
      </w:hyperlink>
      <w:r>
        <w:rPr>
          <w:rFonts w:ascii="Calibri" w:hAnsi="Calibri"/>
          <w:color w:val="000000"/>
          <w:sz w:val="22"/>
          <w:szCs w:val="22"/>
        </w:rPr>
        <w:t xml:space="preserve"> requirements that limit the amount of consumer and account information shared for greater security protection; </w:t>
      </w:r>
    </w:p>
    <w:p w14:paraId="5BF6D72A" w14:textId="77777777" w:rsidR="005D30A2" w:rsidRDefault="005D30A2" w:rsidP="0053037B">
      <w:pPr>
        <w:pStyle w:val="ListParagraph"/>
        <w:numPr>
          <w:ilvl w:val="0"/>
          <w:numId w:val="24"/>
        </w:numPr>
        <w:ind w:left="900" w:hanging="180"/>
        <w:jc w:val="both"/>
        <w:rPr>
          <w:rFonts w:ascii="Calibri" w:hAnsi="Calibri"/>
          <w:color w:val="000000"/>
          <w:sz w:val="22"/>
          <w:szCs w:val="22"/>
        </w:rPr>
      </w:pPr>
      <w:r>
        <w:rPr>
          <w:rFonts w:ascii="Calibri" w:hAnsi="Calibri"/>
          <w:color w:val="000000"/>
          <w:sz w:val="22"/>
          <w:szCs w:val="22"/>
        </w:rPr>
        <w:t xml:space="preserve">Contractor shall not write down card numbers or store card information. When accepting orders by phone, Contractor shall process the transaction during the call and send itemized receipts (excluding card numbers) to the cardholder by fax, email, or mail (with delivery); </w:t>
      </w:r>
    </w:p>
    <w:p w14:paraId="27A94C50" w14:textId="77777777" w:rsidR="005D30A2" w:rsidRDefault="005D30A2" w:rsidP="0053037B">
      <w:pPr>
        <w:pStyle w:val="ListParagraph"/>
        <w:numPr>
          <w:ilvl w:val="0"/>
          <w:numId w:val="24"/>
        </w:numPr>
        <w:ind w:left="900" w:hanging="180"/>
        <w:jc w:val="both"/>
        <w:rPr>
          <w:rFonts w:ascii="Calibri" w:hAnsi="Calibri"/>
          <w:color w:val="000000"/>
          <w:sz w:val="22"/>
          <w:szCs w:val="22"/>
        </w:rPr>
      </w:pPr>
      <w:r>
        <w:rPr>
          <w:rFonts w:ascii="Calibri" w:hAnsi="Calibri"/>
          <w:color w:val="000000"/>
          <w:sz w:val="22"/>
          <w:szCs w:val="22"/>
        </w:rPr>
        <w:t>Contractor shall process payment for items when an order is placed only for items currently in stock and available for shipment, and only for services already rendered;</w:t>
      </w:r>
    </w:p>
    <w:p w14:paraId="24E15BAD" w14:textId="77777777" w:rsidR="005D30A2" w:rsidRDefault="005D30A2" w:rsidP="0053037B">
      <w:pPr>
        <w:pStyle w:val="ListParagraph"/>
        <w:numPr>
          <w:ilvl w:val="0"/>
          <w:numId w:val="24"/>
        </w:numPr>
        <w:ind w:left="900" w:hanging="180"/>
        <w:jc w:val="both"/>
        <w:rPr>
          <w:rFonts w:ascii="Calibri" w:hAnsi="Calibri"/>
          <w:color w:val="000000"/>
          <w:sz w:val="22"/>
          <w:szCs w:val="22"/>
        </w:rPr>
      </w:pPr>
      <w:r>
        <w:rPr>
          <w:rFonts w:ascii="Calibri" w:hAnsi="Calibri"/>
          <w:color w:val="000000"/>
          <w:sz w:val="22"/>
          <w:szCs w:val="22"/>
        </w:rPr>
        <w:t>Contractor shall confirm that the name of purchaser matches the name on the card;</w:t>
      </w:r>
    </w:p>
    <w:p w14:paraId="7486C1AE" w14:textId="77777777" w:rsidR="005D30A2" w:rsidRDefault="005D30A2" w:rsidP="0053037B">
      <w:pPr>
        <w:pStyle w:val="ListParagraph"/>
        <w:numPr>
          <w:ilvl w:val="0"/>
          <w:numId w:val="24"/>
        </w:numPr>
        <w:ind w:left="900" w:hanging="180"/>
        <w:jc w:val="both"/>
        <w:rPr>
          <w:rFonts w:ascii="Calibri" w:hAnsi="Calibri"/>
          <w:color w:val="000000"/>
          <w:sz w:val="22"/>
          <w:szCs w:val="22"/>
        </w:rPr>
      </w:pPr>
      <w:r>
        <w:rPr>
          <w:rFonts w:ascii="Calibri" w:hAnsi="Calibri"/>
          <w:color w:val="000000"/>
          <w:sz w:val="22"/>
          <w:szCs w:val="22"/>
        </w:rPr>
        <w:t>Contractor shall ensure Internet orders are processed via secure websites, featuring Verisign, TRUSTe, BBBOnline, or “https” in the web address;</w:t>
      </w:r>
    </w:p>
    <w:p w14:paraId="70C11523" w14:textId="77777777" w:rsidR="005D30A2" w:rsidRDefault="005D30A2" w:rsidP="0053037B">
      <w:pPr>
        <w:pStyle w:val="ListParagraph"/>
        <w:numPr>
          <w:ilvl w:val="0"/>
          <w:numId w:val="24"/>
        </w:numPr>
        <w:ind w:left="900" w:hanging="180"/>
        <w:jc w:val="both"/>
        <w:rPr>
          <w:rFonts w:ascii="Calibri" w:hAnsi="Calibri"/>
          <w:color w:val="000000"/>
          <w:sz w:val="22"/>
          <w:szCs w:val="22"/>
        </w:rPr>
      </w:pPr>
      <w:r>
        <w:rPr>
          <w:rFonts w:ascii="Calibri" w:hAnsi="Calibri"/>
          <w:color w:val="000000"/>
          <w:sz w:val="22"/>
          <w:szCs w:val="22"/>
        </w:rPr>
        <w:t xml:space="preserve">Contractor shall shred any documentation with credit card numbers.  </w:t>
      </w:r>
    </w:p>
    <w:p w14:paraId="3A54D354" w14:textId="77777777" w:rsidR="005D30A2" w:rsidRDefault="005D30A2" w:rsidP="00277ABE">
      <w:pPr>
        <w:tabs>
          <w:tab w:val="left" w:pos="360"/>
        </w:tabs>
        <w:jc w:val="both"/>
        <w:rPr>
          <w:rFonts w:ascii="Calibri" w:hAnsi="Calibri"/>
          <w:b/>
          <w:sz w:val="22"/>
          <w:szCs w:val="22"/>
        </w:rPr>
      </w:pPr>
    </w:p>
    <w:p w14:paraId="129EC4A7" w14:textId="77777777" w:rsidR="007715ED" w:rsidRPr="009E13BD" w:rsidRDefault="007715ED" w:rsidP="00277ABE">
      <w:pPr>
        <w:pStyle w:val="Heading9"/>
        <w:tabs>
          <w:tab w:val="left" w:pos="1800"/>
        </w:tabs>
        <w:spacing w:before="0" w:after="0"/>
        <w:jc w:val="both"/>
        <w:rPr>
          <w:rFonts w:ascii="Calibri" w:hAnsi="Calibri"/>
          <w:b/>
        </w:rPr>
      </w:pPr>
    </w:p>
    <w:p w14:paraId="6FEAFF26" w14:textId="77777777" w:rsidR="007715ED" w:rsidRPr="009E13BD" w:rsidRDefault="007715ED" w:rsidP="00277ABE">
      <w:pPr>
        <w:jc w:val="both"/>
        <w:rPr>
          <w:rFonts w:ascii="Calibri" w:hAnsi="Calibri"/>
          <w:sz w:val="22"/>
          <w:szCs w:val="22"/>
        </w:rPr>
      </w:pPr>
    </w:p>
    <w:p w14:paraId="254B55C2" w14:textId="77777777" w:rsidR="007715ED" w:rsidRPr="009E13BD" w:rsidRDefault="007715ED" w:rsidP="00277ABE">
      <w:pPr>
        <w:jc w:val="both"/>
        <w:rPr>
          <w:rFonts w:ascii="Calibri" w:hAnsi="Calibri"/>
          <w:sz w:val="22"/>
          <w:szCs w:val="22"/>
        </w:rPr>
      </w:pPr>
    </w:p>
    <w:p w14:paraId="5625BE2E" w14:textId="77777777" w:rsidR="007715ED" w:rsidRPr="009E13BD" w:rsidRDefault="007715ED" w:rsidP="00EC09F5">
      <w:pPr>
        <w:rPr>
          <w:rFonts w:ascii="Calibri" w:hAnsi="Calibri"/>
          <w:sz w:val="22"/>
          <w:szCs w:val="22"/>
        </w:rPr>
      </w:pPr>
    </w:p>
    <w:p w14:paraId="00FDC83A" w14:textId="77777777" w:rsidR="007715ED" w:rsidRPr="009E13BD" w:rsidRDefault="007715ED" w:rsidP="00EC09F5">
      <w:pPr>
        <w:jc w:val="center"/>
        <w:rPr>
          <w:rFonts w:ascii="Calibri" w:hAnsi="Calibri"/>
          <w:b/>
          <w:sz w:val="22"/>
          <w:szCs w:val="22"/>
        </w:rPr>
      </w:pPr>
      <w:r w:rsidRPr="009E13BD">
        <w:rPr>
          <w:rFonts w:ascii="Calibri" w:hAnsi="Calibri"/>
          <w:sz w:val="22"/>
          <w:szCs w:val="22"/>
        </w:rPr>
        <w:br w:type="page"/>
      </w:r>
      <w:r w:rsidRPr="009E13BD">
        <w:rPr>
          <w:rFonts w:ascii="Calibri" w:hAnsi="Calibri"/>
          <w:b/>
          <w:sz w:val="22"/>
          <w:szCs w:val="22"/>
        </w:rPr>
        <w:lastRenderedPageBreak/>
        <w:t>Attachment # 1</w:t>
      </w:r>
    </w:p>
    <w:p w14:paraId="22F7008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Certification Letter</w:t>
      </w:r>
    </w:p>
    <w:p w14:paraId="78DD3D39" w14:textId="48CA3BC1"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w:t>
      </w:r>
      <w:r w:rsidR="00A53BA2">
        <w:rPr>
          <w:rFonts w:ascii="Calibri" w:hAnsi="Calibri"/>
          <w:b/>
          <w:color w:val="FF0000"/>
          <w:sz w:val="18"/>
          <w:szCs w:val="18"/>
        </w:rPr>
        <w:t>2</w:t>
      </w:r>
      <w:r w:rsidRPr="00032D48">
        <w:rPr>
          <w:rFonts w:ascii="Calibri" w:hAnsi="Calibri"/>
          <w:b/>
          <w:color w:val="FF0000"/>
          <w:sz w:val="18"/>
          <w:szCs w:val="18"/>
        </w:rPr>
        <w:t>.1</w:t>
      </w:r>
      <w:r w:rsidR="00AC2DDC">
        <w:rPr>
          <w:rFonts w:ascii="Calibri" w:hAnsi="Calibri"/>
          <w:b/>
          <w:color w:val="FF0000"/>
          <w:sz w:val="18"/>
          <w:szCs w:val="18"/>
        </w:rPr>
        <w:t>4</w:t>
      </w:r>
      <w:r w:rsidRPr="00032D48">
        <w:rPr>
          <w:rFonts w:ascii="Calibri" w:hAnsi="Calibri"/>
          <w:b/>
          <w:color w:val="FF0000"/>
          <w:sz w:val="18"/>
          <w:szCs w:val="18"/>
        </w:rPr>
        <w:t>.</w:t>
      </w:r>
    </w:p>
    <w:p w14:paraId="5A829FCA" w14:textId="77777777" w:rsidR="007715ED" w:rsidRPr="00032D48" w:rsidRDefault="007715ED" w:rsidP="00EC09F5">
      <w:pPr>
        <w:jc w:val="both"/>
        <w:rPr>
          <w:rFonts w:ascii="Calibri" w:hAnsi="Calibri"/>
          <w:sz w:val="18"/>
          <w:szCs w:val="18"/>
        </w:rPr>
      </w:pPr>
    </w:p>
    <w:p w14:paraId="6038F627" w14:textId="77777777" w:rsidR="007715ED" w:rsidRPr="00524469" w:rsidRDefault="007715ED" w:rsidP="00EC09F5">
      <w:pPr>
        <w:jc w:val="both"/>
        <w:rPr>
          <w:rFonts w:ascii="Calibri" w:hAnsi="Calibri"/>
          <w:sz w:val="20"/>
          <w:szCs w:val="18"/>
        </w:rPr>
      </w:pPr>
      <w:r w:rsidRPr="00524469">
        <w:rPr>
          <w:rFonts w:ascii="Calibri" w:hAnsi="Calibri"/>
          <w:sz w:val="20"/>
          <w:szCs w:val="18"/>
        </w:rPr>
        <w:t>[Date]</w:t>
      </w:r>
    </w:p>
    <w:p w14:paraId="044813FB" w14:textId="619099C2" w:rsidR="007715ED" w:rsidRDefault="007715ED" w:rsidP="00EC09F5">
      <w:pPr>
        <w:jc w:val="both"/>
        <w:rPr>
          <w:rFonts w:ascii="Calibri" w:hAnsi="Calibri"/>
          <w:sz w:val="20"/>
          <w:szCs w:val="18"/>
        </w:rPr>
      </w:pPr>
    </w:p>
    <w:p w14:paraId="595B148D" w14:textId="77777777" w:rsidR="00CD6902" w:rsidRPr="00B8224F" w:rsidRDefault="00CD6902" w:rsidP="00CD6902">
      <w:pPr>
        <w:pStyle w:val="Footer"/>
        <w:tabs>
          <w:tab w:val="clear" w:pos="4320"/>
          <w:tab w:val="clear" w:pos="8640"/>
        </w:tabs>
        <w:jc w:val="both"/>
        <w:rPr>
          <w:rFonts w:ascii="Calibri" w:hAnsi="Calibri"/>
          <w:b/>
          <w:sz w:val="22"/>
          <w:szCs w:val="22"/>
        </w:rPr>
      </w:pPr>
      <w:r w:rsidRPr="00B8224F">
        <w:rPr>
          <w:rFonts w:ascii="Calibri" w:hAnsi="Calibri"/>
          <w:b/>
          <w:noProof/>
          <w:sz w:val="22"/>
          <w:szCs w:val="22"/>
        </w:rPr>
        <w:t>Issuing Officer Name:</w:t>
      </w:r>
      <w:r w:rsidRPr="00B8224F">
        <w:rPr>
          <w:rFonts w:ascii="Calibri" w:hAnsi="Calibri"/>
          <w:b/>
          <w:sz w:val="22"/>
          <w:szCs w:val="22"/>
        </w:rPr>
        <w:t xml:space="preserve"> Ken Discher</w:t>
      </w:r>
    </w:p>
    <w:p w14:paraId="16305DC9" w14:textId="77777777" w:rsidR="00CD6902" w:rsidRPr="00B8224F" w:rsidRDefault="00CD6902" w:rsidP="00CD6902">
      <w:pPr>
        <w:jc w:val="both"/>
        <w:rPr>
          <w:rFonts w:ascii="Calibri" w:hAnsi="Calibri"/>
          <w:b/>
          <w:bCs/>
          <w:sz w:val="22"/>
          <w:szCs w:val="22"/>
        </w:rPr>
      </w:pPr>
      <w:r w:rsidRPr="00B8224F">
        <w:rPr>
          <w:rFonts w:ascii="Calibri" w:hAnsi="Calibri"/>
          <w:b/>
          <w:bCs/>
          <w:noProof/>
          <w:sz w:val="22"/>
          <w:szCs w:val="22"/>
        </w:rPr>
        <w:t>Agency: Dept. of Administrative Services</w:t>
      </w:r>
    </w:p>
    <w:p w14:paraId="588AA576" w14:textId="77777777" w:rsidR="00CD6902" w:rsidRPr="005F66DF" w:rsidRDefault="00CD6902" w:rsidP="00CD6902">
      <w:pPr>
        <w:jc w:val="both"/>
        <w:rPr>
          <w:rFonts w:ascii="Calibri" w:hAnsi="Calibri"/>
          <w:b/>
          <w:noProof/>
          <w:sz w:val="22"/>
          <w:szCs w:val="22"/>
        </w:rPr>
      </w:pPr>
      <w:r w:rsidRPr="00B8224F">
        <w:rPr>
          <w:rFonts w:ascii="Calibri" w:hAnsi="Calibri"/>
          <w:b/>
          <w:noProof/>
          <w:sz w:val="22"/>
          <w:szCs w:val="22"/>
        </w:rPr>
        <w:t>Agency Address:</w:t>
      </w:r>
      <w:r>
        <w:rPr>
          <w:rFonts w:ascii="Calibri" w:hAnsi="Calibri"/>
          <w:b/>
          <w:noProof/>
          <w:sz w:val="22"/>
          <w:szCs w:val="22"/>
        </w:rPr>
        <w:t xml:space="preserve">  </w:t>
      </w:r>
      <w:r w:rsidRPr="005F66DF">
        <w:rPr>
          <w:rFonts w:ascii="Calibri" w:hAnsi="Calibri"/>
          <w:b/>
          <w:noProof/>
          <w:sz w:val="22"/>
          <w:szCs w:val="22"/>
        </w:rPr>
        <w:t>Department of Administrative Services</w:t>
      </w:r>
    </w:p>
    <w:p w14:paraId="59FA779B" w14:textId="77777777" w:rsidR="00CD6902" w:rsidRPr="005F66DF" w:rsidRDefault="00CD6902" w:rsidP="00CD6902">
      <w:pPr>
        <w:jc w:val="both"/>
        <w:rPr>
          <w:rFonts w:ascii="Calibri" w:hAnsi="Calibri"/>
          <w:b/>
          <w:noProof/>
          <w:sz w:val="22"/>
          <w:szCs w:val="22"/>
        </w:rPr>
      </w:pPr>
      <w:r>
        <w:rPr>
          <w:rFonts w:ascii="Calibri" w:hAnsi="Calibri"/>
          <w:b/>
          <w:noProof/>
          <w:sz w:val="22"/>
          <w:szCs w:val="22"/>
        </w:rPr>
        <w:t xml:space="preserve">                                </w:t>
      </w:r>
      <w:r w:rsidRPr="005F66DF">
        <w:rPr>
          <w:rFonts w:ascii="Calibri" w:hAnsi="Calibri"/>
          <w:b/>
          <w:noProof/>
          <w:sz w:val="22"/>
          <w:szCs w:val="22"/>
        </w:rPr>
        <w:t xml:space="preserve">Central Procurement </w:t>
      </w:r>
      <w:r>
        <w:rPr>
          <w:rFonts w:ascii="Calibri" w:hAnsi="Calibri"/>
          <w:b/>
          <w:noProof/>
          <w:sz w:val="22"/>
          <w:szCs w:val="22"/>
        </w:rPr>
        <w:t xml:space="preserve">and Fleet Services </w:t>
      </w:r>
      <w:r w:rsidRPr="005F66DF">
        <w:rPr>
          <w:rFonts w:ascii="Calibri" w:hAnsi="Calibri"/>
          <w:b/>
          <w:noProof/>
          <w:sz w:val="22"/>
          <w:szCs w:val="22"/>
        </w:rPr>
        <w:t>Enterprise</w:t>
      </w:r>
    </w:p>
    <w:p w14:paraId="78CB6A0B" w14:textId="77777777" w:rsidR="00CD6902" w:rsidRPr="005F66DF" w:rsidRDefault="00CD6902" w:rsidP="00CD6902">
      <w:pPr>
        <w:jc w:val="both"/>
        <w:rPr>
          <w:rFonts w:ascii="Calibri" w:hAnsi="Calibri"/>
          <w:b/>
          <w:noProof/>
          <w:sz w:val="22"/>
          <w:szCs w:val="22"/>
        </w:rPr>
      </w:pPr>
      <w:r>
        <w:rPr>
          <w:rFonts w:ascii="Calibri" w:hAnsi="Calibri"/>
          <w:b/>
          <w:noProof/>
          <w:sz w:val="22"/>
          <w:szCs w:val="22"/>
        </w:rPr>
        <w:t xml:space="preserve">                                </w:t>
      </w:r>
      <w:r w:rsidRPr="005F66DF">
        <w:rPr>
          <w:rFonts w:ascii="Calibri" w:hAnsi="Calibri"/>
          <w:b/>
          <w:noProof/>
          <w:sz w:val="22"/>
          <w:szCs w:val="22"/>
        </w:rPr>
        <w:t>Hoover Bldg – Level 3</w:t>
      </w:r>
    </w:p>
    <w:p w14:paraId="2EB0280D" w14:textId="77777777" w:rsidR="00CD6902" w:rsidRPr="005F66DF" w:rsidRDefault="00CD6902" w:rsidP="00CD6902">
      <w:pPr>
        <w:jc w:val="both"/>
        <w:rPr>
          <w:rFonts w:ascii="Calibri" w:hAnsi="Calibri"/>
          <w:b/>
          <w:noProof/>
          <w:sz w:val="22"/>
          <w:szCs w:val="22"/>
        </w:rPr>
      </w:pPr>
      <w:r>
        <w:rPr>
          <w:rFonts w:ascii="Calibri" w:hAnsi="Calibri"/>
          <w:b/>
          <w:noProof/>
          <w:sz w:val="22"/>
          <w:szCs w:val="22"/>
        </w:rPr>
        <w:t xml:space="preserve">                                </w:t>
      </w:r>
      <w:r w:rsidRPr="005F66DF">
        <w:rPr>
          <w:rFonts w:ascii="Calibri" w:hAnsi="Calibri"/>
          <w:b/>
          <w:noProof/>
          <w:sz w:val="22"/>
          <w:szCs w:val="22"/>
        </w:rPr>
        <w:t>1305 E Walnut St</w:t>
      </w:r>
    </w:p>
    <w:p w14:paraId="36FD3E89" w14:textId="77777777" w:rsidR="00CD6902" w:rsidRPr="00B8224F" w:rsidRDefault="00CD6902" w:rsidP="00CD6902">
      <w:pPr>
        <w:jc w:val="both"/>
        <w:rPr>
          <w:rFonts w:ascii="Calibri" w:hAnsi="Calibri"/>
          <w:b/>
          <w:noProof/>
          <w:sz w:val="22"/>
          <w:szCs w:val="22"/>
        </w:rPr>
      </w:pPr>
      <w:r>
        <w:rPr>
          <w:rFonts w:ascii="Calibri" w:hAnsi="Calibri"/>
          <w:b/>
          <w:noProof/>
          <w:sz w:val="22"/>
          <w:szCs w:val="22"/>
        </w:rPr>
        <w:t xml:space="preserve">                                </w:t>
      </w:r>
      <w:r w:rsidRPr="005F66DF">
        <w:rPr>
          <w:rFonts w:ascii="Calibri" w:hAnsi="Calibri"/>
          <w:b/>
          <w:noProof/>
          <w:sz w:val="22"/>
          <w:szCs w:val="22"/>
        </w:rPr>
        <w:t>Des Moines IA 50319</w:t>
      </w:r>
    </w:p>
    <w:p w14:paraId="2E26C4E4" w14:textId="77777777" w:rsidR="005E685E" w:rsidRPr="00524469" w:rsidRDefault="005E685E" w:rsidP="00EC09F5">
      <w:pPr>
        <w:rPr>
          <w:rFonts w:ascii="Calibri" w:hAnsi="Calibri"/>
          <w:sz w:val="20"/>
          <w:szCs w:val="18"/>
        </w:rPr>
      </w:pPr>
    </w:p>
    <w:p w14:paraId="205C18E6" w14:textId="548A34FB" w:rsidR="007715ED" w:rsidRPr="00524469" w:rsidRDefault="009276C0" w:rsidP="00EC09F5">
      <w:pPr>
        <w:jc w:val="both"/>
        <w:rPr>
          <w:rFonts w:ascii="Calibri" w:hAnsi="Calibri"/>
          <w:sz w:val="20"/>
          <w:szCs w:val="18"/>
        </w:rPr>
      </w:pPr>
      <w:r w:rsidRPr="00524469">
        <w:rPr>
          <w:rFonts w:ascii="Calibri" w:hAnsi="Calibri"/>
          <w:sz w:val="20"/>
          <w:szCs w:val="18"/>
        </w:rPr>
        <w:t>R</w:t>
      </w:r>
      <w:r w:rsidR="007715ED" w:rsidRPr="00524469">
        <w:rPr>
          <w:rFonts w:ascii="Calibri" w:hAnsi="Calibri"/>
          <w:sz w:val="20"/>
          <w:szCs w:val="18"/>
        </w:rPr>
        <w:t>e</w:t>
      </w:r>
      <w:r w:rsidR="005E685E" w:rsidRPr="00524469">
        <w:rPr>
          <w:rFonts w:ascii="Calibri" w:hAnsi="Calibri"/>
          <w:sz w:val="20"/>
          <w:szCs w:val="18"/>
        </w:rPr>
        <w:t>:</w:t>
      </w:r>
      <w:r w:rsidR="00CD6902">
        <w:rPr>
          <w:rFonts w:ascii="Calibri" w:hAnsi="Calibri"/>
          <w:sz w:val="20"/>
          <w:szCs w:val="18"/>
        </w:rPr>
        <w:t xml:space="preserve"> RFP1219005003</w:t>
      </w:r>
      <w:r w:rsidRPr="00524469">
        <w:rPr>
          <w:rFonts w:ascii="Calibri" w:hAnsi="Calibri"/>
          <w:noProof/>
          <w:sz w:val="20"/>
          <w:szCs w:val="18"/>
        </w:rPr>
        <w:t xml:space="preserve"> - </w:t>
      </w:r>
      <w:r w:rsidR="007715ED" w:rsidRPr="00524469">
        <w:rPr>
          <w:rFonts w:ascii="Calibri" w:hAnsi="Calibri"/>
          <w:sz w:val="20"/>
          <w:szCs w:val="18"/>
        </w:rPr>
        <w:t>PROPOSAL CERTIFICATIONS</w:t>
      </w:r>
    </w:p>
    <w:p w14:paraId="083400A1" w14:textId="77777777" w:rsidR="007715ED" w:rsidRPr="00524469" w:rsidRDefault="007715ED" w:rsidP="00EC09F5">
      <w:pPr>
        <w:jc w:val="both"/>
        <w:rPr>
          <w:rFonts w:ascii="Calibri" w:hAnsi="Calibri"/>
          <w:sz w:val="20"/>
          <w:szCs w:val="18"/>
        </w:rPr>
      </w:pPr>
    </w:p>
    <w:p w14:paraId="4E08E87E" w14:textId="45DE5247" w:rsidR="007715ED" w:rsidRPr="00524469" w:rsidRDefault="007715ED" w:rsidP="00EC09F5">
      <w:pPr>
        <w:jc w:val="both"/>
        <w:rPr>
          <w:rFonts w:ascii="Calibri" w:hAnsi="Calibri"/>
          <w:sz w:val="20"/>
          <w:szCs w:val="18"/>
        </w:rPr>
      </w:pPr>
      <w:r w:rsidRPr="00524469">
        <w:rPr>
          <w:rFonts w:ascii="Calibri" w:hAnsi="Calibri"/>
          <w:sz w:val="20"/>
          <w:szCs w:val="18"/>
        </w:rPr>
        <w:t>Dear</w:t>
      </w:r>
      <w:r w:rsidR="00CD6902">
        <w:rPr>
          <w:rFonts w:ascii="Calibri" w:hAnsi="Calibri"/>
          <w:sz w:val="20"/>
          <w:szCs w:val="18"/>
        </w:rPr>
        <w:t xml:space="preserve"> Ken Discher:</w:t>
      </w:r>
    </w:p>
    <w:p w14:paraId="46CC18F8" w14:textId="77777777" w:rsidR="007715ED" w:rsidRPr="00524469" w:rsidRDefault="007715ED" w:rsidP="00EC09F5">
      <w:pPr>
        <w:pStyle w:val="Footer"/>
        <w:tabs>
          <w:tab w:val="clear" w:pos="4320"/>
          <w:tab w:val="clear" w:pos="8640"/>
        </w:tabs>
        <w:jc w:val="both"/>
        <w:rPr>
          <w:rFonts w:ascii="Calibri" w:hAnsi="Calibri"/>
          <w:sz w:val="20"/>
          <w:szCs w:val="18"/>
        </w:rPr>
      </w:pPr>
    </w:p>
    <w:p w14:paraId="1EE6AADA" w14:textId="71ED59AF" w:rsidR="007715ED" w:rsidRPr="00524469" w:rsidRDefault="007715ED" w:rsidP="00EC09F5">
      <w:pPr>
        <w:jc w:val="both"/>
        <w:rPr>
          <w:rFonts w:ascii="Calibri" w:hAnsi="Calibri"/>
          <w:sz w:val="20"/>
          <w:szCs w:val="18"/>
        </w:rPr>
      </w:pPr>
      <w:r w:rsidRPr="00524469">
        <w:rPr>
          <w:rFonts w:ascii="Calibri" w:hAnsi="Calibri"/>
          <w:sz w:val="20"/>
          <w:szCs w:val="18"/>
        </w:rPr>
        <w:t>I certify that the contents of the Proposal submitted on behalf of [</w:t>
      </w:r>
      <w:r w:rsidRPr="00524469">
        <w:rPr>
          <w:rFonts w:ascii="Calibri" w:hAnsi="Calibri"/>
          <w:b/>
          <w:sz w:val="20"/>
          <w:szCs w:val="18"/>
        </w:rPr>
        <w:t>Name of Contractor]_______________________________</w:t>
      </w:r>
      <w:r w:rsidRPr="00524469">
        <w:rPr>
          <w:rFonts w:ascii="Calibri" w:hAnsi="Calibri"/>
          <w:sz w:val="20"/>
          <w:szCs w:val="18"/>
        </w:rPr>
        <w:t xml:space="preserve"> (Contractor) in response to </w:t>
      </w:r>
      <w:r w:rsidRPr="00CD6902">
        <w:rPr>
          <w:rFonts w:ascii="Calibri" w:hAnsi="Calibri"/>
          <w:b/>
          <w:bCs/>
          <w:noProof/>
          <w:sz w:val="20"/>
          <w:szCs w:val="18"/>
        </w:rPr>
        <w:t>Agency</w:t>
      </w:r>
      <w:r w:rsidRPr="00524469">
        <w:rPr>
          <w:rFonts w:ascii="Calibri" w:hAnsi="Calibri"/>
          <w:sz w:val="20"/>
          <w:szCs w:val="18"/>
        </w:rPr>
        <w:t xml:space="preserve"> for</w:t>
      </w:r>
      <w:r w:rsidR="00CD6902">
        <w:rPr>
          <w:rFonts w:ascii="Calibri" w:hAnsi="Calibri"/>
          <w:sz w:val="20"/>
          <w:szCs w:val="18"/>
        </w:rPr>
        <w:t xml:space="preserve"> </w:t>
      </w:r>
      <w:r w:rsidR="00CD6902" w:rsidRPr="00CD6902">
        <w:rPr>
          <w:rFonts w:ascii="Calibri" w:hAnsi="Calibri"/>
          <w:b/>
          <w:sz w:val="20"/>
          <w:szCs w:val="18"/>
        </w:rPr>
        <w:t>RFP1219005003</w:t>
      </w:r>
      <w:r w:rsidRPr="00524469">
        <w:rPr>
          <w:rFonts w:ascii="Calibri" w:hAnsi="Calibri"/>
          <w:sz w:val="20"/>
          <w:szCs w:val="18"/>
        </w:rPr>
        <w:t xml:space="preserve"> </w:t>
      </w:r>
      <w:r w:rsidR="00B86195" w:rsidRPr="00524469">
        <w:rPr>
          <w:rFonts w:ascii="Calibri" w:hAnsi="Calibri"/>
          <w:sz w:val="20"/>
          <w:szCs w:val="18"/>
        </w:rPr>
        <w:t>for</w:t>
      </w:r>
      <w:r w:rsidR="00CD6902">
        <w:rPr>
          <w:rFonts w:ascii="Calibri" w:hAnsi="Calibri"/>
          <w:sz w:val="20"/>
          <w:szCs w:val="18"/>
        </w:rPr>
        <w:t xml:space="preserve"> Worker’s Compensation Administration</w:t>
      </w:r>
      <w:r w:rsidRPr="00524469">
        <w:rPr>
          <w:rFonts w:ascii="Calibri" w:hAnsi="Calibri"/>
          <w:sz w:val="20"/>
          <w:szCs w:val="18"/>
        </w:rPr>
        <w:t xml:space="preserve"> are true and accurate.  I also certify that Contractor has not knowingly made any false statements in its Proposal.</w:t>
      </w:r>
    </w:p>
    <w:p w14:paraId="12352EFC" w14:textId="77777777" w:rsidR="007715ED" w:rsidRPr="00524469" w:rsidRDefault="007715ED" w:rsidP="00EC09F5">
      <w:pPr>
        <w:jc w:val="both"/>
        <w:rPr>
          <w:rFonts w:ascii="Calibri" w:hAnsi="Calibri"/>
          <w:sz w:val="20"/>
          <w:szCs w:val="18"/>
        </w:rPr>
      </w:pPr>
    </w:p>
    <w:p w14:paraId="1D583F75" w14:textId="77777777" w:rsidR="007715ED" w:rsidRPr="00524469" w:rsidRDefault="007715ED" w:rsidP="00EC09F5">
      <w:pPr>
        <w:jc w:val="both"/>
        <w:rPr>
          <w:rFonts w:ascii="Calibri" w:hAnsi="Calibri"/>
          <w:b/>
          <w:sz w:val="20"/>
          <w:szCs w:val="18"/>
        </w:rPr>
      </w:pPr>
      <w:r w:rsidRPr="00524469">
        <w:rPr>
          <w:rFonts w:ascii="Calibri" w:hAnsi="Calibri"/>
          <w:b/>
          <w:sz w:val="20"/>
          <w:szCs w:val="18"/>
        </w:rPr>
        <w:t xml:space="preserve">Certification of Independence </w:t>
      </w:r>
    </w:p>
    <w:p w14:paraId="5D873109" w14:textId="77777777" w:rsidR="007715ED" w:rsidRPr="00524469" w:rsidRDefault="007715ED" w:rsidP="00EC09F5">
      <w:pPr>
        <w:pStyle w:val="Footer"/>
        <w:tabs>
          <w:tab w:val="clear" w:pos="4320"/>
          <w:tab w:val="clear" w:pos="8640"/>
        </w:tabs>
        <w:jc w:val="both"/>
        <w:rPr>
          <w:rFonts w:ascii="Calibri" w:hAnsi="Calibri"/>
          <w:sz w:val="20"/>
          <w:szCs w:val="18"/>
        </w:rPr>
      </w:pPr>
    </w:p>
    <w:p w14:paraId="267115B1" w14:textId="77777777" w:rsidR="007715ED" w:rsidRPr="00524469" w:rsidRDefault="007715ED" w:rsidP="00EC09F5">
      <w:pPr>
        <w:jc w:val="both"/>
        <w:rPr>
          <w:rFonts w:ascii="Calibri" w:hAnsi="Calibri"/>
          <w:sz w:val="20"/>
          <w:szCs w:val="18"/>
        </w:rPr>
      </w:pPr>
      <w:r w:rsidRPr="00524469">
        <w:rPr>
          <w:rFonts w:ascii="Calibri" w:hAnsi="Calibri"/>
          <w:sz w:val="20"/>
          <w:szCs w:val="18"/>
        </w:rPr>
        <w:t xml:space="preserve">I certify that I am a representative of Contractor expressly authorized to make the following certifications in behalf of Contractor. By submitting a Proposal in response to the RFP, I certify in behalf of the Contractor the following: </w:t>
      </w:r>
    </w:p>
    <w:p w14:paraId="5B59DE99" w14:textId="77777777" w:rsidR="007715ED" w:rsidRPr="00524469" w:rsidRDefault="007715ED" w:rsidP="00EC09F5">
      <w:pPr>
        <w:jc w:val="both"/>
        <w:rPr>
          <w:rFonts w:ascii="Calibri" w:hAnsi="Calibri"/>
          <w:sz w:val="20"/>
          <w:szCs w:val="18"/>
        </w:rPr>
      </w:pPr>
    </w:p>
    <w:p w14:paraId="21BD6F5F"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1.</w:t>
      </w:r>
      <w:r w:rsidRPr="00524469">
        <w:rPr>
          <w:rFonts w:ascii="Calibri" w:hAnsi="Calibri"/>
          <w:sz w:val="20"/>
          <w:szCs w:val="18"/>
        </w:rPr>
        <w:tab/>
        <w:t>The Proposal has been developed independently, without consultation, communication or agreement with any employee or consultant to the Agency or with any person serving as a member of the evaluation committee.</w:t>
      </w:r>
    </w:p>
    <w:p w14:paraId="7B66568A" w14:textId="77777777" w:rsidR="007715ED" w:rsidRPr="00524469" w:rsidRDefault="007715ED" w:rsidP="00EC09F5">
      <w:pPr>
        <w:ind w:left="360" w:firstLine="360"/>
        <w:jc w:val="both"/>
        <w:rPr>
          <w:rFonts w:ascii="Calibri" w:hAnsi="Calibri"/>
          <w:sz w:val="20"/>
          <w:szCs w:val="18"/>
        </w:rPr>
      </w:pPr>
    </w:p>
    <w:p w14:paraId="2012F3D5" w14:textId="77777777"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2.</w:t>
      </w:r>
      <w:r w:rsidRPr="00524469">
        <w:rPr>
          <w:rFonts w:ascii="Calibri" w:hAnsi="Calibri"/>
          <w:sz w:val="20"/>
          <w:szCs w:val="18"/>
        </w:rPr>
        <w:tab/>
      </w:r>
      <w:r w:rsidR="007715ED" w:rsidRPr="00524469">
        <w:rPr>
          <w:rFonts w:ascii="Calibri" w:hAnsi="Calibri"/>
          <w:sz w:val="20"/>
          <w:szCs w:val="18"/>
        </w:rPr>
        <w:t xml:space="preserve">The Proposal has been developed independently, without consultation, communication or agreement with any other </w:t>
      </w:r>
      <w:r w:rsidRPr="00524469">
        <w:rPr>
          <w:rFonts w:ascii="Calibri" w:hAnsi="Calibri"/>
          <w:sz w:val="20"/>
          <w:szCs w:val="18"/>
        </w:rPr>
        <w:t>c</w:t>
      </w:r>
      <w:r w:rsidR="007715ED" w:rsidRPr="00524469">
        <w:rPr>
          <w:rFonts w:ascii="Calibri" w:hAnsi="Calibri"/>
          <w:sz w:val="20"/>
          <w:szCs w:val="18"/>
        </w:rPr>
        <w:t>ontractor or parties for the purpose of restricting competition.</w:t>
      </w:r>
    </w:p>
    <w:p w14:paraId="1220E40F" w14:textId="77777777" w:rsidR="007715ED" w:rsidRPr="00524469" w:rsidRDefault="007715ED" w:rsidP="00EC09F5">
      <w:pPr>
        <w:ind w:left="360" w:firstLine="360"/>
        <w:jc w:val="both"/>
        <w:rPr>
          <w:rFonts w:ascii="Calibri" w:hAnsi="Calibri"/>
          <w:sz w:val="20"/>
          <w:szCs w:val="18"/>
        </w:rPr>
      </w:pPr>
    </w:p>
    <w:p w14:paraId="12D9D756"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3.  Unless otherwise required by law, the information found in the Proposal has not been and will not be knowingly disclosed, directly or indirectly prior to Agency’s issuance of the Notice of Intent to Award the contract.</w:t>
      </w:r>
    </w:p>
    <w:p w14:paraId="4A26C772" w14:textId="77777777" w:rsidR="007715ED" w:rsidRPr="00524469" w:rsidRDefault="007715ED" w:rsidP="00EC09F5">
      <w:pPr>
        <w:ind w:left="360" w:firstLine="360"/>
        <w:jc w:val="both"/>
        <w:rPr>
          <w:rFonts w:ascii="Calibri" w:hAnsi="Calibri"/>
          <w:sz w:val="20"/>
          <w:szCs w:val="18"/>
        </w:rPr>
      </w:pPr>
    </w:p>
    <w:p w14:paraId="4CBE4C03" w14:textId="77777777"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 xml:space="preserve">4. </w:t>
      </w:r>
      <w:r w:rsidRPr="00524469">
        <w:rPr>
          <w:rFonts w:ascii="Calibri" w:hAnsi="Calibri"/>
          <w:sz w:val="20"/>
          <w:szCs w:val="18"/>
        </w:rPr>
        <w:tab/>
      </w:r>
      <w:r w:rsidR="007715ED" w:rsidRPr="00524469">
        <w:rPr>
          <w:rFonts w:ascii="Calibri" w:hAnsi="Calibri"/>
          <w:sz w:val="20"/>
          <w:szCs w:val="18"/>
        </w:rPr>
        <w:t>No attempt has been made or will be made by Contractor</w:t>
      </w:r>
      <w:r w:rsidR="007715ED" w:rsidRPr="00524469">
        <w:rPr>
          <w:rFonts w:ascii="Calibri" w:hAnsi="Calibri"/>
          <w:b/>
          <w:sz w:val="20"/>
          <w:szCs w:val="18"/>
        </w:rPr>
        <w:t xml:space="preserve"> </w:t>
      </w:r>
      <w:r w:rsidR="007715ED" w:rsidRPr="00524469">
        <w:rPr>
          <w:rFonts w:ascii="Calibri" w:hAnsi="Calibri"/>
          <w:sz w:val="20"/>
          <w:szCs w:val="18"/>
        </w:rPr>
        <w:t xml:space="preserve">to induce any other </w:t>
      </w:r>
      <w:r w:rsidRPr="00524469">
        <w:rPr>
          <w:rFonts w:ascii="Calibri" w:hAnsi="Calibri"/>
          <w:sz w:val="20"/>
          <w:szCs w:val="18"/>
        </w:rPr>
        <w:t>c</w:t>
      </w:r>
      <w:r w:rsidR="007715ED" w:rsidRPr="00524469">
        <w:rPr>
          <w:rFonts w:ascii="Calibri" w:hAnsi="Calibri"/>
          <w:sz w:val="20"/>
          <w:szCs w:val="18"/>
        </w:rPr>
        <w:t>ontractor to submit or not to submit a Proposal for the purpose of restricting competition.</w:t>
      </w:r>
    </w:p>
    <w:p w14:paraId="3B76E2A3" w14:textId="77777777" w:rsidR="007715ED" w:rsidRPr="00524469" w:rsidRDefault="007715ED" w:rsidP="00EC09F5">
      <w:pPr>
        <w:ind w:left="720"/>
        <w:jc w:val="both"/>
        <w:rPr>
          <w:rFonts w:ascii="Calibri" w:hAnsi="Calibri"/>
          <w:sz w:val="20"/>
          <w:szCs w:val="18"/>
        </w:rPr>
      </w:pPr>
    </w:p>
    <w:p w14:paraId="5AE14EFF"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5.  No relationship exists or will exist during the contract period between Contractor and the Agency or any other State agency that interferes with fair competition or constitutes a conflict of interest.</w:t>
      </w:r>
    </w:p>
    <w:p w14:paraId="10A066EE" w14:textId="77777777" w:rsidR="007715ED" w:rsidRPr="00524469" w:rsidRDefault="007715ED" w:rsidP="00EC09F5">
      <w:pPr>
        <w:ind w:left="720" w:hanging="360"/>
        <w:jc w:val="both"/>
        <w:rPr>
          <w:rFonts w:ascii="Calibri" w:hAnsi="Calibri"/>
          <w:sz w:val="20"/>
          <w:szCs w:val="18"/>
        </w:rPr>
      </w:pPr>
    </w:p>
    <w:p w14:paraId="74996737" w14:textId="77777777" w:rsidR="007715ED" w:rsidRPr="00524469" w:rsidRDefault="007715ED" w:rsidP="00EC09F5">
      <w:pPr>
        <w:jc w:val="both"/>
        <w:rPr>
          <w:rFonts w:ascii="Calibri" w:hAnsi="Calibri"/>
          <w:b/>
          <w:sz w:val="20"/>
          <w:szCs w:val="18"/>
        </w:rPr>
      </w:pPr>
      <w:r w:rsidRPr="00524469">
        <w:rPr>
          <w:rFonts w:ascii="Calibri" w:hAnsi="Calibri"/>
          <w:b/>
          <w:sz w:val="20"/>
          <w:szCs w:val="18"/>
        </w:rPr>
        <w:t>Certification Regarding Debarment</w:t>
      </w:r>
    </w:p>
    <w:p w14:paraId="3C199002" w14:textId="77777777" w:rsidR="007715ED" w:rsidRPr="00524469" w:rsidRDefault="007715ED" w:rsidP="00EC09F5">
      <w:pPr>
        <w:pStyle w:val="Footer"/>
        <w:tabs>
          <w:tab w:val="clear" w:pos="4320"/>
          <w:tab w:val="clear" w:pos="8640"/>
        </w:tabs>
        <w:jc w:val="both"/>
        <w:rPr>
          <w:rFonts w:ascii="Calibri" w:hAnsi="Calibri"/>
          <w:sz w:val="20"/>
          <w:szCs w:val="18"/>
        </w:rPr>
      </w:pPr>
    </w:p>
    <w:p w14:paraId="3BB66D46" w14:textId="77777777" w:rsidR="007715ED" w:rsidRPr="00524469" w:rsidRDefault="007715ED" w:rsidP="00EC09F5">
      <w:pPr>
        <w:ind w:left="720" w:hanging="360"/>
        <w:jc w:val="both"/>
        <w:rPr>
          <w:rFonts w:ascii="Calibri" w:hAnsi="Calibri"/>
          <w:sz w:val="20"/>
        </w:rPr>
      </w:pPr>
      <w:r w:rsidRPr="00524469">
        <w:rPr>
          <w:rFonts w:ascii="Calibri" w:hAnsi="Calibri"/>
          <w:sz w:val="20"/>
          <w:szCs w:val="18"/>
        </w:rPr>
        <w:t>6.</w:t>
      </w:r>
      <w:r w:rsidRPr="00524469">
        <w:rPr>
          <w:rFonts w:ascii="Calibri" w:hAnsi="Calibri"/>
          <w:sz w:val="20"/>
          <w:szCs w:val="18"/>
        </w:rPr>
        <w:tab/>
        <w:t>I certify that, to the best of my knowledge, neither Contractor</w:t>
      </w:r>
      <w:r w:rsidRPr="00524469">
        <w:rPr>
          <w:rFonts w:ascii="Calibri" w:hAnsi="Calibri"/>
          <w:b/>
          <w:sz w:val="20"/>
          <w:szCs w:val="18"/>
        </w:rPr>
        <w:t xml:space="preserve"> </w:t>
      </w:r>
      <w:r w:rsidRPr="00524469">
        <w:rPr>
          <w:rFonts w:ascii="Calibri" w:hAnsi="Calibri"/>
          <w:sz w:val="20"/>
          <w:szCs w:val="18"/>
        </w:rPr>
        <w:t xml:space="preserve">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w:t>
      </w:r>
      <w:r w:rsidRPr="00524469">
        <w:rPr>
          <w:rFonts w:ascii="Calibri" w:hAnsi="Calibri"/>
          <w:sz w:val="20"/>
        </w:rPr>
        <w:t>of this certification; and (d) have not within a three year period preceding this Proposal had one or more public transactions (federal, state, or local) terminated for cause.</w:t>
      </w:r>
    </w:p>
    <w:p w14:paraId="4EB46747" w14:textId="77777777" w:rsidR="007715ED" w:rsidRPr="00524469" w:rsidRDefault="007715ED" w:rsidP="00EC09F5">
      <w:pPr>
        <w:ind w:left="720" w:hanging="360"/>
        <w:jc w:val="both"/>
        <w:rPr>
          <w:rFonts w:ascii="Calibri" w:hAnsi="Calibri"/>
          <w:sz w:val="20"/>
        </w:rPr>
      </w:pPr>
      <w:r w:rsidRPr="00524469">
        <w:rPr>
          <w:rFonts w:ascii="Calibri" w:hAnsi="Calibri"/>
          <w:sz w:val="20"/>
        </w:rPr>
        <w:lastRenderedPageBreak/>
        <w:tab/>
        <w:t>This certification is a material representation of fact upon which the Agency has relied upon when this transaction was entered into.  If it is later determined that Contractor knowingly rendered an erroneous certification, in addition to other remedies available, the Agency may pursue available remedies including suspension, debarment, or termination of the contract.</w:t>
      </w:r>
    </w:p>
    <w:p w14:paraId="7A5FCCEA" w14:textId="77777777" w:rsidR="00032D48" w:rsidRPr="00032D48" w:rsidRDefault="00032D48" w:rsidP="00EC09F5">
      <w:pPr>
        <w:jc w:val="both"/>
        <w:rPr>
          <w:rFonts w:ascii="Calibri" w:hAnsi="Calibri"/>
          <w:sz w:val="18"/>
          <w:szCs w:val="18"/>
        </w:rPr>
      </w:pPr>
    </w:p>
    <w:p w14:paraId="48453920" w14:textId="77777777" w:rsidR="007715ED" w:rsidRPr="00524469" w:rsidRDefault="007715ED" w:rsidP="00EC09F5">
      <w:pPr>
        <w:jc w:val="both"/>
        <w:rPr>
          <w:rFonts w:ascii="Calibri" w:hAnsi="Calibri" w:cs="Arial"/>
          <w:b/>
          <w:sz w:val="20"/>
          <w:szCs w:val="18"/>
        </w:rPr>
      </w:pPr>
      <w:r w:rsidRPr="00524469">
        <w:rPr>
          <w:rFonts w:ascii="Calibri" w:hAnsi="Calibri" w:cs="Arial"/>
          <w:b/>
          <w:sz w:val="20"/>
          <w:szCs w:val="18"/>
        </w:rPr>
        <w:t>Certification Regarding Registration, Collection, and Remission of Sales and Use Tax</w:t>
      </w:r>
    </w:p>
    <w:p w14:paraId="22AD4DE1" w14:textId="77777777" w:rsidR="007715ED" w:rsidRPr="00524469" w:rsidRDefault="007715ED" w:rsidP="00EC09F5">
      <w:pPr>
        <w:pStyle w:val="Footer"/>
        <w:tabs>
          <w:tab w:val="clear" w:pos="4320"/>
          <w:tab w:val="clear" w:pos="8640"/>
        </w:tabs>
        <w:jc w:val="both"/>
        <w:rPr>
          <w:rFonts w:ascii="Calibri" w:hAnsi="Calibri" w:cs="Arial"/>
          <w:sz w:val="20"/>
          <w:szCs w:val="18"/>
        </w:rPr>
      </w:pPr>
    </w:p>
    <w:p w14:paraId="6D916EA0" w14:textId="77777777" w:rsidR="007715ED" w:rsidRPr="00524469" w:rsidRDefault="007715ED" w:rsidP="00EC09F5">
      <w:pPr>
        <w:ind w:left="720" w:hanging="360"/>
        <w:jc w:val="both"/>
        <w:rPr>
          <w:rFonts w:ascii="Calibri" w:hAnsi="Calibri" w:cs="Arial"/>
          <w:sz w:val="20"/>
          <w:szCs w:val="18"/>
        </w:rPr>
      </w:pPr>
      <w:r w:rsidRPr="00524469">
        <w:rPr>
          <w:rFonts w:ascii="Calibri" w:hAnsi="Calibri" w:cs="Arial"/>
          <w:sz w:val="20"/>
          <w:szCs w:val="18"/>
        </w:rPr>
        <w:t xml:space="preserve">7.  Pursuant to </w:t>
      </w:r>
      <w:r w:rsidRPr="00524469">
        <w:rPr>
          <w:rFonts w:ascii="Calibri" w:hAnsi="Calibri" w:cs="Arial"/>
          <w:i/>
          <w:sz w:val="20"/>
          <w:szCs w:val="18"/>
        </w:rPr>
        <w:t>Iowa Code sections 423.2(10) and 423.5(</w:t>
      </w:r>
      <w:r w:rsidR="00C93269" w:rsidRPr="00524469">
        <w:rPr>
          <w:rFonts w:ascii="Calibri" w:hAnsi="Calibri" w:cs="Arial"/>
          <w:i/>
          <w:sz w:val="20"/>
          <w:szCs w:val="18"/>
        </w:rPr>
        <w:t>4</w:t>
      </w:r>
      <w:r w:rsidRPr="00524469">
        <w:rPr>
          <w:rFonts w:ascii="Calibri" w:hAnsi="Calibri" w:cs="Arial"/>
          <w:i/>
          <w:sz w:val="20"/>
          <w:szCs w:val="18"/>
        </w:rPr>
        <w:t>) (</w:t>
      </w:r>
      <w:r w:rsidR="00C93269" w:rsidRPr="00524469">
        <w:rPr>
          <w:rFonts w:ascii="Calibri" w:hAnsi="Calibri" w:cs="Arial"/>
          <w:i/>
          <w:sz w:val="20"/>
          <w:szCs w:val="18"/>
        </w:rPr>
        <w:t>2016</w:t>
      </w:r>
      <w:r w:rsidRPr="00524469">
        <w:rPr>
          <w:rFonts w:ascii="Calibri" w:hAnsi="Calibri" w:cs="Arial"/>
          <w:i/>
          <w:sz w:val="20"/>
          <w:szCs w:val="18"/>
        </w:rPr>
        <w:t>)</w:t>
      </w:r>
      <w:r w:rsidRPr="00524469">
        <w:rPr>
          <w:rFonts w:ascii="Calibri" w:hAnsi="Calibri" w:cs="Arial"/>
          <w:sz w:val="20"/>
          <w:szCs w:val="18"/>
        </w:rPr>
        <w:t xml:space="preserve"> a retailer in Iowa or a retailer maintaining a business in Iowa that enters into a contract with a state agency must register, collect, and remit Iowa sales tax and Iowa use tax levied under </w:t>
      </w:r>
      <w:r w:rsidRPr="00524469">
        <w:rPr>
          <w:rFonts w:ascii="Calibri" w:hAnsi="Calibri" w:cs="Arial"/>
          <w:i/>
          <w:sz w:val="20"/>
          <w:szCs w:val="18"/>
        </w:rPr>
        <w:t>Iowa Code chapter 423</w:t>
      </w:r>
      <w:r w:rsidRPr="00524469">
        <w:rPr>
          <w:rFonts w:ascii="Calibri" w:hAnsi="Calibri" w:cs="Arial"/>
          <w:sz w:val="20"/>
          <w:szCs w:val="18"/>
        </w:rPr>
        <w:t xml:space="preserve"> on all sales of tangible personal property and enumerated services.  The Act also requires Contractors to certify their compliance with sales tax registration, collection, and remission requirements and provides potential consequences if the certification is false or fraudulent.</w:t>
      </w:r>
    </w:p>
    <w:p w14:paraId="7F4DF1AC" w14:textId="77777777" w:rsidR="007715ED" w:rsidRPr="00524469" w:rsidRDefault="007715ED" w:rsidP="00EC09F5">
      <w:pPr>
        <w:jc w:val="both"/>
        <w:rPr>
          <w:rFonts w:ascii="Calibri" w:hAnsi="Calibri" w:cs="Arial"/>
          <w:sz w:val="20"/>
          <w:szCs w:val="18"/>
        </w:rPr>
      </w:pPr>
    </w:p>
    <w:p w14:paraId="6C3D55EF" w14:textId="77777777"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By submitting a Proposal in response to the (RFP), the Contractor certifies the following:  (check the applicable box)</w:t>
      </w:r>
    </w:p>
    <w:p w14:paraId="081694CF" w14:textId="77777777" w:rsidR="007715ED" w:rsidRPr="00524469" w:rsidRDefault="007715ED" w:rsidP="00EC09F5">
      <w:pPr>
        <w:jc w:val="both"/>
        <w:rPr>
          <w:rFonts w:ascii="Calibri" w:hAnsi="Calibri" w:cs="Arial"/>
          <w:sz w:val="20"/>
          <w:szCs w:val="18"/>
        </w:rPr>
      </w:pPr>
    </w:p>
    <w:p w14:paraId="65577ABA" w14:textId="77777777" w:rsidR="007715ED" w:rsidRPr="00524469" w:rsidRDefault="007715ED" w:rsidP="00F04DDF">
      <w:pPr>
        <w:numPr>
          <w:ilvl w:val="0"/>
          <w:numId w:val="2"/>
        </w:numPr>
        <w:ind w:hanging="360"/>
        <w:jc w:val="both"/>
        <w:rPr>
          <w:rFonts w:ascii="Calibri" w:hAnsi="Calibri" w:cs="Arial"/>
          <w:sz w:val="20"/>
          <w:szCs w:val="18"/>
        </w:rPr>
      </w:pPr>
      <w:r w:rsidRPr="00524469">
        <w:rPr>
          <w:rFonts w:ascii="Calibri" w:hAnsi="Calibri" w:cs="Arial"/>
          <w:sz w:val="20"/>
          <w:szCs w:val="18"/>
        </w:rPr>
        <w:t xml:space="preserve">Contractor is registered with the Iowa Department of Revenue, collects, and remits Iowa sales and use taxes as required by </w:t>
      </w:r>
      <w:r w:rsidRPr="00524469">
        <w:rPr>
          <w:rFonts w:ascii="Calibri" w:hAnsi="Calibri" w:cs="Arial"/>
          <w:i/>
          <w:sz w:val="20"/>
          <w:szCs w:val="18"/>
        </w:rPr>
        <w:t xml:space="preserve">Iowa Code Chapter </w:t>
      </w:r>
      <w:r w:rsidR="00C93269" w:rsidRPr="00524469">
        <w:rPr>
          <w:rFonts w:ascii="Calibri" w:hAnsi="Calibri" w:cs="Arial"/>
          <w:i/>
          <w:sz w:val="20"/>
          <w:szCs w:val="18"/>
        </w:rPr>
        <w:t>423</w:t>
      </w:r>
      <w:r w:rsidRPr="00524469">
        <w:rPr>
          <w:rFonts w:ascii="Calibri" w:hAnsi="Calibri" w:cs="Arial"/>
          <w:sz w:val="20"/>
          <w:szCs w:val="18"/>
        </w:rPr>
        <w:t>; or</w:t>
      </w:r>
    </w:p>
    <w:p w14:paraId="680C0DE1" w14:textId="77777777" w:rsidR="007715ED" w:rsidRPr="00524469" w:rsidRDefault="007715ED" w:rsidP="00F04DDF">
      <w:pPr>
        <w:ind w:left="360" w:hanging="360"/>
        <w:jc w:val="both"/>
        <w:rPr>
          <w:rFonts w:ascii="Calibri" w:hAnsi="Calibri" w:cs="Arial"/>
          <w:sz w:val="20"/>
          <w:szCs w:val="18"/>
        </w:rPr>
      </w:pPr>
    </w:p>
    <w:p w14:paraId="317D688D" w14:textId="77777777" w:rsidR="007715ED" w:rsidRPr="00524469" w:rsidRDefault="007715ED" w:rsidP="00F04DDF">
      <w:pPr>
        <w:numPr>
          <w:ilvl w:val="0"/>
          <w:numId w:val="2"/>
        </w:numPr>
        <w:ind w:hanging="360"/>
        <w:jc w:val="both"/>
        <w:rPr>
          <w:rFonts w:ascii="Calibri" w:hAnsi="Calibri" w:cs="Arial"/>
          <w:b/>
          <w:sz w:val="20"/>
          <w:szCs w:val="18"/>
        </w:rPr>
      </w:pPr>
      <w:r w:rsidRPr="00524469">
        <w:rPr>
          <w:rFonts w:ascii="Calibri" w:hAnsi="Calibri" w:cs="Arial"/>
          <w:sz w:val="20"/>
          <w:szCs w:val="18"/>
        </w:rPr>
        <w:t xml:space="preserve">Contractor is not a “retailer” or a “retailer maintaining a place of business in this state” as those terms are defined in </w:t>
      </w:r>
      <w:r w:rsidRPr="00524469">
        <w:rPr>
          <w:rFonts w:ascii="Calibri" w:hAnsi="Calibri" w:cs="Arial"/>
          <w:i/>
          <w:sz w:val="20"/>
          <w:szCs w:val="18"/>
        </w:rPr>
        <w:t>Iowa Code subsections 423.1(</w:t>
      </w:r>
      <w:r w:rsidR="00C93269" w:rsidRPr="00524469">
        <w:rPr>
          <w:rFonts w:ascii="Calibri" w:hAnsi="Calibri" w:cs="Arial"/>
          <w:i/>
          <w:sz w:val="20"/>
          <w:szCs w:val="18"/>
        </w:rPr>
        <w:t>47</w:t>
      </w:r>
      <w:r w:rsidRPr="00524469">
        <w:rPr>
          <w:rFonts w:ascii="Calibri" w:hAnsi="Calibri" w:cs="Arial"/>
          <w:i/>
          <w:sz w:val="20"/>
          <w:szCs w:val="18"/>
        </w:rPr>
        <w:t>) and (</w:t>
      </w:r>
      <w:r w:rsidR="00C93269" w:rsidRPr="00524469">
        <w:rPr>
          <w:rFonts w:ascii="Calibri" w:hAnsi="Calibri" w:cs="Arial"/>
          <w:i/>
          <w:sz w:val="20"/>
          <w:szCs w:val="18"/>
        </w:rPr>
        <w:t>48</w:t>
      </w:r>
      <w:r w:rsidRPr="00524469">
        <w:rPr>
          <w:rFonts w:ascii="Calibri" w:hAnsi="Calibri" w:cs="Arial"/>
          <w:i/>
          <w:sz w:val="20"/>
          <w:szCs w:val="18"/>
        </w:rPr>
        <w:t>)</w:t>
      </w:r>
      <w:r w:rsidR="00C93269" w:rsidRPr="00524469">
        <w:rPr>
          <w:rFonts w:ascii="Calibri" w:hAnsi="Calibri" w:cs="Arial"/>
          <w:i/>
          <w:sz w:val="20"/>
          <w:szCs w:val="18"/>
        </w:rPr>
        <w:t>(2016)</w:t>
      </w:r>
      <w:r w:rsidRPr="00524469">
        <w:rPr>
          <w:rFonts w:ascii="Calibri" w:hAnsi="Calibri" w:cs="Arial"/>
          <w:sz w:val="20"/>
          <w:szCs w:val="18"/>
        </w:rPr>
        <w:t>.</w:t>
      </w:r>
    </w:p>
    <w:p w14:paraId="3320ADB5" w14:textId="77777777" w:rsidR="007715ED" w:rsidRPr="00524469" w:rsidRDefault="007715ED" w:rsidP="00EC09F5">
      <w:pPr>
        <w:jc w:val="both"/>
        <w:rPr>
          <w:rFonts w:ascii="Calibri" w:hAnsi="Calibri" w:cs="Arial"/>
          <w:b/>
          <w:sz w:val="20"/>
          <w:szCs w:val="18"/>
        </w:rPr>
      </w:pPr>
    </w:p>
    <w:p w14:paraId="07B4D359" w14:textId="77777777"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 xml:space="preserve">Contractor also acknowledges that the </w:t>
      </w:r>
      <w:r w:rsidRPr="00524469">
        <w:rPr>
          <w:rFonts w:ascii="Calibri" w:hAnsi="Calibri"/>
          <w:bCs/>
          <w:sz w:val="20"/>
          <w:szCs w:val="18"/>
        </w:rPr>
        <w:t>Agency</w:t>
      </w:r>
      <w:r w:rsidRPr="00524469">
        <w:rPr>
          <w:rFonts w:ascii="Calibri" w:hAnsi="Calibri"/>
          <w:b/>
          <w:bCs/>
          <w:sz w:val="20"/>
          <w:szCs w:val="18"/>
        </w:rPr>
        <w:t xml:space="preserve"> </w:t>
      </w:r>
      <w:r w:rsidRPr="00524469">
        <w:rPr>
          <w:rFonts w:ascii="Calibri" w:hAnsi="Calibri" w:cs="Arial"/>
          <w:sz w:val="20"/>
          <w:szCs w:val="18"/>
        </w:rPr>
        <w:t>may declare the Contractor’s Proposal or resulting contract void if the above certification is false.  The Contractor</w:t>
      </w:r>
      <w:r w:rsidRPr="00524469">
        <w:rPr>
          <w:rFonts w:ascii="Calibri" w:hAnsi="Calibri" w:cs="Arial"/>
          <w:b/>
          <w:sz w:val="20"/>
          <w:szCs w:val="18"/>
        </w:rPr>
        <w:t xml:space="preserve"> </w:t>
      </w:r>
      <w:r w:rsidRPr="00524469">
        <w:rPr>
          <w:rFonts w:ascii="Calibri" w:hAnsi="Calibri" w:cs="Arial"/>
          <w:sz w:val="20"/>
          <w:szCs w:val="18"/>
        </w:rPr>
        <w:t xml:space="preserve">also understands that fraudulent certification may result in the </w:t>
      </w:r>
      <w:r w:rsidRPr="00524469">
        <w:rPr>
          <w:rFonts w:ascii="Calibri" w:hAnsi="Calibri"/>
          <w:bCs/>
          <w:sz w:val="20"/>
          <w:szCs w:val="18"/>
        </w:rPr>
        <w:t>Agency</w:t>
      </w:r>
      <w:r w:rsidRPr="00524469">
        <w:rPr>
          <w:rFonts w:ascii="Calibri" w:hAnsi="Calibri" w:cs="Arial"/>
          <w:sz w:val="20"/>
          <w:szCs w:val="18"/>
        </w:rPr>
        <w:t xml:space="preserve"> or its representative filing for damages for breach of contract in additional to other remedies available to </w:t>
      </w:r>
      <w:r w:rsidRPr="00524469">
        <w:rPr>
          <w:rFonts w:ascii="Calibri" w:hAnsi="Calibri"/>
          <w:bCs/>
          <w:sz w:val="20"/>
          <w:szCs w:val="18"/>
        </w:rPr>
        <w:t>Agency.</w:t>
      </w:r>
    </w:p>
    <w:p w14:paraId="3F1CA199" w14:textId="77777777" w:rsidR="007715ED" w:rsidRPr="00524469" w:rsidRDefault="007715ED" w:rsidP="00EC09F5">
      <w:pPr>
        <w:ind w:left="72"/>
        <w:jc w:val="both"/>
        <w:rPr>
          <w:rFonts w:ascii="Calibri" w:hAnsi="Calibri"/>
          <w:sz w:val="20"/>
          <w:szCs w:val="18"/>
        </w:rPr>
      </w:pPr>
    </w:p>
    <w:p w14:paraId="48704120" w14:textId="77777777" w:rsidR="007715ED" w:rsidRPr="00524469" w:rsidRDefault="007715ED" w:rsidP="00EC09F5">
      <w:pPr>
        <w:jc w:val="both"/>
        <w:rPr>
          <w:rFonts w:ascii="Calibri" w:hAnsi="Calibri" w:cs="Arial"/>
          <w:sz w:val="20"/>
          <w:szCs w:val="18"/>
        </w:rPr>
      </w:pPr>
      <w:r w:rsidRPr="00524469">
        <w:rPr>
          <w:rFonts w:ascii="Calibri" w:hAnsi="Calibri" w:cs="Arial"/>
          <w:sz w:val="20"/>
          <w:szCs w:val="18"/>
        </w:rPr>
        <w:t>Sincerely,</w:t>
      </w:r>
    </w:p>
    <w:p w14:paraId="157F3A99" w14:textId="77777777" w:rsidR="007715ED" w:rsidRPr="00032D48" w:rsidRDefault="007715ED" w:rsidP="00EC09F5">
      <w:pPr>
        <w:jc w:val="both"/>
        <w:rPr>
          <w:rFonts w:ascii="Calibri" w:hAnsi="Calibri" w:cs="Arial"/>
          <w:sz w:val="18"/>
          <w:szCs w:val="18"/>
        </w:rPr>
      </w:pPr>
    </w:p>
    <w:p w14:paraId="4CF7CE7B" w14:textId="77777777" w:rsidR="007715ED" w:rsidRPr="00032D48" w:rsidRDefault="007715ED" w:rsidP="00EC09F5">
      <w:pPr>
        <w:jc w:val="both"/>
        <w:rPr>
          <w:rFonts w:ascii="Calibri" w:hAnsi="Calibri" w:cs="Arial"/>
          <w:sz w:val="18"/>
          <w:szCs w:val="18"/>
        </w:rPr>
      </w:pPr>
    </w:p>
    <w:p w14:paraId="59B928C9" w14:textId="77777777" w:rsidR="00985D34" w:rsidRPr="00985D34" w:rsidRDefault="00985D34" w:rsidP="00985D34">
      <w:pPr>
        <w:jc w:val="both"/>
        <w:rPr>
          <w:rFonts w:ascii="Calibri" w:hAnsi="Calibri" w:cs="Calibri"/>
          <w:sz w:val="20"/>
        </w:rPr>
      </w:pPr>
    </w:p>
    <w:p w14:paraId="2F5E9AA3" w14:textId="77777777" w:rsidR="00985D34" w:rsidRPr="00985D34" w:rsidRDefault="00985D34" w:rsidP="00985D34">
      <w:pPr>
        <w:jc w:val="both"/>
        <w:rPr>
          <w:rFonts w:ascii="Calibri" w:hAnsi="Calibri" w:cs="Calibri"/>
          <w:sz w:val="20"/>
        </w:rPr>
      </w:pPr>
      <w:r w:rsidRPr="00985D34">
        <w:rPr>
          <w:rFonts w:ascii="Calibri" w:hAnsi="Calibri" w:cs="Calibri"/>
          <w:sz w:val="20"/>
        </w:rPr>
        <w:t>____________________________________</w:t>
      </w:r>
      <w:r w:rsidRPr="00985D34">
        <w:rPr>
          <w:rFonts w:ascii="Calibri" w:hAnsi="Calibri" w:cs="Calibri"/>
          <w:sz w:val="20"/>
        </w:rPr>
        <w:tab/>
      </w:r>
      <w:r w:rsidRPr="00985D34">
        <w:rPr>
          <w:rFonts w:ascii="Calibri" w:hAnsi="Calibri" w:cs="Calibri"/>
          <w:sz w:val="20"/>
        </w:rPr>
        <w:tab/>
      </w:r>
      <w:r w:rsidRPr="00985D34">
        <w:rPr>
          <w:rFonts w:ascii="Calibri" w:hAnsi="Calibri" w:cs="Calibri"/>
          <w:sz w:val="20"/>
        </w:rPr>
        <w:tab/>
      </w:r>
    </w:p>
    <w:p w14:paraId="5B5F1D1B" w14:textId="77777777" w:rsidR="00985D34" w:rsidRPr="00985D34" w:rsidRDefault="00985D34" w:rsidP="00985D34">
      <w:pPr>
        <w:jc w:val="both"/>
        <w:rPr>
          <w:rFonts w:ascii="Calibri" w:hAnsi="Calibri" w:cs="Calibri"/>
          <w:b/>
          <w:sz w:val="20"/>
        </w:rPr>
      </w:pPr>
      <w:r w:rsidRPr="00985D34">
        <w:rPr>
          <w:rFonts w:ascii="Calibri" w:hAnsi="Calibri" w:cs="Calibri"/>
          <w:b/>
          <w:sz w:val="20"/>
        </w:rPr>
        <w:t>Signature</w:t>
      </w:r>
    </w:p>
    <w:p w14:paraId="6AEC6FFE" w14:textId="77777777" w:rsidR="00985D34" w:rsidRPr="00985D34" w:rsidRDefault="00985D34" w:rsidP="00985D34">
      <w:pPr>
        <w:jc w:val="both"/>
        <w:rPr>
          <w:rFonts w:ascii="Calibri" w:hAnsi="Calibri" w:cs="Calibri"/>
          <w:sz w:val="20"/>
        </w:rPr>
      </w:pPr>
    </w:p>
    <w:p w14:paraId="0B9165A7"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63F56D3D" w14:textId="77777777" w:rsidR="00985D34" w:rsidRPr="00985D34" w:rsidRDefault="00985D34" w:rsidP="00985D34">
      <w:pPr>
        <w:jc w:val="both"/>
        <w:rPr>
          <w:rFonts w:ascii="Calibri" w:hAnsi="Calibri" w:cs="Calibri"/>
          <w:b/>
          <w:sz w:val="20"/>
        </w:rPr>
      </w:pPr>
      <w:r w:rsidRPr="00985D34">
        <w:rPr>
          <w:rFonts w:ascii="Calibri" w:hAnsi="Calibri" w:cs="Calibri"/>
          <w:b/>
          <w:sz w:val="20"/>
        </w:rPr>
        <w:t>Name and Title of Authorized Representative</w:t>
      </w:r>
      <w:r w:rsidRPr="00985D34">
        <w:rPr>
          <w:rFonts w:ascii="Calibri" w:hAnsi="Calibri" w:cs="Calibri"/>
          <w:b/>
          <w:sz w:val="20"/>
        </w:rPr>
        <w:tab/>
        <w:t>Date</w:t>
      </w:r>
    </w:p>
    <w:p w14:paraId="596CB87E" w14:textId="77777777" w:rsidR="007715ED" w:rsidRPr="00032D48" w:rsidRDefault="007715ED" w:rsidP="00EC09F5">
      <w:pPr>
        <w:jc w:val="both"/>
        <w:rPr>
          <w:rFonts w:ascii="Calibri" w:hAnsi="Calibri"/>
          <w:sz w:val="18"/>
          <w:szCs w:val="18"/>
        </w:rPr>
      </w:pPr>
    </w:p>
    <w:p w14:paraId="3AEE92DD" w14:textId="77777777" w:rsidR="007715ED" w:rsidRPr="009E13BD" w:rsidRDefault="007715ED" w:rsidP="00EC09F5">
      <w:pPr>
        <w:pStyle w:val="BodyText"/>
        <w:spacing w:after="0"/>
        <w:jc w:val="center"/>
        <w:rPr>
          <w:rFonts w:ascii="Calibri" w:hAnsi="Calibri"/>
          <w:b/>
          <w:i/>
          <w:sz w:val="22"/>
          <w:szCs w:val="22"/>
        </w:rPr>
      </w:pPr>
      <w:r w:rsidRPr="009E13BD">
        <w:rPr>
          <w:rFonts w:ascii="Calibri" w:hAnsi="Calibri"/>
          <w:sz w:val="22"/>
          <w:szCs w:val="22"/>
        </w:rPr>
        <w:br w:type="page"/>
      </w:r>
      <w:r w:rsidRPr="009E13BD">
        <w:rPr>
          <w:rFonts w:ascii="Calibri" w:hAnsi="Calibri"/>
          <w:b/>
          <w:sz w:val="22"/>
          <w:szCs w:val="22"/>
        </w:rPr>
        <w:lastRenderedPageBreak/>
        <w:t>Attachment #2</w:t>
      </w:r>
    </w:p>
    <w:p w14:paraId="6D8500F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Authorization to Release Information Letter</w:t>
      </w:r>
    </w:p>
    <w:p w14:paraId="2284393D" w14:textId="7DE0F4A9"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w:t>
      </w:r>
      <w:r w:rsidR="00A53BA2">
        <w:rPr>
          <w:rFonts w:ascii="Calibri" w:hAnsi="Calibri"/>
          <w:b/>
          <w:color w:val="FF0000"/>
          <w:sz w:val="18"/>
          <w:szCs w:val="18"/>
        </w:rPr>
        <w:t>2</w:t>
      </w:r>
      <w:r w:rsidRPr="00032D48">
        <w:rPr>
          <w:rFonts w:ascii="Calibri" w:hAnsi="Calibri"/>
          <w:b/>
          <w:color w:val="FF0000"/>
          <w:sz w:val="18"/>
          <w:szCs w:val="18"/>
        </w:rPr>
        <w:t>.1</w:t>
      </w:r>
      <w:r w:rsidR="00AC2DDC">
        <w:rPr>
          <w:rFonts w:ascii="Calibri" w:hAnsi="Calibri"/>
          <w:b/>
          <w:color w:val="FF0000"/>
          <w:sz w:val="18"/>
          <w:szCs w:val="18"/>
        </w:rPr>
        <w:t>4</w:t>
      </w:r>
      <w:r w:rsidRPr="00032D48">
        <w:rPr>
          <w:rFonts w:ascii="Calibri" w:hAnsi="Calibri"/>
          <w:b/>
          <w:color w:val="FF0000"/>
          <w:sz w:val="18"/>
          <w:szCs w:val="18"/>
        </w:rPr>
        <w:t>.</w:t>
      </w:r>
    </w:p>
    <w:p w14:paraId="4594A3B7" w14:textId="77777777" w:rsidR="007715ED" w:rsidRPr="00844E65" w:rsidRDefault="007715ED" w:rsidP="00EC09F5">
      <w:pPr>
        <w:ind w:left="72"/>
        <w:jc w:val="both"/>
        <w:rPr>
          <w:rFonts w:ascii="Calibri" w:hAnsi="Calibri"/>
          <w:b/>
          <w:sz w:val="16"/>
          <w:szCs w:val="16"/>
        </w:rPr>
      </w:pPr>
      <w:r w:rsidRPr="00032D48">
        <w:rPr>
          <w:rFonts w:ascii="Calibri" w:hAnsi="Calibri"/>
          <w:b/>
          <w:sz w:val="18"/>
          <w:szCs w:val="18"/>
        </w:rPr>
        <w:t xml:space="preserve"> </w:t>
      </w:r>
    </w:p>
    <w:p w14:paraId="7259730D" w14:textId="77777777" w:rsidR="007715ED" w:rsidRPr="00524469" w:rsidRDefault="007715ED" w:rsidP="00EC09F5">
      <w:pPr>
        <w:jc w:val="both"/>
        <w:rPr>
          <w:rFonts w:ascii="Calibri" w:hAnsi="Calibri"/>
          <w:b/>
          <w:sz w:val="20"/>
        </w:rPr>
      </w:pPr>
      <w:r w:rsidRPr="00524469">
        <w:rPr>
          <w:rFonts w:ascii="Calibri" w:hAnsi="Calibri"/>
          <w:b/>
          <w:sz w:val="20"/>
        </w:rPr>
        <w:t>[Date]</w:t>
      </w:r>
    </w:p>
    <w:p w14:paraId="6C9FB62D" w14:textId="7C85CC66" w:rsidR="007715ED" w:rsidRPr="00844E65" w:rsidRDefault="007715ED" w:rsidP="00EC09F5">
      <w:pPr>
        <w:jc w:val="both"/>
        <w:rPr>
          <w:rFonts w:ascii="Calibri" w:hAnsi="Calibri"/>
          <w:sz w:val="16"/>
          <w:szCs w:val="16"/>
        </w:rPr>
      </w:pPr>
    </w:p>
    <w:p w14:paraId="0389AD0A" w14:textId="77777777" w:rsidR="00CD6902" w:rsidRPr="00B8224F" w:rsidRDefault="00CD6902" w:rsidP="00CD6902">
      <w:pPr>
        <w:pStyle w:val="Footer"/>
        <w:tabs>
          <w:tab w:val="clear" w:pos="4320"/>
          <w:tab w:val="clear" w:pos="8640"/>
        </w:tabs>
        <w:jc w:val="both"/>
        <w:rPr>
          <w:rFonts w:ascii="Calibri" w:hAnsi="Calibri"/>
          <w:b/>
          <w:sz w:val="22"/>
          <w:szCs w:val="22"/>
        </w:rPr>
      </w:pPr>
      <w:r w:rsidRPr="00B8224F">
        <w:rPr>
          <w:rFonts w:ascii="Calibri" w:hAnsi="Calibri"/>
          <w:b/>
          <w:noProof/>
          <w:sz w:val="22"/>
          <w:szCs w:val="22"/>
        </w:rPr>
        <w:t>Issuing Officer Name:</w:t>
      </w:r>
      <w:r w:rsidRPr="00B8224F">
        <w:rPr>
          <w:rFonts w:ascii="Calibri" w:hAnsi="Calibri"/>
          <w:b/>
          <w:sz w:val="22"/>
          <w:szCs w:val="22"/>
        </w:rPr>
        <w:t xml:space="preserve"> Ken Discher</w:t>
      </w:r>
    </w:p>
    <w:p w14:paraId="53C00DE8" w14:textId="77777777" w:rsidR="00CD6902" w:rsidRPr="00B8224F" w:rsidRDefault="00CD6902" w:rsidP="00CD6902">
      <w:pPr>
        <w:jc w:val="both"/>
        <w:rPr>
          <w:rFonts w:ascii="Calibri" w:hAnsi="Calibri"/>
          <w:b/>
          <w:bCs/>
          <w:sz w:val="22"/>
          <w:szCs w:val="22"/>
        </w:rPr>
      </w:pPr>
      <w:r w:rsidRPr="00B8224F">
        <w:rPr>
          <w:rFonts w:ascii="Calibri" w:hAnsi="Calibri"/>
          <w:b/>
          <w:bCs/>
          <w:noProof/>
          <w:sz w:val="22"/>
          <w:szCs w:val="22"/>
        </w:rPr>
        <w:t>Agency: Dept. of Administrative Services</w:t>
      </w:r>
    </w:p>
    <w:p w14:paraId="09E25CBE" w14:textId="77777777" w:rsidR="00CD6902" w:rsidRPr="005F66DF" w:rsidRDefault="00CD6902" w:rsidP="00CD6902">
      <w:pPr>
        <w:jc w:val="both"/>
        <w:rPr>
          <w:rFonts w:ascii="Calibri" w:hAnsi="Calibri"/>
          <w:b/>
          <w:noProof/>
          <w:sz w:val="22"/>
          <w:szCs w:val="22"/>
        </w:rPr>
      </w:pPr>
      <w:r w:rsidRPr="00B8224F">
        <w:rPr>
          <w:rFonts w:ascii="Calibri" w:hAnsi="Calibri"/>
          <w:b/>
          <w:noProof/>
          <w:sz w:val="22"/>
          <w:szCs w:val="22"/>
        </w:rPr>
        <w:t>Agency Address:</w:t>
      </w:r>
      <w:r>
        <w:rPr>
          <w:rFonts w:ascii="Calibri" w:hAnsi="Calibri"/>
          <w:b/>
          <w:noProof/>
          <w:sz w:val="22"/>
          <w:szCs w:val="22"/>
        </w:rPr>
        <w:t xml:space="preserve">  </w:t>
      </w:r>
      <w:r w:rsidRPr="005F66DF">
        <w:rPr>
          <w:rFonts w:ascii="Calibri" w:hAnsi="Calibri"/>
          <w:b/>
          <w:noProof/>
          <w:sz w:val="22"/>
          <w:szCs w:val="22"/>
        </w:rPr>
        <w:t>Department of Administrative Services</w:t>
      </w:r>
    </w:p>
    <w:p w14:paraId="4C0CA83C" w14:textId="77777777" w:rsidR="00CD6902" w:rsidRPr="005F66DF" w:rsidRDefault="00CD6902" w:rsidP="00CD6902">
      <w:pPr>
        <w:jc w:val="both"/>
        <w:rPr>
          <w:rFonts w:ascii="Calibri" w:hAnsi="Calibri"/>
          <w:b/>
          <w:noProof/>
          <w:sz w:val="22"/>
          <w:szCs w:val="22"/>
        </w:rPr>
      </w:pPr>
      <w:r>
        <w:rPr>
          <w:rFonts w:ascii="Calibri" w:hAnsi="Calibri"/>
          <w:b/>
          <w:noProof/>
          <w:sz w:val="22"/>
          <w:szCs w:val="22"/>
        </w:rPr>
        <w:t xml:space="preserve">                                </w:t>
      </w:r>
      <w:r w:rsidRPr="005F66DF">
        <w:rPr>
          <w:rFonts w:ascii="Calibri" w:hAnsi="Calibri"/>
          <w:b/>
          <w:noProof/>
          <w:sz w:val="22"/>
          <w:szCs w:val="22"/>
        </w:rPr>
        <w:t xml:space="preserve">Central Procurement </w:t>
      </w:r>
      <w:r>
        <w:rPr>
          <w:rFonts w:ascii="Calibri" w:hAnsi="Calibri"/>
          <w:b/>
          <w:noProof/>
          <w:sz w:val="22"/>
          <w:szCs w:val="22"/>
        </w:rPr>
        <w:t xml:space="preserve">and Fleet Services </w:t>
      </w:r>
      <w:r w:rsidRPr="005F66DF">
        <w:rPr>
          <w:rFonts w:ascii="Calibri" w:hAnsi="Calibri"/>
          <w:b/>
          <w:noProof/>
          <w:sz w:val="22"/>
          <w:szCs w:val="22"/>
        </w:rPr>
        <w:t>Enterprise</w:t>
      </w:r>
    </w:p>
    <w:p w14:paraId="1C9EDD04" w14:textId="77777777" w:rsidR="00CD6902" w:rsidRPr="005F66DF" w:rsidRDefault="00CD6902" w:rsidP="00CD6902">
      <w:pPr>
        <w:jc w:val="both"/>
        <w:rPr>
          <w:rFonts w:ascii="Calibri" w:hAnsi="Calibri"/>
          <w:b/>
          <w:noProof/>
          <w:sz w:val="22"/>
          <w:szCs w:val="22"/>
        </w:rPr>
      </w:pPr>
      <w:r>
        <w:rPr>
          <w:rFonts w:ascii="Calibri" w:hAnsi="Calibri"/>
          <w:b/>
          <w:noProof/>
          <w:sz w:val="22"/>
          <w:szCs w:val="22"/>
        </w:rPr>
        <w:t xml:space="preserve">                                </w:t>
      </w:r>
      <w:r w:rsidRPr="005F66DF">
        <w:rPr>
          <w:rFonts w:ascii="Calibri" w:hAnsi="Calibri"/>
          <w:b/>
          <w:noProof/>
          <w:sz w:val="22"/>
          <w:szCs w:val="22"/>
        </w:rPr>
        <w:t>Hoover Bldg – Level 3</w:t>
      </w:r>
    </w:p>
    <w:p w14:paraId="1591A66A" w14:textId="77777777" w:rsidR="00CD6902" w:rsidRPr="005F66DF" w:rsidRDefault="00CD6902" w:rsidP="00CD6902">
      <w:pPr>
        <w:jc w:val="both"/>
        <w:rPr>
          <w:rFonts w:ascii="Calibri" w:hAnsi="Calibri"/>
          <w:b/>
          <w:noProof/>
          <w:sz w:val="22"/>
          <w:szCs w:val="22"/>
        </w:rPr>
      </w:pPr>
      <w:r>
        <w:rPr>
          <w:rFonts w:ascii="Calibri" w:hAnsi="Calibri"/>
          <w:b/>
          <w:noProof/>
          <w:sz w:val="22"/>
          <w:szCs w:val="22"/>
        </w:rPr>
        <w:t xml:space="preserve">                                </w:t>
      </w:r>
      <w:r w:rsidRPr="005F66DF">
        <w:rPr>
          <w:rFonts w:ascii="Calibri" w:hAnsi="Calibri"/>
          <w:b/>
          <w:noProof/>
          <w:sz w:val="22"/>
          <w:szCs w:val="22"/>
        </w:rPr>
        <w:t>1305 E Walnut St</w:t>
      </w:r>
    </w:p>
    <w:p w14:paraId="0FAA00AF" w14:textId="77777777" w:rsidR="00CD6902" w:rsidRPr="00B8224F" w:rsidRDefault="00CD6902" w:rsidP="00CD6902">
      <w:pPr>
        <w:jc w:val="both"/>
        <w:rPr>
          <w:rFonts w:ascii="Calibri" w:hAnsi="Calibri"/>
          <w:b/>
          <w:noProof/>
          <w:sz w:val="22"/>
          <w:szCs w:val="22"/>
        </w:rPr>
      </w:pPr>
      <w:r>
        <w:rPr>
          <w:rFonts w:ascii="Calibri" w:hAnsi="Calibri"/>
          <w:b/>
          <w:noProof/>
          <w:sz w:val="22"/>
          <w:szCs w:val="22"/>
        </w:rPr>
        <w:t xml:space="preserve">                                </w:t>
      </w:r>
      <w:r w:rsidRPr="005F66DF">
        <w:rPr>
          <w:rFonts w:ascii="Calibri" w:hAnsi="Calibri"/>
          <w:b/>
          <w:noProof/>
          <w:sz w:val="22"/>
          <w:szCs w:val="22"/>
        </w:rPr>
        <w:t>Des Moines IA 50319</w:t>
      </w:r>
    </w:p>
    <w:p w14:paraId="24D21DD5" w14:textId="77777777" w:rsidR="007715ED" w:rsidRPr="00844E65" w:rsidRDefault="007715ED" w:rsidP="00EC09F5">
      <w:pPr>
        <w:jc w:val="both"/>
        <w:rPr>
          <w:rFonts w:ascii="Calibri" w:hAnsi="Calibri"/>
          <w:sz w:val="16"/>
          <w:szCs w:val="16"/>
        </w:rPr>
      </w:pPr>
    </w:p>
    <w:p w14:paraId="2BCF37AB" w14:textId="1A2137A1" w:rsidR="007715ED" w:rsidRPr="00524469" w:rsidRDefault="009276C0" w:rsidP="009276C0">
      <w:pPr>
        <w:rPr>
          <w:rFonts w:ascii="Calibri" w:hAnsi="Calibri"/>
          <w:b/>
          <w:sz w:val="20"/>
        </w:rPr>
      </w:pPr>
      <w:r w:rsidRPr="00524469">
        <w:rPr>
          <w:rFonts w:ascii="Calibri" w:hAnsi="Calibri"/>
          <w:sz w:val="20"/>
        </w:rPr>
        <w:t>Re:</w:t>
      </w:r>
      <w:r w:rsidR="00CD6902">
        <w:rPr>
          <w:rFonts w:ascii="Calibri" w:hAnsi="Calibri"/>
          <w:sz w:val="20"/>
        </w:rPr>
        <w:t xml:space="preserve">  </w:t>
      </w:r>
      <w:r w:rsidR="00CD6902">
        <w:rPr>
          <w:rFonts w:ascii="Calibri" w:hAnsi="Calibri"/>
          <w:sz w:val="20"/>
          <w:szCs w:val="18"/>
        </w:rPr>
        <w:t xml:space="preserve">RFP1219005003 </w:t>
      </w:r>
      <w:r w:rsidRPr="00524469">
        <w:rPr>
          <w:rFonts w:ascii="Calibri" w:hAnsi="Calibri"/>
          <w:b/>
          <w:noProof/>
          <w:sz w:val="20"/>
        </w:rPr>
        <w:t xml:space="preserve">- </w:t>
      </w:r>
      <w:r w:rsidR="007715ED" w:rsidRPr="00524469">
        <w:rPr>
          <w:rFonts w:ascii="Calibri" w:hAnsi="Calibri"/>
          <w:sz w:val="20"/>
        </w:rPr>
        <w:t>AUTHORIZATION TO RELEASE INFORMATION</w:t>
      </w:r>
    </w:p>
    <w:p w14:paraId="479752F1" w14:textId="77777777" w:rsidR="007715ED" w:rsidRPr="00844E65" w:rsidRDefault="007715ED" w:rsidP="00EC09F5">
      <w:pPr>
        <w:jc w:val="both"/>
        <w:rPr>
          <w:rFonts w:ascii="Calibri" w:hAnsi="Calibri"/>
          <w:sz w:val="16"/>
          <w:szCs w:val="16"/>
        </w:rPr>
      </w:pPr>
    </w:p>
    <w:p w14:paraId="1355CDC2" w14:textId="73AC832C" w:rsidR="007715ED" w:rsidRPr="00524469" w:rsidRDefault="007715ED" w:rsidP="00EC09F5">
      <w:pPr>
        <w:jc w:val="both"/>
        <w:rPr>
          <w:rFonts w:ascii="Calibri" w:hAnsi="Calibri"/>
          <w:sz w:val="20"/>
        </w:rPr>
      </w:pPr>
      <w:r w:rsidRPr="00524469">
        <w:rPr>
          <w:rFonts w:ascii="Calibri" w:hAnsi="Calibri"/>
          <w:sz w:val="20"/>
        </w:rPr>
        <w:t>Dear</w:t>
      </w:r>
      <w:r w:rsidR="00CD6902">
        <w:rPr>
          <w:rFonts w:ascii="Calibri" w:hAnsi="Calibri"/>
          <w:sz w:val="20"/>
        </w:rPr>
        <w:t xml:space="preserve"> Ken Discher:</w:t>
      </w:r>
    </w:p>
    <w:p w14:paraId="5DC335A9" w14:textId="77777777" w:rsidR="007715ED" w:rsidRPr="00844E65" w:rsidRDefault="007715ED" w:rsidP="00EC09F5">
      <w:pPr>
        <w:pStyle w:val="Footer"/>
        <w:tabs>
          <w:tab w:val="clear" w:pos="4320"/>
          <w:tab w:val="clear" w:pos="8640"/>
        </w:tabs>
        <w:jc w:val="both"/>
        <w:rPr>
          <w:rFonts w:ascii="Calibri" w:hAnsi="Calibri"/>
          <w:sz w:val="18"/>
          <w:szCs w:val="18"/>
        </w:rPr>
      </w:pPr>
    </w:p>
    <w:p w14:paraId="24EE785A" w14:textId="5E7C3418" w:rsidR="007715ED" w:rsidRPr="00524469" w:rsidRDefault="007715ED" w:rsidP="00EC09F5">
      <w:pPr>
        <w:jc w:val="both"/>
        <w:rPr>
          <w:rFonts w:ascii="Calibri" w:hAnsi="Calibri"/>
          <w:sz w:val="20"/>
        </w:rPr>
      </w:pPr>
      <w:r w:rsidRPr="00524469">
        <w:rPr>
          <w:rFonts w:ascii="Calibri" w:hAnsi="Calibri"/>
          <w:b/>
          <w:sz w:val="20"/>
        </w:rPr>
        <w:t xml:space="preserve">[Name of Contractor]_____________________________ (Contractor) </w:t>
      </w:r>
      <w:r w:rsidRPr="00524469">
        <w:rPr>
          <w:rFonts w:ascii="Calibri" w:hAnsi="Calibri"/>
          <w:sz w:val="20"/>
        </w:rPr>
        <w:t xml:space="preserve">hereby authorizes the </w:t>
      </w:r>
      <w:r w:rsidRPr="00CD6902">
        <w:rPr>
          <w:rFonts w:ascii="Calibri" w:hAnsi="Calibri"/>
          <w:b/>
          <w:bCs/>
          <w:noProof/>
          <w:sz w:val="20"/>
        </w:rPr>
        <w:t>Agency</w:t>
      </w:r>
      <w:r w:rsidRPr="00524469">
        <w:rPr>
          <w:rFonts w:ascii="Calibri" w:hAnsi="Calibri"/>
          <w:sz w:val="20"/>
        </w:rPr>
        <w:t xml:space="preserve"> </w:t>
      </w:r>
      <w:r w:rsidRPr="00CD6902">
        <w:rPr>
          <w:rFonts w:ascii="Calibri" w:hAnsi="Calibri"/>
          <w:sz w:val="20"/>
        </w:rPr>
        <w:t xml:space="preserve">("Agency") or a member of the Evaluation Committee to obtain information regarding its performance on other contracts, agreements or other business arrangements, its business reputation, and any other matter pertinent to evaluation and the selection of a successful Contractor in response to </w:t>
      </w:r>
      <w:r w:rsidR="00CD6902" w:rsidRPr="00844E65">
        <w:rPr>
          <w:rFonts w:ascii="Calibri" w:hAnsi="Calibri"/>
          <w:b/>
          <w:sz w:val="20"/>
          <w:szCs w:val="18"/>
        </w:rPr>
        <w:t>RFP1219005003</w:t>
      </w:r>
      <w:r w:rsidR="00844E65">
        <w:rPr>
          <w:rFonts w:ascii="Calibri" w:hAnsi="Calibri"/>
          <w:b/>
          <w:sz w:val="20"/>
          <w:szCs w:val="18"/>
        </w:rPr>
        <w:t>.</w:t>
      </w:r>
    </w:p>
    <w:p w14:paraId="6B8BD402" w14:textId="77777777" w:rsidR="007715ED" w:rsidRPr="00524469" w:rsidRDefault="007715ED" w:rsidP="00EC09F5">
      <w:pPr>
        <w:jc w:val="both"/>
        <w:rPr>
          <w:rFonts w:ascii="Calibri" w:hAnsi="Calibri"/>
          <w:sz w:val="20"/>
        </w:rPr>
      </w:pPr>
    </w:p>
    <w:p w14:paraId="6E513D38" w14:textId="77777777" w:rsidR="007715ED" w:rsidRPr="00524469" w:rsidRDefault="007715ED" w:rsidP="00EC09F5">
      <w:pPr>
        <w:jc w:val="both"/>
        <w:rPr>
          <w:rFonts w:ascii="Calibri" w:hAnsi="Calibri"/>
          <w:sz w:val="20"/>
        </w:rPr>
      </w:pPr>
      <w:r w:rsidRPr="00524469">
        <w:rPr>
          <w:rFonts w:ascii="Calibri" w:hAnsi="Calibri"/>
          <w:sz w:val="20"/>
        </w:rPr>
        <w:t>The Contractor acknowledges that it may not agree with the information and opinions given by such person or entity in response to a reference request.  The Contractor acknowledges that the information and opinions given by such person or entity may hurt its chances to receive contract awards from the State or may otherwise hurt its reputation or operations.  The Contractor is willing to take that risk.</w:t>
      </w:r>
    </w:p>
    <w:p w14:paraId="3DA68E25" w14:textId="77777777" w:rsidR="007715ED" w:rsidRPr="00524469" w:rsidRDefault="007715ED" w:rsidP="00EC09F5">
      <w:pPr>
        <w:jc w:val="both"/>
        <w:rPr>
          <w:rFonts w:ascii="Calibri" w:hAnsi="Calibri"/>
          <w:sz w:val="20"/>
        </w:rPr>
      </w:pPr>
    </w:p>
    <w:p w14:paraId="39A80492" w14:textId="77777777" w:rsidR="007715ED" w:rsidRPr="00524469" w:rsidRDefault="007715ED" w:rsidP="00EC09F5">
      <w:pPr>
        <w:jc w:val="both"/>
        <w:rPr>
          <w:rFonts w:ascii="Calibri" w:hAnsi="Calibri"/>
          <w:sz w:val="20"/>
        </w:rPr>
      </w:pPr>
      <w:r w:rsidRPr="00524469">
        <w:rPr>
          <w:rFonts w:ascii="Calibri" w:hAnsi="Calibri"/>
          <w:sz w:val="20"/>
        </w:rPr>
        <w:t>The Contractor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Contractor in response to the RFP.</w:t>
      </w:r>
    </w:p>
    <w:p w14:paraId="7DC43ACA" w14:textId="77777777" w:rsidR="007715ED" w:rsidRPr="00524469" w:rsidRDefault="007715ED" w:rsidP="00EC09F5">
      <w:pPr>
        <w:jc w:val="both"/>
        <w:rPr>
          <w:rFonts w:ascii="Calibri" w:hAnsi="Calibri"/>
          <w:sz w:val="20"/>
        </w:rPr>
      </w:pPr>
    </w:p>
    <w:p w14:paraId="6C104AD8" w14:textId="77777777" w:rsidR="007715ED" w:rsidRPr="00524469" w:rsidRDefault="007715ED" w:rsidP="00EC09F5">
      <w:pPr>
        <w:jc w:val="both"/>
        <w:rPr>
          <w:rFonts w:ascii="Calibri" w:hAnsi="Calibri"/>
          <w:sz w:val="20"/>
        </w:rPr>
      </w:pPr>
      <w:r w:rsidRPr="00524469">
        <w:rPr>
          <w:rFonts w:ascii="Calibri" w:hAnsi="Calibri"/>
          <w:sz w:val="20"/>
        </w:rPr>
        <w:t xml:space="preserve">The Contractor authorizes representatives of the Agency or the Evaluation Committee to contact any and all of the persons, entities, and references which are, directly or indirectly, listed, submitted, or referenced in the Contractor's Proposal submitted in response to RFP.  </w:t>
      </w:r>
    </w:p>
    <w:p w14:paraId="48143D39" w14:textId="77777777" w:rsidR="007715ED" w:rsidRPr="00524469" w:rsidRDefault="007715ED" w:rsidP="00EC09F5">
      <w:pPr>
        <w:jc w:val="both"/>
        <w:rPr>
          <w:rFonts w:ascii="Calibri" w:hAnsi="Calibri"/>
          <w:sz w:val="20"/>
        </w:rPr>
      </w:pPr>
    </w:p>
    <w:p w14:paraId="4B7D9E2E" w14:textId="77777777" w:rsidR="007715ED" w:rsidRPr="00524469" w:rsidRDefault="007715ED" w:rsidP="00EC09F5">
      <w:pPr>
        <w:jc w:val="both"/>
        <w:rPr>
          <w:rFonts w:ascii="Calibri" w:hAnsi="Calibri"/>
          <w:sz w:val="20"/>
        </w:rPr>
      </w:pPr>
      <w:r w:rsidRPr="00524469">
        <w:rPr>
          <w:rFonts w:ascii="Calibri" w:hAnsi="Calibri"/>
          <w:sz w:val="20"/>
        </w:rPr>
        <w:t>The Contractor further</w:t>
      </w:r>
      <w:r w:rsidR="004E0848" w:rsidRPr="00524469">
        <w:rPr>
          <w:rFonts w:ascii="Calibri" w:hAnsi="Calibri"/>
          <w:sz w:val="20"/>
        </w:rPr>
        <w:t xml:space="preserve"> authorizes any and all persons and</w:t>
      </w:r>
      <w:r w:rsidRPr="00524469">
        <w:rPr>
          <w:rFonts w:ascii="Calibri" w:hAnsi="Calibri"/>
          <w:sz w:val="20"/>
        </w:rPr>
        <w:t xml:space="preserve"> entities to provide information, data, and opinions with regard to its performance under any contract, agreement, or other business arrangement, its ability to perform, business reputation, and any other matter pertinent to the evaluation of the Contractor’s Proposal. The Contractor hereby releases, acquits and forever discharges any such person or entity and their officers, directors, employees and agents from any and all liability whatsoever, including all claims, demands and causes of action of every nature and kind affecting the Contractor that it may have or ever claim to have relating to information, data, opinions, and references supplied to the Agency or the Evaluation Committee in the evaluation and selection of a successful Contractor in response to RFP.</w:t>
      </w:r>
    </w:p>
    <w:p w14:paraId="2D2A28D3" w14:textId="77777777" w:rsidR="007715ED" w:rsidRPr="00524469" w:rsidRDefault="007715ED" w:rsidP="00EC09F5">
      <w:pPr>
        <w:jc w:val="both"/>
        <w:rPr>
          <w:rFonts w:ascii="Calibri" w:hAnsi="Calibri"/>
          <w:sz w:val="20"/>
        </w:rPr>
      </w:pPr>
    </w:p>
    <w:p w14:paraId="456CDF86" w14:textId="77777777" w:rsidR="007715ED" w:rsidRPr="00524469" w:rsidRDefault="007715ED" w:rsidP="00EC09F5">
      <w:pPr>
        <w:jc w:val="both"/>
        <w:rPr>
          <w:rFonts w:ascii="Calibri" w:hAnsi="Calibri"/>
          <w:sz w:val="20"/>
        </w:rPr>
      </w:pPr>
      <w:r w:rsidRPr="00524469">
        <w:rPr>
          <w:rFonts w:ascii="Calibri" w:hAnsi="Calibri"/>
          <w:sz w:val="20"/>
        </w:rPr>
        <w:t>A photocopy or facsimile of this signed Authorization is as valid as an original.</w:t>
      </w:r>
    </w:p>
    <w:p w14:paraId="7CC7EC58" w14:textId="77777777" w:rsidR="007715ED" w:rsidRPr="00524469" w:rsidRDefault="007715ED" w:rsidP="00EC09F5">
      <w:pPr>
        <w:jc w:val="both"/>
        <w:rPr>
          <w:rFonts w:ascii="Calibri" w:hAnsi="Calibri"/>
          <w:sz w:val="20"/>
        </w:rPr>
      </w:pPr>
    </w:p>
    <w:p w14:paraId="1CC2F5EA" w14:textId="77777777" w:rsidR="007715ED" w:rsidRPr="00524469" w:rsidRDefault="007715ED" w:rsidP="00EC09F5">
      <w:pPr>
        <w:jc w:val="both"/>
        <w:rPr>
          <w:rFonts w:ascii="Calibri" w:hAnsi="Calibri"/>
          <w:sz w:val="20"/>
        </w:rPr>
      </w:pPr>
      <w:r w:rsidRPr="00524469">
        <w:rPr>
          <w:rFonts w:ascii="Calibri" w:hAnsi="Calibri"/>
          <w:sz w:val="20"/>
        </w:rPr>
        <w:t>Sincerely,</w:t>
      </w:r>
    </w:p>
    <w:p w14:paraId="7E60D4EA" w14:textId="77777777" w:rsidR="007715ED" w:rsidRPr="00524469" w:rsidRDefault="007715ED" w:rsidP="00EC09F5">
      <w:pPr>
        <w:jc w:val="both"/>
        <w:rPr>
          <w:rFonts w:ascii="Calibri" w:hAnsi="Calibri"/>
          <w:sz w:val="20"/>
        </w:rPr>
      </w:pPr>
    </w:p>
    <w:p w14:paraId="1FB7BAF3" w14:textId="77777777" w:rsidR="00985D34" w:rsidRPr="00524469" w:rsidRDefault="00985D34" w:rsidP="00985D34">
      <w:pPr>
        <w:jc w:val="both"/>
        <w:rPr>
          <w:rFonts w:ascii="Calibri" w:hAnsi="Calibri" w:cs="Calibri"/>
          <w:sz w:val="20"/>
        </w:rPr>
      </w:pPr>
      <w:r w:rsidRPr="00524469">
        <w:rPr>
          <w:rFonts w:ascii="Calibri" w:hAnsi="Calibri" w:cs="Calibri"/>
          <w:sz w:val="20"/>
        </w:rPr>
        <w:t>____________________________________</w:t>
      </w:r>
      <w:r w:rsidRPr="00524469">
        <w:rPr>
          <w:rFonts w:ascii="Calibri" w:hAnsi="Calibri" w:cs="Calibri"/>
          <w:sz w:val="20"/>
        </w:rPr>
        <w:tab/>
      </w:r>
      <w:r w:rsidRPr="00524469">
        <w:rPr>
          <w:rFonts w:ascii="Calibri" w:hAnsi="Calibri" w:cs="Calibri"/>
          <w:sz w:val="20"/>
        </w:rPr>
        <w:tab/>
      </w:r>
      <w:r w:rsidRPr="00524469">
        <w:rPr>
          <w:rFonts w:ascii="Calibri" w:hAnsi="Calibri" w:cs="Calibri"/>
          <w:sz w:val="20"/>
        </w:rPr>
        <w:tab/>
      </w:r>
    </w:p>
    <w:p w14:paraId="668BC687" w14:textId="77777777" w:rsidR="00985D34" w:rsidRPr="00524469" w:rsidRDefault="00985D34" w:rsidP="00985D34">
      <w:pPr>
        <w:jc w:val="both"/>
        <w:rPr>
          <w:rFonts w:ascii="Calibri" w:hAnsi="Calibri" w:cs="Calibri"/>
          <w:b/>
          <w:sz w:val="20"/>
        </w:rPr>
      </w:pPr>
      <w:r w:rsidRPr="00524469">
        <w:rPr>
          <w:rFonts w:ascii="Calibri" w:hAnsi="Calibri" w:cs="Calibri"/>
          <w:b/>
          <w:sz w:val="20"/>
        </w:rPr>
        <w:t>Signature</w:t>
      </w:r>
    </w:p>
    <w:p w14:paraId="53DFC72B" w14:textId="77777777" w:rsidR="00985D34" w:rsidRDefault="00985D34" w:rsidP="00985D34">
      <w:pPr>
        <w:jc w:val="both"/>
        <w:rPr>
          <w:rFonts w:ascii="Calibri" w:hAnsi="Calibri" w:cs="Calibri"/>
          <w:sz w:val="20"/>
        </w:rPr>
      </w:pPr>
    </w:p>
    <w:p w14:paraId="4AE8B003" w14:textId="77777777" w:rsidR="00985D34" w:rsidRPr="00985D34" w:rsidRDefault="00985D34" w:rsidP="00985D34">
      <w:pPr>
        <w:jc w:val="both"/>
        <w:rPr>
          <w:rFonts w:ascii="Calibri" w:hAnsi="Calibri" w:cs="Calibri"/>
          <w:sz w:val="20"/>
        </w:rPr>
      </w:pPr>
    </w:p>
    <w:p w14:paraId="5BB53270"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722D310C" w14:textId="29F49ACC" w:rsidR="007715ED" w:rsidRPr="009E13BD" w:rsidRDefault="00985D34" w:rsidP="00EC09F5">
      <w:pPr>
        <w:jc w:val="both"/>
        <w:rPr>
          <w:rFonts w:ascii="Calibri" w:hAnsi="Calibri"/>
          <w:sz w:val="22"/>
          <w:szCs w:val="22"/>
        </w:rPr>
      </w:pPr>
      <w:r w:rsidRPr="00985D34">
        <w:rPr>
          <w:rFonts w:ascii="Calibri" w:hAnsi="Calibri" w:cs="Calibri"/>
          <w:b/>
          <w:sz w:val="20"/>
        </w:rPr>
        <w:t>Name and Title of Authorized Representative</w:t>
      </w:r>
      <w:r w:rsidRPr="00985D34">
        <w:rPr>
          <w:rFonts w:ascii="Calibri" w:hAnsi="Calibri" w:cs="Calibri"/>
          <w:b/>
          <w:sz w:val="20"/>
        </w:rPr>
        <w:tab/>
        <w:t>Date</w:t>
      </w:r>
    </w:p>
    <w:p w14:paraId="4ABF7FDC" w14:textId="77777777" w:rsidR="00C84CB9" w:rsidRPr="00381543" w:rsidRDefault="007715ED" w:rsidP="006F3DA2">
      <w:pPr>
        <w:jc w:val="center"/>
        <w:rPr>
          <w:rFonts w:ascii="Calibri" w:hAnsi="Calibri"/>
          <w:b/>
          <w:szCs w:val="22"/>
        </w:rPr>
      </w:pPr>
      <w:r w:rsidRPr="009E13BD">
        <w:rPr>
          <w:rFonts w:ascii="Calibri" w:hAnsi="Calibri"/>
          <w:sz w:val="22"/>
          <w:szCs w:val="22"/>
        </w:rPr>
        <w:br w:type="page"/>
      </w:r>
      <w:r w:rsidR="00C84CB9" w:rsidRPr="00985D34">
        <w:rPr>
          <w:rFonts w:ascii="Calibri" w:hAnsi="Calibri"/>
          <w:b/>
          <w:sz w:val="22"/>
          <w:szCs w:val="22"/>
        </w:rPr>
        <w:lastRenderedPageBreak/>
        <w:t>Attachment #3</w:t>
      </w:r>
    </w:p>
    <w:p w14:paraId="2F990758" w14:textId="61D2E875" w:rsidR="00C84CB9" w:rsidRDefault="00C84CB9" w:rsidP="00C84CB9">
      <w:pPr>
        <w:jc w:val="center"/>
        <w:rPr>
          <w:rFonts w:ascii="Calibri" w:hAnsi="Calibri"/>
          <w:b/>
          <w:sz w:val="22"/>
        </w:rPr>
      </w:pPr>
      <w:r w:rsidRPr="00381543">
        <w:rPr>
          <w:rFonts w:ascii="Calibri" w:hAnsi="Calibri"/>
          <w:b/>
          <w:sz w:val="22"/>
        </w:rPr>
        <w:t>Form 22 – Request for Confidentiality</w:t>
      </w:r>
    </w:p>
    <w:p w14:paraId="5BA103BB" w14:textId="19409F2E" w:rsidR="00FD127D" w:rsidRPr="00300A89" w:rsidRDefault="00FD127D" w:rsidP="00300A89">
      <w:pPr>
        <w:jc w:val="center"/>
        <w:rPr>
          <w:rFonts w:asciiTheme="minorHAnsi" w:hAnsiTheme="minorHAnsi"/>
          <w:b/>
          <w:i/>
          <w:caps/>
          <w:color w:val="C00000"/>
          <w:sz w:val="22"/>
          <w:u w:val="single"/>
        </w:rPr>
      </w:pPr>
      <w:r w:rsidRPr="00300A89">
        <w:rPr>
          <w:rFonts w:asciiTheme="minorHAnsi" w:hAnsiTheme="minorHAnsi"/>
          <w:b/>
          <w:i/>
          <w:caps/>
          <w:color w:val="C00000"/>
          <w:sz w:val="22"/>
          <w:u w:val="single"/>
        </w:rPr>
        <w:t>SUBMISSION OF THIS FORM 22 IS REQUIRED</w:t>
      </w:r>
    </w:p>
    <w:p w14:paraId="4B18FA85" w14:textId="77777777" w:rsidR="00FD127D" w:rsidRPr="00300A89" w:rsidRDefault="00FD127D" w:rsidP="00FD127D">
      <w:pPr>
        <w:tabs>
          <w:tab w:val="left" w:pos="720"/>
        </w:tabs>
        <w:jc w:val="both"/>
        <w:rPr>
          <w:rFonts w:asciiTheme="minorHAnsi" w:hAnsiTheme="minorHAnsi"/>
          <w:b/>
          <w:i/>
          <w:sz w:val="20"/>
        </w:rPr>
      </w:pPr>
    </w:p>
    <w:p w14:paraId="184F9523" w14:textId="5985168E" w:rsidR="00FD127D" w:rsidRPr="00300A89" w:rsidRDefault="00FD127D" w:rsidP="00FD127D">
      <w:pPr>
        <w:tabs>
          <w:tab w:val="left" w:pos="720"/>
        </w:tabs>
        <w:jc w:val="both"/>
        <w:rPr>
          <w:rFonts w:asciiTheme="minorHAnsi" w:hAnsiTheme="minorHAnsi"/>
          <w:b/>
          <w:i/>
          <w:caps/>
          <w:sz w:val="20"/>
        </w:rPr>
      </w:pPr>
      <w:r w:rsidRPr="00300A89">
        <w:rPr>
          <w:rFonts w:asciiTheme="minorHAnsi" w:hAnsiTheme="minorHAnsi"/>
          <w:b/>
          <w:i/>
          <w:caps/>
          <w:sz w:val="20"/>
        </w:rPr>
        <w:t xml:space="preserve">This Form 22 (Form) must be completed and included with your </w:t>
      </w:r>
      <w:r w:rsidRPr="00FD127D">
        <w:rPr>
          <w:rFonts w:asciiTheme="minorHAnsi" w:hAnsiTheme="minorHAnsi"/>
          <w:b/>
          <w:i/>
          <w:caps/>
          <w:sz w:val="20"/>
        </w:rPr>
        <w:t>PROPOSAL.</w:t>
      </w:r>
      <w:r w:rsidRPr="00FD127D">
        <w:rPr>
          <w:rFonts w:asciiTheme="minorHAnsi" w:hAnsiTheme="minorHAnsi"/>
          <w:caps/>
          <w:sz w:val="20"/>
        </w:rPr>
        <w:t xml:space="preserve"> </w:t>
      </w:r>
      <w:r w:rsidRPr="00FD127D">
        <w:rPr>
          <w:rFonts w:asciiTheme="minorHAnsi" w:hAnsiTheme="minorHAnsi"/>
          <w:b/>
          <w:i/>
          <w:caps/>
          <w:sz w:val="20"/>
          <w:u w:val="single"/>
        </w:rPr>
        <w:t xml:space="preserve">ThIS </w:t>
      </w:r>
      <w:r w:rsidRPr="00300A89">
        <w:rPr>
          <w:rFonts w:asciiTheme="minorHAnsi" w:hAnsiTheme="minorHAnsi"/>
          <w:b/>
          <w:i/>
          <w:caps/>
          <w:sz w:val="20"/>
          <w:u w:val="single"/>
        </w:rPr>
        <w:t xml:space="preserve">Form </w:t>
      </w:r>
      <w:r w:rsidRPr="00FD127D">
        <w:rPr>
          <w:rFonts w:asciiTheme="minorHAnsi" w:hAnsiTheme="minorHAnsi"/>
          <w:b/>
          <w:i/>
          <w:caps/>
          <w:sz w:val="20"/>
          <w:u w:val="single"/>
        </w:rPr>
        <w:t xml:space="preserve">22 </w:t>
      </w:r>
      <w:r w:rsidRPr="00300A89">
        <w:rPr>
          <w:rFonts w:asciiTheme="minorHAnsi" w:hAnsiTheme="minorHAnsi"/>
          <w:b/>
          <w:i/>
          <w:caps/>
          <w:sz w:val="20"/>
          <w:u w:val="single"/>
        </w:rPr>
        <w:t xml:space="preserve">is required whether THE </w:t>
      </w:r>
      <w:r w:rsidRPr="00FD127D">
        <w:rPr>
          <w:rFonts w:asciiTheme="minorHAnsi" w:hAnsiTheme="minorHAnsi"/>
          <w:b/>
          <w:i/>
          <w:caps/>
          <w:sz w:val="20"/>
          <w:u w:val="single"/>
        </w:rPr>
        <w:t>PROPOSAL</w:t>
      </w:r>
      <w:r w:rsidRPr="00300A89">
        <w:rPr>
          <w:rFonts w:asciiTheme="minorHAnsi" w:hAnsiTheme="minorHAnsi"/>
          <w:b/>
          <w:i/>
          <w:caps/>
          <w:sz w:val="20"/>
          <w:u w:val="single"/>
        </w:rPr>
        <w:t xml:space="preserve"> does or does not contain information for which confidential treatment will be requested</w:t>
      </w:r>
      <w:r w:rsidRPr="00300A89">
        <w:rPr>
          <w:rFonts w:asciiTheme="minorHAnsi" w:hAnsiTheme="minorHAnsi"/>
          <w:b/>
          <w:i/>
          <w:caps/>
          <w:sz w:val="20"/>
        </w:rPr>
        <w:t xml:space="preserve">. Failure to submit a completed Form </w:t>
      </w:r>
      <w:r w:rsidRPr="00FD127D">
        <w:rPr>
          <w:rFonts w:asciiTheme="minorHAnsi" w:hAnsiTheme="minorHAnsi"/>
          <w:b/>
          <w:i/>
          <w:caps/>
          <w:sz w:val="20"/>
        </w:rPr>
        <w:t xml:space="preserve">22 </w:t>
      </w:r>
      <w:r w:rsidRPr="00300A89">
        <w:rPr>
          <w:rFonts w:asciiTheme="minorHAnsi" w:hAnsiTheme="minorHAnsi"/>
          <w:b/>
          <w:i/>
          <w:caps/>
          <w:sz w:val="20"/>
        </w:rPr>
        <w:t xml:space="preserve">WILL result in the Proposal </w:t>
      </w:r>
      <w:r w:rsidRPr="00FD127D">
        <w:rPr>
          <w:rFonts w:asciiTheme="minorHAnsi" w:hAnsiTheme="minorHAnsi"/>
          <w:b/>
          <w:i/>
          <w:caps/>
          <w:sz w:val="20"/>
        </w:rPr>
        <w:t xml:space="preserve">TO BE </w:t>
      </w:r>
      <w:r w:rsidRPr="00300A89">
        <w:rPr>
          <w:rFonts w:asciiTheme="minorHAnsi" w:hAnsiTheme="minorHAnsi"/>
          <w:b/>
          <w:i/>
          <w:caps/>
          <w:sz w:val="20"/>
        </w:rPr>
        <w:t>considered non-responsive and eliminated from evaluation.</w:t>
      </w:r>
      <w:r w:rsidRPr="00FD127D">
        <w:rPr>
          <w:rFonts w:asciiTheme="minorHAnsi" w:hAnsiTheme="minorHAnsi"/>
          <w:b/>
          <w:i/>
          <w:caps/>
          <w:sz w:val="20"/>
        </w:rPr>
        <w:t xml:space="preserve"> Complete PART 1 of this form</w:t>
      </w:r>
      <w:r w:rsidR="00300A89">
        <w:rPr>
          <w:rFonts w:asciiTheme="minorHAnsi" w:hAnsiTheme="minorHAnsi"/>
          <w:b/>
          <w:i/>
          <w:caps/>
          <w:sz w:val="20"/>
        </w:rPr>
        <w:t xml:space="preserve"> 22</w:t>
      </w:r>
      <w:r w:rsidRPr="00FD127D">
        <w:rPr>
          <w:rFonts w:asciiTheme="minorHAnsi" w:hAnsiTheme="minorHAnsi"/>
          <w:b/>
          <w:i/>
          <w:caps/>
          <w:sz w:val="20"/>
        </w:rPr>
        <w:t xml:space="preserve"> </w:t>
      </w:r>
      <w:r w:rsidR="00300A89" w:rsidRPr="00FD127D">
        <w:rPr>
          <w:rFonts w:asciiTheme="minorHAnsi" w:hAnsiTheme="minorHAnsi"/>
          <w:b/>
          <w:i/>
          <w:caps/>
          <w:sz w:val="20"/>
        </w:rPr>
        <w:t>IF PROPOSAL</w:t>
      </w:r>
      <w:r w:rsidRPr="00FD127D">
        <w:rPr>
          <w:rFonts w:asciiTheme="minorHAnsi" w:hAnsiTheme="minorHAnsi"/>
          <w:b/>
          <w:i/>
          <w:caps/>
          <w:sz w:val="20"/>
        </w:rPr>
        <w:t xml:space="preserve"> DOES NOT CONTAIN CONFIDENTIAL INFORMATION.  Complete PART 2 of this form</w:t>
      </w:r>
      <w:r w:rsidR="00300A89">
        <w:rPr>
          <w:rFonts w:asciiTheme="minorHAnsi" w:hAnsiTheme="minorHAnsi"/>
          <w:b/>
          <w:i/>
          <w:caps/>
          <w:sz w:val="20"/>
        </w:rPr>
        <w:t xml:space="preserve"> 22</w:t>
      </w:r>
      <w:r w:rsidRPr="00FD127D">
        <w:rPr>
          <w:rFonts w:asciiTheme="minorHAnsi" w:hAnsiTheme="minorHAnsi"/>
          <w:b/>
          <w:i/>
          <w:caps/>
          <w:sz w:val="20"/>
        </w:rPr>
        <w:t xml:space="preserve"> if PROPOSAL DOES CONTAIN CONFIDENTIAL INFORMATION. </w:t>
      </w:r>
    </w:p>
    <w:p w14:paraId="40192ADE" w14:textId="77777777" w:rsidR="00FD127D" w:rsidRPr="00300A89" w:rsidRDefault="00FD127D" w:rsidP="00300A89">
      <w:pPr>
        <w:tabs>
          <w:tab w:val="left" w:pos="180"/>
        </w:tabs>
        <w:jc w:val="both"/>
        <w:rPr>
          <w:rFonts w:asciiTheme="minorHAnsi" w:hAnsiTheme="minorHAnsi"/>
          <w:sz w:val="20"/>
        </w:rPr>
      </w:pPr>
    </w:p>
    <w:p w14:paraId="208E679C" w14:textId="77777777" w:rsidR="00FD127D" w:rsidRPr="00300A89" w:rsidRDefault="00FD127D" w:rsidP="0053037B">
      <w:pPr>
        <w:pStyle w:val="ListParagraph"/>
        <w:numPr>
          <w:ilvl w:val="0"/>
          <w:numId w:val="26"/>
        </w:numPr>
        <w:tabs>
          <w:tab w:val="left" w:pos="720"/>
        </w:tabs>
        <w:ind w:left="360"/>
        <w:jc w:val="both"/>
        <w:rPr>
          <w:rFonts w:asciiTheme="minorHAnsi" w:hAnsiTheme="minorHAnsi"/>
          <w:b/>
          <w:sz w:val="20"/>
        </w:rPr>
      </w:pPr>
      <w:r w:rsidRPr="00300A89">
        <w:rPr>
          <w:rFonts w:ascii="Calibri" w:hAnsi="Calibri"/>
          <w:b/>
          <w:sz w:val="20"/>
        </w:rPr>
        <w:t>Confidential</w:t>
      </w:r>
      <w:r w:rsidRPr="00300A89">
        <w:rPr>
          <w:rFonts w:asciiTheme="minorHAnsi" w:hAnsiTheme="minorHAnsi"/>
          <w:b/>
          <w:sz w:val="20"/>
        </w:rPr>
        <w:t xml:space="preserve"> Treatment Is Not Requested</w:t>
      </w:r>
    </w:p>
    <w:p w14:paraId="122980CD" w14:textId="0A55F89D" w:rsidR="00FD127D" w:rsidRPr="00FD127D" w:rsidRDefault="00FD127D" w:rsidP="00FD127D">
      <w:pPr>
        <w:tabs>
          <w:tab w:val="left" w:pos="360"/>
        </w:tabs>
        <w:ind w:left="360"/>
        <w:jc w:val="both"/>
        <w:rPr>
          <w:rFonts w:ascii="Calibri" w:hAnsi="Calibri"/>
          <w:bCs/>
          <w:iCs/>
          <w:sz w:val="20"/>
        </w:rPr>
      </w:pPr>
      <w:r w:rsidRPr="00300A89">
        <w:rPr>
          <w:rFonts w:ascii="Calibri" w:hAnsi="Calibri"/>
          <w:sz w:val="20"/>
        </w:rPr>
        <w:t xml:space="preserve">A </w:t>
      </w:r>
      <w:r w:rsidRPr="00FD127D">
        <w:rPr>
          <w:rFonts w:ascii="Calibri" w:hAnsi="Calibri"/>
          <w:bCs/>
          <w:iCs/>
          <w:sz w:val="20"/>
        </w:rPr>
        <w:t>Respondent not requesting</w:t>
      </w:r>
      <w:r w:rsidRPr="00300A89">
        <w:rPr>
          <w:rFonts w:ascii="Calibri" w:hAnsi="Calibri"/>
          <w:sz w:val="20"/>
        </w:rPr>
        <w:t xml:space="preserve"> confidential treatment of information contained in </w:t>
      </w:r>
      <w:r w:rsidRPr="00FD127D">
        <w:rPr>
          <w:rFonts w:ascii="Calibri" w:hAnsi="Calibri"/>
          <w:bCs/>
          <w:iCs/>
          <w:sz w:val="20"/>
        </w:rPr>
        <w:t>its Proposal shall complete Part 1 of Form 22 and submit a signed Form 22 Part 1 with the Proposal.</w:t>
      </w:r>
    </w:p>
    <w:p w14:paraId="5D3EE3A1" w14:textId="77777777" w:rsidR="00FD127D" w:rsidRPr="00FD127D" w:rsidRDefault="00FD127D" w:rsidP="00FD127D">
      <w:pPr>
        <w:ind w:left="720" w:hanging="720"/>
        <w:jc w:val="both"/>
        <w:rPr>
          <w:rFonts w:ascii="Calibri" w:hAnsi="Calibri"/>
          <w:bCs/>
          <w:iCs/>
          <w:sz w:val="20"/>
        </w:rPr>
      </w:pPr>
    </w:p>
    <w:p w14:paraId="50AF894E" w14:textId="77777777" w:rsidR="00FD127D" w:rsidRPr="00300A89" w:rsidRDefault="00FD127D" w:rsidP="0053037B">
      <w:pPr>
        <w:pStyle w:val="ListParagraph"/>
        <w:numPr>
          <w:ilvl w:val="0"/>
          <w:numId w:val="26"/>
        </w:numPr>
        <w:tabs>
          <w:tab w:val="left" w:pos="720"/>
        </w:tabs>
        <w:ind w:left="360"/>
        <w:jc w:val="both"/>
        <w:rPr>
          <w:rFonts w:ascii="Calibri" w:hAnsi="Calibri"/>
          <w:b/>
          <w:sz w:val="20"/>
        </w:rPr>
      </w:pPr>
      <w:r w:rsidRPr="00300A89">
        <w:rPr>
          <w:rFonts w:ascii="Calibri" w:hAnsi="Calibri"/>
          <w:b/>
          <w:sz w:val="20"/>
        </w:rPr>
        <w:t xml:space="preserve">Confidential Treatment of </w:t>
      </w:r>
      <w:r w:rsidRPr="00300A89">
        <w:rPr>
          <w:rFonts w:asciiTheme="minorHAnsi" w:hAnsiTheme="minorHAnsi"/>
          <w:b/>
          <w:sz w:val="20"/>
        </w:rPr>
        <w:t>Information</w:t>
      </w:r>
      <w:r w:rsidRPr="00300A89">
        <w:rPr>
          <w:rFonts w:ascii="Calibri" w:hAnsi="Calibri"/>
          <w:b/>
          <w:sz w:val="20"/>
        </w:rPr>
        <w:t xml:space="preserve"> is Requested</w:t>
      </w:r>
    </w:p>
    <w:p w14:paraId="79334BCD" w14:textId="77777777" w:rsidR="00FD127D" w:rsidRPr="00FD127D" w:rsidRDefault="00FD127D" w:rsidP="00FD127D">
      <w:pPr>
        <w:tabs>
          <w:tab w:val="left" w:pos="360"/>
        </w:tabs>
        <w:ind w:left="360"/>
        <w:jc w:val="both"/>
        <w:rPr>
          <w:rFonts w:ascii="Calibri" w:hAnsi="Calibri"/>
          <w:bCs/>
          <w:iCs/>
          <w:sz w:val="20"/>
        </w:rPr>
      </w:pPr>
      <w:r w:rsidRPr="00FD127D">
        <w:rPr>
          <w:rFonts w:ascii="Calibri" w:hAnsi="Calibri"/>
          <w:bCs/>
          <w:iCs/>
          <w:sz w:val="20"/>
        </w:rPr>
        <w:t xml:space="preserve">A Respondent requesting confidential treatment of specific information shall: (1) fully complete and sign Part 2 of Form 22, (2) conspicuously mark the outside of its Proposal as </w:t>
      </w:r>
      <w:r w:rsidRPr="00FD127D">
        <w:rPr>
          <w:rFonts w:ascii="Calibri" w:hAnsi="Calibri"/>
          <w:sz w:val="20"/>
        </w:rPr>
        <w:t>containing</w:t>
      </w:r>
      <w:r w:rsidRPr="00FD127D">
        <w:rPr>
          <w:rFonts w:ascii="Calibri" w:hAnsi="Calibri"/>
          <w:bCs/>
          <w:iCs/>
          <w:sz w:val="20"/>
        </w:rPr>
        <w:t xml:space="preserve"> confidential information, (3) mark each page upon which the Respondent believes confidential information appears </w:t>
      </w:r>
      <w:r w:rsidRPr="00FD127D">
        <w:rPr>
          <w:rFonts w:ascii="Calibri" w:hAnsi="Calibri"/>
          <w:b/>
          <w:bCs/>
          <w:iCs/>
          <w:sz w:val="20"/>
        </w:rPr>
        <w:t xml:space="preserve">and </w:t>
      </w:r>
      <w:r w:rsidRPr="00FD127D">
        <w:rPr>
          <w:rFonts w:ascii="Calibri" w:hAnsi="Calibri"/>
          <w:b/>
          <w:bCs/>
          <w:iCs/>
          <w:caps/>
          <w:sz w:val="20"/>
        </w:rPr>
        <w:t>clearly identify each item</w:t>
      </w:r>
      <w:r w:rsidRPr="00FD127D">
        <w:rPr>
          <w:rFonts w:ascii="Calibri" w:hAnsi="Calibri"/>
          <w:b/>
          <w:bCs/>
          <w:iCs/>
          <w:sz w:val="20"/>
        </w:rPr>
        <w:t xml:space="preserve"> for which confidential treatment is requested; MARKING A PAGE IN THE PAGE MARGIN IS NOT SUFFICIENT IDENTIFICATION</w:t>
      </w:r>
      <w:r w:rsidRPr="00FD127D">
        <w:rPr>
          <w:rFonts w:ascii="Calibri" w:hAnsi="Calibri"/>
          <w:bCs/>
          <w:iCs/>
          <w:sz w:val="20"/>
        </w:rPr>
        <w:t>, and (4) submit a “Public Copy” from which the confidential information has been excised.</w:t>
      </w:r>
    </w:p>
    <w:p w14:paraId="3FEFE8D7" w14:textId="77777777" w:rsidR="00FD127D" w:rsidRPr="00FD127D" w:rsidRDefault="00FD127D" w:rsidP="00FD127D">
      <w:pPr>
        <w:ind w:left="1440"/>
        <w:jc w:val="both"/>
        <w:rPr>
          <w:rFonts w:ascii="Calibri" w:hAnsi="Calibri"/>
          <w:bCs/>
          <w:iCs/>
          <w:sz w:val="20"/>
        </w:rPr>
      </w:pPr>
    </w:p>
    <w:p w14:paraId="71C45333" w14:textId="77777777" w:rsidR="00FD127D" w:rsidRPr="00300A89" w:rsidRDefault="00FD127D" w:rsidP="00300A89">
      <w:pPr>
        <w:tabs>
          <w:tab w:val="left" w:pos="360"/>
        </w:tabs>
        <w:ind w:left="360"/>
        <w:jc w:val="both"/>
        <w:rPr>
          <w:rFonts w:ascii="Calibri" w:hAnsi="Calibri"/>
          <w:sz w:val="20"/>
        </w:rPr>
      </w:pPr>
      <w:r w:rsidRPr="00FD127D">
        <w:rPr>
          <w:rFonts w:ascii="Calibri" w:hAnsi="Calibri"/>
          <w:bCs/>
          <w:iCs/>
          <w:sz w:val="20"/>
        </w:rPr>
        <w:t xml:space="preserve">Form 22 will not be considered fully complete unless, for each confidentiality request, the Respondent:  (1) enumerates the specific grounds in Iowa Code Chapter 22 or other applicable law that supports treatment of the information as confidential, (2) justifies why the information should be maintained in confidence, (3) explains why disclosure of the </w:t>
      </w:r>
      <w:r w:rsidRPr="00FD127D">
        <w:rPr>
          <w:rFonts w:ascii="Calibri" w:hAnsi="Calibri"/>
          <w:sz w:val="20"/>
        </w:rPr>
        <w:t>information</w:t>
      </w:r>
      <w:r w:rsidRPr="00FD127D">
        <w:rPr>
          <w:rFonts w:ascii="Calibri" w:hAnsi="Calibri"/>
          <w:bCs/>
          <w:iCs/>
          <w:sz w:val="20"/>
        </w:rPr>
        <w:t xml:space="preserve"> would not be in the best interest of the public, and (4) sets forth the name, address, telephone, and e-mail for the person authorized by Respondent to respond to inquiries by the Agency concerning the confidential status of such information</w:t>
      </w:r>
      <w:r w:rsidRPr="00300A89">
        <w:rPr>
          <w:rFonts w:ascii="Calibri" w:hAnsi="Calibri"/>
          <w:sz w:val="20"/>
        </w:rPr>
        <w:t xml:space="preserve">.  </w:t>
      </w:r>
    </w:p>
    <w:p w14:paraId="13B8B63A" w14:textId="77777777" w:rsidR="00FD127D" w:rsidRPr="00300A89" w:rsidRDefault="00FD127D" w:rsidP="00FD127D">
      <w:pPr>
        <w:ind w:left="1440"/>
        <w:jc w:val="both"/>
        <w:rPr>
          <w:rFonts w:ascii="Calibri" w:hAnsi="Calibri"/>
          <w:sz w:val="20"/>
        </w:rPr>
      </w:pPr>
    </w:p>
    <w:p w14:paraId="30339BB9" w14:textId="493BF2B4" w:rsidR="00FD127D" w:rsidRPr="00FD127D" w:rsidRDefault="00FD127D" w:rsidP="00FD127D">
      <w:pPr>
        <w:tabs>
          <w:tab w:val="left" w:pos="360"/>
        </w:tabs>
        <w:ind w:left="360"/>
        <w:jc w:val="both"/>
        <w:rPr>
          <w:rFonts w:ascii="Calibri" w:hAnsi="Calibri"/>
          <w:bCs/>
          <w:iCs/>
          <w:sz w:val="20"/>
        </w:rPr>
      </w:pPr>
      <w:r w:rsidRPr="00300A89">
        <w:rPr>
          <w:rFonts w:ascii="Calibri" w:hAnsi="Calibri"/>
          <w:b/>
          <w:sz w:val="20"/>
        </w:rPr>
        <w:t>The Public Copy from which confidential information has been excised is in addition to the number of copies requested in Section 3 of this RFP.</w:t>
      </w:r>
      <w:r w:rsidRPr="00300A89">
        <w:rPr>
          <w:rFonts w:ascii="Calibri" w:hAnsi="Calibri"/>
          <w:sz w:val="20"/>
        </w:rPr>
        <w:t xml:space="preserve">  </w:t>
      </w:r>
      <w:r w:rsidRPr="00FD127D">
        <w:rPr>
          <w:rFonts w:ascii="Calibri" w:hAnsi="Calibri"/>
          <w:bCs/>
          <w:iCs/>
          <w:sz w:val="20"/>
        </w:rPr>
        <w:t xml:space="preserve">The confidential information must be excised in such a way as to allow the public to determine the general nature of the information removed and to retain as much of the </w:t>
      </w:r>
      <w:r w:rsidRPr="00300A89">
        <w:rPr>
          <w:rFonts w:ascii="Calibri" w:hAnsi="Calibri"/>
          <w:sz w:val="20"/>
        </w:rPr>
        <w:t xml:space="preserve">Proposal </w:t>
      </w:r>
      <w:r w:rsidRPr="00FD127D">
        <w:rPr>
          <w:rFonts w:ascii="Calibri" w:hAnsi="Calibri"/>
          <w:bCs/>
          <w:iCs/>
          <w:sz w:val="20"/>
        </w:rPr>
        <w:t>as possible.</w:t>
      </w:r>
    </w:p>
    <w:p w14:paraId="46E9DB14" w14:textId="77777777" w:rsidR="00FD127D" w:rsidRPr="00300A89" w:rsidRDefault="00FD127D" w:rsidP="00FD127D">
      <w:pPr>
        <w:ind w:left="1440"/>
        <w:jc w:val="both"/>
        <w:rPr>
          <w:rFonts w:ascii="Calibri" w:hAnsi="Calibri"/>
          <w:b/>
          <w:sz w:val="20"/>
        </w:rPr>
      </w:pPr>
    </w:p>
    <w:p w14:paraId="14866410" w14:textId="77777777" w:rsidR="00FD127D" w:rsidRPr="00300A89" w:rsidRDefault="00FD127D" w:rsidP="00300A89">
      <w:pPr>
        <w:tabs>
          <w:tab w:val="left" w:pos="360"/>
        </w:tabs>
        <w:ind w:left="360"/>
        <w:jc w:val="both"/>
        <w:rPr>
          <w:rFonts w:ascii="Calibri" w:hAnsi="Calibri"/>
          <w:b/>
          <w:sz w:val="20"/>
        </w:rPr>
      </w:pPr>
      <w:r w:rsidRPr="00300A89">
        <w:rPr>
          <w:rFonts w:ascii="Calibri" w:hAnsi="Calibri"/>
          <w:b/>
          <w:sz w:val="20"/>
        </w:rPr>
        <w:t xml:space="preserve">Failure to request information be treated as confidential as specified herein shall relieve Agency and State personnel from any responsibility for maintaining the information in confidence.  </w:t>
      </w:r>
      <w:r w:rsidRPr="00FD127D">
        <w:rPr>
          <w:rFonts w:ascii="Calibri" w:hAnsi="Calibri"/>
          <w:b/>
          <w:bCs/>
          <w:iCs/>
          <w:sz w:val="20"/>
        </w:rPr>
        <w:t xml:space="preserve">Respondents may not request confidential treatment with respect to pricing information and transmittal letters. A Respondent’s request for confidentiality that does not comply with this form or a Respondent’s request for confidentiality on information or material that cannot be held in confidence as set forth herein are grounds for rejecting Respondent’s Proposal as non-responsive. </w:t>
      </w:r>
      <w:r w:rsidRPr="00300A89">
        <w:rPr>
          <w:rFonts w:ascii="Calibri" w:hAnsi="Calibri"/>
          <w:b/>
          <w:sz w:val="20"/>
        </w:rPr>
        <w:t>Requests to maintain an entire Proposal as confidential will be rejected as non-responsive.</w:t>
      </w:r>
    </w:p>
    <w:p w14:paraId="02B96C78" w14:textId="77777777" w:rsidR="00FD127D" w:rsidRPr="00300A89" w:rsidRDefault="00FD127D" w:rsidP="00FD127D">
      <w:pPr>
        <w:tabs>
          <w:tab w:val="left" w:pos="1440"/>
        </w:tabs>
        <w:ind w:left="360"/>
        <w:jc w:val="both"/>
        <w:rPr>
          <w:rFonts w:ascii="Calibri" w:hAnsi="Calibri"/>
          <w:sz w:val="20"/>
        </w:rPr>
      </w:pPr>
    </w:p>
    <w:p w14:paraId="1E82E2FB" w14:textId="77777777" w:rsidR="00FD127D" w:rsidRPr="00FD127D" w:rsidRDefault="00FD127D" w:rsidP="00FD127D">
      <w:pPr>
        <w:tabs>
          <w:tab w:val="left" w:pos="360"/>
        </w:tabs>
        <w:ind w:left="360"/>
        <w:jc w:val="both"/>
        <w:rPr>
          <w:rFonts w:asciiTheme="minorHAnsi" w:hAnsiTheme="minorHAnsi"/>
          <w:b/>
          <w:sz w:val="20"/>
        </w:rPr>
      </w:pPr>
      <w:r w:rsidRPr="00FD127D">
        <w:rPr>
          <w:rFonts w:ascii="Calibri" w:hAnsi="Calibri"/>
          <w:bCs/>
          <w:iCs/>
          <w:sz w:val="20"/>
        </w:rPr>
        <w:t xml:space="preserve">If Agency receives a request for information that Respondent has marked as confidential and if a judicial or administrative proceeding is initiated to compel the release of such information, Respondent shall, at its sole expense, appear in such action and defend its request for confidentiality.  If Respondent fails to do so, Agency may release the information or material with or without providing advance notice to Respondent and with or without affording Respondent the opportunity to obtain an order restraining its release from a court possessing competent jurisdiction.  Additionally, if Respondent fails to comply with the </w:t>
      </w:r>
      <w:r w:rsidRPr="00FD127D">
        <w:rPr>
          <w:rFonts w:ascii="Calibri" w:hAnsi="Calibri"/>
          <w:sz w:val="20"/>
        </w:rPr>
        <w:t>request</w:t>
      </w:r>
      <w:r w:rsidRPr="00FD127D">
        <w:rPr>
          <w:rFonts w:ascii="Calibri" w:hAnsi="Calibri"/>
          <w:bCs/>
          <w:iCs/>
          <w:sz w:val="20"/>
        </w:rPr>
        <w:t xml:space="preserve"> process set forth herein, if Respondent’s request for confidentiality is unreasonable, or if Respondent rescinds its request for confidential treatment, Agency may release such information or material with or without providing advance notice to Respondent and with or without affording Respondent the opportunity to obtain an order restraining its release from a court possessing competent jurisdiction.</w:t>
      </w:r>
      <w:r w:rsidRPr="00FD127D">
        <w:rPr>
          <w:rFonts w:asciiTheme="minorHAnsi" w:hAnsiTheme="minorHAnsi"/>
          <w:b/>
          <w:sz w:val="20"/>
        </w:rPr>
        <w:br w:type="page"/>
      </w:r>
    </w:p>
    <w:p w14:paraId="1E4A712F" w14:textId="77777777" w:rsidR="00FD127D" w:rsidRDefault="00FD127D" w:rsidP="00FD127D">
      <w:pPr>
        <w:tabs>
          <w:tab w:val="left" w:pos="180"/>
        </w:tabs>
        <w:jc w:val="center"/>
        <w:rPr>
          <w:rFonts w:asciiTheme="minorHAnsi" w:hAnsiTheme="minorHAnsi"/>
          <w:b/>
          <w:sz w:val="22"/>
          <w:szCs w:val="22"/>
        </w:rPr>
      </w:pPr>
      <w:r>
        <w:rPr>
          <w:rFonts w:asciiTheme="minorHAnsi" w:hAnsiTheme="minorHAnsi"/>
          <w:b/>
          <w:sz w:val="22"/>
          <w:szCs w:val="22"/>
        </w:rPr>
        <w:lastRenderedPageBreak/>
        <w:t>Part</w:t>
      </w:r>
      <w:r w:rsidRPr="00DE3A63">
        <w:rPr>
          <w:rFonts w:asciiTheme="minorHAnsi" w:hAnsiTheme="minorHAnsi"/>
          <w:b/>
          <w:sz w:val="22"/>
          <w:szCs w:val="22"/>
        </w:rPr>
        <w:t xml:space="preserve"> 1 – No Confidential Information</w:t>
      </w:r>
      <w:r>
        <w:rPr>
          <w:rFonts w:asciiTheme="minorHAnsi" w:hAnsiTheme="minorHAnsi"/>
          <w:b/>
          <w:sz w:val="22"/>
          <w:szCs w:val="22"/>
        </w:rPr>
        <w:t xml:space="preserve"> Provided</w:t>
      </w:r>
    </w:p>
    <w:p w14:paraId="28E4D2D2" w14:textId="77777777" w:rsidR="00FD127D" w:rsidRPr="00DE3A63" w:rsidRDefault="00FD127D" w:rsidP="00FD127D">
      <w:pPr>
        <w:tabs>
          <w:tab w:val="left" w:pos="180"/>
        </w:tabs>
        <w:jc w:val="center"/>
        <w:rPr>
          <w:rFonts w:asciiTheme="minorHAnsi" w:hAnsiTheme="minorHAnsi"/>
          <w:b/>
          <w:sz w:val="22"/>
          <w:szCs w:val="22"/>
        </w:rPr>
      </w:pPr>
    </w:p>
    <w:p w14:paraId="6D788559" w14:textId="77777777" w:rsidR="00FD127D" w:rsidRPr="00DE3A63" w:rsidRDefault="00FD127D" w:rsidP="00300A89">
      <w:pPr>
        <w:tabs>
          <w:tab w:val="left" w:pos="180"/>
        </w:tabs>
        <w:jc w:val="both"/>
        <w:rPr>
          <w:rFonts w:asciiTheme="minorHAnsi" w:hAnsiTheme="minorHAnsi"/>
          <w:b/>
          <w:sz w:val="22"/>
          <w:szCs w:val="22"/>
        </w:rPr>
      </w:pPr>
      <w:r w:rsidRPr="00DE3A63">
        <w:rPr>
          <w:rFonts w:asciiTheme="minorHAnsi" w:hAnsiTheme="minorHAnsi"/>
          <w:b/>
          <w:sz w:val="22"/>
          <w:szCs w:val="22"/>
        </w:rPr>
        <w:t>Confidential Treatment Is Not Requested</w:t>
      </w:r>
    </w:p>
    <w:p w14:paraId="43A096FA" w14:textId="58AA15B5" w:rsidR="00FD127D" w:rsidRDefault="00FD127D" w:rsidP="00FD127D">
      <w:pPr>
        <w:tabs>
          <w:tab w:val="left" w:pos="720"/>
        </w:tabs>
        <w:jc w:val="both"/>
        <w:rPr>
          <w:rFonts w:asciiTheme="minorHAnsi" w:hAnsiTheme="minorHAnsi"/>
          <w:sz w:val="22"/>
          <w:szCs w:val="22"/>
        </w:rPr>
      </w:pPr>
      <w:r>
        <w:rPr>
          <w:rFonts w:asciiTheme="minorHAnsi" w:hAnsiTheme="minorHAnsi"/>
          <w:sz w:val="22"/>
          <w:szCs w:val="22"/>
        </w:rPr>
        <w:t>Respondent acknowledges that proposal response contains no confidential, secret, privileged, or proprietary information.  There is no</w:t>
      </w:r>
      <w:r w:rsidRPr="009A2178">
        <w:rPr>
          <w:rFonts w:asciiTheme="minorHAnsi" w:hAnsiTheme="minorHAnsi"/>
          <w:sz w:val="22"/>
          <w:szCs w:val="22"/>
        </w:rPr>
        <w:t xml:space="preserve"> request for confidential treatment of information contained in </w:t>
      </w:r>
      <w:r>
        <w:rPr>
          <w:rFonts w:asciiTheme="minorHAnsi" w:hAnsiTheme="minorHAnsi"/>
          <w:sz w:val="22"/>
          <w:szCs w:val="22"/>
        </w:rPr>
        <w:t>this proposal response.</w:t>
      </w:r>
    </w:p>
    <w:p w14:paraId="02CCC12D" w14:textId="77777777" w:rsidR="00FD127D" w:rsidRDefault="00FD127D" w:rsidP="00FD127D">
      <w:pPr>
        <w:jc w:val="both"/>
        <w:rPr>
          <w:rFonts w:asciiTheme="minorHAnsi" w:hAnsiTheme="minorHAnsi"/>
          <w:sz w:val="22"/>
          <w:szCs w:val="22"/>
        </w:rPr>
      </w:pPr>
    </w:p>
    <w:p w14:paraId="041B9259" w14:textId="77777777" w:rsidR="00FD127D" w:rsidRPr="00B529C1" w:rsidRDefault="00FD127D" w:rsidP="00FD127D">
      <w:pPr>
        <w:tabs>
          <w:tab w:val="left" w:pos="720"/>
        </w:tabs>
        <w:jc w:val="both"/>
        <w:rPr>
          <w:rFonts w:asciiTheme="minorHAnsi" w:hAnsiTheme="minorHAnsi"/>
          <w:sz w:val="22"/>
          <w:szCs w:val="22"/>
        </w:rPr>
      </w:pPr>
      <w:r w:rsidRPr="00B529C1">
        <w:rPr>
          <w:rFonts w:asciiTheme="minorHAnsi" w:hAnsiTheme="minorHAnsi"/>
          <w:sz w:val="22"/>
          <w:szCs w:val="22"/>
        </w:rPr>
        <w:t>This Form must be signed by the individual who signed the Respondent’s Proposal. The Respondent shall place this Form completed and signed in its Proposal.</w:t>
      </w:r>
    </w:p>
    <w:p w14:paraId="30CA2040" w14:textId="77777777" w:rsidR="00FD127D" w:rsidRPr="00B529C1" w:rsidRDefault="00FD127D" w:rsidP="00FD127D">
      <w:pPr>
        <w:tabs>
          <w:tab w:val="left" w:pos="540"/>
          <w:tab w:val="left" w:pos="720"/>
          <w:tab w:val="left" w:pos="810"/>
        </w:tabs>
        <w:ind w:left="540" w:hanging="180"/>
        <w:jc w:val="both"/>
        <w:rPr>
          <w:rFonts w:asciiTheme="minorHAnsi" w:hAnsiTheme="minorHAnsi"/>
          <w:b/>
          <w:i/>
          <w:sz w:val="22"/>
          <w:szCs w:val="22"/>
        </w:rPr>
      </w:pPr>
    </w:p>
    <w:p w14:paraId="5543FF65" w14:textId="77777777" w:rsidR="00FD127D" w:rsidRPr="00B529C1" w:rsidRDefault="00FD127D" w:rsidP="0053037B">
      <w:pPr>
        <w:pStyle w:val="ListParagraph"/>
        <w:numPr>
          <w:ilvl w:val="0"/>
          <w:numId w:val="28"/>
        </w:numPr>
        <w:tabs>
          <w:tab w:val="left" w:pos="720"/>
          <w:tab w:val="left" w:pos="810"/>
        </w:tabs>
        <w:ind w:left="180" w:hanging="180"/>
        <w:jc w:val="both"/>
        <w:rPr>
          <w:rFonts w:asciiTheme="minorHAnsi" w:hAnsiTheme="minorHAnsi"/>
          <w:b/>
          <w:i/>
          <w:sz w:val="22"/>
          <w:szCs w:val="22"/>
        </w:rPr>
      </w:pPr>
      <w:r w:rsidRPr="00B529C1">
        <w:rPr>
          <w:rFonts w:asciiTheme="minorHAnsi" w:hAnsiTheme="minorHAnsi"/>
          <w:b/>
          <w:i/>
          <w:sz w:val="22"/>
          <w:szCs w:val="22"/>
        </w:rPr>
        <w:t xml:space="preserve">Fill in and sign the following if you have provided no confidential information.  If signing this Part 1, do not complete Part 2. </w:t>
      </w:r>
    </w:p>
    <w:p w14:paraId="2CA9B393" w14:textId="77777777" w:rsidR="00FD127D" w:rsidRPr="009A2178" w:rsidRDefault="00FD127D" w:rsidP="00300A89">
      <w:pPr>
        <w:tabs>
          <w:tab w:val="left" w:pos="720"/>
        </w:tabs>
        <w:jc w:val="both"/>
        <w:rPr>
          <w:rFonts w:asciiTheme="minorHAnsi" w:hAnsiTheme="minorHAnsi"/>
          <w:sz w:val="22"/>
          <w:szCs w:val="22"/>
        </w:rPr>
      </w:pPr>
    </w:p>
    <w:p w14:paraId="055AE386" w14:textId="77777777" w:rsidR="00FD127D" w:rsidRPr="009A2178" w:rsidRDefault="00FD127D" w:rsidP="00FD127D">
      <w:pPr>
        <w:tabs>
          <w:tab w:val="left" w:pos="720"/>
        </w:tabs>
        <w:jc w:val="both"/>
        <w:rPr>
          <w:rFonts w:asciiTheme="minorHAnsi" w:hAnsiTheme="minorHAnsi"/>
          <w:sz w:val="22"/>
          <w:szCs w:val="22"/>
        </w:rPr>
      </w:pPr>
    </w:p>
    <w:p w14:paraId="0AD74C59" w14:textId="77777777" w:rsidR="00FD127D" w:rsidRPr="009A2178" w:rsidRDefault="00FD127D" w:rsidP="00FD127D">
      <w:pPr>
        <w:tabs>
          <w:tab w:val="left" w:pos="720"/>
        </w:tabs>
        <w:jc w:val="both"/>
        <w:rPr>
          <w:rFonts w:asciiTheme="minorHAnsi" w:hAnsiTheme="minorHAnsi"/>
          <w:sz w:val="22"/>
          <w:szCs w:val="22"/>
        </w:rPr>
      </w:pPr>
      <w:r w:rsidRPr="00300A89">
        <w:rPr>
          <w:rFonts w:asciiTheme="minorHAnsi" w:hAnsiTheme="minorHAnsi"/>
          <w:sz w:val="22"/>
          <w:u w:val="single"/>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00989C72"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p>
    <w:p w14:paraId="79B67809" w14:textId="77777777" w:rsidR="00FD127D" w:rsidRPr="009A2178" w:rsidRDefault="00FD127D" w:rsidP="00FD127D">
      <w:pPr>
        <w:tabs>
          <w:tab w:val="left" w:pos="720"/>
        </w:tabs>
        <w:jc w:val="both"/>
        <w:rPr>
          <w:rFonts w:asciiTheme="minorHAnsi" w:hAnsiTheme="minorHAnsi"/>
          <w:sz w:val="22"/>
          <w:szCs w:val="22"/>
        </w:rPr>
      </w:pPr>
    </w:p>
    <w:p w14:paraId="6827DB11"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5C0C12D6" w14:textId="2DE36952"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563B78A7" w14:textId="77777777" w:rsidR="00FD127D" w:rsidRPr="00300A89" w:rsidRDefault="00FD127D" w:rsidP="00300A89">
      <w:pPr>
        <w:pStyle w:val="ListParagraph"/>
        <w:tabs>
          <w:tab w:val="left" w:pos="720"/>
        </w:tabs>
        <w:ind w:left="0"/>
        <w:jc w:val="center"/>
        <w:rPr>
          <w:rFonts w:asciiTheme="minorHAnsi" w:hAnsiTheme="minorHAnsi"/>
          <w:b/>
          <w:sz w:val="16"/>
        </w:rPr>
      </w:pPr>
    </w:p>
    <w:p w14:paraId="42908180" w14:textId="77777777" w:rsidR="00FD127D" w:rsidRDefault="00FD127D" w:rsidP="00FD127D">
      <w:pPr>
        <w:pStyle w:val="ListParagraph"/>
        <w:tabs>
          <w:tab w:val="left" w:pos="720"/>
        </w:tabs>
        <w:ind w:left="0"/>
        <w:rPr>
          <w:rFonts w:asciiTheme="minorHAnsi" w:hAnsiTheme="minorHAnsi"/>
          <w:b/>
          <w:sz w:val="16"/>
          <w:szCs w:val="16"/>
        </w:rPr>
      </w:pPr>
    </w:p>
    <w:p w14:paraId="3CC4D561" w14:textId="77777777" w:rsidR="00FD127D" w:rsidRDefault="00FD127D" w:rsidP="00FD127D">
      <w:pPr>
        <w:pStyle w:val="ListParagraph"/>
        <w:tabs>
          <w:tab w:val="left" w:pos="720"/>
        </w:tabs>
        <w:ind w:left="0"/>
        <w:rPr>
          <w:rFonts w:asciiTheme="minorHAnsi" w:hAnsiTheme="minorHAnsi"/>
          <w:b/>
          <w:sz w:val="16"/>
          <w:szCs w:val="16"/>
        </w:rPr>
      </w:pPr>
    </w:p>
    <w:p w14:paraId="663AC7D2" w14:textId="77777777" w:rsidR="00FD127D" w:rsidRDefault="00FD127D" w:rsidP="00FD127D">
      <w:pPr>
        <w:pStyle w:val="ListParagraph"/>
        <w:tabs>
          <w:tab w:val="left" w:pos="720"/>
        </w:tabs>
        <w:ind w:left="0"/>
        <w:rPr>
          <w:rFonts w:asciiTheme="minorHAnsi" w:hAnsiTheme="minorHAnsi"/>
          <w:b/>
          <w:sz w:val="16"/>
          <w:szCs w:val="16"/>
        </w:rPr>
      </w:pPr>
    </w:p>
    <w:p w14:paraId="7810BE78" w14:textId="77777777" w:rsidR="00FD127D" w:rsidRDefault="00FD127D" w:rsidP="00FD127D">
      <w:pPr>
        <w:pStyle w:val="ListParagraph"/>
        <w:tabs>
          <w:tab w:val="left" w:pos="720"/>
        </w:tabs>
        <w:ind w:left="0"/>
        <w:rPr>
          <w:rFonts w:asciiTheme="minorHAnsi" w:hAnsiTheme="minorHAnsi"/>
          <w:b/>
          <w:sz w:val="16"/>
          <w:szCs w:val="16"/>
        </w:rPr>
      </w:pPr>
    </w:p>
    <w:p w14:paraId="3567F31C" w14:textId="77777777" w:rsidR="00FD127D" w:rsidRDefault="00FD127D" w:rsidP="00FD127D">
      <w:pPr>
        <w:pStyle w:val="ListParagraph"/>
        <w:tabs>
          <w:tab w:val="left" w:pos="720"/>
        </w:tabs>
        <w:ind w:left="0"/>
        <w:rPr>
          <w:rFonts w:asciiTheme="minorHAnsi" w:hAnsiTheme="minorHAnsi"/>
          <w:b/>
          <w:sz w:val="16"/>
          <w:szCs w:val="16"/>
        </w:rPr>
      </w:pPr>
    </w:p>
    <w:p w14:paraId="6FE65A34" w14:textId="77777777" w:rsidR="00FD127D" w:rsidRDefault="00FD127D" w:rsidP="00FD127D">
      <w:pPr>
        <w:pStyle w:val="ListParagraph"/>
        <w:tabs>
          <w:tab w:val="left" w:pos="720"/>
        </w:tabs>
        <w:ind w:left="0"/>
        <w:rPr>
          <w:rFonts w:asciiTheme="minorHAnsi" w:hAnsiTheme="minorHAnsi"/>
          <w:b/>
          <w:sz w:val="16"/>
          <w:szCs w:val="16"/>
        </w:rPr>
      </w:pPr>
    </w:p>
    <w:p w14:paraId="731F5F58" w14:textId="77777777" w:rsidR="00FD127D" w:rsidRDefault="00FD127D" w:rsidP="00FD127D">
      <w:pPr>
        <w:pStyle w:val="ListParagraph"/>
        <w:tabs>
          <w:tab w:val="left" w:pos="720"/>
        </w:tabs>
        <w:ind w:left="0"/>
        <w:rPr>
          <w:rFonts w:asciiTheme="minorHAnsi" w:hAnsiTheme="minorHAnsi"/>
          <w:b/>
          <w:sz w:val="16"/>
          <w:szCs w:val="16"/>
        </w:rPr>
      </w:pPr>
    </w:p>
    <w:p w14:paraId="1599A6E3" w14:textId="77777777" w:rsidR="00FD127D" w:rsidRDefault="00FD127D" w:rsidP="00FD127D">
      <w:pPr>
        <w:pStyle w:val="ListParagraph"/>
        <w:tabs>
          <w:tab w:val="left" w:pos="720"/>
        </w:tabs>
        <w:ind w:left="0"/>
        <w:rPr>
          <w:rFonts w:asciiTheme="minorHAnsi" w:hAnsiTheme="minorHAnsi"/>
          <w:b/>
          <w:sz w:val="16"/>
          <w:szCs w:val="16"/>
        </w:rPr>
      </w:pPr>
    </w:p>
    <w:p w14:paraId="42A405F1" w14:textId="77777777" w:rsidR="00FD127D" w:rsidRDefault="00FD127D" w:rsidP="00FD127D">
      <w:pPr>
        <w:pStyle w:val="ListParagraph"/>
        <w:tabs>
          <w:tab w:val="left" w:pos="720"/>
        </w:tabs>
        <w:ind w:left="0"/>
        <w:rPr>
          <w:rFonts w:asciiTheme="minorHAnsi" w:hAnsiTheme="minorHAnsi"/>
          <w:b/>
          <w:sz w:val="16"/>
          <w:szCs w:val="16"/>
        </w:rPr>
      </w:pPr>
    </w:p>
    <w:p w14:paraId="2984C039" w14:textId="77777777" w:rsidR="00FD127D" w:rsidRDefault="00FD127D" w:rsidP="00FD127D">
      <w:pPr>
        <w:pStyle w:val="ListParagraph"/>
        <w:tabs>
          <w:tab w:val="left" w:pos="720"/>
        </w:tabs>
        <w:ind w:left="0"/>
        <w:rPr>
          <w:rFonts w:asciiTheme="minorHAnsi" w:hAnsiTheme="minorHAnsi"/>
          <w:b/>
          <w:sz w:val="16"/>
          <w:szCs w:val="16"/>
        </w:rPr>
      </w:pPr>
    </w:p>
    <w:p w14:paraId="64CF2418" w14:textId="77777777" w:rsidR="00FD127D" w:rsidRDefault="00FD127D" w:rsidP="00FD127D">
      <w:pPr>
        <w:pStyle w:val="ListParagraph"/>
        <w:tabs>
          <w:tab w:val="left" w:pos="720"/>
        </w:tabs>
        <w:ind w:left="0"/>
        <w:rPr>
          <w:rFonts w:asciiTheme="minorHAnsi" w:hAnsiTheme="minorHAnsi"/>
          <w:b/>
          <w:sz w:val="16"/>
          <w:szCs w:val="16"/>
        </w:rPr>
      </w:pPr>
    </w:p>
    <w:p w14:paraId="79A8A14E" w14:textId="77777777" w:rsidR="00FD127D" w:rsidRDefault="00FD127D" w:rsidP="00FD127D">
      <w:pPr>
        <w:pStyle w:val="ListParagraph"/>
        <w:tabs>
          <w:tab w:val="left" w:pos="720"/>
        </w:tabs>
        <w:ind w:left="0"/>
        <w:rPr>
          <w:rFonts w:asciiTheme="minorHAnsi" w:hAnsiTheme="minorHAnsi"/>
          <w:b/>
          <w:sz w:val="16"/>
          <w:szCs w:val="16"/>
        </w:rPr>
      </w:pPr>
    </w:p>
    <w:p w14:paraId="55411F73" w14:textId="77777777" w:rsidR="00FD127D" w:rsidRDefault="00FD127D" w:rsidP="00FD127D">
      <w:pPr>
        <w:pStyle w:val="ListParagraph"/>
        <w:tabs>
          <w:tab w:val="left" w:pos="720"/>
        </w:tabs>
        <w:ind w:left="0"/>
        <w:rPr>
          <w:rFonts w:asciiTheme="minorHAnsi" w:hAnsiTheme="minorHAnsi"/>
          <w:b/>
          <w:sz w:val="16"/>
          <w:szCs w:val="16"/>
        </w:rPr>
      </w:pPr>
    </w:p>
    <w:p w14:paraId="3E607131" w14:textId="77777777" w:rsidR="00FD127D" w:rsidRDefault="00FD127D" w:rsidP="00FD127D">
      <w:pPr>
        <w:pStyle w:val="ListParagraph"/>
        <w:tabs>
          <w:tab w:val="left" w:pos="720"/>
        </w:tabs>
        <w:ind w:left="0"/>
        <w:rPr>
          <w:rFonts w:asciiTheme="minorHAnsi" w:hAnsiTheme="minorHAnsi"/>
          <w:b/>
          <w:sz w:val="16"/>
          <w:szCs w:val="16"/>
        </w:rPr>
      </w:pPr>
    </w:p>
    <w:p w14:paraId="14E34CA8" w14:textId="77777777" w:rsidR="00FD127D" w:rsidRDefault="00FD127D" w:rsidP="00FD127D">
      <w:pPr>
        <w:pStyle w:val="ListParagraph"/>
        <w:tabs>
          <w:tab w:val="left" w:pos="720"/>
        </w:tabs>
        <w:ind w:left="0"/>
        <w:rPr>
          <w:rFonts w:asciiTheme="minorHAnsi" w:hAnsiTheme="minorHAnsi"/>
          <w:b/>
          <w:sz w:val="16"/>
          <w:szCs w:val="16"/>
        </w:rPr>
      </w:pPr>
    </w:p>
    <w:p w14:paraId="6F007310" w14:textId="77777777" w:rsidR="00FD127D" w:rsidRDefault="00FD127D" w:rsidP="00FD127D">
      <w:pPr>
        <w:pStyle w:val="ListParagraph"/>
        <w:tabs>
          <w:tab w:val="left" w:pos="720"/>
        </w:tabs>
        <w:ind w:left="0"/>
        <w:rPr>
          <w:rFonts w:asciiTheme="minorHAnsi" w:hAnsiTheme="minorHAnsi"/>
          <w:b/>
          <w:sz w:val="16"/>
          <w:szCs w:val="16"/>
        </w:rPr>
      </w:pPr>
    </w:p>
    <w:p w14:paraId="7F4B2931" w14:textId="77777777" w:rsidR="00FD127D" w:rsidRDefault="00FD127D" w:rsidP="00FD127D">
      <w:pPr>
        <w:pStyle w:val="ListParagraph"/>
        <w:tabs>
          <w:tab w:val="left" w:pos="720"/>
        </w:tabs>
        <w:ind w:left="0"/>
        <w:rPr>
          <w:rFonts w:asciiTheme="minorHAnsi" w:hAnsiTheme="minorHAnsi"/>
          <w:b/>
          <w:sz w:val="16"/>
          <w:szCs w:val="16"/>
        </w:rPr>
      </w:pPr>
    </w:p>
    <w:p w14:paraId="01782ABA" w14:textId="77777777" w:rsidR="00FD127D" w:rsidRDefault="00FD127D" w:rsidP="00FD127D">
      <w:pPr>
        <w:pStyle w:val="ListParagraph"/>
        <w:tabs>
          <w:tab w:val="left" w:pos="720"/>
        </w:tabs>
        <w:ind w:left="0"/>
        <w:rPr>
          <w:rFonts w:asciiTheme="minorHAnsi" w:hAnsiTheme="minorHAnsi"/>
          <w:b/>
          <w:sz w:val="16"/>
          <w:szCs w:val="16"/>
        </w:rPr>
      </w:pPr>
    </w:p>
    <w:p w14:paraId="7A0BC0AA" w14:textId="77777777" w:rsidR="00FD127D" w:rsidRDefault="00FD127D" w:rsidP="00FD127D">
      <w:pPr>
        <w:pStyle w:val="ListParagraph"/>
        <w:tabs>
          <w:tab w:val="left" w:pos="720"/>
        </w:tabs>
        <w:ind w:left="0"/>
        <w:rPr>
          <w:rFonts w:asciiTheme="minorHAnsi" w:hAnsiTheme="minorHAnsi"/>
          <w:b/>
          <w:sz w:val="16"/>
          <w:szCs w:val="16"/>
        </w:rPr>
      </w:pPr>
    </w:p>
    <w:p w14:paraId="2FEB2236" w14:textId="77777777" w:rsidR="00FD127D" w:rsidRDefault="00FD127D" w:rsidP="00FD127D">
      <w:pPr>
        <w:pStyle w:val="ListParagraph"/>
        <w:tabs>
          <w:tab w:val="left" w:pos="720"/>
        </w:tabs>
        <w:ind w:left="0"/>
        <w:rPr>
          <w:rFonts w:asciiTheme="minorHAnsi" w:hAnsiTheme="minorHAnsi"/>
          <w:b/>
          <w:sz w:val="16"/>
          <w:szCs w:val="16"/>
        </w:rPr>
      </w:pPr>
    </w:p>
    <w:p w14:paraId="6A8C3892" w14:textId="77777777" w:rsidR="00FD127D" w:rsidRDefault="00FD127D" w:rsidP="00FD127D">
      <w:pPr>
        <w:pStyle w:val="ListParagraph"/>
        <w:tabs>
          <w:tab w:val="left" w:pos="720"/>
        </w:tabs>
        <w:ind w:left="0"/>
        <w:rPr>
          <w:rFonts w:asciiTheme="minorHAnsi" w:hAnsiTheme="minorHAnsi"/>
          <w:b/>
          <w:sz w:val="16"/>
          <w:szCs w:val="16"/>
        </w:rPr>
      </w:pPr>
    </w:p>
    <w:p w14:paraId="206339C5" w14:textId="77777777" w:rsidR="00FD127D" w:rsidRDefault="00FD127D" w:rsidP="00FD127D">
      <w:pPr>
        <w:pStyle w:val="ListParagraph"/>
        <w:tabs>
          <w:tab w:val="left" w:pos="720"/>
        </w:tabs>
        <w:ind w:left="0"/>
        <w:rPr>
          <w:rFonts w:asciiTheme="minorHAnsi" w:hAnsiTheme="minorHAnsi"/>
          <w:b/>
          <w:sz w:val="16"/>
          <w:szCs w:val="16"/>
        </w:rPr>
      </w:pPr>
    </w:p>
    <w:p w14:paraId="19ABF04B" w14:textId="77777777" w:rsidR="00FD127D" w:rsidRDefault="00FD127D" w:rsidP="00FD127D">
      <w:pPr>
        <w:pStyle w:val="ListParagraph"/>
        <w:tabs>
          <w:tab w:val="left" w:pos="720"/>
        </w:tabs>
        <w:ind w:left="0"/>
        <w:rPr>
          <w:rFonts w:asciiTheme="minorHAnsi" w:hAnsiTheme="minorHAnsi"/>
          <w:b/>
          <w:sz w:val="16"/>
          <w:szCs w:val="16"/>
        </w:rPr>
      </w:pPr>
    </w:p>
    <w:p w14:paraId="742E29C9" w14:textId="77777777" w:rsidR="00FD127D" w:rsidRDefault="00FD127D" w:rsidP="00FD127D">
      <w:pPr>
        <w:pStyle w:val="ListParagraph"/>
        <w:tabs>
          <w:tab w:val="left" w:pos="720"/>
        </w:tabs>
        <w:ind w:left="0"/>
        <w:rPr>
          <w:rFonts w:asciiTheme="minorHAnsi" w:hAnsiTheme="minorHAnsi"/>
          <w:b/>
          <w:sz w:val="16"/>
          <w:szCs w:val="16"/>
        </w:rPr>
      </w:pPr>
    </w:p>
    <w:p w14:paraId="2A05FB3B" w14:textId="77777777" w:rsidR="00FD127D" w:rsidRDefault="00FD127D" w:rsidP="00FD127D">
      <w:pPr>
        <w:pStyle w:val="ListParagraph"/>
        <w:tabs>
          <w:tab w:val="left" w:pos="720"/>
        </w:tabs>
        <w:ind w:left="0"/>
        <w:rPr>
          <w:rFonts w:asciiTheme="minorHAnsi" w:hAnsiTheme="minorHAnsi"/>
          <w:b/>
          <w:sz w:val="16"/>
          <w:szCs w:val="16"/>
        </w:rPr>
      </w:pPr>
    </w:p>
    <w:p w14:paraId="4283DFF9" w14:textId="77777777" w:rsidR="00FD127D" w:rsidRDefault="00FD127D" w:rsidP="00FD127D">
      <w:pPr>
        <w:pStyle w:val="ListParagraph"/>
        <w:tabs>
          <w:tab w:val="left" w:pos="720"/>
        </w:tabs>
        <w:ind w:left="0"/>
        <w:rPr>
          <w:rFonts w:asciiTheme="minorHAnsi" w:hAnsiTheme="minorHAnsi"/>
          <w:b/>
          <w:sz w:val="16"/>
          <w:szCs w:val="16"/>
        </w:rPr>
      </w:pPr>
    </w:p>
    <w:p w14:paraId="58342F9E" w14:textId="77777777" w:rsidR="00FD127D" w:rsidRDefault="00FD127D" w:rsidP="00FD127D">
      <w:pPr>
        <w:pStyle w:val="ListParagraph"/>
        <w:tabs>
          <w:tab w:val="left" w:pos="720"/>
        </w:tabs>
        <w:ind w:left="0"/>
        <w:rPr>
          <w:rFonts w:asciiTheme="minorHAnsi" w:hAnsiTheme="minorHAnsi"/>
          <w:b/>
          <w:sz w:val="16"/>
          <w:szCs w:val="16"/>
        </w:rPr>
      </w:pPr>
    </w:p>
    <w:p w14:paraId="6513AA45" w14:textId="77777777" w:rsidR="00FD127D" w:rsidRDefault="00FD127D" w:rsidP="00FD127D">
      <w:pPr>
        <w:pStyle w:val="ListParagraph"/>
        <w:tabs>
          <w:tab w:val="left" w:pos="720"/>
        </w:tabs>
        <w:ind w:left="0"/>
        <w:rPr>
          <w:rFonts w:asciiTheme="minorHAnsi" w:hAnsiTheme="minorHAnsi"/>
          <w:b/>
          <w:sz w:val="16"/>
          <w:szCs w:val="16"/>
        </w:rPr>
      </w:pPr>
    </w:p>
    <w:p w14:paraId="3E780C28" w14:textId="77777777" w:rsidR="00FD127D" w:rsidRDefault="00FD127D" w:rsidP="00FD127D">
      <w:pPr>
        <w:pStyle w:val="ListParagraph"/>
        <w:tabs>
          <w:tab w:val="left" w:pos="720"/>
        </w:tabs>
        <w:ind w:left="0"/>
        <w:rPr>
          <w:rFonts w:asciiTheme="minorHAnsi" w:hAnsiTheme="minorHAnsi"/>
          <w:b/>
          <w:sz w:val="16"/>
          <w:szCs w:val="16"/>
        </w:rPr>
      </w:pPr>
    </w:p>
    <w:p w14:paraId="1E77345F" w14:textId="77777777" w:rsidR="00FD127D" w:rsidRDefault="00FD127D" w:rsidP="00FD127D">
      <w:pPr>
        <w:pStyle w:val="ListParagraph"/>
        <w:tabs>
          <w:tab w:val="left" w:pos="720"/>
        </w:tabs>
        <w:ind w:left="0"/>
        <w:rPr>
          <w:rFonts w:asciiTheme="minorHAnsi" w:hAnsiTheme="minorHAnsi"/>
          <w:b/>
          <w:sz w:val="16"/>
          <w:szCs w:val="16"/>
        </w:rPr>
      </w:pPr>
    </w:p>
    <w:p w14:paraId="5E20F22F" w14:textId="77777777" w:rsidR="00FD127D" w:rsidRDefault="00FD127D" w:rsidP="00FD127D">
      <w:pPr>
        <w:pStyle w:val="ListParagraph"/>
        <w:tabs>
          <w:tab w:val="left" w:pos="720"/>
        </w:tabs>
        <w:ind w:left="0"/>
        <w:rPr>
          <w:rFonts w:asciiTheme="minorHAnsi" w:hAnsiTheme="minorHAnsi"/>
          <w:b/>
          <w:sz w:val="16"/>
          <w:szCs w:val="16"/>
        </w:rPr>
      </w:pPr>
    </w:p>
    <w:p w14:paraId="30F7CE77" w14:textId="77777777" w:rsidR="00FD127D" w:rsidRDefault="00FD127D" w:rsidP="00FD127D">
      <w:pPr>
        <w:pStyle w:val="ListParagraph"/>
        <w:tabs>
          <w:tab w:val="left" w:pos="720"/>
        </w:tabs>
        <w:ind w:left="0"/>
        <w:rPr>
          <w:rFonts w:asciiTheme="minorHAnsi" w:hAnsiTheme="minorHAnsi"/>
          <w:b/>
          <w:sz w:val="16"/>
          <w:szCs w:val="16"/>
        </w:rPr>
      </w:pPr>
    </w:p>
    <w:p w14:paraId="2DB87975" w14:textId="77777777" w:rsidR="00FD127D" w:rsidRDefault="00FD127D" w:rsidP="00FD127D">
      <w:pPr>
        <w:pStyle w:val="ListParagraph"/>
        <w:tabs>
          <w:tab w:val="left" w:pos="720"/>
        </w:tabs>
        <w:ind w:left="0"/>
        <w:rPr>
          <w:rFonts w:asciiTheme="minorHAnsi" w:hAnsiTheme="minorHAnsi"/>
          <w:b/>
          <w:sz w:val="16"/>
          <w:szCs w:val="16"/>
        </w:rPr>
      </w:pPr>
    </w:p>
    <w:p w14:paraId="19184942" w14:textId="77777777" w:rsidR="00FD127D" w:rsidRDefault="00FD127D" w:rsidP="00FD127D">
      <w:pPr>
        <w:pStyle w:val="ListParagraph"/>
        <w:tabs>
          <w:tab w:val="left" w:pos="720"/>
        </w:tabs>
        <w:ind w:left="0"/>
        <w:rPr>
          <w:rFonts w:asciiTheme="minorHAnsi" w:hAnsiTheme="minorHAnsi"/>
          <w:b/>
          <w:sz w:val="16"/>
          <w:szCs w:val="16"/>
        </w:rPr>
      </w:pPr>
    </w:p>
    <w:p w14:paraId="53BF34F4" w14:textId="77777777" w:rsidR="00FD127D" w:rsidRDefault="00FD127D" w:rsidP="00FD127D">
      <w:pPr>
        <w:pStyle w:val="ListParagraph"/>
        <w:tabs>
          <w:tab w:val="left" w:pos="720"/>
        </w:tabs>
        <w:ind w:left="0"/>
        <w:rPr>
          <w:rFonts w:asciiTheme="minorHAnsi" w:hAnsiTheme="minorHAnsi"/>
          <w:b/>
          <w:sz w:val="16"/>
          <w:szCs w:val="16"/>
        </w:rPr>
      </w:pPr>
    </w:p>
    <w:p w14:paraId="695F5585" w14:textId="77777777" w:rsidR="00FD127D" w:rsidRDefault="00FD127D" w:rsidP="00FD127D">
      <w:pPr>
        <w:pStyle w:val="ListParagraph"/>
        <w:tabs>
          <w:tab w:val="left" w:pos="720"/>
        </w:tabs>
        <w:ind w:left="0"/>
        <w:rPr>
          <w:rFonts w:asciiTheme="minorHAnsi" w:hAnsiTheme="minorHAnsi"/>
          <w:b/>
          <w:sz w:val="16"/>
          <w:szCs w:val="16"/>
        </w:rPr>
      </w:pPr>
    </w:p>
    <w:p w14:paraId="6139DC2B" w14:textId="77777777" w:rsidR="00FD127D" w:rsidRDefault="00FD127D" w:rsidP="00FD127D">
      <w:pPr>
        <w:pStyle w:val="ListParagraph"/>
        <w:tabs>
          <w:tab w:val="left" w:pos="720"/>
        </w:tabs>
        <w:ind w:left="0"/>
        <w:rPr>
          <w:rFonts w:asciiTheme="minorHAnsi" w:hAnsiTheme="minorHAnsi"/>
          <w:b/>
          <w:sz w:val="16"/>
          <w:szCs w:val="16"/>
        </w:rPr>
      </w:pPr>
    </w:p>
    <w:p w14:paraId="03C04F11" w14:textId="77777777" w:rsidR="00FD127D" w:rsidRPr="001105E3" w:rsidRDefault="00FD127D" w:rsidP="00FD127D">
      <w:pPr>
        <w:pStyle w:val="ListParagraph"/>
        <w:tabs>
          <w:tab w:val="left" w:pos="720"/>
        </w:tabs>
        <w:ind w:left="0"/>
        <w:jc w:val="center"/>
        <w:rPr>
          <w:rFonts w:asciiTheme="minorHAnsi" w:hAnsiTheme="minorHAnsi"/>
          <w:i/>
          <w:sz w:val="16"/>
          <w:szCs w:val="16"/>
        </w:rPr>
      </w:pPr>
    </w:p>
    <w:p w14:paraId="03A5F2CE" w14:textId="1AC30580" w:rsidR="00FD127D" w:rsidRDefault="00FD127D" w:rsidP="00FD127D">
      <w:pPr>
        <w:spacing w:after="200" w:line="276" w:lineRule="auto"/>
        <w:jc w:val="center"/>
        <w:rPr>
          <w:rFonts w:asciiTheme="minorHAnsi" w:hAnsiTheme="minorHAnsi"/>
          <w:i/>
          <w:sz w:val="22"/>
          <w:szCs w:val="22"/>
        </w:rPr>
      </w:pPr>
      <w:r>
        <w:rPr>
          <w:rFonts w:asciiTheme="minorHAnsi" w:hAnsiTheme="minorHAnsi"/>
          <w:i/>
          <w:sz w:val="22"/>
          <w:szCs w:val="22"/>
        </w:rPr>
        <w:t>(</w:t>
      </w:r>
      <w:r w:rsidRPr="001105E3">
        <w:rPr>
          <w:rFonts w:asciiTheme="minorHAnsi" w:hAnsiTheme="minorHAnsi"/>
          <w:i/>
          <w:sz w:val="22"/>
          <w:szCs w:val="22"/>
        </w:rPr>
        <w:t>Proceed to the next page only if</w:t>
      </w:r>
      <w:r w:rsidRPr="00300A89">
        <w:rPr>
          <w:rFonts w:asciiTheme="minorHAnsi" w:hAnsiTheme="minorHAnsi"/>
          <w:i/>
          <w:sz w:val="22"/>
        </w:rPr>
        <w:t xml:space="preserve"> Confidential Treatment </w:t>
      </w:r>
      <w:r w:rsidRPr="001105E3">
        <w:rPr>
          <w:rFonts w:asciiTheme="minorHAnsi" w:hAnsiTheme="minorHAnsi"/>
          <w:i/>
          <w:sz w:val="22"/>
          <w:szCs w:val="22"/>
        </w:rPr>
        <w:t>is requested.</w:t>
      </w:r>
      <w:r>
        <w:rPr>
          <w:rFonts w:asciiTheme="minorHAnsi" w:hAnsiTheme="minorHAnsi"/>
          <w:i/>
          <w:sz w:val="22"/>
          <w:szCs w:val="22"/>
        </w:rPr>
        <w:t>)</w:t>
      </w:r>
    </w:p>
    <w:p w14:paraId="10608216" w14:textId="77777777" w:rsidR="00FD127D" w:rsidRPr="009A2178" w:rsidRDefault="00FD127D" w:rsidP="00300A89">
      <w:pPr>
        <w:contextualSpacing/>
        <w:jc w:val="center"/>
        <w:rPr>
          <w:rFonts w:asciiTheme="minorHAnsi" w:hAnsiTheme="minorHAnsi"/>
          <w:b/>
          <w:sz w:val="22"/>
          <w:szCs w:val="22"/>
        </w:rPr>
      </w:pPr>
      <w:r>
        <w:rPr>
          <w:rFonts w:asciiTheme="minorHAnsi" w:hAnsiTheme="minorHAnsi"/>
          <w:b/>
          <w:sz w:val="22"/>
          <w:szCs w:val="22"/>
        </w:rPr>
        <w:br w:type="page"/>
      </w:r>
      <w:r>
        <w:rPr>
          <w:rFonts w:asciiTheme="minorHAnsi" w:hAnsiTheme="minorHAnsi"/>
          <w:b/>
          <w:sz w:val="22"/>
          <w:szCs w:val="22"/>
        </w:rPr>
        <w:lastRenderedPageBreak/>
        <w:t>Part 2 -</w:t>
      </w:r>
      <w:r w:rsidRPr="009A2178">
        <w:rPr>
          <w:rFonts w:asciiTheme="minorHAnsi" w:hAnsiTheme="minorHAnsi"/>
          <w:b/>
          <w:sz w:val="22"/>
          <w:szCs w:val="22"/>
        </w:rPr>
        <w:t xml:space="preserve"> Confidential Treatment </w:t>
      </w:r>
      <w:r>
        <w:rPr>
          <w:rFonts w:asciiTheme="minorHAnsi" w:hAnsiTheme="minorHAnsi"/>
          <w:b/>
          <w:sz w:val="22"/>
          <w:szCs w:val="22"/>
        </w:rPr>
        <w:t>i</w:t>
      </w:r>
      <w:r w:rsidRPr="009A2178">
        <w:rPr>
          <w:rFonts w:asciiTheme="minorHAnsi" w:hAnsiTheme="minorHAnsi"/>
          <w:b/>
          <w:sz w:val="22"/>
          <w:szCs w:val="22"/>
        </w:rPr>
        <w:t>s Requested</w:t>
      </w:r>
    </w:p>
    <w:p w14:paraId="442B175A" w14:textId="77777777" w:rsidR="005E3A4F" w:rsidRPr="009A2178" w:rsidRDefault="005E3A4F" w:rsidP="005E3A4F">
      <w:pPr>
        <w:tabs>
          <w:tab w:val="left" w:pos="180"/>
          <w:tab w:val="left" w:pos="360"/>
        </w:tabs>
        <w:contextualSpacing/>
        <w:jc w:val="both"/>
        <w:rPr>
          <w:rFonts w:asciiTheme="minorHAnsi" w:hAnsiTheme="minorHAnsi"/>
          <w:b/>
          <w:sz w:val="16"/>
          <w:szCs w:val="16"/>
        </w:rPr>
      </w:pPr>
    </w:p>
    <w:p w14:paraId="442BB1E9" w14:textId="77777777" w:rsidR="005E3A4F" w:rsidRPr="005E3A4F" w:rsidRDefault="005E3A4F" w:rsidP="005E3A4F">
      <w:pPr>
        <w:contextualSpacing/>
        <w:jc w:val="both"/>
        <w:rPr>
          <w:rFonts w:asciiTheme="minorHAnsi" w:hAnsiTheme="minorHAnsi" w:cstheme="minorHAnsi"/>
          <w:b/>
          <w:i/>
          <w:sz w:val="22"/>
          <w:szCs w:val="22"/>
        </w:rPr>
      </w:pPr>
      <w:r w:rsidRPr="005E3A4F">
        <w:rPr>
          <w:rFonts w:asciiTheme="minorHAnsi" w:hAnsiTheme="minorHAnsi" w:cstheme="minorHAnsi"/>
          <w:b/>
          <w:i/>
          <w:sz w:val="22"/>
          <w:szCs w:val="22"/>
        </w:rPr>
        <w:t xml:space="preserve">The below information is to be completed and signed </w:t>
      </w:r>
      <w:r w:rsidRPr="005E3A4F">
        <w:rPr>
          <w:rFonts w:asciiTheme="minorHAnsi" w:hAnsiTheme="minorHAnsi" w:cstheme="minorHAnsi"/>
          <w:b/>
          <w:i/>
          <w:sz w:val="22"/>
          <w:szCs w:val="22"/>
          <w:u w:val="single"/>
        </w:rPr>
        <w:t>ONLY</w:t>
      </w:r>
      <w:r w:rsidRPr="005E3A4F">
        <w:rPr>
          <w:rFonts w:asciiTheme="minorHAnsi" w:hAnsiTheme="minorHAnsi" w:cstheme="minorHAnsi"/>
          <w:b/>
          <w:i/>
          <w:sz w:val="22"/>
          <w:szCs w:val="22"/>
        </w:rPr>
        <w:t xml:space="preserve"> if Respondent is requesting confidential treatment of any information submitted in its Proposal.</w:t>
      </w:r>
    </w:p>
    <w:p w14:paraId="5B5505CB" w14:textId="77777777" w:rsidR="005E3A4F" w:rsidRPr="005E3A4F" w:rsidRDefault="005E3A4F" w:rsidP="005E3A4F">
      <w:pPr>
        <w:tabs>
          <w:tab w:val="left" w:pos="720"/>
        </w:tabs>
        <w:jc w:val="both"/>
        <w:rPr>
          <w:rFonts w:asciiTheme="minorHAnsi" w:hAnsiTheme="minorHAnsi" w:cstheme="minorHAnsi"/>
          <w:sz w:val="22"/>
          <w:szCs w:val="22"/>
        </w:rPr>
      </w:pPr>
    </w:p>
    <w:p w14:paraId="67CC27E4" w14:textId="77777777" w:rsidR="005E3A4F" w:rsidRPr="005E3A4F" w:rsidRDefault="005E3A4F" w:rsidP="005E3A4F">
      <w:pPr>
        <w:jc w:val="both"/>
        <w:rPr>
          <w:rFonts w:asciiTheme="minorHAnsi" w:hAnsiTheme="minorHAnsi" w:cstheme="minorHAnsi"/>
          <w:sz w:val="22"/>
          <w:szCs w:val="22"/>
        </w:rPr>
      </w:pPr>
      <w:r w:rsidRPr="005E3A4F">
        <w:rPr>
          <w:rFonts w:asciiTheme="minorHAnsi" w:hAnsiTheme="minorHAnsi" w:cstheme="minorHAnsi"/>
          <w:b/>
          <w:sz w:val="22"/>
          <w:szCs w:val="22"/>
        </w:rPr>
        <w:t>NOTE:</w:t>
      </w:r>
      <w:r w:rsidRPr="005E3A4F">
        <w:rPr>
          <w:rFonts w:asciiTheme="minorHAnsi" w:hAnsiTheme="minorHAnsi" w:cstheme="minorHAnsi"/>
          <w:sz w:val="22"/>
          <w:szCs w:val="22"/>
        </w:rPr>
        <w:t xml:space="preserve"> </w:t>
      </w:r>
    </w:p>
    <w:p w14:paraId="1E234C4B" w14:textId="77777777" w:rsidR="005E3A4F" w:rsidRPr="005E3A4F" w:rsidRDefault="005E3A4F" w:rsidP="0053037B">
      <w:pPr>
        <w:pStyle w:val="ListParagraph"/>
        <w:numPr>
          <w:ilvl w:val="0"/>
          <w:numId w:val="25"/>
        </w:numPr>
        <w:ind w:left="180" w:hanging="180"/>
        <w:jc w:val="both"/>
        <w:rPr>
          <w:rFonts w:asciiTheme="minorHAnsi" w:hAnsiTheme="minorHAnsi" w:cstheme="minorHAnsi"/>
          <w:b/>
          <w:sz w:val="22"/>
          <w:szCs w:val="22"/>
        </w:rPr>
      </w:pPr>
      <w:r w:rsidRPr="005E3A4F">
        <w:rPr>
          <w:rFonts w:asciiTheme="minorHAnsi" w:hAnsiTheme="minorHAnsi" w:cstheme="minorHAnsi"/>
          <w:b/>
          <w:i/>
          <w:sz w:val="22"/>
          <w:szCs w:val="22"/>
          <w:u w:val="single"/>
        </w:rPr>
        <w:t>Completion of this Form is the sole means of requesting confidential treatment</w:t>
      </w:r>
      <w:r w:rsidRPr="005E3A4F">
        <w:rPr>
          <w:rFonts w:asciiTheme="minorHAnsi" w:hAnsiTheme="minorHAnsi" w:cstheme="minorHAnsi"/>
          <w:b/>
          <w:sz w:val="22"/>
          <w:szCs w:val="22"/>
        </w:rPr>
        <w:t>.</w:t>
      </w:r>
    </w:p>
    <w:p w14:paraId="4B329364" w14:textId="77777777" w:rsidR="005E3A4F" w:rsidRPr="005E3A4F" w:rsidRDefault="005E3A4F" w:rsidP="0053037B">
      <w:pPr>
        <w:pStyle w:val="ListParagraph"/>
        <w:numPr>
          <w:ilvl w:val="0"/>
          <w:numId w:val="25"/>
        </w:numPr>
        <w:ind w:left="180" w:hanging="180"/>
        <w:jc w:val="both"/>
        <w:rPr>
          <w:rFonts w:asciiTheme="minorHAnsi" w:hAnsiTheme="minorHAnsi" w:cstheme="minorHAnsi"/>
          <w:b/>
          <w:sz w:val="22"/>
          <w:szCs w:val="22"/>
          <w:u w:val="single"/>
        </w:rPr>
      </w:pPr>
      <w:r w:rsidRPr="005E3A4F">
        <w:rPr>
          <w:rFonts w:asciiTheme="minorHAnsi" w:hAnsiTheme="minorHAnsi" w:cstheme="minorHAnsi"/>
          <w:b/>
          <w:i/>
          <w:sz w:val="22"/>
          <w:szCs w:val="22"/>
          <w:u w:val="single"/>
        </w:rPr>
        <w:t>A RESPONDENT MAY NOT REQUEST PRICING INFORMATION IN PROPOSALS BE HELD IN CONFIDENCE. </w:t>
      </w:r>
    </w:p>
    <w:p w14:paraId="6E4D3B5E" w14:textId="77777777" w:rsidR="005E3A4F" w:rsidRPr="009A2178" w:rsidRDefault="005E3A4F" w:rsidP="005E3A4F">
      <w:pPr>
        <w:jc w:val="both"/>
        <w:rPr>
          <w:rFonts w:asciiTheme="minorHAnsi" w:hAnsiTheme="minorHAnsi"/>
          <w:sz w:val="22"/>
          <w:szCs w:val="22"/>
        </w:rPr>
      </w:pPr>
    </w:p>
    <w:p w14:paraId="23EB6F66" w14:textId="77777777"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Completion of the Form and Agency’s acceptance of </w:t>
      </w:r>
      <w:r>
        <w:rPr>
          <w:rFonts w:asciiTheme="minorHAnsi" w:hAnsiTheme="minorHAnsi"/>
          <w:sz w:val="22"/>
          <w:szCs w:val="22"/>
        </w:rPr>
        <w:t>Respondent</w:t>
      </w:r>
      <w:r w:rsidRPr="009A2178">
        <w:rPr>
          <w:rFonts w:asciiTheme="minorHAnsi" w:hAnsiTheme="minorHAnsi"/>
          <w:sz w:val="22"/>
          <w:szCs w:val="22"/>
        </w:rPr>
        <w:t xml:space="preserve">’s submission does not guarantee the agency will grant </w:t>
      </w:r>
      <w:r>
        <w:rPr>
          <w:rFonts w:asciiTheme="minorHAnsi" w:hAnsiTheme="minorHAnsi"/>
          <w:sz w:val="22"/>
          <w:szCs w:val="22"/>
        </w:rPr>
        <w:t>Respondent</w:t>
      </w:r>
      <w:r w:rsidRPr="009A2178">
        <w:rPr>
          <w:rFonts w:asciiTheme="minorHAnsi" w:hAnsiTheme="minorHAnsi"/>
          <w:sz w:val="22"/>
          <w:szCs w:val="22"/>
        </w:rPr>
        <w:t xml:space="preserve">’s request for confidentiality. The Agency may reject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entirely in the event </w:t>
      </w:r>
      <w:r>
        <w:rPr>
          <w:rFonts w:asciiTheme="minorHAnsi" w:hAnsiTheme="minorHAnsi"/>
          <w:sz w:val="22"/>
          <w:szCs w:val="22"/>
        </w:rPr>
        <w:t>Respondent</w:t>
      </w:r>
      <w:r w:rsidRPr="009A2178">
        <w:rPr>
          <w:rFonts w:asciiTheme="minorHAnsi" w:hAnsiTheme="minorHAnsi"/>
          <w:sz w:val="22"/>
          <w:szCs w:val="22"/>
        </w:rPr>
        <w:t xml:space="preserve"> requests confidentiality and does </w:t>
      </w:r>
      <w:r>
        <w:rPr>
          <w:rFonts w:asciiTheme="minorHAnsi" w:hAnsiTheme="minorHAnsi"/>
          <w:sz w:val="22"/>
          <w:szCs w:val="22"/>
        </w:rPr>
        <w:t xml:space="preserve">not </w:t>
      </w:r>
      <w:r w:rsidRPr="009A2178">
        <w:rPr>
          <w:rFonts w:asciiTheme="minorHAnsi" w:hAnsiTheme="minorHAnsi"/>
          <w:sz w:val="22"/>
          <w:szCs w:val="22"/>
        </w:rPr>
        <w:t xml:space="preserve">submit a fully completed Form or requests confidentiality for portions of its </w:t>
      </w:r>
      <w:r>
        <w:rPr>
          <w:rFonts w:asciiTheme="minorHAnsi" w:hAnsiTheme="minorHAnsi"/>
          <w:sz w:val="22"/>
          <w:szCs w:val="22"/>
        </w:rPr>
        <w:t>Proposal</w:t>
      </w:r>
      <w:r w:rsidRPr="009A2178">
        <w:rPr>
          <w:rFonts w:asciiTheme="minorHAnsi" w:hAnsiTheme="minorHAnsi"/>
          <w:sz w:val="22"/>
          <w:szCs w:val="22"/>
        </w:rPr>
        <w:t xml:space="preserve"> that are improper under the </w:t>
      </w:r>
      <w:r>
        <w:rPr>
          <w:rFonts w:asciiTheme="minorHAnsi" w:hAnsiTheme="minorHAnsi"/>
          <w:sz w:val="22"/>
          <w:szCs w:val="22"/>
        </w:rPr>
        <w:t>RFP</w:t>
      </w:r>
      <w:r w:rsidRPr="009A2178">
        <w:rPr>
          <w:rFonts w:asciiTheme="minorHAnsi" w:hAnsiTheme="minorHAnsi"/>
          <w:sz w:val="22"/>
          <w:szCs w:val="22"/>
        </w:rPr>
        <w:t>.</w:t>
      </w:r>
    </w:p>
    <w:p w14:paraId="1A1D656A" w14:textId="77777777" w:rsidR="005E3A4F" w:rsidRPr="009A2178" w:rsidRDefault="005E3A4F" w:rsidP="005E3A4F">
      <w:pPr>
        <w:pStyle w:val="ListParagraph"/>
        <w:ind w:left="900"/>
        <w:contextualSpacing/>
        <w:jc w:val="both"/>
        <w:rPr>
          <w:rFonts w:asciiTheme="minorHAnsi" w:hAnsiTheme="minorHAnsi"/>
          <w:sz w:val="16"/>
          <w:szCs w:val="16"/>
        </w:rPr>
      </w:pPr>
    </w:p>
    <w:p w14:paraId="74C84050" w14:textId="77777777" w:rsidR="005E3A4F" w:rsidRPr="009A2178" w:rsidRDefault="005E3A4F" w:rsidP="005E3A4F">
      <w:pPr>
        <w:jc w:val="both"/>
        <w:rPr>
          <w:rFonts w:asciiTheme="minorHAnsi" w:hAnsiTheme="minorHAnsi"/>
          <w:b/>
          <w:sz w:val="22"/>
          <w:szCs w:val="22"/>
        </w:rPr>
      </w:pPr>
      <w:r w:rsidRPr="009A2178">
        <w:rPr>
          <w:rFonts w:asciiTheme="minorHAnsi" w:hAnsiTheme="minorHAnsi"/>
          <w:b/>
          <w:sz w:val="22"/>
          <w:szCs w:val="22"/>
        </w:rPr>
        <w:t xml:space="preserve">Please provide the information in the table below.  </w:t>
      </w:r>
      <w:r>
        <w:rPr>
          <w:rFonts w:asciiTheme="minorHAnsi" w:hAnsiTheme="minorHAnsi"/>
          <w:b/>
          <w:sz w:val="22"/>
          <w:szCs w:val="22"/>
        </w:rPr>
        <w:t>Respondent</w:t>
      </w:r>
      <w:r w:rsidRPr="009A2178">
        <w:rPr>
          <w:rFonts w:asciiTheme="minorHAnsi" w:hAnsiTheme="minorHAnsi"/>
          <w:b/>
          <w:sz w:val="22"/>
          <w:szCs w:val="22"/>
        </w:rPr>
        <w:t xml:space="preserve"> may add additional lines if necessary or add additional pages using the same format as the table below. </w:t>
      </w:r>
    </w:p>
    <w:tbl>
      <w:tblPr>
        <w:tblW w:w="0" w:type="auto"/>
        <w:tblInd w:w="-5" w:type="dxa"/>
        <w:tblLook w:val="04A0" w:firstRow="1" w:lastRow="0" w:firstColumn="1" w:lastColumn="0" w:noHBand="0" w:noVBand="1"/>
      </w:tblPr>
      <w:tblGrid>
        <w:gridCol w:w="739"/>
        <w:gridCol w:w="2219"/>
        <w:gridCol w:w="1542"/>
        <w:gridCol w:w="2070"/>
        <w:gridCol w:w="2785"/>
      </w:tblGrid>
      <w:tr w:rsidR="005E3A4F" w:rsidRPr="009A2178" w14:paraId="3A64C07A" w14:textId="77777777" w:rsidTr="00204680">
        <w:trPr>
          <w:trHeight w:val="1200"/>
        </w:trPr>
        <w:tc>
          <w:tcPr>
            <w:tcW w:w="739" w:type="dxa"/>
            <w:tcBorders>
              <w:top w:val="single" w:sz="4" w:space="0" w:color="auto"/>
              <w:left w:val="single" w:sz="4" w:space="0" w:color="auto"/>
              <w:bottom w:val="single" w:sz="4" w:space="0" w:color="auto"/>
              <w:right w:val="single" w:sz="4" w:space="0" w:color="auto"/>
            </w:tcBorders>
            <w:shd w:val="clear" w:color="000000" w:fill="BFBFBF"/>
            <w:hideMark/>
          </w:tcPr>
          <w:p w14:paraId="41582EBB" w14:textId="77777777" w:rsidR="005E3A4F" w:rsidRPr="009A2178" w:rsidRDefault="005E3A4F" w:rsidP="00204680">
            <w:pPr>
              <w:rPr>
                <w:rFonts w:asciiTheme="minorHAnsi" w:hAnsiTheme="minorHAnsi"/>
                <w:sz w:val="16"/>
                <w:szCs w:val="16"/>
              </w:rPr>
            </w:pPr>
            <w:r>
              <w:rPr>
                <w:rFonts w:asciiTheme="minorHAnsi" w:hAnsiTheme="minorHAnsi"/>
                <w:sz w:val="16"/>
                <w:szCs w:val="16"/>
              </w:rPr>
              <w:t>RFP</w:t>
            </w:r>
            <w:r w:rsidRPr="009A2178">
              <w:rPr>
                <w:rFonts w:asciiTheme="minorHAnsi" w:hAnsiTheme="minorHAnsi"/>
                <w:sz w:val="16"/>
                <w:szCs w:val="16"/>
              </w:rPr>
              <w:t xml:space="preserve"> Section:</w:t>
            </w:r>
          </w:p>
        </w:tc>
        <w:tc>
          <w:tcPr>
            <w:tcW w:w="2219" w:type="dxa"/>
            <w:tcBorders>
              <w:top w:val="single" w:sz="4" w:space="0" w:color="auto"/>
              <w:left w:val="nil"/>
              <w:bottom w:val="single" w:sz="4" w:space="0" w:color="auto"/>
              <w:right w:val="single" w:sz="4" w:space="0" w:color="auto"/>
            </w:tcBorders>
            <w:shd w:val="clear" w:color="000000" w:fill="BFBFBF"/>
            <w:hideMark/>
          </w:tcPr>
          <w:p w14:paraId="6F058489"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cite the specific grounds in </w:t>
            </w:r>
            <w:r w:rsidRPr="009A2178">
              <w:rPr>
                <w:rFonts w:asciiTheme="minorHAnsi" w:hAnsiTheme="minorHAnsi" w:cs="Calibri"/>
                <w:i/>
                <w:iCs/>
                <w:sz w:val="16"/>
                <w:szCs w:val="16"/>
              </w:rPr>
              <w:t>Iowa Code Chapter 22</w:t>
            </w:r>
            <w:r w:rsidRPr="009A2178">
              <w:rPr>
                <w:rFonts w:asciiTheme="minorHAnsi" w:hAnsiTheme="minorHAnsi" w:cs="Calibri"/>
                <w:sz w:val="16"/>
                <w:szCs w:val="16"/>
              </w:rPr>
              <w:t xml:space="preserve"> or other applicable law which supports treatment of the </w:t>
            </w:r>
            <w:r>
              <w:rPr>
                <w:rFonts w:asciiTheme="minorHAnsi" w:hAnsiTheme="minorHAnsi" w:cs="Calibri"/>
                <w:sz w:val="16"/>
                <w:szCs w:val="16"/>
              </w:rPr>
              <w:t>information</w:t>
            </w:r>
            <w:r w:rsidRPr="009A2178">
              <w:rPr>
                <w:rFonts w:asciiTheme="minorHAnsi" w:hAnsiTheme="minorHAnsi" w:cs="Calibri"/>
                <w:sz w:val="16"/>
                <w:szCs w:val="16"/>
              </w:rPr>
              <w:t xml:space="preserve"> as confidential.</w:t>
            </w:r>
          </w:p>
        </w:tc>
        <w:tc>
          <w:tcPr>
            <w:tcW w:w="1542" w:type="dxa"/>
            <w:tcBorders>
              <w:top w:val="single" w:sz="4" w:space="0" w:color="auto"/>
              <w:left w:val="nil"/>
              <w:bottom w:val="single" w:sz="4" w:space="0" w:color="auto"/>
              <w:right w:val="single" w:sz="4" w:space="0" w:color="auto"/>
            </w:tcBorders>
            <w:shd w:val="clear" w:color="000000" w:fill="BFBFBF"/>
          </w:tcPr>
          <w:p w14:paraId="41BA7C59"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justify why the </w:t>
            </w:r>
            <w:r>
              <w:rPr>
                <w:rFonts w:asciiTheme="minorHAnsi" w:hAnsiTheme="minorHAnsi"/>
                <w:sz w:val="16"/>
                <w:szCs w:val="16"/>
              </w:rPr>
              <w:t>information</w:t>
            </w:r>
            <w:r w:rsidRPr="009A2178">
              <w:rPr>
                <w:rFonts w:asciiTheme="minorHAnsi" w:hAnsiTheme="minorHAnsi"/>
                <w:sz w:val="16"/>
                <w:szCs w:val="16"/>
              </w:rPr>
              <w:t xml:space="preserve"> should be kept in confidence.</w:t>
            </w:r>
          </w:p>
        </w:tc>
        <w:tc>
          <w:tcPr>
            <w:tcW w:w="2070" w:type="dxa"/>
            <w:tcBorders>
              <w:top w:val="single" w:sz="4" w:space="0" w:color="auto"/>
              <w:left w:val="single" w:sz="4" w:space="0" w:color="auto"/>
              <w:bottom w:val="single" w:sz="4" w:space="0" w:color="auto"/>
              <w:right w:val="single" w:sz="4" w:space="0" w:color="auto"/>
            </w:tcBorders>
            <w:shd w:val="clear" w:color="000000" w:fill="BFBFBF"/>
            <w:hideMark/>
          </w:tcPr>
          <w:p w14:paraId="2A41307C"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explain why disclosure of the </w:t>
            </w:r>
            <w:r>
              <w:rPr>
                <w:rFonts w:asciiTheme="minorHAnsi" w:hAnsiTheme="minorHAnsi" w:cs="Calibri"/>
                <w:sz w:val="16"/>
                <w:szCs w:val="16"/>
              </w:rPr>
              <w:t>information</w:t>
            </w:r>
            <w:r w:rsidRPr="009A2178">
              <w:rPr>
                <w:rFonts w:asciiTheme="minorHAnsi" w:hAnsiTheme="minorHAnsi" w:cs="Calibri"/>
                <w:sz w:val="16"/>
                <w:szCs w:val="16"/>
              </w:rPr>
              <w:t xml:space="preserve"> would not be in the best interest of the public.</w:t>
            </w:r>
          </w:p>
        </w:tc>
        <w:tc>
          <w:tcPr>
            <w:tcW w:w="2785" w:type="dxa"/>
            <w:tcBorders>
              <w:top w:val="single" w:sz="4" w:space="0" w:color="auto"/>
              <w:left w:val="nil"/>
              <w:bottom w:val="single" w:sz="4" w:space="0" w:color="auto"/>
              <w:right w:val="single" w:sz="4" w:space="0" w:color="auto"/>
            </w:tcBorders>
            <w:shd w:val="clear" w:color="000000" w:fill="BFBFBF"/>
            <w:hideMark/>
          </w:tcPr>
          <w:p w14:paraId="21EDC9D5"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provide the name, address, telephone, and email for the person at </w:t>
            </w:r>
            <w:r>
              <w:rPr>
                <w:rFonts w:asciiTheme="minorHAnsi" w:hAnsiTheme="minorHAnsi"/>
                <w:sz w:val="16"/>
                <w:szCs w:val="16"/>
              </w:rPr>
              <w:t>Respondent</w:t>
            </w:r>
            <w:r w:rsidRPr="009A2178">
              <w:rPr>
                <w:rFonts w:asciiTheme="minorHAnsi" w:hAnsiTheme="minorHAnsi"/>
                <w:sz w:val="16"/>
                <w:szCs w:val="16"/>
              </w:rPr>
              <w:t xml:space="preserve">’s organization authorized to respond to inquiries by the Agency concerning the status of confidential </w:t>
            </w:r>
            <w:r>
              <w:rPr>
                <w:rFonts w:asciiTheme="minorHAnsi" w:hAnsiTheme="minorHAnsi"/>
                <w:sz w:val="16"/>
                <w:szCs w:val="16"/>
              </w:rPr>
              <w:t>information</w:t>
            </w:r>
            <w:r w:rsidRPr="009A2178">
              <w:rPr>
                <w:rFonts w:asciiTheme="minorHAnsi" w:hAnsiTheme="minorHAnsi"/>
                <w:sz w:val="16"/>
                <w:szCs w:val="16"/>
              </w:rPr>
              <w:t>.</w:t>
            </w:r>
          </w:p>
        </w:tc>
      </w:tr>
      <w:tr w:rsidR="005E3A4F" w:rsidRPr="009A2178" w14:paraId="7286B3A2"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638E8D4"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1048E50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7883455"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F4C907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574E5103"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3D253240" w14:textId="77777777" w:rsidTr="00204680">
        <w:trPr>
          <w:trHeight w:val="6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34A63BF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6858801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26363BF6"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9A704C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676F8A9A"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49FB29ED" w14:textId="77777777" w:rsidTr="00204680">
        <w:trPr>
          <w:trHeight w:val="63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5705A83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0F129C6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806AFCC"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3930E89"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0BA1670E"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1F8FD933"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384388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427934D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3EECCC82"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D6E7E1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32E89459" w14:textId="77777777" w:rsidR="005E3A4F" w:rsidRPr="009A2178" w:rsidRDefault="005E3A4F" w:rsidP="00204680">
            <w:pPr>
              <w:jc w:val="both"/>
              <w:rPr>
                <w:rFonts w:asciiTheme="minorHAnsi" w:hAnsiTheme="minorHAnsi"/>
              </w:rPr>
            </w:pPr>
            <w:r w:rsidRPr="009A2178">
              <w:rPr>
                <w:rFonts w:asciiTheme="minorHAnsi" w:hAnsiTheme="minorHAnsi"/>
              </w:rPr>
              <w:t> </w:t>
            </w:r>
          </w:p>
        </w:tc>
      </w:tr>
    </w:tbl>
    <w:p w14:paraId="6C8C3C36" w14:textId="77777777" w:rsidR="005E3A4F" w:rsidRPr="009A2178" w:rsidRDefault="005E3A4F" w:rsidP="005E3A4F">
      <w:pPr>
        <w:jc w:val="both"/>
        <w:rPr>
          <w:rFonts w:asciiTheme="minorHAnsi" w:hAnsiTheme="minorHAnsi"/>
          <w:sz w:val="16"/>
          <w:szCs w:val="16"/>
        </w:rPr>
      </w:pPr>
    </w:p>
    <w:p w14:paraId="5AEED6C8" w14:textId="77777777"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This Form must be signed by the individual who signed the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The </w:t>
      </w:r>
      <w:r>
        <w:rPr>
          <w:rFonts w:asciiTheme="minorHAnsi" w:hAnsiTheme="minorHAnsi"/>
          <w:sz w:val="22"/>
          <w:szCs w:val="22"/>
        </w:rPr>
        <w:t>Respondent</w:t>
      </w:r>
      <w:r w:rsidRPr="009A2178">
        <w:rPr>
          <w:rFonts w:asciiTheme="minorHAnsi" w:hAnsiTheme="minorHAnsi"/>
          <w:sz w:val="22"/>
          <w:szCs w:val="22"/>
        </w:rPr>
        <w:t xml:space="preserve"> shall place this Form completed and signed in its </w:t>
      </w:r>
      <w:r>
        <w:rPr>
          <w:rFonts w:asciiTheme="minorHAnsi" w:hAnsiTheme="minorHAnsi"/>
          <w:sz w:val="22"/>
          <w:szCs w:val="22"/>
        </w:rPr>
        <w:t>Proposal</w:t>
      </w:r>
      <w:r w:rsidRPr="009A2178">
        <w:rPr>
          <w:rFonts w:asciiTheme="minorHAnsi" w:hAnsiTheme="minorHAnsi"/>
          <w:sz w:val="22"/>
          <w:szCs w:val="22"/>
        </w:rPr>
        <w:t xml:space="preserve">.  A copy of this document shall be placed in all </w:t>
      </w:r>
      <w:r>
        <w:rPr>
          <w:rFonts w:asciiTheme="minorHAnsi" w:hAnsiTheme="minorHAnsi"/>
          <w:sz w:val="22"/>
          <w:szCs w:val="22"/>
        </w:rPr>
        <w:t>Proposal</w:t>
      </w:r>
      <w:r w:rsidRPr="009A2178">
        <w:rPr>
          <w:rFonts w:asciiTheme="minorHAnsi" w:hAnsiTheme="minorHAnsi"/>
          <w:sz w:val="22"/>
          <w:szCs w:val="22"/>
        </w:rPr>
        <w:t xml:space="preserve">s submitted including the Public Copy.  </w:t>
      </w:r>
    </w:p>
    <w:p w14:paraId="17B2978B" w14:textId="77777777" w:rsidR="005E3A4F" w:rsidRPr="009A2178" w:rsidRDefault="005E3A4F" w:rsidP="005E3A4F">
      <w:pPr>
        <w:jc w:val="both"/>
        <w:rPr>
          <w:rFonts w:asciiTheme="minorHAnsi" w:hAnsiTheme="minorHAnsi"/>
          <w:sz w:val="16"/>
          <w:szCs w:val="16"/>
        </w:rPr>
      </w:pPr>
    </w:p>
    <w:p w14:paraId="396C5DA7" w14:textId="77777777" w:rsidR="005E3A4F" w:rsidRPr="00B529C1" w:rsidRDefault="005E3A4F" w:rsidP="0053037B">
      <w:pPr>
        <w:pStyle w:val="ListParagraph"/>
        <w:numPr>
          <w:ilvl w:val="0"/>
          <w:numId w:val="27"/>
        </w:numPr>
        <w:ind w:left="180" w:hanging="180"/>
        <w:jc w:val="both"/>
        <w:rPr>
          <w:rFonts w:asciiTheme="minorHAnsi" w:hAnsiTheme="minorHAnsi"/>
          <w:b/>
          <w:i/>
          <w:sz w:val="22"/>
          <w:szCs w:val="22"/>
        </w:rPr>
      </w:pPr>
      <w:r w:rsidRPr="00B529C1">
        <w:rPr>
          <w:rFonts w:asciiTheme="minorHAnsi" w:hAnsiTheme="minorHAnsi"/>
          <w:b/>
          <w:i/>
          <w:sz w:val="22"/>
          <w:szCs w:val="22"/>
        </w:rPr>
        <w:t>If confidentiality is requested, failure to provide the information required on this Form may result in rejection of Respondent’s submittal to request confidentiality or rejection of the Proposal as being non-responsive.</w:t>
      </w:r>
    </w:p>
    <w:p w14:paraId="0D51A550" w14:textId="77777777" w:rsidR="005E3A4F" w:rsidRPr="009A2178" w:rsidRDefault="005E3A4F" w:rsidP="005E3A4F">
      <w:pPr>
        <w:ind w:left="180" w:hanging="180"/>
        <w:jc w:val="both"/>
        <w:rPr>
          <w:rFonts w:asciiTheme="minorHAnsi" w:hAnsiTheme="minorHAnsi"/>
          <w:b/>
          <w:sz w:val="16"/>
          <w:szCs w:val="16"/>
        </w:rPr>
      </w:pPr>
    </w:p>
    <w:p w14:paraId="103FB925" w14:textId="77777777" w:rsidR="005E3A4F" w:rsidRPr="00B529C1" w:rsidRDefault="005E3A4F" w:rsidP="0053037B">
      <w:pPr>
        <w:pStyle w:val="ListParagraph"/>
        <w:numPr>
          <w:ilvl w:val="0"/>
          <w:numId w:val="27"/>
        </w:numPr>
        <w:ind w:left="180" w:hanging="180"/>
        <w:jc w:val="both"/>
        <w:rPr>
          <w:rFonts w:asciiTheme="minorHAnsi" w:hAnsiTheme="minorHAnsi" w:cs="Calibri"/>
          <w:b/>
          <w:i/>
          <w:sz w:val="22"/>
          <w:szCs w:val="22"/>
        </w:rPr>
      </w:pPr>
      <w:r w:rsidRPr="00B529C1">
        <w:rPr>
          <w:rFonts w:asciiTheme="minorHAnsi" w:hAnsiTheme="minorHAnsi" w:cs="Calibri"/>
          <w:b/>
          <w:i/>
          <w:sz w:val="22"/>
          <w:szCs w:val="22"/>
        </w:rPr>
        <w:t xml:space="preserve">Please note that this Form is to be completed and signed only if you are submitting a request for confidential treatment of any information submitted in your Proposal. If signing this Part 2, do not complete Part 1. </w:t>
      </w:r>
    </w:p>
    <w:p w14:paraId="77AE7410" w14:textId="77777777" w:rsidR="005E3A4F" w:rsidRDefault="005E3A4F" w:rsidP="005E3A4F">
      <w:pPr>
        <w:rPr>
          <w:rFonts w:asciiTheme="minorHAnsi" w:hAnsiTheme="minorHAnsi"/>
          <w:sz w:val="22"/>
          <w:szCs w:val="22"/>
        </w:rPr>
      </w:pPr>
    </w:p>
    <w:p w14:paraId="7AA78FC8" w14:textId="77777777" w:rsidR="005E3A4F" w:rsidRPr="009A2178" w:rsidRDefault="005E3A4F" w:rsidP="005E3A4F">
      <w:pPr>
        <w:rPr>
          <w:rFonts w:asciiTheme="minorHAnsi" w:hAnsiTheme="minorHAnsi"/>
          <w:sz w:val="22"/>
          <w:szCs w:val="22"/>
        </w:rPr>
      </w:pPr>
    </w:p>
    <w:p w14:paraId="0943E32C" w14:textId="77777777" w:rsidR="005E3A4F" w:rsidRPr="00CC6111" w:rsidRDefault="005E3A4F" w:rsidP="005E3A4F">
      <w:pPr>
        <w:tabs>
          <w:tab w:val="left" w:pos="720"/>
        </w:tabs>
        <w:jc w:val="both"/>
        <w:rPr>
          <w:rFonts w:asciiTheme="minorHAnsi" w:hAnsiTheme="minorHAnsi"/>
          <w:sz w:val="22"/>
          <w:szCs w:val="22"/>
        </w:rPr>
      </w:pPr>
      <w:r w:rsidRPr="00CC6111">
        <w:rPr>
          <w:rFonts w:asciiTheme="minorHAnsi" w:hAnsiTheme="minorHAnsi"/>
          <w:sz w:val="22"/>
          <w:szCs w:val="22"/>
          <w:u w:val="single"/>
        </w:rPr>
        <w:t>_________________________________</w:t>
      </w:r>
      <w:r w:rsidRPr="00CC6111">
        <w:rPr>
          <w:rFonts w:asciiTheme="minorHAnsi" w:hAnsiTheme="minorHAnsi"/>
          <w:sz w:val="22"/>
          <w:szCs w:val="22"/>
        </w:rPr>
        <w:tab/>
        <w:t>___________________</w:t>
      </w:r>
      <w:r w:rsidRPr="00CC6111">
        <w:rPr>
          <w:rFonts w:asciiTheme="minorHAnsi" w:hAnsiTheme="minorHAnsi"/>
          <w:sz w:val="22"/>
          <w:szCs w:val="22"/>
        </w:rPr>
        <w:tab/>
      </w:r>
      <w:r w:rsidRPr="00CC6111">
        <w:rPr>
          <w:rFonts w:asciiTheme="minorHAnsi" w:hAnsiTheme="minorHAnsi"/>
          <w:sz w:val="22"/>
          <w:szCs w:val="22"/>
        </w:rPr>
        <w:tab/>
        <w:t>___________________</w:t>
      </w:r>
    </w:p>
    <w:p w14:paraId="0C6EB7AD"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r w:rsidRPr="009A2178">
        <w:rPr>
          <w:rFonts w:asciiTheme="minorHAnsi" w:hAnsiTheme="minorHAnsi"/>
          <w:sz w:val="22"/>
          <w:szCs w:val="22"/>
        </w:rPr>
        <w:tab/>
      </w:r>
    </w:p>
    <w:p w14:paraId="0E890D2A" w14:textId="77777777" w:rsidR="005E3A4F" w:rsidRPr="009A2178" w:rsidRDefault="005E3A4F" w:rsidP="005E3A4F">
      <w:pPr>
        <w:tabs>
          <w:tab w:val="left" w:pos="720"/>
        </w:tabs>
        <w:jc w:val="both"/>
        <w:rPr>
          <w:rFonts w:asciiTheme="minorHAnsi" w:hAnsiTheme="minorHAnsi"/>
          <w:sz w:val="22"/>
          <w:szCs w:val="22"/>
        </w:rPr>
      </w:pPr>
    </w:p>
    <w:p w14:paraId="3ACAC944"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w:t>
      </w:r>
      <w:r w:rsidRPr="009A2178">
        <w:rPr>
          <w:rFonts w:asciiTheme="minorHAnsi" w:hAnsiTheme="minorHAnsi"/>
          <w:sz w:val="22"/>
          <w:szCs w:val="22"/>
        </w:rPr>
        <w:tab/>
      </w:r>
      <w:r w:rsidRPr="009A2178">
        <w:rPr>
          <w:rFonts w:asciiTheme="minorHAnsi" w:hAnsiTheme="minorHAnsi"/>
          <w:sz w:val="22"/>
          <w:szCs w:val="22"/>
        </w:rPr>
        <w:tab/>
        <w:t>___________________</w:t>
      </w:r>
    </w:p>
    <w:p w14:paraId="10981AB6" w14:textId="77777777" w:rsidR="005E3A4F" w:rsidRDefault="005E3A4F" w:rsidP="005E3A4F">
      <w:pPr>
        <w:tabs>
          <w:tab w:val="left" w:pos="720"/>
        </w:tabs>
        <w:jc w:val="both"/>
        <w:rPr>
          <w:rFonts w:asciiTheme="minorHAnsi" w:hAnsiTheme="minorHAnsi"/>
          <w:b/>
          <w:szCs w:val="24"/>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6FA92554" w14:textId="77777777" w:rsidR="005E3A4F" w:rsidRDefault="005E3A4F">
      <w:pPr>
        <w:rPr>
          <w:rFonts w:ascii="Calibri" w:hAnsi="Calibri"/>
          <w:b/>
          <w:sz w:val="22"/>
          <w:szCs w:val="22"/>
        </w:rPr>
      </w:pPr>
      <w:r>
        <w:rPr>
          <w:rFonts w:ascii="Calibri" w:hAnsi="Calibri"/>
          <w:b/>
          <w:szCs w:val="22"/>
        </w:rPr>
        <w:br w:type="page"/>
      </w:r>
    </w:p>
    <w:p w14:paraId="64391B6D" w14:textId="77777777" w:rsidR="003E1DBE" w:rsidRPr="009E13BD" w:rsidRDefault="003E1DBE" w:rsidP="003E1DBE">
      <w:pPr>
        <w:pStyle w:val="Header"/>
        <w:tabs>
          <w:tab w:val="clear" w:pos="4320"/>
          <w:tab w:val="clear" w:pos="8640"/>
        </w:tabs>
        <w:jc w:val="center"/>
        <w:rPr>
          <w:rFonts w:ascii="Calibri" w:hAnsi="Calibri"/>
          <w:b/>
          <w:szCs w:val="22"/>
        </w:rPr>
      </w:pPr>
      <w:r>
        <w:rPr>
          <w:rFonts w:ascii="Calibri" w:hAnsi="Calibri"/>
          <w:b/>
          <w:szCs w:val="22"/>
        </w:rPr>
        <w:lastRenderedPageBreak/>
        <w:t>Attachment #4</w:t>
      </w:r>
    </w:p>
    <w:p w14:paraId="7DDE1570" w14:textId="77777777" w:rsidR="003E1DBE" w:rsidRDefault="003E1DBE" w:rsidP="003E1DBE">
      <w:pPr>
        <w:pStyle w:val="Header"/>
        <w:tabs>
          <w:tab w:val="clear" w:pos="4320"/>
          <w:tab w:val="clear" w:pos="8640"/>
        </w:tabs>
        <w:jc w:val="center"/>
        <w:rPr>
          <w:rFonts w:ascii="Calibri" w:hAnsi="Calibri"/>
          <w:b/>
          <w:szCs w:val="22"/>
        </w:rPr>
      </w:pPr>
      <w:r>
        <w:rPr>
          <w:rFonts w:ascii="Calibri" w:hAnsi="Calibri"/>
          <w:b/>
          <w:szCs w:val="22"/>
        </w:rPr>
        <w:t>Response</w:t>
      </w:r>
      <w:r w:rsidRPr="009E13BD">
        <w:rPr>
          <w:rFonts w:ascii="Calibri" w:hAnsi="Calibri"/>
          <w:b/>
          <w:szCs w:val="22"/>
        </w:rPr>
        <w:t xml:space="preserve"> Check List</w:t>
      </w:r>
    </w:p>
    <w:p w14:paraId="4BE958A8" w14:textId="77777777" w:rsidR="003E1DBE" w:rsidRPr="009E13BD" w:rsidRDefault="003E1DBE" w:rsidP="003E1DBE">
      <w:pPr>
        <w:pStyle w:val="Header"/>
        <w:tabs>
          <w:tab w:val="clear" w:pos="4320"/>
          <w:tab w:val="clear" w:pos="8640"/>
        </w:tabs>
        <w:jc w:val="center"/>
        <w:rPr>
          <w:rFonts w:ascii="Calibri" w:hAnsi="Calibri"/>
          <w:b/>
          <w:szCs w:val="22"/>
        </w:rPr>
      </w:pPr>
    </w:p>
    <w:tbl>
      <w:tblPr>
        <w:tblW w:w="10030" w:type="dxa"/>
        <w:jc w:val="center"/>
        <w:tblLook w:val="0000" w:firstRow="0" w:lastRow="0" w:firstColumn="0" w:lastColumn="0" w:noHBand="0" w:noVBand="0"/>
      </w:tblPr>
      <w:tblGrid>
        <w:gridCol w:w="5016"/>
        <w:gridCol w:w="649"/>
        <w:gridCol w:w="733"/>
        <w:gridCol w:w="3632"/>
      </w:tblGrid>
      <w:tr w:rsidR="003E1DBE" w:rsidRPr="009E13BD" w14:paraId="20C94F2D" w14:textId="77777777" w:rsidTr="0003094E">
        <w:trPr>
          <w:trHeight w:val="255"/>
          <w:jc w:val="center"/>
        </w:trPr>
        <w:tc>
          <w:tcPr>
            <w:tcW w:w="501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51FAFF52" w14:textId="77777777" w:rsidR="003E1DBE" w:rsidRPr="009E13BD" w:rsidRDefault="003E1DBE" w:rsidP="0003094E">
            <w:pPr>
              <w:jc w:val="both"/>
              <w:rPr>
                <w:rFonts w:ascii="Calibri" w:hAnsi="Calibri" w:cs="Arial"/>
                <w:b/>
                <w:bCs/>
                <w:sz w:val="22"/>
                <w:szCs w:val="22"/>
              </w:rPr>
            </w:pPr>
            <w:r w:rsidRPr="009E13BD">
              <w:rPr>
                <w:rFonts w:ascii="Calibri" w:hAnsi="Calibri" w:cs="Arial"/>
                <w:b/>
                <w:bCs/>
                <w:sz w:val="22"/>
                <w:szCs w:val="22"/>
              </w:rPr>
              <w:t>RFP REFERENCE SECTION</w:t>
            </w:r>
          </w:p>
        </w:tc>
        <w:tc>
          <w:tcPr>
            <w:tcW w:w="1382" w:type="dxa"/>
            <w:gridSpan w:val="2"/>
            <w:tcBorders>
              <w:top w:val="single" w:sz="4" w:space="0" w:color="auto"/>
              <w:left w:val="nil"/>
              <w:bottom w:val="single" w:sz="4" w:space="0" w:color="auto"/>
              <w:right w:val="single" w:sz="4" w:space="0" w:color="auto"/>
            </w:tcBorders>
            <w:shd w:val="clear" w:color="auto" w:fill="FFFF99"/>
            <w:vAlign w:val="center"/>
          </w:tcPr>
          <w:p w14:paraId="2521C1E9" w14:textId="77777777" w:rsidR="003E1DBE" w:rsidRPr="009E13BD" w:rsidRDefault="003E1DBE" w:rsidP="0003094E">
            <w:pPr>
              <w:jc w:val="both"/>
              <w:rPr>
                <w:rFonts w:ascii="Calibri" w:hAnsi="Calibri" w:cs="Arial"/>
                <w:b/>
                <w:bCs/>
                <w:sz w:val="22"/>
                <w:szCs w:val="22"/>
              </w:rPr>
            </w:pPr>
            <w:r w:rsidRPr="009E13BD">
              <w:rPr>
                <w:rFonts w:ascii="Calibri" w:hAnsi="Calibri" w:cs="Arial"/>
                <w:b/>
                <w:bCs/>
                <w:sz w:val="22"/>
                <w:szCs w:val="22"/>
              </w:rPr>
              <w:t>RESPONSE INCLUDED</w:t>
            </w:r>
          </w:p>
        </w:tc>
        <w:tc>
          <w:tcPr>
            <w:tcW w:w="363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B18C84F" w14:textId="77777777" w:rsidR="003E1DBE" w:rsidRPr="009E13BD" w:rsidRDefault="003E1DBE" w:rsidP="0003094E">
            <w:pPr>
              <w:jc w:val="both"/>
              <w:rPr>
                <w:rFonts w:ascii="Calibri" w:hAnsi="Calibri" w:cs="Arial"/>
                <w:b/>
                <w:bCs/>
                <w:sz w:val="22"/>
                <w:szCs w:val="22"/>
              </w:rPr>
            </w:pPr>
            <w:r w:rsidRPr="009E13BD">
              <w:rPr>
                <w:rFonts w:ascii="Calibri" w:hAnsi="Calibri" w:cs="Arial"/>
                <w:b/>
                <w:bCs/>
                <w:sz w:val="22"/>
                <w:szCs w:val="22"/>
              </w:rPr>
              <w:t>LOCATION OF RESPONSE</w:t>
            </w:r>
          </w:p>
        </w:tc>
      </w:tr>
      <w:tr w:rsidR="003E1DBE" w:rsidRPr="009E13BD" w14:paraId="72A59974" w14:textId="77777777" w:rsidTr="0003094E">
        <w:trPr>
          <w:trHeight w:val="255"/>
          <w:jc w:val="center"/>
        </w:trPr>
        <w:tc>
          <w:tcPr>
            <w:tcW w:w="5016" w:type="dxa"/>
            <w:vMerge/>
            <w:tcBorders>
              <w:top w:val="single" w:sz="4" w:space="0" w:color="auto"/>
              <w:left w:val="single" w:sz="4" w:space="0" w:color="auto"/>
              <w:bottom w:val="single" w:sz="4" w:space="0" w:color="auto"/>
              <w:right w:val="single" w:sz="4" w:space="0" w:color="auto"/>
            </w:tcBorders>
            <w:vAlign w:val="center"/>
          </w:tcPr>
          <w:p w14:paraId="65EF27F8" w14:textId="77777777" w:rsidR="003E1DBE" w:rsidRPr="009E13BD" w:rsidRDefault="003E1DBE" w:rsidP="0003094E">
            <w:pPr>
              <w:jc w:val="both"/>
              <w:rPr>
                <w:rFonts w:ascii="Calibri" w:hAnsi="Calibri" w:cs="Arial"/>
                <w:b/>
                <w:bCs/>
                <w:sz w:val="22"/>
                <w:szCs w:val="22"/>
              </w:rPr>
            </w:pPr>
          </w:p>
        </w:tc>
        <w:tc>
          <w:tcPr>
            <w:tcW w:w="649" w:type="dxa"/>
            <w:tcBorders>
              <w:top w:val="nil"/>
              <w:left w:val="nil"/>
              <w:bottom w:val="single" w:sz="4" w:space="0" w:color="auto"/>
              <w:right w:val="single" w:sz="4" w:space="0" w:color="auto"/>
            </w:tcBorders>
            <w:shd w:val="clear" w:color="auto" w:fill="FFFF99"/>
            <w:vAlign w:val="center"/>
          </w:tcPr>
          <w:p w14:paraId="22DD3EE5" w14:textId="77777777" w:rsidR="003E1DBE" w:rsidRPr="009E13BD" w:rsidRDefault="003E1DBE" w:rsidP="0003094E">
            <w:pPr>
              <w:jc w:val="both"/>
              <w:rPr>
                <w:rFonts w:ascii="Calibri" w:hAnsi="Calibri" w:cs="Arial"/>
                <w:b/>
                <w:bCs/>
                <w:sz w:val="22"/>
                <w:szCs w:val="22"/>
              </w:rPr>
            </w:pPr>
            <w:r w:rsidRPr="009E13BD">
              <w:rPr>
                <w:rFonts w:ascii="Calibri" w:hAnsi="Calibri" w:cs="Arial"/>
                <w:b/>
                <w:bCs/>
                <w:sz w:val="22"/>
                <w:szCs w:val="22"/>
              </w:rPr>
              <w:t>Yes</w:t>
            </w:r>
          </w:p>
        </w:tc>
        <w:tc>
          <w:tcPr>
            <w:tcW w:w="733" w:type="dxa"/>
            <w:tcBorders>
              <w:top w:val="nil"/>
              <w:left w:val="nil"/>
              <w:bottom w:val="single" w:sz="4" w:space="0" w:color="auto"/>
              <w:right w:val="single" w:sz="4" w:space="0" w:color="auto"/>
            </w:tcBorders>
            <w:shd w:val="clear" w:color="auto" w:fill="FFFF99"/>
            <w:vAlign w:val="center"/>
          </w:tcPr>
          <w:p w14:paraId="1CC29CF4" w14:textId="77777777" w:rsidR="003E1DBE" w:rsidRPr="009E13BD" w:rsidRDefault="003E1DBE" w:rsidP="0003094E">
            <w:pPr>
              <w:jc w:val="both"/>
              <w:rPr>
                <w:rFonts w:ascii="Calibri" w:hAnsi="Calibri" w:cs="Arial"/>
                <w:b/>
                <w:bCs/>
                <w:sz w:val="22"/>
                <w:szCs w:val="22"/>
              </w:rPr>
            </w:pPr>
            <w:r w:rsidRPr="009E13BD">
              <w:rPr>
                <w:rFonts w:ascii="Calibri" w:hAnsi="Calibri" w:cs="Arial"/>
                <w:b/>
                <w:bCs/>
                <w:sz w:val="22"/>
                <w:szCs w:val="22"/>
              </w:rPr>
              <w:t>No</w:t>
            </w:r>
          </w:p>
        </w:tc>
        <w:tc>
          <w:tcPr>
            <w:tcW w:w="3632" w:type="dxa"/>
            <w:vMerge/>
            <w:tcBorders>
              <w:top w:val="single" w:sz="4" w:space="0" w:color="auto"/>
              <w:left w:val="single" w:sz="4" w:space="0" w:color="auto"/>
              <w:bottom w:val="single" w:sz="4" w:space="0" w:color="auto"/>
              <w:right w:val="single" w:sz="4" w:space="0" w:color="auto"/>
            </w:tcBorders>
            <w:vAlign w:val="center"/>
          </w:tcPr>
          <w:p w14:paraId="710BF43C" w14:textId="77777777" w:rsidR="003E1DBE" w:rsidRPr="009E13BD" w:rsidRDefault="003E1DBE" w:rsidP="0003094E">
            <w:pPr>
              <w:jc w:val="both"/>
              <w:rPr>
                <w:rFonts w:ascii="Calibri" w:hAnsi="Calibri" w:cs="Arial"/>
                <w:b/>
                <w:bCs/>
                <w:sz w:val="22"/>
                <w:szCs w:val="22"/>
              </w:rPr>
            </w:pPr>
          </w:p>
        </w:tc>
      </w:tr>
      <w:tr w:rsidR="003E1DBE" w:rsidRPr="009E13BD" w14:paraId="0C0E4B52" w14:textId="77777777" w:rsidTr="0003094E">
        <w:trPr>
          <w:trHeight w:val="255"/>
          <w:jc w:val="center"/>
        </w:trPr>
        <w:tc>
          <w:tcPr>
            <w:tcW w:w="5016" w:type="dxa"/>
            <w:tcBorders>
              <w:top w:val="nil"/>
              <w:left w:val="single" w:sz="4" w:space="0" w:color="auto"/>
              <w:bottom w:val="single" w:sz="4" w:space="0" w:color="auto"/>
              <w:right w:val="single" w:sz="4" w:space="0" w:color="auto"/>
            </w:tcBorders>
            <w:vAlign w:val="center"/>
          </w:tcPr>
          <w:p w14:paraId="55FCFA7D" w14:textId="77777777" w:rsidR="003E1DBE" w:rsidRPr="009E13BD" w:rsidRDefault="003E1DBE" w:rsidP="0003094E">
            <w:pPr>
              <w:pStyle w:val="NoSpacing"/>
              <w:ind w:left="407" w:hanging="407"/>
              <w:rPr>
                <w:rFonts w:ascii="Calibri" w:hAnsi="Calibri"/>
                <w:sz w:val="22"/>
                <w:szCs w:val="22"/>
              </w:rPr>
            </w:pPr>
            <w:r w:rsidRPr="009E13BD">
              <w:rPr>
                <w:rFonts w:ascii="Calibri" w:hAnsi="Calibri"/>
                <w:sz w:val="22"/>
                <w:szCs w:val="22"/>
              </w:rPr>
              <w:t xml:space="preserve">3.   </w:t>
            </w:r>
            <w:r>
              <w:rPr>
                <w:rFonts w:ascii="Calibri" w:hAnsi="Calibri"/>
                <w:sz w:val="22"/>
                <w:szCs w:val="22"/>
              </w:rPr>
              <w:t xml:space="preserve"> Three (3)</w:t>
            </w:r>
            <w:r w:rsidRPr="00C64F3D">
              <w:rPr>
                <w:rFonts w:ascii="Calibri" w:hAnsi="Calibri"/>
                <w:noProof/>
                <w:sz w:val="22"/>
                <w:szCs w:val="22"/>
              </w:rPr>
              <w:t xml:space="preserve"> </w:t>
            </w:r>
            <w:r>
              <w:rPr>
                <w:rFonts w:ascii="Calibri" w:hAnsi="Calibri"/>
                <w:noProof/>
                <w:sz w:val="22"/>
                <w:szCs w:val="22"/>
              </w:rPr>
              <w:t xml:space="preserve">paper </w:t>
            </w:r>
            <w:r w:rsidRPr="00C64F3D">
              <w:rPr>
                <w:rFonts w:ascii="Calibri" w:hAnsi="Calibri"/>
                <w:noProof/>
                <w:sz w:val="22"/>
                <w:szCs w:val="22"/>
              </w:rPr>
              <w:t>copies</w:t>
            </w:r>
            <w:r w:rsidRPr="00C64F3D">
              <w:rPr>
                <w:rFonts w:ascii="Calibri" w:hAnsi="Calibri"/>
                <w:sz w:val="22"/>
                <w:szCs w:val="22"/>
              </w:rPr>
              <w:t xml:space="preserve"> and one </w:t>
            </w:r>
            <w:r>
              <w:rPr>
                <w:rFonts w:ascii="Calibri" w:hAnsi="Calibri"/>
                <w:sz w:val="22"/>
                <w:szCs w:val="22"/>
              </w:rPr>
              <w:t xml:space="preserve">digital media </w:t>
            </w:r>
            <w:r w:rsidRPr="00C64F3D">
              <w:rPr>
                <w:rFonts w:ascii="Calibri" w:hAnsi="Calibri"/>
                <w:sz w:val="22"/>
                <w:szCs w:val="22"/>
              </w:rPr>
              <w:t>of the Technical Bid Proposal</w:t>
            </w:r>
            <w:r w:rsidRPr="009E13BD">
              <w:rPr>
                <w:rFonts w:ascii="Calibri" w:hAnsi="Calibri"/>
                <w:noProof/>
                <w:sz w:val="22"/>
                <w:szCs w:val="22"/>
                <w:highlight w:val="yellow"/>
              </w:rPr>
              <w:t xml:space="preserve"> </w:t>
            </w:r>
          </w:p>
        </w:tc>
        <w:tc>
          <w:tcPr>
            <w:tcW w:w="649" w:type="dxa"/>
            <w:tcBorders>
              <w:top w:val="nil"/>
              <w:left w:val="nil"/>
              <w:bottom w:val="single" w:sz="4" w:space="0" w:color="auto"/>
              <w:right w:val="single" w:sz="4" w:space="0" w:color="auto"/>
            </w:tcBorders>
            <w:vAlign w:val="center"/>
          </w:tcPr>
          <w:p w14:paraId="65227748"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7646F83E"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1BAE62BA"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r>
      <w:tr w:rsidR="003E1DBE" w:rsidRPr="009E13BD" w14:paraId="5B1A0F51" w14:textId="77777777" w:rsidTr="0003094E">
        <w:trPr>
          <w:trHeight w:val="255"/>
          <w:jc w:val="center"/>
        </w:trPr>
        <w:tc>
          <w:tcPr>
            <w:tcW w:w="5016" w:type="dxa"/>
            <w:tcBorders>
              <w:top w:val="nil"/>
              <w:left w:val="single" w:sz="4" w:space="0" w:color="auto"/>
              <w:bottom w:val="single" w:sz="4" w:space="0" w:color="auto"/>
              <w:right w:val="single" w:sz="4" w:space="0" w:color="auto"/>
            </w:tcBorders>
            <w:vAlign w:val="center"/>
          </w:tcPr>
          <w:p w14:paraId="1B6C42C9" w14:textId="77777777" w:rsidR="003E1DBE" w:rsidRPr="009E13BD" w:rsidRDefault="003E1DBE" w:rsidP="0003094E">
            <w:pPr>
              <w:pStyle w:val="NoSpacing"/>
              <w:ind w:left="407" w:hanging="407"/>
              <w:rPr>
                <w:rFonts w:ascii="Calibri" w:hAnsi="Calibri"/>
                <w:sz w:val="22"/>
                <w:szCs w:val="22"/>
              </w:rPr>
            </w:pPr>
            <w:r w:rsidRPr="00C64F3D">
              <w:rPr>
                <w:rFonts w:ascii="Calibri" w:hAnsi="Calibri"/>
                <w:sz w:val="22"/>
                <w:szCs w:val="22"/>
              </w:rPr>
              <w:t xml:space="preserve">3. </w:t>
            </w:r>
            <w:r>
              <w:rPr>
                <w:rFonts w:ascii="Calibri" w:hAnsi="Calibri"/>
                <w:sz w:val="22"/>
                <w:szCs w:val="22"/>
              </w:rPr>
              <w:t xml:space="preserve">   Three (3)</w:t>
            </w:r>
            <w:r w:rsidRPr="00C64F3D">
              <w:rPr>
                <w:rFonts w:ascii="Calibri" w:hAnsi="Calibri"/>
                <w:sz w:val="22"/>
                <w:szCs w:val="22"/>
              </w:rPr>
              <w:t xml:space="preserve"> </w:t>
            </w:r>
            <w:r>
              <w:rPr>
                <w:rFonts w:ascii="Calibri" w:hAnsi="Calibri"/>
                <w:sz w:val="22"/>
                <w:szCs w:val="22"/>
              </w:rPr>
              <w:t xml:space="preserve">paper </w:t>
            </w:r>
            <w:r w:rsidRPr="00C64F3D">
              <w:rPr>
                <w:rFonts w:ascii="Calibri" w:hAnsi="Calibri"/>
                <w:sz w:val="22"/>
                <w:szCs w:val="22"/>
              </w:rPr>
              <w:t xml:space="preserve">copies and one </w:t>
            </w:r>
            <w:r>
              <w:rPr>
                <w:rFonts w:ascii="Calibri" w:hAnsi="Calibri"/>
                <w:sz w:val="22"/>
                <w:szCs w:val="22"/>
              </w:rPr>
              <w:t xml:space="preserve">digital media </w:t>
            </w:r>
            <w:r w:rsidRPr="00C64F3D">
              <w:rPr>
                <w:rFonts w:ascii="Calibri" w:hAnsi="Calibri"/>
                <w:sz w:val="22"/>
                <w:szCs w:val="22"/>
              </w:rPr>
              <w:t>of the Cost Proposal</w:t>
            </w:r>
          </w:p>
        </w:tc>
        <w:tc>
          <w:tcPr>
            <w:tcW w:w="649" w:type="dxa"/>
            <w:tcBorders>
              <w:top w:val="nil"/>
              <w:left w:val="nil"/>
              <w:bottom w:val="single" w:sz="4" w:space="0" w:color="auto"/>
              <w:right w:val="single" w:sz="4" w:space="0" w:color="auto"/>
            </w:tcBorders>
            <w:vAlign w:val="center"/>
          </w:tcPr>
          <w:p w14:paraId="234AE320" w14:textId="77777777" w:rsidR="003E1DBE" w:rsidRPr="009E13BD" w:rsidRDefault="003E1DBE" w:rsidP="0003094E">
            <w:pPr>
              <w:pStyle w:val="BodyText"/>
              <w:jc w:val="both"/>
              <w:rPr>
                <w:rFonts w:ascii="Calibri" w:hAnsi="Calibri" w:cs="Arial"/>
                <w:sz w:val="22"/>
                <w:szCs w:val="22"/>
              </w:rPr>
            </w:pPr>
          </w:p>
        </w:tc>
        <w:tc>
          <w:tcPr>
            <w:tcW w:w="733" w:type="dxa"/>
            <w:tcBorders>
              <w:top w:val="nil"/>
              <w:left w:val="nil"/>
              <w:bottom w:val="single" w:sz="4" w:space="0" w:color="auto"/>
              <w:right w:val="single" w:sz="4" w:space="0" w:color="auto"/>
            </w:tcBorders>
            <w:vAlign w:val="center"/>
          </w:tcPr>
          <w:p w14:paraId="0AF80EC1" w14:textId="77777777" w:rsidR="003E1DBE" w:rsidRPr="009E13BD" w:rsidRDefault="003E1DBE" w:rsidP="0003094E">
            <w:pPr>
              <w:pStyle w:val="BodyText"/>
              <w:jc w:val="both"/>
              <w:rPr>
                <w:rFonts w:ascii="Calibri" w:hAnsi="Calibri" w:cs="Arial"/>
                <w:sz w:val="22"/>
                <w:szCs w:val="22"/>
              </w:rPr>
            </w:pPr>
          </w:p>
        </w:tc>
        <w:tc>
          <w:tcPr>
            <w:tcW w:w="3632" w:type="dxa"/>
            <w:tcBorders>
              <w:top w:val="nil"/>
              <w:left w:val="nil"/>
              <w:bottom w:val="single" w:sz="4" w:space="0" w:color="auto"/>
              <w:right w:val="single" w:sz="4" w:space="0" w:color="auto"/>
            </w:tcBorders>
            <w:vAlign w:val="center"/>
          </w:tcPr>
          <w:p w14:paraId="695ACA91" w14:textId="77777777" w:rsidR="003E1DBE" w:rsidRPr="009E13BD" w:rsidRDefault="003E1DBE" w:rsidP="0003094E">
            <w:pPr>
              <w:pStyle w:val="BodyText"/>
              <w:jc w:val="both"/>
              <w:rPr>
                <w:rFonts w:ascii="Calibri" w:hAnsi="Calibri" w:cs="Arial"/>
                <w:sz w:val="22"/>
                <w:szCs w:val="22"/>
              </w:rPr>
            </w:pPr>
          </w:p>
        </w:tc>
      </w:tr>
      <w:tr w:rsidR="003E1DBE" w:rsidRPr="009E13BD" w14:paraId="735E9F3D" w14:textId="77777777" w:rsidTr="0003094E">
        <w:trPr>
          <w:trHeight w:val="255"/>
          <w:jc w:val="center"/>
        </w:trPr>
        <w:tc>
          <w:tcPr>
            <w:tcW w:w="5016" w:type="dxa"/>
            <w:tcBorders>
              <w:top w:val="nil"/>
              <w:left w:val="single" w:sz="4" w:space="0" w:color="auto"/>
              <w:bottom w:val="single" w:sz="4" w:space="0" w:color="auto"/>
              <w:right w:val="single" w:sz="4" w:space="0" w:color="auto"/>
            </w:tcBorders>
            <w:vAlign w:val="center"/>
          </w:tcPr>
          <w:p w14:paraId="11CA6CD2" w14:textId="0746E68E" w:rsidR="003E1DBE" w:rsidRPr="009E13BD" w:rsidRDefault="003E1DBE" w:rsidP="003E1DBE">
            <w:pPr>
              <w:pStyle w:val="NoSpacing"/>
              <w:ind w:left="425" w:hanging="425"/>
              <w:rPr>
                <w:rFonts w:ascii="Calibri" w:hAnsi="Calibri"/>
                <w:sz w:val="22"/>
                <w:szCs w:val="22"/>
              </w:rPr>
            </w:pPr>
            <w:r w:rsidRPr="009E13BD">
              <w:rPr>
                <w:rFonts w:ascii="Calibri" w:hAnsi="Calibri"/>
                <w:sz w:val="22"/>
                <w:szCs w:val="22"/>
              </w:rPr>
              <w:t xml:space="preserve">3.   </w:t>
            </w:r>
            <w:r>
              <w:rPr>
                <w:rFonts w:ascii="Calibri" w:hAnsi="Calibri"/>
                <w:sz w:val="22"/>
                <w:szCs w:val="22"/>
              </w:rPr>
              <w:t xml:space="preserve"> </w:t>
            </w:r>
            <w:r w:rsidRPr="009E13BD">
              <w:rPr>
                <w:rFonts w:ascii="Calibri" w:hAnsi="Calibri"/>
                <w:sz w:val="22"/>
                <w:szCs w:val="22"/>
              </w:rPr>
              <w:t xml:space="preserve">One (1) Public </w:t>
            </w:r>
            <w:r>
              <w:rPr>
                <w:rFonts w:ascii="Calibri" w:hAnsi="Calibri"/>
                <w:sz w:val="22"/>
                <w:szCs w:val="22"/>
              </w:rPr>
              <w:t xml:space="preserve">Technical </w:t>
            </w:r>
            <w:r w:rsidRPr="009E13BD">
              <w:rPr>
                <w:rFonts w:ascii="Calibri" w:hAnsi="Calibri"/>
                <w:sz w:val="22"/>
                <w:szCs w:val="22"/>
              </w:rPr>
              <w:t xml:space="preserve">Copy </w:t>
            </w:r>
            <w:r>
              <w:rPr>
                <w:rFonts w:ascii="Calibri" w:hAnsi="Calibri"/>
                <w:sz w:val="22"/>
                <w:szCs w:val="22"/>
              </w:rPr>
              <w:t xml:space="preserve">(one paper and one digital media) </w:t>
            </w:r>
            <w:r w:rsidRPr="009E13BD">
              <w:rPr>
                <w:rFonts w:ascii="Calibri" w:hAnsi="Calibri"/>
                <w:sz w:val="22"/>
                <w:szCs w:val="22"/>
              </w:rPr>
              <w:t>with Confidential Information Excised</w:t>
            </w:r>
            <w:r>
              <w:rPr>
                <w:rFonts w:ascii="Calibri" w:hAnsi="Calibri"/>
                <w:sz w:val="22"/>
                <w:szCs w:val="22"/>
              </w:rPr>
              <w:t xml:space="preserve"> (if applicable) </w:t>
            </w:r>
          </w:p>
        </w:tc>
        <w:tc>
          <w:tcPr>
            <w:tcW w:w="649" w:type="dxa"/>
            <w:tcBorders>
              <w:top w:val="nil"/>
              <w:left w:val="nil"/>
              <w:bottom w:val="single" w:sz="4" w:space="0" w:color="auto"/>
              <w:right w:val="single" w:sz="4" w:space="0" w:color="auto"/>
            </w:tcBorders>
            <w:vAlign w:val="center"/>
          </w:tcPr>
          <w:p w14:paraId="1DBD7854"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08BDDF4C"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772C2399"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r>
      <w:tr w:rsidR="003E1DBE" w:rsidRPr="009E13BD" w14:paraId="52F9EF95" w14:textId="77777777" w:rsidTr="0003094E">
        <w:trPr>
          <w:trHeight w:val="255"/>
          <w:jc w:val="center"/>
        </w:trPr>
        <w:tc>
          <w:tcPr>
            <w:tcW w:w="5016" w:type="dxa"/>
            <w:tcBorders>
              <w:top w:val="nil"/>
              <w:left w:val="single" w:sz="4" w:space="0" w:color="auto"/>
              <w:bottom w:val="single" w:sz="4" w:space="0" w:color="auto"/>
              <w:right w:val="single" w:sz="4" w:space="0" w:color="auto"/>
            </w:tcBorders>
            <w:vAlign w:val="center"/>
          </w:tcPr>
          <w:p w14:paraId="100FCE57" w14:textId="16AE7E36" w:rsidR="003E1DBE" w:rsidRPr="009E13BD" w:rsidRDefault="003E1DBE" w:rsidP="0003094E">
            <w:pPr>
              <w:pStyle w:val="NoSpacing"/>
              <w:rPr>
                <w:rFonts w:ascii="Calibri" w:hAnsi="Calibri"/>
                <w:sz w:val="22"/>
                <w:szCs w:val="22"/>
              </w:rPr>
            </w:pPr>
            <w:r w:rsidRPr="009E13BD">
              <w:rPr>
                <w:rFonts w:ascii="Calibri" w:hAnsi="Calibri"/>
                <w:sz w:val="22"/>
                <w:szCs w:val="22"/>
              </w:rPr>
              <w:t xml:space="preserve">3.   </w:t>
            </w:r>
            <w:r>
              <w:rPr>
                <w:rFonts w:ascii="Calibri" w:hAnsi="Calibri"/>
                <w:sz w:val="22"/>
                <w:szCs w:val="22"/>
              </w:rPr>
              <w:t xml:space="preserve"> </w:t>
            </w:r>
            <w:r w:rsidRPr="009E13BD">
              <w:rPr>
                <w:rFonts w:ascii="Calibri" w:hAnsi="Calibri"/>
                <w:sz w:val="22"/>
                <w:szCs w:val="22"/>
              </w:rPr>
              <w:t>Transmittal Letter</w:t>
            </w:r>
          </w:p>
        </w:tc>
        <w:tc>
          <w:tcPr>
            <w:tcW w:w="649" w:type="dxa"/>
            <w:tcBorders>
              <w:top w:val="nil"/>
              <w:left w:val="nil"/>
              <w:bottom w:val="single" w:sz="4" w:space="0" w:color="auto"/>
              <w:right w:val="single" w:sz="4" w:space="0" w:color="auto"/>
            </w:tcBorders>
            <w:vAlign w:val="center"/>
          </w:tcPr>
          <w:p w14:paraId="496B97BA"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3FA89648"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419A2E95"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r>
      <w:tr w:rsidR="003E1DBE" w:rsidRPr="009E13BD" w14:paraId="7298A418" w14:textId="77777777" w:rsidTr="0003094E">
        <w:trPr>
          <w:trHeight w:val="255"/>
          <w:jc w:val="center"/>
        </w:trPr>
        <w:tc>
          <w:tcPr>
            <w:tcW w:w="5016" w:type="dxa"/>
            <w:tcBorders>
              <w:top w:val="nil"/>
              <w:left w:val="single" w:sz="4" w:space="0" w:color="auto"/>
              <w:bottom w:val="single" w:sz="4" w:space="0" w:color="auto"/>
              <w:right w:val="single" w:sz="4" w:space="0" w:color="auto"/>
            </w:tcBorders>
            <w:vAlign w:val="center"/>
          </w:tcPr>
          <w:p w14:paraId="5968FEB8" w14:textId="3759824A" w:rsidR="003E1DBE" w:rsidRPr="009E13BD" w:rsidRDefault="003E1DBE" w:rsidP="0003094E">
            <w:pPr>
              <w:pStyle w:val="NoSpacing"/>
              <w:ind w:left="407" w:hanging="407"/>
              <w:rPr>
                <w:rFonts w:ascii="Calibri" w:hAnsi="Calibri"/>
                <w:sz w:val="22"/>
                <w:szCs w:val="22"/>
              </w:rPr>
            </w:pPr>
            <w:r w:rsidRPr="009E13BD">
              <w:rPr>
                <w:rFonts w:ascii="Calibri" w:hAnsi="Calibri"/>
                <w:sz w:val="22"/>
                <w:szCs w:val="22"/>
              </w:rPr>
              <w:t xml:space="preserve">3.   </w:t>
            </w:r>
            <w:r>
              <w:rPr>
                <w:rFonts w:ascii="Calibri" w:hAnsi="Calibri"/>
                <w:sz w:val="22"/>
                <w:szCs w:val="22"/>
              </w:rPr>
              <w:t xml:space="preserve"> Table of Contents</w:t>
            </w:r>
            <w:r w:rsidRPr="009E13BD">
              <w:rPr>
                <w:rFonts w:ascii="Calibri" w:hAnsi="Calibri"/>
                <w:sz w:val="22"/>
                <w:szCs w:val="22"/>
              </w:rPr>
              <w:t xml:space="preserve">  </w:t>
            </w:r>
          </w:p>
        </w:tc>
        <w:tc>
          <w:tcPr>
            <w:tcW w:w="649" w:type="dxa"/>
            <w:tcBorders>
              <w:top w:val="nil"/>
              <w:left w:val="nil"/>
              <w:bottom w:val="single" w:sz="4" w:space="0" w:color="auto"/>
              <w:right w:val="single" w:sz="4" w:space="0" w:color="auto"/>
            </w:tcBorders>
            <w:vAlign w:val="center"/>
          </w:tcPr>
          <w:p w14:paraId="2C00BFA6"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33C4FEE0"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27729A5D"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r>
      <w:tr w:rsidR="003E1DBE" w:rsidRPr="009E13BD" w14:paraId="77E2D752" w14:textId="77777777" w:rsidTr="0003094E">
        <w:trPr>
          <w:trHeight w:val="255"/>
          <w:jc w:val="center"/>
        </w:trPr>
        <w:tc>
          <w:tcPr>
            <w:tcW w:w="5016" w:type="dxa"/>
            <w:tcBorders>
              <w:top w:val="nil"/>
              <w:left w:val="single" w:sz="4" w:space="0" w:color="auto"/>
              <w:bottom w:val="single" w:sz="4" w:space="0" w:color="auto"/>
              <w:right w:val="single" w:sz="4" w:space="0" w:color="auto"/>
            </w:tcBorders>
            <w:vAlign w:val="center"/>
          </w:tcPr>
          <w:p w14:paraId="64DC2367" w14:textId="4DA360CE" w:rsidR="003E1DBE" w:rsidRPr="009E13BD" w:rsidRDefault="003E1DBE" w:rsidP="0003094E">
            <w:pPr>
              <w:pStyle w:val="NoSpacing"/>
              <w:ind w:left="407" w:hanging="407"/>
              <w:rPr>
                <w:rFonts w:ascii="Calibri" w:hAnsi="Calibri"/>
                <w:sz w:val="22"/>
                <w:szCs w:val="22"/>
              </w:rPr>
            </w:pPr>
            <w:r>
              <w:rPr>
                <w:rFonts w:ascii="Calibri" w:hAnsi="Calibri"/>
                <w:sz w:val="22"/>
                <w:szCs w:val="22"/>
              </w:rPr>
              <w:t>3.    Executive Summary</w:t>
            </w:r>
          </w:p>
        </w:tc>
        <w:tc>
          <w:tcPr>
            <w:tcW w:w="649" w:type="dxa"/>
            <w:tcBorders>
              <w:top w:val="nil"/>
              <w:left w:val="nil"/>
              <w:bottom w:val="single" w:sz="4" w:space="0" w:color="auto"/>
              <w:right w:val="single" w:sz="4" w:space="0" w:color="auto"/>
            </w:tcBorders>
            <w:vAlign w:val="center"/>
          </w:tcPr>
          <w:p w14:paraId="6C471BD4" w14:textId="77777777" w:rsidR="003E1DBE" w:rsidRPr="009E13BD" w:rsidRDefault="003E1DBE" w:rsidP="0003094E">
            <w:pPr>
              <w:pStyle w:val="BodyText"/>
              <w:jc w:val="both"/>
              <w:rPr>
                <w:rFonts w:ascii="Calibri" w:hAnsi="Calibri" w:cs="Arial"/>
                <w:sz w:val="22"/>
                <w:szCs w:val="22"/>
              </w:rPr>
            </w:pPr>
          </w:p>
        </w:tc>
        <w:tc>
          <w:tcPr>
            <w:tcW w:w="733" w:type="dxa"/>
            <w:tcBorders>
              <w:top w:val="nil"/>
              <w:left w:val="nil"/>
              <w:bottom w:val="single" w:sz="4" w:space="0" w:color="auto"/>
              <w:right w:val="single" w:sz="4" w:space="0" w:color="auto"/>
            </w:tcBorders>
            <w:vAlign w:val="center"/>
          </w:tcPr>
          <w:p w14:paraId="7F03860E" w14:textId="77777777" w:rsidR="003E1DBE" w:rsidRPr="009E13BD" w:rsidRDefault="003E1DBE" w:rsidP="0003094E">
            <w:pPr>
              <w:pStyle w:val="BodyText"/>
              <w:jc w:val="both"/>
              <w:rPr>
                <w:rFonts w:ascii="Calibri" w:hAnsi="Calibri" w:cs="Arial"/>
                <w:sz w:val="22"/>
                <w:szCs w:val="22"/>
              </w:rPr>
            </w:pPr>
          </w:p>
        </w:tc>
        <w:tc>
          <w:tcPr>
            <w:tcW w:w="3632" w:type="dxa"/>
            <w:tcBorders>
              <w:top w:val="nil"/>
              <w:left w:val="nil"/>
              <w:bottom w:val="single" w:sz="4" w:space="0" w:color="auto"/>
              <w:right w:val="single" w:sz="4" w:space="0" w:color="auto"/>
            </w:tcBorders>
            <w:vAlign w:val="center"/>
          </w:tcPr>
          <w:p w14:paraId="453AB29C" w14:textId="77777777" w:rsidR="003E1DBE" w:rsidRPr="009E13BD" w:rsidRDefault="003E1DBE" w:rsidP="0003094E">
            <w:pPr>
              <w:pStyle w:val="BodyText"/>
              <w:jc w:val="both"/>
              <w:rPr>
                <w:rFonts w:ascii="Calibri" w:hAnsi="Calibri" w:cs="Arial"/>
                <w:sz w:val="22"/>
                <w:szCs w:val="22"/>
              </w:rPr>
            </w:pPr>
          </w:p>
        </w:tc>
      </w:tr>
      <w:tr w:rsidR="003E1DBE" w:rsidRPr="009E13BD" w14:paraId="4E8E5727" w14:textId="77777777" w:rsidTr="0003094E">
        <w:trPr>
          <w:trHeight w:val="255"/>
          <w:jc w:val="center"/>
        </w:trPr>
        <w:tc>
          <w:tcPr>
            <w:tcW w:w="5016" w:type="dxa"/>
            <w:tcBorders>
              <w:top w:val="nil"/>
              <w:left w:val="single" w:sz="4" w:space="0" w:color="auto"/>
              <w:bottom w:val="single" w:sz="4" w:space="0" w:color="auto"/>
              <w:right w:val="single" w:sz="4" w:space="0" w:color="auto"/>
            </w:tcBorders>
            <w:vAlign w:val="center"/>
          </w:tcPr>
          <w:p w14:paraId="546B5E06" w14:textId="7A373157" w:rsidR="003E1DBE" w:rsidRPr="00E76AAB" w:rsidRDefault="003E1DBE" w:rsidP="0003094E">
            <w:pPr>
              <w:pStyle w:val="NoSpacing"/>
              <w:rPr>
                <w:rFonts w:ascii="Calibri" w:hAnsi="Calibri"/>
                <w:sz w:val="22"/>
                <w:szCs w:val="22"/>
              </w:rPr>
            </w:pPr>
            <w:r w:rsidRPr="00E76AAB">
              <w:rPr>
                <w:rFonts w:ascii="Calibri" w:hAnsi="Calibri"/>
                <w:sz w:val="22"/>
                <w:szCs w:val="22"/>
              </w:rPr>
              <w:t xml:space="preserve">3.   </w:t>
            </w:r>
            <w:r>
              <w:rPr>
                <w:rFonts w:ascii="Calibri" w:hAnsi="Calibri"/>
                <w:sz w:val="22"/>
                <w:szCs w:val="22"/>
              </w:rPr>
              <w:t xml:space="preserve"> </w:t>
            </w:r>
            <w:r w:rsidRPr="00E76AAB">
              <w:rPr>
                <w:rFonts w:ascii="Calibri" w:hAnsi="Calibri"/>
                <w:sz w:val="22"/>
                <w:szCs w:val="22"/>
              </w:rPr>
              <w:t xml:space="preserve">Vendor Background Information </w:t>
            </w:r>
          </w:p>
        </w:tc>
        <w:tc>
          <w:tcPr>
            <w:tcW w:w="649" w:type="dxa"/>
            <w:tcBorders>
              <w:top w:val="nil"/>
              <w:left w:val="nil"/>
              <w:bottom w:val="single" w:sz="4" w:space="0" w:color="auto"/>
              <w:right w:val="single" w:sz="4" w:space="0" w:color="auto"/>
            </w:tcBorders>
            <w:vAlign w:val="center"/>
          </w:tcPr>
          <w:p w14:paraId="3602E220" w14:textId="77777777" w:rsidR="003E1DBE" w:rsidRPr="009E13BD" w:rsidRDefault="003E1DBE" w:rsidP="0003094E">
            <w:pPr>
              <w:pStyle w:val="BodyText"/>
              <w:jc w:val="both"/>
              <w:rPr>
                <w:rFonts w:ascii="Calibri" w:hAnsi="Calibri" w:cs="Arial"/>
                <w:sz w:val="22"/>
                <w:szCs w:val="22"/>
              </w:rPr>
            </w:pPr>
          </w:p>
        </w:tc>
        <w:tc>
          <w:tcPr>
            <w:tcW w:w="733" w:type="dxa"/>
            <w:tcBorders>
              <w:top w:val="nil"/>
              <w:left w:val="nil"/>
              <w:bottom w:val="single" w:sz="4" w:space="0" w:color="auto"/>
              <w:right w:val="single" w:sz="4" w:space="0" w:color="auto"/>
            </w:tcBorders>
            <w:vAlign w:val="center"/>
          </w:tcPr>
          <w:p w14:paraId="27A9A637" w14:textId="77777777" w:rsidR="003E1DBE" w:rsidRPr="009E13BD" w:rsidRDefault="003E1DBE" w:rsidP="0003094E">
            <w:pPr>
              <w:pStyle w:val="BodyText"/>
              <w:jc w:val="both"/>
              <w:rPr>
                <w:rFonts w:ascii="Calibri" w:hAnsi="Calibri" w:cs="Arial"/>
                <w:sz w:val="22"/>
                <w:szCs w:val="22"/>
              </w:rPr>
            </w:pPr>
          </w:p>
        </w:tc>
        <w:tc>
          <w:tcPr>
            <w:tcW w:w="3632" w:type="dxa"/>
            <w:tcBorders>
              <w:top w:val="nil"/>
              <w:left w:val="nil"/>
              <w:bottom w:val="single" w:sz="4" w:space="0" w:color="auto"/>
              <w:right w:val="single" w:sz="4" w:space="0" w:color="auto"/>
            </w:tcBorders>
            <w:vAlign w:val="center"/>
          </w:tcPr>
          <w:p w14:paraId="325A557C" w14:textId="77777777" w:rsidR="003E1DBE" w:rsidRPr="009E13BD" w:rsidRDefault="003E1DBE" w:rsidP="0003094E">
            <w:pPr>
              <w:pStyle w:val="BodyText"/>
              <w:jc w:val="both"/>
              <w:rPr>
                <w:rFonts w:ascii="Calibri" w:hAnsi="Calibri" w:cs="Arial"/>
                <w:sz w:val="22"/>
                <w:szCs w:val="22"/>
              </w:rPr>
            </w:pPr>
          </w:p>
        </w:tc>
      </w:tr>
      <w:tr w:rsidR="003E1DBE" w:rsidRPr="009E13BD" w14:paraId="77CFF814" w14:textId="77777777" w:rsidTr="0003094E">
        <w:trPr>
          <w:trHeight w:val="255"/>
          <w:jc w:val="center"/>
        </w:trPr>
        <w:tc>
          <w:tcPr>
            <w:tcW w:w="5016" w:type="dxa"/>
            <w:tcBorders>
              <w:top w:val="nil"/>
              <w:left w:val="single" w:sz="4" w:space="0" w:color="auto"/>
              <w:bottom w:val="single" w:sz="4" w:space="0" w:color="auto"/>
              <w:right w:val="single" w:sz="4" w:space="0" w:color="auto"/>
            </w:tcBorders>
            <w:vAlign w:val="center"/>
          </w:tcPr>
          <w:p w14:paraId="45B25C98" w14:textId="400F09F8" w:rsidR="003E1DBE" w:rsidRPr="00E76AAB" w:rsidRDefault="003E1DBE" w:rsidP="0003094E">
            <w:pPr>
              <w:pStyle w:val="NoSpacing"/>
              <w:rPr>
                <w:rFonts w:ascii="Calibri" w:hAnsi="Calibri"/>
                <w:sz w:val="22"/>
                <w:szCs w:val="22"/>
              </w:rPr>
            </w:pPr>
            <w:r>
              <w:rPr>
                <w:rFonts w:ascii="Calibri" w:hAnsi="Calibri"/>
                <w:sz w:val="22"/>
                <w:szCs w:val="22"/>
              </w:rPr>
              <w:t xml:space="preserve">3.    </w:t>
            </w:r>
            <w:r w:rsidRPr="00C10926">
              <w:rPr>
                <w:rFonts w:ascii="Calibri" w:hAnsi="Calibri"/>
                <w:sz w:val="22"/>
                <w:szCs w:val="22"/>
              </w:rPr>
              <w:t>Termination</w:t>
            </w:r>
            <w:r>
              <w:rPr>
                <w:rFonts w:ascii="Calibri" w:hAnsi="Calibri"/>
                <w:sz w:val="22"/>
                <w:szCs w:val="22"/>
              </w:rPr>
              <w:t>, Litigation, Debarment</w:t>
            </w:r>
          </w:p>
        </w:tc>
        <w:tc>
          <w:tcPr>
            <w:tcW w:w="649" w:type="dxa"/>
            <w:tcBorders>
              <w:top w:val="nil"/>
              <w:left w:val="nil"/>
              <w:bottom w:val="single" w:sz="4" w:space="0" w:color="auto"/>
              <w:right w:val="single" w:sz="4" w:space="0" w:color="auto"/>
            </w:tcBorders>
            <w:vAlign w:val="center"/>
          </w:tcPr>
          <w:p w14:paraId="6696FC7F" w14:textId="77777777" w:rsidR="003E1DBE" w:rsidRPr="009E13BD" w:rsidRDefault="003E1DBE" w:rsidP="0003094E">
            <w:pPr>
              <w:pStyle w:val="BodyText"/>
              <w:jc w:val="both"/>
              <w:rPr>
                <w:rFonts w:ascii="Calibri" w:hAnsi="Calibri" w:cs="Arial"/>
                <w:sz w:val="22"/>
                <w:szCs w:val="22"/>
              </w:rPr>
            </w:pPr>
          </w:p>
        </w:tc>
        <w:tc>
          <w:tcPr>
            <w:tcW w:w="733" w:type="dxa"/>
            <w:tcBorders>
              <w:top w:val="nil"/>
              <w:left w:val="nil"/>
              <w:bottom w:val="single" w:sz="4" w:space="0" w:color="auto"/>
              <w:right w:val="single" w:sz="4" w:space="0" w:color="auto"/>
            </w:tcBorders>
            <w:vAlign w:val="center"/>
          </w:tcPr>
          <w:p w14:paraId="496186B4" w14:textId="77777777" w:rsidR="003E1DBE" w:rsidRPr="009E13BD" w:rsidRDefault="003E1DBE" w:rsidP="0003094E">
            <w:pPr>
              <w:pStyle w:val="BodyText"/>
              <w:jc w:val="both"/>
              <w:rPr>
                <w:rFonts w:ascii="Calibri" w:hAnsi="Calibri" w:cs="Arial"/>
                <w:sz w:val="22"/>
                <w:szCs w:val="22"/>
              </w:rPr>
            </w:pPr>
          </w:p>
        </w:tc>
        <w:tc>
          <w:tcPr>
            <w:tcW w:w="3632" w:type="dxa"/>
            <w:tcBorders>
              <w:top w:val="nil"/>
              <w:left w:val="nil"/>
              <w:bottom w:val="single" w:sz="4" w:space="0" w:color="auto"/>
              <w:right w:val="single" w:sz="4" w:space="0" w:color="auto"/>
            </w:tcBorders>
            <w:vAlign w:val="center"/>
          </w:tcPr>
          <w:p w14:paraId="3D7976D1" w14:textId="77777777" w:rsidR="003E1DBE" w:rsidRPr="009E13BD" w:rsidRDefault="003E1DBE" w:rsidP="0003094E">
            <w:pPr>
              <w:pStyle w:val="BodyText"/>
              <w:jc w:val="both"/>
              <w:rPr>
                <w:rFonts w:ascii="Calibri" w:hAnsi="Calibri" w:cs="Arial"/>
                <w:sz w:val="22"/>
                <w:szCs w:val="22"/>
              </w:rPr>
            </w:pPr>
          </w:p>
        </w:tc>
      </w:tr>
      <w:tr w:rsidR="003E1DBE" w:rsidRPr="009E13BD" w14:paraId="41668E07" w14:textId="77777777" w:rsidTr="0003094E">
        <w:trPr>
          <w:trHeight w:val="255"/>
          <w:jc w:val="center"/>
        </w:trPr>
        <w:tc>
          <w:tcPr>
            <w:tcW w:w="5016" w:type="dxa"/>
            <w:tcBorders>
              <w:top w:val="nil"/>
              <w:left w:val="single" w:sz="4" w:space="0" w:color="auto"/>
              <w:bottom w:val="single" w:sz="4" w:space="0" w:color="auto"/>
              <w:right w:val="single" w:sz="4" w:space="0" w:color="auto"/>
            </w:tcBorders>
            <w:vAlign w:val="center"/>
          </w:tcPr>
          <w:p w14:paraId="006D1466" w14:textId="10D1B540" w:rsidR="003E1DBE" w:rsidRPr="00E76AAB" w:rsidRDefault="003E1DBE" w:rsidP="0003094E">
            <w:pPr>
              <w:pStyle w:val="NoSpacing"/>
              <w:rPr>
                <w:rFonts w:ascii="Calibri" w:hAnsi="Calibri"/>
                <w:sz w:val="22"/>
                <w:szCs w:val="22"/>
              </w:rPr>
            </w:pPr>
            <w:r>
              <w:rPr>
                <w:rFonts w:ascii="Calibri" w:hAnsi="Calibri"/>
                <w:sz w:val="22"/>
                <w:szCs w:val="22"/>
              </w:rPr>
              <w:t xml:space="preserve">3.    </w:t>
            </w:r>
            <w:r w:rsidRPr="00EB2DEF">
              <w:rPr>
                <w:rFonts w:ascii="Calibri" w:hAnsi="Calibri"/>
                <w:sz w:val="22"/>
                <w:szCs w:val="22"/>
              </w:rPr>
              <w:t>Criminal History and Background Investigation</w:t>
            </w:r>
          </w:p>
        </w:tc>
        <w:tc>
          <w:tcPr>
            <w:tcW w:w="649" w:type="dxa"/>
            <w:tcBorders>
              <w:top w:val="nil"/>
              <w:left w:val="nil"/>
              <w:bottom w:val="single" w:sz="4" w:space="0" w:color="auto"/>
              <w:right w:val="single" w:sz="4" w:space="0" w:color="auto"/>
            </w:tcBorders>
            <w:vAlign w:val="center"/>
          </w:tcPr>
          <w:p w14:paraId="73B44DB7" w14:textId="77777777" w:rsidR="003E1DBE" w:rsidRPr="009E13BD" w:rsidRDefault="003E1DBE" w:rsidP="0003094E">
            <w:pPr>
              <w:pStyle w:val="BodyText"/>
              <w:jc w:val="both"/>
              <w:rPr>
                <w:rFonts w:ascii="Calibri" w:hAnsi="Calibri" w:cs="Arial"/>
                <w:sz w:val="22"/>
                <w:szCs w:val="22"/>
              </w:rPr>
            </w:pPr>
          </w:p>
        </w:tc>
        <w:tc>
          <w:tcPr>
            <w:tcW w:w="733" w:type="dxa"/>
            <w:tcBorders>
              <w:top w:val="nil"/>
              <w:left w:val="nil"/>
              <w:bottom w:val="single" w:sz="4" w:space="0" w:color="auto"/>
              <w:right w:val="single" w:sz="4" w:space="0" w:color="auto"/>
            </w:tcBorders>
            <w:vAlign w:val="center"/>
          </w:tcPr>
          <w:p w14:paraId="67165C51" w14:textId="77777777" w:rsidR="003E1DBE" w:rsidRPr="009E13BD" w:rsidRDefault="003E1DBE" w:rsidP="0003094E">
            <w:pPr>
              <w:pStyle w:val="BodyText"/>
              <w:jc w:val="both"/>
              <w:rPr>
                <w:rFonts w:ascii="Calibri" w:hAnsi="Calibri" w:cs="Arial"/>
                <w:sz w:val="22"/>
                <w:szCs w:val="22"/>
              </w:rPr>
            </w:pPr>
          </w:p>
        </w:tc>
        <w:tc>
          <w:tcPr>
            <w:tcW w:w="3632" w:type="dxa"/>
            <w:tcBorders>
              <w:top w:val="nil"/>
              <w:left w:val="nil"/>
              <w:bottom w:val="single" w:sz="4" w:space="0" w:color="auto"/>
              <w:right w:val="single" w:sz="4" w:space="0" w:color="auto"/>
            </w:tcBorders>
            <w:vAlign w:val="center"/>
          </w:tcPr>
          <w:p w14:paraId="5FE077F3" w14:textId="77777777" w:rsidR="003E1DBE" w:rsidRPr="009E13BD" w:rsidRDefault="003E1DBE" w:rsidP="0003094E">
            <w:pPr>
              <w:pStyle w:val="BodyText"/>
              <w:jc w:val="both"/>
              <w:rPr>
                <w:rFonts w:ascii="Calibri" w:hAnsi="Calibri" w:cs="Arial"/>
                <w:sz w:val="22"/>
                <w:szCs w:val="22"/>
              </w:rPr>
            </w:pPr>
          </w:p>
        </w:tc>
      </w:tr>
      <w:tr w:rsidR="003E1DBE" w:rsidRPr="009E13BD" w14:paraId="7A7BB9B2" w14:textId="77777777" w:rsidTr="0003094E">
        <w:trPr>
          <w:trHeight w:val="255"/>
          <w:jc w:val="center"/>
        </w:trPr>
        <w:tc>
          <w:tcPr>
            <w:tcW w:w="5016" w:type="dxa"/>
            <w:tcBorders>
              <w:top w:val="nil"/>
              <w:left w:val="single" w:sz="4" w:space="0" w:color="auto"/>
              <w:bottom w:val="single" w:sz="4" w:space="0" w:color="auto"/>
              <w:right w:val="single" w:sz="4" w:space="0" w:color="auto"/>
            </w:tcBorders>
            <w:vAlign w:val="center"/>
          </w:tcPr>
          <w:p w14:paraId="166379D6" w14:textId="1014F5FB" w:rsidR="003E1DBE" w:rsidRPr="00E76AAB" w:rsidRDefault="003E1DBE" w:rsidP="0003094E">
            <w:pPr>
              <w:pStyle w:val="NoSpacing"/>
              <w:rPr>
                <w:rFonts w:ascii="Calibri" w:hAnsi="Calibri"/>
                <w:sz w:val="22"/>
                <w:szCs w:val="22"/>
              </w:rPr>
            </w:pPr>
            <w:r w:rsidRPr="00E76AAB">
              <w:rPr>
                <w:rFonts w:ascii="Calibri" w:hAnsi="Calibri"/>
                <w:sz w:val="22"/>
                <w:szCs w:val="22"/>
              </w:rPr>
              <w:t xml:space="preserve">3.   </w:t>
            </w:r>
            <w:r>
              <w:rPr>
                <w:rFonts w:ascii="Calibri" w:hAnsi="Calibri"/>
                <w:sz w:val="22"/>
                <w:szCs w:val="22"/>
              </w:rPr>
              <w:t xml:space="preserve"> </w:t>
            </w:r>
            <w:r w:rsidRPr="00E76AAB">
              <w:rPr>
                <w:rFonts w:ascii="Calibri" w:hAnsi="Calibri"/>
                <w:sz w:val="22"/>
                <w:szCs w:val="22"/>
              </w:rPr>
              <w:t>Acceptance of Terms and Conditions</w:t>
            </w:r>
          </w:p>
        </w:tc>
        <w:tc>
          <w:tcPr>
            <w:tcW w:w="649" w:type="dxa"/>
            <w:tcBorders>
              <w:top w:val="nil"/>
              <w:left w:val="nil"/>
              <w:bottom w:val="single" w:sz="4" w:space="0" w:color="auto"/>
              <w:right w:val="single" w:sz="4" w:space="0" w:color="auto"/>
            </w:tcBorders>
            <w:vAlign w:val="center"/>
          </w:tcPr>
          <w:p w14:paraId="0145D1AD"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6E897F89"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2BEE929F"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r>
      <w:tr w:rsidR="003E1DBE" w:rsidRPr="009E13BD" w14:paraId="61746240" w14:textId="77777777" w:rsidTr="0003094E">
        <w:trPr>
          <w:trHeight w:val="255"/>
          <w:jc w:val="center"/>
        </w:trPr>
        <w:tc>
          <w:tcPr>
            <w:tcW w:w="5016" w:type="dxa"/>
            <w:tcBorders>
              <w:top w:val="nil"/>
              <w:left w:val="single" w:sz="4" w:space="0" w:color="auto"/>
              <w:bottom w:val="single" w:sz="4" w:space="0" w:color="auto"/>
              <w:right w:val="single" w:sz="4" w:space="0" w:color="auto"/>
            </w:tcBorders>
            <w:vAlign w:val="center"/>
          </w:tcPr>
          <w:p w14:paraId="778FDCFE" w14:textId="12D05A2B" w:rsidR="003E1DBE" w:rsidRPr="00E76AAB" w:rsidRDefault="003E1DBE" w:rsidP="0003094E">
            <w:pPr>
              <w:pStyle w:val="NoSpacing"/>
              <w:ind w:left="335" w:hanging="335"/>
              <w:rPr>
                <w:rFonts w:ascii="Calibri" w:hAnsi="Calibri"/>
                <w:sz w:val="22"/>
                <w:szCs w:val="22"/>
              </w:rPr>
            </w:pPr>
            <w:r>
              <w:rPr>
                <w:rFonts w:ascii="Calibri" w:hAnsi="Calibri"/>
                <w:sz w:val="22"/>
                <w:szCs w:val="22"/>
              </w:rPr>
              <w:t xml:space="preserve">3.    Completed </w:t>
            </w:r>
            <w:r w:rsidRPr="009E13BD">
              <w:rPr>
                <w:rFonts w:ascii="Calibri" w:hAnsi="Calibri"/>
                <w:sz w:val="22"/>
                <w:szCs w:val="22"/>
              </w:rPr>
              <w:t>Certification Letter</w:t>
            </w:r>
            <w:r>
              <w:rPr>
                <w:rFonts w:ascii="Calibri" w:hAnsi="Calibri"/>
                <w:sz w:val="22"/>
                <w:szCs w:val="22"/>
              </w:rPr>
              <w:t xml:space="preserve">                    (Attachment  #1)(required)</w:t>
            </w:r>
          </w:p>
        </w:tc>
        <w:tc>
          <w:tcPr>
            <w:tcW w:w="649" w:type="dxa"/>
            <w:tcBorders>
              <w:top w:val="nil"/>
              <w:left w:val="nil"/>
              <w:bottom w:val="single" w:sz="4" w:space="0" w:color="auto"/>
              <w:right w:val="single" w:sz="4" w:space="0" w:color="auto"/>
            </w:tcBorders>
            <w:vAlign w:val="center"/>
          </w:tcPr>
          <w:p w14:paraId="651DFBE0"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4A54A71A"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2C9B6B69"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r>
      <w:tr w:rsidR="003E1DBE" w:rsidRPr="009E13BD" w14:paraId="677FFBB0" w14:textId="77777777" w:rsidTr="0003094E">
        <w:trPr>
          <w:trHeight w:val="255"/>
          <w:jc w:val="center"/>
        </w:trPr>
        <w:tc>
          <w:tcPr>
            <w:tcW w:w="5016" w:type="dxa"/>
            <w:tcBorders>
              <w:top w:val="nil"/>
              <w:left w:val="single" w:sz="4" w:space="0" w:color="auto"/>
              <w:bottom w:val="single" w:sz="4" w:space="0" w:color="auto"/>
              <w:right w:val="single" w:sz="4" w:space="0" w:color="auto"/>
            </w:tcBorders>
            <w:vAlign w:val="center"/>
          </w:tcPr>
          <w:p w14:paraId="48EA198D" w14:textId="223F4DAE" w:rsidR="003E1DBE" w:rsidRPr="00E76AAB" w:rsidRDefault="003E1DBE" w:rsidP="0003094E">
            <w:pPr>
              <w:pStyle w:val="NoSpacing"/>
              <w:ind w:left="335" w:hanging="360"/>
              <w:rPr>
                <w:rFonts w:ascii="Calibri" w:hAnsi="Calibri"/>
                <w:sz w:val="22"/>
                <w:szCs w:val="22"/>
              </w:rPr>
            </w:pPr>
            <w:r w:rsidRPr="00E76AAB">
              <w:rPr>
                <w:rFonts w:ascii="Calibri" w:hAnsi="Calibri"/>
                <w:sz w:val="22"/>
                <w:szCs w:val="22"/>
              </w:rPr>
              <w:t xml:space="preserve">3.   </w:t>
            </w:r>
            <w:r>
              <w:rPr>
                <w:rFonts w:ascii="Calibri" w:hAnsi="Calibri"/>
                <w:sz w:val="22"/>
                <w:szCs w:val="22"/>
              </w:rPr>
              <w:t xml:space="preserve"> Completed</w:t>
            </w:r>
            <w:r w:rsidRPr="00E76AAB">
              <w:rPr>
                <w:rFonts w:ascii="Calibri" w:hAnsi="Calibri"/>
                <w:sz w:val="22"/>
                <w:szCs w:val="22"/>
              </w:rPr>
              <w:t xml:space="preserve"> Authorization to Release </w:t>
            </w:r>
            <w:r>
              <w:rPr>
                <w:rFonts w:ascii="Calibri" w:hAnsi="Calibri"/>
                <w:sz w:val="22"/>
                <w:szCs w:val="22"/>
              </w:rPr>
              <w:t xml:space="preserve"> </w:t>
            </w:r>
            <w:r w:rsidRPr="00E76AAB">
              <w:rPr>
                <w:rFonts w:ascii="Calibri" w:hAnsi="Calibri"/>
                <w:sz w:val="22"/>
                <w:szCs w:val="22"/>
              </w:rPr>
              <w:t>Information</w:t>
            </w:r>
            <w:r>
              <w:rPr>
                <w:rFonts w:ascii="Calibri" w:hAnsi="Calibri"/>
                <w:sz w:val="22"/>
                <w:szCs w:val="22"/>
              </w:rPr>
              <w:t xml:space="preserve"> (Attachment #2)(required)</w:t>
            </w:r>
          </w:p>
        </w:tc>
        <w:tc>
          <w:tcPr>
            <w:tcW w:w="649" w:type="dxa"/>
            <w:tcBorders>
              <w:top w:val="nil"/>
              <w:left w:val="nil"/>
              <w:bottom w:val="single" w:sz="4" w:space="0" w:color="auto"/>
              <w:right w:val="single" w:sz="4" w:space="0" w:color="auto"/>
            </w:tcBorders>
            <w:vAlign w:val="center"/>
          </w:tcPr>
          <w:p w14:paraId="57E30A11"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3C0611D5"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4FE6E22F"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r>
      <w:tr w:rsidR="003E1DBE" w:rsidRPr="009E13BD" w14:paraId="31ED8EA9" w14:textId="77777777" w:rsidTr="0003094E">
        <w:trPr>
          <w:trHeight w:val="255"/>
          <w:jc w:val="center"/>
        </w:trPr>
        <w:tc>
          <w:tcPr>
            <w:tcW w:w="5016" w:type="dxa"/>
            <w:tcBorders>
              <w:top w:val="nil"/>
              <w:left w:val="single" w:sz="4" w:space="0" w:color="auto"/>
              <w:bottom w:val="single" w:sz="4" w:space="0" w:color="auto"/>
              <w:right w:val="single" w:sz="4" w:space="0" w:color="auto"/>
            </w:tcBorders>
            <w:vAlign w:val="center"/>
          </w:tcPr>
          <w:p w14:paraId="33E78E3E" w14:textId="2457F4B3" w:rsidR="003E1DBE" w:rsidRPr="00E76AAB" w:rsidRDefault="003E1DBE" w:rsidP="0003094E">
            <w:pPr>
              <w:pStyle w:val="NoSpacing"/>
              <w:rPr>
                <w:rFonts w:ascii="Calibri" w:hAnsi="Calibri"/>
                <w:sz w:val="22"/>
                <w:szCs w:val="22"/>
              </w:rPr>
            </w:pPr>
            <w:r w:rsidRPr="00E76AAB">
              <w:rPr>
                <w:rFonts w:ascii="Calibri" w:hAnsi="Calibri"/>
                <w:sz w:val="22"/>
                <w:szCs w:val="22"/>
              </w:rPr>
              <w:t xml:space="preserve">3.   </w:t>
            </w:r>
            <w:r>
              <w:rPr>
                <w:rFonts w:ascii="Calibri" w:hAnsi="Calibri"/>
                <w:sz w:val="22"/>
                <w:szCs w:val="22"/>
              </w:rPr>
              <w:t xml:space="preserve"> </w:t>
            </w:r>
            <w:r w:rsidRPr="00E76AAB">
              <w:rPr>
                <w:rFonts w:ascii="Calibri" w:hAnsi="Calibri"/>
                <w:sz w:val="22"/>
                <w:szCs w:val="22"/>
              </w:rPr>
              <w:t>Firm Proposal Terms</w:t>
            </w:r>
          </w:p>
        </w:tc>
        <w:tc>
          <w:tcPr>
            <w:tcW w:w="649" w:type="dxa"/>
            <w:tcBorders>
              <w:top w:val="nil"/>
              <w:left w:val="nil"/>
              <w:bottom w:val="single" w:sz="4" w:space="0" w:color="auto"/>
              <w:right w:val="single" w:sz="4" w:space="0" w:color="auto"/>
            </w:tcBorders>
            <w:vAlign w:val="center"/>
          </w:tcPr>
          <w:p w14:paraId="5548AB4D" w14:textId="77777777" w:rsidR="003E1DBE" w:rsidRPr="009E13BD" w:rsidRDefault="003E1DBE" w:rsidP="0003094E">
            <w:pPr>
              <w:pStyle w:val="BodyText"/>
              <w:jc w:val="both"/>
              <w:rPr>
                <w:rFonts w:ascii="Calibri" w:hAnsi="Calibri" w:cs="Arial"/>
                <w:sz w:val="22"/>
                <w:szCs w:val="22"/>
              </w:rPr>
            </w:pPr>
          </w:p>
        </w:tc>
        <w:tc>
          <w:tcPr>
            <w:tcW w:w="733" w:type="dxa"/>
            <w:tcBorders>
              <w:top w:val="nil"/>
              <w:left w:val="nil"/>
              <w:bottom w:val="single" w:sz="4" w:space="0" w:color="auto"/>
              <w:right w:val="single" w:sz="4" w:space="0" w:color="auto"/>
            </w:tcBorders>
            <w:vAlign w:val="center"/>
          </w:tcPr>
          <w:p w14:paraId="5FE08D73" w14:textId="77777777" w:rsidR="003E1DBE" w:rsidRPr="009E13BD" w:rsidRDefault="003E1DBE" w:rsidP="0003094E">
            <w:pPr>
              <w:pStyle w:val="BodyText"/>
              <w:jc w:val="both"/>
              <w:rPr>
                <w:rFonts w:ascii="Calibri" w:hAnsi="Calibri" w:cs="Arial"/>
                <w:sz w:val="22"/>
                <w:szCs w:val="22"/>
              </w:rPr>
            </w:pPr>
          </w:p>
        </w:tc>
        <w:tc>
          <w:tcPr>
            <w:tcW w:w="3632" w:type="dxa"/>
            <w:tcBorders>
              <w:top w:val="nil"/>
              <w:left w:val="nil"/>
              <w:bottom w:val="single" w:sz="4" w:space="0" w:color="auto"/>
              <w:right w:val="single" w:sz="4" w:space="0" w:color="auto"/>
            </w:tcBorders>
            <w:vAlign w:val="center"/>
          </w:tcPr>
          <w:p w14:paraId="449F64DF" w14:textId="77777777" w:rsidR="003E1DBE" w:rsidRPr="009E13BD" w:rsidRDefault="003E1DBE" w:rsidP="0003094E">
            <w:pPr>
              <w:pStyle w:val="BodyText"/>
              <w:jc w:val="both"/>
              <w:rPr>
                <w:rFonts w:ascii="Calibri" w:hAnsi="Calibri" w:cs="Arial"/>
                <w:sz w:val="22"/>
                <w:szCs w:val="22"/>
              </w:rPr>
            </w:pPr>
          </w:p>
        </w:tc>
      </w:tr>
      <w:tr w:rsidR="003E1DBE" w:rsidRPr="009E13BD" w14:paraId="5C243FBC" w14:textId="77777777" w:rsidTr="0003094E">
        <w:trPr>
          <w:trHeight w:val="255"/>
          <w:jc w:val="center"/>
        </w:trPr>
        <w:tc>
          <w:tcPr>
            <w:tcW w:w="5016" w:type="dxa"/>
            <w:tcBorders>
              <w:top w:val="nil"/>
              <w:left w:val="single" w:sz="4" w:space="0" w:color="auto"/>
              <w:bottom w:val="single" w:sz="4" w:space="0" w:color="auto"/>
              <w:right w:val="single" w:sz="4" w:space="0" w:color="auto"/>
            </w:tcBorders>
            <w:vAlign w:val="center"/>
          </w:tcPr>
          <w:p w14:paraId="0186C676" w14:textId="3E017BA2" w:rsidR="003E1DBE" w:rsidRPr="00E76AAB" w:rsidRDefault="003E1DBE" w:rsidP="0003094E">
            <w:pPr>
              <w:pStyle w:val="NoSpacing"/>
              <w:ind w:left="335" w:hanging="335"/>
              <w:rPr>
                <w:rFonts w:ascii="Calibri" w:hAnsi="Calibri"/>
                <w:sz w:val="22"/>
                <w:szCs w:val="22"/>
              </w:rPr>
            </w:pPr>
            <w:r w:rsidRPr="00E76AAB">
              <w:rPr>
                <w:rFonts w:ascii="Calibri" w:hAnsi="Calibri"/>
                <w:sz w:val="22"/>
                <w:szCs w:val="22"/>
              </w:rPr>
              <w:t xml:space="preserve">4.   </w:t>
            </w:r>
            <w:r>
              <w:rPr>
                <w:rFonts w:ascii="Calibri" w:hAnsi="Calibri"/>
                <w:sz w:val="22"/>
                <w:szCs w:val="22"/>
              </w:rPr>
              <w:t xml:space="preserve"> Completed </w:t>
            </w:r>
            <w:r w:rsidRPr="00E76AAB">
              <w:rPr>
                <w:rFonts w:ascii="Calibri" w:hAnsi="Calibri"/>
                <w:sz w:val="22"/>
                <w:szCs w:val="22"/>
              </w:rPr>
              <w:t>Mandatory Specifications</w:t>
            </w:r>
            <w:r>
              <w:rPr>
                <w:rFonts w:ascii="Calibri" w:hAnsi="Calibri"/>
                <w:sz w:val="22"/>
                <w:szCs w:val="22"/>
              </w:rPr>
              <w:t xml:space="preserve"> (required)</w:t>
            </w:r>
          </w:p>
        </w:tc>
        <w:tc>
          <w:tcPr>
            <w:tcW w:w="649" w:type="dxa"/>
            <w:tcBorders>
              <w:top w:val="nil"/>
              <w:left w:val="nil"/>
              <w:bottom w:val="single" w:sz="4" w:space="0" w:color="auto"/>
              <w:right w:val="single" w:sz="4" w:space="0" w:color="auto"/>
            </w:tcBorders>
            <w:vAlign w:val="center"/>
          </w:tcPr>
          <w:p w14:paraId="2A7840E9"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625EEC48"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6E9B6FFD"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r>
      <w:tr w:rsidR="003E1DBE" w:rsidRPr="009E13BD" w14:paraId="7E497D3E" w14:textId="77777777" w:rsidTr="0003094E">
        <w:trPr>
          <w:trHeight w:val="255"/>
          <w:jc w:val="center"/>
        </w:trPr>
        <w:tc>
          <w:tcPr>
            <w:tcW w:w="5016" w:type="dxa"/>
            <w:tcBorders>
              <w:top w:val="nil"/>
              <w:left w:val="single" w:sz="4" w:space="0" w:color="auto"/>
              <w:bottom w:val="single" w:sz="4" w:space="0" w:color="auto"/>
              <w:right w:val="single" w:sz="4" w:space="0" w:color="auto"/>
            </w:tcBorders>
            <w:vAlign w:val="center"/>
          </w:tcPr>
          <w:p w14:paraId="75ADEED4" w14:textId="08D2D21D" w:rsidR="003E1DBE" w:rsidRPr="00E76AAB" w:rsidRDefault="003E1DBE" w:rsidP="0003094E">
            <w:pPr>
              <w:pStyle w:val="NoSpacing"/>
              <w:ind w:left="335" w:hanging="335"/>
              <w:rPr>
                <w:rFonts w:ascii="Calibri" w:hAnsi="Calibri"/>
                <w:sz w:val="22"/>
                <w:szCs w:val="22"/>
              </w:rPr>
            </w:pPr>
            <w:r w:rsidRPr="00E76AAB">
              <w:rPr>
                <w:rFonts w:ascii="Calibri" w:hAnsi="Calibri"/>
                <w:sz w:val="22"/>
                <w:szCs w:val="22"/>
              </w:rPr>
              <w:t xml:space="preserve">4.   </w:t>
            </w:r>
            <w:r>
              <w:rPr>
                <w:rFonts w:ascii="Calibri" w:hAnsi="Calibri"/>
                <w:sz w:val="22"/>
                <w:szCs w:val="22"/>
              </w:rPr>
              <w:t xml:space="preserve"> Completed </w:t>
            </w:r>
            <w:r w:rsidRPr="00E76AAB">
              <w:rPr>
                <w:rFonts w:ascii="Calibri" w:hAnsi="Calibri"/>
                <w:sz w:val="22"/>
                <w:szCs w:val="22"/>
              </w:rPr>
              <w:t>Scored Technical Specifications</w:t>
            </w:r>
            <w:r>
              <w:rPr>
                <w:rFonts w:ascii="Calibri" w:hAnsi="Calibri"/>
                <w:sz w:val="22"/>
                <w:szCs w:val="22"/>
              </w:rPr>
              <w:t xml:space="preserve"> (required)</w:t>
            </w:r>
          </w:p>
        </w:tc>
        <w:tc>
          <w:tcPr>
            <w:tcW w:w="649" w:type="dxa"/>
            <w:tcBorders>
              <w:top w:val="nil"/>
              <w:left w:val="nil"/>
              <w:bottom w:val="single" w:sz="4" w:space="0" w:color="auto"/>
              <w:right w:val="single" w:sz="4" w:space="0" w:color="auto"/>
            </w:tcBorders>
            <w:vAlign w:val="center"/>
          </w:tcPr>
          <w:p w14:paraId="2CB02B8F"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7D83E031"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473CB06F"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r>
      <w:tr w:rsidR="003E1DBE" w:rsidRPr="009E13BD" w14:paraId="6301E6B3" w14:textId="77777777" w:rsidTr="0003094E">
        <w:trPr>
          <w:trHeight w:val="255"/>
          <w:jc w:val="center"/>
        </w:trPr>
        <w:tc>
          <w:tcPr>
            <w:tcW w:w="5016" w:type="dxa"/>
            <w:tcBorders>
              <w:top w:val="nil"/>
              <w:left w:val="single" w:sz="4" w:space="0" w:color="auto"/>
              <w:bottom w:val="single" w:sz="4" w:space="0" w:color="auto"/>
              <w:right w:val="single" w:sz="4" w:space="0" w:color="auto"/>
            </w:tcBorders>
            <w:vAlign w:val="center"/>
          </w:tcPr>
          <w:p w14:paraId="6456BB71" w14:textId="035649CB" w:rsidR="003E1DBE" w:rsidRPr="00E76AAB" w:rsidRDefault="003E1DBE" w:rsidP="0003094E">
            <w:pPr>
              <w:pStyle w:val="NoSpacing"/>
              <w:rPr>
                <w:rFonts w:ascii="Calibri" w:hAnsi="Calibri"/>
                <w:sz w:val="22"/>
                <w:szCs w:val="22"/>
              </w:rPr>
            </w:pPr>
            <w:r>
              <w:rPr>
                <w:rFonts w:ascii="Calibri" w:hAnsi="Calibri"/>
                <w:sz w:val="22"/>
                <w:szCs w:val="22"/>
              </w:rPr>
              <w:t>2</w:t>
            </w:r>
            <w:r w:rsidRPr="009E13BD">
              <w:rPr>
                <w:rFonts w:ascii="Calibri" w:hAnsi="Calibri"/>
                <w:sz w:val="22"/>
                <w:szCs w:val="22"/>
              </w:rPr>
              <w:t>.</w:t>
            </w:r>
            <w:r>
              <w:rPr>
                <w:rFonts w:ascii="Calibri" w:hAnsi="Calibri"/>
                <w:sz w:val="22"/>
                <w:szCs w:val="22"/>
              </w:rPr>
              <w:t xml:space="preserve">    Completed Attachment #3 – Form 22 (required)</w:t>
            </w:r>
          </w:p>
        </w:tc>
        <w:tc>
          <w:tcPr>
            <w:tcW w:w="649" w:type="dxa"/>
            <w:tcBorders>
              <w:top w:val="nil"/>
              <w:left w:val="nil"/>
              <w:bottom w:val="single" w:sz="4" w:space="0" w:color="auto"/>
              <w:right w:val="single" w:sz="4" w:space="0" w:color="auto"/>
            </w:tcBorders>
            <w:vAlign w:val="center"/>
          </w:tcPr>
          <w:p w14:paraId="6E61CB12"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38B85665"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12D7270D"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r>
      <w:tr w:rsidR="003E1DBE" w:rsidRPr="009E13BD" w14:paraId="29FB175F" w14:textId="77777777" w:rsidTr="0003094E">
        <w:trPr>
          <w:trHeight w:val="255"/>
          <w:jc w:val="center"/>
        </w:trPr>
        <w:tc>
          <w:tcPr>
            <w:tcW w:w="5016" w:type="dxa"/>
            <w:tcBorders>
              <w:top w:val="nil"/>
              <w:left w:val="single" w:sz="4" w:space="0" w:color="auto"/>
              <w:bottom w:val="single" w:sz="4" w:space="0" w:color="auto"/>
              <w:right w:val="single" w:sz="4" w:space="0" w:color="auto"/>
            </w:tcBorders>
            <w:vAlign w:val="center"/>
          </w:tcPr>
          <w:p w14:paraId="5AFC5E15" w14:textId="05E924FC" w:rsidR="003E1DBE" w:rsidRPr="009E13BD" w:rsidRDefault="003E1DBE" w:rsidP="0003094E">
            <w:pPr>
              <w:pStyle w:val="NoSpacing"/>
              <w:ind w:left="335" w:hanging="335"/>
              <w:rPr>
                <w:rFonts w:ascii="Calibri" w:hAnsi="Calibri"/>
                <w:sz w:val="22"/>
                <w:szCs w:val="22"/>
              </w:rPr>
            </w:pPr>
            <w:r>
              <w:rPr>
                <w:rFonts w:ascii="Calibri" w:hAnsi="Calibri"/>
                <w:sz w:val="22"/>
                <w:szCs w:val="22"/>
              </w:rPr>
              <w:t>3</w:t>
            </w:r>
            <w:r w:rsidRPr="00F5710B">
              <w:rPr>
                <w:rFonts w:ascii="Calibri" w:hAnsi="Calibri"/>
                <w:sz w:val="22"/>
                <w:szCs w:val="22"/>
              </w:rPr>
              <w:t xml:space="preserve">. </w:t>
            </w:r>
            <w:r>
              <w:rPr>
                <w:rFonts w:ascii="Calibri" w:hAnsi="Calibri"/>
                <w:sz w:val="22"/>
                <w:szCs w:val="22"/>
              </w:rPr>
              <w:t xml:space="preserve">   </w:t>
            </w:r>
            <w:r w:rsidRPr="00F5710B">
              <w:rPr>
                <w:rFonts w:ascii="Calibri" w:hAnsi="Calibri"/>
                <w:sz w:val="22"/>
                <w:szCs w:val="22"/>
              </w:rPr>
              <w:t xml:space="preserve">Completed Attachment </w:t>
            </w:r>
            <w:r>
              <w:rPr>
                <w:rFonts w:ascii="Calibri" w:hAnsi="Calibri"/>
                <w:sz w:val="22"/>
                <w:szCs w:val="22"/>
              </w:rPr>
              <w:t>#5</w:t>
            </w:r>
            <w:r w:rsidRPr="00F5710B">
              <w:rPr>
                <w:rFonts w:ascii="Calibri" w:hAnsi="Calibri"/>
                <w:sz w:val="22"/>
                <w:szCs w:val="22"/>
              </w:rPr>
              <w:t xml:space="preserve"> – </w:t>
            </w:r>
            <w:r>
              <w:rPr>
                <w:rFonts w:ascii="Calibri" w:hAnsi="Calibri"/>
                <w:sz w:val="22"/>
                <w:szCs w:val="22"/>
              </w:rPr>
              <w:t xml:space="preserve">Cost Proposal </w:t>
            </w:r>
            <w:r w:rsidRPr="00F5710B">
              <w:rPr>
                <w:rFonts w:ascii="Calibri" w:hAnsi="Calibri"/>
                <w:sz w:val="22"/>
                <w:szCs w:val="22"/>
              </w:rPr>
              <w:t>(required)</w:t>
            </w:r>
          </w:p>
        </w:tc>
        <w:tc>
          <w:tcPr>
            <w:tcW w:w="649" w:type="dxa"/>
            <w:tcBorders>
              <w:top w:val="nil"/>
              <w:left w:val="nil"/>
              <w:bottom w:val="single" w:sz="4" w:space="0" w:color="auto"/>
              <w:right w:val="single" w:sz="4" w:space="0" w:color="auto"/>
            </w:tcBorders>
            <w:vAlign w:val="center"/>
          </w:tcPr>
          <w:p w14:paraId="1EB22B8A"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343D13CB"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262D113D" w14:textId="77777777" w:rsidR="003E1DBE" w:rsidRPr="009E13BD" w:rsidRDefault="003E1DBE" w:rsidP="0003094E">
            <w:pPr>
              <w:pStyle w:val="BodyText"/>
              <w:jc w:val="both"/>
              <w:rPr>
                <w:rFonts w:ascii="Calibri" w:hAnsi="Calibri" w:cs="Arial"/>
                <w:sz w:val="22"/>
                <w:szCs w:val="22"/>
              </w:rPr>
            </w:pPr>
            <w:r w:rsidRPr="009E13BD">
              <w:rPr>
                <w:rFonts w:ascii="Calibri" w:hAnsi="Calibri" w:cs="Arial"/>
                <w:sz w:val="22"/>
                <w:szCs w:val="22"/>
              </w:rPr>
              <w:t> </w:t>
            </w:r>
          </w:p>
        </w:tc>
      </w:tr>
    </w:tbl>
    <w:p w14:paraId="0BE6FFE4" w14:textId="77777777" w:rsidR="003E1DBE" w:rsidRDefault="003E1DBE" w:rsidP="007715ED">
      <w:pPr>
        <w:pStyle w:val="Header"/>
        <w:tabs>
          <w:tab w:val="clear" w:pos="4320"/>
          <w:tab w:val="clear" w:pos="8640"/>
        </w:tabs>
        <w:jc w:val="center"/>
        <w:rPr>
          <w:rFonts w:ascii="Calibri" w:hAnsi="Calibri"/>
          <w:b/>
          <w:szCs w:val="22"/>
        </w:rPr>
      </w:pPr>
    </w:p>
    <w:p w14:paraId="3CF51970" w14:textId="77777777" w:rsidR="007715ED" w:rsidRPr="009E13BD" w:rsidRDefault="007715ED" w:rsidP="007715ED">
      <w:pPr>
        <w:pStyle w:val="Header"/>
        <w:tabs>
          <w:tab w:val="clear" w:pos="4320"/>
          <w:tab w:val="clear" w:pos="8640"/>
        </w:tabs>
        <w:jc w:val="both"/>
        <w:rPr>
          <w:rFonts w:ascii="Calibri" w:hAnsi="Calibri" w:cs="Arial"/>
          <w:b/>
          <w:caps/>
          <w:szCs w:val="22"/>
        </w:rPr>
      </w:pPr>
    </w:p>
    <w:p w14:paraId="21DDB727" w14:textId="77777777" w:rsidR="007715ED" w:rsidRPr="009E13BD" w:rsidRDefault="007715ED" w:rsidP="007715ED">
      <w:pPr>
        <w:pStyle w:val="Header"/>
        <w:tabs>
          <w:tab w:val="clear" w:pos="4320"/>
          <w:tab w:val="clear" w:pos="8640"/>
        </w:tabs>
        <w:rPr>
          <w:rFonts w:ascii="Calibri" w:hAnsi="Calibri" w:cs="Arial"/>
          <w:b/>
          <w:caps/>
          <w:szCs w:val="22"/>
        </w:rPr>
      </w:pPr>
      <w:r w:rsidRPr="009E13BD">
        <w:rPr>
          <w:rFonts w:ascii="Calibri" w:hAnsi="Calibri" w:cs="Arial"/>
          <w:b/>
          <w:caps/>
          <w:szCs w:val="22"/>
        </w:rPr>
        <w:br w:type="page"/>
      </w:r>
    </w:p>
    <w:p w14:paraId="51C8285C" w14:textId="6D106974" w:rsidR="007715ED" w:rsidRDefault="007715ED" w:rsidP="007715ED">
      <w:pPr>
        <w:pStyle w:val="Header"/>
        <w:tabs>
          <w:tab w:val="clear" w:pos="4320"/>
          <w:tab w:val="clear" w:pos="8640"/>
        </w:tabs>
        <w:jc w:val="center"/>
        <w:rPr>
          <w:rFonts w:ascii="Calibri" w:hAnsi="Calibri"/>
          <w:b/>
          <w:szCs w:val="22"/>
          <w:highlight w:val="green"/>
        </w:rPr>
      </w:pPr>
      <w:r w:rsidRPr="009E13BD">
        <w:rPr>
          <w:rFonts w:ascii="Calibri" w:hAnsi="Calibri" w:cs="Arial"/>
          <w:b/>
          <w:caps/>
          <w:szCs w:val="22"/>
        </w:rPr>
        <w:lastRenderedPageBreak/>
        <w:t>Attachment</w:t>
      </w:r>
      <w:r w:rsidRPr="009E13BD">
        <w:rPr>
          <w:rFonts w:ascii="Calibri" w:hAnsi="Calibri" w:cs="Arial"/>
          <w:b/>
          <w:szCs w:val="22"/>
        </w:rPr>
        <w:t xml:space="preserve"> #</w:t>
      </w:r>
      <w:r w:rsidR="00C84CB9">
        <w:rPr>
          <w:rFonts w:ascii="Calibri" w:hAnsi="Calibri" w:cs="Arial"/>
          <w:b/>
          <w:szCs w:val="22"/>
        </w:rPr>
        <w:t>5</w:t>
      </w:r>
      <w:r w:rsidR="005A32E9" w:rsidRPr="009E13BD">
        <w:rPr>
          <w:rFonts w:ascii="Calibri" w:hAnsi="Calibri" w:cs="Arial"/>
          <w:b/>
          <w:szCs w:val="22"/>
        </w:rPr>
        <w:t xml:space="preserve"> </w:t>
      </w:r>
    </w:p>
    <w:p w14:paraId="29AA6DDE" w14:textId="6A93BC60" w:rsidR="004B0A4A" w:rsidRPr="009E13BD" w:rsidRDefault="004B0A4A" w:rsidP="007715ED">
      <w:pPr>
        <w:pStyle w:val="Header"/>
        <w:tabs>
          <w:tab w:val="clear" w:pos="4320"/>
          <w:tab w:val="clear" w:pos="8640"/>
        </w:tabs>
        <w:jc w:val="center"/>
        <w:rPr>
          <w:rFonts w:ascii="Calibri" w:hAnsi="Calibri" w:cs="Arial"/>
          <w:b/>
          <w:szCs w:val="22"/>
        </w:rPr>
      </w:pPr>
      <w:r>
        <w:rPr>
          <w:rFonts w:ascii="Calibri" w:hAnsi="Calibri" w:cs="Arial"/>
          <w:b/>
          <w:szCs w:val="22"/>
        </w:rPr>
        <w:t>Cost Proposal</w:t>
      </w:r>
    </w:p>
    <w:p w14:paraId="06C13F6C" w14:textId="77777777" w:rsidR="007715ED" w:rsidRPr="009E13BD" w:rsidRDefault="007715ED" w:rsidP="007715ED">
      <w:pPr>
        <w:pStyle w:val="Header"/>
        <w:tabs>
          <w:tab w:val="clear" w:pos="4320"/>
          <w:tab w:val="clear" w:pos="8640"/>
        </w:tabs>
        <w:jc w:val="center"/>
        <w:rPr>
          <w:rFonts w:ascii="Calibri" w:hAnsi="Calibri" w:cs="Arial"/>
          <w:b/>
          <w:szCs w:val="22"/>
        </w:rPr>
      </w:pPr>
    </w:p>
    <w:p w14:paraId="3EAAB839" w14:textId="77777777" w:rsidR="007715ED" w:rsidRPr="001E18E7" w:rsidRDefault="007715ED" w:rsidP="007715ED">
      <w:pPr>
        <w:rPr>
          <w:rFonts w:ascii="Calibri" w:hAnsi="Calibri" w:cs="Arial"/>
          <w:b/>
          <w:sz w:val="22"/>
          <w:szCs w:val="22"/>
        </w:rPr>
      </w:pPr>
      <w:r w:rsidRPr="001E18E7">
        <w:rPr>
          <w:rFonts w:ascii="Calibri" w:hAnsi="Calibri" w:cs="Arial"/>
          <w:b/>
          <w:sz w:val="22"/>
          <w:szCs w:val="22"/>
        </w:rPr>
        <w:t>Payment Terms</w:t>
      </w:r>
    </w:p>
    <w:p w14:paraId="366A4012" w14:textId="77777777" w:rsidR="007715ED" w:rsidRPr="001E18E7" w:rsidRDefault="007715ED" w:rsidP="00C4359B">
      <w:pPr>
        <w:jc w:val="both"/>
        <w:rPr>
          <w:rFonts w:ascii="Calibri" w:hAnsi="Calibri" w:cs="Arial"/>
          <w:sz w:val="22"/>
          <w:szCs w:val="22"/>
        </w:rPr>
      </w:pPr>
      <w:r w:rsidRPr="001E18E7">
        <w:rPr>
          <w:rFonts w:ascii="Calibri" w:hAnsi="Calibri" w:cs="Arial"/>
          <w:sz w:val="22"/>
          <w:szCs w:val="22"/>
        </w:rPr>
        <w:t xml:space="preserve">Per </w:t>
      </w:r>
      <w:r w:rsidRPr="001E18E7">
        <w:rPr>
          <w:rFonts w:ascii="Calibri" w:hAnsi="Calibri" w:cs="Arial"/>
          <w:i/>
          <w:sz w:val="22"/>
          <w:szCs w:val="22"/>
        </w:rPr>
        <w:t>Iowa Code § 8A.514</w:t>
      </w:r>
      <w:r w:rsidRPr="001E18E7">
        <w:rPr>
          <w:rFonts w:ascii="Calibri" w:hAnsi="Calibri" w:cs="Arial"/>
          <w:sz w:val="22"/>
          <w:szCs w:val="22"/>
        </w:rPr>
        <w:t xml:space="preserve"> the State of Iowa is allowed sixty (60) days to pay an invoice submitted by a vendor. </w:t>
      </w:r>
    </w:p>
    <w:p w14:paraId="2528B274" w14:textId="77777777" w:rsidR="007715ED" w:rsidRPr="001E18E7" w:rsidRDefault="007715ED" w:rsidP="007715ED">
      <w:pPr>
        <w:rPr>
          <w:rFonts w:ascii="Calibri" w:hAnsi="Calibri" w:cs="Arial"/>
          <w:sz w:val="22"/>
          <w:szCs w:val="22"/>
        </w:rPr>
      </w:pPr>
      <w:r w:rsidRPr="001E18E7">
        <w:rPr>
          <w:rFonts w:ascii="Calibri" w:hAnsi="Calibri" w:cs="Arial"/>
          <w:sz w:val="22"/>
          <w:szCs w:val="22"/>
        </w:rPr>
        <w:t>What discount will you give for payment in 15 days?</w:t>
      </w:r>
    </w:p>
    <w:p w14:paraId="2552E3A9" w14:textId="77777777" w:rsidR="007715ED" w:rsidRPr="001E18E7" w:rsidRDefault="007715ED" w:rsidP="007715ED">
      <w:pPr>
        <w:rPr>
          <w:rFonts w:ascii="Calibri" w:hAnsi="Calibri" w:cs="Arial"/>
          <w:sz w:val="22"/>
          <w:szCs w:val="22"/>
        </w:rPr>
      </w:pPr>
      <w:r w:rsidRPr="001E18E7">
        <w:rPr>
          <w:rFonts w:ascii="Calibri" w:hAnsi="Calibri" w:cs="Arial"/>
          <w:sz w:val="22"/>
          <w:szCs w:val="22"/>
        </w:rPr>
        <w:t>What discount will you give for payment in 30 days?</w:t>
      </w:r>
    </w:p>
    <w:p w14:paraId="77F483DD" w14:textId="77777777" w:rsidR="007715ED" w:rsidRPr="001E18E7" w:rsidRDefault="007715ED" w:rsidP="007715ED">
      <w:pPr>
        <w:pStyle w:val="Header"/>
        <w:tabs>
          <w:tab w:val="clear" w:pos="4320"/>
          <w:tab w:val="clear" w:pos="8640"/>
        </w:tabs>
        <w:rPr>
          <w:rFonts w:ascii="Calibri" w:hAnsi="Calibri" w:cs="Arial"/>
          <w:b/>
          <w:szCs w:val="22"/>
        </w:rPr>
      </w:pPr>
    </w:p>
    <w:p w14:paraId="7A739B56" w14:textId="669CC133" w:rsidR="007715ED" w:rsidRPr="001E18E7" w:rsidRDefault="004B0A4A" w:rsidP="009276C0">
      <w:pPr>
        <w:pStyle w:val="Header"/>
        <w:tabs>
          <w:tab w:val="clear" w:pos="4320"/>
          <w:tab w:val="clear" w:pos="8640"/>
        </w:tabs>
        <w:rPr>
          <w:rFonts w:ascii="Calibri" w:hAnsi="Calibri" w:cs="Arial"/>
          <w:b/>
          <w:szCs w:val="22"/>
        </w:rPr>
      </w:pPr>
      <w:r w:rsidRPr="001E18E7">
        <w:rPr>
          <w:rFonts w:ascii="Calibri" w:hAnsi="Calibri" w:cs="Arial"/>
          <w:b/>
          <w:szCs w:val="22"/>
        </w:rPr>
        <w:t>Cost Proposal</w:t>
      </w:r>
    </w:p>
    <w:p w14:paraId="4120E84A" w14:textId="7514BB5B" w:rsidR="004B0A4A" w:rsidRPr="001E18E7" w:rsidRDefault="007715ED" w:rsidP="007715ED">
      <w:pPr>
        <w:pStyle w:val="Header"/>
        <w:tabs>
          <w:tab w:val="clear" w:pos="4320"/>
          <w:tab w:val="clear" w:pos="8640"/>
        </w:tabs>
        <w:jc w:val="both"/>
        <w:rPr>
          <w:rFonts w:ascii="Calibri" w:hAnsi="Calibri" w:cs="Arial"/>
          <w:szCs w:val="22"/>
        </w:rPr>
      </w:pPr>
      <w:r w:rsidRPr="001E18E7">
        <w:rPr>
          <w:rFonts w:ascii="Calibri" w:hAnsi="Calibri" w:cs="Arial"/>
          <w:szCs w:val="22"/>
        </w:rPr>
        <w:t xml:space="preserve">Contractor’s Cost Proposal </w:t>
      </w:r>
      <w:r w:rsidR="00D356BF" w:rsidRPr="001E18E7">
        <w:rPr>
          <w:rFonts w:ascii="Calibri" w:hAnsi="Calibri" w:cs="Arial"/>
          <w:szCs w:val="22"/>
        </w:rPr>
        <w:t xml:space="preserve">(Exhibit 1) </w:t>
      </w:r>
      <w:r w:rsidRPr="001E18E7">
        <w:rPr>
          <w:rFonts w:ascii="Calibri" w:hAnsi="Calibri" w:cs="Arial"/>
          <w:szCs w:val="22"/>
        </w:rPr>
        <w:t xml:space="preserve">shall include an all-inclusive, itemized, total cost </w:t>
      </w:r>
      <w:r w:rsidR="00F32C02" w:rsidRPr="001E18E7">
        <w:rPr>
          <w:rFonts w:ascii="Calibri" w:hAnsi="Calibri" w:cs="Arial"/>
          <w:szCs w:val="22"/>
        </w:rPr>
        <w:t xml:space="preserve">for six year period </w:t>
      </w:r>
      <w:r w:rsidRPr="001E18E7">
        <w:rPr>
          <w:rFonts w:ascii="Calibri" w:hAnsi="Calibri" w:cs="Arial"/>
          <w:szCs w:val="22"/>
        </w:rPr>
        <w:t>in U.S. Dollars (including all travel, expenses, etc. in prices)</w:t>
      </w:r>
      <w:r w:rsidR="00D356BF" w:rsidRPr="001E18E7">
        <w:rPr>
          <w:rFonts w:ascii="Calibri" w:hAnsi="Calibri" w:cs="Arial"/>
          <w:szCs w:val="22"/>
        </w:rPr>
        <w:t>.</w:t>
      </w:r>
      <w:r w:rsidRPr="001E18E7">
        <w:rPr>
          <w:rFonts w:ascii="Calibri" w:hAnsi="Calibri" w:cs="Arial"/>
          <w:szCs w:val="22"/>
        </w:rPr>
        <w:t xml:space="preserve"> All pricing to be FOB Destination, freight cost and all expenses included; and based on Net 60 Days Payment Terms.  </w:t>
      </w:r>
    </w:p>
    <w:p w14:paraId="267FC967" w14:textId="26213BCE" w:rsidR="004B0A4A" w:rsidRDefault="004B0A4A" w:rsidP="007715ED">
      <w:pPr>
        <w:pStyle w:val="Header"/>
        <w:tabs>
          <w:tab w:val="clear" w:pos="4320"/>
          <w:tab w:val="clear" w:pos="8640"/>
        </w:tabs>
        <w:jc w:val="both"/>
        <w:rPr>
          <w:rFonts w:ascii="Calibri" w:hAnsi="Calibri" w:cs="Arial"/>
          <w:szCs w:val="22"/>
        </w:rPr>
      </w:pPr>
    </w:p>
    <w:p w14:paraId="70C0C2BD" w14:textId="7FAA0535" w:rsidR="004B0A4A" w:rsidRPr="004B0A4A" w:rsidRDefault="004B0A4A" w:rsidP="004B0A4A">
      <w:pPr>
        <w:jc w:val="both"/>
        <w:rPr>
          <w:rFonts w:ascii="Times New Roman" w:hAnsi="Times New Roman"/>
          <w:szCs w:val="24"/>
        </w:rPr>
      </w:pPr>
      <w:r w:rsidRPr="004B0A4A">
        <w:rPr>
          <w:rFonts w:ascii="Calibri" w:hAnsi="Calibri" w:cs="Calibri"/>
          <w:color w:val="000000"/>
          <w:sz w:val="22"/>
          <w:szCs w:val="22"/>
        </w:rPr>
        <w:t xml:space="preserve">To determine the number of points to be awarded in the Cost Plus Fixed Fee </w:t>
      </w:r>
      <w:r w:rsidRPr="001E18E7">
        <w:rPr>
          <w:rFonts w:ascii="Calibri" w:hAnsi="Calibri" w:cs="Calibri"/>
          <w:sz w:val="22"/>
          <w:szCs w:val="22"/>
        </w:rPr>
        <w:t>section</w:t>
      </w:r>
      <w:r w:rsidR="00F32C02" w:rsidRPr="001E18E7">
        <w:rPr>
          <w:rFonts w:ascii="Calibri" w:hAnsi="Calibri" w:cs="Calibri"/>
          <w:sz w:val="22"/>
          <w:szCs w:val="22"/>
        </w:rPr>
        <w:t xml:space="preserve"> (Exhibit 1)</w:t>
      </w:r>
      <w:r w:rsidRPr="001E18E7">
        <w:rPr>
          <w:rFonts w:ascii="Calibri" w:hAnsi="Calibri" w:cs="Calibri"/>
          <w:sz w:val="22"/>
          <w:szCs w:val="22"/>
        </w:rPr>
        <w:t xml:space="preserve">, </w:t>
      </w:r>
      <w:r w:rsidRPr="004B0A4A">
        <w:rPr>
          <w:rFonts w:ascii="Calibri" w:hAnsi="Calibri" w:cs="Calibri"/>
          <w:color w:val="000000"/>
          <w:sz w:val="22"/>
          <w:szCs w:val="22"/>
        </w:rPr>
        <w:t>the cheapest proposal will be used in all cases as the numerator.  Each of the other proposals will be used as the denominator.  The percentage will then be multiplied by the maximum number of points and the resulting number will be the cost points awarded to other compliant contractors.  Percentages and points will be rounded to the nearest whole value.</w:t>
      </w:r>
    </w:p>
    <w:p w14:paraId="2DFBCA2B" w14:textId="77777777" w:rsidR="004B0A4A" w:rsidRPr="004B0A4A" w:rsidRDefault="004B0A4A" w:rsidP="004B0A4A">
      <w:pPr>
        <w:jc w:val="both"/>
        <w:rPr>
          <w:rFonts w:ascii="Times New Roman" w:hAnsi="Times New Roman"/>
          <w:szCs w:val="24"/>
        </w:rPr>
      </w:pPr>
      <w:r w:rsidRPr="004B0A4A">
        <w:rPr>
          <w:rFonts w:ascii="Calibri" w:hAnsi="Calibri" w:cs="Calibri"/>
          <w:color w:val="000000"/>
          <w:sz w:val="22"/>
          <w:szCs w:val="22"/>
        </w:rPr>
        <w:t xml:space="preserve">  </w:t>
      </w:r>
    </w:p>
    <w:p w14:paraId="2F8790B0" w14:textId="77777777" w:rsidR="004B0A4A" w:rsidRPr="004B0A4A" w:rsidRDefault="004B0A4A" w:rsidP="004B0A4A">
      <w:pPr>
        <w:jc w:val="both"/>
        <w:rPr>
          <w:rFonts w:ascii="Times New Roman" w:hAnsi="Times New Roman"/>
          <w:szCs w:val="24"/>
        </w:rPr>
      </w:pPr>
      <w:r w:rsidRPr="004B0A4A">
        <w:rPr>
          <w:rFonts w:ascii="Calibri" w:hAnsi="Calibri" w:cs="Calibri"/>
          <w:color w:val="000000"/>
          <w:sz w:val="22"/>
          <w:szCs w:val="22"/>
        </w:rPr>
        <w:t>Example:</w:t>
      </w:r>
    </w:p>
    <w:p w14:paraId="7EC68B32" w14:textId="77777777" w:rsidR="004B0A4A" w:rsidRPr="004B0A4A" w:rsidRDefault="004B0A4A" w:rsidP="004B0A4A">
      <w:pPr>
        <w:jc w:val="both"/>
        <w:rPr>
          <w:rFonts w:ascii="Times New Roman" w:hAnsi="Times New Roman"/>
          <w:szCs w:val="24"/>
        </w:rPr>
      </w:pPr>
      <w:r w:rsidRPr="004B0A4A">
        <w:rPr>
          <w:rFonts w:ascii="Calibri" w:hAnsi="Calibri" w:cs="Calibri"/>
          <w:color w:val="000000"/>
          <w:sz w:val="22"/>
          <w:szCs w:val="22"/>
        </w:rPr>
        <w:t>Contractor A quotes $35,000; Contractor B quotes $45,000 and Contractor C quotes $65,000.                   </w:t>
      </w:r>
      <w:r w:rsidRPr="004B0A4A">
        <w:rPr>
          <w:rFonts w:ascii="Calibri" w:hAnsi="Calibri" w:cs="Calibri"/>
          <w:color w:val="000000"/>
          <w:sz w:val="22"/>
          <w:szCs w:val="22"/>
        </w:rPr>
        <w:tab/>
      </w:r>
    </w:p>
    <w:p w14:paraId="21D70683" w14:textId="77777777" w:rsidR="004B0A4A" w:rsidRPr="004B0A4A" w:rsidRDefault="004B0A4A" w:rsidP="004B0A4A">
      <w:pPr>
        <w:ind w:left="1180" w:firstLine="280"/>
        <w:jc w:val="both"/>
        <w:rPr>
          <w:rFonts w:ascii="Times New Roman" w:hAnsi="Times New Roman"/>
          <w:szCs w:val="24"/>
        </w:rPr>
      </w:pPr>
      <w:r w:rsidRPr="004B0A4A">
        <w:rPr>
          <w:rFonts w:ascii="Calibri" w:hAnsi="Calibri" w:cs="Calibri"/>
          <w:color w:val="000000"/>
          <w:sz w:val="22"/>
          <w:szCs w:val="22"/>
        </w:rPr>
        <w:t xml:space="preserve">Contractor A: </w:t>
      </w:r>
      <w:r w:rsidRPr="004B0A4A">
        <w:rPr>
          <w:rFonts w:ascii="Calibri" w:hAnsi="Calibri" w:cs="Calibri"/>
          <w:color w:val="000000"/>
          <w:sz w:val="22"/>
          <w:szCs w:val="22"/>
        </w:rPr>
        <w:tab/>
      </w:r>
      <w:r w:rsidRPr="004B0A4A">
        <w:rPr>
          <w:rFonts w:ascii="Calibri" w:hAnsi="Calibri" w:cs="Calibri"/>
          <w:color w:val="000000"/>
          <w:sz w:val="22"/>
          <w:szCs w:val="22"/>
          <w:u w:val="single"/>
        </w:rPr>
        <w:t>$35,000</w:t>
      </w:r>
      <w:r w:rsidRPr="004B0A4A">
        <w:rPr>
          <w:rFonts w:ascii="Calibri" w:hAnsi="Calibri" w:cs="Calibri"/>
          <w:color w:val="000000"/>
          <w:sz w:val="22"/>
          <w:szCs w:val="22"/>
        </w:rPr>
        <w:t xml:space="preserve"> = receives 100% of available points on cost.</w:t>
      </w:r>
    </w:p>
    <w:p w14:paraId="5121811E" w14:textId="577D85AD" w:rsidR="004B0A4A" w:rsidRPr="004B0A4A" w:rsidRDefault="004B0A4A" w:rsidP="004B0A4A">
      <w:pPr>
        <w:ind w:left="1180" w:hanging="620"/>
        <w:jc w:val="both"/>
        <w:rPr>
          <w:rFonts w:ascii="Times New Roman" w:hAnsi="Times New Roman"/>
          <w:szCs w:val="24"/>
        </w:rPr>
      </w:pPr>
      <w:r w:rsidRPr="004B0A4A">
        <w:rPr>
          <w:rFonts w:ascii="Calibri" w:hAnsi="Calibri" w:cs="Calibri"/>
          <w:color w:val="000000"/>
          <w:sz w:val="22"/>
          <w:szCs w:val="22"/>
        </w:rPr>
        <w:t xml:space="preserve">          </w:t>
      </w:r>
      <w:r w:rsidRPr="004B0A4A">
        <w:rPr>
          <w:rFonts w:ascii="Calibri" w:hAnsi="Calibri" w:cs="Calibri"/>
          <w:color w:val="000000"/>
          <w:sz w:val="22"/>
          <w:szCs w:val="22"/>
        </w:rPr>
        <w:tab/>
        <w:t xml:space="preserve">         </w:t>
      </w:r>
      <w:r w:rsidRPr="004B0A4A">
        <w:rPr>
          <w:rFonts w:ascii="Calibri" w:hAnsi="Calibri" w:cs="Calibri"/>
          <w:color w:val="000000"/>
          <w:sz w:val="22"/>
          <w:szCs w:val="22"/>
        </w:rPr>
        <w:tab/>
        <w:t xml:space="preserve">               </w:t>
      </w:r>
      <w:r w:rsidR="00A86F7F">
        <w:rPr>
          <w:rFonts w:ascii="Calibri" w:hAnsi="Calibri" w:cs="Calibri"/>
          <w:color w:val="000000"/>
          <w:sz w:val="22"/>
          <w:szCs w:val="22"/>
        </w:rPr>
        <w:t>$</w:t>
      </w:r>
      <w:r w:rsidRPr="004B0A4A">
        <w:rPr>
          <w:rFonts w:ascii="Calibri" w:hAnsi="Calibri" w:cs="Calibri"/>
          <w:color w:val="000000"/>
          <w:sz w:val="22"/>
          <w:szCs w:val="22"/>
        </w:rPr>
        <w:t>35,000</w:t>
      </w:r>
    </w:p>
    <w:p w14:paraId="0D633837" w14:textId="77777777" w:rsidR="004B0A4A" w:rsidRPr="004B0A4A" w:rsidRDefault="004B0A4A" w:rsidP="004B0A4A">
      <w:pPr>
        <w:ind w:left="1180" w:hanging="620"/>
        <w:jc w:val="both"/>
        <w:rPr>
          <w:rFonts w:ascii="Times New Roman" w:hAnsi="Times New Roman"/>
          <w:szCs w:val="24"/>
        </w:rPr>
      </w:pPr>
      <w:r w:rsidRPr="004B0A4A">
        <w:rPr>
          <w:rFonts w:ascii="Calibri" w:hAnsi="Calibri" w:cs="Calibri"/>
          <w:color w:val="000000"/>
          <w:sz w:val="22"/>
          <w:szCs w:val="22"/>
        </w:rPr>
        <w:t xml:space="preserve"> </w:t>
      </w:r>
    </w:p>
    <w:p w14:paraId="32704111" w14:textId="77777777" w:rsidR="004B0A4A" w:rsidRPr="004B0A4A" w:rsidRDefault="004B0A4A" w:rsidP="004B0A4A">
      <w:pPr>
        <w:ind w:left="1180" w:firstLine="280"/>
        <w:jc w:val="both"/>
        <w:rPr>
          <w:rFonts w:ascii="Times New Roman" w:hAnsi="Times New Roman"/>
          <w:szCs w:val="24"/>
        </w:rPr>
      </w:pPr>
      <w:r w:rsidRPr="004B0A4A">
        <w:rPr>
          <w:rFonts w:ascii="Calibri" w:hAnsi="Calibri" w:cs="Calibri"/>
          <w:color w:val="000000"/>
          <w:sz w:val="22"/>
          <w:szCs w:val="22"/>
        </w:rPr>
        <w:t xml:space="preserve">Contractor B: </w:t>
      </w:r>
      <w:r w:rsidRPr="004B0A4A">
        <w:rPr>
          <w:rFonts w:ascii="Calibri" w:hAnsi="Calibri" w:cs="Calibri"/>
          <w:color w:val="000000"/>
          <w:sz w:val="22"/>
          <w:szCs w:val="22"/>
        </w:rPr>
        <w:tab/>
      </w:r>
      <w:r w:rsidRPr="004B0A4A">
        <w:rPr>
          <w:rFonts w:ascii="Calibri" w:hAnsi="Calibri" w:cs="Calibri"/>
          <w:color w:val="000000"/>
          <w:sz w:val="22"/>
          <w:szCs w:val="22"/>
          <w:u w:val="single"/>
        </w:rPr>
        <w:t>$35,000</w:t>
      </w:r>
      <w:r w:rsidRPr="004B0A4A">
        <w:rPr>
          <w:rFonts w:ascii="Calibri" w:hAnsi="Calibri" w:cs="Calibri"/>
          <w:color w:val="000000"/>
          <w:sz w:val="22"/>
          <w:szCs w:val="22"/>
        </w:rPr>
        <w:t xml:space="preserve"> = receives 78% of available points on cost.</w:t>
      </w:r>
    </w:p>
    <w:p w14:paraId="177CEDAA" w14:textId="6C812FD2" w:rsidR="004B0A4A" w:rsidRPr="004B0A4A" w:rsidRDefault="004B0A4A" w:rsidP="004B0A4A">
      <w:pPr>
        <w:ind w:left="1180" w:hanging="620"/>
        <w:jc w:val="both"/>
        <w:rPr>
          <w:rFonts w:ascii="Times New Roman" w:hAnsi="Times New Roman"/>
          <w:szCs w:val="24"/>
        </w:rPr>
      </w:pPr>
      <w:r w:rsidRPr="004B0A4A">
        <w:rPr>
          <w:rFonts w:ascii="Calibri" w:hAnsi="Calibri" w:cs="Calibri"/>
          <w:color w:val="000000"/>
          <w:sz w:val="22"/>
          <w:szCs w:val="22"/>
        </w:rPr>
        <w:t xml:space="preserve">                                              </w:t>
      </w:r>
      <w:r w:rsidRPr="004B0A4A">
        <w:rPr>
          <w:rFonts w:ascii="Calibri" w:hAnsi="Calibri" w:cs="Calibri"/>
          <w:color w:val="000000"/>
          <w:sz w:val="22"/>
          <w:szCs w:val="22"/>
        </w:rPr>
        <w:tab/>
        <w:t>$45,000</w:t>
      </w:r>
    </w:p>
    <w:p w14:paraId="2EB646FC" w14:textId="77777777" w:rsidR="004B0A4A" w:rsidRPr="004B0A4A" w:rsidRDefault="004B0A4A" w:rsidP="004B0A4A">
      <w:pPr>
        <w:ind w:left="1180" w:hanging="620"/>
        <w:jc w:val="both"/>
        <w:rPr>
          <w:rFonts w:ascii="Times New Roman" w:hAnsi="Times New Roman"/>
          <w:szCs w:val="24"/>
        </w:rPr>
      </w:pPr>
      <w:r w:rsidRPr="004B0A4A">
        <w:rPr>
          <w:rFonts w:ascii="Calibri" w:hAnsi="Calibri" w:cs="Calibri"/>
          <w:color w:val="000000"/>
          <w:sz w:val="22"/>
          <w:szCs w:val="22"/>
        </w:rPr>
        <w:t xml:space="preserve">                </w:t>
      </w:r>
      <w:r w:rsidRPr="004B0A4A">
        <w:rPr>
          <w:rFonts w:ascii="Calibri" w:hAnsi="Calibri" w:cs="Calibri"/>
          <w:color w:val="000000"/>
          <w:sz w:val="22"/>
          <w:szCs w:val="22"/>
        </w:rPr>
        <w:tab/>
      </w:r>
    </w:p>
    <w:p w14:paraId="21CDFC2D" w14:textId="77777777" w:rsidR="004B0A4A" w:rsidRPr="004B0A4A" w:rsidRDefault="004B0A4A" w:rsidP="004B0A4A">
      <w:pPr>
        <w:ind w:left="1180" w:firstLine="280"/>
        <w:jc w:val="both"/>
        <w:rPr>
          <w:rFonts w:ascii="Times New Roman" w:hAnsi="Times New Roman"/>
          <w:szCs w:val="24"/>
        </w:rPr>
      </w:pPr>
      <w:r w:rsidRPr="004B0A4A">
        <w:rPr>
          <w:rFonts w:ascii="Calibri" w:hAnsi="Calibri" w:cs="Calibri"/>
          <w:color w:val="000000"/>
          <w:sz w:val="22"/>
          <w:szCs w:val="22"/>
        </w:rPr>
        <w:t xml:space="preserve">Contractor C: </w:t>
      </w:r>
      <w:r w:rsidRPr="004B0A4A">
        <w:rPr>
          <w:rFonts w:ascii="Calibri" w:hAnsi="Calibri" w:cs="Calibri"/>
          <w:color w:val="000000"/>
          <w:sz w:val="22"/>
          <w:szCs w:val="22"/>
        </w:rPr>
        <w:tab/>
      </w:r>
      <w:r w:rsidRPr="004B0A4A">
        <w:rPr>
          <w:rFonts w:ascii="Calibri" w:hAnsi="Calibri" w:cs="Calibri"/>
          <w:color w:val="000000"/>
          <w:sz w:val="22"/>
          <w:szCs w:val="22"/>
          <w:u w:val="single"/>
        </w:rPr>
        <w:t>$35,000</w:t>
      </w:r>
      <w:r w:rsidRPr="004B0A4A">
        <w:rPr>
          <w:rFonts w:ascii="Calibri" w:hAnsi="Calibri" w:cs="Calibri"/>
          <w:color w:val="000000"/>
          <w:sz w:val="22"/>
          <w:szCs w:val="22"/>
        </w:rPr>
        <w:t xml:space="preserve"> = receives 54% of available points on cost.</w:t>
      </w:r>
    </w:p>
    <w:p w14:paraId="765020E3" w14:textId="77777777" w:rsidR="004B0A4A" w:rsidRPr="004B0A4A" w:rsidRDefault="004B0A4A" w:rsidP="004B0A4A">
      <w:pPr>
        <w:rPr>
          <w:rFonts w:ascii="Times New Roman" w:hAnsi="Times New Roman"/>
          <w:szCs w:val="24"/>
        </w:rPr>
      </w:pPr>
      <w:r w:rsidRPr="004B0A4A">
        <w:rPr>
          <w:rFonts w:ascii="Calibri" w:hAnsi="Calibri" w:cs="Calibri"/>
          <w:b/>
          <w:bCs/>
          <w:color w:val="000000"/>
          <w:sz w:val="22"/>
          <w:szCs w:val="22"/>
        </w:rPr>
        <w:t xml:space="preserve">                                                    </w:t>
      </w:r>
      <w:r w:rsidRPr="004B0A4A">
        <w:rPr>
          <w:rFonts w:ascii="Calibri" w:hAnsi="Calibri" w:cs="Calibri"/>
          <w:b/>
          <w:bCs/>
          <w:color w:val="000000"/>
          <w:sz w:val="22"/>
          <w:szCs w:val="22"/>
        </w:rPr>
        <w:tab/>
      </w:r>
      <w:r w:rsidRPr="004B0A4A">
        <w:rPr>
          <w:rFonts w:ascii="Calibri" w:hAnsi="Calibri" w:cs="Calibri"/>
          <w:color w:val="000000"/>
          <w:sz w:val="22"/>
          <w:szCs w:val="22"/>
        </w:rPr>
        <w:t>$65,000</w:t>
      </w:r>
    </w:p>
    <w:p w14:paraId="7B0A9CCC" w14:textId="77777777" w:rsidR="004B0A4A" w:rsidRPr="004B0A4A" w:rsidRDefault="004B0A4A" w:rsidP="004B0A4A">
      <w:pPr>
        <w:rPr>
          <w:rFonts w:ascii="Times New Roman" w:hAnsi="Times New Roman"/>
          <w:szCs w:val="24"/>
        </w:rPr>
      </w:pPr>
    </w:p>
    <w:p w14:paraId="612E3385" w14:textId="36FBCDC4" w:rsidR="004B0A4A" w:rsidRPr="001E18E7" w:rsidRDefault="004B0A4A" w:rsidP="004B0A4A">
      <w:pPr>
        <w:jc w:val="both"/>
        <w:rPr>
          <w:rFonts w:ascii="Times New Roman" w:hAnsi="Times New Roman"/>
          <w:szCs w:val="24"/>
        </w:rPr>
      </w:pPr>
      <w:r w:rsidRPr="004B0A4A">
        <w:rPr>
          <w:rFonts w:ascii="Calibri" w:hAnsi="Calibri" w:cs="Calibri"/>
          <w:color w:val="000000"/>
          <w:sz w:val="22"/>
          <w:szCs w:val="22"/>
        </w:rPr>
        <w:t xml:space="preserve">The Managed Care Cost </w:t>
      </w:r>
      <w:r w:rsidRPr="001E18E7">
        <w:rPr>
          <w:rFonts w:ascii="Calibri" w:hAnsi="Calibri" w:cs="Calibri"/>
          <w:sz w:val="22"/>
          <w:szCs w:val="22"/>
        </w:rPr>
        <w:t xml:space="preserve">section </w:t>
      </w:r>
      <w:r w:rsidR="00F32C02" w:rsidRPr="001E18E7">
        <w:rPr>
          <w:rFonts w:ascii="Calibri" w:hAnsi="Calibri" w:cs="Calibri"/>
          <w:sz w:val="22"/>
          <w:szCs w:val="22"/>
        </w:rPr>
        <w:t xml:space="preserve">(Exhibit 2) </w:t>
      </w:r>
      <w:r w:rsidRPr="001E18E7">
        <w:rPr>
          <w:rFonts w:ascii="Calibri" w:hAnsi="Calibri" w:cs="Calibri"/>
          <w:sz w:val="22"/>
          <w:szCs w:val="22"/>
        </w:rPr>
        <w:t>will be ranked by cost per each service category of that section. The cheapest shall receive the maximum number of points available in this section.  The most expensive will receive the least number of points.  The percentage of points awarded will then be multi</w:t>
      </w:r>
      <w:r w:rsidR="00F32C02" w:rsidRPr="001E18E7">
        <w:rPr>
          <w:rFonts w:ascii="Calibri" w:hAnsi="Calibri" w:cs="Calibri"/>
          <w:sz w:val="22"/>
          <w:szCs w:val="22"/>
        </w:rPr>
        <w:t>plied by the total number</w:t>
      </w:r>
      <w:r w:rsidRPr="001E18E7">
        <w:rPr>
          <w:rFonts w:ascii="Calibri" w:hAnsi="Calibri" w:cs="Calibri"/>
          <w:sz w:val="22"/>
          <w:szCs w:val="22"/>
        </w:rPr>
        <w:t xml:space="preserve"> of points available and the resulting number will be the cost points awarded.  Percentages and points will be rounded to the nearest whole value.</w:t>
      </w:r>
    </w:p>
    <w:p w14:paraId="447B676F" w14:textId="77777777" w:rsidR="004B0A4A" w:rsidRPr="001E18E7" w:rsidRDefault="004B0A4A" w:rsidP="004B0A4A">
      <w:pPr>
        <w:rPr>
          <w:rFonts w:ascii="Times New Roman" w:hAnsi="Times New Roman"/>
          <w:szCs w:val="24"/>
        </w:rPr>
      </w:pPr>
    </w:p>
    <w:p w14:paraId="4D3BD94D" w14:textId="2A6132AF" w:rsidR="004B0A4A" w:rsidRPr="001E18E7" w:rsidRDefault="004B0A4A" w:rsidP="004B0A4A">
      <w:pPr>
        <w:jc w:val="both"/>
        <w:rPr>
          <w:rFonts w:ascii="Times New Roman" w:hAnsi="Times New Roman"/>
          <w:szCs w:val="24"/>
        </w:rPr>
      </w:pPr>
      <w:r w:rsidRPr="001E18E7">
        <w:rPr>
          <w:rFonts w:ascii="Calibri" w:hAnsi="Calibri" w:cs="Calibri"/>
          <w:sz w:val="22"/>
          <w:szCs w:val="22"/>
        </w:rPr>
        <w:t xml:space="preserve">The points awarded in the Cost Plus Fixed Fee and Managed Care sections will be combined for </w:t>
      </w:r>
      <w:r w:rsidR="0072763D" w:rsidRPr="001E18E7">
        <w:rPr>
          <w:rFonts w:ascii="Calibri" w:hAnsi="Calibri" w:cs="Calibri"/>
          <w:sz w:val="22"/>
          <w:szCs w:val="22"/>
        </w:rPr>
        <w:t>the T</w:t>
      </w:r>
      <w:r w:rsidRPr="001E18E7">
        <w:rPr>
          <w:rFonts w:ascii="Calibri" w:hAnsi="Calibri" w:cs="Calibri"/>
          <w:sz w:val="22"/>
          <w:szCs w:val="22"/>
        </w:rPr>
        <w:t>otal Cost Proposal score.  </w:t>
      </w:r>
    </w:p>
    <w:p w14:paraId="0C0C3FDC" w14:textId="77777777" w:rsidR="004B0A4A" w:rsidRPr="001E18E7" w:rsidRDefault="004B0A4A" w:rsidP="004B0A4A">
      <w:pPr>
        <w:rPr>
          <w:rFonts w:ascii="Times New Roman" w:hAnsi="Times New Roman"/>
          <w:szCs w:val="24"/>
        </w:rPr>
      </w:pPr>
    </w:p>
    <w:p w14:paraId="4CFA8914" w14:textId="564B00CF" w:rsidR="004B0A4A" w:rsidRPr="004B0A4A" w:rsidRDefault="004B0A4A" w:rsidP="004B0A4A">
      <w:pPr>
        <w:rPr>
          <w:rFonts w:ascii="Times New Roman" w:hAnsi="Times New Roman"/>
          <w:szCs w:val="24"/>
        </w:rPr>
      </w:pPr>
      <w:r w:rsidRPr="001E18E7">
        <w:rPr>
          <w:rFonts w:ascii="Calibri" w:hAnsi="Calibri" w:cs="Calibri"/>
          <w:sz w:val="22"/>
          <w:szCs w:val="22"/>
        </w:rPr>
        <w:t xml:space="preserve">Please complete </w:t>
      </w:r>
      <w:r w:rsidR="0072763D" w:rsidRPr="001E18E7">
        <w:rPr>
          <w:rFonts w:ascii="Calibri" w:hAnsi="Calibri" w:cs="Calibri"/>
          <w:sz w:val="22"/>
          <w:szCs w:val="22"/>
        </w:rPr>
        <w:t xml:space="preserve">both of </w:t>
      </w:r>
      <w:r w:rsidRPr="001E18E7">
        <w:rPr>
          <w:rFonts w:ascii="Calibri" w:hAnsi="Calibri" w:cs="Calibri"/>
          <w:sz w:val="22"/>
          <w:szCs w:val="22"/>
        </w:rPr>
        <w:t xml:space="preserve">the </w:t>
      </w:r>
      <w:r w:rsidR="0072763D" w:rsidRPr="001E18E7">
        <w:rPr>
          <w:rFonts w:ascii="Calibri" w:hAnsi="Calibri" w:cs="Calibri"/>
          <w:sz w:val="22"/>
          <w:szCs w:val="22"/>
        </w:rPr>
        <w:t xml:space="preserve">following two </w:t>
      </w:r>
      <w:r w:rsidRPr="001E18E7">
        <w:rPr>
          <w:rFonts w:ascii="Calibri" w:hAnsi="Calibri" w:cs="Calibri"/>
          <w:sz w:val="22"/>
          <w:szCs w:val="22"/>
        </w:rPr>
        <w:t xml:space="preserve">exhibits in this section.  These exhibits are to be submitted in </w:t>
      </w:r>
      <w:r w:rsidRPr="001E18E7">
        <w:rPr>
          <w:rFonts w:ascii="Calibri" w:hAnsi="Calibri" w:cs="Calibri"/>
          <w:sz w:val="22"/>
          <w:szCs w:val="22"/>
          <w:u w:val="single"/>
        </w:rPr>
        <w:t>a separate sealed envelope</w:t>
      </w:r>
      <w:r w:rsidR="0072763D" w:rsidRPr="001E18E7">
        <w:rPr>
          <w:rFonts w:ascii="Calibri" w:hAnsi="Calibri" w:cs="Calibri"/>
          <w:sz w:val="22"/>
          <w:szCs w:val="22"/>
          <w:u w:val="single"/>
        </w:rPr>
        <w:t xml:space="preserve"> labeled Cost Proposal</w:t>
      </w:r>
      <w:r w:rsidRPr="001E18E7">
        <w:rPr>
          <w:rFonts w:ascii="Calibri" w:hAnsi="Calibri" w:cs="Calibri"/>
          <w:sz w:val="22"/>
          <w:szCs w:val="22"/>
        </w:rPr>
        <w:t>.  </w:t>
      </w:r>
      <w:r w:rsidRPr="004B0A4A">
        <w:rPr>
          <w:rFonts w:ascii="Calibri" w:hAnsi="Calibri" w:cs="Calibri"/>
          <w:color w:val="000000"/>
          <w:sz w:val="22"/>
          <w:szCs w:val="22"/>
        </w:rPr>
        <w:t>The exhibits must be submitted in the prescribed format and have been provided electronically to facilitate your response.</w:t>
      </w:r>
    </w:p>
    <w:p w14:paraId="426999E9"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 xml:space="preserve"> </w:t>
      </w:r>
    </w:p>
    <w:p w14:paraId="68424AB8" w14:textId="77777777" w:rsidR="004B0A4A" w:rsidRPr="004B0A4A" w:rsidRDefault="004B0A4A" w:rsidP="004B0A4A">
      <w:pPr>
        <w:spacing w:after="240"/>
        <w:rPr>
          <w:rFonts w:ascii="Times New Roman" w:hAnsi="Times New Roman"/>
          <w:szCs w:val="24"/>
        </w:rPr>
      </w:pPr>
      <w:r w:rsidRPr="004B0A4A">
        <w:rPr>
          <w:rFonts w:ascii="Times New Roman" w:hAnsi="Times New Roman"/>
          <w:szCs w:val="24"/>
        </w:rPr>
        <w:br/>
      </w:r>
      <w:r w:rsidRPr="004B0A4A">
        <w:rPr>
          <w:rFonts w:ascii="Times New Roman" w:hAnsi="Times New Roman"/>
          <w:szCs w:val="24"/>
        </w:rPr>
        <w:br/>
      </w:r>
      <w:r w:rsidRPr="004B0A4A">
        <w:rPr>
          <w:rFonts w:ascii="Times New Roman" w:hAnsi="Times New Roman"/>
          <w:szCs w:val="24"/>
        </w:rPr>
        <w:br/>
      </w:r>
      <w:r w:rsidRPr="004B0A4A">
        <w:rPr>
          <w:rFonts w:ascii="Times New Roman" w:hAnsi="Times New Roman"/>
          <w:szCs w:val="24"/>
        </w:rPr>
        <w:br/>
      </w:r>
    </w:p>
    <w:p w14:paraId="52397532" w14:textId="7AB83077" w:rsidR="004B0A4A" w:rsidRPr="004B0A4A" w:rsidRDefault="004B0A4A" w:rsidP="004B0A4A">
      <w:pPr>
        <w:rPr>
          <w:rFonts w:ascii="Times New Roman" w:hAnsi="Times New Roman"/>
          <w:szCs w:val="24"/>
        </w:rPr>
      </w:pPr>
      <w:r w:rsidRPr="004B0A4A">
        <w:rPr>
          <w:rFonts w:ascii="Calibri" w:hAnsi="Calibri" w:cs="Calibri"/>
          <w:color w:val="000000"/>
          <w:sz w:val="22"/>
          <w:szCs w:val="22"/>
        </w:rPr>
        <w:lastRenderedPageBreak/>
        <w:t>The State is requesting that pricing be presented in a “Cost Plus Fixed Fee” format as described below.</w:t>
      </w:r>
      <w:r w:rsidRPr="004B0A4A">
        <w:rPr>
          <w:rFonts w:ascii="Calibri" w:hAnsi="Calibri" w:cs="Calibri"/>
          <w:color w:val="000000"/>
          <w:sz w:val="22"/>
          <w:szCs w:val="22"/>
        </w:rPr>
        <w:tab/>
        <w:t>This pricing met</w:t>
      </w:r>
      <w:r w:rsidR="001E18E7">
        <w:rPr>
          <w:rFonts w:ascii="Calibri" w:hAnsi="Calibri" w:cs="Calibri"/>
          <w:color w:val="000000"/>
          <w:sz w:val="22"/>
          <w:szCs w:val="22"/>
        </w:rPr>
        <w:t xml:space="preserve">hod is mandatory for this RFP.  </w:t>
      </w:r>
      <w:r w:rsidR="00D356BF" w:rsidRPr="001E18E7">
        <w:rPr>
          <w:rFonts w:ascii="Calibri" w:hAnsi="Calibri" w:cs="Calibri"/>
          <w:sz w:val="22"/>
          <w:szCs w:val="22"/>
        </w:rPr>
        <w:t>Contractors</w:t>
      </w:r>
      <w:r w:rsidRPr="001E18E7">
        <w:rPr>
          <w:rFonts w:ascii="Calibri" w:hAnsi="Calibri" w:cs="Calibri"/>
          <w:sz w:val="22"/>
          <w:szCs w:val="22"/>
        </w:rPr>
        <w:t xml:space="preserve"> </w:t>
      </w:r>
      <w:r w:rsidRPr="004B0A4A">
        <w:rPr>
          <w:rFonts w:ascii="Calibri" w:hAnsi="Calibri" w:cs="Calibri"/>
          <w:color w:val="000000"/>
          <w:sz w:val="22"/>
          <w:szCs w:val="22"/>
        </w:rPr>
        <w:t>who do not submit pricing for a Cost Plus Fixed Fee will be considered as non-responsive to the RFP and their proposal will be rejected on that basis.</w:t>
      </w:r>
    </w:p>
    <w:p w14:paraId="6A56B5BE" w14:textId="77777777" w:rsidR="001E18E7" w:rsidRDefault="001E18E7" w:rsidP="004B0A4A">
      <w:pPr>
        <w:rPr>
          <w:rFonts w:ascii="Calibri" w:hAnsi="Calibri" w:cs="Calibri"/>
          <w:b/>
          <w:bCs/>
          <w:color w:val="000000"/>
          <w:sz w:val="22"/>
          <w:szCs w:val="22"/>
        </w:rPr>
      </w:pPr>
    </w:p>
    <w:p w14:paraId="3CDC2314" w14:textId="3188DB6D" w:rsidR="004B0A4A" w:rsidRPr="004B0A4A" w:rsidRDefault="004B0A4A" w:rsidP="004B0A4A">
      <w:pPr>
        <w:rPr>
          <w:rFonts w:ascii="Times New Roman" w:hAnsi="Times New Roman"/>
          <w:szCs w:val="24"/>
        </w:rPr>
      </w:pPr>
      <w:r w:rsidRPr="004B0A4A">
        <w:rPr>
          <w:rFonts w:ascii="Calibri" w:hAnsi="Calibri" w:cs="Calibri"/>
          <w:b/>
          <w:bCs/>
          <w:color w:val="000000"/>
          <w:sz w:val="22"/>
          <w:szCs w:val="22"/>
        </w:rPr>
        <w:t>Cost Plus Fixed Fee Pricing &amp; Managed Care</w:t>
      </w:r>
    </w:p>
    <w:p w14:paraId="34166BB3" w14:textId="3EF53295" w:rsidR="004B0A4A" w:rsidRPr="004B0A4A" w:rsidRDefault="004B0A4A" w:rsidP="004B0A4A">
      <w:pPr>
        <w:rPr>
          <w:rFonts w:ascii="Times New Roman" w:hAnsi="Times New Roman"/>
          <w:szCs w:val="24"/>
        </w:rPr>
      </w:pPr>
      <w:r w:rsidRPr="004B0A4A">
        <w:rPr>
          <w:rFonts w:ascii="Calibri" w:hAnsi="Calibri" w:cs="Calibri"/>
          <w:color w:val="000000"/>
          <w:sz w:val="22"/>
          <w:szCs w:val="22"/>
        </w:rPr>
        <w:t xml:space="preserve"> Provide a Cost Plus Fixed Fee price for claims administration.  This option is based on having dedicated claims staff located at the Contractor’s office located in the Des Moines area with individual caseloads of 150 to 160 indemnity claims and medical only claims not to exceed 250 claims per examiner.   </w:t>
      </w:r>
      <w:r w:rsidRPr="004B0A4A">
        <w:rPr>
          <w:rFonts w:ascii="Calibri" w:hAnsi="Calibri" w:cs="Calibri"/>
          <w:color w:val="000000"/>
          <w:sz w:val="22"/>
          <w:szCs w:val="22"/>
        </w:rPr>
        <w:tab/>
      </w:r>
    </w:p>
    <w:p w14:paraId="5B2E7324"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 xml:space="preserve"> </w:t>
      </w:r>
    </w:p>
    <w:p w14:paraId="20040000" w14:textId="25554C06" w:rsidR="004B0A4A" w:rsidRPr="004B0A4A" w:rsidRDefault="004B0A4A" w:rsidP="004B0A4A">
      <w:pPr>
        <w:rPr>
          <w:rFonts w:ascii="Times New Roman" w:hAnsi="Times New Roman"/>
          <w:szCs w:val="24"/>
        </w:rPr>
      </w:pPr>
      <w:r w:rsidRPr="004B0A4A">
        <w:rPr>
          <w:rFonts w:ascii="Calibri" w:hAnsi="Calibri" w:cs="Calibri"/>
          <w:color w:val="000000"/>
          <w:sz w:val="22"/>
          <w:szCs w:val="22"/>
        </w:rPr>
        <w:t xml:space="preserve">Pricing on the Cost Plus Fixed Fee basis should include expenses incurred by the Contractor that will be “passed on” directly to DAS based on the actual amount of the expenses.  These actual expenses include primarily the salaries and benefits of the Contractor’s employees who are dedicated to the State’s claims.   These expenses should be referred to as the “Cost Pricing Elements for Staffing and Salaries” and must be itemized accordingly in the Contractor’s proposal. </w:t>
      </w:r>
    </w:p>
    <w:p w14:paraId="5480C442"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 xml:space="preserve"> </w:t>
      </w:r>
    </w:p>
    <w:p w14:paraId="6AF60405" w14:textId="6066AC91" w:rsidR="004B0A4A" w:rsidRPr="004B0A4A" w:rsidRDefault="004B0A4A" w:rsidP="004B0A4A">
      <w:pPr>
        <w:rPr>
          <w:rFonts w:ascii="Times New Roman" w:hAnsi="Times New Roman"/>
          <w:szCs w:val="24"/>
        </w:rPr>
      </w:pPr>
      <w:r w:rsidRPr="004B0A4A">
        <w:rPr>
          <w:rFonts w:ascii="Calibri" w:hAnsi="Calibri" w:cs="Calibri"/>
          <w:color w:val="000000"/>
          <w:sz w:val="22"/>
          <w:szCs w:val="22"/>
        </w:rPr>
        <w:t>Another element of the Cost Plus Fixed Fee price should be the Fixed Fee Element portion of the proposal.  The Fixed Fee Element of the proposal would include the profit and prorated corporate overhead of the Contractor.  This element may include, but is not limited to, client system access, expenses such as training, travel and educational expenses associated with the claims staff who would be working on the State’s program.  The Contractor should include in the Fixed Fee Element all costs not specified as part of the Cost Pricing Element for Staffing and Salaries.  All such costs must be itemized in the Contractor’s proposal.   Claim information</w:t>
      </w:r>
      <w:r w:rsidR="00C7213E">
        <w:rPr>
          <w:rFonts w:ascii="Calibri" w:hAnsi="Calibri" w:cs="Calibri"/>
          <w:color w:val="000000"/>
          <w:sz w:val="22"/>
          <w:szCs w:val="22"/>
        </w:rPr>
        <w:t>,</w:t>
      </w:r>
      <w:r w:rsidRPr="004B0A4A">
        <w:rPr>
          <w:rFonts w:ascii="Calibri" w:hAnsi="Calibri" w:cs="Calibri"/>
          <w:color w:val="000000"/>
          <w:sz w:val="22"/>
          <w:szCs w:val="22"/>
        </w:rPr>
        <w:t xml:space="preserve"> system implementation</w:t>
      </w:r>
      <w:r w:rsidR="00C7213E">
        <w:rPr>
          <w:rFonts w:ascii="Calibri" w:hAnsi="Calibri" w:cs="Calibri"/>
          <w:color w:val="000000"/>
          <w:sz w:val="22"/>
          <w:szCs w:val="22"/>
        </w:rPr>
        <w:t>,</w:t>
      </w:r>
      <w:r w:rsidRPr="004B0A4A">
        <w:rPr>
          <w:rFonts w:ascii="Calibri" w:hAnsi="Calibri" w:cs="Calibri"/>
          <w:color w:val="000000"/>
          <w:sz w:val="22"/>
          <w:szCs w:val="22"/>
        </w:rPr>
        <w:t xml:space="preserve"> and conversion costs should also be listed and itemized according to expense type.</w:t>
      </w:r>
    </w:p>
    <w:p w14:paraId="7B05312B"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 xml:space="preserve"> </w:t>
      </w:r>
    </w:p>
    <w:p w14:paraId="113C3A7B" w14:textId="2DE21FFC" w:rsidR="004B0A4A" w:rsidRPr="00617EA7" w:rsidRDefault="004B0A4A" w:rsidP="004B0A4A">
      <w:pPr>
        <w:rPr>
          <w:rFonts w:ascii="Times New Roman" w:hAnsi="Times New Roman"/>
          <w:szCs w:val="24"/>
        </w:rPr>
      </w:pPr>
      <w:r w:rsidRPr="00617EA7">
        <w:rPr>
          <w:rFonts w:ascii="Calibri" w:hAnsi="Calibri" w:cs="Calibri"/>
          <w:sz w:val="22"/>
          <w:szCs w:val="22"/>
        </w:rPr>
        <w:t>Contractors should also include the proposed cost for Managed Care services</w:t>
      </w:r>
      <w:r w:rsidR="00D356BF" w:rsidRPr="00617EA7">
        <w:rPr>
          <w:rFonts w:ascii="Calibri" w:hAnsi="Calibri" w:cs="Calibri"/>
          <w:sz w:val="22"/>
          <w:szCs w:val="22"/>
        </w:rPr>
        <w:t xml:space="preserve"> (Exhibit 2)</w:t>
      </w:r>
      <w:r w:rsidRPr="00617EA7">
        <w:rPr>
          <w:rFonts w:ascii="Calibri" w:hAnsi="Calibri" w:cs="Calibri"/>
          <w:sz w:val="22"/>
          <w:szCs w:val="22"/>
        </w:rPr>
        <w:t xml:space="preserve">, including medical bill review, preferred provider networks, pharmacy networks, Medicare Set Aside services, peer-to-peer services and field nurse case management.  These items must be clearly documented with a complete description of all such services to be included with the proposal.  </w:t>
      </w:r>
    </w:p>
    <w:p w14:paraId="4E9C3DE6" w14:textId="77777777" w:rsidR="004B0A4A" w:rsidRPr="00617EA7" w:rsidRDefault="004B0A4A" w:rsidP="004B0A4A">
      <w:pPr>
        <w:rPr>
          <w:rFonts w:ascii="Times New Roman" w:hAnsi="Times New Roman"/>
          <w:szCs w:val="24"/>
        </w:rPr>
      </w:pPr>
    </w:p>
    <w:p w14:paraId="5AFF89C1" w14:textId="54EE7DB6" w:rsidR="004B0A4A" w:rsidRPr="004B0A4A" w:rsidRDefault="00C7213E" w:rsidP="004B0A4A">
      <w:pPr>
        <w:rPr>
          <w:rFonts w:ascii="Times New Roman" w:hAnsi="Times New Roman"/>
          <w:szCs w:val="24"/>
        </w:rPr>
      </w:pPr>
      <w:r w:rsidRPr="00617EA7">
        <w:rPr>
          <w:rFonts w:ascii="Calibri" w:hAnsi="Calibri" w:cs="Calibri"/>
          <w:sz w:val="22"/>
          <w:szCs w:val="22"/>
        </w:rPr>
        <w:t xml:space="preserve">Contractors </w:t>
      </w:r>
      <w:r w:rsidR="004B0A4A" w:rsidRPr="004B0A4A">
        <w:rPr>
          <w:rFonts w:ascii="Calibri" w:hAnsi="Calibri" w:cs="Calibri"/>
          <w:color w:val="000000"/>
          <w:sz w:val="22"/>
          <w:szCs w:val="22"/>
        </w:rPr>
        <w:t>must complete the pricing section</w:t>
      </w:r>
      <w:r>
        <w:rPr>
          <w:rFonts w:ascii="Calibri" w:hAnsi="Calibri" w:cs="Calibri"/>
          <w:color w:val="000000"/>
          <w:sz w:val="22"/>
          <w:szCs w:val="22"/>
        </w:rPr>
        <w:t>s</w:t>
      </w:r>
      <w:r w:rsidR="004B0A4A" w:rsidRPr="004B0A4A">
        <w:rPr>
          <w:rFonts w:ascii="Calibri" w:hAnsi="Calibri" w:cs="Calibri"/>
          <w:color w:val="000000"/>
          <w:sz w:val="22"/>
          <w:szCs w:val="22"/>
        </w:rPr>
        <w:t xml:space="preserve"> of the tables for Cost Plus Fixed Fee (Exhibit 1) and Managed Care services (Exhibit 2).</w:t>
      </w:r>
    </w:p>
    <w:p w14:paraId="18548BDB" w14:textId="375CF437" w:rsidR="004B0A4A" w:rsidRDefault="004B0A4A" w:rsidP="004B0A4A">
      <w:pPr>
        <w:spacing w:after="240"/>
        <w:rPr>
          <w:rFonts w:ascii="Times New Roman" w:hAnsi="Times New Roman"/>
          <w:szCs w:val="24"/>
        </w:rPr>
      </w:pPr>
      <w:r w:rsidRPr="004B0A4A">
        <w:rPr>
          <w:rFonts w:ascii="Times New Roman" w:hAnsi="Times New Roman"/>
          <w:szCs w:val="24"/>
        </w:rPr>
        <w:br/>
      </w:r>
    </w:p>
    <w:p w14:paraId="0411A50C" w14:textId="53F3D4D1" w:rsidR="00C7213E" w:rsidRDefault="00C7213E" w:rsidP="004B0A4A">
      <w:pPr>
        <w:spacing w:after="240"/>
        <w:rPr>
          <w:rFonts w:ascii="Times New Roman" w:hAnsi="Times New Roman"/>
          <w:szCs w:val="24"/>
        </w:rPr>
      </w:pPr>
    </w:p>
    <w:p w14:paraId="4C382FB1" w14:textId="6289E10E" w:rsidR="00C7213E" w:rsidRDefault="00C7213E" w:rsidP="004B0A4A">
      <w:pPr>
        <w:spacing w:after="240"/>
        <w:rPr>
          <w:rFonts w:ascii="Times New Roman" w:hAnsi="Times New Roman"/>
          <w:szCs w:val="24"/>
        </w:rPr>
      </w:pPr>
    </w:p>
    <w:p w14:paraId="5E8BC667" w14:textId="23DCFBA6" w:rsidR="00C7213E" w:rsidRDefault="00C7213E" w:rsidP="004B0A4A">
      <w:pPr>
        <w:spacing w:after="240"/>
        <w:rPr>
          <w:rFonts w:ascii="Times New Roman" w:hAnsi="Times New Roman"/>
          <w:szCs w:val="24"/>
        </w:rPr>
      </w:pPr>
    </w:p>
    <w:p w14:paraId="6FAEC879" w14:textId="65BF5C01" w:rsidR="00C7213E" w:rsidRDefault="00C7213E" w:rsidP="004B0A4A">
      <w:pPr>
        <w:spacing w:after="240"/>
        <w:rPr>
          <w:rFonts w:ascii="Times New Roman" w:hAnsi="Times New Roman"/>
          <w:szCs w:val="24"/>
        </w:rPr>
      </w:pPr>
    </w:p>
    <w:p w14:paraId="793985AD" w14:textId="77777777" w:rsidR="00C7213E" w:rsidRDefault="00C7213E" w:rsidP="004B0A4A">
      <w:pPr>
        <w:spacing w:after="240"/>
        <w:rPr>
          <w:rFonts w:ascii="Times New Roman" w:hAnsi="Times New Roman"/>
          <w:szCs w:val="24"/>
        </w:rPr>
      </w:pPr>
    </w:p>
    <w:p w14:paraId="5675EA78" w14:textId="236A2B74" w:rsidR="00C7213E" w:rsidRDefault="00C7213E" w:rsidP="004B0A4A">
      <w:pPr>
        <w:spacing w:after="240"/>
        <w:rPr>
          <w:rFonts w:ascii="Times New Roman" w:hAnsi="Times New Roman"/>
          <w:szCs w:val="24"/>
        </w:rPr>
      </w:pPr>
    </w:p>
    <w:p w14:paraId="3B11D835" w14:textId="77C73AA9" w:rsidR="00C7213E" w:rsidRDefault="00C7213E" w:rsidP="004B0A4A">
      <w:pPr>
        <w:spacing w:after="240"/>
        <w:rPr>
          <w:rFonts w:ascii="Times New Roman" w:hAnsi="Times New Roman"/>
          <w:szCs w:val="24"/>
        </w:rPr>
      </w:pPr>
    </w:p>
    <w:p w14:paraId="31226513" w14:textId="6E0F3765" w:rsidR="00C7213E" w:rsidRDefault="00C7213E" w:rsidP="004B0A4A">
      <w:pPr>
        <w:spacing w:after="240"/>
        <w:rPr>
          <w:rFonts w:ascii="Times New Roman" w:hAnsi="Times New Roman"/>
          <w:szCs w:val="24"/>
        </w:rPr>
      </w:pPr>
    </w:p>
    <w:p w14:paraId="58CD082A" w14:textId="77777777" w:rsidR="00617EA7" w:rsidRPr="004B0A4A" w:rsidRDefault="00617EA7" w:rsidP="004B0A4A">
      <w:pPr>
        <w:spacing w:after="240"/>
        <w:rPr>
          <w:rFonts w:ascii="Times New Roman" w:hAnsi="Times New Roman"/>
          <w:szCs w:val="24"/>
        </w:rPr>
      </w:pPr>
    </w:p>
    <w:p w14:paraId="7E8602C2" w14:textId="77777777" w:rsidR="004B0A4A" w:rsidRPr="004B0A4A" w:rsidRDefault="004B0A4A" w:rsidP="004B0A4A">
      <w:pPr>
        <w:rPr>
          <w:rFonts w:ascii="Times New Roman" w:hAnsi="Times New Roman"/>
          <w:szCs w:val="24"/>
        </w:rPr>
      </w:pPr>
      <w:r w:rsidRPr="004B0A4A">
        <w:rPr>
          <w:rFonts w:ascii="Calibri" w:hAnsi="Calibri" w:cs="Calibri"/>
          <w:b/>
          <w:bCs/>
          <w:color w:val="000000"/>
          <w:sz w:val="22"/>
          <w:szCs w:val="22"/>
        </w:rPr>
        <w:lastRenderedPageBreak/>
        <w:t>Exhibit 1</w:t>
      </w:r>
    </w:p>
    <w:p w14:paraId="7624C123" w14:textId="77777777" w:rsidR="004B0A4A" w:rsidRPr="004B0A4A" w:rsidRDefault="004B0A4A" w:rsidP="004B0A4A">
      <w:pPr>
        <w:rPr>
          <w:rFonts w:ascii="Times New Roman" w:hAnsi="Times New Roman"/>
          <w:szCs w:val="24"/>
        </w:rPr>
      </w:pPr>
    </w:p>
    <w:tbl>
      <w:tblPr>
        <w:tblW w:w="0" w:type="auto"/>
        <w:tblCellMar>
          <w:top w:w="15" w:type="dxa"/>
          <w:left w:w="15" w:type="dxa"/>
          <w:bottom w:w="15" w:type="dxa"/>
          <w:right w:w="15" w:type="dxa"/>
        </w:tblCellMar>
        <w:tblLook w:val="04A0" w:firstRow="1" w:lastRow="0" w:firstColumn="1" w:lastColumn="0" w:noHBand="0" w:noVBand="1"/>
      </w:tblPr>
      <w:tblGrid>
        <w:gridCol w:w="4759"/>
        <w:gridCol w:w="5157"/>
      </w:tblGrid>
      <w:tr w:rsidR="00F32C02" w:rsidRPr="004B0A4A" w14:paraId="3DCC7E1A" w14:textId="77777777" w:rsidTr="004B0A4A">
        <w:trPr>
          <w:trHeight w:val="1540"/>
        </w:trPr>
        <w:tc>
          <w:tcPr>
            <w:tcW w:w="0" w:type="auto"/>
            <w:tcBorders>
              <w:top w:val="single" w:sz="8" w:space="0" w:color="000000"/>
              <w:left w:val="single" w:sz="8" w:space="0" w:color="000000"/>
              <w:bottom w:val="single" w:sz="8" w:space="0" w:color="000000"/>
              <w:right w:val="single" w:sz="8" w:space="0" w:color="000000"/>
            </w:tcBorders>
            <w:shd w:val="clear" w:color="auto" w:fill="008080"/>
            <w:tcMar>
              <w:top w:w="100" w:type="dxa"/>
              <w:left w:w="100" w:type="dxa"/>
              <w:bottom w:w="100" w:type="dxa"/>
              <w:right w:w="100" w:type="dxa"/>
            </w:tcMar>
            <w:hideMark/>
          </w:tcPr>
          <w:p w14:paraId="7B1254DF" w14:textId="77777777" w:rsidR="004B0A4A" w:rsidRPr="004B0A4A" w:rsidRDefault="004B0A4A" w:rsidP="004B0A4A">
            <w:pPr>
              <w:jc w:val="center"/>
              <w:rPr>
                <w:rFonts w:ascii="Times New Roman" w:hAnsi="Times New Roman"/>
                <w:szCs w:val="24"/>
              </w:rPr>
            </w:pPr>
            <w:r w:rsidRPr="004B0A4A">
              <w:rPr>
                <w:rFonts w:ascii="Calibri" w:hAnsi="Calibri" w:cs="Calibri"/>
                <w:color w:val="FFFFFF"/>
                <w:szCs w:val="24"/>
              </w:rPr>
              <w:t xml:space="preserve"> </w:t>
            </w:r>
          </w:p>
          <w:p w14:paraId="094EE447" w14:textId="77777777" w:rsidR="004B0A4A" w:rsidRPr="006B7B28" w:rsidRDefault="004B0A4A" w:rsidP="004B0A4A">
            <w:pPr>
              <w:jc w:val="center"/>
              <w:rPr>
                <w:rFonts w:ascii="Times New Roman" w:hAnsi="Times New Roman"/>
                <w:b/>
                <w:szCs w:val="24"/>
              </w:rPr>
            </w:pPr>
            <w:r w:rsidRPr="006B7B28">
              <w:rPr>
                <w:rFonts w:ascii="Calibri" w:hAnsi="Calibri" w:cs="Calibri"/>
                <w:b/>
                <w:color w:val="000000"/>
                <w:szCs w:val="24"/>
              </w:rPr>
              <w:t>Cost Plus Fixed Fee</w:t>
            </w:r>
          </w:p>
          <w:p w14:paraId="3298359C" w14:textId="77777777" w:rsidR="004B0A4A" w:rsidRPr="004B0A4A" w:rsidRDefault="004B0A4A" w:rsidP="004B0A4A">
            <w:pPr>
              <w:jc w:val="center"/>
              <w:rPr>
                <w:rFonts w:ascii="Times New Roman" w:hAnsi="Times New Roman"/>
                <w:szCs w:val="24"/>
              </w:rPr>
            </w:pPr>
            <w:r w:rsidRPr="004B0A4A">
              <w:rPr>
                <w:rFonts w:ascii="Calibri" w:hAnsi="Calibri" w:cs="Calibri"/>
                <w:color w:val="FFFFFF"/>
                <w:szCs w:val="24"/>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008080"/>
            <w:tcMar>
              <w:top w:w="100" w:type="dxa"/>
              <w:left w:w="100" w:type="dxa"/>
              <w:bottom w:w="100" w:type="dxa"/>
              <w:right w:w="100" w:type="dxa"/>
            </w:tcMar>
            <w:hideMark/>
          </w:tcPr>
          <w:p w14:paraId="144D75E5" w14:textId="77777777" w:rsidR="004B0A4A" w:rsidRPr="004B0A4A" w:rsidRDefault="004B0A4A" w:rsidP="004B0A4A">
            <w:pPr>
              <w:jc w:val="center"/>
              <w:rPr>
                <w:rFonts w:ascii="Times New Roman" w:hAnsi="Times New Roman"/>
                <w:szCs w:val="24"/>
              </w:rPr>
            </w:pPr>
            <w:r w:rsidRPr="004B0A4A">
              <w:rPr>
                <w:rFonts w:ascii="Calibri" w:hAnsi="Calibri" w:cs="Calibri"/>
                <w:color w:val="FFFFFF"/>
                <w:szCs w:val="24"/>
              </w:rPr>
              <w:t xml:space="preserve"> </w:t>
            </w:r>
          </w:p>
          <w:p w14:paraId="7AB08BF5" w14:textId="0121266E" w:rsidR="004B0A4A" w:rsidRPr="006B7B28" w:rsidRDefault="00C7213E" w:rsidP="004B0A4A">
            <w:pPr>
              <w:jc w:val="center"/>
              <w:rPr>
                <w:rFonts w:ascii="Times New Roman" w:hAnsi="Times New Roman"/>
                <w:b/>
                <w:szCs w:val="24"/>
              </w:rPr>
            </w:pPr>
            <w:r w:rsidRPr="006B7B28">
              <w:rPr>
                <w:rFonts w:ascii="Calibri" w:hAnsi="Calibri" w:cs="Calibri"/>
                <w:b/>
                <w:szCs w:val="24"/>
              </w:rPr>
              <w:t xml:space="preserve">Total </w:t>
            </w:r>
            <w:r w:rsidR="004B0A4A" w:rsidRPr="006B7B28">
              <w:rPr>
                <w:rFonts w:ascii="Calibri" w:hAnsi="Calibri" w:cs="Calibri"/>
                <w:b/>
                <w:szCs w:val="24"/>
              </w:rPr>
              <w:t>Fee Amount  </w:t>
            </w:r>
          </w:p>
          <w:p w14:paraId="61F637EE" w14:textId="3AACD832" w:rsidR="004B0A4A" w:rsidRPr="004B0A4A" w:rsidRDefault="004B0A4A" w:rsidP="00617EA7">
            <w:pPr>
              <w:jc w:val="center"/>
              <w:rPr>
                <w:rFonts w:ascii="Times New Roman" w:hAnsi="Times New Roman"/>
                <w:szCs w:val="24"/>
              </w:rPr>
            </w:pPr>
            <w:r w:rsidRPr="00617EA7">
              <w:rPr>
                <w:rFonts w:ascii="Calibri" w:hAnsi="Calibri" w:cs="Calibri"/>
                <w:szCs w:val="24"/>
              </w:rPr>
              <w:t>(</w:t>
            </w:r>
            <w:r w:rsidR="00F32C02" w:rsidRPr="00617EA7">
              <w:rPr>
                <w:rFonts w:ascii="Calibri" w:hAnsi="Calibri" w:cs="Calibri"/>
                <w:sz w:val="20"/>
              </w:rPr>
              <w:t>On each line l</w:t>
            </w:r>
            <w:r w:rsidR="00C7213E" w:rsidRPr="00617EA7">
              <w:rPr>
                <w:rFonts w:ascii="Calibri" w:hAnsi="Calibri" w:cs="Calibri"/>
                <w:sz w:val="20"/>
              </w:rPr>
              <w:t xml:space="preserve">ist TOTAL AMOUNT projected over a </w:t>
            </w:r>
            <w:r w:rsidR="00617EA7">
              <w:rPr>
                <w:rFonts w:ascii="Calibri" w:hAnsi="Calibri" w:cs="Calibri"/>
                <w:sz w:val="20"/>
              </w:rPr>
              <w:t xml:space="preserve">               </w:t>
            </w:r>
            <w:r w:rsidRPr="00617EA7">
              <w:rPr>
                <w:rFonts w:ascii="Calibri" w:hAnsi="Calibri" w:cs="Calibri"/>
                <w:sz w:val="20"/>
              </w:rPr>
              <w:t>6</w:t>
            </w:r>
            <w:r w:rsidR="00617EA7">
              <w:rPr>
                <w:rFonts w:ascii="Calibri" w:hAnsi="Calibri" w:cs="Calibri"/>
                <w:sz w:val="20"/>
              </w:rPr>
              <w:t>-</w:t>
            </w:r>
            <w:r w:rsidRPr="00617EA7">
              <w:rPr>
                <w:rFonts w:ascii="Calibri" w:hAnsi="Calibri" w:cs="Calibri"/>
                <w:sz w:val="20"/>
              </w:rPr>
              <w:t>year</w:t>
            </w:r>
            <w:r w:rsidR="00C7213E" w:rsidRPr="00617EA7">
              <w:rPr>
                <w:rFonts w:ascii="Calibri" w:hAnsi="Calibri" w:cs="Calibri"/>
                <w:sz w:val="20"/>
              </w:rPr>
              <w:t xml:space="preserve"> period</w:t>
            </w:r>
            <w:r w:rsidRPr="00617EA7">
              <w:rPr>
                <w:rFonts w:ascii="Calibri" w:hAnsi="Calibri" w:cs="Calibri"/>
                <w:sz w:val="16"/>
                <w:szCs w:val="16"/>
              </w:rPr>
              <w:t>)</w:t>
            </w:r>
          </w:p>
        </w:tc>
      </w:tr>
      <w:tr w:rsidR="00C7213E" w:rsidRPr="004B0A4A" w14:paraId="2251DCDD" w14:textId="77777777" w:rsidTr="004B0A4A">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E80B6" w14:textId="6FA1D50B" w:rsidR="004B0A4A" w:rsidRPr="00C7213E" w:rsidRDefault="004B0A4A" w:rsidP="004B0A4A">
            <w:pPr>
              <w:rPr>
                <w:rFonts w:ascii="Times New Roman" w:hAnsi="Times New Roman"/>
                <w:color w:val="FF0000"/>
                <w:szCs w:val="24"/>
              </w:rPr>
            </w:pPr>
            <w:r w:rsidRPr="004B0A4A">
              <w:rPr>
                <w:rFonts w:ascii="Calibri" w:hAnsi="Calibri" w:cs="Calibri"/>
                <w:color w:val="000000"/>
                <w:sz w:val="22"/>
                <w:szCs w:val="22"/>
              </w:rPr>
              <w:t>Cost Pricing Elements for Staffing and Salaries</w:t>
            </w:r>
            <w:r w:rsidR="00C7213E">
              <w:rPr>
                <w:rFonts w:ascii="Calibri" w:hAnsi="Calibri" w:cs="Calibri"/>
                <w:color w:val="000000"/>
                <w:sz w:val="22"/>
                <w:szCs w:val="22"/>
              </w:rPr>
              <w:t xml:space="preserve"> </w:t>
            </w:r>
            <w:r w:rsidR="00C7213E" w:rsidRPr="00617EA7">
              <w:rPr>
                <w:rFonts w:ascii="Calibri" w:hAnsi="Calibri" w:cs="Calibri"/>
                <w:sz w:val="22"/>
                <w:szCs w:val="22"/>
              </w:rPr>
              <w:t>(Itemize)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CBB14"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 xml:space="preserve"> </w:t>
            </w:r>
          </w:p>
        </w:tc>
      </w:tr>
      <w:tr w:rsidR="00C7213E" w:rsidRPr="004B0A4A" w14:paraId="29EF044C" w14:textId="77777777" w:rsidTr="004B0A4A">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2C1A8"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C2CC9"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 xml:space="preserve"> </w:t>
            </w:r>
          </w:p>
        </w:tc>
      </w:tr>
      <w:tr w:rsidR="00C7213E" w:rsidRPr="004B0A4A" w14:paraId="1FE06DAB" w14:textId="77777777" w:rsidTr="004B0A4A">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492F4"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66F15"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 xml:space="preserve"> </w:t>
            </w:r>
          </w:p>
        </w:tc>
      </w:tr>
      <w:tr w:rsidR="00C7213E" w:rsidRPr="004B0A4A" w14:paraId="7C1A518B" w14:textId="77777777" w:rsidTr="004B0A4A">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C0851"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80B67"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 xml:space="preserve"> </w:t>
            </w:r>
          </w:p>
        </w:tc>
      </w:tr>
      <w:tr w:rsidR="00C7213E" w:rsidRPr="004B0A4A" w14:paraId="0A86CDC7" w14:textId="77777777" w:rsidTr="004B0A4A">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B74D9D"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94D49"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 xml:space="preserve"> </w:t>
            </w:r>
          </w:p>
        </w:tc>
      </w:tr>
      <w:tr w:rsidR="00C7213E" w:rsidRPr="004B0A4A" w14:paraId="72B27894" w14:textId="77777777" w:rsidTr="004B0A4A">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1001D" w14:textId="77777777" w:rsidR="004B0A4A" w:rsidRPr="00C64932" w:rsidRDefault="004B0A4A" w:rsidP="004B0A4A">
            <w:pPr>
              <w:jc w:val="right"/>
              <w:rPr>
                <w:rFonts w:ascii="Times New Roman" w:hAnsi="Times New Roman"/>
                <w:szCs w:val="24"/>
              </w:rPr>
            </w:pPr>
            <w:r w:rsidRPr="00C64932">
              <w:rPr>
                <w:rFonts w:ascii="Calibri" w:hAnsi="Calibri" w:cs="Calibri"/>
                <w:color w:val="000000"/>
                <w:szCs w:val="24"/>
              </w:rPr>
              <w:t>Subtotal*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E5AEA" w14:textId="77777777" w:rsidR="004B0A4A" w:rsidRPr="004B0A4A" w:rsidRDefault="004B0A4A" w:rsidP="004B0A4A">
            <w:pPr>
              <w:rPr>
                <w:rFonts w:ascii="Times New Roman" w:hAnsi="Times New Roman"/>
                <w:szCs w:val="24"/>
              </w:rPr>
            </w:pPr>
          </w:p>
        </w:tc>
      </w:tr>
      <w:tr w:rsidR="00C7213E" w:rsidRPr="004B0A4A" w14:paraId="54CCF171" w14:textId="77777777" w:rsidTr="004B0A4A">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8C119" w14:textId="25A63B70" w:rsidR="004B0A4A" w:rsidRPr="00C7213E" w:rsidRDefault="004B0A4A" w:rsidP="004B0A4A">
            <w:pPr>
              <w:rPr>
                <w:rFonts w:ascii="Times New Roman" w:hAnsi="Times New Roman"/>
                <w:color w:val="FF0000"/>
                <w:szCs w:val="24"/>
              </w:rPr>
            </w:pPr>
            <w:r w:rsidRPr="004B0A4A">
              <w:rPr>
                <w:rFonts w:ascii="Calibri" w:hAnsi="Calibri" w:cs="Calibri"/>
                <w:color w:val="000000"/>
                <w:sz w:val="22"/>
                <w:szCs w:val="22"/>
              </w:rPr>
              <w:t>The Fixed Fee Element</w:t>
            </w:r>
            <w:r w:rsidR="00C7213E">
              <w:rPr>
                <w:rFonts w:ascii="Calibri" w:hAnsi="Calibri" w:cs="Calibri"/>
                <w:color w:val="000000"/>
                <w:sz w:val="22"/>
                <w:szCs w:val="22"/>
              </w:rPr>
              <w:t xml:space="preserve"> </w:t>
            </w:r>
            <w:r w:rsidR="00C7213E" w:rsidRPr="00617EA7">
              <w:rPr>
                <w:rFonts w:ascii="Calibri" w:hAnsi="Calibri" w:cs="Calibri"/>
                <w:sz w:val="22"/>
                <w:szCs w:val="22"/>
              </w:rPr>
              <w:t>(Itemize)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A4B553"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 xml:space="preserve"> </w:t>
            </w:r>
          </w:p>
        </w:tc>
      </w:tr>
      <w:tr w:rsidR="00C7213E" w:rsidRPr="004B0A4A" w14:paraId="41780D6B" w14:textId="77777777" w:rsidTr="004B0A4A">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7500B"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6A797"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 xml:space="preserve"> </w:t>
            </w:r>
          </w:p>
        </w:tc>
      </w:tr>
      <w:tr w:rsidR="00C7213E" w:rsidRPr="004B0A4A" w14:paraId="38198662" w14:textId="77777777" w:rsidTr="004B0A4A">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7993D"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AE8B0E"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 xml:space="preserve"> </w:t>
            </w:r>
          </w:p>
        </w:tc>
      </w:tr>
      <w:tr w:rsidR="00C7213E" w:rsidRPr="004B0A4A" w14:paraId="56662495" w14:textId="77777777" w:rsidTr="004B0A4A">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51F77"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4E51B"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 xml:space="preserve"> </w:t>
            </w:r>
          </w:p>
        </w:tc>
      </w:tr>
      <w:tr w:rsidR="00C7213E" w:rsidRPr="004B0A4A" w14:paraId="2021A28F" w14:textId="77777777" w:rsidTr="004B0A4A">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657EC"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7D2DF"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 xml:space="preserve"> </w:t>
            </w:r>
          </w:p>
        </w:tc>
      </w:tr>
      <w:tr w:rsidR="00C7213E" w:rsidRPr="004B0A4A" w14:paraId="0783BB30" w14:textId="77777777" w:rsidTr="004B0A4A">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610DB" w14:textId="77777777" w:rsidR="004B0A4A" w:rsidRPr="00C64932" w:rsidRDefault="004B0A4A" w:rsidP="004B0A4A">
            <w:pPr>
              <w:jc w:val="right"/>
              <w:rPr>
                <w:rFonts w:ascii="Times New Roman" w:hAnsi="Times New Roman"/>
                <w:szCs w:val="24"/>
              </w:rPr>
            </w:pPr>
            <w:r w:rsidRPr="00C64932">
              <w:rPr>
                <w:rFonts w:ascii="Calibri" w:hAnsi="Calibri" w:cs="Calibri"/>
                <w:color w:val="000000"/>
                <w:szCs w:val="24"/>
              </w:rPr>
              <w:t>Subtotal*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17147" w14:textId="77777777" w:rsidR="004B0A4A" w:rsidRPr="004B0A4A" w:rsidRDefault="004B0A4A" w:rsidP="004B0A4A">
            <w:pPr>
              <w:rPr>
                <w:rFonts w:ascii="Times New Roman" w:hAnsi="Times New Roman"/>
                <w:szCs w:val="24"/>
              </w:rPr>
            </w:pPr>
          </w:p>
        </w:tc>
      </w:tr>
      <w:tr w:rsidR="00C7213E" w:rsidRPr="004B0A4A" w14:paraId="6304EE0C" w14:textId="77777777" w:rsidTr="004B0A4A">
        <w:trPr>
          <w:trHeight w:val="7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0E6CB" w14:textId="77777777" w:rsidR="004B0A4A" w:rsidRPr="004B0A4A" w:rsidRDefault="004B0A4A" w:rsidP="00617EA7">
            <w:pPr>
              <w:jc w:val="both"/>
              <w:rPr>
                <w:rFonts w:ascii="Times New Roman" w:hAnsi="Times New Roman"/>
                <w:szCs w:val="24"/>
              </w:rPr>
            </w:pPr>
            <w:r w:rsidRPr="004B0A4A">
              <w:rPr>
                <w:rFonts w:ascii="Calibri" w:hAnsi="Calibri" w:cs="Calibri"/>
                <w:color w:val="000000"/>
                <w:sz w:val="22"/>
                <w:szCs w:val="22"/>
              </w:rPr>
              <w:t>Any other services not listed (Please specify type of Service)*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2E918"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 xml:space="preserve"> </w:t>
            </w:r>
          </w:p>
        </w:tc>
      </w:tr>
      <w:tr w:rsidR="00C7213E" w:rsidRPr="004B0A4A" w14:paraId="50D9AFA4" w14:textId="77777777" w:rsidTr="004B0A4A">
        <w:trPr>
          <w:trHeight w:val="8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D2244"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 xml:space="preserve"> </w:t>
            </w:r>
          </w:p>
          <w:p w14:paraId="118877BA" w14:textId="77777777" w:rsidR="004B0A4A" w:rsidRPr="00C7213E" w:rsidRDefault="004B0A4A" w:rsidP="00C64932">
            <w:pPr>
              <w:jc w:val="right"/>
              <w:rPr>
                <w:rFonts w:ascii="Times New Roman" w:hAnsi="Times New Roman"/>
                <w:sz w:val="28"/>
                <w:szCs w:val="28"/>
              </w:rPr>
            </w:pPr>
            <w:r w:rsidRPr="00C7213E">
              <w:rPr>
                <w:rFonts w:ascii="Calibri" w:hAnsi="Calibri" w:cs="Calibri"/>
                <w:color w:val="000000"/>
                <w:sz w:val="28"/>
                <w:szCs w:val="28"/>
              </w:rPr>
              <w:t>Grand Total Cost Plus Fixed Fee</w:t>
            </w:r>
          </w:p>
          <w:p w14:paraId="3B65D910" w14:textId="6986FAAD" w:rsidR="004B0A4A" w:rsidRPr="00C64932" w:rsidRDefault="004B0A4A" w:rsidP="00C64932">
            <w:pPr>
              <w:jc w:val="right"/>
              <w:rPr>
                <w:rFonts w:ascii="Times New Roman" w:hAnsi="Times New Roman"/>
                <w:szCs w:val="24"/>
              </w:rPr>
            </w:pPr>
            <w:r w:rsidRPr="004B0A4A">
              <w:rPr>
                <w:rFonts w:ascii="Calibri" w:hAnsi="Calibri" w:cs="Calibri"/>
                <w:color w:val="000000"/>
                <w:sz w:val="22"/>
                <w:szCs w:val="22"/>
              </w:rPr>
              <w:t xml:space="preserve">       </w:t>
            </w:r>
            <w:r w:rsidR="00F32C02" w:rsidRPr="00617EA7">
              <w:rPr>
                <w:rFonts w:ascii="Calibri" w:hAnsi="Calibri" w:cs="Calibri"/>
                <w:szCs w:val="24"/>
              </w:rPr>
              <w:t>(6</w:t>
            </w:r>
            <w:r w:rsidR="00617EA7" w:rsidRPr="00617EA7">
              <w:rPr>
                <w:rFonts w:ascii="Calibri" w:hAnsi="Calibri" w:cs="Calibri"/>
                <w:szCs w:val="24"/>
              </w:rPr>
              <w:t>-</w:t>
            </w:r>
            <w:r w:rsidR="00F32C02" w:rsidRPr="00617EA7">
              <w:rPr>
                <w:rFonts w:ascii="Calibri" w:hAnsi="Calibri" w:cs="Calibri"/>
                <w:szCs w:val="24"/>
              </w:rPr>
              <w:t>year period total)</w:t>
            </w:r>
            <w:r w:rsidRPr="00617EA7">
              <w:rPr>
                <w:rFonts w:ascii="Calibri" w:hAnsi="Calibri" w:cs="Calibri"/>
                <w:sz w:val="22"/>
                <w:szCs w:val="22"/>
              </w:rPr>
              <w:t> </w:t>
            </w:r>
            <w:r w:rsidR="00F32C02">
              <w:rPr>
                <w:rFonts w:ascii="Calibri" w:hAnsi="Calibri" w:cs="Calibri"/>
                <w:color w:val="000000"/>
                <w:sz w:val="22"/>
                <w:szCs w:val="22"/>
              </w:rPr>
              <w:t>(</w:t>
            </w:r>
            <w:r w:rsidRPr="00C64932">
              <w:rPr>
                <w:rFonts w:ascii="Calibri" w:hAnsi="Calibri" w:cs="Calibri"/>
                <w:color w:val="000000"/>
                <w:szCs w:val="24"/>
              </w:rPr>
              <w:t>Total of * lines</w:t>
            </w:r>
            <w:r w:rsidR="00F32C02">
              <w:rPr>
                <w:rFonts w:ascii="Calibri" w:hAnsi="Calibri" w:cs="Calibri"/>
                <w:color w:val="000000"/>
                <w:szCs w:val="24"/>
              </w:rPr>
              <w:t>)</w:t>
            </w:r>
          </w:p>
          <w:p w14:paraId="4D450105"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4FE39"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 xml:space="preserve"> </w:t>
            </w:r>
          </w:p>
        </w:tc>
      </w:tr>
    </w:tbl>
    <w:p w14:paraId="4A3405D0" w14:textId="77777777" w:rsidR="004B0A4A" w:rsidRPr="004B0A4A" w:rsidRDefault="004B0A4A" w:rsidP="004B0A4A">
      <w:pPr>
        <w:rPr>
          <w:rFonts w:ascii="Times New Roman" w:hAnsi="Times New Roman"/>
          <w:szCs w:val="24"/>
        </w:rPr>
      </w:pPr>
    </w:p>
    <w:p w14:paraId="104BBD55" w14:textId="77777777" w:rsidR="004B0A4A" w:rsidRPr="004B0A4A" w:rsidRDefault="004B0A4A" w:rsidP="004B0A4A">
      <w:pPr>
        <w:jc w:val="both"/>
        <w:rPr>
          <w:rFonts w:ascii="Times New Roman" w:hAnsi="Times New Roman"/>
          <w:szCs w:val="24"/>
        </w:rPr>
      </w:pPr>
      <w:r w:rsidRPr="004B0A4A">
        <w:rPr>
          <w:rFonts w:ascii="Calibri" w:hAnsi="Calibri" w:cs="Calibri"/>
          <w:b/>
          <w:bCs/>
          <w:color w:val="000000"/>
          <w:sz w:val="22"/>
          <w:szCs w:val="22"/>
        </w:rPr>
        <w:lastRenderedPageBreak/>
        <w:t>Exhibit 2</w:t>
      </w:r>
    </w:p>
    <w:p w14:paraId="713DDDA5" w14:textId="3F9517E8" w:rsidR="004B0A4A" w:rsidRPr="004B0A4A" w:rsidRDefault="004B0A4A" w:rsidP="004B0A4A">
      <w:pPr>
        <w:jc w:val="both"/>
        <w:rPr>
          <w:rFonts w:ascii="Times New Roman" w:hAnsi="Times New Roman"/>
          <w:szCs w:val="24"/>
        </w:rPr>
      </w:pPr>
      <w:r w:rsidRPr="004B0A4A">
        <w:rPr>
          <w:rFonts w:ascii="Calibri" w:hAnsi="Calibri" w:cs="Calibri"/>
          <w:color w:val="000000"/>
          <w:sz w:val="22"/>
          <w:szCs w:val="22"/>
        </w:rPr>
        <w:t>If the contractor uses outside vendors to perform the Managed Care services then please identify the vendor recommended for the State’s workers’ compensation program when completing</w:t>
      </w:r>
      <w:r w:rsidR="00617EA7">
        <w:rPr>
          <w:rFonts w:ascii="Calibri" w:hAnsi="Calibri" w:cs="Calibri"/>
          <w:color w:val="000000"/>
          <w:sz w:val="22"/>
          <w:szCs w:val="22"/>
        </w:rPr>
        <w:t xml:space="preserve"> following Exhibit 2</w:t>
      </w:r>
      <w:r w:rsidRPr="004B0A4A">
        <w:rPr>
          <w:rFonts w:ascii="Calibri" w:hAnsi="Calibri" w:cs="Calibri"/>
          <w:color w:val="000000"/>
          <w:sz w:val="22"/>
          <w:szCs w:val="22"/>
        </w:rPr>
        <w:t>.</w:t>
      </w:r>
    </w:p>
    <w:p w14:paraId="6D6CF129" w14:textId="77777777" w:rsidR="004B0A4A" w:rsidRPr="004B0A4A" w:rsidRDefault="004B0A4A" w:rsidP="004B0A4A">
      <w:pPr>
        <w:rPr>
          <w:rFonts w:ascii="Times New Roman" w:hAnsi="Times New Roman"/>
          <w:szCs w:val="24"/>
        </w:rPr>
      </w:pPr>
    </w:p>
    <w:tbl>
      <w:tblPr>
        <w:tblW w:w="0" w:type="auto"/>
        <w:tblCellMar>
          <w:top w:w="15" w:type="dxa"/>
          <w:left w:w="15" w:type="dxa"/>
          <w:bottom w:w="15" w:type="dxa"/>
          <w:right w:w="15" w:type="dxa"/>
        </w:tblCellMar>
        <w:tblLook w:val="04A0" w:firstRow="1" w:lastRow="0" w:firstColumn="1" w:lastColumn="0" w:noHBand="0" w:noVBand="1"/>
      </w:tblPr>
      <w:tblGrid>
        <w:gridCol w:w="4525"/>
        <w:gridCol w:w="3630"/>
      </w:tblGrid>
      <w:tr w:rsidR="004B0A4A" w:rsidRPr="004B0A4A" w14:paraId="25FC56AF" w14:textId="77777777" w:rsidTr="004B0A4A">
        <w:trPr>
          <w:trHeight w:val="1540"/>
        </w:trPr>
        <w:tc>
          <w:tcPr>
            <w:tcW w:w="0" w:type="auto"/>
            <w:tcBorders>
              <w:top w:val="single" w:sz="8" w:space="0" w:color="000000"/>
              <w:left w:val="single" w:sz="8" w:space="0" w:color="000000"/>
              <w:bottom w:val="single" w:sz="8" w:space="0" w:color="000000"/>
              <w:right w:val="single" w:sz="8" w:space="0" w:color="000000"/>
            </w:tcBorders>
            <w:shd w:val="clear" w:color="auto" w:fill="008080"/>
            <w:tcMar>
              <w:top w:w="100" w:type="dxa"/>
              <w:left w:w="100" w:type="dxa"/>
              <w:bottom w:w="100" w:type="dxa"/>
              <w:right w:w="100" w:type="dxa"/>
            </w:tcMar>
            <w:hideMark/>
          </w:tcPr>
          <w:p w14:paraId="72922DF7" w14:textId="783120D1" w:rsidR="00F32C02" w:rsidRPr="00617EA7" w:rsidRDefault="004B0A4A" w:rsidP="004B0A4A">
            <w:pPr>
              <w:jc w:val="center"/>
              <w:rPr>
                <w:rFonts w:ascii="Calibri" w:hAnsi="Calibri" w:cs="Calibri"/>
                <w:b/>
                <w:bCs/>
                <w:szCs w:val="24"/>
              </w:rPr>
            </w:pPr>
            <w:r w:rsidRPr="004B0A4A">
              <w:rPr>
                <w:rFonts w:ascii="Calibri" w:hAnsi="Calibri" w:cs="Calibri"/>
                <w:b/>
                <w:bCs/>
                <w:color w:val="000000"/>
                <w:sz w:val="28"/>
                <w:szCs w:val="28"/>
              </w:rPr>
              <w:tab/>
            </w:r>
            <w:r w:rsidRPr="00617EA7">
              <w:rPr>
                <w:rFonts w:ascii="Calibri" w:hAnsi="Calibri" w:cs="Calibri"/>
                <w:b/>
                <w:bCs/>
                <w:szCs w:val="24"/>
              </w:rPr>
              <w:t xml:space="preserve">Managed Care </w:t>
            </w:r>
            <w:r w:rsidR="00D356BF" w:rsidRPr="00617EA7">
              <w:rPr>
                <w:rFonts w:ascii="Calibri" w:hAnsi="Calibri" w:cs="Calibri"/>
                <w:b/>
                <w:bCs/>
                <w:szCs w:val="24"/>
              </w:rPr>
              <w:t>[</w:t>
            </w:r>
            <w:r w:rsidRPr="00617EA7">
              <w:rPr>
                <w:rFonts w:ascii="Calibri" w:hAnsi="Calibri" w:cs="Calibri"/>
                <w:b/>
                <w:bCs/>
                <w:szCs w:val="24"/>
              </w:rPr>
              <w:t>Vendor Name</w:t>
            </w:r>
            <w:r w:rsidR="00D356BF" w:rsidRPr="00617EA7">
              <w:rPr>
                <w:rFonts w:ascii="Calibri" w:hAnsi="Calibri" w:cs="Calibri"/>
                <w:b/>
                <w:bCs/>
                <w:szCs w:val="24"/>
              </w:rPr>
              <w:t>]</w:t>
            </w:r>
            <w:r w:rsidR="00F32C02" w:rsidRPr="00617EA7">
              <w:rPr>
                <w:rFonts w:ascii="Calibri" w:hAnsi="Calibri" w:cs="Calibri"/>
                <w:b/>
                <w:bCs/>
                <w:szCs w:val="24"/>
              </w:rPr>
              <w:t xml:space="preserve">           </w:t>
            </w:r>
          </w:p>
          <w:p w14:paraId="6B58F01C" w14:textId="7E19E611" w:rsidR="004B0A4A" w:rsidRPr="00617EA7" w:rsidRDefault="00F32C02" w:rsidP="004B0A4A">
            <w:pPr>
              <w:jc w:val="center"/>
              <w:rPr>
                <w:rFonts w:ascii="Times New Roman" w:hAnsi="Times New Roman"/>
                <w:szCs w:val="24"/>
              </w:rPr>
            </w:pPr>
            <w:r w:rsidRPr="00617EA7">
              <w:rPr>
                <w:rFonts w:ascii="Calibri" w:hAnsi="Calibri" w:cs="Calibri"/>
                <w:b/>
                <w:bCs/>
                <w:szCs w:val="24"/>
              </w:rPr>
              <w:t xml:space="preserve">     (Whether Contractor or Outside Vendor)</w:t>
            </w:r>
          </w:p>
          <w:p w14:paraId="4E004C6B" w14:textId="77777777" w:rsidR="004B0A4A" w:rsidRPr="00617EA7" w:rsidRDefault="004B0A4A" w:rsidP="004B0A4A">
            <w:pPr>
              <w:jc w:val="center"/>
              <w:rPr>
                <w:rFonts w:ascii="Times New Roman" w:hAnsi="Times New Roman"/>
                <w:szCs w:val="24"/>
              </w:rPr>
            </w:pPr>
            <w:r w:rsidRPr="00617EA7">
              <w:rPr>
                <w:rFonts w:ascii="Calibri" w:hAnsi="Calibri" w:cs="Calibri"/>
                <w:b/>
                <w:bCs/>
                <w:szCs w:val="24"/>
              </w:rPr>
              <w:t>Local Office Address:</w:t>
            </w:r>
          </w:p>
          <w:p w14:paraId="7C809496" w14:textId="77777777" w:rsidR="004B0A4A" w:rsidRPr="004B0A4A" w:rsidRDefault="004B0A4A" w:rsidP="004B0A4A">
            <w:pPr>
              <w:jc w:val="center"/>
              <w:rPr>
                <w:rFonts w:ascii="Times New Roman" w:hAnsi="Times New Roman"/>
                <w:szCs w:val="24"/>
              </w:rPr>
            </w:pPr>
            <w:r w:rsidRPr="004B0A4A">
              <w:rPr>
                <w:rFonts w:ascii="Calibri" w:hAnsi="Calibri" w:cs="Calibri"/>
                <w:b/>
                <w:bCs/>
                <w:color w:val="FFFFFF"/>
                <w:szCs w:val="24"/>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008080"/>
            <w:tcMar>
              <w:top w:w="100" w:type="dxa"/>
              <w:left w:w="100" w:type="dxa"/>
              <w:bottom w:w="100" w:type="dxa"/>
              <w:right w:w="100" w:type="dxa"/>
            </w:tcMar>
            <w:hideMark/>
          </w:tcPr>
          <w:p w14:paraId="6BD13806" w14:textId="424F41D8" w:rsidR="004B0A4A" w:rsidRPr="00617EA7" w:rsidRDefault="00D356BF" w:rsidP="004B0A4A">
            <w:pPr>
              <w:jc w:val="center"/>
              <w:rPr>
                <w:rFonts w:ascii="Times New Roman" w:hAnsi="Times New Roman"/>
                <w:szCs w:val="24"/>
              </w:rPr>
            </w:pPr>
            <w:r w:rsidRPr="00617EA7">
              <w:rPr>
                <w:rFonts w:ascii="Calibri" w:hAnsi="Calibri" w:cs="Calibri"/>
                <w:b/>
                <w:bCs/>
                <w:szCs w:val="24"/>
              </w:rPr>
              <w:t>[</w:t>
            </w:r>
            <w:r w:rsidR="004B0A4A" w:rsidRPr="00617EA7">
              <w:rPr>
                <w:rFonts w:ascii="Calibri" w:hAnsi="Calibri" w:cs="Calibri"/>
                <w:b/>
                <w:bCs/>
                <w:szCs w:val="24"/>
              </w:rPr>
              <w:t>Vendor Contact Name</w:t>
            </w:r>
            <w:r w:rsidRPr="00617EA7">
              <w:rPr>
                <w:rFonts w:ascii="Calibri" w:hAnsi="Calibri" w:cs="Calibri"/>
                <w:b/>
                <w:bCs/>
                <w:szCs w:val="24"/>
              </w:rPr>
              <w:t>]</w:t>
            </w:r>
          </w:p>
          <w:p w14:paraId="545F2FFF" w14:textId="66391227" w:rsidR="004B0A4A" w:rsidRPr="00617EA7" w:rsidRDefault="00D356BF" w:rsidP="004B0A4A">
            <w:pPr>
              <w:jc w:val="center"/>
              <w:rPr>
                <w:rFonts w:ascii="Times New Roman" w:hAnsi="Times New Roman"/>
                <w:szCs w:val="24"/>
              </w:rPr>
            </w:pPr>
            <w:r w:rsidRPr="00617EA7">
              <w:rPr>
                <w:rFonts w:ascii="Calibri" w:hAnsi="Calibri" w:cs="Calibri"/>
                <w:b/>
                <w:bCs/>
                <w:szCs w:val="24"/>
              </w:rPr>
              <w:t>[</w:t>
            </w:r>
            <w:r w:rsidR="004B0A4A" w:rsidRPr="00617EA7">
              <w:rPr>
                <w:rFonts w:ascii="Calibri" w:hAnsi="Calibri" w:cs="Calibri"/>
                <w:b/>
                <w:bCs/>
                <w:szCs w:val="24"/>
              </w:rPr>
              <w:t>Title</w:t>
            </w:r>
            <w:r w:rsidRPr="00617EA7">
              <w:rPr>
                <w:rFonts w:ascii="Calibri" w:hAnsi="Calibri" w:cs="Calibri"/>
                <w:b/>
                <w:bCs/>
                <w:szCs w:val="24"/>
              </w:rPr>
              <w:t>]</w:t>
            </w:r>
          </w:p>
          <w:p w14:paraId="62C1202D" w14:textId="5EF7D29F" w:rsidR="004B0A4A" w:rsidRPr="00617EA7" w:rsidRDefault="00D356BF" w:rsidP="004B0A4A">
            <w:pPr>
              <w:jc w:val="center"/>
              <w:rPr>
                <w:rFonts w:ascii="Times New Roman" w:hAnsi="Times New Roman"/>
                <w:szCs w:val="24"/>
              </w:rPr>
            </w:pPr>
            <w:r w:rsidRPr="00617EA7">
              <w:rPr>
                <w:rFonts w:ascii="Calibri" w:hAnsi="Calibri" w:cs="Calibri"/>
                <w:b/>
                <w:bCs/>
                <w:szCs w:val="24"/>
              </w:rPr>
              <w:t>[</w:t>
            </w:r>
            <w:r w:rsidR="004B0A4A" w:rsidRPr="00617EA7">
              <w:rPr>
                <w:rFonts w:ascii="Calibri" w:hAnsi="Calibri" w:cs="Calibri"/>
                <w:b/>
                <w:bCs/>
                <w:szCs w:val="24"/>
              </w:rPr>
              <w:t>Telephone Number</w:t>
            </w:r>
            <w:r w:rsidRPr="00617EA7">
              <w:rPr>
                <w:rFonts w:ascii="Calibri" w:hAnsi="Calibri" w:cs="Calibri"/>
                <w:b/>
                <w:bCs/>
                <w:szCs w:val="24"/>
              </w:rPr>
              <w:t>]</w:t>
            </w:r>
          </w:p>
        </w:tc>
      </w:tr>
      <w:tr w:rsidR="004B0A4A" w:rsidRPr="004B0A4A" w14:paraId="6E0EC389" w14:textId="77777777" w:rsidTr="004B0A4A">
        <w:trPr>
          <w:trHeight w:val="1540"/>
        </w:trPr>
        <w:tc>
          <w:tcPr>
            <w:tcW w:w="0" w:type="auto"/>
            <w:tcBorders>
              <w:top w:val="single" w:sz="8" w:space="0" w:color="000000"/>
              <w:left w:val="single" w:sz="8" w:space="0" w:color="000000"/>
              <w:bottom w:val="single" w:sz="8" w:space="0" w:color="000000"/>
              <w:right w:val="single" w:sz="8" w:space="0" w:color="000000"/>
            </w:tcBorders>
            <w:shd w:val="clear" w:color="auto" w:fill="008080"/>
            <w:tcMar>
              <w:top w:w="100" w:type="dxa"/>
              <w:left w:w="100" w:type="dxa"/>
              <w:bottom w:w="100" w:type="dxa"/>
              <w:right w:w="100" w:type="dxa"/>
            </w:tcMar>
            <w:hideMark/>
          </w:tcPr>
          <w:p w14:paraId="5C964679" w14:textId="77777777" w:rsidR="004B0A4A" w:rsidRPr="004B0A4A" w:rsidRDefault="004B0A4A" w:rsidP="004B0A4A">
            <w:pPr>
              <w:jc w:val="center"/>
              <w:rPr>
                <w:rFonts w:ascii="Times New Roman" w:hAnsi="Times New Roman"/>
                <w:szCs w:val="24"/>
              </w:rPr>
            </w:pPr>
            <w:r w:rsidRPr="004B0A4A">
              <w:rPr>
                <w:rFonts w:ascii="Calibri" w:hAnsi="Calibri" w:cs="Calibri"/>
                <w:b/>
                <w:bCs/>
                <w:color w:val="FFFFFF"/>
                <w:szCs w:val="24"/>
              </w:rPr>
              <w:t xml:space="preserve"> </w:t>
            </w:r>
          </w:p>
          <w:p w14:paraId="0C1A7411" w14:textId="77777777" w:rsidR="004B0A4A" w:rsidRPr="00617EA7" w:rsidRDefault="004B0A4A" w:rsidP="004B0A4A">
            <w:pPr>
              <w:jc w:val="center"/>
              <w:rPr>
                <w:rFonts w:ascii="Times New Roman" w:hAnsi="Times New Roman"/>
                <w:szCs w:val="24"/>
              </w:rPr>
            </w:pPr>
            <w:r w:rsidRPr="00617EA7">
              <w:rPr>
                <w:rFonts w:ascii="Calibri" w:hAnsi="Calibri" w:cs="Calibri"/>
                <w:b/>
                <w:bCs/>
                <w:szCs w:val="24"/>
              </w:rPr>
              <w:t>Managed Care Services</w:t>
            </w:r>
          </w:p>
          <w:p w14:paraId="6DE35710" w14:textId="77777777" w:rsidR="004B0A4A" w:rsidRPr="004B0A4A" w:rsidRDefault="004B0A4A" w:rsidP="004B0A4A">
            <w:pPr>
              <w:jc w:val="center"/>
              <w:rPr>
                <w:rFonts w:ascii="Times New Roman" w:hAnsi="Times New Roman"/>
                <w:szCs w:val="24"/>
              </w:rPr>
            </w:pPr>
            <w:r w:rsidRPr="004B0A4A">
              <w:rPr>
                <w:rFonts w:ascii="Calibri" w:hAnsi="Calibri" w:cs="Calibri"/>
                <w:b/>
                <w:bCs/>
                <w:color w:val="FFFFFF"/>
                <w:szCs w:val="24"/>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008080"/>
            <w:tcMar>
              <w:top w:w="100" w:type="dxa"/>
              <w:left w:w="100" w:type="dxa"/>
              <w:bottom w:w="100" w:type="dxa"/>
              <w:right w:w="100" w:type="dxa"/>
            </w:tcMar>
            <w:hideMark/>
          </w:tcPr>
          <w:p w14:paraId="458FE511" w14:textId="77777777" w:rsidR="004B0A4A" w:rsidRPr="00617EA7" w:rsidRDefault="004B0A4A" w:rsidP="004B0A4A">
            <w:pPr>
              <w:jc w:val="center"/>
              <w:rPr>
                <w:rFonts w:ascii="Times New Roman" w:hAnsi="Times New Roman"/>
                <w:szCs w:val="24"/>
              </w:rPr>
            </w:pPr>
            <w:r w:rsidRPr="00617EA7">
              <w:rPr>
                <w:rFonts w:ascii="Calibri" w:hAnsi="Calibri" w:cs="Calibri"/>
                <w:b/>
                <w:bCs/>
                <w:szCs w:val="24"/>
              </w:rPr>
              <w:t xml:space="preserve"> </w:t>
            </w:r>
          </w:p>
          <w:p w14:paraId="1116BCBB" w14:textId="77777777" w:rsidR="004B0A4A" w:rsidRPr="00617EA7" w:rsidRDefault="004B0A4A" w:rsidP="004B0A4A">
            <w:pPr>
              <w:jc w:val="center"/>
              <w:rPr>
                <w:rFonts w:ascii="Calibri" w:hAnsi="Calibri" w:cs="Calibri"/>
                <w:b/>
                <w:bCs/>
                <w:szCs w:val="24"/>
              </w:rPr>
            </w:pPr>
            <w:r w:rsidRPr="00617EA7">
              <w:rPr>
                <w:rFonts w:ascii="Calibri" w:hAnsi="Calibri" w:cs="Calibri"/>
                <w:b/>
                <w:bCs/>
                <w:szCs w:val="24"/>
              </w:rPr>
              <w:t>Fee Basis</w:t>
            </w:r>
          </w:p>
          <w:p w14:paraId="3C539884" w14:textId="7E57163D" w:rsidR="00D356BF" w:rsidRPr="00617EA7" w:rsidRDefault="00D356BF" w:rsidP="004B0A4A">
            <w:pPr>
              <w:jc w:val="center"/>
              <w:rPr>
                <w:rFonts w:ascii="Times New Roman" w:hAnsi="Times New Roman"/>
                <w:szCs w:val="24"/>
              </w:rPr>
            </w:pPr>
            <w:r w:rsidRPr="00617EA7">
              <w:rPr>
                <w:rFonts w:ascii="Calibri" w:hAnsi="Calibri" w:cs="Calibri"/>
                <w:b/>
                <w:bCs/>
                <w:szCs w:val="24"/>
              </w:rPr>
              <w:t>(List $, %, or Other as appropriate)</w:t>
            </w:r>
          </w:p>
        </w:tc>
      </w:tr>
      <w:tr w:rsidR="004B0A4A" w:rsidRPr="004B0A4A" w14:paraId="40AF5AEE" w14:textId="77777777" w:rsidTr="004B0A4A">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7058D4"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Routine Network Bill Review</w:t>
            </w:r>
          </w:p>
          <w:p w14:paraId="3C0C92CF" w14:textId="77777777" w:rsidR="004B0A4A" w:rsidRPr="004B0A4A" w:rsidRDefault="004B0A4A" w:rsidP="004B0A4A">
            <w:pPr>
              <w:ind w:left="540" w:hanging="180"/>
              <w:rPr>
                <w:rFonts w:ascii="Times New Roman" w:hAnsi="Times New Roman"/>
                <w:szCs w:val="24"/>
              </w:rPr>
            </w:pPr>
            <w:r w:rsidRPr="004B0A4A">
              <w:rPr>
                <w:rFonts w:ascii="Calibri" w:hAnsi="Calibri" w:cs="Calibri"/>
                <w:color w:val="000000"/>
                <w:sz w:val="22"/>
                <w:szCs w:val="22"/>
              </w:rPr>
              <w:t>Usual Customary &amp; Reasonable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8E837"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 xml:space="preserve"> </w:t>
            </w:r>
          </w:p>
          <w:p w14:paraId="58A157BA"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Cost per line  </w:t>
            </w:r>
          </w:p>
        </w:tc>
      </w:tr>
      <w:tr w:rsidR="004B0A4A" w:rsidRPr="004B0A4A" w14:paraId="31062B4B" w14:textId="77777777" w:rsidTr="004B0A4A">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02691"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Out of Network Bill Review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1454CE"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Cost per line  </w:t>
            </w:r>
          </w:p>
        </w:tc>
      </w:tr>
      <w:tr w:rsidR="004B0A4A" w:rsidRPr="004B0A4A" w14:paraId="4C21E3F0" w14:textId="77777777" w:rsidTr="004B0A4A">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7A886"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Preferred Provider Organization Networks (PPO)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C8F313"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 of savings</w:t>
            </w:r>
          </w:p>
        </w:tc>
      </w:tr>
      <w:tr w:rsidR="004B0A4A" w:rsidRPr="004B0A4A" w14:paraId="5DCE614E" w14:textId="77777777" w:rsidTr="004B0A4A">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24554"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Hospital Bill Review (PPO &amp; Non-PPO)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A8ADE"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 of savings</w:t>
            </w:r>
          </w:p>
        </w:tc>
      </w:tr>
      <w:tr w:rsidR="004B0A4A" w:rsidRPr="004B0A4A" w14:paraId="752E5EDA" w14:textId="77777777" w:rsidTr="004B0A4A">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7D470"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Pharmacy Billing Management (in-network RXs)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1DA420"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 of savings</w:t>
            </w:r>
          </w:p>
        </w:tc>
      </w:tr>
      <w:tr w:rsidR="004B0A4A" w:rsidRPr="004B0A4A" w14:paraId="785E5BC1" w14:textId="77777777" w:rsidTr="004B0A4A">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9BB86"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Field Case Management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BAD91"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Cost by task and cost per hour</w:t>
            </w:r>
          </w:p>
        </w:tc>
      </w:tr>
      <w:tr w:rsidR="004B0A4A" w:rsidRPr="004B0A4A" w14:paraId="158CA796" w14:textId="77777777" w:rsidTr="004B0A4A">
        <w:trPr>
          <w:trHeight w:val="7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2F146"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Concurrent Review</w:t>
            </w:r>
          </w:p>
          <w:p w14:paraId="411EF581"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Physician Peer Review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D1EFE"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 xml:space="preserve"> </w:t>
            </w:r>
          </w:p>
          <w:p w14:paraId="015ADAE8"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Cost per review</w:t>
            </w:r>
          </w:p>
        </w:tc>
      </w:tr>
      <w:tr w:rsidR="004B0A4A" w:rsidRPr="004B0A4A" w14:paraId="78B69CA8" w14:textId="77777777" w:rsidTr="004B0A4A">
        <w:trPr>
          <w:trHeight w:val="7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5ECE6"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Medicare Set-aside (MSA) Services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E1CDF"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Cost for MSA projections</w:t>
            </w:r>
          </w:p>
          <w:p w14:paraId="4B86429F"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Cost for MSA submission to CMS</w:t>
            </w:r>
          </w:p>
        </w:tc>
      </w:tr>
      <w:tr w:rsidR="004B0A4A" w:rsidRPr="004B0A4A" w14:paraId="5F171401" w14:textId="77777777" w:rsidTr="004B0A4A">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A4E380" w14:textId="77777777" w:rsidR="004B0A4A" w:rsidRPr="004B0A4A" w:rsidRDefault="004B0A4A" w:rsidP="004B0A4A">
            <w:pPr>
              <w:rPr>
                <w:rFonts w:ascii="Times New Roman" w:hAnsi="Times New Roman"/>
                <w:szCs w:val="24"/>
              </w:rPr>
            </w:pPr>
            <w:r w:rsidRPr="004B0A4A">
              <w:rPr>
                <w:rFonts w:ascii="Calibri" w:hAnsi="Calibri" w:cs="Calibri"/>
                <w:color w:val="000000"/>
                <w:sz w:val="22"/>
                <w:szCs w:val="22"/>
              </w:rPr>
              <w:t>Other Managed Care Services Not listed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872C1" w14:textId="77777777" w:rsidR="004B0A4A" w:rsidRPr="004B0A4A" w:rsidRDefault="004B0A4A" w:rsidP="004B0A4A">
            <w:pPr>
              <w:rPr>
                <w:rFonts w:ascii="Times New Roman" w:hAnsi="Times New Roman"/>
                <w:szCs w:val="24"/>
              </w:rPr>
            </w:pPr>
            <w:r w:rsidRPr="004B0A4A">
              <w:rPr>
                <w:rFonts w:ascii="Calibri" w:hAnsi="Calibri" w:cs="Calibri"/>
                <w:b/>
                <w:bCs/>
                <w:i/>
                <w:iCs/>
                <w:color w:val="000000"/>
                <w:sz w:val="22"/>
                <w:szCs w:val="22"/>
              </w:rPr>
              <w:t xml:space="preserve"> </w:t>
            </w:r>
          </w:p>
        </w:tc>
      </w:tr>
    </w:tbl>
    <w:p w14:paraId="64002367" w14:textId="77777777" w:rsidR="004B0A4A" w:rsidRDefault="004B0A4A" w:rsidP="007715ED">
      <w:pPr>
        <w:pStyle w:val="Header"/>
        <w:tabs>
          <w:tab w:val="clear" w:pos="4320"/>
          <w:tab w:val="clear" w:pos="8640"/>
        </w:tabs>
        <w:jc w:val="both"/>
        <w:rPr>
          <w:rFonts w:ascii="Calibri" w:hAnsi="Calibri" w:cs="Arial"/>
          <w:szCs w:val="22"/>
        </w:rPr>
      </w:pPr>
    </w:p>
    <w:p w14:paraId="38D79576" w14:textId="77777777" w:rsidR="004B0A4A" w:rsidRDefault="004B0A4A" w:rsidP="007715ED">
      <w:pPr>
        <w:pStyle w:val="Header"/>
        <w:tabs>
          <w:tab w:val="clear" w:pos="4320"/>
          <w:tab w:val="clear" w:pos="8640"/>
        </w:tabs>
        <w:jc w:val="both"/>
        <w:rPr>
          <w:rFonts w:ascii="Calibri" w:hAnsi="Calibri" w:cs="Arial"/>
          <w:szCs w:val="22"/>
        </w:rPr>
      </w:pPr>
    </w:p>
    <w:p w14:paraId="3D5A8C93" w14:textId="77777777" w:rsidR="004B0A4A" w:rsidRDefault="004B0A4A" w:rsidP="007715ED">
      <w:pPr>
        <w:pStyle w:val="Header"/>
        <w:tabs>
          <w:tab w:val="clear" w:pos="4320"/>
          <w:tab w:val="clear" w:pos="8640"/>
        </w:tabs>
        <w:jc w:val="both"/>
        <w:rPr>
          <w:rFonts w:ascii="Calibri" w:hAnsi="Calibri" w:cs="Arial"/>
          <w:szCs w:val="22"/>
        </w:rPr>
      </w:pPr>
    </w:p>
    <w:sectPr w:rsidR="004B0A4A" w:rsidSect="00844E65">
      <w:pgSz w:w="12240" w:h="15840"/>
      <w:pgMar w:top="864"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E03CB" w14:textId="77777777" w:rsidR="0003094E" w:rsidRDefault="0003094E" w:rsidP="005F3775">
      <w:r>
        <w:separator/>
      </w:r>
    </w:p>
  </w:endnote>
  <w:endnote w:type="continuationSeparator" w:id="0">
    <w:p w14:paraId="398822F5" w14:textId="77777777" w:rsidR="0003094E" w:rsidRDefault="0003094E" w:rsidP="005F3775">
      <w:r>
        <w:continuationSeparator/>
      </w:r>
    </w:p>
  </w:endnote>
  <w:endnote w:type="continuationNotice" w:id="1">
    <w:p w14:paraId="379DCD8B" w14:textId="77777777" w:rsidR="0003094E" w:rsidRDefault="00030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D9BC8" w14:textId="77777777" w:rsidR="0003094E" w:rsidRDefault="0003094E" w:rsidP="00DB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E37AC" w14:textId="77777777" w:rsidR="0003094E" w:rsidRDefault="00030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30C3A" w14:textId="7AD70059" w:rsidR="0003094E" w:rsidRPr="009E13BD" w:rsidRDefault="0003094E" w:rsidP="00DB527A">
    <w:pPr>
      <w:pStyle w:val="Footer"/>
      <w:framePr w:wrap="around" w:vAnchor="text" w:hAnchor="margin" w:xAlign="center" w:y="1"/>
      <w:rPr>
        <w:rStyle w:val="PageNumber"/>
        <w:rFonts w:ascii="Calibri" w:hAnsi="Calibri"/>
        <w:sz w:val="22"/>
        <w:szCs w:val="22"/>
      </w:rPr>
    </w:pPr>
    <w:r w:rsidRPr="009E13BD">
      <w:rPr>
        <w:rStyle w:val="PageNumber"/>
        <w:rFonts w:ascii="Calibri" w:hAnsi="Calibri"/>
        <w:sz w:val="22"/>
        <w:szCs w:val="22"/>
      </w:rPr>
      <w:fldChar w:fldCharType="begin"/>
    </w:r>
    <w:r w:rsidRPr="009E13BD">
      <w:rPr>
        <w:rStyle w:val="PageNumber"/>
        <w:rFonts w:ascii="Calibri" w:hAnsi="Calibri"/>
        <w:sz w:val="22"/>
        <w:szCs w:val="22"/>
      </w:rPr>
      <w:instrText xml:space="preserve">PAGE  </w:instrText>
    </w:r>
    <w:r w:rsidRPr="009E13BD">
      <w:rPr>
        <w:rStyle w:val="PageNumber"/>
        <w:rFonts w:ascii="Calibri" w:hAnsi="Calibri"/>
        <w:sz w:val="22"/>
        <w:szCs w:val="22"/>
      </w:rPr>
      <w:fldChar w:fldCharType="separate"/>
    </w:r>
    <w:r w:rsidR="004C704F">
      <w:rPr>
        <w:rStyle w:val="PageNumber"/>
        <w:rFonts w:ascii="Calibri" w:hAnsi="Calibri"/>
        <w:noProof/>
        <w:sz w:val="22"/>
        <w:szCs w:val="22"/>
      </w:rPr>
      <w:t>1</w:t>
    </w:r>
    <w:r w:rsidRPr="009E13BD">
      <w:rPr>
        <w:rStyle w:val="PageNumber"/>
        <w:rFonts w:ascii="Calibri" w:hAnsi="Calibri"/>
        <w:sz w:val="22"/>
        <w:szCs w:val="22"/>
      </w:rPr>
      <w:fldChar w:fldCharType="end"/>
    </w:r>
  </w:p>
  <w:p w14:paraId="0EB8D72D" w14:textId="77777777" w:rsidR="0003094E" w:rsidRDefault="00030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10470" w14:textId="77777777" w:rsidR="0003094E" w:rsidRDefault="0003094E" w:rsidP="005F3775">
      <w:r>
        <w:separator/>
      </w:r>
    </w:p>
  </w:footnote>
  <w:footnote w:type="continuationSeparator" w:id="0">
    <w:p w14:paraId="67151F68" w14:textId="77777777" w:rsidR="0003094E" w:rsidRDefault="0003094E" w:rsidP="005F3775">
      <w:r>
        <w:continuationSeparator/>
      </w:r>
    </w:p>
  </w:footnote>
  <w:footnote w:type="continuationNotice" w:id="1">
    <w:p w14:paraId="394E5CB6" w14:textId="77777777" w:rsidR="0003094E" w:rsidRDefault="000309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BD246" w14:textId="77777777" w:rsidR="0003094E" w:rsidRDefault="00030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1C10091"/>
    <w:multiLevelType w:val="multilevel"/>
    <w:tmpl w:val="EBFE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062D4"/>
    <w:multiLevelType w:val="multilevel"/>
    <w:tmpl w:val="34E4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0C6539C0"/>
    <w:multiLevelType w:val="multilevel"/>
    <w:tmpl w:val="5DEE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42048CD"/>
    <w:multiLevelType w:val="multilevel"/>
    <w:tmpl w:val="558E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5518D"/>
    <w:multiLevelType w:val="multilevel"/>
    <w:tmpl w:val="EAE4EE94"/>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5936307"/>
    <w:multiLevelType w:val="multilevel"/>
    <w:tmpl w:val="C6B0EC26"/>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88141DA"/>
    <w:multiLevelType w:val="multilevel"/>
    <w:tmpl w:val="12D4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B3BA2"/>
    <w:multiLevelType w:val="multilevel"/>
    <w:tmpl w:val="702CD7B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23E610E"/>
    <w:multiLevelType w:val="multilevel"/>
    <w:tmpl w:val="156C2326"/>
    <w:lvl w:ilvl="0">
      <w:start w:val="1"/>
      <w:numFmt w:val="decimal"/>
      <w:lvlText w:val="%1."/>
      <w:lvlJc w:val="left"/>
      <w:pPr>
        <w:ind w:left="360" w:hanging="360"/>
      </w:pPr>
      <w:rPr>
        <w:rFonts w:cs="Times New Roman"/>
      </w:rPr>
    </w:lvl>
    <w:lvl w:ilvl="1">
      <w:start w:val="1"/>
      <w:numFmt w:val="decimal"/>
      <w:lvlText w:val="%1.%2."/>
      <w:lvlJc w:val="left"/>
      <w:pPr>
        <w:ind w:left="702" w:hanging="432"/>
      </w:pPr>
      <w:rPr>
        <w:rFonts w:cs="Times New Roman"/>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4AD2A5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7720295"/>
    <w:multiLevelType w:val="multilevel"/>
    <w:tmpl w:val="7B027FE0"/>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4B5D2A"/>
    <w:multiLevelType w:val="multilevel"/>
    <w:tmpl w:val="BE685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79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E17E21"/>
    <w:multiLevelType w:val="multilevel"/>
    <w:tmpl w:val="1A72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F30BC0"/>
    <w:multiLevelType w:val="multilevel"/>
    <w:tmpl w:val="E91C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610320"/>
    <w:multiLevelType w:val="multilevel"/>
    <w:tmpl w:val="287E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C80A01"/>
    <w:multiLevelType w:val="hybridMultilevel"/>
    <w:tmpl w:val="04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8468D0"/>
    <w:multiLevelType w:val="multilevel"/>
    <w:tmpl w:val="7B6A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435C6A"/>
    <w:multiLevelType w:val="multilevel"/>
    <w:tmpl w:val="7636956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15:restartNumberingAfterBreak="0">
    <w:nsid w:val="3A963D07"/>
    <w:multiLevelType w:val="multilevel"/>
    <w:tmpl w:val="C7D2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3F3105B3"/>
    <w:multiLevelType w:val="multilevel"/>
    <w:tmpl w:val="9634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755E43"/>
    <w:multiLevelType w:val="multilevel"/>
    <w:tmpl w:val="07DE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452E30F4"/>
    <w:multiLevelType w:val="multilevel"/>
    <w:tmpl w:val="89A4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881243"/>
    <w:multiLevelType w:val="multilevel"/>
    <w:tmpl w:val="7930CA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B3B5692"/>
    <w:multiLevelType w:val="multilevel"/>
    <w:tmpl w:val="CCA6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2F70B3"/>
    <w:multiLevelType w:val="multilevel"/>
    <w:tmpl w:val="AB48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52F66050"/>
    <w:multiLevelType w:val="multilevel"/>
    <w:tmpl w:val="4726E2A8"/>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ascii="Calibri" w:hAnsi="Calibri" w:cs="Arial"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37" w15:restartNumberingAfterBreak="0">
    <w:nsid w:val="56A715C0"/>
    <w:multiLevelType w:val="multilevel"/>
    <w:tmpl w:val="88CA57EE"/>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8" w15:restartNumberingAfterBreak="0">
    <w:nsid w:val="57E12E44"/>
    <w:multiLevelType w:val="multilevel"/>
    <w:tmpl w:val="3ECC7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BF3F85"/>
    <w:multiLevelType w:val="multilevel"/>
    <w:tmpl w:val="23C231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1C1E50"/>
    <w:multiLevelType w:val="multilevel"/>
    <w:tmpl w:val="120A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786401"/>
    <w:multiLevelType w:val="multilevel"/>
    <w:tmpl w:val="9F46F2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1F3104"/>
    <w:multiLevelType w:val="hybridMultilevel"/>
    <w:tmpl w:val="3006B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63C53CE6"/>
    <w:multiLevelType w:val="multilevel"/>
    <w:tmpl w:val="EBB4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E20B50"/>
    <w:multiLevelType w:val="multilevel"/>
    <w:tmpl w:val="5E7C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361312"/>
    <w:multiLevelType w:val="multilevel"/>
    <w:tmpl w:val="7A18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70B81C9E"/>
    <w:multiLevelType w:val="multilevel"/>
    <w:tmpl w:val="4694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052C71"/>
    <w:multiLevelType w:val="multilevel"/>
    <w:tmpl w:val="6974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15418D"/>
    <w:multiLevelType w:val="multilevel"/>
    <w:tmpl w:val="027A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FC0A6C"/>
    <w:multiLevelType w:val="multilevel"/>
    <w:tmpl w:val="1568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885C85"/>
    <w:multiLevelType w:val="hybridMultilevel"/>
    <w:tmpl w:val="6602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9"/>
  </w:num>
  <w:num w:numId="3">
    <w:abstractNumId w:val="14"/>
  </w:num>
  <w:num w:numId="4">
    <w:abstractNumId w:val="13"/>
  </w:num>
  <w:num w:numId="5">
    <w:abstractNumId w:val="18"/>
  </w:num>
  <w:num w:numId="6">
    <w:abstractNumId w:val="36"/>
  </w:num>
  <w:num w:numId="7">
    <w:abstractNumId w:val="35"/>
  </w:num>
  <w:num w:numId="8">
    <w:abstractNumId w:val="25"/>
  </w:num>
  <w:num w:numId="9">
    <w:abstractNumId w:val="5"/>
  </w:num>
  <w:num w:numId="10">
    <w:abstractNumId w:val="37"/>
  </w:num>
  <w:num w:numId="11">
    <w:abstractNumId w:val="48"/>
  </w:num>
  <w:num w:numId="12">
    <w:abstractNumId w:val="30"/>
  </w:num>
  <w:num w:numId="13">
    <w:abstractNumId w:val="4"/>
  </w:num>
  <w:num w:numId="14">
    <w:abstractNumId w:val="15"/>
  </w:num>
  <w:num w:numId="15">
    <w:abstractNumId w:val="7"/>
  </w:num>
  <w:num w:numId="16">
    <w:abstractNumId w:val="27"/>
  </w:num>
  <w:num w:numId="17">
    <w:abstractNumId w:val="9"/>
  </w:num>
  <w:num w:numId="18">
    <w:abstractNumId w:val="43"/>
  </w:num>
  <w:num w:numId="19">
    <w:abstractNumId w:val="10"/>
  </w:num>
  <w:num w:numId="20">
    <w:abstractNumId w:val="3"/>
  </w:num>
  <w:num w:numId="21">
    <w:abstractNumId w:val="16"/>
  </w:num>
  <w:num w:numId="22">
    <w:abstractNumId w:val="32"/>
  </w:num>
  <w:num w:numId="23">
    <w:abstractNumId w:val="12"/>
  </w:num>
  <w:num w:numId="24">
    <w:abstractNumId w:val="42"/>
  </w:num>
  <w:num w:numId="25">
    <w:abstractNumId w:val="47"/>
  </w:num>
  <w:num w:numId="26">
    <w:abstractNumId w:val="54"/>
  </w:num>
  <w:num w:numId="27">
    <w:abstractNumId w:val="53"/>
  </w:num>
  <w:num w:numId="28">
    <w:abstractNumId w:val="23"/>
  </w:num>
  <w:num w:numId="29">
    <w:abstractNumId w:val="11"/>
  </w:num>
  <w:num w:numId="30">
    <w:abstractNumId w:val="51"/>
  </w:num>
  <w:num w:numId="31">
    <w:abstractNumId w:val="44"/>
  </w:num>
  <w:num w:numId="32">
    <w:abstractNumId w:val="29"/>
  </w:num>
  <w:num w:numId="33">
    <w:abstractNumId w:val="33"/>
  </w:num>
  <w:num w:numId="34">
    <w:abstractNumId w:val="49"/>
  </w:num>
  <w:num w:numId="35">
    <w:abstractNumId w:val="22"/>
  </w:num>
  <w:num w:numId="36">
    <w:abstractNumId w:val="31"/>
  </w:num>
  <w:num w:numId="37">
    <w:abstractNumId w:val="26"/>
  </w:num>
  <w:num w:numId="38">
    <w:abstractNumId w:val="2"/>
  </w:num>
  <w:num w:numId="39">
    <w:abstractNumId w:val="8"/>
  </w:num>
  <w:num w:numId="40">
    <w:abstractNumId w:val="24"/>
  </w:num>
  <w:num w:numId="41">
    <w:abstractNumId w:val="21"/>
  </w:num>
  <w:num w:numId="42">
    <w:abstractNumId w:val="40"/>
  </w:num>
  <w:num w:numId="43">
    <w:abstractNumId w:val="20"/>
  </w:num>
  <w:num w:numId="44">
    <w:abstractNumId w:val="46"/>
  </w:num>
  <w:num w:numId="45">
    <w:abstractNumId w:val="34"/>
  </w:num>
  <w:num w:numId="46">
    <w:abstractNumId w:val="6"/>
  </w:num>
  <w:num w:numId="47">
    <w:abstractNumId w:val="45"/>
  </w:num>
  <w:num w:numId="48">
    <w:abstractNumId w:val="52"/>
  </w:num>
  <w:num w:numId="49">
    <w:abstractNumId w:val="17"/>
  </w:num>
  <w:num w:numId="50">
    <w:abstractNumId w:val="1"/>
  </w:num>
  <w:num w:numId="51">
    <w:abstractNumId w:val="50"/>
  </w:num>
  <w:num w:numId="52">
    <w:abstractNumId w:val="28"/>
  </w:num>
  <w:num w:numId="53">
    <w:abstractNumId w:val="39"/>
  </w:num>
  <w:num w:numId="54">
    <w:abstractNumId w:val="41"/>
  </w:num>
  <w:num w:numId="55">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563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5ED"/>
    <w:rsid w:val="00002C13"/>
    <w:rsid w:val="000031C7"/>
    <w:rsid w:val="000039E8"/>
    <w:rsid w:val="00010BD9"/>
    <w:rsid w:val="000152DB"/>
    <w:rsid w:val="00025A23"/>
    <w:rsid w:val="0003094E"/>
    <w:rsid w:val="00030C52"/>
    <w:rsid w:val="00031840"/>
    <w:rsid w:val="00032D48"/>
    <w:rsid w:val="00034326"/>
    <w:rsid w:val="0003739C"/>
    <w:rsid w:val="000446AB"/>
    <w:rsid w:val="00045145"/>
    <w:rsid w:val="00051AC7"/>
    <w:rsid w:val="00066132"/>
    <w:rsid w:val="000662B9"/>
    <w:rsid w:val="00074001"/>
    <w:rsid w:val="000816F6"/>
    <w:rsid w:val="0008736E"/>
    <w:rsid w:val="00087671"/>
    <w:rsid w:val="000A198F"/>
    <w:rsid w:val="000B5423"/>
    <w:rsid w:val="000C4EA2"/>
    <w:rsid w:val="000D15CE"/>
    <w:rsid w:val="000D2E41"/>
    <w:rsid w:val="000E3EA5"/>
    <w:rsid w:val="000E516D"/>
    <w:rsid w:val="000E5FD5"/>
    <w:rsid w:val="000E6FB8"/>
    <w:rsid w:val="000F0170"/>
    <w:rsid w:val="000F50DC"/>
    <w:rsid w:val="00104B68"/>
    <w:rsid w:val="00113C84"/>
    <w:rsid w:val="0011447A"/>
    <w:rsid w:val="0011666D"/>
    <w:rsid w:val="00120169"/>
    <w:rsid w:val="00134A81"/>
    <w:rsid w:val="001369FF"/>
    <w:rsid w:val="00137D32"/>
    <w:rsid w:val="00145636"/>
    <w:rsid w:val="00147AE9"/>
    <w:rsid w:val="001504BE"/>
    <w:rsid w:val="00150557"/>
    <w:rsid w:val="00155CB4"/>
    <w:rsid w:val="001568BB"/>
    <w:rsid w:val="00163A74"/>
    <w:rsid w:val="001756CD"/>
    <w:rsid w:val="00176659"/>
    <w:rsid w:val="0018560F"/>
    <w:rsid w:val="0019427E"/>
    <w:rsid w:val="00194C04"/>
    <w:rsid w:val="00195251"/>
    <w:rsid w:val="001A1019"/>
    <w:rsid w:val="001A5052"/>
    <w:rsid w:val="001B37A3"/>
    <w:rsid w:val="001B6941"/>
    <w:rsid w:val="001C64CC"/>
    <w:rsid w:val="001D0F77"/>
    <w:rsid w:val="001D61C8"/>
    <w:rsid w:val="001E01C5"/>
    <w:rsid w:val="001E184C"/>
    <w:rsid w:val="001E18E7"/>
    <w:rsid w:val="001E1E2B"/>
    <w:rsid w:val="001E27D8"/>
    <w:rsid w:val="001F26EA"/>
    <w:rsid w:val="001F532D"/>
    <w:rsid w:val="001F541C"/>
    <w:rsid w:val="00200921"/>
    <w:rsid w:val="00202391"/>
    <w:rsid w:val="00204680"/>
    <w:rsid w:val="00205EA5"/>
    <w:rsid w:val="00205EA6"/>
    <w:rsid w:val="00206385"/>
    <w:rsid w:val="00211729"/>
    <w:rsid w:val="00215126"/>
    <w:rsid w:val="00215842"/>
    <w:rsid w:val="00216D9C"/>
    <w:rsid w:val="00221E5A"/>
    <w:rsid w:val="002228DA"/>
    <w:rsid w:val="00231AF3"/>
    <w:rsid w:val="00252C01"/>
    <w:rsid w:val="00253069"/>
    <w:rsid w:val="002561C4"/>
    <w:rsid w:val="00257043"/>
    <w:rsid w:val="0026120D"/>
    <w:rsid w:val="00262397"/>
    <w:rsid w:val="00264E61"/>
    <w:rsid w:val="00270893"/>
    <w:rsid w:val="00274220"/>
    <w:rsid w:val="0027451C"/>
    <w:rsid w:val="0027498B"/>
    <w:rsid w:val="002757DC"/>
    <w:rsid w:val="00277152"/>
    <w:rsid w:val="00277ABE"/>
    <w:rsid w:val="00277DB0"/>
    <w:rsid w:val="002821E7"/>
    <w:rsid w:val="00282581"/>
    <w:rsid w:val="00286D42"/>
    <w:rsid w:val="002878BA"/>
    <w:rsid w:val="00291010"/>
    <w:rsid w:val="00292E2E"/>
    <w:rsid w:val="002A2BE5"/>
    <w:rsid w:val="002A465D"/>
    <w:rsid w:val="002A5C49"/>
    <w:rsid w:val="002B0B3B"/>
    <w:rsid w:val="002B2902"/>
    <w:rsid w:val="002B2A6E"/>
    <w:rsid w:val="002B4A8E"/>
    <w:rsid w:val="002B6729"/>
    <w:rsid w:val="002B7C5E"/>
    <w:rsid w:val="002B7F4F"/>
    <w:rsid w:val="002C1593"/>
    <w:rsid w:val="002C5A67"/>
    <w:rsid w:val="002C5FF9"/>
    <w:rsid w:val="002C625F"/>
    <w:rsid w:val="002D0BDC"/>
    <w:rsid w:val="002D1672"/>
    <w:rsid w:val="002D7B94"/>
    <w:rsid w:val="002E7D18"/>
    <w:rsid w:val="002F02EF"/>
    <w:rsid w:val="002F2872"/>
    <w:rsid w:val="002F53C4"/>
    <w:rsid w:val="00300A89"/>
    <w:rsid w:val="003241D8"/>
    <w:rsid w:val="003379C9"/>
    <w:rsid w:val="0034515B"/>
    <w:rsid w:val="003451D8"/>
    <w:rsid w:val="003452FA"/>
    <w:rsid w:val="00350569"/>
    <w:rsid w:val="00352CBA"/>
    <w:rsid w:val="00354121"/>
    <w:rsid w:val="00354ABC"/>
    <w:rsid w:val="003553E4"/>
    <w:rsid w:val="00375EFE"/>
    <w:rsid w:val="00377A80"/>
    <w:rsid w:val="00381543"/>
    <w:rsid w:val="003925D6"/>
    <w:rsid w:val="00392BF0"/>
    <w:rsid w:val="003A2545"/>
    <w:rsid w:val="003A6E0D"/>
    <w:rsid w:val="003A796E"/>
    <w:rsid w:val="003B13A2"/>
    <w:rsid w:val="003B5BF4"/>
    <w:rsid w:val="003B691D"/>
    <w:rsid w:val="003C1BD9"/>
    <w:rsid w:val="003C5735"/>
    <w:rsid w:val="003C6E2D"/>
    <w:rsid w:val="003C71E1"/>
    <w:rsid w:val="003C77BB"/>
    <w:rsid w:val="003D416B"/>
    <w:rsid w:val="003D53ED"/>
    <w:rsid w:val="003D65BA"/>
    <w:rsid w:val="003E054A"/>
    <w:rsid w:val="003E1DBE"/>
    <w:rsid w:val="003F0739"/>
    <w:rsid w:val="003F16F1"/>
    <w:rsid w:val="003F4CED"/>
    <w:rsid w:val="004009BA"/>
    <w:rsid w:val="00402F43"/>
    <w:rsid w:val="00403641"/>
    <w:rsid w:val="00406311"/>
    <w:rsid w:val="004105F1"/>
    <w:rsid w:val="00412FDF"/>
    <w:rsid w:val="0041793E"/>
    <w:rsid w:val="00420E19"/>
    <w:rsid w:val="00422184"/>
    <w:rsid w:val="004246BE"/>
    <w:rsid w:val="00427591"/>
    <w:rsid w:val="004348A8"/>
    <w:rsid w:val="00441D5F"/>
    <w:rsid w:val="00444B25"/>
    <w:rsid w:val="00444F1D"/>
    <w:rsid w:val="004526CC"/>
    <w:rsid w:val="004533E3"/>
    <w:rsid w:val="00456940"/>
    <w:rsid w:val="004650F4"/>
    <w:rsid w:val="004715F0"/>
    <w:rsid w:val="00471C63"/>
    <w:rsid w:val="00474516"/>
    <w:rsid w:val="0047693B"/>
    <w:rsid w:val="004776E3"/>
    <w:rsid w:val="0048333F"/>
    <w:rsid w:val="004A0CDD"/>
    <w:rsid w:val="004A1ED0"/>
    <w:rsid w:val="004B050D"/>
    <w:rsid w:val="004B0A4A"/>
    <w:rsid w:val="004B484D"/>
    <w:rsid w:val="004C68A8"/>
    <w:rsid w:val="004C704F"/>
    <w:rsid w:val="004D231B"/>
    <w:rsid w:val="004D5DF7"/>
    <w:rsid w:val="004D78A2"/>
    <w:rsid w:val="004E0848"/>
    <w:rsid w:val="004E1074"/>
    <w:rsid w:val="004E65A1"/>
    <w:rsid w:val="004F0F42"/>
    <w:rsid w:val="004F3EFD"/>
    <w:rsid w:val="004F66F3"/>
    <w:rsid w:val="0050541D"/>
    <w:rsid w:val="00507DBD"/>
    <w:rsid w:val="005115CD"/>
    <w:rsid w:val="005217DE"/>
    <w:rsid w:val="00524469"/>
    <w:rsid w:val="00525712"/>
    <w:rsid w:val="0053037B"/>
    <w:rsid w:val="00530A6D"/>
    <w:rsid w:val="00533F47"/>
    <w:rsid w:val="00540F4A"/>
    <w:rsid w:val="0054512B"/>
    <w:rsid w:val="00546EB2"/>
    <w:rsid w:val="00567A6C"/>
    <w:rsid w:val="00570525"/>
    <w:rsid w:val="00571E48"/>
    <w:rsid w:val="005731B4"/>
    <w:rsid w:val="00576DA0"/>
    <w:rsid w:val="005832CA"/>
    <w:rsid w:val="00586EC1"/>
    <w:rsid w:val="00593B30"/>
    <w:rsid w:val="005957AC"/>
    <w:rsid w:val="005963B6"/>
    <w:rsid w:val="00597DC0"/>
    <w:rsid w:val="005A32E9"/>
    <w:rsid w:val="005A5736"/>
    <w:rsid w:val="005A5B39"/>
    <w:rsid w:val="005B0DCA"/>
    <w:rsid w:val="005B5A0B"/>
    <w:rsid w:val="005B6A67"/>
    <w:rsid w:val="005B7AAE"/>
    <w:rsid w:val="005C55F0"/>
    <w:rsid w:val="005D30A2"/>
    <w:rsid w:val="005D5D84"/>
    <w:rsid w:val="005E3A4F"/>
    <w:rsid w:val="005E466B"/>
    <w:rsid w:val="005E4E45"/>
    <w:rsid w:val="005E685E"/>
    <w:rsid w:val="005E6E20"/>
    <w:rsid w:val="005F3775"/>
    <w:rsid w:val="005F6A92"/>
    <w:rsid w:val="00601E47"/>
    <w:rsid w:val="006124EB"/>
    <w:rsid w:val="00615C6F"/>
    <w:rsid w:val="0061750A"/>
    <w:rsid w:val="00617EA7"/>
    <w:rsid w:val="00622BA4"/>
    <w:rsid w:val="00626C04"/>
    <w:rsid w:val="006274F8"/>
    <w:rsid w:val="0064000A"/>
    <w:rsid w:val="00640C22"/>
    <w:rsid w:val="0064371B"/>
    <w:rsid w:val="006510B2"/>
    <w:rsid w:val="00654D64"/>
    <w:rsid w:val="006561DF"/>
    <w:rsid w:val="006577DE"/>
    <w:rsid w:val="00661FF0"/>
    <w:rsid w:val="006641D5"/>
    <w:rsid w:val="006644D0"/>
    <w:rsid w:val="0066502A"/>
    <w:rsid w:val="00671643"/>
    <w:rsid w:val="006801EA"/>
    <w:rsid w:val="00693776"/>
    <w:rsid w:val="00693E1A"/>
    <w:rsid w:val="006A005A"/>
    <w:rsid w:val="006A5615"/>
    <w:rsid w:val="006B7B28"/>
    <w:rsid w:val="006D2C6E"/>
    <w:rsid w:val="006D3B9A"/>
    <w:rsid w:val="006E0A11"/>
    <w:rsid w:val="006E26D6"/>
    <w:rsid w:val="006E6A23"/>
    <w:rsid w:val="006F20D4"/>
    <w:rsid w:val="006F21C3"/>
    <w:rsid w:val="006F224D"/>
    <w:rsid w:val="006F25B0"/>
    <w:rsid w:val="006F3DA2"/>
    <w:rsid w:val="006F4004"/>
    <w:rsid w:val="0070307E"/>
    <w:rsid w:val="007042AB"/>
    <w:rsid w:val="00710E7F"/>
    <w:rsid w:val="00714718"/>
    <w:rsid w:val="00716B8A"/>
    <w:rsid w:val="00720B63"/>
    <w:rsid w:val="0072763D"/>
    <w:rsid w:val="00727C07"/>
    <w:rsid w:val="0073402A"/>
    <w:rsid w:val="00751650"/>
    <w:rsid w:val="00756CDF"/>
    <w:rsid w:val="00757196"/>
    <w:rsid w:val="00760E53"/>
    <w:rsid w:val="00763299"/>
    <w:rsid w:val="007639F9"/>
    <w:rsid w:val="00766DFD"/>
    <w:rsid w:val="007715ED"/>
    <w:rsid w:val="00772541"/>
    <w:rsid w:val="00773FAF"/>
    <w:rsid w:val="007855D1"/>
    <w:rsid w:val="00795820"/>
    <w:rsid w:val="007A0F9D"/>
    <w:rsid w:val="007A15F0"/>
    <w:rsid w:val="007A1776"/>
    <w:rsid w:val="007A34A5"/>
    <w:rsid w:val="007B0A47"/>
    <w:rsid w:val="007B15F6"/>
    <w:rsid w:val="007B2CD7"/>
    <w:rsid w:val="007B2E8E"/>
    <w:rsid w:val="007C0660"/>
    <w:rsid w:val="007C4F4E"/>
    <w:rsid w:val="007D21FB"/>
    <w:rsid w:val="007D4255"/>
    <w:rsid w:val="007D61E3"/>
    <w:rsid w:val="007D63E2"/>
    <w:rsid w:val="007E1EC0"/>
    <w:rsid w:val="007E4F5E"/>
    <w:rsid w:val="007E5C77"/>
    <w:rsid w:val="007E6CED"/>
    <w:rsid w:val="007E79A8"/>
    <w:rsid w:val="007F345E"/>
    <w:rsid w:val="007F43FC"/>
    <w:rsid w:val="007F5521"/>
    <w:rsid w:val="007F65D6"/>
    <w:rsid w:val="00805958"/>
    <w:rsid w:val="00814DC4"/>
    <w:rsid w:val="00814EDD"/>
    <w:rsid w:val="00815E2E"/>
    <w:rsid w:val="00821D2D"/>
    <w:rsid w:val="008222BA"/>
    <w:rsid w:val="00824CF3"/>
    <w:rsid w:val="008269DF"/>
    <w:rsid w:val="00831547"/>
    <w:rsid w:val="00832C25"/>
    <w:rsid w:val="0084046A"/>
    <w:rsid w:val="0084124E"/>
    <w:rsid w:val="00843B71"/>
    <w:rsid w:val="00844E65"/>
    <w:rsid w:val="00850E0D"/>
    <w:rsid w:val="00866AC8"/>
    <w:rsid w:val="00872A6A"/>
    <w:rsid w:val="0087373E"/>
    <w:rsid w:val="008805EA"/>
    <w:rsid w:val="00881D27"/>
    <w:rsid w:val="00882D2B"/>
    <w:rsid w:val="0089019B"/>
    <w:rsid w:val="00891495"/>
    <w:rsid w:val="0089238A"/>
    <w:rsid w:val="00893F22"/>
    <w:rsid w:val="00894611"/>
    <w:rsid w:val="0089534D"/>
    <w:rsid w:val="008A098A"/>
    <w:rsid w:val="008A0BA9"/>
    <w:rsid w:val="008A3419"/>
    <w:rsid w:val="008A3DFF"/>
    <w:rsid w:val="008A6C42"/>
    <w:rsid w:val="008B26F7"/>
    <w:rsid w:val="008C09F4"/>
    <w:rsid w:val="008D0CC5"/>
    <w:rsid w:val="008D29AC"/>
    <w:rsid w:val="008D47BE"/>
    <w:rsid w:val="008E53B5"/>
    <w:rsid w:val="008F5061"/>
    <w:rsid w:val="00903E28"/>
    <w:rsid w:val="00910CA5"/>
    <w:rsid w:val="009113DA"/>
    <w:rsid w:val="009212A8"/>
    <w:rsid w:val="00922963"/>
    <w:rsid w:val="00926C17"/>
    <w:rsid w:val="00926F56"/>
    <w:rsid w:val="009276C0"/>
    <w:rsid w:val="00933340"/>
    <w:rsid w:val="009379E8"/>
    <w:rsid w:val="009443D1"/>
    <w:rsid w:val="00944700"/>
    <w:rsid w:val="009459FC"/>
    <w:rsid w:val="0094673A"/>
    <w:rsid w:val="00947DF3"/>
    <w:rsid w:val="00952631"/>
    <w:rsid w:val="00955B02"/>
    <w:rsid w:val="009603EC"/>
    <w:rsid w:val="00962F00"/>
    <w:rsid w:val="0096451E"/>
    <w:rsid w:val="009676AD"/>
    <w:rsid w:val="009676CF"/>
    <w:rsid w:val="009677B1"/>
    <w:rsid w:val="00967DA0"/>
    <w:rsid w:val="009702D8"/>
    <w:rsid w:val="00974474"/>
    <w:rsid w:val="00985D34"/>
    <w:rsid w:val="00996938"/>
    <w:rsid w:val="009B6688"/>
    <w:rsid w:val="009B6F0F"/>
    <w:rsid w:val="009C06FD"/>
    <w:rsid w:val="009C4147"/>
    <w:rsid w:val="009C4851"/>
    <w:rsid w:val="009C686E"/>
    <w:rsid w:val="009C69E3"/>
    <w:rsid w:val="009D7F64"/>
    <w:rsid w:val="009E13BD"/>
    <w:rsid w:val="009E2EF9"/>
    <w:rsid w:val="009E4BF4"/>
    <w:rsid w:val="009E5687"/>
    <w:rsid w:val="009F18AA"/>
    <w:rsid w:val="009F6768"/>
    <w:rsid w:val="009F7C37"/>
    <w:rsid w:val="00A04080"/>
    <w:rsid w:val="00A134E8"/>
    <w:rsid w:val="00A157E7"/>
    <w:rsid w:val="00A23FF6"/>
    <w:rsid w:val="00A25637"/>
    <w:rsid w:val="00A30149"/>
    <w:rsid w:val="00A34C48"/>
    <w:rsid w:val="00A3502D"/>
    <w:rsid w:val="00A36B6D"/>
    <w:rsid w:val="00A422B8"/>
    <w:rsid w:val="00A4338E"/>
    <w:rsid w:val="00A46495"/>
    <w:rsid w:val="00A51AD6"/>
    <w:rsid w:val="00A53BA2"/>
    <w:rsid w:val="00A544BB"/>
    <w:rsid w:val="00A60000"/>
    <w:rsid w:val="00A62079"/>
    <w:rsid w:val="00A646C6"/>
    <w:rsid w:val="00A675BF"/>
    <w:rsid w:val="00A67F7E"/>
    <w:rsid w:val="00A71E87"/>
    <w:rsid w:val="00A80308"/>
    <w:rsid w:val="00A86F7F"/>
    <w:rsid w:val="00A87196"/>
    <w:rsid w:val="00A92B8B"/>
    <w:rsid w:val="00A93B15"/>
    <w:rsid w:val="00A93E0E"/>
    <w:rsid w:val="00A9594B"/>
    <w:rsid w:val="00A95A8B"/>
    <w:rsid w:val="00AA0328"/>
    <w:rsid w:val="00AA0E98"/>
    <w:rsid w:val="00AA3C79"/>
    <w:rsid w:val="00AA621A"/>
    <w:rsid w:val="00AA7937"/>
    <w:rsid w:val="00AB0837"/>
    <w:rsid w:val="00AB0B24"/>
    <w:rsid w:val="00AB4DCE"/>
    <w:rsid w:val="00AB7A5D"/>
    <w:rsid w:val="00AB7E50"/>
    <w:rsid w:val="00AC1A90"/>
    <w:rsid w:val="00AC2DDC"/>
    <w:rsid w:val="00AC5676"/>
    <w:rsid w:val="00AD2E11"/>
    <w:rsid w:val="00AE36CD"/>
    <w:rsid w:val="00AF2B7D"/>
    <w:rsid w:val="00AF4C64"/>
    <w:rsid w:val="00B00026"/>
    <w:rsid w:val="00B06172"/>
    <w:rsid w:val="00B25877"/>
    <w:rsid w:val="00B2666D"/>
    <w:rsid w:val="00B27410"/>
    <w:rsid w:val="00B460A4"/>
    <w:rsid w:val="00B53AF6"/>
    <w:rsid w:val="00B60460"/>
    <w:rsid w:val="00B6057F"/>
    <w:rsid w:val="00B60874"/>
    <w:rsid w:val="00B61624"/>
    <w:rsid w:val="00B6196D"/>
    <w:rsid w:val="00B64DA8"/>
    <w:rsid w:val="00B65B89"/>
    <w:rsid w:val="00B70590"/>
    <w:rsid w:val="00B74207"/>
    <w:rsid w:val="00B837B5"/>
    <w:rsid w:val="00B86195"/>
    <w:rsid w:val="00B94803"/>
    <w:rsid w:val="00B95ADA"/>
    <w:rsid w:val="00B976C2"/>
    <w:rsid w:val="00BA35EF"/>
    <w:rsid w:val="00BB0298"/>
    <w:rsid w:val="00BB5948"/>
    <w:rsid w:val="00BB61A0"/>
    <w:rsid w:val="00BD445E"/>
    <w:rsid w:val="00BD4D71"/>
    <w:rsid w:val="00BD5892"/>
    <w:rsid w:val="00BE0C2A"/>
    <w:rsid w:val="00BE0E48"/>
    <w:rsid w:val="00BE1DAA"/>
    <w:rsid w:val="00BE1E81"/>
    <w:rsid w:val="00BE204C"/>
    <w:rsid w:val="00BE5A5A"/>
    <w:rsid w:val="00BF185A"/>
    <w:rsid w:val="00BF2838"/>
    <w:rsid w:val="00BF4548"/>
    <w:rsid w:val="00C0175A"/>
    <w:rsid w:val="00C042E9"/>
    <w:rsid w:val="00C16709"/>
    <w:rsid w:val="00C304E3"/>
    <w:rsid w:val="00C30ABB"/>
    <w:rsid w:val="00C34BA8"/>
    <w:rsid w:val="00C356A5"/>
    <w:rsid w:val="00C40728"/>
    <w:rsid w:val="00C4096D"/>
    <w:rsid w:val="00C4359B"/>
    <w:rsid w:val="00C444D5"/>
    <w:rsid w:val="00C5208B"/>
    <w:rsid w:val="00C63D17"/>
    <w:rsid w:val="00C64932"/>
    <w:rsid w:val="00C64936"/>
    <w:rsid w:val="00C6795D"/>
    <w:rsid w:val="00C71D10"/>
    <w:rsid w:val="00C7213E"/>
    <w:rsid w:val="00C74070"/>
    <w:rsid w:val="00C84CB9"/>
    <w:rsid w:val="00C84D6B"/>
    <w:rsid w:val="00C9015A"/>
    <w:rsid w:val="00C91C8A"/>
    <w:rsid w:val="00C92E51"/>
    <w:rsid w:val="00C93269"/>
    <w:rsid w:val="00C939C6"/>
    <w:rsid w:val="00CB24E6"/>
    <w:rsid w:val="00CB3BC7"/>
    <w:rsid w:val="00CB3D41"/>
    <w:rsid w:val="00CC31DF"/>
    <w:rsid w:val="00CC5658"/>
    <w:rsid w:val="00CD14ED"/>
    <w:rsid w:val="00CD160E"/>
    <w:rsid w:val="00CD1CDC"/>
    <w:rsid w:val="00CD679A"/>
    <w:rsid w:val="00CD6902"/>
    <w:rsid w:val="00CD6F33"/>
    <w:rsid w:val="00CE03C7"/>
    <w:rsid w:val="00CE27FE"/>
    <w:rsid w:val="00CE6EEB"/>
    <w:rsid w:val="00CF239E"/>
    <w:rsid w:val="00CF45D4"/>
    <w:rsid w:val="00CF711D"/>
    <w:rsid w:val="00D00E6F"/>
    <w:rsid w:val="00D029C4"/>
    <w:rsid w:val="00D0303A"/>
    <w:rsid w:val="00D07FEF"/>
    <w:rsid w:val="00D356BF"/>
    <w:rsid w:val="00D413C8"/>
    <w:rsid w:val="00D4200C"/>
    <w:rsid w:val="00D554EB"/>
    <w:rsid w:val="00D63504"/>
    <w:rsid w:val="00D663B5"/>
    <w:rsid w:val="00D71AE1"/>
    <w:rsid w:val="00D82D24"/>
    <w:rsid w:val="00D85988"/>
    <w:rsid w:val="00D85A38"/>
    <w:rsid w:val="00D86DF9"/>
    <w:rsid w:val="00D9454D"/>
    <w:rsid w:val="00DA05C0"/>
    <w:rsid w:val="00DA0C81"/>
    <w:rsid w:val="00DA1391"/>
    <w:rsid w:val="00DA2C13"/>
    <w:rsid w:val="00DA3EC5"/>
    <w:rsid w:val="00DA4D55"/>
    <w:rsid w:val="00DA75FF"/>
    <w:rsid w:val="00DB44F8"/>
    <w:rsid w:val="00DB527A"/>
    <w:rsid w:val="00DC7F54"/>
    <w:rsid w:val="00DD14C5"/>
    <w:rsid w:val="00DD61E0"/>
    <w:rsid w:val="00DE3DDF"/>
    <w:rsid w:val="00DE56F7"/>
    <w:rsid w:val="00DF288C"/>
    <w:rsid w:val="00DF31ED"/>
    <w:rsid w:val="00DF462D"/>
    <w:rsid w:val="00DF4AF0"/>
    <w:rsid w:val="00DF598A"/>
    <w:rsid w:val="00E020F4"/>
    <w:rsid w:val="00E02FC7"/>
    <w:rsid w:val="00E03140"/>
    <w:rsid w:val="00E03658"/>
    <w:rsid w:val="00E04021"/>
    <w:rsid w:val="00E04EB8"/>
    <w:rsid w:val="00E11BDC"/>
    <w:rsid w:val="00E14078"/>
    <w:rsid w:val="00E1440C"/>
    <w:rsid w:val="00E238D6"/>
    <w:rsid w:val="00E23E24"/>
    <w:rsid w:val="00E33EF4"/>
    <w:rsid w:val="00E35E1D"/>
    <w:rsid w:val="00E417B4"/>
    <w:rsid w:val="00E41B36"/>
    <w:rsid w:val="00E429FE"/>
    <w:rsid w:val="00E43654"/>
    <w:rsid w:val="00E467B7"/>
    <w:rsid w:val="00E50829"/>
    <w:rsid w:val="00E53B7E"/>
    <w:rsid w:val="00E646CD"/>
    <w:rsid w:val="00E73ED9"/>
    <w:rsid w:val="00E8195C"/>
    <w:rsid w:val="00E8247D"/>
    <w:rsid w:val="00E82624"/>
    <w:rsid w:val="00E87C93"/>
    <w:rsid w:val="00E92037"/>
    <w:rsid w:val="00E964C9"/>
    <w:rsid w:val="00E9770E"/>
    <w:rsid w:val="00EA40F7"/>
    <w:rsid w:val="00EA4C78"/>
    <w:rsid w:val="00EA5285"/>
    <w:rsid w:val="00EB764C"/>
    <w:rsid w:val="00EC03E9"/>
    <w:rsid w:val="00EC09F5"/>
    <w:rsid w:val="00EC464F"/>
    <w:rsid w:val="00EC7BCF"/>
    <w:rsid w:val="00ED5770"/>
    <w:rsid w:val="00EE12B7"/>
    <w:rsid w:val="00EE2AF3"/>
    <w:rsid w:val="00EE3EC3"/>
    <w:rsid w:val="00EF4265"/>
    <w:rsid w:val="00F02387"/>
    <w:rsid w:val="00F04DDF"/>
    <w:rsid w:val="00F04EDC"/>
    <w:rsid w:val="00F06B4F"/>
    <w:rsid w:val="00F07309"/>
    <w:rsid w:val="00F13707"/>
    <w:rsid w:val="00F1538A"/>
    <w:rsid w:val="00F15D3C"/>
    <w:rsid w:val="00F16298"/>
    <w:rsid w:val="00F171ED"/>
    <w:rsid w:val="00F22FA7"/>
    <w:rsid w:val="00F30D9F"/>
    <w:rsid w:val="00F32BA6"/>
    <w:rsid w:val="00F32C02"/>
    <w:rsid w:val="00F56E82"/>
    <w:rsid w:val="00F616D6"/>
    <w:rsid w:val="00F65CEF"/>
    <w:rsid w:val="00F65E8B"/>
    <w:rsid w:val="00F661DA"/>
    <w:rsid w:val="00F67D02"/>
    <w:rsid w:val="00F83420"/>
    <w:rsid w:val="00F84CC6"/>
    <w:rsid w:val="00F85D53"/>
    <w:rsid w:val="00F86423"/>
    <w:rsid w:val="00F86EA7"/>
    <w:rsid w:val="00F93753"/>
    <w:rsid w:val="00FA07DE"/>
    <w:rsid w:val="00FA77E9"/>
    <w:rsid w:val="00FB2C60"/>
    <w:rsid w:val="00FC1CDB"/>
    <w:rsid w:val="00FC23FA"/>
    <w:rsid w:val="00FC784B"/>
    <w:rsid w:val="00FC7B25"/>
    <w:rsid w:val="00FD127D"/>
    <w:rsid w:val="00FD5F4F"/>
    <w:rsid w:val="00FD681D"/>
    <w:rsid w:val="00FD7CEB"/>
    <w:rsid w:val="00FE057C"/>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03864491"/>
  <w15:docId w15:val="{EDAA1102-35B7-4D94-8181-775FECAB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paragraph" w:styleId="Revision">
    <w:name w:val="Revision"/>
    <w:hidden/>
    <w:uiPriority w:val="99"/>
    <w:semiHidden/>
    <w:rsid w:val="00300A89"/>
    <w:rPr>
      <w:rFonts w:ascii="Arial" w:eastAsia="Times New Roman" w:hAnsi="Arial"/>
      <w:sz w:val="24"/>
    </w:rPr>
  </w:style>
  <w:style w:type="character" w:styleId="FollowedHyperlink">
    <w:name w:val="FollowedHyperlink"/>
    <w:basedOn w:val="DefaultParagraphFont"/>
    <w:uiPriority w:val="99"/>
    <w:semiHidden/>
    <w:unhideWhenUsed/>
    <w:rsid w:val="002821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25547">
      <w:bodyDiv w:val="1"/>
      <w:marLeft w:val="0"/>
      <w:marRight w:val="0"/>
      <w:marTop w:val="0"/>
      <w:marBottom w:val="0"/>
      <w:divBdr>
        <w:top w:val="none" w:sz="0" w:space="0" w:color="auto"/>
        <w:left w:val="none" w:sz="0" w:space="0" w:color="auto"/>
        <w:bottom w:val="none" w:sz="0" w:space="0" w:color="auto"/>
        <w:right w:val="none" w:sz="0" w:space="0" w:color="auto"/>
      </w:divBdr>
    </w:div>
    <w:div w:id="1052729545">
      <w:bodyDiv w:val="1"/>
      <w:marLeft w:val="0"/>
      <w:marRight w:val="0"/>
      <w:marTop w:val="0"/>
      <w:marBottom w:val="0"/>
      <w:divBdr>
        <w:top w:val="none" w:sz="0" w:space="0" w:color="auto"/>
        <w:left w:val="none" w:sz="0" w:space="0" w:color="auto"/>
        <w:bottom w:val="none" w:sz="0" w:space="0" w:color="auto"/>
        <w:right w:val="none" w:sz="0" w:space="0" w:color="auto"/>
      </w:divBdr>
      <w:divsChild>
        <w:div w:id="405104599">
          <w:marLeft w:val="0"/>
          <w:marRight w:val="0"/>
          <w:marTop w:val="0"/>
          <w:marBottom w:val="0"/>
          <w:divBdr>
            <w:top w:val="none" w:sz="0" w:space="0" w:color="auto"/>
            <w:left w:val="none" w:sz="0" w:space="0" w:color="auto"/>
            <w:bottom w:val="none" w:sz="0" w:space="0" w:color="auto"/>
            <w:right w:val="none" w:sz="0" w:space="0" w:color="auto"/>
          </w:divBdr>
        </w:div>
        <w:div w:id="1471048216">
          <w:marLeft w:val="0"/>
          <w:marRight w:val="0"/>
          <w:marTop w:val="0"/>
          <w:marBottom w:val="0"/>
          <w:divBdr>
            <w:top w:val="none" w:sz="0" w:space="0" w:color="auto"/>
            <w:left w:val="none" w:sz="0" w:space="0" w:color="auto"/>
            <w:bottom w:val="none" w:sz="0" w:space="0" w:color="auto"/>
            <w:right w:val="none" w:sz="0" w:space="0" w:color="auto"/>
          </w:divBdr>
        </w:div>
      </w:divsChild>
    </w:div>
    <w:div w:id="1056927320">
      <w:bodyDiv w:val="1"/>
      <w:marLeft w:val="0"/>
      <w:marRight w:val="0"/>
      <w:marTop w:val="0"/>
      <w:marBottom w:val="0"/>
      <w:divBdr>
        <w:top w:val="none" w:sz="0" w:space="0" w:color="auto"/>
        <w:left w:val="none" w:sz="0" w:space="0" w:color="auto"/>
        <w:bottom w:val="none" w:sz="0" w:space="0" w:color="auto"/>
        <w:right w:val="none" w:sz="0" w:space="0" w:color="auto"/>
      </w:divBdr>
    </w:div>
    <w:div w:id="1175458118">
      <w:bodyDiv w:val="1"/>
      <w:marLeft w:val="0"/>
      <w:marRight w:val="0"/>
      <w:marTop w:val="0"/>
      <w:marBottom w:val="0"/>
      <w:divBdr>
        <w:top w:val="none" w:sz="0" w:space="0" w:color="auto"/>
        <w:left w:val="none" w:sz="0" w:space="0" w:color="auto"/>
        <w:bottom w:val="none" w:sz="0" w:space="0" w:color="auto"/>
        <w:right w:val="none" w:sz="0" w:space="0" w:color="auto"/>
      </w:divBdr>
    </w:div>
    <w:div w:id="1269583800">
      <w:bodyDiv w:val="1"/>
      <w:marLeft w:val="0"/>
      <w:marRight w:val="0"/>
      <w:marTop w:val="0"/>
      <w:marBottom w:val="0"/>
      <w:divBdr>
        <w:top w:val="none" w:sz="0" w:space="0" w:color="auto"/>
        <w:left w:val="none" w:sz="0" w:space="0" w:color="auto"/>
        <w:bottom w:val="none" w:sz="0" w:space="0" w:color="auto"/>
        <w:right w:val="none" w:sz="0" w:space="0" w:color="auto"/>
      </w:divBdr>
    </w:div>
    <w:div w:id="175315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dopportunities.iow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ftc.gov/os/statutes/fcrajump.shtm" TargetMode="External"/><Relationship Id="rId7" Type="http://schemas.openxmlformats.org/officeDocument/2006/relationships/settings" Target="settings.xml"/><Relationship Id="rId12" Type="http://schemas.openxmlformats.org/officeDocument/2006/relationships/hyperlink" Target="http://bidopportunities.iow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as.iowa.gov/sites/default/files/acct_sae/man_for_ref/forms/eft_authorization_form.pdf" TargetMode="External"/><Relationship Id="rId20" Type="http://schemas.openxmlformats.org/officeDocument/2006/relationships/hyperlink" Target="https://www.pcisecuritystandards.org/security_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discher@iowa.gov" TargetMode="External"/><Relationship Id="rId5" Type="http://schemas.openxmlformats.org/officeDocument/2006/relationships/numbering" Target="numbering.xml"/><Relationship Id="rId15" Type="http://schemas.openxmlformats.org/officeDocument/2006/relationships/hyperlink" Target="https://das.iowa.gov/procurement/vendors/how-do-busines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dopportunities.iow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B2D9FEBE9DA341BDBCB1FC313693AF" ma:contentTypeVersion="0" ma:contentTypeDescription="Create a new document." ma:contentTypeScope="" ma:versionID="ef86d33cbd92cb019c902f8d641be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6B264-4CCF-456E-A6FA-4FED0E74A1DA}">
  <ds:schemaRefs>
    <ds:schemaRef ds:uri="http://schemas.microsoft.com/sharepoint/v3/contenttype/forms"/>
  </ds:schemaRefs>
</ds:datastoreItem>
</file>

<file path=customXml/itemProps2.xml><?xml version="1.0" encoding="utf-8"?>
<ds:datastoreItem xmlns:ds="http://schemas.openxmlformats.org/officeDocument/2006/customXml" ds:itemID="{D0463353-9E1F-43BB-823D-0015FBD90BE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CF8305F-5F15-43EA-9574-F8E4177E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DA4D2B-C2F1-4E16-88FC-3CB249EC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14145</Words>
  <Characters>80628</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94584</CharactersWithSpaces>
  <SharedDoc>false</SharedDoc>
  <HLinks>
    <vt:vector size="54" baseType="variant">
      <vt:variant>
        <vt:i4>4194324</vt:i4>
      </vt:variant>
      <vt:variant>
        <vt:i4>30</vt:i4>
      </vt:variant>
      <vt:variant>
        <vt:i4>0</vt:i4>
      </vt:variant>
      <vt:variant>
        <vt:i4>5</vt:i4>
      </vt:variant>
      <vt:variant>
        <vt:lpwstr>http://www.ftc.gov/os/statutes/fcrajump.shtm</vt:lpwstr>
      </vt:variant>
      <vt:variant>
        <vt:lpwstr/>
      </vt:variant>
      <vt:variant>
        <vt:i4>3866690</vt:i4>
      </vt:variant>
      <vt:variant>
        <vt:i4>27</vt:i4>
      </vt:variant>
      <vt:variant>
        <vt:i4>0</vt:i4>
      </vt:variant>
      <vt:variant>
        <vt:i4>5</vt:i4>
      </vt:variant>
      <vt:variant>
        <vt:lpwstr>https://www.pcisecuritystandards.org/security_standards/</vt:lpwstr>
      </vt:variant>
      <vt:variant>
        <vt:lpwstr/>
      </vt:variant>
      <vt:variant>
        <vt:i4>4784191</vt:i4>
      </vt:variant>
      <vt:variant>
        <vt:i4>24</vt:i4>
      </vt:variant>
      <vt:variant>
        <vt:i4>0</vt:i4>
      </vt:variant>
      <vt:variant>
        <vt:i4>5</vt:i4>
      </vt:variant>
      <vt:variant>
        <vt:lpwstr>https://das.iowa.gov/sites/default/files/acct_sae/man_for_ref/forms/eft_authorization_form.pdf</vt:lpwstr>
      </vt:variant>
      <vt:variant>
        <vt:lpwstr/>
      </vt:variant>
      <vt:variant>
        <vt:i4>458773</vt:i4>
      </vt:variant>
      <vt:variant>
        <vt:i4>21</vt:i4>
      </vt:variant>
      <vt:variant>
        <vt:i4>0</vt:i4>
      </vt:variant>
      <vt:variant>
        <vt:i4>5</vt:i4>
      </vt:variant>
      <vt:variant>
        <vt:lpwstr>https://das.iowa.gov/procurement/vendors/how-do-business</vt:lpwstr>
      </vt:variant>
      <vt:variant>
        <vt:lpwstr/>
      </vt:variant>
      <vt:variant>
        <vt:i4>524372</vt:i4>
      </vt:variant>
      <vt:variant>
        <vt:i4>18</vt:i4>
      </vt:variant>
      <vt:variant>
        <vt:i4>0</vt:i4>
      </vt:variant>
      <vt:variant>
        <vt:i4>5</vt:i4>
      </vt:variant>
      <vt:variant>
        <vt:lpwstr>http://bidopportunities.iowa.gov/</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4128808</vt:i4>
      </vt:variant>
      <vt:variant>
        <vt:i4>12</vt:i4>
      </vt:variant>
      <vt:variant>
        <vt:i4>0</vt:i4>
      </vt:variant>
      <vt:variant>
        <vt:i4>5</vt:i4>
      </vt:variant>
      <vt:variant>
        <vt:lpwstr>https://das.iowa.gov/sites/default/files/procurement/pdf/050116 terms goods.pdf</vt:lpwstr>
      </vt:variant>
      <vt:variant>
        <vt:lpwstr/>
      </vt:variant>
      <vt:variant>
        <vt:i4>7012452</vt:i4>
      </vt:variant>
      <vt:variant>
        <vt:i4>9</vt:i4>
      </vt:variant>
      <vt:variant>
        <vt:i4>0</vt:i4>
      </vt:variant>
      <vt:variant>
        <vt:i4>5</vt:i4>
      </vt:variant>
      <vt:variant>
        <vt:lpwstr>https://das.iowa.gov/sites/default/files/procurement/pdf/050116 terms services.pdf</vt:lpwstr>
      </vt:variant>
      <vt:variant>
        <vt:lpwstr/>
      </vt:variant>
      <vt:variant>
        <vt:i4>524372</vt:i4>
      </vt:variant>
      <vt:variant>
        <vt:i4>6</vt:i4>
      </vt:variant>
      <vt:variant>
        <vt:i4>0</vt:i4>
      </vt:variant>
      <vt:variant>
        <vt:i4>5</vt:i4>
      </vt:variant>
      <vt:variant>
        <vt:lpwstr>http://bidopportunities.iowa.gov/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lschmit</dc:creator>
  <cp:lastModifiedBy>Discher, Ken [DAS]</cp:lastModifiedBy>
  <cp:revision>2</cp:revision>
  <cp:lastPrinted>2018-08-28T20:39:00Z</cp:lastPrinted>
  <dcterms:created xsi:type="dcterms:W3CDTF">2018-08-31T14:25:00Z</dcterms:created>
  <dcterms:modified xsi:type="dcterms:W3CDTF">2018-08-31T14:25:00Z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0x010100AEB2D9FEBE9DA341BDBCB1FC313693AF</vt:lpwstr>
  </property>
</Properties>
</file>