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December 13, 2023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24CRDPFPETHACK-0006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Questions &amp; Answers</w:t>
      </w:r>
    </w:p>
    <w:p w:rsidR="00000000" w:rsidDel="00000000" w:rsidP="00000000" w:rsidRDefault="00000000" w:rsidRPr="00000000" w14:paraId="00000005">
      <w:pPr>
        <w:spacing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  <w:t xml:space="preserve">Question: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Are these dumpster front load or rear load dumpsters if you provide them?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Answer: </w:t>
      </w:r>
      <w:r w:rsidDel="00000000" w:rsidR="00000000" w:rsidRPr="00000000">
        <w:rPr>
          <w:color w:val="0000ff"/>
          <w:rtl w:val="0"/>
        </w:rPr>
        <w:t xml:space="preserve">Rear Loading on garbage trucks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Question: </w:t>
      </w:r>
      <w:r w:rsidDel="00000000" w:rsidR="00000000" w:rsidRPr="00000000">
        <w:rPr>
          <w:color w:val="0000ff"/>
          <w:rtl w:val="0"/>
        </w:rPr>
        <w:t xml:space="preserve">Insert question?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Answer: </w:t>
      </w:r>
      <w:r w:rsidDel="00000000" w:rsidR="00000000" w:rsidRPr="00000000">
        <w:rPr>
          <w:color w:val="0000ff"/>
          <w:rtl w:val="0"/>
        </w:rPr>
        <w:t xml:space="preserve">Insert 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4" w:val="singl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Question: </w:t>
      </w:r>
      <w:r w:rsidDel="00000000" w:rsidR="00000000" w:rsidRPr="00000000">
        <w:rPr>
          <w:color w:val="0000ff"/>
          <w:rtl w:val="0"/>
        </w:rPr>
        <w:t xml:space="preserve">Insert question?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  <w:t xml:space="preserve">Answer: </w:t>
      </w:r>
      <w:r w:rsidDel="00000000" w:rsidR="00000000" w:rsidRPr="00000000">
        <w:rPr>
          <w:color w:val="0000ff"/>
          <w:rtl w:val="0"/>
        </w:rPr>
        <w:t xml:space="preserve">Insert 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Question: </w:t>
      </w:r>
      <w:r w:rsidDel="00000000" w:rsidR="00000000" w:rsidRPr="00000000">
        <w:rPr>
          <w:color w:val="0000ff"/>
          <w:rtl w:val="0"/>
        </w:rPr>
        <w:t xml:space="preserve">Insert question?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  <w:t xml:space="preserve">Answer: </w:t>
      </w:r>
      <w:r w:rsidDel="00000000" w:rsidR="00000000" w:rsidRPr="00000000">
        <w:rPr>
          <w:color w:val="0000ff"/>
          <w:rtl w:val="0"/>
        </w:rPr>
        <w:t xml:space="preserve">Insert 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1" w:sz="4" w:val="singl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  <w:t xml:space="preserve">Question: </w:t>
      </w:r>
      <w:r w:rsidDel="00000000" w:rsidR="00000000" w:rsidRPr="00000000">
        <w:rPr>
          <w:color w:val="0000ff"/>
          <w:rtl w:val="0"/>
        </w:rPr>
        <w:t xml:space="preserve">Insert question?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  <w:t xml:space="preserve">Answer: </w:t>
      </w:r>
      <w:r w:rsidDel="00000000" w:rsidR="00000000" w:rsidRPr="00000000">
        <w:rPr>
          <w:color w:val="0000ff"/>
          <w:rtl w:val="0"/>
        </w:rPr>
        <w:t xml:space="preserve">Insert 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5840" w:w="12240" w:orient="portrait"/>
      <w:pgMar w:bottom="1080" w:top="1080" w:left="1080" w:right="1080" w:header="720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www.IowaDNR.gov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391275" cy="638175"/>
          <wp:effectExtent b="0" l="0" r="0" t="0"/>
          <wp:docPr descr="Letterhead" id="1" name="image1.jpg"/>
          <a:graphic>
            <a:graphicData uri="http://schemas.openxmlformats.org/drawingml/2006/picture">
              <pic:pic>
                <pic:nvPicPr>
                  <pic:cNvPr descr="Letterhea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91275" cy="638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owadnr.gov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ptn2vGd/9UriLrDWq0eRhadtiA==">CgMxLjAyCGguZ2pkZ3hzOAByITF6YW1LTEp4YWJDcEV5UmEtS0M3Ym5PV1VJVkNSRGd1Nw==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