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E0D" w:rsidRDefault="00A23E0D" w:rsidP="004A18F5">
      <w:pPr>
        <w:jc w:val="center"/>
        <w:rPr>
          <w:rFonts w:ascii="Arial" w:hAnsi="Arial" w:cs="Arial"/>
        </w:rPr>
      </w:pPr>
    </w:p>
    <w:p w:rsidR="00A23E0D" w:rsidRDefault="00A23E0D" w:rsidP="004A18F5">
      <w:pPr>
        <w:jc w:val="center"/>
        <w:rPr>
          <w:rFonts w:ascii="Arial" w:hAnsi="Arial" w:cs="Arial"/>
        </w:rPr>
      </w:pPr>
    </w:p>
    <w:p w:rsidR="004A18F5" w:rsidRPr="00870ADF" w:rsidRDefault="004A18F5" w:rsidP="004A18F5">
      <w:pPr>
        <w:jc w:val="center"/>
        <w:rPr>
          <w:rFonts w:ascii="Arial" w:hAnsi="Arial" w:cs="Arial"/>
        </w:rPr>
      </w:pPr>
      <w:r w:rsidRPr="00870ADF">
        <w:rPr>
          <w:rFonts w:ascii="Arial" w:hAnsi="Arial" w:cs="Arial"/>
        </w:rPr>
        <w:t xml:space="preserve">REQUEST FOR BID FOR DENTAL LAB SERVICES </w:t>
      </w:r>
    </w:p>
    <w:p w:rsidR="004A18F5" w:rsidRPr="00870ADF" w:rsidRDefault="004A18F5" w:rsidP="004A18F5">
      <w:pPr>
        <w:jc w:val="center"/>
        <w:rPr>
          <w:rFonts w:ascii="Arial" w:hAnsi="Arial" w:cs="Arial"/>
        </w:rPr>
      </w:pPr>
      <w:r w:rsidRPr="00870ADF">
        <w:rPr>
          <w:rFonts w:ascii="Arial" w:hAnsi="Arial" w:cs="Arial"/>
        </w:rPr>
        <w:t>AT THE IOWA VETERANS HOME</w:t>
      </w:r>
    </w:p>
    <w:p w:rsidR="004A18F5" w:rsidRPr="00870ADF" w:rsidRDefault="004A18F5" w:rsidP="004A18F5">
      <w:pPr>
        <w:jc w:val="center"/>
        <w:rPr>
          <w:rFonts w:ascii="Arial" w:hAnsi="Arial" w:cs="Arial"/>
        </w:rPr>
      </w:pPr>
      <w:smartTag w:uri="urn:schemas-microsoft-com:office:smarttags" w:element="place">
        <w:smartTag w:uri="urn:schemas-microsoft-com:office:smarttags" w:element="City">
          <w:r w:rsidRPr="00870ADF">
            <w:rPr>
              <w:rFonts w:ascii="Arial" w:hAnsi="Arial" w:cs="Arial"/>
            </w:rPr>
            <w:t>MARSHALLTOWN</w:t>
          </w:r>
        </w:smartTag>
        <w:r w:rsidRPr="00870ADF">
          <w:rPr>
            <w:rFonts w:ascii="Arial" w:hAnsi="Arial" w:cs="Arial"/>
          </w:rPr>
          <w:t xml:space="preserve">, </w:t>
        </w:r>
        <w:smartTag w:uri="urn:schemas-microsoft-com:office:smarttags" w:element="State">
          <w:r w:rsidRPr="00870ADF">
            <w:rPr>
              <w:rFonts w:ascii="Arial" w:hAnsi="Arial" w:cs="Arial"/>
            </w:rPr>
            <w:t>IA</w:t>
          </w:r>
        </w:smartTag>
        <w:r w:rsidRPr="00870ADF">
          <w:rPr>
            <w:rFonts w:ascii="Arial" w:hAnsi="Arial" w:cs="Arial"/>
          </w:rPr>
          <w:t xml:space="preserve"> </w:t>
        </w:r>
        <w:smartTag w:uri="urn:schemas-microsoft-com:office:smarttags" w:element="PostalCode">
          <w:r w:rsidRPr="00870ADF">
            <w:rPr>
              <w:rFonts w:ascii="Arial" w:hAnsi="Arial" w:cs="Arial"/>
            </w:rPr>
            <w:t>50158</w:t>
          </w:r>
        </w:smartTag>
      </w:smartTag>
      <w:r w:rsidRPr="00870ADF">
        <w:rPr>
          <w:rFonts w:ascii="Arial" w:hAnsi="Arial" w:cs="Arial"/>
        </w:rPr>
        <w:t xml:space="preserve"> </w:t>
      </w:r>
    </w:p>
    <w:p w:rsidR="004A18F5" w:rsidRDefault="004A18F5" w:rsidP="004A18F5">
      <w:pPr>
        <w:jc w:val="center"/>
      </w:pPr>
    </w:p>
    <w:p w:rsidR="004A18F5" w:rsidRPr="003304C5" w:rsidRDefault="004A18F5" w:rsidP="004A18F5">
      <w:pPr>
        <w:rPr>
          <w:rFonts w:ascii="Arial" w:hAnsi="Arial" w:cs="Arial"/>
        </w:rPr>
      </w:pPr>
      <w:r>
        <w:rPr>
          <w:rFonts w:ascii="Arial" w:hAnsi="Arial" w:cs="Arial"/>
        </w:rPr>
        <w:t xml:space="preserve">The State of Iowa, </w:t>
      </w:r>
      <w:r w:rsidRPr="003304C5">
        <w:rPr>
          <w:rFonts w:ascii="Arial" w:hAnsi="Arial" w:cs="Arial"/>
        </w:rPr>
        <w:t>Iowa Veterans Home</w:t>
      </w:r>
      <w:r>
        <w:rPr>
          <w:rFonts w:ascii="Arial" w:hAnsi="Arial" w:cs="Arial"/>
        </w:rPr>
        <w:t xml:space="preserve"> is soliciting bids to provide services for Dental Lab Services for the Dental Clinic on the </w:t>
      </w:r>
      <w:r w:rsidRPr="003304C5">
        <w:rPr>
          <w:rFonts w:ascii="Arial" w:hAnsi="Arial" w:cs="Arial"/>
        </w:rPr>
        <w:t>Iowa Veterans Home</w:t>
      </w:r>
      <w:r>
        <w:rPr>
          <w:rFonts w:ascii="Arial" w:hAnsi="Arial" w:cs="Arial"/>
        </w:rPr>
        <w:t xml:space="preserve"> campus at </w:t>
      </w:r>
      <w:smartTag w:uri="urn:schemas-microsoft-com:office:smarttags" w:element="address">
        <w:smartTag w:uri="urn:schemas-microsoft-com:office:smarttags" w:element="Street">
          <w:r>
            <w:rPr>
              <w:rFonts w:ascii="Arial" w:hAnsi="Arial" w:cs="Arial"/>
            </w:rPr>
            <w:t>1301 Summit Street</w:t>
          </w:r>
        </w:smartTag>
        <w:r>
          <w:rPr>
            <w:rFonts w:ascii="Arial" w:hAnsi="Arial" w:cs="Arial"/>
          </w:rPr>
          <w:t xml:space="preserve">, </w:t>
        </w:r>
        <w:smartTag w:uri="urn:schemas-microsoft-com:office:smarttags" w:element="City">
          <w:r>
            <w:rPr>
              <w:rFonts w:ascii="Arial" w:hAnsi="Arial" w:cs="Arial"/>
            </w:rPr>
            <w:t>Marshalltown</w:t>
          </w:r>
        </w:smartTag>
        <w:r>
          <w:rPr>
            <w:rFonts w:ascii="Arial" w:hAnsi="Arial" w:cs="Arial"/>
          </w:rPr>
          <w:t xml:space="preserve">, </w:t>
        </w:r>
        <w:smartTag w:uri="urn:schemas-microsoft-com:office:smarttags" w:element="State">
          <w:r>
            <w:rPr>
              <w:rFonts w:ascii="Arial" w:hAnsi="Arial" w:cs="Arial"/>
            </w:rPr>
            <w:t>IA</w:t>
          </w:r>
        </w:smartTag>
        <w:r>
          <w:rPr>
            <w:rFonts w:ascii="Arial" w:hAnsi="Arial" w:cs="Arial"/>
          </w:rPr>
          <w:t xml:space="preserve"> </w:t>
        </w:r>
        <w:smartTag w:uri="urn:schemas-microsoft-com:office:smarttags" w:element="PostalCode">
          <w:r>
            <w:rPr>
              <w:rFonts w:ascii="Arial" w:hAnsi="Arial" w:cs="Arial"/>
            </w:rPr>
            <w:t>50158</w:t>
          </w:r>
        </w:smartTag>
      </w:smartTag>
      <w:r>
        <w:rPr>
          <w:rFonts w:ascii="Arial" w:hAnsi="Arial" w:cs="Arial"/>
        </w:rPr>
        <w:t xml:space="preserve">.  Bids will be accepted until 2:00 p.m. local Iowa time, </w:t>
      </w:r>
      <w:r w:rsidR="008A47F5">
        <w:rPr>
          <w:rFonts w:ascii="Arial" w:hAnsi="Arial" w:cs="Arial"/>
        </w:rPr>
        <w:t>Friday</w:t>
      </w:r>
      <w:r>
        <w:rPr>
          <w:rFonts w:ascii="Arial" w:hAnsi="Arial" w:cs="Arial"/>
        </w:rPr>
        <w:t xml:space="preserve">, </w:t>
      </w:r>
      <w:r w:rsidR="008A47F5">
        <w:rPr>
          <w:rFonts w:ascii="Arial" w:hAnsi="Arial" w:cs="Arial"/>
        </w:rPr>
        <w:t>June</w:t>
      </w:r>
      <w:r w:rsidR="00703ADC">
        <w:rPr>
          <w:rFonts w:ascii="Arial" w:hAnsi="Arial" w:cs="Arial"/>
        </w:rPr>
        <w:t xml:space="preserve"> </w:t>
      </w:r>
      <w:r w:rsidR="008A47F5">
        <w:rPr>
          <w:rFonts w:ascii="Arial" w:hAnsi="Arial" w:cs="Arial"/>
        </w:rPr>
        <w:t>28th</w:t>
      </w:r>
      <w:r>
        <w:rPr>
          <w:rFonts w:ascii="Arial" w:hAnsi="Arial" w:cs="Arial"/>
        </w:rPr>
        <w:t>, 20</w:t>
      </w:r>
      <w:r w:rsidR="008A47F5">
        <w:rPr>
          <w:rFonts w:ascii="Arial" w:hAnsi="Arial" w:cs="Arial"/>
        </w:rPr>
        <w:t>24</w:t>
      </w:r>
      <w:r>
        <w:rPr>
          <w:rFonts w:ascii="Arial" w:hAnsi="Arial" w:cs="Arial"/>
        </w:rPr>
        <w:t xml:space="preserve">.  Bids shall be accepted in person, by courier or US Mail.  Faxed bids, e-mailed bids and bids provided on forms printed off the internet are also acceptable.  </w:t>
      </w:r>
    </w:p>
    <w:p w:rsidR="004A18F5" w:rsidRDefault="004A18F5" w:rsidP="004A18F5">
      <w:pPr>
        <w:jc w:val="center"/>
      </w:pPr>
    </w:p>
    <w:p w:rsidR="004A18F5" w:rsidRPr="00E823B6" w:rsidRDefault="004A18F5" w:rsidP="004A18F5">
      <w:pPr>
        <w:numPr>
          <w:ilvl w:val="0"/>
          <w:numId w:val="13"/>
        </w:numPr>
        <w:rPr>
          <w:rFonts w:ascii="Arial" w:hAnsi="Arial" w:cs="Arial"/>
          <w:b/>
          <w:u w:val="single"/>
        </w:rPr>
      </w:pPr>
      <w:r w:rsidRPr="00E823B6">
        <w:rPr>
          <w:rFonts w:ascii="Arial" w:hAnsi="Arial" w:cs="Arial"/>
          <w:b/>
          <w:u w:val="single"/>
        </w:rPr>
        <w:t>BACKGROUND:</w:t>
      </w:r>
    </w:p>
    <w:p w:rsidR="004A18F5" w:rsidRPr="00E823B6" w:rsidRDefault="004A18F5" w:rsidP="004A18F5">
      <w:pPr>
        <w:rPr>
          <w:b/>
          <w:u w:val="single"/>
        </w:rPr>
      </w:pPr>
    </w:p>
    <w:p w:rsidR="004A18F5" w:rsidRPr="00E823B6" w:rsidRDefault="004A18F5" w:rsidP="004A18F5">
      <w:pPr>
        <w:numPr>
          <w:ilvl w:val="1"/>
          <w:numId w:val="13"/>
        </w:numPr>
        <w:rPr>
          <w:rFonts w:ascii="Arial" w:hAnsi="Arial" w:cs="Arial"/>
        </w:rPr>
      </w:pPr>
      <w:r w:rsidRPr="00E823B6">
        <w:rPr>
          <w:rFonts w:ascii="Arial" w:hAnsi="Arial" w:cs="Arial"/>
        </w:rPr>
        <w:t xml:space="preserve">The Iowa Veterans Home (IVH) </w:t>
      </w:r>
      <w:smartTag w:uri="urn:schemas-microsoft-com:office:smarttags" w:element="City">
        <w:smartTag w:uri="urn:schemas-microsoft-com:office:smarttags" w:element="place">
          <w:r w:rsidRPr="00E823B6">
            <w:rPr>
              <w:rFonts w:ascii="Arial" w:hAnsi="Arial" w:cs="Arial"/>
            </w:rPr>
            <w:t>Marshalltown</w:t>
          </w:r>
        </w:smartTag>
      </w:smartTag>
      <w:r w:rsidRPr="00E823B6">
        <w:rPr>
          <w:rFonts w:ascii="Arial" w:hAnsi="Arial" w:cs="Arial"/>
        </w:rPr>
        <w:t xml:space="preserve">, IA Dental Clinic provides preventive and restorative dental services to the residents at IVH. </w:t>
      </w:r>
    </w:p>
    <w:p w:rsidR="004A18F5" w:rsidRPr="00E823B6" w:rsidRDefault="004A18F5" w:rsidP="004A18F5">
      <w:pPr>
        <w:ind w:left="1080"/>
        <w:rPr>
          <w:rFonts w:ascii="Arial" w:hAnsi="Arial" w:cs="Arial"/>
        </w:rPr>
      </w:pPr>
    </w:p>
    <w:p w:rsidR="004A18F5" w:rsidRPr="00E823B6" w:rsidRDefault="004A18F5" w:rsidP="004A18F5">
      <w:pPr>
        <w:numPr>
          <w:ilvl w:val="1"/>
          <w:numId w:val="13"/>
        </w:numPr>
        <w:rPr>
          <w:rFonts w:ascii="Arial" w:hAnsi="Arial" w:cs="Arial"/>
        </w:rPr>
      </w:pPr>
      <w:r w:rsidRPr="00E823B6">
        <w:rPr>
          <w:rFonts w:ascii="Arial" w:hAnsi="Arial" w:cs="Arial"/>
        </w:rPr>
        <w:t xml:space="preserve">The Dentist at the Iowa Veterans Home </w:t>
      </w:r>
      <w:r>
        <w:rPr>
          <w:rFonts w:ascii="Arial" w:hAnsi="Arial" w:cs="Arial"/>
        </w:rPr>
        <w:t>will issue</w:t>
      </w:r>
      <w:r w:rsidRPr="00E823B6">
        <w:rPr>
          <w:rFonts w:ascii="Arial" w:hAnsi="Arial" w:cs="Arial"/>
        </w:rPr>
        <w:t xml:space="preserve"> work orders to the successful Dental Laboratory </w:t>
      </w:r>
      <w:r>
        <w:rPr>
          <w:rFonts w:ascii="Arial" w:hAnsi="Arial" w:cs="Arial"/>
        </w:rPr>
        <w:t xml:space="preserve">contractor </w:t>
      </w:r>
      <w:r w:rsidRPr="00E823B6">
        <w:rPr>
          <w:rFonts w:ascii="Arial" w:hAnsi="Arial" w:cs="Arial"/>
        </w:rPr>
        <w:t xml:space="preserve">for requested services. </w:t>
      </w:r>
    </w:p>
    <w:p w:rsidR="004A18F5" w:rsidRPr="00E823B6" w:rsidRDefault="004A18F5" w:rsidP="004A18F5">
      <w:pPr>
        <w:rPr>
          <w:rFonts w:ascii="Arial" w:hAnsi="Arial" w:cs="Arial"/>
        </w:rPr>
      </w:pPr>
    </w:p>
    <w:p w:rsidR="004A18F5" w:rsidRPr="00726C77" w:rsidRDefault="004A18F5" w:rsidP="004A18F5">
      <w:pPr>
        <w:numPr>
          <w:ilvl w:val="1"/>
          <w:numId w:val="13"/>
        </w:numPr>
        <w:rPr>
          <w:rFonts w:ascii="Arial" w:hAnsi="Arial" w:cs="Arial"/>
        </w:rPr>
      </w:pPr>
      <w:r w:rsidRPr="00726C77">
        <w:rPr>
          <w:rFonts w:ascii="Arial" w:hAnsi="Arial" w:cs="Arial"/>
        </w:rPr>
        <w:t xml:space="preserve">The purpose of this request for bid is to secure </w:t>
      </w:r>
      <w:r w:rsidRPr="00726C77">
        <w:rPr>
          <w:rFonts w:ascii="Arial" w:hAnsi="Arial" w:cs="Arial"/>
          <w:b/>
        </w:rPr>
        <w:t xml:space="preserve">Dental Laboratory Services </w:t>
      </w:r>
      <w:r w:rsidRPr="00726C77">
        <w:rPr>
          <w:rFonts w:ascii="Arial" w:hAnsi="Arial" w:cs="Arial"/>
        </w:rPr>
        <w:t>from a qualified Vendor to provide prosthodontic services to the home’s residents. These would include, but not be limited to, all laboratory fabrication aspects of complete dentures, removable partial dentures, fixed partial dentures and crowns.</w:t>
      </w:r>
    </w:p>
    <w:p w:rsidR="004A18F5" w:rsidRPr="00E823B6" w:rsidRDefault="004A18F5" w:rsidP="004A18F5">
      <w:pPr>
        <w:ind w:left="1080"/>
        <w:rPr>
          <w:rFonts w:ascii="Arial" w:hAnsi="Arial" w:cs="Arial"/>
        </w:rPr>
      </w:pPr>
    </w:p>
    <w:p w:rsidR="00821070" w:rsidRDefault="00821070" w:rsidP="00821070">
      <w:pPr>
        <w:rPr>
          <w:rFonts w:ascii="Arial" w:hAnsi="Arial" w:cs="Arial"/>
        </w:rPr>
      </w:pPr>
    </w:p>
    <w:p w:rsidR="00821070" w:rsidRDefault="00821070" w:rsidP="00821070">
      <w:pPr>
        <w:rPr>
          <w:rFonts w:ascii="Arial" w:hAnsi="Arial" w:cs="Arial"/>
          <w:b/>
          <w:u w:val="single"/>
        </w:rPr>
      </w:pPr>
    </w:p>
    <w:p w:rsidR="004A18F5" w:rsidRPr="00631371" w:rsidRDefault="004A18F5" w:rsidP="004A18F5">
      <w:pPr>
        <w:numPr>
          <w:ilvl w:val="0"/>
          <w:numId w:val="13"/>
        </w:numPr>
        <w:rPr>
          <w:rFonts w:ascii="Arial" w:hAnsi="Arial" w:cs="Arial"/>
          <w:b/>
          <w:u w:val="single"/>
        </w:rPr>
      </w:pPr>
      <w:r w:rsidRPr="00631371">
        <w:rPr>
          <w:rFonts w:ascii="Arial" w:hAnsi="Arial" w:cs="Arial"/>
          <w:b/>
          <w:u w:val="single"/>
        </w:rPr>
        <w:t xml:space="preserve">SCOPE OF SERVICES: </w:t>
      </w:r>
    </w:p>
    <w:p w:rsidR="004A18F5" w:rsidRPr="00631371" w:rsidRDefault="004A18F5" w:rsidP="004A18F5">
      <w:pPr>
        <w:rPr>
          <w:rFonts w:ascii="Arial" w:hAnsi="Arial" w:cs="Arial"/>
          <w:b/>
          <w:u w:val="single"/>
        </w:rPr>
      </w:pPr>
    </w:p>
    <w:p w:rsidR="004A18F5" w:rsidRPr="00631371" w:rsidRDefault="004A18F5" w:rsidP="004A18F5">
      <w:pPr>
        <w:ind w:left="1080"/>
        <w:rPr>
          <w:rFonts w:ascii="Arial" w:hAnsi="Arial" w:cs="Arial"/>
        </w:rPr>
      </w:pPr>
      <w:r w:rsidRPr="00631371">
        <w:rPr>
          <w:rFonts w:ascii="Arial" w:hAnsi="Arial" w:cs="Arial"/>
        </w:rPr>
        <w:t xml:space="preserve">It is the intention of these specifications that the Vendor hereunder shall provide all necessary goods and services to provide dental laboratory services for the Iowa Veterans Home residents.  All services shall be billed to and paid by IVH.  </w:t>
      </w:r>
    </w:p>
    <w:p w:rsidR="004A18F5" w:rsidRPr="00631371" w:rsidRDefault="004A18F5" w:rsidP="004A18F5">
      <w:pPr>
        <w:ind w:left="1080"/>
        <w:rPr>
          <w:rFonts w:ascii="Arial" w:hAnsi="Arial" w:cs="Arial"/>
        </w:rPr>
      </w:pPr>
    </w:p>
    <w:p w:rsidR="004A18F5" w:rsidRPr="00631371" w:rsidRDefault="004A18F5" w:rsidP="004A18F5">
      <w:pPr>
        <w:numPr>
          <w:ilvl w:val="1"/>
          <w:numId w:val="13"/>
        </w:numPr>
        <w:rPr>
          <w:rFonts w:ascii="Arial" w:hAnsi="Arial" w:cs="Arial"/>
        </w:rPr>
      </w:pPr>
      <w:r w:rsidRPr="00631371">
        <w:rPr>
          <w:rFonts w:ascii="Arial" w:hAnsi="Arial" w:cs="Arial"/>
        </w:rPr>
        <w:t xml:space="preserve">All services performed under this Request for Bid shall be in accordance with all applicable State and Local laws governing the operation and provision of a Dental Laboratory.  The laboratory shall meet OSHA’s standards for infection control. </w:t>
      </w:r>
    </w:p>
    <w:p w:rsidR="004A18F5" w:rsidRPr="00631371" w:rsidRDefault="004A18F5" w:rsidP="004A18F5">
      <w:pPr>
        <w:ind w:left="1080"/>
        <w:rPr>
          <w:rFonts w:ascii="Arial" w:hAnsi="Arial" w:cs="Arial"/>
        </w:rPr>
      </w:pPr>
    </w:p>
    <w:p w:rsidR="004A18F5" w:rsidRPr="00631371" w:rsidRDefault="004A18F5" w:rsidP="004A18F5">
      <w:pPr>
        <w:numPr>
          <w:ilvl w:val="1"/>
          <w:numId w:val="13"/>
        </w:numPr>
        <w:rPr>
          <w:rFonts w:ascii="Arial" w:hAnsi="Arial" w:cs="Arial"/>
        </w:rPr>
      </w:pPr>
      <w:r w:rsidRPr="00631371">
        <w:rPr>
          <w:rFonts w:ascii="Arial" w:hAnsi="Arial" w:cs="Arial"/>
        </w:rPr>
        <w:t>The Contractor shall provide all labor, clerical support, furniture, office space, utilities, ancillary equipment and supplies necessary for prosthodontic services of the Dental Laboratory.</w:t>
      </w:r>
    </w:p>
    <w:p w:rsidR="004A18F5" w:rsidRPr="00631371" w:rsidRDefault="004A18F5" w:rsidP="004A18F5">
      <w:pPr>
        <w:rPr>
          <w:rFonts w:ascii="Arial" w:hAnsi="Arial" w:cs="Arial"/>
        </w:rPr>
      </w:pPr>
    </w:p>
    <w:p w:rsidR="004A18F5" w:rsidRPr="00631371" w:rsidRDefault="004A18F5" w:rsidP="004A18F5">
      <w:pPr>
        <w:numPr>
          <w:ilvl w:val="1"/>
          <w:numId w:val="13"/>
        </w:numPr>
        <w:rPr>
          <w:rFonts w:ascii="Arial" w:hAnsi="Arial" w:cs="Arial"/>
        </w:rPr>
      </w:pPr>
      <w:r w:rsidRPr="00631371">
        <w:rPr>
          <w:rFonts w:ascii="Arial" w:hAnsi="Arial" w:cs="Arial"/>
        </w:rPr>
        <w:t xml:space="preserve">The Contractor shall maintain all required certifications and licensure within the State of Iowa for their professional staff providing services as described. </w:t>
      </w:r>
    </w:p>
    <w:p w:rsidR="004A18F5" w:rsidRPr="00631371" w:rsidRDefault="004A18F5" w:rsidP="004A18F5">
      <w:pPr>
        <w:rPr>
          <w:rFonts w:ascii="Arial" w:hAnsi="Arial" w:cs="Arial"/>
        </w:rPr>
      </w:pPr>
    </w:p>
    <w:p w:rsidR="004A18F5" w:rsidRPr="00311523" w:rsidRDefault="004A18F5" w:rsidP="00311523">
      <w:pPr>
        <w:numPr>
          <w:ilvl w:val="1"/>
          <w:numId w:val="13"/>
        </w:numPr>
        <w:rPr>
          <w:rFonts w:ascii="Arial" w:hAnsi="Arial" w:cs="Arial"/>
        </w:rPr>
      </w:pPr>
      <w:r w:rsidRPr="00631371">
        <w:rPr>
          <w:rFonts w:ascii="Arial" w:hAnsi="Arial" w:cs="Arial"/>
        </w:rPr>
        <w:t xml:space="preserve">The Contractor shall provide services during normal business hours.  </w:t>
      </w:r>
      <w:r w:rsidRPr="00311523">
        <w:rPr>
          <w:rFonts w:ascii="Arial" w:hAnsi="Arial" w:cs="Arial"/>
        </w:rPr>
        <w:t xml:space="preserve">No pick up or deliveries are required on weekends or State holidays. </w:t>
      </w:r>
    </w:p>
    <w:p w:rsidR="00821070" w:rsidRDefault="00821070" w:rsidP="00821070">
      <w:pPr>
        <w:ind w:left="2880"/>
        <w:rPr>
          <w:rFonts w:ascii="Arial" w:hAnsi="Arial" w:cs="Arial"/>
        </w:rPr>
      </w:pPr>
    </w:p>
    <w:p w:rsidR="004A18F5" w:rsidRPr="005975B4" w:rsidRDefault="004A18F5" w:rsidP="00821070">
      <w:pPr>
        <w:ind w:left="2880"/>
        <w:rPr>
          <w:rFonts w:ascii="Arial" w:hAnsi="Arial" w:cs="Arial"/>
        </w:rPr>
      </w:pPr>
      <w:r w:rsidRPr="005975B4">
        <w:rPr>
          <w:rFonts w:ascii="Arial" w:hAnsi="Arial" w:cs="Arial"/>
        </w:rPr>
        <w:t xml:space="preserve">2.4.1 - Once weekly ship – </w:t>
      </w:r>
      <w:r w:rsidR="00821070" w:rsidRPr="005975B4">
        <w:rPr>
          <w:rFonts w:ascii="Arial" w:hAnsi="Arial" w:cs="Arial"/>
        </w:rPr>
        <w:t>out and</w:t>
      </w:r>
      <w:r w:rsidRPr="005975B4">
        <w:rPr>
          <w:rFonts w:ascii="Arial" w:hAnsi="Arial" w:cs="Arial"/>
        </w:rPr>
        <w:t xml:space="preserve"> delivery Monday through Friday in the Dental Clinic, to include but not limited to:  </w:t>
      </w:r>
    </w:p>
    <w:p w:rsidR="004A18F5" w:rsidRPr="005975B4" w:rsidRDefault="004A18F5" w:rsidP="00821070">
      <w:pPr>
        <w:numPr>
          <w:ilvl w:val="4"/>
          <w:numId w:val="15"/>
        </w:numPr>
        <w:rPr>
          <w:rFonts w:ascii="Arial" w:hAnsi="Arial" w:cs="Arial"/>
        </w:rPr>
      </w:pPr>
      <w:r w:rsidRPr="005975B4">
        <w:rPr>
          <w:rFonts w:ascii="Arial" w:hAnsi="Arial" w:cs="Arial"/>
        </w:rPr>
        <w:t>All impression</w:t>
      </w:r>
      <w:r>
        <w:rPr>
          <w:rFonts w:ascii="Arial" w:hAnsi="Arial" w:cs="Arial"/>
        </w:rPr>
        <w:t>s</w:t>
      </w:r>
      <w:r w:rsidRPr="005975B4">
        <w:rPr>
          <w:rFonts w:ascii="Arial" w:hAnsi="Arial" w:cs="Arial"/>
        </w:rPr>
        <w:t xml:space="preserve"> </w:t>
      </w:r>
    </w:p>
    <w:p w:rsidR="004A18F5" w:rsidRPr="005975B4" w:rsidRDefault="004A18F5" w:rsidP="00821070">
      <w:pPr>
        <w:numPr>
          <w:ilvl w:val="4"/>
          <w:numId w:val="15"/>
        </w:numPr>
        <w:rPr>
          <w:rFonts w:ascii="Arial" w:hAnsi="Arial" w:cs="Arial"/>
          <w:b/>
        </w:rPr>
      </w:pPr>
      <w:r w:rsidRPr="005975B4">
        <w:rPr>
          <w:rFonts w:ascii="Arial" w:hAnsi="Arial" w:cs="Arial"/>
        </w:rPr>
        <w:t>All necessary procedures relating to prosthodontic care</w:t>
      </w:r>
    </w:p>
    <w:p w:rsidR="004A18F5" w:rsidRPr="005975B4" w:rsidRDefault="00821070" w:rsidP="00821070">
      <w:pPr>
        <w:numPr>
          <w:ilvl w:val="4"/>
          <w:numId w:val="15"/>
        </w:numPr>
        <w:rPr>
          <w:rFonts w:ascii="Arial" w:hAnsi="Arial" w:cs="Arial"/>
          <w:b/>
        </w:rPr>
      </w:pPr>
      <w:r w:rsidRPr="005975B4">
        <w:rPr>
          <w:rFonts w:ascii="Arial" w:hAnsi="Arial" w:cs="Arial"/>
        </w:rPr>
        <w:t>One-week</w:t>
      </w:r>
      <w:r w:rsidR="004A18F5" w:rsidRPr="005975B4">
        <w:rPr>
          <w:rFonts w:ascii="Arial" w:hAnsi="Arial" w:cs="Arial"/>
        </w:rPr>
        <w:t xml:space="preserve"> turnaround time requ</w:t>
      </w:r>
      <w:r w:rsidR="004A18F5">
        <w:rPr>
          <w:rFonts w:ascii="Arial" w:hAnsi="Arial" w:cs="Arial"/>
        </w:rPr>
        <w:t>ired</w:t>
      </w:r>
      <w:r w:rsidR="004A18F5" w:rsidRPr="005975B4">
        <w:rPr>
          <w:rFonts w:ascii="Arial" w:hAnsi="Arial" w:cs="Arial"/>
        </w:rPr>
        <w:t xml:space="preserve"> for dentures </w:t>
      </w:r>
    </w:p>
    <w:p w:rsidR="004A18F5" w:rsidRPr="005975B4" w:rsidRDefault="004A18F5" w:rsidP="00821070">
      <w:pPr>
        <w:numPr>
          <w:ilvl w:val="4"/>
          <w:numId w:val="15"/>
        </w:numPr>
        <w:rPr>
          <w:rFonts w:ascii="Arial" w:hAnsi="Arial" w:cs="Arial"/>
          <w:b/>
        </w:rPr>
      </w:pPr>
      <w:r w:rsidRPr="005975B4">
        <w:rPr>
          <w:rFonts w:ascii="Arial" w:hAnsi="Arial" w:cs="Arial"/>
        </w:rPr>
        <w:t xml:space="preserve">One – </w:t>
      </w:r>
      <w:r w:rsidR="00821070" w:rsidRPr="005975B4">
        <w:rPr>
          <w:rFonts w:ascii="Arial" w:hAnsi="Arial" w:cs="Arial"/>
        </w:rPr>
        <w:t>two-week</w:t>
      </w:r>
      <w:r w:rsidRPr="005975B4">
        <w:rPr>
          <w:rFonts w:ascii="Arial" w:hAnsi="Arial" w:cs="Arial"/>
        </w:rPr>
        <w:t xml:space="preserve"> turnaround </w:t>
      </w:r>
      <w:r>
        <w:rPr>
          <w:rFonts w:ascii="Arial" w:hAnsi="Arial" w:cs="Arial"/>
        </w:rPr>
        <w:t>required</w:t>
      </w:r>
      <w:r w:rsidRPr="005975B4">
        <w:rPr>
          <w:rFonts w:ascii="Arial" w:hAnsi="Arial" w:cs="Arial"/>
        </w:rPr>
        <w:t xml:space="preserve"> for crowns and bridges</w:t>
      </w:r>
    </w:p>
    <w:p w:rsidR="004A18F5" w:rsidRPr="00631371" w:rsidRDefault="004A18F5" w:rsidP="00821070">
      <w:pPr>
        <w:ind w:left="720"/>
        <w:rPr>
          <w:rFonts w:ascii="Arial" w:hAnsi="Arial" w:cs="Arial"/>
        </w:rPr>
      </w:pPr>
    </w:p>
    <w:p w:rsidR="004A18F5" w:rsidRPr="00631371" w:rsidRDefault="004A18F5" w:rsidP="004A18F5">
      <w:pPr>
        <w:numPr>
          <w:ilvl w:val="1"/>
          <w:numId w:val="13"/>
        </w:numPr>
        <w:rPr>
          <w:rFonts w:ascii="Arial" w:hAnsi="Arial" w:cs="Arial"/>
        </w:rPr>
      </w:pPr>
      <w:r w:rsidRPr="00631371">
        <w:rPr>
          <w:rFonts w:ascii="Arial" w:hAnsi="Arial" w:cs="Arial"/>
        </w:rPr>
        <w:t xml:space="preserve">The Contractor shall maintain all records related to the professional services and duties pursuant to the Request for Bid.  These records are the property of the Iowa Veterans Home Dental Program or designated representative. </w:t>
      </w:r>
    </w:p>
    <w:p w:rsidR="004A18F5" w:rsidRPr="00631371" w:rsidRDefault="004A18F5" w:rsidP="004A18F5">
      <w:pPr>
        <w:rPr>
          <w:rFonts w:ascii="Arial" w:hAnsi="Arial" w:cs="Arial"/>
        </w:rPr>
      </w:pPr>
    </w:p>
    <w:p w:rsidR="004A18F5" w:rsidRPr="00631371" w:rsidRDefault="004A18F5" w:rsidP="004A18F5">
      <w:pPr>
        <w:numPr>
          <w:ilvl w:val="1"/>
          <w:numId w:val="13"/>
        </w:numPr>
        <w:rPr>
          <w:rFonts w:ascii="Arial" w:hAnsi="Arial" w:cs="Arial"/>
        </w:rPr>
      </w:pPr>
      <w:r w:rsidRPr="00631371">
        <w:rPr>
          <w:rFonts w:ascii="Arial" w:hAnsi="Arial" w:cs="Arial"/>
        </w:rPr>
        <w:t>The Contractor’s facility shall have a capacity to handle the volume of work expected.  In FY1</w:t>
      </w:r>
      <w:r>
        <w:rPr>
          <w:rFonts w:ascii="Arial" w:hAnsi="Arial" w:cs="Arial"/>
        </w:rPr>
        <w:t>9</w:t>
      </w:r>
      <w:r w:rsidRPr="00631371">
        <w:rPr>
          <w:rFonts w:ascii="Arial" w:hAnsi="Arial" w:cs="Arial"/>
        </w:rPr>
        <w:t xml:space="preserve">, the Department orders amounted to approximately $15,000. </w:t>
      </w:r>
    </w:p>
    <w:p w:rsidR="004A18F5" w:rsidRDefault="004A18F5" w:rsidP="004A18F5">
      <w:pPr>
        <w:rPr>
          <w:rFonts w:ascii="Arial" w:hAnsi="Arial" w:cs="Arial"/>
        </w:rPr>
      </w:pPr>
    </w:p>
    <w:p w:rsidR="004A18F5" w:rsidRDefault="004A18F5" w:rsidP="004A18F5">
      <w:pPr>
        <w:rPr>
          <w:rFonts w:ascii="Arial" w:hAnsi="Arial" w:cs="Arial"/>
        </w:rPr>
      </w:pPr>
    </w:p>
    <w:p w:rsidR="004A18F5" w:rsidRPr="00631371" w:rsidRDefault="004A18F5" w:rsidP="004A18F5">
      <w:pPr>
        <w:ind w:left="720" w:hanging="360"/>
        <w:rPr>
          <w:rFonts w:ascii="Arial" w:hAnsi="Arial" w:cs="Arial"/>
        </w:rPr>
      </w:pPr>
      <w:r w:rsidRPr="00631371">
        <w:rPr>
          <w:rFonts w:ascii="Arial" w:hAnsi="Arial" w:cs="Arial"/>
        </w:rPr>
        <w:t>3.</w:t>
      </w:r>
      <w:r w:rsidRPr="00631371">
        <w:rPr>
          <w:rFonts w:ascii="Arial" w:hAnsi="Arial" w:cs="Arial"/>
        </w:rPr>
        <w:tab/>
      </w:r>
      <w:r w:rsidRPr="00631371">
        <w:rPr>
          <w:rFonts w:ascii="Arial" w:hAnsi="Arial" w:cs="Arial"/>
          <w:b/>
          <w:u w:val="single"/>
        </w:rPr>
        <w:t>TERM OF CONTRACT</w:t>
      </w:r>
      <w:r w:rsidRPr="00631371">
        <w:rPr>
          <w:rFonts w:ascii="Arial" w:hAnsi="Arial" w:cs="Arial"/>
          <w:b/>
        </w:rPr>
        <w:t>:</w:t>
      </w:r>
      <w:r w:rsidRPr="00631371">
        <w:rPr>
          <w:rFonts w:ascii="Arial" w:hAnsi="Arial" w:cs="Arial"/>
          <w:b/>
        </w:rPr>
        <w:tab/>
      </w:r>
      <w:r w:rsidRPr="00631371">
        <w:rPr>
          <w:rFonts w:ascii="Arial" w:hAnsi="Arial" w:cs="Arial"/>
        </w:rPr>
        <w:t xml:space="preserve">The term of this contract shall be for </w:t>
      </w:r>
      <w:r w:rsidR="008A47F5">
        <w:rPr>
          <w:rFonts w:ascii="Arial" w:hAnsi="Arial" w:cs="Arial"/>
        </w:rPr>
        <w:t>one (1) year</w:t>
      </w:r>
      <w:r w:rsidR="00B40502">
        <w:rPr>
          <w:rFonts w:ascii="Arial" w:hAnsi="Arial" w:cs="Arial"/>
        </w:rPr>
        <w:t xml:space="preserve"> beginning </w:t>
      </w:r>
      <w:r w:rsidR="008A47F5">
        <w:rPr>
          <w:rFonts w:ascii="Arial" w:hAnsi="Arial" w:cs="Arial"/>
        </w:rPr>
        <w:t>July 15</w:t>
      </w:r>
      <w:r w:rsidR="008A47F5" w:rsidRPr="008A47F5">
        <w:rPr>
          <w:rFonts w:ascii="Arial" w:hAnsi="Arial" w:cs="Arial"/>
          <w:vertAlign w:val="superscript"/>
        </w:rPr>
        <w:t>th</w:t>
      </w:r>
      <w:r w:rsidR="008A47F5">
        <w:rPr>
          <w:rFonts w:ascii="Arial" w:hAnsi="Arial" w:cs="Arial"/>
        </w:rPr>
        <w:t>, 2024</w:t>
      </w:r>
      <w:r w:rsidRPr="00631371">
        <w:rPr>
          <w:rFonts w:ascii="Arial" w:hAnsi="Arial" w:cs="Arial"/>
        </w:rPr>
        <w:t xml:space="preserve">.  IVH reserves the right to renew this contract for up to </w:t>
      </w:r>
      <w:r w:rsidR="008A47F5">
        <w:rPr>
          <w:rFonts w:ascii="Arial" w:hAnsi="Arial" w:cs="Arial"/>
        </w:rPr>
        <w:t>five (5)</w:t>
      </w:r>
      <w:r w:rsidRPr="00631371">
        <w:rPr>
          <w:rFonts w:ascii="Arial" w:hAnsi="Arial" w:cs="Arial"/>
        </w:rPr>
        <w:t xml:space="preserve"> additional one-year renewal options under the same terms and conditions based on the written agreement of both parties.  IVH will automatically renew this contract on each option year unless notice is given to the Contractor that the contract is not renewed. </w:t>
      </w:r>
    </w:p>
    <w:p w:rsidR="004A18F5" w:rsidRDefault="004A18F5" w:rsidP="004A18F5">
      <w:pPr>
        <w:ind w:left="720" w:hanging="720"/>
        <w:rPr>
          <w:rFonts w:ascii="Arial" w:hAnsi="Arial" w:cs="Arial"/>
        </w:rPr>
      </w:pPr>
    </w:p>
    <w:p w:rsidR="004A18F5" w:rsidRDefault="004A18F5" w:rsidP="004A18F5">
      <w:pPr>
        <w:ind w:left="720" w:hanging="720"/>
        <w:rPr>
          <w:rFonts w:ascii="Arial" w:hAnsi="Arial" w:cs="Arial"/>
        </w:rPr>
      </w:pPr>
    </w:p>
    <w:p w:rsidR="004A18F5" w:rsidRDefault="004A18F5" w:rsidP="004A18F5">
      <w:pPr>
        <w:ind w:left="720" w:hanging="720"/>
        <w:rPr>
          <w:rFonts w:ascii="Arial" w:hAnsi="Arial" w:cs="Arial"/>
        </w:rPr>
      </w:pPr>
    </w:p>
    <w:p w:rsidR="004A18F5" w:rsidRPr="00631371" w:rsidRDefault="004A18F5" w:rsidP="004A18F5">
      <w:pPr>
        <w:ind w:left="720"/>
        <w:rPr>
          <w:rFonts w:ascii="Arial" w:hAnsi="Arial" w:cs="Arial"/>
          <w:b/>
        </w:rPr>
      </w:pPr>
    </w:p>
    <w:p w:rsidR="004A18F5" w:rsidRPr="00631371" w:rsidRDefault="004A18F5" w:rsidP="004A18F5">
      <w:pPr>
        <w:numPr>
          <w:ilvl w:val="0"/>
          <w:numId w:val="14"/>
        </w:numPr>
        <w:rPr>
          <w:rFonts w:ascii="Arial" w:hAnsi="Arial" w:cs="Arial"/>
          <w:b/>
        </w:rPr>
      </w:pPr>
      <w:r w:rsidRPr="00631371">
        <w:rPr>
          <w:rFonts w:ascii="Arial" w:hAnsi="Arial" w:cs="Arial"/>
          <w:b/>
          <w:u w:val="single"/>
        </w:rPr>
        <w:t>PRICES</w:t>
      </w:r>
      <w:r w:rsidRPr="00631371">
        <w:rPr>
          <w:rFonts w:ascii="Arial" w:hAnsi="Arial" w:cs="Arial"/>
          <w:b/>
        </w:rPr>
        <w:t>:</w:t>
      </w:r>
      <w:r w:rsidRPr="00631371">
        <w:rPr>
          <w:rFonts w:ascii="Arial" w:hAnsi="Arial" w:cs="Arial"/>
          <w:b/>
        </w:rPr>
        <w:tab/>
      </w:r>
    </w:p>
    <w:p w:rsidR="004A18F5" w:rsidRPr="00631371" w:rsidRDefault="004A18F5" w:rsidP="004A18F5">
      <w:pPr>
        <w:rPr>
          <w:rFonts w:ascii="Arial" w:hAnsi="Arial" w:cs="Arial"/>
          <w:b/>
        </w:rPr>
      </w:pPr>
    </w:p>
    <w:p w:rsidR="004A18F5" w:rsidRPr="00631371" w:rsidRDefault="004A18F5" w:rsidP="004A18F5">
      <w:pPr>
        <w:numPr>
          <w:ilvl w:val="1"/>
          <w:numId w:val="14"/>
        </w:numPr>
        <w:rPr>
          <w:rFonts w:ascii="Arial" w:hAnsi="Arial" w:cs="Arial"/>
        </w:rPr>
      </w:pPr>
      <w:r w:rsidRPr="00631371">
        <w:rPr>
          <w:rFonts w:ascii="Arial" w:hAnsi="Arial" w:cs="Arial"/>
        </w:rPr>
        <w:t xml:space="preserve">Prices quoted must remain firm for the period covered by this agreement, unless price escalation is herein specified.  Prices quoted shall include </w:t>
      </w:r>
      <w:r>
        <w:rPr>
          <w:rFonts w:ascii="Arial" w:hAnsi="Arial" w:cs="Arial"/>
        </w:rPr>
        <w:t xml:space="preserve">shipping </w:t>
      </w:r>
      <w:r w:rsidRPr="00631371">
        <w:rPr>
          <w:rFonts w:ascii="Arial" w:hAnsi="Arial" w:cs="Arial"/>
        </w:rPr>
        <w:t xml:space="preserve">and delivery costs and charges for all items listed in the scope of services. </w:t>
      </w:r>
    </w:p>
    <w:p w:rsidR="004A18F5" w:rsidRPr="00631371" w:rsidRDefault="004A18F5" w:rsidP="004A18F5">
      <w:pPr>
        <w:rPr>
          <w:rFonts w:ascii="Arial" w:hAnsi="Arial" w:cs="Arial"/>
        </w:rPr>
      </w:pPr>
    </w:p>
    <w:p w:rsidR="004A18F5" w:rsidRDefault="004A18F5" w:rsidP="004A18F5">
      <w:pPr>
        <w:numPr>
          <w:ilvl w:val="1"/>
          <w:numId w:val="14"/>
        </w:numPr>
        <w:rPr>
          <w:rFonts w:ascii="Arial" w:hAnsi="Arial" w:cs="Arial"/>
        </w:rPr>
      </w:pPr>
      <w:r w:rsidRPr="00631371">
        <w:rPr>
          <w:rFonts w:ascii="Arial" w:hAnsi="Arial" w:cs="Arial"/>
        </w:rPr>
        <w:t xml:space="preserve">If price adjustments are requested pursuant to the terms of the contract, the Contractor must notify the Iowa Veterans Home Purchasing Department sixty (60) days prior to the current terms expiration date. </w:t>
      </w:r>
    </w:p>
    <w:p w:rsidR="004A18F5" w:rsidRPr="00631371" w:rsidRDefault="004A18F5" w:rsidP="004A18F5">
      <w:pPr>
        <w:ind w:left="1440"/>
        <w:rPr>
          <w:rFonts w:ascii="Arial" w:hAnsi="Arial" w:cs="Arial"/>
        </w:rPr>
      </w:pPr>
    </w:p>
    <w:p w:rsidR="004A18F5" w:rsidRDefault="004A18F5" w:rsidP="004A18F5">
      <w:pPr>
        <w:rPr>
          <w:rFonts w:ascii="Arial" w:hAnsi="Arial" w:cs="Arial"/>
        </w:rPr>
      </w:pPr>
    </w:p>
    <w:p w:rsidR="004A18F5" w:rsidRPr="004E761E" w:rsidRDefault="004A18F5" w:rsidP="004A18F5">
      <w:pPr>
        <w:numPr>
          <w:ilvl w:val="0"/>
          <w:numId w:val="14"/>
        </w:numPr>
        <w:rPr>
          <w:rFonts w:ascii="Arial" w:hAnsi="Arial" w:cs="Arial"/>
          <w:b/>
        </w:rPr>
      </w:pPr>
      <w:r w:rsidRPr="004E761E">
        <w:rPr>
          <w:rFonts w:ascii="Arial" w:hAnsi="Arial" w:cs="Arial"/>
          <w:b/>
          <w:u w:val="single"/>
        </w:rPr>
        <w:t>STATE HOLIDAYS</w:t>
      </w:r>
      <w:r w:rsidRPr="004E761E">
        <w:rPr>
          <w:rFonts w:ascii="Arial" w:hAnsi="Arial" w:cs="Arial"/>
          <w:b/>
        </w:rPr>
        <w:t>:</w:t>
      </w:r>
    </w:p>
    <w:p w:rsidR="004A18F5" w:rsidRPr="004E761E" w:rsidRDefault="003440C4" w:rsidP="003440C4">
      <w:pPr>
        <w:rPr>
          <w:rFonts w:ascii="Arial" w:hAnsi="Arial" w:cs="Arial"/>
        </w:rPr>
      </w:pPr>
      <w:r>
        <w:rPr>
          <w:rFonts w:ascii="Arial" w:hAnsi="Arial" w:cs="Arial"/>
          <w:b/>
        </w:rPr>
        <w:t xml:space="preserve">            </w:t>
      </w:r>
      <w:r w:rsidR="004A18F5" w:rsidRPr="004E761E">
        <w:rPr>
          <w:rFonts w:ascii="Arial" w:hAnsi="Arial" w:cs="Arial"/>
        </w:rPr>
        <w:t xml:space="preserve">New Year’s Day </w:t>
      </w:r>
      <w:r w:rsidR="004A18F5" w:rsidRPr="004E761E">
        <w:rPr>
          <w:rFonts w:ascii="Arial" w:hAnsi="Arial" w:cs="Arial"/>
        </w:rPr>
        <w:tab/>
      </w:r>
      <w:r w:rsidR="004A18F5" w:rsidRPr="004E761E">
        <w:rPr>
          <w:rFonts w:ascii="Arial" w:hAnsi="Arial" w:cs="Arial"/>
        </w:rPr>
        <w:tab/>
      </w:r>
      <w:r w:rsidR="004A18F5" w:rsidRPr="004E761E">
        <w:rPr>
          <w:rFonts w:ascii="Arial" w:hAnsi="Arial" w:cs="Arial"/>
        </w:rPr>
        <w:tab/>
      </w:r>
      <w:r w:rsidR="004A18F5" w:rsidRPr="004E761E">
        <w:rPr>
          <w:rFonts w:ascii="Arial" w:hAnsi="Arial" w:cs="Arial"/>
        </w:rPr>
        <w:tab/>
      </w:r>
      <w:r w:rsidR="004A18F5" w:rsidRPr="004E761E">
        <w:rPr>
          <w:rFonts w:ascii="Arial" w:hAnsi="Arial" w:cs="Arial"/>
        </w:rPr>
        <w:tab/>
        <w:t>Veterans’ Day</w:t>
      </w:r>
    </w:p>
    <w:p w:rsidR="004A18F5" w:rsidRPr="004E761E" w:rsidRDefault="004A18F5" w:rsidP="004A18F5">
      <w:pPr>
        <w:ind w:left="720"/>
        <w:rPr>
          <w:rFonts w:ascii="Arial" w:hAnsi="Arial" w:cs="Arial"/>
        </w:rPr>
      </w:pPr>
      <w:r w:rsidRPr="004E761E">
        <w:rPr>
          <w:rFonts w:ascii="Arial" w:hAnsi="Arial" w:cs="Arial"/>
        </w:rPr>
        <w:t xml:space="preserve">MLK, Jr. Birthday </w:t>
      </w:r>
      <w:r w:rsidRPr="004E761E">
        <w:rPr>
          <w:rFonts w:ascii="Arial" w:hAnsi="Arial" w:cs="Arial"/>
        </w:rPr>
        <w:tab/>
      </w:r>
      <w:r w:rsidRPr="004E761E">
        <w:rPr>
          <w:rFonts w:ascii="Arial" w:hAnsi="Arial" w:cs="Arial"/>
        </w:rPr>
        <w:tab/>
      </w:r>
      <w:r w:rsidRPr="004E761E">
        <w:rPr>
          <w:rFonts w:ascii="Arial" w:hAnsi="Arial" w:cs="Arial"/>
        </w:rPr>
        <w:tab/>
      </w:r>
      <w:r w:rsidRPr="004E761E">
        <w:rPr>
          <w:rFonts w:ascii="Arial" w:hAnsi="Arial" w:cs="Arial"/>
        </w:rPr>
        <w:tab/>
      </w:r>
      <w:r w:rsidRPr="004E761E">
        <w:rPr>
          <w:rFonts w:ascii="Arial" w:hAnsi="Arial" w:cs="Arial"/>
        </w:rPr>
        <w:tab/>
        <w:t>Thanksgiving Day</w:t>
      </w:r>
    </w:p>
    <w:p w:rsidR="004A18F5" w:rsidRPr="004E761E" w:rsidRDefault="004A18F5" w:rsidP="004A18F5">
      <w:pPr>
        <w:ind w:left="720"/>
        <w:rPr>
          <w:rFonts w:ascii="Arial" w:hAnsi="Arial" w:cs="Arial"/>
        </w:rPr>
      </w:pPr>
      <w:r w:rsidRPr="004E761E">
        <w:rPr>
          <w:rFonts w:ascii="Arial" w:hAnsi="Arial" w:cs="Arial"/>
        </w:rPr>
        <w:t xml:space="preserve">Memorial Day </w:t>
      </w:r>
      <w:r w:rsidRPr="004E761E">
        <w:rPr>
          <w:rFonts w:ascii="Arial" w:hAnsi="Arial" w:cs="Arial"/>
        </w:rPr>
        <w:tab/>
      </w:r>
      <w:r w:rsidRPr="004E761E">
        <w:rPr>
          <w:rFonts w:ascii="Arial" w:hAnsi="Arial" w:cs="Arial"/>
        </w:rPr>
        <w:tab/>
      </w:r>
      <w:r w:rsidRPr="004E761E">
        <w:rPr>
          <w:rFonts w:ascii="Arial" w:hAnsi="Arial" w:cs="Arial"/>
        </w:rPr>
        <w:tab/>
      </w:r>
      <w:r w:rsidRPr="004E761E">
        <w:rPr>
          <w:rFonts w:ascii="Arial" w:hAnsi="Arial" w:cs="Arial"/>
        </w:rPr>
        <w:tab/>
      </w:r>
      <w:r w:rsidRPr="004E761E">
        <w:rPr>
          <w:rFonts w:ascii="Arial" w:hAnsi="Arial" w:cs="Arial"/>
        </w:rPr>
        <w:tab/>
      </w:r>
      <w:r w:rsidR="00821070">
        <w:rPr>
          <w:rFonts w:ascii="Arial" w:hAnsi="Arial" w:cs="Arial"/>
        </w:rPr>
        <w:t xml:space="preserve">Friday </w:t>
      </w:r>
      <w:r w:rsidRPr="004E761E">
        <w:rPr>
          <w:rFonts w:ascii="Arial" w:hAnsi="Arial" w:cs="Arial"/>
        </w:rPr>
        <w:t>following Thanksgiving Day</w:t>
      </w:r>
    </w:p>
    <w:p w:rsidR="003440C4" w:rsidRDefault="004A18F5" w:rsidP="003440C4">
      <w:pPr>
        <w:ind w:left="720"/>
        <w:rPr>
          <w:rFonts w:ascii="Arial" w:hAnsi="Arial" w:cs="Arial"/>
        </w:rPr>
      </w:pPr>
      <w:r w:rsidRPr="004E761E">
        <w:rPr>
          <w:rFonts w:ascii="Arial" w:hAnsi="Arial" w:cs="Arial"/>
        </w:rPr>
        <w:t xml:space="preserve">Independence Day </w:t>
      </w:r>
      <w:r w:rsidRPr="004E761E">
        <w:rPr>
          <w:rFonts w:ascii="Arial" w:hAnsi="Arial" w:cs="Arial"/>
        </w:rPr>
        <w:tab/>
      </w:r>
      <w:r w:rsidRPr="004E761E">
        <w:rPr>
          <w:rFonts w:ascii="Arial" w:hAnsi="Arial" w:cs="Arial"/>
        </w:rPr>
        <w:tab/>
      </w:r>
      <w:r w:rsidRPr="004E761E">
        <w:rPr>
          <w:rFonts w:ascii="Arial" w:hAnsi="Arial" w:cs="Arial"/>
        </w:rPr>
        <w:tab/>
      </w:r>
      <w:r w:rsidRPr="004E761E">
        <w:rPr>
          <w:rFonts w:ascii="Arial" w:hAnsi="Arial" w:cs="Arial"/>
        </w:rPr>
        <w:tab/>
      </w:r>
      <w:r w:rsidRPr="004E761E">
        <w:rPr>
          <w:rFonts w:ascii="Arial" w:hAnsi="Arial" w:cs="Arial"/>
        </w:rPr>
        <w:tab/>
        <w:t>Christmas Day</w:t>
      </w:r>
      <w:r w:rsidR="003440C4">
        <w:rPr>
          <w:rFonts w:ascii="Arial" w:hAnsi="Arial" w:cs="Arial"/>
        </w:rPr>
        <w:t xml:space="preserve"> </w:t>
      </w:r>
    </w:p>
    <w:p w:rsidR="004A18F5" w:rsidRDefault="004A18F5" w:rsidP="003440C4">
      <w:pPr>
        <w:ind w:left="720"/>
        <w:rPr>
          <w:rFonts w:ascii="Arial" w:hAnsi="Arial" w:cs="Arial"/>
        </w:rPr>
      </w:pPr>
      <w:r w:rsidRPr="004E761E">
        <w:rPr>
          <w:rFonts w:ascii="Arial" w:hAnsi="Arial" w:cs="Arial"/>
        </w:rPr>
        <w:t>Labor Day</w:t>
      </w:r>
    </w:p>
    <w:p w:rsidR="00654643" w:rsidRDefault="00654643" w:rsidP="003440C4">
      <w:pPr>
        <w:ind w:left="720"/>
        <w:rPr>
          <w:rFonts w:ascii="Arial" w:hAnsi="Arial" w:cs="Arial"/>
        </w:rPr>
      </w:pPr>
    </w:p>
    <w:p w:rsidR="004A18F5" w:rsidRPr="004E761E" w:rsidRDefault="004A18F5" w:rsidP="004A18F5">
      <w:pPr>
        <w:numPr>
          <w:ilvl w:val="0"/>
          <w:numId w:val="14"/>
        </w:numPr>
        <w:rPr>
          <w:rFonts w:ascii="Arial" w:hAnsi="Arial" w:cs="Arial"/>
          <w:b/>
        </w:rPr>
      </w:pPr>
      <w:r w:rsidRPr="004E761E">
        <w:rPr>
          <w:rFonts w:ascii="Arial" w:hAnsi="Arial" w:cs="Arial"/>
          <w:b/>
          <w:u w:val="single"/>
        </w:rPr>
        <w:t>ESCALATION</w:t>
      </w:r>
      <w:r w:rsidRPr="004E761E">
        <w:rPr>
          <w:rFonts w:ascii="Arial" w:hAnsi="Arial" w:cs="Arial"/>
          <w:b/>
        </w:rPr>
        <w:t>:</w:t>
      </w:r>
    </w:p>
    <w:p w:rsidR="004A18F5" w:rsidRPr="004E761E" w:rsidRDefault="004A18F5" w:rsidP="004A18F5">
      <w:pPr>
        <w:rPr>
          <w:rFonts w:ascii="Arial" w:hAnsi="Arial" w:cs="Arial"/>
          <w:b/>
        </w:rPr>
      </w:pPr>
    </w:p>
    <w:p w:rsidR="004A18F5" w:rsidRPr="004E761E" w:rsidRDefault="004A18F5" w:rsidP="004A18F5">
      <w:pPr>
        <w:numPr>
          <w:ilvl w:val="1"/>
          <w:numId w:val="14"/>
        </w:numPr>
        <w:rPr>
          <w:rFonts w:ascii="Arial" w:hAnsi="Arial" w:cs="Arial"/>
        </w:rPr>
      </w:pPr>
      <w:r w:rsidRPr="004E761E">
        <w:rPr>
          <w:rFonts w:ascii="Arial" w:hAnsi="Arial" w:cs="Arial"/>
        </w:rPr>
        <w:t xml:space="preserve">All prices offered herein shall be firm against any increase for one (1) year from the effective date of the contract.  Prior to commencement of subsequent renewal terms, the Iowa Veterans Home may entertain a request for escalation in </w:t>
      </w:r>
      <w:r w:rsidRPr="004E761E">
        <w:rPr>
          <w:rFonts w:ascii="Arial" w:hAnsi="Arial" w:cs="Arial"/>
        </w:rPr>
        <w:lastRenderedPageBreak/>
        <w:t xml:space="preserve">accordance with the current Consumer Price Index at the time of the request or up to a maximum 2% increase on the current pricing, whichever is lower. </w:t>
      </w:r>
    </w:p>
    <w:p w:rsidR="004A18F5" w:rsidRPr="004E761E" w:rsidRDefault="004A18F5" w:rsidP="004A18F5">
      <w:pPr>
        <w:ind w:left="720"/>
        <w:rPr>
          <w:rFonts w:ascii="Arial" w:hAnsi="Arial" w:cs="Arial"/>
        </w:rPr>
      </w:pPr>
    </w:p>
    <w:p w:rsidR="004A18F5" w:rsidRPr="004E761E" w:rsidRDefault="004A18F5" w:rsidP="004A18F5">
      <w:pPr>
        <w:numPr>
          <w:ilvl w:val="1"/>
          <w:numId w:val="14"/>
        </w:numPr>
        <w:rPr>
          <w:rFonts w:ascii="Arial" w:hAnsi="Arial" w:cs="Arial"/>
        </w:rPr>
      </w:pPr>
      <w:r w:rsidRPr="004E761E">
        <w:rPr>
          <w:rFonts w:ascii="Arial" w:hAnsi="Arial" w:cs="Arial"/>
        </w:rPr>
        <w:t xml:space="preserve">For purposes of this section, “Consumer Price Index” shall mean the Consumer Price Index-All Urban Consumer-United States Average-All Items (CPI-U), as published by the United States Department of Labor, Bureau of Labor Statistics. </w:t>
      </w:r>
    </w:p>
    <w:p w:rsidR="004A18F5" w:rsidRPr="004E761E" w:rsidRDefault="004A18F5" w:rsidP="004A18F5">
      <w:pPr>
        <w:rPr>
          <w:rFonts w:ascii="Arial" w:hAnsi="Arial" w:cs="Arial"/>
        </w:rPr>
      </w:pPr>
    </w:p>
    <w:p w:rsidR="004A18F5" w:rsidRPr="004E761E" w:rsidRDefault="004A18F5" w:rsidP="004A18F5">
      <w:pPr>
        <w:numPr>
          <w:ilvl w:val="1"/>
          <w:numId w:val="14"/>
        </w:numPr>
        <w:rPr>
          <w:rFonts w:ascii="Arial" w:hAnsi="Arial" w:cs="Arial"/>
        </w:rPr>
      </w:pPr>
      <w:r w:rsidRPr="004E761E">
        <w:rPr>
          <w:rFonts w:ascii="Arial" w:hAnsi="Arial" w:cs="Arial"/>
        </w:rPr>
        <w:t xml:space="preserve">IVH reserves the right to accept or reject the request for a price increase within fourteen (14) days.  If the price increase is approved, the price will remain firm for one (1) year from the date of the increase. </w:t>
      </w:r>
    </w:p>
    <w:p w:rsidR="004A18F5" w:rsidRPr="004E761E" w:rsidRDefault="004A18F5" w:rsidP="004A18F5">
      <w:pPr>
        <w:rPr>
          <w:rFonts w:ascii="Arial" w:hAnsi="Arial" w:cs="Arial"/>
        </w:rPr>
      </w:pPr>
    </w:p>
    <w:p w:rsidR="004A18F5" w:rsidRPr="004E761E" w:rsidRDefault="004A18F5" w:rsidP="004A18F5">
      <w:pPr>
        <w:numPr>
          <w:ilvl w:val="0"/>
          <w:numId w:val="14"/>
        </w:numPr>
        <w:rPr>
          <w:rFonts w:ascii="Arial" w:hAnsi="Arial" w:cs="Arial"/>
          <w:b/>
        </w:rPr>
      </w:pPr>
      <w:r w:rsidRPr="004E761E">
        <w:rPr>
          <w:rFonts w:ascii="Arial" w:hAnsi="Arial" w:cs="Arial"/>
          <w:b/>
          <w:u w:val="single"/>
        </w:rPr>
        <w:t>CONTRACTOR PERSONNEL REQUIREMENTS</w:t>
      </w:r>
      <w:r w:rsidRPr="004E761E">
        <w:rPr>
          <w:rFonts w:ascii="Arial" w:hAnsi="Arial" w:cs="Arial"/>
          <w:b/>
        </w:rPr>
        <w:t>:</w:t>
      </w:r>
    </w:p>
    <w:p w:rsidR="004A18F5" w:rsidRPr="004E761E" w:rsidRDefault="004A18F5" w:rsidP="004A18F5">
      <w:pPr>
        <w:rPr>
          <w:rFonts w:ascii="Arial" w:hAnsi="Arial" w:cs="Arial"/>
          <w:b/>
        </w:rPr>
      </w:pPr>
    </w:p>
    <w:p w:rsidR="004A18F5" w:rsidRPr="004E761E" w:rsidRDefault="004A18F5" w:rsidP="004A18F5">
      <w:pPr>
        <w:ind w:left="1440" w:hanging="720"/>
        <w:rPr>
          <w:rFonts w:ascii="Arial" w:hAnsi="Arial" w:cs="Arial"/>
        </w:rPr>
      </w:pPr>
      <w:r w:rsidRPr="004E761E">
        <w:rPr>
          <w:rFonts w:ascii="Arial" w:hAnsi="Arial" w:cs="Arial"/>
        </w:rPr>
        <w:t>7.1</w:t>
      </w:r>
      <w:r w:rsidRPr="004E761E">
        <w:rPr>
          <w:rFonts w:ascii="Arial" w:hAnsi="Arial" w:cs="Arial"/>
        </w:rPr>
        <w:tab/>
      </w:r>
      <w:r w:rsidRPr="004E761E">
        <w:rPr>
          <w:rFonts w:ascii="Arial" w:hAnsi="Arial" w:cs="Arial"/>
          <w:u w:val="single"/>
        </w:rPr>
        <w:t xml:space="preserve">Statement of Qualifications: </w:t>
      </w:r>
      <w:r w:rsidRPr="004E761E">
        <w:rPr>
          <w:rFonts w:ascii="Arial" w:hAnsi="Arial" w:cs="Arial"/>
        </w:rPr>
        <w:t xml:space="preserve">   The Statement of Qualifications must include a description of organizational and staff experience, education, licensing, and relevant experience and specialized training received by staff.  </w:t>
      </w:r>
    </w:p>
    <w:p w:rsidR="004A18F5" w:rsidRPr="004E761E" w:rsidRDefault="004A18F5" w:rsidP="004A18F5">
      <w:pPr>
        <w:ind w:left="720" w:firstLine="720"/>
        <w:rPr>
          <w:rFonts w:ascii="Arial" w:hAnsi="Arial" w:cs="Arial"/>
        </w:rPr>
      </w:pPr>
      <w:r w:rsidRPr="004E761E">
        <w:rPr>
          <w:rFonts w:ascii="Arial" w:hAnsi="Arial" w:cs="Arial"/>
          <w:b/>
        </w:rPr>
        <w:t xml:space="preserve">Please include “Statement” with the bid. </w:t>
      </w:r>
    </w:p>
    <w:p w:rsidR="004A18F5" w:rsidRPr="004E761E" w:rsidRDefault="004A18F5" w:rsidP="004A18F5">
      <w:pPr>
        <w:ind w:left="720"/>
        <w:rPr>
          <w:rFonts w:ascii="Arial" w:hAnsi="Arial" w:cs="Arial"/>
        </w:rPr>
      </w:pPr>
    </w:p>
    <w:p w:rsidR="004A18F5" w:rsidRPr="004E761E" w:rsidRDefault="004A18F5" w:rsidP="004A18F5">
      <w:pPr>
        <w:ind w:left="1440" w:hanging="720"/>
        <w:rPr>
          <w:rFonts w:ascii="Arial" w:hAnsi="Arial" w:cs="Arial"/>
        </w:rPr>
      </w:pPr>
      <w:r w:rsidRPr="004E761E">
        <w:rPr>
          <w:rFonts w:ascii="Arial" w:hAnsi="Arial" w:cs="Arial"/>
        </w:rPr>
        <w:t>7.2</w:t>
      </w:r>
      <w:r w:rsidRPr="004E761E">
        <w:rPr>
          <w:rFonts w:ascii="Arial" w:hAnsi="Arial" w:cs="Arial"/>
        </w:rPr>
        <w:tab/>
      </w:r>
      <w:r w:rsidRPr="004E761E">
        <w:rPr>
          <w:rFonts w:ascii="Arial" w:hAnsi="Arial" w:cs="Arial"/>
          <w:u w:val="single"/>
        </w:rPr>
        <w:t>Experience:</w:t>
      </w:r>
      <w:r w:rsidRPr="004E761E">
        <w:rPr>
          <w:rFonts w:ascii="Arial" w:hAnsi="Arial" w:cs="Arial"/>
        </w:rPr>
        <w:tab/>
        <w:t xml:space="preserve">The Contractor shall possess a minimum of three (3) </w:t>
      </w:r>
      <w:r w:rsidR="00821070" w:rsidRPr="004E761E">
        <w:rPr>
          <w:rFonts w:ascii="Arial" w:hAnsi="Arial" w:cs="Arial"/>
        </w:rPr>
        <w:t>years’ experience</w:t>
      </w:r>
      <w:r w:rsidRPr="004E761E">
        <w:rPr>
          <w:rFonts w:ascii="Arial" w:hAnsi="Arial" w:cs="Arial"/>
        </w:rPr>
        <w:t xml:space="preserve"> in providing Dental Laboratory services for similar programs/facilities.  </w:t>
      </w:r>
    </w:p>
    <w:p w:rsidR="004A18F5" w:rsidRPr="004E761E" w:rsidRDefault="004A18F5" w:rsidP="004A18F5">
      <w:pPr>
        <w:ind w:left="720" w:firstLine="720"/>
        <w:rPr>
          <w:rFonts w:ascii="Arial" w:hAnsi="Arial" w:cs="Arial"/>
          <w:b/>
        </w:rPr>
      </w:pPr>
      <w:r w:rsidRPr="005975B4">
        <w:rPr>
          <w:rFonts w:ascii="Arial" w:hAnsi="Arial" w:cs="Arial"/>
          <w:b/>
          <w:highlight w:val="yellow"/>
        </w:rPr>
        <w:t>Please provide details with the bid</w:t>
      </w:r>
      <w:r w:rsidRPr="004E761E">
        <w:rPr>
          <w:rFonts w:ascii="Arial" w:hAnsi="Arial" w:cs="Arial"/>
          <w:b/>
        </w:rPr>
        <w:t xml:space="preserve">. </w:t>
      </w:r>
    </w:p>
    <w:p w:rsidR="004A18F5" w:rsidRPr="004E761E" w:rsidRDefault="004A18F5" w:rsidP="004A18F5">
      <w:pPr>
        <w:ind w:left="720"/>
        <w:rPr>
          <w:rFonts w:ascii="Arial" w:hAnsi="Arial" w:cs="Arial"/>
          <w:b/>
        </w:rPr>
      </w:pPr>
    </w:p>
    <w:p w:rsidR="004A18F5" w:rsidRPr="004E761E" w:rsidRDefault="004A18F5" w:rsidP="004A18F5">
      <w:pPr>
        <w:ind w:left="1440" w:hanging="720"/>
        <w:rPr>
          <w:rFonts w:ascii="Arial" w:hAnsi="Arial" w:cs="Arial"/>
        </w:rPr>
      </w:pPr>
      <w:r w:rsidRPr="004E761E">
        <w:rPr>
          <w:rFonts w:ascii="Arial" w:hAnsi="Arial" w:cs="Arial"/>
        </w:rPr>
        <w:t>7.4</w:t>
      </w:r>
      <w:r w:rsidRPr="004E761E">
        <w:rPr>
          <w:rFonts w:ascii="Arial" w:hAnsi="Arial" w:cs="Arial"/>
        </w:rPr>
        <w:tab/>
      </w:r>
      <w:r w:rsidRPr="004E761E">
        <w:rPr>
          <w:rFonts w:ascii="Arial" w:hAnsi="Arial" w:cs="Arial"/>
          <w:u w:val="single"/>
        </w:rPr>
        <w:t>References:</w:t>
      </w:r>
      <w:r w:rsidRPr="004E761E">
        <w:rPr>
          <w:rFonts w:ascii="Arial" w:hAnsi="Arial" w:cs="Arial"/>
        </w:rPr>
        <w:tab/>
        <w:t xml:space="preserve">The bidder shall provide a minimum of two (2) references for services performed within the last three (3) years with the same scope of work.  References must include organizational names, addresses, names of contact persons, and telephone numbers, detailed description of service, term of contract, and estimated yearly annual dollar amount. </w:t>
      </w:r>
    </w:p>
    <w:p w:rsidR="004A18F5" w:rsidRPr="004E761E" w:rsidRDefault="004A18F5" w:rsidP="004A18F5">
      <w:pPr>
        <w:ind w:left="720" w:firstLine="720"/>
        <w:rPr>
          <w:rFonts w:ascii="Arial" w:hAnsi="Arial" w:cs="Arial"/>
          <w:b/>
        </w:rPr>
      </w:pPr>
      <w:r w:rsidRPr="005975B4">
        <w:rPr>
          <w:rFonts w:ascii="Arial" w:hAnsi="Arial" w:cs="Arial"/>
          <w:b/>
          <w:highlight w:val="yellow"/>
        </w:rPr>
        <w:t>Please include with the bid</w:t>
      </w:r>
      <w:r w:rsidRPr="004E761E">
        <w:rPr>
          <w:rFonts w:ascii="Arial" w:hAnsi="Arial" w:cs="Arial"/>
          <w:b/>
        </w:rPr>
        <w:t xml:space="preserve">. </w:t>
      </w:r>
    </w:p>
    <w:p w:rsidR="004A18F5" w:rsidRDefault="004A18F5" w:rsidP="004A18F5">
      <w:pPr>
        <w:rPr>
          <w:rFonts w:ascii="Arial" w:hAnsi="Arial" w:cs="Arial"/>
          <w:b/>
        </w:rPr>
      </w:pPr>
    </w:p>
    <w:p w:rsidR="004A18F5" w:rsidRPr="00637699" w:rsidRDefault="004A18F5" w:rsidP="004A18F5">
      <w:pPr>
        <w:numPr>
          <w:ilvl w:val="0"/>
          <w:numId w:val="14"/>
        </w:numPr>
        <w:rPr>
          <w:rFonts w:ascii="Arial" w:hAnsi="Arial" w:cs="Arial"/>
        </w:rPr>
      </w:pPr>
      <w:r w:rsidRPr="00637699">
        <w:rPr>
          <w:rFonts w:ascii="Arial" w:hAnsi="Arial" w:cs="Arial"/>
          <w:b/>
          <w:u w:val="single"/>
        </w:rPr>
        <w:t>CONTRACTOR RESPONSIBILITIES:</w:t>
      </w:r>
    </w:p>
    <w:p w:rsidR="004A18F5" w:rsidRPr="00637699" w:rsidRDefault="004A18F5" w:rsidP="004A18F5">
      <w:pPr>
        <w:rPr>
          <w:rFonts w:ascii="Arial" w:hAnsi="Arial" w:cs="Arial"/>
        </w:rPr>
      </w:pPr>
    </w:p>
    <w:p w:rsidR="004A18F5" w:rsidRPr="00637699" w:rsidRDefault="004A18F5" w:rsidP="004A18F5">
      <w:pPr>
        <w:numPr>
          <w:ilvl w:val="1"/>
          <w:numId w:val="14"/>
        </w:numPr>
        <w:rPr>
          <w:rFonts w:ascii="Arial" w:hAnsi="Arial" w:cs="Arial"/>
        </w:rPr>
      </w:pPr>
      <w:r w:rsidRPr="00637699">
        <w:rPr>
          <w:rFonts w:ascii="Arial" w:hAnsi="Arial" w:cs="Arial"/>
        </w:rPr>
        <w:t xml:space="preserve">The successful Dental Laboratory shall provide the following prosthodontic services for the Dental Clinic clients: </w:t>
      </w:r>
    </w:p>
    <w:p w:rsidR="004A18F5" w:rsidRPr="00637699" w:rsidRDefault="004A18F5" w:rsidP="004A18F5">
      <w:pPr>
        <w:ind w:left="1440"/>
        <w:rPr>
          <w:rFonts w:ascii="Arial" w:hAnsi="Arial" w:cs="Arial"/>
        </w:rPr>
      </w:pPr>
    </w:p>
    <w:p w:rsidR="004A18F5" w:rsidRPr="00637699" w:rsidRDefault="004A18F5" w:rsidP="004A18F5">
      <w:pPr>
        <w:numPr>
          <w:ilvl w:val="2"/>
          <w:numId w:val="14"/>
        </w:numPr>
        <w:rPr>
          <w:rFonts w:ascii="Arial" w:hAnsi="Arial" w:cs="Arial"/>
        </w:rPr>
      </w:pPr>
      <w:r w:rsidRPr="00637699">
        <w:rPr>
          <w:rFonts w:ascii="Arial" w:hAnsi="Arial" w:cs="Arial"/>
        </w:rPr>
        <w:t xml:space="preserve">Full upper dentures – manufacture and/or repair. </w:t>
      </w:r>
    </w:p>
    <w:p w:rsidR="004A18F5" w:rsidRPr="00637699" w:rsidRDefault="004A18F5" w:rsidP="004A18F5">
      <w:pPr>
        <w:ind w:left="1080"/>
        <w:rPr>
          <w:rFonts w:ascii="Arial" w:hAnsi="Arial" w:cs="Arial"/>
        </w:rPr>
      </w:pPr>
    </w:p>
    <w:p w:rsidR="004A18F5" w:rsidRPr="00637699" w:rsidRDefault="004A18F5" w:rsidP="004A18F5">
      <w:pPr>
        <w:numPr>
          <w:ilvl w:val="2"/>
          <w:numId w:val="14"/>
        </w:numPr>
        <w:rPr>
          <w:rFonts w:ascii="Arial" w:hAnsi="Arial" w:cs="Arial"/>
        </w:rPr>
      </w:pPr>
      <w:r w:rsidRPr="00637699">
        <w:rPr>
          <w:rFonts w:ascii="Arial" w:hAnsi="Arial" w:cs="Arial"/>
        </w:rPr>
        <w:t xml:space="preserve">Full lower dentures – manufacture and/or repair. </w:t>
      </w:r>
    </w:p>
    <w:p w:rsidR="004A18F5" w:rsidRPr="00637699" w:rsidRDefault="004A18F5" w:rsidP="004A18F5">
      <w:pPr>
        <w:rPr>
          <w:rFonts w:ascii="Arial" w:hAnsi="Arial" w:cs="Arial"/>
        </w:rPr>
      </w:pPr>
    </w:p>
    <w:p w:rsidR="004A18F5" w:rsidRPr="00637699" w:rsidRDefault="004A18F5" w:rsidP="004A18F5">
      <w:pPr>
        <w:numPr>
          <w:ilvl w:val="2"/>
          <w:numId w:val="14"/>
        </w:numPr>
        <w:rPr>
          <w:rFonts w:ascii="Arial" w:hAnsi="Arial" w:cs="Arial"/>
        </w:rPr>
      </w:pPr>
      <w:r w:rsidRPr="00637699">
        <w:rPr>
          <w:rFonts w:ascii="Arial" w:hAnsi="Arial" w:cs="Arial"/>
        </w:rPr>
        <w:t>Acrylic partial upper dentures – manufacture and/or repair.</w:t>
      </w:r>
    </w:p>
    <w:p w:rsidR="004A18F5" w:rsidRDefault="004A18F5" w:rsidP="004A18F5">
      <w:pPr>
        <w:rPr>
          <w:rFonts w:ascii="Arial" w:hAnsi="Arial" w:cs="Arial"/>
        </w:rPr>
      </w:pPr>
    </w:p>
    <w:p w:rsidR="004A18F5" w:rsidRPr="00637699" w:rsidRDefault="004A18F5" w:rsidP="004A18F5">
      <w:pPr>
        <w:numPr>
          <w:ilvl w:val="2"/>
          <w:numId w:val="14"/>
        </w:numPr>
        <w:rPr>
          <w:rFonts w:ascii="Arial" w:hAnsi="Arial" w:cs="Arial"/>
        </w:rPr>
      </w:pPr>
      <w:r w:rsidRPr="00637699">
        <w:rPr>
          <w:rFonts w:ascii="Arial" w:hAnsi="Arial" w:cs="Arial"/>
        </w:rPr>
        <w:t>Acrylic partial lower dentures– manufacture and/or repair.</w:t>
      </w:r>
    </w:p>
    <w:p w:rsidR="004A18F5" w:rsidRPr="00637699" w:rsidRDefault="004A18F5" w:rsidP="004A18F5">
      <w:pPr>
        <w:rPr>
          <w:rFonts w:ascii="Arial" w:hAnsi="Arial" w:cs="Arial"/>
        </w:rPr>
      </w:pPr>
      <w:r w:rsidRPr="00637699">
        <w:rPr>
          <w:rFonts w:ascii="Arial" w:hAnsi="Arial" w:cs="Arial"/>
        </w:rPr>
        <w:t xml:space="preserve"> </w:t>
      </w:r>
    </w:p>
    <w:p w:rsidR="004A18F5" w:rsidRPr="00637699" w:rsidRDefault="004A18F5" w:rsidP="004A18F5">
      <w:pPr>
        <w:numPr>
          <w:ilvl w:val="2"/>
          <w:numId w:val="14"/>
        </w:numPr>
        <w:rPr>
          <w:rFonts w:ascii="Arial" w:hAnsi="Arial" w:cs="Arial"/>
        </w:rPr>
      </w:pPr>
      <w:r w:rsidRPr="00637699">
        <w:rPr>
          <w:rFonts w:ascii="Arial" w:hAnsi="Arial" w:cs="Arial"/>
        </w:rPr>
        <w:t>Cast metal partial upper dentures – manufacture and/or repair.</w:t>
      </w:r>
    </w:p>
    <w:p w:rsidR="004A18F5" w:rsidRPr="00637699" w:rsidRDefault="004A18F5" w:rsidP="004A18F5">
      <w:pPr>
        <w:rPr>
          <w:rFonts w:ascii="Arial" w:hAnsi="Arial" w:cs="Arial"/>
        </w:rPr>
      </w:pPr>
    </w:p>
    <w:p w:rsidR="004A18F5" w:rsidRPr="00637699" w:rsidRDefault="004A18F5" w:rsidP="004A18F5">
      <w:pPr>
        <w:numPr>
          <w:ilvl w:val="2"/>
          <w:numId w:val="14"/>
        </w:numPr>
        <w:rPr>
          <w:rFonts w:ascii="Arial" w:hAnsi="Arial" w:cs="Arial"/>
        </w:rPr>
      </w:pPr>
      <w:r w:rsidRPr="00637699">
        <w:rPr>
          <w:rFonts w:ascii="Arial" w:hAnsi="Arial" w:cs="Arial"/>
        </w:rPr>
        <w:t xml:space="preserve">Cast metal partial lower dentures – manufacture and/or repair </w:t>
      </w:r>
    </w:p>
    <w:p w:rsidR="004A18F5" w:rsidRPr="00637699" w:rsidRDefault="004A18F5" w:rsidP="004A18F5">
      <w:pPr>
        <w:rPr>
          <w:rFonts w:ascii="Arial" w:hAnsi="Arial" w:cs="Arial"/>
        </w:rPr>
      </w:pPr>
    </w:p>
    <w:p w:rsidR="004A18F5" w:rsidRPr="00637699" w:rsidRDefault="004A18F5" w:rsidP="004A18F5">
      <w:pPr>
        <w:numPr>
          <w:ilvl w:val="2"/>
          <w:numId w:val="14"/>
        </w:numPr>
        <w:rPr>
          <w:rFonts w:ascii="Arial" w:hAnsi="Arial" w:cs="Arial"/>
        </w:rPr>
      </w:pPr>
      <w:r w:rsidRPr="00637699">
        <w:rPr>
          <w:rFonts w:ascii="Arial" w:hAnsi="Arial" w:cs="Arial"/>
        </w:rPr>
        <w:t>Production of crowns and bridges for restorative care.</w:t>
      </w:r>
    </w:p>
    <w:p w:rsidR="004A18F5" w:rsidRPr="00637699" w:rsidRDefault="004A18F5" w:rsidP="004A18F5">
      <w:pPr>
        <w:rPr>
          <w:rFonts w:ascii="Arial" w:hAnsi="Arial" w:cs="Arial"/>
        </w:rPr>
      </w:pPr>
    </w:p>
    <w:p w:rsidR="004A18F5" w:rsidRPr="00637699" w:rsidRDefault="004A18F5" w:rsidP="004A18F5">
      <w:pPr>
        <w:numPr>
          <w:ilvl w:val="2"/>
          <w:numId w:val="14"/>
        </w:numPr>
        <w:rPr>
          <w:rFonts w:ascii="Arial" w:hAnsi="Arial" w:cs="Arial"/>
        </w:rPr>
      </w:pPr>
      <w:r w:rsidRPr="00637699">
        <w:rPr>
          <w:rFonts w:ascii="Arial" w:hAnsi="Arial" w:cs="Arial"/>
        </w:rPr>
        <w:t xml:space="preserve">Set-up, models, articulations – formation of custom mouth trays and/or </w:t>
      </w:r>
      <w:r>
        <w:rPr>
          <w:rFonts w:ascii="Arial" w:hAnsi="Arial" w:cs="Arial"/>
        </w:rPr>
        <w:t>relines</w:t>
      </w:r>
    </w:p>
    <w:p w:rsidR="004A18F5" w:rsidRPr="00637699" w:rsidRDefault="004A18F5" w:rsidP="004A18F5">
      <w:pPr>
        <w:rPr>
          <w:rFonts w:ascii="Arial" w:hAnsi="Arial" w:cs="Arial"/>
        </w:rPr>
      </w:pPr>
    </w:p>
    <w:p w:rsidR="004A18F5" w:rsidRPr="00637699" w:rsidRDefault="004A18F5" w:rsidP="004A18F5">
      <w:pPr>
        <w:numPr>
          <w:ilvl w:val="2"/>
          <w:numId w:val="14"/>
        </w:numPr>
        <w:rPr>
          <w:rFonts w:ascii="Arial" w:hAnsi="Arial" w:cs="Arial"/>
        </w:rPr>
      </w:pPr>
      <w:r w:rsidRPr="00637699">
        <w:rPr>
          <w:rFonts w:ascii="Arial" w:hAnsi="Arial" w:cs="Arial"/>
        </w:rPr>
        <w:t>Repair of partials and dentures</w:t>
      </w:r>
    </w:p>
    <w:p w:rsidR="004A18F5" w:rsidRPr="00637699" w:rsidRDefault="004A18F5" w:rsidP="004A18F5">
      <w:pPr>
        <w:pStyle w:val="ListParagraph"/>
        <w:rPr>
          <w:rFonts w:ascii="Arial" w:hAnsi="Arial" w:cs="Arial"/>
        </w:rPr>
      </w:pPr>
    </w:p>
    <w:p w:rsidR="004A18F5" w:rsidRDefault="004A18F5" w:rsidP="004A18F5">
      <w:pPr>
        <w:numPr>
          <w:ilvl w:val="2"/>
          <w:numId w:val="14"/>
        </w:numPr>
        <w:rPr>
          <w:rFonts w:ascii="Arial" w:hAnsi="Arial" w:cs="Arial"/>
        </w:rPr>
      </w:pPr>
      <w:r w:rsidRPr="00637699">
        <w:rPr>
          <w:rFonts w:ascii="Arial" w:hAnsi="Arial" w:cs="Arial"/>
        </w:rPr>
        <w:t>Manufacture of mouth guards</w:t>
      </w:r>
    </w:p>
    <w:p w:rsidR="004A18F5" w:rsidRDefault="004A18F5" w:rsidP="004A18F5">
      <w:pPr>
        <w:pStyle w:val="ListParagraph"/>
        <w:rPr>
          <w:rFonts w:ascii="Arial" w:hAnsi="Arial" w:cs="Arial"/>
        </w:rPr>
      </w:pPr>
    </w:p>
    <w:p w:rsidR="004A18F5" w:rsidRPr="00637699" w:rsidRDefault="004A18F5" w:rsidP="004A18F5">
      <w:pPr>
        <w:numPr>
          <w:ilvl w:val="2"/>
          <w:numId w:val="14"/>
        </w:numPr>
        <w:rPr>
          <w:rFonts w:ascii="Arial" w:hAnsi="Arial" w:cs="Arial"/>
        </w:rPr>
      </w:pPr>
      <w:r>
        <w:rPr>
          <w:rFonts w:ascii="Arial" w:hAnsi="Arial" w:cs="Arial"/>
        </w:rPr>
        <w:t>Implant supported dentures</w:t>
      </w:r>
    </w:p>
    <w:p w:rsidR="004A18F5" w:rsidRDefault="004A18F5" w:rsidP="004A18F5">
      <w:pPr>
        <w:rPr>
          <w:rFonts w:ascii="Arial" w:hAnsi="Arial" w:cs="Arial"/>
        </w:rPr>
      </w:pPr>
    </w:p>
    <w:p w:rsidR="004A18F5" w:rsidRDefault="004A18F5" w:rsidP="004A18F5">
      <w:pPr>
        <w:rPr>
          <w:rFonts w:ascii="Arial" w:hAnsi="Arial" w:cs="Arial"/>
        </w:rPr>
      </w:pPr>
    </w:p>
    <w:p w:rsidR="004A18F5" w:rsidRPr="00637699" w:rsidRDefault="004A18F5" w:rsidP="004A18F5">
      <w:pPr>
        <w:rPr>
          <w:rFonts w:ascii="Arial" w:hAnsi="Arial" w:cs="Arial"/>
        </w:rPr>
      </w:pPr>
    </w:p>
    <w:p w:rsidR="004A18F5" w:rsidRPr="00C81D56" w:rsidRDefault="004A18F5" w:rsidP="004A18F5">
      <w:pPr>
        <w:numPr>
          <w:ilvl w:val="1"/>
          <w:numId w:val="14"/>
        </w:numPr>
        <w:rPr>
          <w:rFonts w:ascii="Arial" w:hAnsi="Arial" w:cs="Arial"/>
          <w:u w:val="single"/>
        </w:rPr>
      </w:pPr>
      <w:r w:rsidRPr="00C81D56">
        <w:rPr>
          <w:rFonts w:ascii="Arial" w:hAnsi="Arial" w:cs="Arial"/>
          <w:u w:val="single"/>
        </w:rPr>
        <w:t>Materials</w:t>
      </w:r>
    </w:p>
    <w:p w:rsidR="004A18F5" w:rsidRPr="00C81D56" w:rsidRDefault="004A18F5" w:rsidP="004A18F5">
      <w:pPr>
        <w:rPr>
          <w:rFonts w:ascii="Arial" w:hAnsi="Arial" w:cs="Arial"/>
          <w:u w:val="single"/>
        </w:rPr>
      </w:pPr>
    </w:p>
    <w:p w:rsidR="004A18F5" w:rsidRPr="00C81D56" w:rsidRDefault="004A18F5" w:rsidP="004A18F5">
      <w:pPr>
        <w:numPr>
          <w:ilvl w:val="2"/>
          <w:numId w:val="14"/>
        </w:numPr>
        <w:rPr>
          <w:rFonts w:ascii="Arial" w:hAnsi="Arial" w:cs="Arial"/>
        </w:rPr>
      </w:pPr>
      <w:proofErr w:type="spellStart"/>
      <w:r w:rsidRPr="00C81D56">
        <w:rPr>
          <w:rFonts w:ascii="Arial" w:hAnsi="Arial" w:cs="Arial"/>
        </w:rPr>
        <w:t>Ivoclar</w:t>
      </w:r>
      <w:proofErr w:type="spellEnd"/>
      <w:r w:rsidRPr="00C81D56">
        <w:rPr>
          <w:rFonts w:ascii="Arial" w:hAnsi="Arial" w:cs="Arial"/>
        </w:rPr>
        <w:t xml:space="preserve"> teeth or agency approved equivalent. </w:t>
      </w:r>
    </w:p>
    <w:p w:rsidR="004A18F5" w:rsidRPr="00C81D56" w:rsidRDefault="004A18F5" w:rsidP="004A18F5">
      <w:pPr>
        <w:ind w:left="1080"/>
        <w:rPr>
          <w:rFonts w:ascii="Arial" w:hAnsi="Arial" w:cs="Arial"/>
        </w:rPr>
      </w:pPr>
    </w:p>
    <w:p w:rsidR="004A18F5" w:rsidRPr="00C81D56" w:rsidRDefault="004A18F5" w:rsidP="004A18F5">
      <w:pPr>
        <w:numPr>
          <w:ilvl w:val="2"/>
          <w:numId w:val="14"/>
        </w:numPr>
        <w:rPr>
          <w:rFonts w:ascii="Arial" w:hAnsi="Arial" w:cs="Arial"/>
        </w:rPr>
      </w:pPr>
      <w:proofErr w:type="spellStart"/>
      <w:r w:rsidRPr="00C81D56">
        <w:rPr>
          <w:rFonts w:ascii="Arial" w:hAnsi="Arial" w:cs="Arial"/>
        </w:rPr>
        <w:t>Lucitone</w:t>
      </w:r>
      <w:proofErr w:type="spellEnd"/>
      <w:r w:rsidRPr="00C81D56">
        <w:rPr>
          <w:rFonts w:ascii="Arial" w:hAnsi="Arial" w:cs="Arial"/>
        </w:rPr>
        <w:t xml:space="preserve"> 199 acrylic or agency approved equivalent. </w:t>
      </w:r>
    </w:p>
    <w:p w:rsidR="004A18F5" w:rsidRPr="00C81D56" w:rsidRDefault="004A18F5" w:rsidP="004A18F5">
      <w:pPr>
        <w:rPr>
          <w:rFonts w:ascii="Arial" w:hAnsi="Arial" w:cs="Arial"/>
        </w:rPr>
      </w:pPr>
    </w:p>
    <w:p w:rsidR="004A18F5" w:rsidRPr="00C81D56" w:rsidRDefault="004A18F5" w:rsidP="004A18F5">
      <w:pPr>
        <w:numPr>
          <w:ilvl w:val="2"/>
          <w:numId w:val="14"/>
        </w:numPr>
        <w:rPr>
          <w:rFonts w:ascii="Arial" w:hAnsi="Arial" w:cs="Arial"/>
        </w:rPr>
      </w:pPr>
      <w:proofErr w:type="spellStart"/>
      <w:r w:rsidRPr="00C81D56">
        <w:rPr>
          <w:rFonts w:ascii="Arial" w:hAnsi="Arial" w:cs="Arial"/>
        </w:rPr>
        <w:t>Emax</w:t>
      </w:r>
      <w:proofErr w:type="spellEnd"/>
      <w:r w:rsidRPr="00C81D56">
        <w:rPr>
          <w:rFonts w:ascii="Arial" w:hAnsi="Arial" w:cs="Arial"/>
        </w:rPr>
        <w:t xml:space="preserve">, All </w:t>
      </w:r>
      <w:proofErr w:type="spellStart"/>
      <w:r w:rsidRPr="00C81D56">
        <w:rPr>
          <w:rFonts w:ascii="Arial" w:hAnsi="Arial" w:cs="Arial"/>
        </w:rPr>
        <w:t>Zircomi</w:t>
      </w:r>
      <w:r>
        <w:rPr>
          <w:rFonts w:ascii="Arial" w:hAnsi="Arial" w:cs="Arial"/>
        </w:rPr>
        <w:t>a</w:t>
      </w:r>
      <w:proofErr w:type="spellEnd"/>
      <w:r w:rsidRPr="00C81D56">
        <w:rPr>
          <w:rFonts w:ascii="Arial" w:hAnsi="Arial" w:cs="Arial"/>
        </w:rPr>
        <w:t>, PFM, cast crowns</w:t>
      </w:r>
    </w:p>
    <w:p w:rsidR="004A18F5" w:rsidRDefault="004A18F5" w:rsidP="004A18F5">
      <w:pPr>
        <w:rPr>
          <w:rFonts w:ascii="Arial" w:hAnsi="Arial" w:cs="Arial"/>
        </w:rPr>
      </w:pPr>
    </w:p>
    <w:p w:rsidR="004A18F5" w:rsidRDefault="004A18F5" w:rsidP="004A18F5">
      <w:pPr>
        <w:ind w:left="1080"/>
        <w:rPr>
          <w:rFonts w:ascii="Arial" w:hAnsi="Arial" w:cs="Arial"/>
        </w:rPr>
      </w:pPr>
    </w:p>
    <w:p w:rsidR="004A18F5" w:rsidRPr="00AC03D0" w:rsidRDefault="004A18F5" w:rsidP="004A18F5">
      <w:pPr>
        <w:rPr>
          <w:rFonts w:ascii="Arial" w:hAnsi="Arial" w:cs="Arial"/>
        </w:rPr>
      </w:pPr>
    </w:p>
    <w:p w:rsidR="004A18F5" w:rsidRPr="00CE171A" w:rsidRDefault="004A18F5" w:rsidP="004A18F5">
      <w:pPr>
        <w:numPr>
          <w:ilvl w:val="1"/>
          <w:numId w:val="14"/>
        </w:numPr>
        <w:rPr>
          <w:rFonts w:ascii="Arial" w:hAnsi="Arial" w:cs="Arial"/>
        </w:rPr>
      </w:pPr>
      <w:r w:rsidRPr="00CE171A">
        <w:rPr>
          <w:rFonts w:ascii="Arial" w:hAnsi="Arial" w:cs="Arial"/>
        </w:rPr>
        <w:t xml:space="preserve">The following conditions shall be followed.  Deviation from adherence to these conditions may jeopardize the Contractor’s continued provision of services. </w:t>
      </w:r>
    </w:p>
    <w:p w:rsidR="004A18F5" w:rsidRPr="00CE171A" w:rsidRDefault="004A18F5" w:rsidP="004A18F5">
      <w:pPr>
        <w:rPr>
          <w:rFonts w:ascii="Arial" w:hAnsi="Arial" w:cs="Arial"/>
        </w:rPr>
      </w:pPr>
    </w:p>
    <w:p w:rsidR="004A18F5" w:rsidRPr="00CE171A" w:rsidRDefault="004A18F5" w:rsidP="004A18F5">
      <w:pPr>
        <w:numPr>
          <w:ilvl w:val="2"/>
          <w:numId w:val="14"/>
        </w:numPr>
        <w:rPr>
          <w:rFonts w:ascii="Arial" w:hAnsi="Arial" w:cs="Arial"/>
        </w:rPr>
      </w:pPr>
      <w:r w:rsidRPr="00CE171A">
        <w:rPr>
          <w:rFonts w:ascii="Arial" w:hAnsi="Arial" w:cs="Arial"/>
        </w:rPr>
        <w:t xml:space="preserve">Quality control inspection shall be performed before returning lab work to clinic. </w:t>
      </w:r>
    </w:p>
    <w:p w:rsidR="004A18F5" w:rsidRPr="00CE171A" w:rsidRDefault="004A18F5" w:rsidP="004A18F5">
      <w:pPr>
        <w:ind w:left="1080"/>
        <w:rPr>
          <w:rFonts w:ascii="Arial" w:hAnsi="Arial" w:cs="Arial"/>
        </w:rPr>
      </w:pPr>
    </w:p>
    <w:p w:rsidR="004A18F5" w:rsidRPr="00CE171A" w:rsidRDefault="004A18F5" w:rsidP="004A18F5">
      <w:pPr>
        <w:numPr>
          <w:ilvl w:val="2"/>
          <w:numId w:val="14"/>
        </w:numPr>
        <w:rPr>
          <w:rFonts w:ascii="Arial" w:hAnsi="Arial" w:cs="Arial"/>
        </w:rPr>
      </w:pPr>
      <w:r w:rsidRPr="00CE171A">
        <w:rPr>
          <w:rFonts w:ascii="Arial" w:hAnsi="Arial" w:cs="Arial"/>
        </w:rPr>
        <w:t>The contractor shall notify IVH if any deviation from the work order is indicated. The Contractor shall have prior written approval by IVH before any changes are implemented. Contractor agrees to absorb any increase in charges as a result of any changes in subcontracted laboratories.</w:t>
      </w:r>
    </w:p>
    <w:p w:rsidR="004A18F5" w:rsidRPr="00CE171A" w:rsidRDefault="004A18F5" w:rsidP="004A18F5">
      <w:pPr>
        <w:rPr>
          <w:rFonts w:ascii="Arial" w:hAnsi="Arial" w:cs="Arial"/>
        </w:rPr>
      </w:pPr>
    </w:p>
    <w:p w:rsidR="004A18F5" w:rsidRPr="00CE171A" w:rsidRDefault="004A18F5" w:rsidP="004A18F5">
      <w:pPr>
        <w:numPr>
          <w:ilvl w:val="2"/>
          <w:numId w:val="14"/>
        </w:numPr>
        <w:rPr>
          <w:rFonts w:ascii="Arial" w:hAnsi="Arial" w:cs="Arial"/>
        </w:rPr>
      </w:pPr>
      <w:r w:rsidRPr="00CE171A">
        <w:rPr>
          <w:rFonts w:ascii="Arial" w:hAnsi="Arial" w:cs="Arial"/>
        </w:rPr>
        <w:t xml:space="preserve">Bites are not to be opened or closed unless requested by the dentist. </w:t>
      </w:r>
    </w:p>
    <w:p w:rsidR="004A18F5" w:rsidRPr="00CE171A" w:rsidRDefault="004A18F5" w:rsidP="004A18F5">
      <w:pPr>
        <w:ind w:left="1080"/>
        <w:rPr>
          <w:rFonts w:ascii="Arial" w:hAnsi="Arial" w:cs="Arial"/>
        </w:rPr>
      </w:pPr>
    </w:p>
    <w:p w:rsidR="004A18F5" w:rsidRPr="00CE171A" w:rsidRDefault="004A18F5" w:rsidP="004A18F5">
      <w:pPr>
        <w:numPr>
          <w:ilvl w:val="2"/>
          <w:numId w:val="14"/>
        </w:numPr>
        <w:rPr>
          <w:rFonts w:ascii="Arial" w:hAnsi="Arial" w:cs="Arial"/>
        </w:rPr>
      </w:pPr>
      <w:r w:rsidRPr="00CE171A">
        <w:rPr>
          <w:rFonts w:ascii="Arial" w:hAnsi="Arial" w:cs="Arial"/>
        </w:rPr>
        <w:t xml:space="preserve">Questions concerning the work order are to be directed to the dentist who wrote the work order. </w:t>
      </w:r>
    </w:p>
    <w:p w:rsidR="004A18F5" w:rsidRPr="00CE171A" w:rsidRDefault="004A18F5" w:rsidP="004A18F5">
      <w:pPr>
        <w:rPr>
          <w:rFonts w:ascii="Arial" w:hAnsi="Arial" w:cs="Arial"/>
        </w:rPr>
      </w:pPr>
    </w:p>
    <w:p w:rsidR="004A18F5" w:rsidRPr="00CE171A" w:rsidRDefault="004A18F5" w:rsidP="004A18F5">
      <w:pPr>
        <w:numPr>
          <w:ilvl w:val="2"/>
          <w:numId w:val="14"/>
        </w:numPr>
        <w:rPr>
          <w:rFonts w:ascii="Arial" w:hAnsi="Arial" w:cs="Arial"/>
        </w:rPr>
      </w:pPr>
      <w:r w:rsidRPr="00CE171A">
        <w:rPr>
          <w:rFonts w:ascii="Arial" w:hAnsi="Arial" w:cs="Arial"/>
        </w:rPr>
        <w:t xml:space="preserve">Dental clinic shall be called if the case will not be back at requested time. </w:t>
      </w:r>
    </w:p>
    <w:p w:rsidR="004A18F5" w:rsidRPr="00CE171A" w:rsidRDefault="004A18F5" w:rsidP="004A18F5">
      <w:pPr>
        <w:numPr>
          <w:ilvl w:val="4"/>
          <w:numId w:val="14"/>
        </w:numPr>
        <w:rPr>
          <w:rFonts w:ascii="Arial" w:hAnsi="Arial" w:cs="Arial"/>
        </w:rPr>
      </w:pPr>
      <w:r w:rsidRPr="00CE171A">
        <w:rPr>
          <w:rFonts w:ascii="Arial" w:hAnsi="Arial" w:cs="Arial"/>
        </w:rPr>
        <w:t xml:space="preserve">A mutually agreeable time for </w:t>
      </w:r>
      <w:r>
        <w:rPr>
          <w:rFonts w:ascii="Arial" w:hAnsi="Arial" w:cs="Arial"/>
        </w:rPr>
        <w:t>shipping</w:t>
      </w:r>
      <w:r w:rsidRPr="00CE171A">
        <w:rPr>
          <w:rFonts w:ascii="Arial" w:hAnsi="Arial" w:cs="Arial"/>
        </w:rPr>
        <w:t xml:space="preserve"> and delivery. </w:t>
      </w:r>
    </w:p>
    <w:p w:rsidR="004A18F5" w:rsidRDefault="004A18F5" w:rsidP="004A18F5">
      <w:pPr>
        <w:numPr>
          <w:ilvl w:val="4"/>
          <w:numId w:val="14"/>
        </w:numPr>
        <w:rPr>
          <w:rFonts w:ascii="Arial" w:hAnsi="Arial" w:cs="Arial"/>
        </w:rPr>
      </w:pPr>
      <w:r w:rsidRPr="00CE171A">
        <w:rPr>
          <w:rFonts w:ascii="Arial" w:hAnsi="Arial" w:cs="Arial"/>
        </w:rPr>
        <w:t>Telephone numbers and contact persons to be used by the using service at IVH to inquire about spe</w:t>
      </w:r>
      <w:r>
        <w:rPr>
          <w:rFonts w:ascii="Arial" w:hAnsi="Arial" w:cs="Arial"/>
        </w:rPr>
        <w:t>cific dental laboratory orders.</w:t>
      </w:r>
    </w:p>
    <w:p w:rsidR="004A18F5" w:rsidRPr="00CE171A" w:rsidRDefault="004A18F5" w:rsidP="004A18F5">
      <w:pPr>
        <w:rPr>
          <w:rFonts w:ascii="Arial" w:hAnsi="Arial" w:cs="Arial"/>
        </w:rPr>
      </w:pPr>
    </w:p>
    <w:p w:rsidR="004A18F5" w:rsidRDefault="004A18F5" w:rsidP="004A18F5">
      <w:pPr>
        <w:numPr>
          <w:ilvl w:val="0"/>
          <w:numId w:val="14"/>
        </w:numPr>
        <w:rPr>
          <w:rFonts w:ascii="Arial" w:hAnsi="Arial" w:cs="Arial"/>
          <w:b/>
          <w:u w:val="single"/>
        </w:rPr>
      </w:pPr>
      <w:r w:rsidRPr="00CE171A">
        <w:rPr>
          <w:rFonts w:ascii="Arial" w:hAnsi="Arial" w:cs="Arial"/>
          <w:b/>
          <w:u w:val="single"/>
        </w:rPr>
        <w:t>QUALITY OF WORK:</w:t>
      </w:r>
    </w:p>
    <w:p w:rsidR="004A18F5" w:rsidRPr="00CE171A" w:rsidRDefault="004A18F5" w:rsidP="004A18F5">
      <w:pPr>
        <w:ind w:left="720"/>
        <w:rPr>
          <w:rFonts w:ascii="Arial" w:hAnsi="Arial" w:cs="Arial"/>
          <w:b/>
          <w:u w:val="single"/>
        </w:rPr>
      </w:pPr>
    </w:p>
    <w:p w:rsidR="004A18F5" w:rsidRDefault="004A18F5" w:rsidP="004A18F5">
      <w:pPr>
        <w:numPr>
          <w:ilvl w:val="1"/>
          <w:numId w:val="14"/>
        </w:numPr>
        <w:rPr>
          <w:rFonts w:ascii="Arial" w:hAnsi="Arial" w:cs="Arial"/>
        </w:rPr>
      </w:pPr>
      <w:r w:rsidRPr="00CE171A">
        <w:rPr>
          <w:rFonts w:ascii="Arial" w:hAnsi="Arial" w:cs="Arial"/>
        </w:rPr>
        <w:t>Remakes:  If it is found that any laboratory items are not compliant with the Standard of Acceptable Deliverables of the Dental Laboratory procedures, the contractor shall remake the ite</w:t>
      </w:r>
      <w:r>
        <w:rPr>
          <w:rFonts w:ascii="Arial" w:hAnsi="Arial" w:cs="Arial"/>
        </w:rPr>
        <w:t>m at no additional cost to IVH.</w:t>
      </w:r>
    </w:p>
    <w:p w:rsidR="004A18F5" w:rsidRPr="00CE171A" w:rsidRDefault="004A18F5" w:rsidP="004A18F5">
      <w:pPr>
        <w:numPr>
          <w:ilvl w:val="1"/>
          <w:numId w:val="14"/>
        </w:numPr>
        <w:rPr>
          <w:rFonts w:ascii="Arial" w:hAnsi="Arial" w:cs="Arial"/>
        </w:rPr>
      </w:pPr>
      <w:r w:rsidRPr="00CE171A">
        <w:rPr>
          <w:rFonts w:ascii="Arial" w:hAnsi="Arial" w:cs="Arial"/>
        </w:rPr>
        <w:t xml:space="preserve">IVH will notify the vendor in writing on a monthly basis any issues concerning quality complaints of dental laboratory items providing detailed information for the vendor to correct identified discrepancies. </w:t>
      </w:r>
    </w:p>
    <w:p w:rsidR="004A18F5" w:rsidRPr="00CE171A" w:rsidRDefault="004A18F5" w:rsidP="004A18F5">
      <w:pPr>
        <w:ind w:left="1440"/>
        <w:rPr>
          <w:rFonts w:ascii="Arial" w:hAnsi="Arial" w:cs="Arial"/>
        </w:rPr>
      </w:pPr>
    </w:p>
    <w:p w:rsidR="004A18F5" w:rsidRPr="00CE171A" w:rsidRDefault="004A18F5" w:rsidP="004A18F5">
      <w:pPr>
        <w:rPr>
          <w:rFonts w:ascii="Arial" w:hAnsi="Arial" w:cs="Arial"/>
        </w:rPr>
      </w:pPr>
      <w:r w:rsidRPr="00CE171A">
        <w:rPr>
          <w:rFonts w:ascii="Arial" w:hAnsi="Arial" w:cs="Arial"/>
          <w:b/>
        </w:rPr>
        <w:tab/>
      </w:r>
    </w:p>
    <w:p w:rsidR="004A18F5" w:rsidRPr="00CE171A" w:rsidRDefault="004A18F5" w:rsidP="004A18F5">
      <w:pPr>
        <w:numPr>
          <w:ilvl w:val="0"/>
          <w:numId w:val="14"/>
        </w:numPr>
        <w:rPr>
          <w:rFonts w:ascii="Arial" w:hAnsi="Arial" w:cs="Arial"/>
          <w:b/>
          <w:u w:val="single"/>
        </w:rPr>
      </w:pPr>
      <w:r w:rsidRPr="00CE171A">
        <w:rPr>
          <w:rFonts w:ascii="Arial" w:hAnsi="Arial" w:cs="Arial"/>
          <w:b/>
          <w:u w:val="single"/>
        </w:rPr>
        <w:t>DENTAL CLINIC LOCATION:</w:t>
      </w:r>
    </w:p>
    <w:p w:rsidR="004A18F5" w:rsidRPr="00CE171A" w:rsidRDefault="004A18F5" w:rsidP="004A18F5">
      <w:pPr>
        <w:rPr>
          <w:rFonts w:ascii="Arial" w:hAnsi="Arial" w:cs="Arial"/>
          <w:b/>
          <w:u w:val="single"/>
        </w:rPr>
      </w:pPr>
    </w:p>
    <w:p w:rsidR="004A18F5" w:rsidRPr="00CE171A" w:rsidRDefault="004A18F5" w:rsidP="004A18F5">
      <w:pPr>
        <w:ind w:left="720"/>
        <w:rPr>
          <w:rFonts w:ascii="Arial" w:hAnsi="Arial" w:cs="Arial"/>
        </w:rPr>
      </w:pPr>
      <w:r w:rsidRPr="00CE171A">
        <w:rPr>
          <w:rFonts w:ascii="Arial" w:hAnsi="Arial" w:cs="Arial"/>
        </w:rPr>
        <w:t xml:space="preserve">Iowa Veterans Home </w:t>
      </w:r>
    </w:p>
    <w:p w:rsidR="004A18F5" w:rsidRPr="00CE171A" w:rsidRDefault="004A18F5" w:rsidP="004A18F5">
      <w:pPr>
        <w:ind w:left="720"/>
        <w:rPr>
          <w:rFonts w:ascii="Arial" w:hAnsi="Arial" w:cs="Arial"/>
        </w:rPr>
      </w:pPr>
      <w:r w:rsidRPr="00CE171A">
        <w:rPr>
          <w:rFonts w:ascii="Arial" w:hAnsi="Arial" w:cs="Arial"/>
        </w:rPr>
        <w:lastRenderedPageBreak/>
        <w:t xml:space="preserve">Dental Clinic </w:t>
      </w:r>
    </w:p>
    <w:p w:rsidR="004A18F5" w:rsidRPr="00CE171A" w:rsidRDefault="004A18F5" w:rsidP="004A18F5">
      <w:pPr>
        <w:ind w:left="720"/>
        <w:rPr>
          <w:rFonts w:ascii="Arial" w:hAnsi="Arial" w:cs="Arial"/>
        </w:rPr>
      </w:pPr>
      <w:r w:rsidRPr="00CE171A">
        <w:rPr>
          <w:rFonts w:ascii="Arial" w:hAnsi="Arial" w:cs="Arial"/>
        </w:rPr>
        <w:t xml:space="preserve">1301 Summit Street </w:t>
      </w:r>
    </w:p>
    <w:p w:rsidR="004A18F5" w:rsidRPr="00CE171A" w:rsidRDefault="004A18F5" w:rsidP="004A18F5">
      <w:pPr>
        <w:ind w:left="720"/>
        <w:rPr>
          <w:rFonts w:ascii="Arial" w:hAnsi="Arial" w:cs="Arial"/>
        </w:rPr>
      </w:pPr>
      <w:r w:rsidRPr="00CE171A">
        <w:rPr>
          <w:rFonts w:ascii="Arial" w:hAnsi="Arial" w:cs="Arial"/>
        </w:rPr>
        <w:t xml:space="preserve">Marshalltown, IA 50158 </w:t>
      </w:r>
    </w:p>
    <w:p w:rsidR="004A18F5" w:rsidRPr="00CE171A" w:rsidRDefault="004A18F5" w:rsidP="004A18F5">
      <w:pPr>
        <w:ind w:left="720"/>
        <w:rPr>
          <w:rFonts w:ascii="Arial" w:hAnsi="Arial" w:cs="Arial"/>
        </w:rPr>
      </w:pPr>
      <w:r>
        <w:rPr>
          <w:rFonts w:ascii="Arial" w:hAnsi="Arial" w:cs="Arial"/>
        </w:rPr>
        <w:t xml:space="preserve">Ph:    </w:t>
      </w:r>
      <w:r w:rsidRPr="00CE171A">
        <w:rPr>
          <w:rFonts w:ascii="Arial" w:hAnsi="Arial" w:cs="Arial"/>
        </w:rPr>
        <w:t>641-753-4210</w:t>
      </w:r>
    </w:p>
    <w:p w:rsidR="004A18F5" w:rsidRDefault="004A18F5" w:rsidP="004A18F5">
      <w:pPr>
        <w:ind w:left="720"/>
        <w:rPr>
          <w:rFonts w:ascii="Arial" w:hAnsi="Arial" w:cs="Arial"/>
        </w:rPr>
      </w:pPr>
    </w:p>
    <w:p w:rsidR="004A18F5" w:rsidRPr="001330A6" w:rsidRDefault="004A18F5" w:rsidP="004A18F5">
      <w:pPr>
        <w:numPr>
          <w:ilvl w:val="0"/>
          <w:numId w:val="14"/>
        </w:numPr>
        <w:rPr>
          <w:rFonts w:ascii="Arial" w:hAnsi="Arial" w:cs="Arial"/>
        </w:rPr>
      </w:pPr>
      <w:r w:rsidRPr="001330A6">
        <w:rPr>
          <w:rFonts w:ascii="Arial" w:hAnsi="Arial" w:cs="Arial"/>
          <w:b/>
          <w:u w:val="single"/>
        </w:rPr>
        <w:t>INVOICES:</w:t>
      </w:r>
    </w:p>
    <w:p w:rsidR="004A18F5" w:rsidRPr="001330A6" w:rsidRDefault="004A18F5" w:rsidP="004A18F5">
      <w:pPr>
        <w:ind w:left="360"/>
        <w:rPr>
          <w:rFonts w:ascii="Arial" w:hAnsi="Arial" w:cs="Arial"/>
        </w:rPr>
      </w:pPr>
    </w:p>
    <w:p w:rsidR="004A18F5" w:rsidRPr="001330A6" w:rsidRDefault="004A18F5" w:rsidP="004A18F5">
      <w:pPr>
        <w:numPr>
          <w:ilvl w:val="1"/>
          <w:numId w:val="14"/>
        </w:numPr>
        <w:rPr>
          <w:rFonts w:ascii="Arial" w:hAnsi="Arial" w:cs="Arial"/>
        </w:rPr>
      </w:pPr>
      <w:r w:rsidRPr="001330A6">
        <w:rPr>
          <w:rFonts w:ascii="Arial" w:hAnsi="Arial" w:cs="Arial"/>
        </w:rPr>
        <w:t xml:space="preserve">Invoices are to be mailed monthly to the Purchasing Office and include the name of the client(s); service(s) provided; contract # (resulting Contract Agreement #). </w:t>
      </w:r>
    </w:p>
    <w:p w:rsidR="004A18F5" w:rsidRDefault="004A18F5" w:rsidP="004A18F5">
      <w:pPr>
        <w:ind w:left="720"/>
        <w:rPr>
          <w:rFonts w:ascii="Arial" w:hAnsi="Arial" w:cs="Arial"/>
        </w:rPr>
      </w:pPr>
    </w:p>
    <w:p w:rsidR="004A18F5" w:rsidRPr="001330A6" w:rsidRDefault="004A18F5" w:rsidP="004A18F5">
      <w:pPr>
        <w:numPr>
          <w:ilvl w:val="0"/>
          <w:numId w:val="14"/>
        </w:numPr>
        <w:rPr>
          <w:rFonts w:ascii="Arial" w:hAnsi="Arial" w:cs="Arial"/>
        </w:rPr>
      </w:pPr>
      <w:r w:rsidRPr="001330A6">
        <w:rPr>
          <w:rFonts w:ascii="Arial" w:hAnsi="Arial" w:cs="Arial"/>
          <w:b/>
          <w:u w:val="single"/>
        </w:rPr>
        <w:t>RECORDS:</w:t>
      </w:r>
    </w:p>
    <w:p w:rsidR="004A18F5" w:rsidRPr="001330A6" w:rsidRDefault="004A18F5" w:rsidP="004A18F5">
      <w:pPr>
        <w:ind w:left="720"/>
        <w:rPr>
          <w:rFonts w:ascii="Arial" w:hAnsi="Arial" w:cs="Arial"/>
        </w:rPr>
      </w:pPr>
    </w:p>
    <w:p w:rsidR="004A18F5" w:rsidRPr="001330A6" w:rsidRDefault="004A18F5" w:rsidP="004A18F5">
      <w:pPr>
        <w:ind w:left="1440"/>
        <w:rPr>
          <w:rFonts w:ascii="Arial" w:hAnsi="Arial" w:cs="Arial"/>
        </w:rPr>
      </w:pPr>
      <w:r w:rsidRPr="001330A6">
        <w:rPr>
          <w:rFonts w:ascii="Arial" w:hAnsi="Arial" w:cs="Arial"/>
        </w:rPr>
        <w:t xml:space="preserve">IVH reserves the right to examine any clinical records and related billing material to insure the terms of this Request for Bid are being met.  This examination of records can be made without notice and the Contractor must cooperate with the examination. </w:t>
      </w:r>
    </w:p>
    <w:p w:rsidR="004A18F5" w:rsidRDefault="004A18F5" w:rsidP="004A18F5">
      <w:pPr>
        <w:rPr>
          <w:rFonts w:ascii="Arial" w:hAnsi="Arial" w:cs="Arial"/>
        </w:rPr>
      </w:pPr>
    </w:p>
    <w:p w:rsidR="004A18F5" w:rsidRPr="005D425C" w:rsidRDefault="004A18F5" w:rsidP="004A18F5">
      <w:pPr>
        <w:numPr>
          <w:ilvl w:val="0"/>
          <w:numId w:val="14"/>
        </w:numPr>
        <w:rPr>
          <w:rFonts w:ascii="Arial" w:hAnsi="Arial" w:cs="Arial"/>
        </w:rPr>
      </w:pPr>
      <w:r w:rsidRPr="005D425C">
        <w:rPr>
          <w:rFonts w:ascii="Arial" w:hAnsi="Arial" w:cs="Arial"/>
          <w:b/>
          <w:u w:val="single"/>
        </w:rPr>
        <w:t>REPAIRS:</w:t>
      </w:r>
    </w:p>
    <w:p w:rsidR="004A18F5" w:rsidRPr="005D425C" w:rsidRDefault="004A18F5" w:rsidP="004A18F5">
      <w:pPr>
        <w:ind w:left="1440"/>
        <w:rPr>
          <w:rFonts w:ascii="Arial" w:hAnsi="Arial" w:cs="Arial"/>
        </w:rPr>
      </w:pPr>
      <w:r w:rsidRPr="005D425C">
        <w:rPr>
          <w:rFonts w:ascii="Arial" w:hAnsi="Arial" w:cs="Arial"/>
        </w:rPr>
        <w:t xml:space="preserve">The contract will need to be able to perform repairs to dental devices such as denture, crowns, bridges, inlays and other dental prosthetics.  </w:t>
      </w:r>
    </w:p>
    <w:p w:rsidR="004A18F5" w:rsidRPr="005D425C" w:rsidRDefault="004A18F5" w:rsidP="004A18F5">
      <w:pPr>
        <w:ind w:left="1440"/>
        <w:rPr>
          <w:rFonts w:ascii="Arial" w:hAnsi="Arial" w:cs="Arial"/>
        </w:rPr>
      </w:pPr>
      <w:r w:rsidRPr="005D425C">
        <w:rPr>
          <w:rFonts w:ascii="Arial" w:hAnsi="Arial" w:cs="Arial"/>
        </w:rPr>
        <w:t>Contractor will need to provide same day</w:t>
      </w:r>
      <w:r>
        <w:rPr>
          <w:rFonts w:ascii="Arial" w:hAnsi="Arial" w:cs="Arial"/>
        </w:rPr>
        <w:t xml:space="preserve"> shipment/</w:t>
      </w:r>
      <w:r w:rsidRPr="005D425C">
        <w:rPr>
          <w:rFonts w:ascii="Arial" w:hAnsi="Arial" w:cs="Arial"/>
        </w:rPr>
        <w:t>pick up</w:t>
      </w:r>
      <w:r>
        <w:rPr>
          <w:rFonts w:ascii="Arial" w:hAnsi="Arial" w:cs="Arial"/>
        </w:rPr>
        <w:t xml:space="preserve">, </w:t>
      </w:r>
      <w:r w:rsidRPr="00FE46FA">
        <w:rPr>
          <w:rFonts w:ascii="Arial" w:hAnsi="Arial" w:cs="Arial"/>
        </w:rPr>
        <w:t>one week turnaround</w:t>
      </w:r>
      <w:r>
        <w:rPr>
          <w:rFonts w:ascii="Arial" w:hAnsi="Arial" w:cs="Arial"/>
        </w:rPr>
        <w:t xml:space="preserve"> for </w:t>
      </w:r>
      <w:proofErr w:type="spellStart"/>
      <w:r>
        <w:rPr>
          <w:rFonts w:ascii="Arial" w:hAnsi="Arial" w:cs="Arial"/>
        </w:rPr>
        <w:t>removables</w:t>
      </w:r>
      <w:proofErr w:type="spellEnd"/>
      <w:r w:rsidRPr="005D425C">
        <w:rPr>
          <w:rFonts w:ascii="Arial" w:hAnsi="Arial" w:cs="Arial"/>
        </w:rPr>
        <w:t xml:space="preserve"> and return of partial and full dentures that require repair.  Including, but not limited to repair of plastic denture, replacement of teeth and repair of metal brackets on partial dentures.  </w:t>
      </w:r>
    </w:p>
    <w:p w:rsidR="004A18F5" w:rsidRPr="007C5547" w:rsidRDefault="004A18F5" w:rsidP="004A18F5">
      <w:pPr>
        <w:rPr>
          <w:rFonts w:ascii="Arial" w:hAnsi="Arial" w:cs="Arial"/>
          <w:color w:val="FF0000"/>
        </w:rPr>
      </w:pPr>
    </w:p>
    <w:p w:rsidR="004A18F5" w:rsidRPr="005D425C" w:rsidRDefault="004A18F5" w:rsidP="004A18F5">
      <w:pPr>
        <w:rPr>
          <w:rFonts w:ascii="Arial" w:hAnsi="Arial" w:cs="Arial"/>
        </w:rPr>
      </w:pPr>
      <w:r w:rsidRPr="005D425C">
        <w:rPr>
          <w:rFonts w:ascii="Arial" w:hAnsi="Arial" w:cs="Arial"/>
        </w:rPr>
        <w:t>14.</w:t>
      </w:r>
      <w:r w:rsidRPr="005D425C">
        <w:rPr>
          <w:rFonts w:ascii="Arial" w:hAnsi="Arial" w:cs="Arial"/>
        </w:rPr>
        <w:tab/>
      </w:r>
      <w:r w:rsidRPr="005D425C">
        <w:rPr>
          <w:rFonts w:ascii="Arial" w:hAnsi="Arial" w:cs="Arial"/>
          <w:b/>
          <w:u w:val="single"/>
        </w:rPr>
        <w:t>SCHEDULE</w:t>
      </w:r>
      <w:r w:rsidRPr="005D425C">
        <w:rPr>
          <w:rFonts w:ascii="Arial" w:hAnsi="Arial" w:cs="Arial"/>
          <w:u w:val="single"/>
        </w:rPr>
        <w:t>:</w:t>
      </w:r>
      <w:r w:rsidRPr="005D425C">
        <w:rPr>
          <w:rFonts w:ascii="Arial" w:hAnsi="Arial" w:cs="Arial"/>
        </w:rPr>
        <w:t xml:space="preserve"> </w:t>
      </w:r>
    </w:p>
    <w:p w:rsidR="004A18F5" w:rsidRPr="005D425C" w:rsidRDefault="004A18F5" w:rsidP="004A18F5">
      <w:pPr>
        <w:rPr>
          <w:rFonts w:ascii="Arial" w:hAnsi="Arial" w:cs="Arial"/>
        </w:rPr>
      </w:pPr>
    </w:p>
    <w:p w:rsidR="004A18F5" w:rsidRPr="005D425C" w:rsidRDefault="004A18F5" w:rsidP="004A18F5">
      <w:pPr>
        <w:ind w:firstLine="720"/>
        <w:rPr>
          <w:rFonts w:ascii="Arial" w:hAnsi="Arial" w:cs="Arial"/>
          <w:sz w:val="32"/>
          <w:szCs w:val="32"/>
        </w:rPr>
      </w:pPr>
      <w:r w:rsidRPr="008A47F5">
        <w:rPr>
          <w:rFonts w:ascii="Arial" w:hAnsi="Arial" w:cs="Arial"/>
          <w:sz w:val="32"/>
          <w:szCs w:val="32"/>
        </w:rPr>
        <w:t xml:space="preserve">Bids are due by 2:00 p.m. (CST) on </w:t>
      </w:r>
      <w:r w:rsidR="008A47F5" w:rsidRPr="008A47F5">
        <w:rPr>
          <w:rFonts w:ascii="Arial" w:hAnsi="Arial" w:cs="Arial"/>
          <w:sz w:val="32"/>
          <w:szCs w:val="32"/>
        </w:rPr>
        <w:t>Friday, June 28</w:t>
      </w:r>
      <w:r w:rsidR="008A47F5" w:rsidRPr="008A47F5">
        <w:rPr>
          <w:rFonts w:ascii="Arial" w:hAnsi="Arial" w:cs="Arial"/>
          <w:sz w:val="32"/>
          <w:szCs w:val="32"/>
          <w:vertAlign w:val="superscript"/>
        </w:rPr>
        <w:t>th</w:t>
      </w:r>
      <w:r w:rsidR="008A47F5" w:rsidRPr="008A47F5">
        <w:rPr>
          <w:rFonts w:ascii="Arial" w:hAnsi="Arial" w:cs="Arial"/>
          <w:sz w:val="32"/>
          <w:szCs w:val="32"/>
        </w:rPr>
        <w:t>, 2024</w:t>
      </w:r>
    </w:p>
    <w:p w:rsidR="004A18F5" w:rsidRPr="005D425C" w:rsidRDefault="004A18F5" w:rsidP="004A18F5">
      <w:pPr>
        <w:rPr>
          <w:rFonts w:ascii="Arial" w:hAnsi="Arial" w:cs="Arial"/>
        </w:rPr>
      </w:pPr>
    </w:p>
    <w:p w:rsidR="004A18F5" w:rsidRPr="005D425C" w:rsidRDefault="004A18F5" w:rsidP="004A18F5">
      <w:pPr>
        <w:rPr>
          <w:rFonts w:ascii="Arial" w:hAnsi="Arial" w:cs="Arial"/>
        </w:rPr>
      </w:pPr>
      <w:r w:rsidRPr="005D425C">
        <w:rPr>
          <w:rFonts w:ascii="Arial" w:hAnsi="Arial" w:cs="Arial"/>
        </w:rPr>
        <w:tab/>
        <w:t>Iowa Veterans Home</w:t>
      </w:r>
    </w:p>
    <w:p w:rsidR="004A18F5" w:rsidRPr="005D425C" w:rsidRDefault="004A18F5" w:rsidP="004A18F5">
      <w:pPr>
        <w:rPr>
          <w:rFonts w:ascii="Arial" w:hAnsi="Arial" w:cs="Arial"/>
        </w:rPr>
      </w:pPr>
      <w:r w:rsidRPr="005D425C">
        <w:rPr>
          <w:rFonts w:ascii="Arial" w:hAnsi="Arial" w:cs="Arial"/>
        </w:rPr>
        <w:tab/>
        <w:t>Attn:</w:t>
      </w:r>
      <w:r w:rsidR="008A47F5">
        <w:rPr>
          <w:rFonts w:ascii="Arial" w:hAnsi="Arial" w:cs="Arial"/>
        </w:rPr>
        <w:t xml:space="preserve"> Stacie Sorenson or Sarah Kehoe</w:t>
      </w:r>
    </w:p>
    <w:p w:rsidR="004A18F5" w:rsidRPr="005D425C" w:rsidRDefault="004A18F5" w:rsidP="004A18F5">
      <w:pPr>
        <w:rPr>
          <w:rFonts w:ascii="Arial" w:hAnsi="Arial" w:cs="Arial"/>
        </w:rPr>
      </w:pPr>
      <w:r w:rsidRPr="005D425C">
        <w:rPr>
          <w:rFonts w:ascii="Arial" w:hAnsi="Arial" w:cs="Arial"/>
        </w:rPr>
        <w:tab/>
        <w:t xml:space="preserve">1301 Summit Street </w:t>
      </w:r>
    </w:p>
    <w:p w:rsidR="004A18F5" w:rsidRPr="005D425C" w:rsidRDefault="004A18F5" w:rsidP="004A18F5">
      <w:pPr>
        <w:rPr>
          <w:rFonts w:ascii="Arial" w:hAnsi="Arial" w:cs="Arial"/>
        </w:rPr>
      </w:pPr>
      <w:r w:rsidRPr="005D425C">
        <w:rPr>
          <w:rFonts w:ascii="Arial" w:hAnsi="Arial" w:cs="Arial"/>
        </w:rPr>
        <w:tab/>
        <w:t xml:space="preserve">Marshalltown, IA 50158 </w:t>
      </w:r>
    </w:p>
    <w:p w:rsidR="004A18F5" w:rsidRDefault="004A18F5" w:rsidP="004A18F5">
      <w:pPr>
        <w:rPr>
          <w:rFonts w:ascii="Arial" w:hAnsi="Arial" w:cs="Arial"/>
        </w:rPr>
      </w:pPr>
      <w:r w:rsidRPr="005D425C">
        <w:rPr>
          <w:rFonts w:ascii="Arial" w:hAnsi="Arial" w:cs="Arial"/>
        </w:rPr>
        <w:tab/>
        <w:t>641-753-4310</w:t>
      </w:r>
    </w:p>
    <w:p w:rsidR="008A47F5" w:rsidRPr="005D425C" w:rsidRDefault="008A47F5" w:rsidP="008A47F5">
      <w:pPr>
        <w:ind w:firstLine="720"/>
        <w:rPr>
          <w:rFonts w:ascii="Arial" w:hAnsi="Arial" w:cs="Arial"/>
        </w:rPr>
      </w:pPr>
      <w:r>
        <w:rPr>
          <w:rFonts w:ascii="Arial" w:hAnsi="Arial" w:cs="Arial"/>
        </w:rPr>
        <w:t>Stacie.sorenson@ivh.state.ia.us</w:t>
      </w:r>
    </w:p>
    <w:p w:rsidR="004A18F5" w:rsidRPr="005D425C" w:rsidRDefault="004A18F5" w:rsidP="004A18F5">
      <w:pPr>
        <w:rPr>
          <w:rFonts w:ascii="Arial" w:hAnsi="Arial" w:cs="Arial"/>
        </w:rPr>
      </w:pPr>
      <w:r w:rsidRPr="005D425C">
        <w:rPr>
          <w:rFonts w:ascii="Arial" w:hAnsi="Arial" w:cs="Arial"/>
        </w:rPr>
        <w:tab/>
      </w:r>
      <w:hyperlink r:id="rId7" w:history="1">
        <w:r w:rsidRPr="00076F0E">
          <w:rPr>
            <w:rStyle w:val="Hyperlink"/>
            <w:rFonts w:ascii="Arial" w:hAnsi="Arial" w:cs="Arial"/>
          </w:rPr>
          <w:t>sarah.kehoe@ivh.state.ia.us</w:t>
        </w:r>
      </w:hyperlink>
    </w:p>
    <w:p w:rsidR="004A18F5" w:rsidRPr="005D425C" w:rsidRDefault="004A18F5" w:rsidP="004A18F5">
      <w:pPr>
        <w:rPr>
          <w:rFonts w:ascii="Arial" w:hAnsi="Arial" w:cs="Arial"/>
        </w:rPr>
      </w:pPr>
    </w:p>
    <w:p w:rsidR="004A18F5" w:rsidRPr="005D425C" w:rsidRDefault="004A18F5" w:rsidP="004A18F5">
      <w:pPr>
        <w:rPr>
          <w:rFonts w:ascii="Arial" w:hAnsi="Arial" w:cs="Arial"/>
        </w:rPr>
      </w:pPr>
      <w:r w:rsidRPr="005D425C">
        <w:rPr>
          <w:rFonts w:ascii="Arial" w:hAnsi="Arial" w:cs="Arial"/>
        </w:rPr>
        <w:t xml:space="preserve">Bids submitted after the closing date and time will not be accepted.   </w:t>
      </w:r>
    </w:p>
    <w:p w:rsidR="004A18F5" w:rsidRPr="005D425C" w:rsidRDefault="004A18F5" w:rsidP="004A18F5">
      <w:pPr>
        <w:rPr>
          <w:rFonts w:ascii="Arial" w:hAnsi="Arial" w:cs="Arial"/>
        </w:rPr>
      </w:pPr>
    </w:p>
    <w:p w:rsidR="004A18F5" w:rsidRPr="005D425C" w:rsidRDefault="004A18F5" w:rsidP="004A18F5">
      <w:pPr>
        <w:rPr>
          <w:rFonts w:ascii="Arial" w:hAnsi="Arial" w:cs="Arial"/>
        </w:rPr>
      </w:pPr>
      <w:r w:rsidRPr="005D425C">
        <w:rPr>
          <w:rFonts w:ascii="Arial" w:hAnsi="Arial" w:cs="Arial"/>
        </w:rPr>
        <w:t xml:space="preserve">All bids submitted become the property of the Iowa Veterans Home and will be considered a statement of commitment by the contractor.   </w:t>
      </w:r>
    </w:p>
    <w:p w:rsidR="004A18F5" w:rsidRPr="005D425C" w:rsidRDefault="004A18F5" w:rsidP="004A18F5">
      <w:pPr>
        <w:rPr>
          <w:rFonts w:ascii="Arial" w:hAnsi="Arial" w:cs="Arial"/>
        </w:rPr>
      </w:pPr>
    </w:p>
    <w:p w:rsidR="004A18F5" w:rsidRDefault="004A18F5" w:rsidP="004A18F5">
      <w:pPr>
        <w:rPr>
          <w:rFonts w:ascii="Arial" w:hAnsi="Arial" w:cs="Arial"/>
        </w:rPr>
      </w:pPr>
      <w:r w:rsidRPr="005D425C">
        <w:rPr>
          <w:rFonts w:ascii="Arial" w:hAnsi="Arial" w:cs="Arial"/>
        </w:rPr>
        <w:t xml:space="preserve">The State of Iowa reserves the right to reject any and all bids if deemed necessary.  </w:t>
      </w:r>
    </w:p>
    <w:p w:rsidR="004A18F5" w:rsidRDefault="004A18F5" w:rsidP="004A18F5">
      <w:pPr>
        <w:rPr>
          <w:rFonts w:ascii="Arial" w:hAnsi="Arial" w:cs="Arial"/>
        </w:rPr>
      </w:pPr>
    </w:p>
    <w:p w:rsidR="004A18F5" w:rsidRDefault="004A18F5" w:rsidP="004A18F5">
      <w:pPr>
        <w:rPr>
          <w:rFonts w:ascii="Arial" w:hAnsi="Arial" w:cs="Arial"/>
        </w:rPr>
      </w:pPr>
      <w:r w:rsidRPr="00ED71D9">
        <w:rPr>
          <w:rFonts w:ascii="Arial" w:hAnsi="Arial" w:cs="Arial"/>
        </w:rPr>
        <w:t xml:space="preserve">The State of Iowa is exempt from state and local sales tax and use taxes.  </w:t>
      </w:r>
    </w:p>
    <w:p w:rsidR="004A18F5" w:rsidRPr="00ED71D9" w:rsidRDefault="004A18F5" w:rsidP="004A18F5">
      <w:pPr>
        <w:rPr>
          <w:rFonts w:ascii="Arial" w:hAnsi="Arial" w:cs="Arial"/>
        </w:rPr>
      </w:pPr>
      <w:r w:rsidRPr="00ED71D9">
        <w:rPr>
          <w:rFonts w:ascii="Arial" w:hAnsi="Arial" w:cs="Arial"/>
        </w:rPr>
        <w:t>Taxes shall “</w:t>
      </w:r>
      <w:r w:rsidRPr="00CF0A6E">
        <w:rPr>
          <w:rFonts w:ascii="Arial" w:hAnsi="Arial" w:cs="Arial"/>
          <w:u w:val="single"/>
        </w:rPr>
        <w:t>not</w:t>
      </w:r>
      <w:r w:rsidRPr="00ED71D9">
        <w:rPr>
          <w:rFonts w:ascii="Arial" w:hAnsi="Arial" w:cs="Arial"/>
        </w:rPr>
        <w:t xml:space="preserve">” be included in your bid response. </w:t>
      </w:r>
    </w:p>
    <w:p w:rsidR="004A18F5" w:rsidRDefault="004A18F5" w:rsidP="004A18F5">
      <w:pPr>
        <w:rPr>
          <w:rFonts w:ascii="Arial" w:hAnsi="Arial" w:cs="Arial"/>
        </w:rPr>
      </w:pPr>
      <w:r w:rsidRPr="00EF70D5">
        <w:rPr>
          <w:rFonts w:ascii="Arial" w:hAnsi="Arial" w:cs="Arial"/>
        </w:rPr>
        <w:t>Bid Form shall be signed by an officer of the company with authority to bind in a contract</w:t>
      </w:r>
      <w:r>
        <w:rPr>
          <w:rFonts w:ascii="Arial" w:hAnsi="Arial" w:cs="Arial"/>
        </w:rPr>
        <w:t>.</w:t>
      </w:r>
    </w:p>
    <w:p w:rsidR="004A18F5" w:rsidRDefault="004A18F5" w:rsidP="004A18F5">
      <w:pPr>
        <w:rPr>
          <w:rFonts w:ascii="Arial" w:hAnsi="Arial" w:cs="Arial"/>
        </w:rPr>
      </w:pPr>
    </w:p>
    <w:p w:rsidR="004A18F5" w:rsidRPr="00ED71D9" w:rsidRDefault="004A18F5" w:rsidP="004A18F5">
      <w:pPr>
        <w:rPr>
          <w:rFonts w:ascii="Arial" w:hAnsi="Arial" w:cs="Arial"/>
        </w:rPr>
      </w:pPr>
      <w:r w:rsidRPr="00ED71D9">
        <w:rPr>
          <w:rFonts w:ascii="Arial" w:hAnsi="Arial" w:cs="Arial"/>
        </w:rPr>
        <w:t xml:space="preserve">For further information regarding the Request for Bid or to submit pricing, contact: </w:t>
      </w:r>
    </w:p>
    <w:p w:rsidR="004A18F5" w:rsidRPr="00ED71D9" w:rsidRDefault="004A18F5" w:rsidP="004A18F5">
      <w:pPr>
        <w:rPr>
          <w:rFonts w:ascii="Arial" w:hAnsi="Arial" w:cs="Arial"/>
        </w:rPr>
      </w:pPr>
    </w:p>
    <w:p w:rsidR="00912737" w:rsidRDefault="004A18F5" w:rsidP="004A18F5">
      <w:r w:rsidRPr="00ED71D9">
        <w:lastRenderedPageBreak/>
        <w:tab/>
      </w:r>
    </w:p>
    <w:p w:rsidR="00912737" w:rsidRDefault="00912737" w:rsidP="004A18F5">
      <w:pPr>
        <w:rPr>
          <w:rFonts w:ascii="Arial" w:hAnsi="Arial" w:cs="Arial"/>
        </w:rPr>
      </w:pPr>
    </w:p>
    <w:p w:rsidR="004A18F5" w:rsidRPr="00ED71D9" w:rsidRDefault="00912737" w:rsidP="004A18F5">
      <w:pPr>
        <w:rPr>
          <w:rFonts w:ascii="Arial" w:hAnsi="Arial" w:cs="Arial"/>
        </w:rPr>
      </w:pPr>
      <w:r>
        <w:rPr>
          <w:rFonts w:ascii="Arial" w:hAnsi="Arial" w:cs="Arial"/>
        </w:rPr>
        <w:t xml:space="preserve">            </w:t>
      </w:r>
      <w:r w:rsidR="004A18F5">
        <w:rPr>
          <w:rFonts w:ascii="Arial" w:hAnsi="Arial" w:cs="Arial"/>
        </w:rPr>
        <w:t>Sarah Kehoe</w:t>
      </w:r>
      <w:r w:rsidR="004A18F5">
        <w:rPr>
          <w:rFonts w:ascii="Arial" w:hAnsi="Arial" w:cs="Arial"/>
        </w:rPr>
        <w:tab/>
      </w:r>
      <w:r w:rsidR="004A18F5" w:rsidRPr="00ED71D9">
        <w:rPr>
          <w:rFonts w:ascii="Arial" w:hAnsi="Arial" w:cs="Arial"/>
        </w:rPr>
        <w:t xml:space="preserve"> </w:t>
      </w:r>
      <w:bookmarkStart w:id="0" w:name="_GoBack"/>
      <w:bookmarkEnd w:id="0"/>
    </w:p>
    <w:p w:rsidR="004A18F5" w:rsidRPr="00ED71D9" w:rsidRDefault="004A18F5" w:rsidP="004A18F5">
      <w:pPr>
        <w:rPr>
          <w:rFonts w:ascii="Arial" w:hAnsi="Arial" w:cs="Arial"/>
        </w:rPr>
      </w:pPr>
      <w:r w:rsidRPr="00ED71D9">
        <w:rPr>
          <w:rFonts w:ascii="Arial" w:hAnsi="Arial" w:cs="Arial"/>
        </w:rPr>
        <w:tab/>
        <w:t>Purchasing Agent II</w:t>
      </w:r>
    </w:p>
    <w:p w:rsidR="004A18F5" w:rsidRPr="00ED71D9" w:rsidRDefault="004A18F5" w:rsidP="004A18F5">
      <w:pPr>
        <w:rPr>
          <w:rFonts w:ascii="Arial" w:hAnsi="Arial" w:cs="Arial"/>
        </w:rPr>
      </w:pPr>
      <w:r w:rsidRPr="00ED71D9">
        <w:rPr>
          <w:rFonts w:ascii="Arial" w:hAnsi="Arial" w:cs="Arial"/>
        </w:rPr>
        <w:tab/>
        <w:t>Iowa Veterans Home</w:t>
      </w:r>
    </w:p>
    <w:p w:rsidR="004A18F5" w:rsidRPr="00ED71D9" w:rsidRDefault="004A18F5" w:rsidP="004A18F5">
      <w:pPr>
        <w:rPr>
          <w:rFonts w:ascii="Arial" w:hAnsi="Arial" w:cs="Arial"/>
        </w:rPr>
      </w:pPr>
      <w:r w:rsidRPr="00ED71D9">
        <w:rPr>
          <w:rFonts w:ascii="Arial" w:hAnsi="Arial" w:cs="Arial"/>
        </w:rPr>
        <w:tab/>
        <w:t xml:space="preserve">1301 Summit Street </w:t>
      </w:r>
    </w:p>
    <w:p w:rsidR="004A18F5" w:rsidRPr="00ED71D9" w:rsidRDefault="004A18F5" w:rsidP="004A18F5">
      <w:pPr>
        <w:rPr>
          <w:rFonts w:ascii="Arial" w:hAnsi="Arial" w:cs="Arial"/>
        </w:rPr>
      </w:pPr>
      <w:r w:rsidRPr="00ED71D9">
        <w:rPr>
          <w:rFonts w:ascii="Arial" w:hAnsi="Arial" w:cs="Arial"/>
        </w:rPr>
        <w:tab/>
        <w:t xml:space="preserve">Marshalltown, IA 50158 </w:t>
      </w:r>
    </w:p>
    <w:p w:rsidR="004A18F5" w:rsidRPr="00ED71D9" w:rsidRDefault="004A18F5" w:rsidP="004A18F5">
      <w:pPr>
        <w:rPr>
          <w:rFonts w:ascii="Arial" w:hAnsi="Arial" w:cs="Arial"/>
        </w:rPr>
      </w:pPr>
      <w:r w:rsidRPr="00ED71D9">
        <w:rPr>
          <w:rFonts w:ascii="Arial" w:hAnsi="Arial" w:cs="Arial"/>
        </w:rPr>
        <w:tab/>
        <w:t>641-753-4310</w:t>
      </w:r>
    </w:p>
    <w:p w:rsidR="004A18F5" w:rsidRPr="00ED71D9" w:rsidRDefault="004A18F5" w:rsidP="004A18F5">
      <w:pPr>
        <w:rPr>
          <w:rFonts w:ascii="Arial" w:hAnsi="Arial" w:cs="Arial"/>
        </w:rPr>
      </w:pPr>
      <w:r w:rsidRPr="00ED71D9">
        <w:rPr>
          <w:rFonts w:ascii="Arial" w:hAnsi="Arial" w:cs="Arial"/>
        </w:rPr>
        <w:tab/>
        <w:t>Fax: 641-</w:t>
      </w:r>
      <w:r>
        <w:rPr>
          <w:rFonts w:ascii="Arial" w:hAnsi="Arial" w:cs="Arial"/>
        </w:rPr>
        <w:t>844</w:t>
      </w:r>
      <w:r w:rsidRPr="00ED71D9">
        <w:rPr>
          <w:rFonts w:ascii="Arial" w:hAnsi="Arial" w:cs="Arial"/>
        </w:rPr>
        <w:t>-</w:t>
      </w:r>
      <w:r>
        <w:rPr>
          <w:rFonts w:ascii="Arial" w:hAnsi="Arial" w:cs="Arial"/>
        </w:rPr>
        <w:t>6336</w:t>
      </w:r>
    </w:p>
    <w:p w:rsidR="004A18F5" w:rsidRPr="00ED71D9" w:rsidRDefault="004A18F5" w:rsidP="004A18F5">
      <w:pPr>
        <w:rPr>
          <w:rFonts w:ascii="Arial" w:hAnsi="Arial" w:cs="Arial"/>
        </w:rPr>
      </w:pPr>
      <w:r w:rsidRPr="00ED71D9">
        <w:rPr>
          <w:rFonts w:ascii="Arial" w:hAnsi="Arial" w:cs="Arial"/>
        </w:rPr>
        <w:tab/>
      </w:r>
      <w:hyperlink r:id="rId8" w:history="1">
        <w:r w:rsidRPr="00076F0E">
          <w:rPr>
            <w:rStyle w:val="Hyperlink"/>
            <w:rFonts w:ascii="Arial" w:hAnsi="Arial" w:cs="Arial"/>
          </w:rPr>
          <w:t>sarah.kehoe@ivh.state.ia.us</w:t>
        </w:r>
      </w:hyperlink>
    </w:p>
    <w:p w:rsidR="004A18F5" w:rsidRDefault="004A18F5" w:rsidP="004A18F5">
      <w:pPr>
        <w:rPr>
          <w:rFonts w:ascii="Arial" w:hAnsi="Arial" w:cs="Arial"/>
        </w:rPr>
      </w:pPr>
    </w:p>
    <w:p w:rsidR="004A18F5" w:rsidRDefault="004A18F5" w:rsidP="004A18F5">
      <w:pPr>
        <w:rPr>
          <w:rFonts w:ascii="Arial" w:hAnsi="Arial" w:cs="Arial"/>
        </w:rPr>
      </w:pPr>
    </w:p>
    <w:p w:rsidR="004A18F5" w:rsidRDefault="004A18F5" w:rsidP="004A18F5">
      <w:pPr>
        <w:rPr>
          <w:rFonts w:ascii="Arial" w:hAnsi="Arial" w:cs="Arial"/>
        </w:rPr>
      </w:pPr>
    </w:p>
    <w:p w:rsidR="004A18F5" w:rsidRDefault="004A18F5" w:rsidP="004A18F5">
      <w:pPr>
        <w:rPr>
          <w:rFonts w:ascii="Arial" w:hAnsi="Arial" w:cs="Arial"/>
        </w:rPr>
      </w:pPr>
    </w:p>
    <w:p w:rsidR="004A18F5" w:rsidRDefault="004A18F5" w:rsidP="004A18F5">
      <w:pPr>
        <w:ind w:left="1440"/>
        <w:rPr>
          <w:rFonts w:ascii="Arial" w:hAnsi="Arial" w:cs="Arial"/>
        </w:rPr>
      </w:pPr>
    </w:p>
    <w:p w:rsidR="004A18F5" w:rsidRDefault="004A18F5" w:rsidP="004A18F5">
      <w:pPr>
        <w:ind w:left="1440"/>
        <w:rPr>
          <w:rFonts w:ascii="Arial" w:hAnsi="Arial" w:cs="Arial"/>
        </w:rPr>
      </w:pPr>
    </w:p>
    <w:p w:rsidR="004A18F5" w:rsidRDefault="004A18F5" w:rsidP="004A18F5">
      <w:pPr>
        <w:ind w:left="1440"/>
        <w:rPr>
          <w:rFonts w:ascii="Arial" w:hAnsi="Arial" w:cs="Arial"/>
        </w:rPr>
      </w:pPr>
    </w:p>
    <w:p w:rsidR="00613B9D" w:rsidRDefault="00613B9D" w:rsidP="004A18F5">
      <w:pPr>
        <w:ind w:left="1440"/>
        <w:rPr>
          <w:rFonts w:ascii="Arial" w:hAnsi="Arial" w:cs="Arial"/>
        </w:rPr>
      </w:pPr>
    </w:p>
    <w:p w:rsidR="00613B9D" w:rsidRDefault="00613B9D" w:rsidP="004A18F5">
      <w:pPr>
        <w:ind w:left="1440"/>
        <w:rPr>
          <w:rFonts w:ascii="Arial" w:hAnsi="Arial" w:cs="Arial"/>
        </w:rPr>
      </w:pPr>
    </w:p>
    <w:p w:rsidR="00613B9D" w:rsidRDefault="00613B9D" w:rsidP="004A18F5">
      <w:pPr>
        <w:ind w:left="1440"/>
        <w:rPr>
          <w:rFonts w:ascii="Arial" w:hAnsi="Arial" w:cs="Arial"/>
        </w:rPr>
      </w:pPr>
    </w:p>
    <w:p w:rsidR="00613B9D" w:rsidRDefault="00613B9D" w:rsidP="004A18F5">
      <w:pPr>
        <w:ind w:left="1440"/>
        <w:rPr>
          <w:rFonts w:ascii="Arial" w:hAnsi="Arial" w:cs="Arial"/>
        </w:rPr>
      </w:pPr>
    </w:p>
    <w:p w:rsidR="00613B9D" w:rsidRDefault="00613B9D" w:rsidP="004A18F5">
      <w:pPr>
        <w:ind w:left="1440"/>
        <w:rPr>
          <w:rFonts w:ascii="Arial" w:hAnsi="Arial" w:cs="Arial"/>
        </w:rPr>
      </w:pPr>
    </w:p>
    <w:p w:rsidR="00613B9D" w:rsidRDefault="00613B9D" w:rsidP="004A18F5">
      <w:pPr>
        <w:ind w:left="1440"/>
        <w:rPr>
          <w:rFonts w:ascii="Arial" w:hAnsi="Arial" w:cs="Arial"/>
        </w:rPr>
      </w:pPr>
    </w:p>
    <w:p w:rsidR="00613B9D" w:rsidRDefault="00613B9D" w:rsidP="004A18F5">
      <w:pPr>
        <w:ind w:left="1440"/>
        <w:rPr>
          <w:rFonts w:ascii="Arial" w:hAnsi="Arial" w:cs="Arial"/>
        </w:rPr>
      </w:pPr>
    </w:p>
    <w:p w:rsidR="00613B9D" w:rsidRDefault="00613B9D" w:rsidP="004A18F5">
      <w:pPr>
        <w:ind w:left="1440"/>
        <w:rPr>
          <w:rFonts w:ascii="Arial" w:hAnsi="Arial" w:cs="Arial"/>
        </w:rPr>
      </w:pPr>
    </w:p>
    <w:p w:rsidR="00613B9D" w:rsidRDefault="00613B9D" w:rsidP="004A18F5">
      <w:pPr>
        <w:ind w:left="1440"/>
        <w:rPr>
          <w:rFonts w:ascii="Arial" w:hAnsi="Arial" w:cs="Arial"/>
        </w:rPr>
      </w:pPr>
    </w:p>
    <w:p w:rsidR="00613B9D" w:rsidRDefault="00613B9D" w:rsidP="004A18F5">
      <w:pPr>
        <w:ind w:left="1440"/>
        <w:rPr>
          <w:rFonts w:ascii="Arial" w:hAnsi="Arial" w:cs="Arial"/>
        </w:rPr>
      </w:pPr>
    </w:p>
    <w:p w:rsidR="00613B9D" w:rsidRDefault="00613B9D" w:rsidP="004A18F5">
      <w:pPr>
        <w:ind w:left="1440"/>
        <w:rPr>
          <w:rFonts w:ascii="Arial" w:hAnsi="Arial" w:cs="Arial"/>
        </w:rPr>
      </w:pPr>
    </w:p>
    <w:p w:rsidR="00613B9D" w:rsidRDefault="00613B9D" w:rsidP="004A18F5">
      <w:pPr>
        <w:ind w:left="1440"/>
        <w:rPr>
          <w:rFonts w:ascii="Arial" w:hAnsi="Arial" w:cs="Arial"/>
        </w:rPr>
      </w:pPr>
    </w:p>
    <w:p w:rsidR="00613B9D" w:rsidRDefault="00613B9D" w:rsidP="004A18F5">
      <w:pPr>
        <w:ind w:left="1440"/>
        <w:rPr>
          <w:rFonts w:ascii="Arial" w:hAnsi="Arial" w:cs="Arial"/>
        </w:rPr>
      </w:pPr>
    </w:p>
    <w:p w:rsidR="00613B9D" w:rsidRDefault="00613B9D" w:rsidP="004A18F5">
      <w:pPr>
        <w:ind w:left="1440"/>
        <w:rPr>
          <w:rFonts w:ascii="Arial" w:hAnsi="Arial" w:cs="Arial"/>
        </w:rPr>
      </w:pPr>
    </w:p>
    <w:p w:rsidR="00613B9D" w:rsidRDefault="00613B9D" w:rsidP="004A18F5">
      <w:pPr>
        <w:ind w:left="1440"/>
        <w:rPr>
          <w:rFonts w:ascii="Arial" w:hAnsi="Arial" w:cs="Arial"/>
        </w:rPr>
      </w:pPr>
    </w:p>
    <w:p w:rsidR="00613B9D" w:rsidRDefault="00613B9D" w:rsidP="004A18F5">
      <w:pPr>
        <w:ind w:left="1440"/>
        <w:rPr>
          <w:rFonts w:ascii="Arial" w:hAnsi="Arial" w:cs="Arial"/>
        </w:rPr>
      </w:pPr>
    </w:p>
    <w:p w:rsidR="00613B9D" w:rsidRDefault="00613B9D" w:rsidP="004A18F5">
      <w:pPr>
        <w:ind w:left="1440"/>
        <w:rPr>
          <w:rFonts w:ascii="Arial" w:hAnsi="Arial" w:cs="Arial"/>
        </w:rPr>
      </w:pPr>
    </w:p>
    <w:p w:rsidR="00613B9D" w:rsidRDefault="00613B9D" w:rsidP="004A18F5">
      <w:pPr>
        <w:ind w:left="1440"/>
        <w:rPr>
          <w:rFonts w:ascii="Arial" w:hAnsi="Arial" w:cs="Arial"/>
        </w:rPr>
      </w:pPr>
    </w:p>
    <w:p w:rsidR="00613B9D" w:rsidRDefault="00613B9D" w:rsidP="004A18F5">
      <w:pPr>
        <w:ind w:left="1440"/>
        <w:rPr>
          <w:rFonts w:ascii="Arial" w:hAnsi="Arial" w:cs="Arial"/>
        </w:rPr>
      </w:pPr>
    </w:p>
    <w:p w:rsidR="00613B9D" w:rsidRDefault="00613B9D" w:rsidP="004A18F5">
      <w:pPr>
        <w:ind w:left="1440"/>
        <w:rPr>
          <w:rFonts w:ascii="Arial" w:hAnsi="Arial" w:cs="Arial"/>
        </w:rPr>
      </w:pPr>
    </w:p>
    <w:p w:rsidR="00613B9D" w:rsidRDefault="00613B9D" w:rsidP="004A18F5">
      <w:pPr>
        <w:ind w:left="1440"/>
        <w:rPr>
          <w:rFonts w:ascii="Arial" w:hAnsi="Arial" w:cs="Arial"/>
        </w:rPr>
      </w:pPr>
    </w:p>
    <w:p w:rsidR="00613B9D" w:rsidRDefault="00613B9D" w:rsidP="004A18F5">
      <w:pPr>
        <w:ind w:left="1440"/>
        <w:rPr>
          <w:rFonts w:ascii="Arial" w:hAnsi="Arial" w:cs="Arial"/>
        </w:rPr>
      </w:pPr>
    </w:p>
    <w:p w:rsidR="00613B9D" w:rsidRDefault="00613B9D" w:rsidP="004A18F5">
      <w:pPr>
        <w:ind w:left="1440"/>
        <w:rPr>
          <w:rFonts w:ascii="Arial" w:hAnsi="Arial" w:cs="Arial"/>
        </w:rPr>
      </w:pPr>
    </w:p>
    <w:p w:rsidR="00613B9D" w:rsidRDefault="00613B9D" w:rsidP="004A18F5">
      <w:pPr>
        <w:ind w:left="1440"/>
        <w:rPr>
          <w:rFonts w:ascii="Arial" w:hAnsi="Arial" w:cs="Arial"/>
        </w:rPr>
      </w:pPr>
    </w:p>
    <w:p w:rsidR="00613B9D" w:rsidRDefault="00613B9D" w:rsidP="004A18F5">
      <w:pPr>
        <w:ind w:left="1440"/>
        <w:rPr>
          <w:rFonts w:ascii="Arial" w:hAnsi="Arial" w:cs="Arial"/>
        </w:rPr>
      </w:pPr>
    </w:p>
    <w:p w:rsidR="00613B9D" w:rsidRDefault="00613B9D" w:rsidP="004A18F5">
      <w:pPr>
        <w:ind w:left="1440"/>
        <w:rPr>
          <w:rFonts w:ascii="Arial" w:hAnsi="Arial" w:cs="Arial"/>
        </w:rPr>
      </w:pPr>
    </w:p>
    <w:p w:rsidR="00613B9D" w:rsidRDefault="00613B9D" w:rsidP="004A18F5">
      <w:pPr>
        <w:ind w:left="1440"/>
        <w:rPr>
          <w:rFonts w:ascii="Arial" w:hAnsi="Arial" w:cs="Arial"/>
        </w:rPr>
      </w:pPr>
    </w:p>
    <w:p w:rsidR="00613B9D" w:rsidRDefault="00613B9D" w:rsidP="004A18F5">
      <w:pPr>
        <w:ind w:left="1440"/>
        <w:rPr>
          <w:rFonts w:ascii="Arial" w:hAnsi="Arial" w:cs="Arial"/>
        </w:rPr>
      </w:pPr>
    </w:p>
    <w:p w:rsidR="00613B9D" w:rsidRDefault="00613B9D" w:rsidP="004A18F5">
      <w:pPr>
        <w:ind w:left="1440"/>
        <w:rPr>
          <w:rFonts w:ascii="Arial" w:hAnsi="Arial" w:cs="Arial"/>
        </w:rPr>
      </w:pPr>
    </w:p>
    <w:p w:rsidR="00613B9D" w:rsidRDefault="00613B9D" w:rsidP="004A18F5">
      <w:pPr>
        <w:ind w:left="1440"/>
        <w:rPr>
          <w:rFonts w:ascii="Arial" w:hAnsi="Arial" w:cs="Arial"/>
        </w:rPr>
      </w:pPr>
    </w:p>
    <w:p w:rsidR="00613B9D" w:rsidRDefault="00613B9D" w:rsidP="004A18F5">
      <w:pPr>
        <w:ind w:left="1440"/>
        <w:rPr>
          <w:rFonts w:ascii="Arial" w:hAnsi="Arial" w:cs="Arial"/>
        </w:rPr>
      </w:pPr>
    </w:p>
    <w:p w:rsidR="00613B9D" w:rsidRDefault="00613B9D" w:rsidP="004A18F5">
      <w:pPr>
        <w:ind w:left="1440"/>
        <w:rPr>
          <w:rFonts w:ascii="Arial" w:hAnsi="Arial" w:cs="Arial"/>
        </w:rPr>
      </w:pPr>
    </w:p>
    <w:p w:rsidR="00821070" w:rsidRDefault="00821070" w:rsidP="003440C4">
      <w:pPr>
        <w:rPr>
          <w:rFonts w:ascii="Arial" w:hAnsi="Arial" w:cs="Arial"/>
        </w:rPr>
      </w:pPr>
    </w:p>
    <w:p w:rsidR="003440C4" w:rsidRDefault="003440C4" w:rsidP="003440C4">
      <w:pPr>
        <w:rPr>
          <w:rFonts w:ascii="Arial" w:hAnsi="Arial" w:cs="Arial"/>
        </w:rPr>
      </w:pPr>
    </w:p>
    <w:p w:rsidR="00613B9D" w:rsidRPr="00613B9D" w:rsidRDefault="00613B9D" w:rsidP="00613B9D">
      <w:pPr>
        <w:jc w:val="center"/>
        <w:rPr>
          <w:rFonts w:asciiTheme="majorHAnsi" w:hAnsiTheme="majorHAnsi" w:cs="Arial"/>
          <w:b/>
          <w:sz w:val="24"/>
          <w:szCs w:val="24"/>
        </w:rPr>
      </w:pPr>
      <w:r w:rsidRPr="00613B9D">
        <w:rPr>
          <w:rFonts w:asciiTheme="majorHAnsi" w:hAnsiTheme="majorHAnsi" w:cs="Arial"/>
          <w:b/>
          <w:sz w:val="24"/>
          <w:szCs w:val="24"/>
        </w:rPr>
        <w:lastRenderedPageBreak/>
        <w:t>Base Pricing 04/01/2020-03/31/2023</w:t>
      </w:r>
    </w:p>
    <w:p w:rsidR="00613B9D" w:rsidRPr="00613B9D" w:rsidRDefault="00613B9D" w:rsidP="00613B9D">
      <w:pPr>
        <w:jc w:val="center"/>
        <w:rPr>
          <w:rFonts w:asciiTheme="majorHAnsi" w:hAnsiTheme="majorHAnsi" w:cs="Arial"/>
          <w:b/>
          <w:sz w:val="24"/>
          <w:szCs w:val="24"/>
        </w:rPr>
      </w:pPr>
      <w:r w:rsidRPr="00613B9D">
        <w:rPr>
          <w:rFonts w:asciiTheme="majorHAnsi" w:hAnsiTheme="majorHAnsi" w:cs="Arial"/>
          <w:b/>
          <w:sz w:val="24"/>
          <w:szCs w:val="24"/>
        </w:rPr>
        <w:t>Removable Prosthe</w:t>
      </w:r>
      <w:r>
        <w:rPr>
          <w:rFonts w:asciiTheme="majorHAnsi" w:hAnsiTheme="majorHAnsi" w:cs="Arial"/>
          <w:b/>
          <w:sz w:val="24"/>
          <w:szCs w:val="24"/>
        </w:rPr>
        <w:t>t</w:t>
      </w:r>
      <w:r w:rsidRPr="00613B9D">
        <w:rPr>
          <w:rFonts w:asciiTheme="majorHAnsi" w:hAnsiTheme="majorHAnsi" w:cs="Arial"/>
          <w:b/>
          <w:sz w:val="24"/>
          <w:szCs w:val="24"/>
        </w:rPr>
        <w:t>ics</w:t>
      </w:r>
    </w:p>
    <w:tbl>
      <w:tblPr>
        <w:tblStyle w:val="TableGrid"/>
        <w:tblW w:w="0" w:type="auto"/>
        <w:tblLook w:val="04A0" w:firstRow="1" w:lastRow="0" w:firstColumn="1" w:lastColumn="0" w:noHBand="0" w:noVBand="1"/>
      </w:tblPr>
      <w:tblGrid>
        <w:gridCol w:w="2337"/>
        <w:gridCol w:w="2337"/>
        <w:gridCol w:w="2338"/>
        <w:gridCol w:w="2338"/>
      </w:tblGrid>
      <w:tr w:rsidR="00A23E0D" w:rsidTr="00A23E0D">
        <w:tc>
          <w:tcPr>
            <w:tcW w:w="2337" w:type="dxa"/>
          </w:tcPr>
          <w:p w:rsidR="00A23E0D" w:rsidRDefault="00A23E0D" w:rsidP="004A18F5">
            <w:pPr>
              <w:jc w:val="center"/>
              <w:rPr>
                <w:rFonts w:ascii="Arial" w:hAnsi="Arial" w:cs="Arial"/>
              </w:rPr>
            </w:pPr>
            <w:r w:rsidRPr="00CF0A6E">
              <w:rPr>
                <w:rFonts w:ascii="Arial" w:hAnsi="Arial" w:cs="Arial"/>
                <w:b/>
                <w:i/>
              </w:rPr>
              <w:t>PROCEDURE</w:t>
            </w:r>
          </w:p>
        </w:tc>
        <w:tc>
          <w:tcPr>
            <w:tcW w:w="2337" w:type="dxa"/>
          </w:tcPr>
          <w:p w:rsidR="00A23E0D" w:rsidRDefault="00A23E0D" w:rsidP="004A18F5">
            <w:pPr>
              <w:jc w:val="center"/>
              <w:rPr>
                <w:rFonts w:ascii="Arial" w:hAnsi="Arial" w:cs="Arial"/>
              </w:rPr>
            </w:pPr>
            <w:r>
              <w:rPr>
                <w:rFonts w:ascii="Arial" w:hAnsi="Arial" w:cs="Arial"/>
                <w:b/>
                <w:i/>
              </w:rPr>
              <w:t>Year 1</w:t>
            </w:r>
          </w:p>
        </w:tc>
        <w:tc>
          <w:tcPr>
            <w:tcW w:w="2338" w:type="dxa"/>
          </w:tcPr>
          <w:p w:rsidR="00A23E0D" w:rsidRDefault="00A23E0D" w:rsidP="004A18F5">
            <w:pPr>
              <w:jc w:val="center"/>
              <w:rPr>
                <w:rFonts w:ascii="Arial" w:hAnsi="Arial" w:cs="Arial"/>
              </w:rPr>
            </w:pPr>
            <w:r>
              <w:rPr>
                <w:rFonts w:ascii="Arial" w:hAnsi="Arial" w:cs="Arial"/>
                <w:b/>
                <w:i/>
              </w:rPr>
              <w:t>Year 2</w:t>
            </w:r>
          </w:p>
        </w:tc>
        <w:tc>
          <w:tcPr>
            <w:tcW w:w="2338" w:type="dxa"/>
          </w:tcPr>
          <w:p w:rsidR="00A23E0D" w:rsidRDefault="00A23E0D" w:rsidP="004A18F5">
            <w:pPr>
              <w:jc w:val="center"/>
              <w:rPr>
                <w:rFonts w:ascii="Arial" w:hAnsi="Arial" w:cs="Arial"/>
              </w:rPr>
            </w:pPr>
            <w:r>
              <w:rPr>
                <w:rFonts w:ascii="Arial" w:hAnsi="Arial" w:cs="Arial"/>
                <w:b/>
                <w:i/>
              </w:rPr>
              <w:t>Year 3</w:t>
            </w:r>
          </w:p>
        </w:tc>
      </w:tr>
      <w:tr w:rsidR="00A23E0D" w:rsidTr="00A23E0D">
        <w:tc>
          <w:tcPr>
            <w:tcW w:w="2337" w:type="dxa"/>
          </w:tcPr>
          <w:p w:rsidR="00A23E0D" w:rsidRDefault="00A23E0D" w:rsidP="00A23E0D">
            <w:pPr>
              <w:tabs>
                <w:tab w:val="left" w:pos="720"/>
                <w:tab w:val="left" w:pos="1260"/>
              </w:tabs>
              <w:rPr>
                <w:rFonts w:ascii="Arial" w:hAnsi="Arial" w:cs="Arial"/>
              </w:rPr>
            </w:pPr>
            <w:r>
              <w:rPr>
                <w:rFonts w:ascii="Arial" w:hAnsi="Arial" w:cs="Arial"/>
              </w:rPr>
              <w:t xml:space="preserve">Denture Process Consisting of: Pour Cast Boxed Final Cast Custom Tray </w:t>
            </w:r>
          </w:p>
          <w:p w:rsidR="00A23E0D" w:rsidRDefault="00A23E0D" w:rsidP="002C444E">
            <w:pPr>
              <w:tabs>
                <w:tab w:val="left" w:pos="720"/>
                <w:tab w:val="left" w:pos="1260"/>
              </w:tabs>
              <w:rPr>
                <w:rFonts w:ascii="Arial" w:hAnsi="Arial" w:cs="Arial"/>
              </w:rPr>
            </w:pPr>
            <w:r>
              <w:rPr>
                <w:rFonts w:ascii="Arial" w:hAnsi="Arial" w:cs="Arial"/>
              </w:rPr>
              <w:t>Shellac Base Plate &amp; Bite Block Articulation</w:t>
            </w:r>
          </w:p>
        </w:tc>
        <w:tc>
          <w:tcPr>
            <w:tcW w:w="2337" w:type="dxa"/>
          </w:tcPr>
          <w:p w:rsidR="00A23E0D" w:rsidRDefault="00A23E0D" w:rsidP="004A18F5">
            <w:pPr>
              <w:jc w:val="center"/>
              <w:rPr>
                <w:rFonts w:ascii="Arial" w:hAnsi="Arial" w:cs="Arial"/>
              </w:rPr>
            </w:pPr>
          </w:p>
        </w:tc>
        <w:tc>
          <w:tcPr>
            <w:tcW w:w="2338" w:type="dxa"/>
          </w:tcPr>
          <w:p w:rsidR="00A23E0D" w:rsidRDefault="00A23E0D" w:rsidP="004A18F5">
            <w:pPr>
              <w:jc w:val="center"/>
              <w:rPr>
                <w:rFonts w:ascii="Arial" w:hAnsi="Arial" w:cs="Arial"/>
              </w:rPr>
            </w:pPr>
          </w:p>
        </w:tc>
        <w:tc>
          <w:tcPr>
            <w:tcW w:w="2338" w:type="dxa"/>
          </w:tcPr>
          <w:p w:rsidR="00A23E0D" w:rsidRDefault="00A23E0D" w:rsidP="004A18F5">
            <w:pPr>
              <w:jc w:val="center"/>
              <w:rPr>
                <w:rFonts w:ascii="Arial" w:hAnsi="Arial" w:cs="Arial"/>
              </w:rPr>
            </w:pPr>
          </w:p>
        </w:tc>
      </w:tr>
      <w:tr w:rsidR="00A23E0D" w:rsidTr="00A23E0D">
        <w:tc>
          <w:tcPr>
            <w:tcW w:w="2337" w:type="dxa"/>
          </w:tcPr>
          <w:p w:rsidR="00A23E0D" w:rsidRDefault="00A23E0D" w:rsidP="002C444E">
            <w:pPr>
              <w:rPr>
                <w:rFonts w:ascii="Arial" w:hAnsi="Arial" w:cs="Arial"/>
              </w:rPr>
            </w:pPr>
            <w:r w:rsidRPr="00FE46FA">
              <w:rPr>
                <w:rFonts w:ascii="Arial" w:hAnsi="Arial" w:cs="Arial"/>
              </w:rPr>
              <w:t>Full Denture Set-up</w:t>
            </w:r>
          </w:p>
        </w:tc>
        <w:tc>
          <w:tcPr>
            <w:tcW w:w="2337" w:type="dxa"/>
          </w:tcPr>
          <w:p w:rsidR="00A23E0D" w:rsidRDefault="00A23E0D" w:rsidP="004A18F5">
            <w:pPr>
              <w:jc w:val="center"/>
              <w:rPr>
                <w:rFonts w:ascii="Arial" w:hAnsi="Arial" w:cs="Arial"/>
              </w:rPr>
            </w:pPr>
          </w:p>
        </w:tc>
        <w:tc>
          <w:tcPr>
            <w:tcW w:w="2338" w:type="dxa"/>
          </w:tcPr>
          <w:p w:rsidR="00A23E0D" w:rsidRDefault="00A23E0D" w:rsidP="004A18F5">
            <w:pPr>
              <w:jc w:val="center"/>
              <w:rPr>
                <w:rFonts w:ascii="Arial" w:hAnsi="Arial" w:cs="Arial"/>
              </w:rPr>
            </w:pPr>
          </w:p>
        </w:tc>
        <w:tc>
          <w:tcPr>
            <w:tcW w:w="2338" w:type="dxa"/>
          </w:tcPr>
          <w:p w:rsidR="00A23E0D" w:rsidRDefault="00A23E0D" w:rsidP="004A18F5">
            <w:pPr>
              <w:jc w:val="center"/>
              <w:rPr>
                <w:rFonts w:ascii="Arial" w:hAnsi="Arial" w:cs="Arial"/>
              </w:rPr>
            </w:pPr>
          </w:p>
        </w:tc>
      </w:tr>
      <w:tr w:rsidR="00A23E0D" w:rsidTr="00A23E0D">
        <w:tc>
          <w:tcPr>
            <w:tcW w:w="2337" w:type="dxa"/>
          </w:tcPr>
          <w:p w:rsidR="00A23E0D" w:rsidRDefault="00A23E0D" w:rsidP="002C444E">
            <w:pPr>
              <w:rPr>
                <w:rFonts w:ascii="Arial" w:hAnsi="Arial" w:cs="Arial"/>
              </w:rPr>
            </w:pPr>
            <w:r w:rsidRPr="00FE46FA">
              <w:rPr>
                <w:rFonts w:ascii="Arial" w:hAnsi="Arial" w:cs="Arial"/>
              </w:rPr>
              <w:t>Full Denture Finish</w:t>
            </w:r>
          </w:p>
        </w:tc>
        <w:tc>
          <w:tcPr>
            <w:tcW w:w="2337" w:type="dxa"/>
          </w:tcPr>
          <w:p w:rsidR="00A23E0D" w:rsidRDefault="00A23E0D" w:rsidP="004A18F5">
            <w:pPr>
              <w:jc w:val="center"/>
              <w:rPr>
                <w:rFonts w:ascii="Arial" w:hAnsi="Arial" w:cs="Arial"/>
              </w:rPr>
            </w:pPr>
          </w:p>
        </w:tc>
        <w:tc>
          <w:tcPr>
            <w:tcW w:w="2338" w:type="dxa"/>
          </w:tcPr>
          <w:p w:rsidR="00A23E0D" w:rsidRDefault="00A23E0D" w:rsidP="004A18F5">
            <w:pPr>
              <w:jc w:val="center"/>
              <w:rPr>
                <w:rFonts w:ascii="Arial" w:hAnsi="Arial" w:cs="Arial"/>
              </w:rPr>
            </w:pPr>
          </w:p>
        </w:tc>
        <w:tc>
          <w:tcPr>
            <w:tcW w:w="2338" w:type="dxa"/>
          </w:tcPr>
          <w:p w:rsidR="00A23E0D" w:rsidRDefault="00A23E0D" w:rsidP="004A18F5">
            <w:pPr>
              <w:jc w:val="center"/>
              <w:rPr>
                <w:rFonts w:ascii="Arial" w:hAnsi="Arial" w:cs="Arial"/>
              </w:rPr>
            </w:pPr>
          </w:p>
        </w:tc>
      </w:tr>
      <w:tr w:rsidR="00A23E0D" w:rsidTr="00A23E0D">
        <w:tc>
          <w:tcPr>
            <w:tcW w:w="2337" w:type="dxa"/>
          </w:tcPr>
          <w:p w:rsidR="00A23E0D" w:rsidRDefault="00A23E0D" w:rsidP="002C444E">
            <w:pPr>
              <w:rPr>
                <w:rFonts w:ascii="Arial" w:hAnsi="Arial" w:cs="Arial"/>
              </w:rPr>
            </w:pPr>
            <w:r w:rsidRPr="00FE46FA">
              <w:rPr>
                <w:rFonts w:ascii="Arial" w:hAnsi="Arial" w:cs="Arial"/>
              </w:rPr>
              <w:t>Heat Cured Reline Full Denture</w:t>
            </w:r>
          </w:p>
        </w:tc>
        <w:tc>
          <w:tcPr>
            <w:tcW w:w="2337" w:type="dxa"/>
          </w:tcPr>
          <w:p w:rsidR="00A23E0D" w:rsidRDefault="00A23E0D" w:rsidP="004A18F5">
            <w:pPr>
              <w:jc w:val="center"/>
              <w:rPr>
                <w:rFonts w:ascii="Arial" w:hAnsi="Arial" w:cs="Arial"/>
              </w:rPr>
            </w:pPr>
          </w:p>
        </w:tc>
        <w:tc>
          <w:tcPr>
            <w:tcW w:w="2338" w:type="dxa"/>
          </w:tcPr>
          <w:p w:rsidR="00A23E0D" w:rsidRDefault="00A23E0D" w:rsidP="004A18F5">
            <w:pPr>
              <w:jc w:val="center"/>
              <w:rPr>
                <w:rFonts w:ascii="Arial" w:hAnsi="Arial" w:cs="Arial"/>
              </w:rPr>
            </w:pPr>
          </w:p>
        </w:tc>
        <w:tc>
          <w:tcPr>
            <w:tcW w:w="2338" w:type="dxa"/>
          </w:tcPr>
          <w:p w:rsidR="00A23E0D" w:rsidRDefault="00A23E0D" w:rsidP="004A18F5">
            <w:pPr>
              <w:jc w:val="center"/>
              <w:rPr>
                <w:rFonts w:ascii="Arial" w:hAnsi="Arial" w:cs="Arial"/>
              </w:rPr>
            </w:pPr>
          </w:p>
        </w:tc>
      </w:tr>
      <w:tr w:rsidR="00A23E0D" w:rsidTr="00A23E0D">
        <w:tc>
          <w:tcPr>
            <w:tcW w:w="2337" w:type="dxa"/>
          </w:tcPr>
          <w:p w:rsidR="00A23E0D" w:rsidRPr="00FE46FA" w:rsidRDefault="00A23E0D" w:rsidP="00A23E0D">
            <w:pPr>
              <w:tabs>
                <w:tab w:val="left" w:pos="720"/>
                <w:tab w:val="left" w:pos="1260"/>
              </w:tabs>
              <w:rPr>
                <w:rFonts w:ascii="Arial" w:hAnsi="Arial" w:cs="Arial"/>
              </w:rPr>
            </w:pPr>
            <w:r w:rsidRPr="00FE46FA">
              <w:rPr>
                <w:rFonts w:ascii="Arial" w:hAnsi="Arial" w:cs="Arial"/>
              </w:rPr>
              <w:t xml:space="preserve">Repair </w:t>
            </w:r>
            <w:r>
              <w:rPr>
                <w:rFonts w:ascii="Arial" w:hAnsi="Arial" w:cs="Arial"/>
              </w:rPr>
              <w:t>Partial</w:t>
            </w:r>
          </w:p>
        </w:tc>
        <w:tc>
          <w:tcPr>
            <w:tcW w:w="2337" w:type="dxa"/>
          </w:tcPr>
          <w:p w:rsidR="00A23E0D" w:rsidRDefault="00A23E0D" w:rsidP="00A23E0D">
            <w:pPr>
              <w:jc w:val="center"/>
              <w:rPr>
                <w:rFonts w:ascii="Arial" w:hAnsi="Arial" w:cs="Arial"/>
              </w:rPr>
            </w:pPr>
          </w:p>
        </w:tc>
        <w:tc>
          <w:tcPr>
            <w:tcW w:w="2338" w:type="dxa"/>
          </w:tcPr>
          <w:p w:rsidR="00A23E0D" w:rsidRDefault="00A23E0D" w:rsidP="00A23E0D">
            <w:pPr>
              <w:jc w:val="center"/>
              <w:rPr>
                <w:rFonts w:ascii="Arial" w:hAnsi="Arial" w:cs="Arial"/>
              </w:rPr>
            </w:pPr>
          </w:p>
        </w:tc>
        <w:tc>
          <w:tcPr>
            <w:tcW w:w="2338" w:type="dxa"/>
          </w:tcPr>
          <w:p w:rsidR="00A23E0D" w:rsidRDefault="00A23E0D" w:rsidP="00A23E0D">
            <w:pPr>
              <w:jc w:val="center"/>
              <w:rPr>
                <w:rFonts w:ascii="Arial" w:hAnsi="Arial" w:cs="Arial"/>
              </w:rPr>
            </w:pPr>
          </w:p>
        </w:tc>
      </w:tr>
      <w:tr w:rsidR="00A23E0D" w:rsidTr="00A23E0D">
        <w:tc>
          <w:tcPr>
            <w:tcW w:w="2337" w:type="dxa"/>
          </w:tcPr>
          <w:p w:rsidR="00A23E0D" w:rsidRDefault="00A23E0D" w:rsidP="002C444E">
            <w:pPr>
              <w:rPr>
                <w:rFonts w:ascii="Arial" w:hAnsi="Arial" w:cs="Arial"/>
              </w:rPr>
            </w:pPr>
            <w:r w:rsidRPr="00FE46FA">
              <w:rPr>
                <w:rFonts w:ascii="Arial" w:hAnsi="Arial" w:cs="Arial"/>
              </w:rPr>
              <w:t>Partial Denture Frame Lingual Bar</w:t>
            </w:r>
          </w:p>
        </w:tc>
        <w:tc>
          <w:tcPr>
            <w:tcW w:w="2337" w:type="dxa"/>
          </w:tcPr>
          <w:p w:rsidR="00A23E0D" w:rsidRDefault="00A23E0D" w:rsidP="00A23E0D">
            <w:pPr>
              <w:jc w:val="center"/>
              <w:rPr>
                <w:rFonts w:ascii="Arial" w:hAnsi="Arial" w:cs="Arial"/>
              </w:rPr>
            </w:pPr>
          </w:p>
        </w:tc>
        <w:tc>
          <w:tcPr>
            <w:tcW w:w="2338" w:type="dxa"/>
          </w:tcPr>
          <w:p w:rsidR="00A23E0D" w:rsidRDefault="00A23E0D" w:rsidP="00A23E0D">
            <w:pPr>
              <w:jc w:val="center"/>
              <w:rPr>
                <w:rFonts w:ascii="Arial" w:hAnsi="Arial" w:cs="Arial"/>
              </w:rPr>
            </w:pPr>
          </w:p>
        </w:tc>
        <w:tc>
          <w:tcPr>
            <w:tcW w:w="2338" w:type="dxa"/>
          </w:tcPr>
          <w:p w:rsidR="00A23E0D" w:rsidRDefault="00A23E0D" w:rsidP="00A23E0D">
            <w:pPr>
              <w:jc w:val="center"/>
              <w:rPr>
                <w:rFonts w:ascii="Arial" w:hAnsi="Arial" w:cs="Arial"/>
              </w:rPr>
            </w:pPr>
          </w:p>
        </w:tc>
      </w:tr>
      <w:tr w:rsidR="00A23E0D" w:rsidTr="00A23E0D">
        <w:tc>
          <w:tcPr>
            <w:tcW w:w="2337" w:type="dxa"/>
          </w:tcPr>
          <w:p w:rsidR="00A23E0D" w:rsidRPr="00FE46FA" w:rsidRDefault="00A23E0D" w:rsidP="00A23E0D">
            <w:pPr>
              <w:rPr>
                <w:rFonts w:ascii="Arial" w:hAnsi="Arial" w:cs="Arial"/>
              </w:rPr>
            </w:pPr>
            <w:r w:rsidRPr="00FE46FA">
              <w:rPr>
                <w:rFonts w:ascii="Arial" w:hAnsi="Arial" w:cs="Arial"/>
              </w:rPr>
              <w:t>Partial Denture Frame Horseshoe</w:t>
            </w:r>
          </w:p>
        </w:tc>
        <w:tc>
          <w:tcPr>
            <w:tcW w:w="2337" w:type="dxa"/>
          </w:tcPr>
          <w:p w:rsidR="00A23E0D" w:rsidRDefault="00A23E0D" w:rsidP="00A23E0D">
            <w:pPr>
              <w:jc w:val="center"/>
              <w:rPr>
                <w:rFonts w:ascii="Arial" w:hAnsi="Arial" w:cs="Arial"/>
              </w:rPr>
            </w:pPr>
          </w:p>
        </w:tc>
        <w:tc>
          <w:tcPr>
            <w:tcW w:w="2338" w:type="dxa"/>
          </w:tcPr>
          <w:p w:rsidR="00A23E0D" w:rsidRDefault="00A23E0D" w:rsidP="00A23E0D">
            <w:pPr>
              <w:jc w:val="center"/>
              <w:rPr>
                <w:rFonts w:ascii="Arial" w:hAnsi="Arial" w:cs="Arial"/>
              </w:rPr>
            </w:pPr>
          </w:p>
        </w:tc>
        <w:tc>
          <w:tcPr>
            <w:tcW w:w="2338" w:type="dxa"/>
          </w:tcPr>
          <w:p w:rsidR="00A23E0D" w:rsidRDefault="00A23E0D" w:rsidP="00A23E0D">
            <w:pPr>
              <w:jc w:val="center"/>
              <w:rPr>
                <w:rFonts w:ascii="Arial" w:hAnsi="Arial" w:cs="Arial"/>
              </w:rPr>
            </w:pPr>
          </w:p>
        </w:tc>
      </w:tr>
      <w:tr w:rsidR="00A23E0D" w:rsidTr="00A23E0D">
        <w:tc>
          <w:tcPr>
            <w:tcW w:w="2337" w:type="dxa"/>
          </w:tcPr>
          <w:p w:rsidR="00A23E0D" w:rsidRDefault="00A23E0D" w:rsidP="002C444E">
            <w:pPr>
              <w:rPr>
                <w:rFonts w:ascii="Arial" w:hAnsi="Arial" w:cs="Arial"/>
              </w:rPr>
            </w:pPr>
            <w:r w:rsidRPr="00FE46FA">
              <w:rPr>
                <w:rFonts w:ascii="Arial" w:hAnsi="Arial" w:cs="Arial"/>
              </w:rPr>
              <w:t>Partial Denture Frame Full Palate</w:t>
            </w:r>
          </w:p>
        </w:tc>
        <w:tc>
          <w:tcPr>
            <w:tcW w:w="2337" w:type="dxa"/>
          </w:tcPr>
          <w:p w:rsidR="00A23E0D" w:rsidRDefault="00A23E0D" w:rsidP="00A23E0D">
            <w:pPr>
              <w:jc w:val="center"/>
              <w:rPr>
                <w:rFonts w:ascii="Arial" w:hAnsi="Arial" w:cs="Arial"/>
              </w:rPr>
            </w:pPr>
          </w:p>
        </w:tc>
        <w:tc>
          <w:tcPr>
            <w:tcW w:w="2338" w:type="dxa"/>
          </w:tcPr>
          <w:p w:rsidR="00A23E0D" w:rsidRDefault="00A23E0D" w:rsidP="00A23E0D">
            <w:pPr>
              <w:jc w:val="center"/>
              <w:rPr>
                <w:rFonts w:ascii="Arial" w:hAnsi="Arial" w:cs="Arial"/>
              </w:rPr>
            </w:pPr>
          </w:p>
        </w:tc>
        <w:tc>
          <w:tcPr>
            <w:tcW w:w="2338" w:type="dxa"/>
          </w:tcPr>
          <w:p w:rsidR="00A23E0D" w:rsidRDefault="00A23E0D" w:rsidP="00A23E0D">
            <w:pPr>
              <w:jc w:val="center"/>
              <w:rPr>
                <w:rFonts w:ascii="Arial" w:hAnsi="Arial" w:cs="Arial"/>
              </w:rPr>
            </w:pPr>
          </w:p>
        </w:tc>
      </w:tr>
      <w:tr w:rsidR="00A23E0D" w:rsidTr="00A23E0D">
        <w:tc>
          <w:tcPr>
            <w:tcW w:w="2337" w:type="dxa"/>
          </w:tcPr>
          <w:p w:rsidR="00A23E0D" w:rsidRPr="00FE46FA" w:rsidRDefault="00A23E0D" w:rsidP="00A23E0D">
            <w:pPr>
              <w:rPr>
                <w:rFonts w:ascii="Arial" w:hAnsi="Arial" w:cs="Arial"/>
              </w:rPr>
            </w:pPr>
            <w:r w:rsidRPr="00FE46FA">
              <w:rPr>
                <w:rFonts w:ascii="Arial" w:hAnsi="Arial" w:cs="Arial"/>
              </w:rPr>
              <w:t>Partial Denture setup 1-4 teeth each</w:t>
            </w:r>
          </w:p>
        </w:tc>
        <w:tc>
          <w:tcPr>
            <w:tcW w:w="2337" w:type="dxa"/>
          </w:tcPr>
          <w:p w:rsidR="00A23E0D" w:rsidRDefault="00A23E0D" w:rsidP="00A23E0D">
            <w:pPr>
              <w:jc w:val="center"/>
              <w:rPr>
                <w:rFonts w:ascii="Arial" w:hAnsi="Arial" w:cs="Arial"/>
              </w:rPr>
            </w:pPr>
          </w:p>
        </w:tc>
        <w:tc>
          <w:tcPr>
            <w:tcW w:w="2338" w:type="dxa"/>
          </w:tcPr>
          <w:p w:rsidR="00A23E0D" w:rsidRDefault="00A23E0D" w:rsidP="00A23E0D">
            <w:pPr>
              <w:jc w:val="center"/>
              <w:rPr>
                <w:rFonts w:ascii="Arial" w:hAnsi="Arial" w:cs="Arial"/>
              </w:rPr>
            </w:pPr>
          </w:p>
        </w:tc>
        <w:tc>
          <w:tcPr>
            <w:tcW w:w="2338" w:type="dxa"/>
          </w:tcPr>
          <w:p w:rsidR="00A23E0D" w:rsidRDefault="00A23E0D" w:rsidP="00A23E0D">
            <w:pPr>
              <w:jc w:val="center"/>
              <w:rPr>
                <w:rFonts w:ascii="Arial" w:hAnsi="Arial" w:cs="Arial"/>
              </w:rPr>
            </w:pPr>
          </w:p>
        </w:tc>
      </w:tr>
      <w:tr w:rsidR="00A23E0D" w:rsidTr="00A23E0D">
        <w:tc>
          <w:tcPr>
            <w:tcW w:w="2337" w:type="dxa"/>
          </w:tcPr>
          <w:p w:rsidR="00A23E0D" w:rsidRPr="00FE46FA" w:rsidRDefault="00A23E0D" w:rsidP="00A23E0D">
            <w:pPr>
              <w:rPr>
                <w:rFonts w:ascii="Arial" w:hAnsi="Arial" w:cs="Arial"/>
              </w:rPr>
            </w:pPr>
            <w:r w:rsidRPr="00FE46FA">
              <w:rPr>
                <w:rFonts w:ascii="Arial" w:hAnsi="Arial" w:cs="Arial"/>
              </w:rPr>
              <w:t>Partial Denture Finish 1-4 teeth each additional tooth</w:t>
            </w:r>
          </w:p>
        </w:tc>
        <w:tc>
          <w:tcPr>
            <w:tcW w:w="2337" w:type="dxa"/>
          </w:tcPr>
          <w:p w:rsidR="00A23E0D" w:rsidRDefault="00A23E0D" w:rsidP="00A23E0D">
            <w:pPr>
              <w:jc w:val="center"/>
              <w:rPr>
                <w:rFonts w:ascii="Arial" w:hAnsi="Arial" w:cs="Arial"/>
              </w:rPr>
            </w:pPr>
          </w:p>
        </w:tc>
        <w:tc>
          <w:tcPr>
            <w:tcW w:w="2338" w:type="dxa"/>
          </w:tcPr>
          <w:p w:rsidR="00A23E0D" w:rsidRDefault="00A23E0D" w:rsidP="00A23E0D">
            <w:pPr>
              <w:jc w:val="center"/>
              <w:rPr>
                <w:rFonts w:ascii="Arial" w:hAnsi="Arial" w:cs="Arial"/>
              </w:rPr>
            </w:pPr>
          </w:p>
        </w:tc>
        <w:tc>
          <w:tcPr>
            <w:tcW w:w="2338" w:type="dxa"/>
          </w:tcPr>
          <w:p w:rsidR="00A23E0D" w:rsidRDefault="00A23E0D" w:rsidP="00A23E0D">
            <w:pPr>
              <w:jc w:val="center"/>
              <w:rPr>
                <w:rFonts w:ascii="Arial" w:hAnsi="Arial" w:cs="Arial"/>
              </w:rPr>
            </w:pPr>
          </w:p>
        </w:tc>
      </w:tr>
      <w:tr w:rsidR="00A23E0D" w:rsidTr="00A23E0D">
        <w:tc>
          <w:tcPr>
            <w:tcW w:w="2337" w:type="dxa"/>
          </w:tcPr>
          <w:p w:rsidR="00A23E0D" w:rsidRPr="00FE46FA" w:rsidRDefault="00A23E0D" w:rsidP="00A23E0D">
            <w:pPr>
              <w:rPr>
                <w:rFonts w:ascii="Arial" w:hAnsi="Arial" w:cs="Arial"/>
              </w:rPr>
            </w:pPr>
            <w:r w:rsidRPr="00FE46FA">
              <w:rPr>
                <w:rFonts w:ascii="Arial" w:hAnsi="Arial" w:cs="Arial"/>
              </w:rPr>
              <w:t>Soft Night Guard</w:t>
            </w:r>
          </w:p>
        </w:tc>
        <w:tc>
          <w:tcPr>
            <w:tcW w:w="2337" w:type="dxa"/>
          </w:tcPr>
          <w:p w:rsidR="00A23E0D" w:rsidRDefault="00A23E0D" w:rsidP="00A23E0D">
            <w:pPr>
              <w:jc w:val="center"/>
              <w:rPr>
                <w:rFonts w:ascii="Arial" w:hAnsi="Arial" w:cs="Arial"/>
              </w:rPr>
            </w:pPr>
          </w:p>
        </w:tc>
        <w:tc>
          <w:tcPr>
            <w:tcW w:w="2338" w:type="dxa"/>
          </w:tcPr>
          <w:p w:rsidR="00A23E0D" w:rsidRDefault="00A23E0D" w:rsidP="00A23E0D">
            <w:pPr>
              <w:jc w:val="center"/>
              <w:rPr>
                <w:rFonts w:ascii="Arial" w:hAnsi="Arial" w:cs="Arial"/>
              </w:rPr>
            </w:pPr>
          </w:p>
        </w:tc>
        <w:tc>
          <w:tcPr>
            <w:tcW w:w="2338" w:type="dxa"/>
          </w:tcPr>
          <w:p w:rsidR="00A23E0D" w:rsidRDefault="00A23E0D" w:rsidP="00A23E0D">
            <w:pPr>
              <w:jc w:val="center"/>
              <w:rPr>
                <w:rFonts w:ascii="Arial" w:hAnsi="Arial" w:cs="Arial"/>
              </w:rPr>
            </w:pPr>
          </w:p>
        </w:tc>
      </w:tr>
      <w:tr w:rsidR="00A23E0D" w:rsidTr="00A23E0D">
        <w:tc>
          <w:tcPr>
            <w:tcW w:w="2337" w:type="dxa"/>
          </w:tcPr>
          <w:p w:rsidR="00A23E0D" w:rsidRPr="00FE46FA" w:rsidRDefault="00A23E0D" w:rsidP="00A23E0D">
            <w:pPr>
              <w:rPr>
                <w:rFonts w:ascii="Arial" w:hAnsi="Arial" w:cs="Arial"/>
              </w:rPr>
            </w:pPr>
            <w:r w:rsidRPr="00FE46FA">
              <w:rPr>
                <w:rFonts w:ascii="Arial" w:hAnsi="Arial" w:cs="Arial"/>
              </w:rPr>
              <w:t>Hard Night Guard</w:t>
            </w:r>
          </w:p>
        </w:tc>
        <w:tc>
          <w:tcPr>
            <w:tcW w:w="2337" w:type="dxa"/>
          </w:tcPr>
          <w:p w:rsidR="00A23E0D" w:rsidRDefault="00A23E0D" w:rsidP="00A23E0D">
            <w:pPr>
              <w:jc w:val="center"/>
              <w:rPr>
                <w:rFonts w:ascii="Arial" w:hAnsi="Arial" w:cs="Arial"/>
              </w:rPr>
            </w:pPr>
          </w:p>
        </w:tc>
        <w:tc>
          <w:tcPr>
            <w:tcW w:w="2338" w:type="dxa"/>
          </w:tcPr>
          <w:p w:rsidR="00A23E0D" w:rsidRDefault="00A23E0D" w:rsidP="00A23E0D">
            <w:pPr>
              <w:jc w:val="center"/>
              <w:rPr>
                <w:rFonts w:ascii="Arial" w:hAnsi="Arial" w:cs="Arial"/>
              </w:rPr>
            </w:pPr>
          </w:p>
        </w:tc>
        <w:tc>
          <w:tcPr>
            <w:tcW w:w="2338" w:type="dxa"/>
          </w:tcPr>
          <w:p w:rsidR="00A23E0D" w:rsidRDefault="00A23E0D" w:rsidP="00A23E0D">
            <w:pPr>
              <w:jc w:val="center"/>
              <w:rPr>
                <w:rFonts w:ascii="Arial" w:hAnsi="Arial" w:cs="Arial"/>
              </w:rPr>
            </w:pPr>
          </w:p>
        </w:tc>
      </w:tr>
      <w:tr w:rsidR="00A23E0D" w:rsidTr="00A23E0D">
        <w:tc>
          <w:tcPr>
            <w:tcW w:w="2337" w:type="dxa"/>
          </w:tcPr>
          <w:p w:rsidR="00A23E0D" w:rsidRPr="00FE46FA" w:rsidRDefault="00A23E0D" w:rsidP="00A23E0D">
            <w:pPr>
              <w:rPr>
                <w:rFonts w:ascii="Arial" w:hAnsi="Arial" w:cs="Arial"/>
              </w:rPr>
            </w:pPr>
            <w:r>
              <w:rPr>
                <w:rFonts w:ascii="Arial" w:hAnsi="Arial" w:cs="Arial"/>
              </w:rPr>
              <w:t>Repair Complete denture</w:t>
            </w:r>
          </w:p>
        </w:tc>
        <w:tc>
          <w:tcPr>
            <w:tcW w:w="2337" w:type="dxa"/>
          </w:tcPr>
          <w:p w:rsidR="00A23E0D" w:rsidRDefault="00A23E0D" w:rsidP="00A23E0D">
            <w:pPr>
              <w:jc w:val="center"/>
              <w:rPr>
                <w:rFonts w:ascii="Arial" w:hAnsi="Arial" w:cs="Arial"/>
              </w:rPr>
            </w:pPr>
          </w:p>
        </w:tc>
        <w:tc>
          <w:tcPr>
            <w:tcW w:w="2338" w:type="dxa"/>
          </w:tcPr>
          <w:p w:rsidR="00A23E0D" w:rsidRDefault="00A23E0D" w:rsidP="00A23E0D">
            <w:pPr>
              <w:jc w:val="center"/>
              <w:rPr>
                <w:rFonts w:ascii="Arial" w:hAnsi="Arial" w:cs="Arial"/>
              </w:rPr>
            </w:pPr>
          </w:p>
        </w:tc>
        <w:tc>
          <w:tcPr>
            <w:tcW w:w="2338" w:type="dxa"/>
          </w:tcPr>
          <w:p w:rsidR="00A23E0D" w:rsidRDefault="00A23E0D" w:rsidP="00A23E0D">
            <w:pPr>
              <w:jc w:val="center"/>
              <w:rPr>
                <w:rFonts w:ascii="Arial" w:hAnsi="Arial" w:cs="Arial"/>
              </w:rPr>
            </w:pPr>
          </w:p>
        </w:tc>
      </w:tr>
      <w:tr w:rsidR="00A23E0D" w:rsidTr="00A23E0D">
        <w:tc>
          <w:tcPr>
            <w:tcW w:w="2337" w:type="dxa"/>
          </w:tcPr>
          <w:p w:rsidR="00A23E0D" w:rsidRPr="00FE46FA" w:rsidRDefault="00A23E0D" w:rsidP="00A23E0D">
            <w:pPr>
              <w:rPr>
                <w:rFonts w:ascii="Arial" w:hAnsi="Arial" w:cs="Arial"/>
              </w:rPr>
            </w:pPr>
            <w:r>
              <w:rPr>
                <w:rFonts w:ascii="Arial" w:hAnsi="Arial" w:cs="Arial"/>
              </w:rPr>
              <w:t>Add tooth to denture</w:t>
            </w:r>
          </w:p>
        </w:tc>
        <w:tc>
          <w:tcPr>
            <w:tcW w:w="2337" w:type="dxa"/>
          </w:tcPr>
          <w:p w:rsidR="00A23E0D" w:rsidRDefault="00A23E0D" w:rsidP="00A23E0D">
            <w:pPr>
              <w:jc w:val="center"/>
              <w:rPr>
                <w:rFonts w:ascii="Arial" w:hAnsi="Arial" w:cs="Arial"/>
              </w:rPr>
            </w:pPr>
          </w:p>
        </w:tc>
        <w:tc>
          <w:tcPr>
            <w:tcW w:w="2338" w:type="dxa"/>
          </w:tcPr>
          <w:p w:rsidR="00A23E0D" w:rsidRDefault="00A23E0D" w:rsidP="00A23E0D">
            <w:pPr>
              <w:jc w:val="center"/>
              <w:rPr>
                <w:rFonts w:ascii="Arial" w:hAnsi="Arial" w:cs="Arial"/>
              </w:rPr>
            </w:pPr>
          </w:p>
        </w:tc>
        <w:tc>
          <w:tcPr>
            <w:tcW w:w="2338" w:type="dxa"/>
          </w:tcPr>
          <w:p w:rsidR="00A23E0D" w:rsidRDefault="00A23E0D" w:rsidP="00A23E0D">
            <w:pPr>
              <w:jc w:val="center"/>
              <w:rPr>
                <w:rFonts w:ascii="Arial" w:hAnsi="Arial" w:cs="Arial"/>
              </w:rPr>
            </w:pPr>
          </w:p>
        </w:tc>
      </w:tr>
      <w:tr w:rsidR="00A23E0D" w:rsidTr="00A23E0D">
        <w:tc>
          <w:tcPr>
            <w:tcW w:w="2337" w:type="dxa"/>
          </w:tcPr>
          <w:p w:rsidR="00613B9D" w:rsidRDefault="00613B9D" w:rsidP="00613B9D">
            <w:pPr>
              <w:tabs>
                <w:tab w:val="left" w:pos="720"/>
                <w:tab w:val="left" w:pos="1260"/>
              </w:tabs>
              <w:rPr>
                <w:rFonts w:ascii="Arial" w:hAnsi="Arial" w:cs="Arial"/>
              </w:rPr>
            </w:pPr>
            <w:r>
              <w:rPr>
                <w:rFonts w:ascii="Arial" w:hAnsi="Arial" w:cs="Arial"/>
              </w:rPr>
              <w:t xml:space="preserve">Denture Process Consisting of:  Pour Impression Die </w:t>
            </w:r>
          </w:p>
          <w:p w:rsidR="00613B9D" w:rsidRDefault="00613B9D" w:rsidP="00613B9D">
            <w:pPr>
              <w:tabs>
                <w:tab w:val="left" w:pos="720"/>
                <w:tab w:val="left" w:pos="1260"/>
              </w:tabs>
              <w:rPr>
                <w:rFonts w:ascii="Arial" w:hAnsi="Arial" w:cs="Arial"/>
              </w:rPr>
            </w:pPr>
            <w:r>
              <w:rPr>
                <w:rFonts w:ascii="Arial" w:hAnsi="Arial" w:cs="Arial"/>
              </w:rPr>
              <w:t>Master Cast</w:t>
            </w:r>
          </w:p>
          <w:p w:rsidR="00A23E0D" w:rsidRDefault="00613B9D" w:rsidP="002C444E">
            <w:pPr>
              <w:rPr>
                <w:rFonts w:ascii="Arial" w:hAnsi="Arial" w:cs="Arial"/>
              </w:rPr>
            </w:pPr>
            <w:r>
              <w:rPr>
                <w:rFonts w:ascii="Arial" w:hAnsi="Arial" w:cs="Arial"/>
              </w:rPr>
              <w:t>Articulation</w:t>
            </w:r>
          </w:p>
        </w:tc>
        <w:tc>
          <w:tcPr>
            <w:tcW w:w="2337" w:type="dxa"/>
          </w:tcPr>
          <w:p w:rsidR="00A23E0D" w:rsidRDefault="00A23E0D" w:rsidP="00A23E0D">
            <w:pPr>
              <w:jc w:val="center"/>
              <w:rPr>
                <w:rFonts w:ascii="Arial" w:hAnsi="Arial" w:cs="Arial"/>
              </w:rPr>
            </w:pPr>
          </w:p>
        </w:tc>
        <w:tc>
          <w:tcPr>
            <w:tcW w:w="2338" w:type="dxa"/>
          </w:tcPr>
          <w:p w:rsidR="00A23E0D" w:rsidRDefault="00A23E0D" w:rsidP="00A23E0D">
            <w:pPr>
              <w:jc w:val="center"/>
              <w:rPr>
                <w:rFonts w:ascii="Arial" w:hAnsi="Arial" w:cs="Arial"/>
              </w:rPr>
            </w:pPr>
          </w:p>
        </w:tc>
        <w:tc>
          <w:tcPr>
            <w:tcW w:w="2338" w:type="dxa"/>
          </w:tcPr>
          <w:p w:rsidR="00A23E0D" w:rsidRDefault="00A23E0D" w:rsidP="00A23E0D">
            <w:pPr>
              <w:jc w:val="center"/>
              <w:rPr>
                <w:rFonts w:ascii="Arial" w:hAnsi="Arial" w:cs="Arial"/>
              </w:rPr>
            </w:pPr>
          </w:p>
        </w:tc>
      </w:tr>
      <w:tr w:rsidR="00613B9D" w:rsidTr="00A23E0D">
        <w:tc>
          <w:tcPr>
            <w:tcW w:w="2337" w:type="dxa"/>
          </w:tcPr>
          <w:p w:rsidR="00613B9D" w:rsidRPr="00FE46FA" w:rsidRDefault="00613B9D" w:rsidP="00613B9D">
            <w:pPr>
              <w:tabs>
                <w:tab w:val="left" w:pos="720"/>
                <w:tab w:val="left" w:pos="1260"/>
              </w:tabs>
              <w:rPr>
                <w:rFonts w:ascii="Arial" w:hAnsi="Arial" w:cs="Arial"/>
              </w:rPr>
            </w:pPr>
            <w:r w:rsidRPr="00FE46FA">
              <w:rPr>
                <w:rFonts w:ascii="Arial" w:hAnsi="Arial" w:cs="Arial"/>
              </w:rPr>
              <w:t>Gold Full Cast Crown</w:t>
            </w:r>
          </w:p>
        </w:tc>
        <w:tc>
          <w:tcPr>
            <w:tcW w:w="2337" w:type="dxa"/>
          </w:tcPr>
          <w:p w:rsidR="00613B9D" w:rsidRDefault="00613B9D" w:rsidP="00613B9D">
            <w:pPr>
              <w:jc w:val="center"/>
              <w:rPr>
                <w:rFonts w:ascii="Arial" w:hAnsi="Arial" w:cs="Arial"/>
              </w:rPr>
            </w:pPr>
          </w:p>
        </w:tc>
        <w:tc>
          <w:tcPr>
            <w:tcW w:w="2338" w:type="dxa"/>
          </w:tcPr>
          <w:p w:rsidR="00613B9D" w:rsidRDefault="00613B9D" w:rsidP="00613B9D">
            <w:pPr>
              <w:jc w:val="center"/>
              <w:rPr>
                <w:rFonts w:ascii="Arial" w:hAnsi="Arial" w:cs="Arial"/>
              </w:rPr>
            </w:pPr>
          </w:p>
        </w:tc>
        <w:tc>
          <w:tcPr>
            <w:tcW w:w="2338" w:type="dxa"/>
          </w:tcPr>
          <w:p w:rsidR="00613B9D" w:rsidRDefault="00613B9D" w:rsidP="00613B9D">
            <w:pPr>
              <w:jc w:val="center"/>
              <w:rPr>
                <w:rFonts w:ascii="Arial" w:hAnsi="Arial" w:cs="Arial"/>
              </w:rPr>
            </w:pPr>
          </w:p>
        </w:tc>
      </w:tr>
      <w:tr w:rsidR="00613B9D" w:rsidTr="00A23E0D">
        <w:tc>
          <w:tcPr>
            <w:tcW w:w="2337" w:type="dxa"/>
          </w:tcPr>
          <w:p w:rsidR="00613B9D" w:rsidRDefault="00613B9D" w:rsidP="002C444E">
            <w:pPr>
              <w:rPr>
                <w:rFonts w:ascii="Arial" w:hAnsi="Arial" w:cs="Arial"/>
              </w:rPr>
            </w:pPr>
            <w:r w:rsidRPr="00FE46FA">
              <w:rPr>
                <w:rFonts w:ascii="Arial" w:hAnsi="Arial" w:cs="Arial"/>
              </w:rPr>
              <w:t>Ceramic Maryland Bridge Frame</w:t>
            </w:r>
          </w:p>
        </w:tc>
        <w:tc>
          <w:tcPr>
            <w:tcW w:w="2337" w:type="dxa"/>
          </w:tcPr>
          <w:p w:rsidR="00613B9D" w:rsidRDefault="00613B9D" w:rsidP="00613B9D">
            <w:pPr>
              <w:jc w:val="center"/>
              <w:rPr>
                <w:rFonts w:ascii="Arial" w:hAnsi="Arial" w:cs="Arial"/>
              </w:rPr>
            </w:pPr>
          </w:p>
        </w:tc>
        <w:tc>
          <w:tcPr>
            <w:tcW w:w="2338" w:type="dxa"/>
          </w:tcPr>
          <w:p w:rsidR="00613B9D" w:rsidRDefault="00613B9D" w:rsidP="00613B9D">
            <w:pPr>
              <w:jc w:val="center"/>
              <w:rPr>
                <w:rFonts w:ascii="Arial" w:hAnsi="Arial" w:cs="Arial"/>
              </w:rPr>
            </w:pPr>
          </w:p>
        </w:tc>
        <w:tc>
          <w:tcPr>
            <w:tcW w:w="2338" w:type="dxa"/>
          </w:tcPr>
          <w:p w:rsidR="00613B9D" w:rsidRDefault="00613B9D" w:rsidP="00613B9D">
            <w:pPr>
              <w:jc w:val="center"/>
              <w:rPr>
                <w:rFonts w:ascii="Arial" w:hAnsi="Arial" w:cs="Arial"/>
              </w:rPr>
            </w:pPr>
          </w:p>
        </w:tc>
      </w:tr>
      <w:tr w:rsidR="00613B9D" w:rsidTr="00A23E0D">
        <w:tc>
          <w:tcPr>
            <w:tcW w:w="2337" w:type="dxa"/>
          </w:tcPr>
          <w:p w:rsidR="00613B9D" w:rsidRPr="00FE46FA" w:rsidRDefault="00613B9D" w:rsidP="00613B9D">
            <w:pPr>
              <w:tabs>
                <w:tab w:val="left" w:pos="720"/>
                <w:tab w:val="left" w:pos="1260"/>
              </w:tabs>
              <w:rPr>
                <w:rFonts w:ascii="Arial" w:hAnsi="Arial" w:cs="Arial"/>
              </w:rPr>
            </w:pPr>
            <w:r w:rsidRPr="00FE46FA">
              <w:rPr>
                <w:rFonts w:ascii="Arial" w:hAnsi="Arial" w:cs="Arial"/>
              </w:rPr>
              <w:t>Single Porcelain Fused to Metal Crown</w:t>
            </w:r>
          </w:p>
        </w:tc>
        <w:tc>
          <w:tcPr>
            <w:tcW w:w="2337" w:type="dxa"/>
          </w:tcPr>
          <w:p w:rsidR="00613B9D" w:rsidRDefault="00613B9D" w:rsidP="00613B9D">
            <w:pPr>
              <w:jc w:val="center"/>
              <w:rPr>
                <w:rFonts w:ascii="Arial" w:hAnsi="Arial" w:cs="Arial"/>
              </w:rPr>
            </w:pPr>
          </w:p>
        </w:tc>
        <w:tc>
          <w:tcPr>
            <w:tcW w:w="2338" w:type="dxa"/>
          </w:tcPr>
          <w:p w:rsidR="00613B9D" w:rsidRDefault="00613B9D" w:rsidP="00613B9D">
            <w:pPr>
              <w:jc w:val="center"/>
              <w:rPr>
                <w:rFonts w:ascii="Arial" w:hAnsi="Arial" w:cs="Arial"/>
              </w:rPr>
            </w:pPr>
          </w:p>
        </w:tc>
        <w:tc>
          <w:tcPr>
            <w:tcW w:w="2338" w:type="dxa"/>
          </w:tcPr>
          <w:p w:rsidR="00613B9D" w:rsidRDefault="00613B9D" w:rsidP="00613B9D">
            <w:pPr>
              <w:jc w:val="center"/>
              <w:rPr>
                <w:rFonts w:ascii="Arial" w:hAnsi="Arial" w:cs="Arial"/>
              </w:rPr>
            </w:pPr>
          </w:p>
        </w:tc>
      </w:tr>
      <w:tr w:rsidR="00613B9D" w:rsidTr="00A23E0D">
        <w:tc>
          <w:tcPr>
            <w:tcW w:w="2337" w:type="dxa"/>
          </w:tcPr>
          <w:p w:rsidR="00613B9D" w:rsidRDefault="00613B9D" w:rsidP="00613B9D">
            <w:pPr>
              <w:tabs>
                <w:tab w:val="left" w:pos="720"/>
                <w:tab w:val="left" w:pos="1260"/>
              </w:tabs>
              <w:rPr>
                <w:rFonts w:ascii="Arial" w:hAnsi="Arial" w:cs="Arial"/>
              </w:rPr>
            </w:pPr>
            <w:r w:rsidRPr="00FE46FA">
              <w:rPr>
                <w:rFonts w:ascii="Arial" w:hAnsi="Arial" w:cs="Arial"/>
              </w:rPr>
              <w:t>3 Unit bridge</w:t>
            </w:r>
          </w:p>
          <w:p w:rsidR="00613B9D" w:rsidRPr="00FE46FA" w:rsidRDefault="00613B9D" w:rsidP="00613B9D">
            <w:pPr>
              <w:tabs>
                <w:tab w:val="left" w:pos="720"/>
                <w:tab w:val="left" w:pos="1260"/>
              </w:tabs>
              <w:rPr>
                <w:rFonts w:ascii="Arial" w:hAnsi="Arial" w:cs="Arial"/>
              </w:rPr>
            </w:pPr>
            <w:r>
              <w:rPr>
                <w:rFonts w:ascii="Arial" w:hAnsi="Arial" w:cs="Arial"/>
              </w:rPr>
              <w:t xml:space="preserve">All zirconia and PFM (HN) and </w:t>
            </w:r>
            <w:proofErr w:type="spellStart"/>
            <w:r>
              <w:rPr>
                <w:rFonts w:ascii="Arial" w:hAnsi="Arial" w:cs="Arial"/>
              </w:rPr>
              <w:t>Emax</w:t>
            </w:r>
            <w:proofErr w:type="spellEnd"/>
            <w:r>
              <w:rPr>
                <w:rFonts w:ascii="Arial" w:hAnsi="Arial" w:cs="Arial"/>
              </w:rPr>
              <w:t xml:space="preserve"> </w:t>
            </w:r>
          </w:p>
        </w:tc>
        <w:tc>
          <w:tcPr>
            <w:tcW w:w="2337" w:type="dxa"/>
          </w:tcPr>
          <w:p w:rsidR="00613B9D" w:rsidRDefault="00613B9D" w:rsidP="00613B9D">
            <w:pPr>
              <w:jc w:val="center"/>
              <w:rPr>
                <w:rFonts w:ascii="Arial" w:hAnsi="Arial" w:cs="Arial"/>
              </w:rPr>
            </w:pPr>
          </w:p>
        </w:tc>
        <w:tc>
          <w:tcPr>
            <w:tcW w:w="2338" w:type="dxa"/>
          </w:tcPr>
          <w:p w:rsidR="00613B9D" w:rsidRDefault="00613B9D" w:rsidP="00613B9D">
            <w:pPr>
              <w:jc w:val="center"/>
              <w:rPr>
                <w:rFonts w:ascii="Arial" w:hAnsi="Arial" w:cs="Arial"/>
              </w:rPr>
            </w:pPr>
          </w:p>
        </w:tc>
        <w:tc>
          <w:tcPr>
            <w:tcW w:w="2338" w:type="dxa"/>
          </w:tcPr>
          <w:p w:rsidR="00613B9D" w:rsidRDefault="00613B9D" w:rsidP="00613B9D">
            <w:pPr>
              <w:jc w:val="center"/>
              <w:rPr>
                <w:rFonts w:ascii="Arial" w:hAnsi="Arial" w:cs="Arial"/>
              </w:rPr>
            </w:pPr>
          </w:p>
        </w:tc>
      </w:tr>
    </w:tbl>
    <w:p w:rsidR="00821070" w:rsidRDefault="00821070" w:rsidP="004A18F5">
      <w:pPr>
        <w:jc w:val="center"/>
        <w:rPr>
          <w:rFonts w:ascii="Arial" w:hAnsi="Arial" w:cs="Arial"/>
        </w:rPr>
      </w:pPr>
    </w:p>
    <w:p w:rsidR="003440C4" w:rsidRDefault="003440C4" w:rsidP="003440C4">
      <w:pPr>
        <w:rPr>
          <w:rFonts w:ascii="Arial" w:hAnsi="Arial" w:cs="Arial"/>
        </w:rPr>
      </w:pPr>
    </w:p>
    <w:p w:rsidR="003440C4" w:rsidRDefault="003440C4" w:rsidP="003440C4">
      <w:pPr>
        <w:rPr>
          <w:rFonts w:ascii="Arial" w:hAnsi="Arial" w:cs="Arial"/>
        </w:rPr>
      </w:pPr>
    </w:p>
    <w:p w:rsidR="004A18F5" w:rsidRPr="00FE46FA" w:rsidRDefault="004A18F5" w:rsidP="004A18F5">
      <w:pPr>
        <w:ind w:left="1440"/>
        <w:rPr>
          <w:rFonts w:ascii="Arial" w:hAnsi="Arial" w:cs="Arial"/>
        </w:rPr>
      </w:pPr>
    </w:p>
    <w:p w:rsidR="004A18F5" w:rsidRPr="00FE46FA" w:rsidRDefault="004A18F5" w:rsidP="004A18F5">
      <w:pPr>
        <w:ind w:left="1440"/>
        <w:rPr>
          <w:rFonts w:ascii="Arial" w:hAnsi="Arial" w:cs="Arial"/>
        </w:rPr>
      </w:pPr>
    </w:p>
    <w:p w:rsidR="004A18F5" w:rsidRDefault="004A18F5" w:rsidP="00821070">
      <w:pPr>
        <w:ind w:right="-540"/>
        <w:rPr>
          <w:rFonts w:ascii="Arial" w:hAnsi="Arial" w:cs="Arial"/>
        </w:rPr>
      </w:pPr>
    </w:p>
    <w:p w:rsidR="004A18F5" w:rsidRPr="00C867CE" w:rsidRDefault="004A18F5" w:rsidP="003440C4">
      <w:pPr>
        <w:ind w:right="-540"/>
        <w:jc w:val="both"/>
        <w:rPr>
          <w:rFonts w:ascii="Arial" w:hAnsi="Arial" w:cs="Arial"/>
        </w:rPr>
      </w:pPr>
      <w:r w:rsidRPr="00C867CE">
        <w:rPr>
          <w:rFonts w:ascii="Arial" w:hAnsi="Arial" w:cs="Arial"/>
        </w:rPr>
        <w:t>_________________________________________</w:t>
      </w:r>
    </w:p>
    <w:p w:rsidR="004A18F5" w:rsidRPr="00C867CE" w:rsidRDefault="004A18F5" w:rsidP="003440C4">
      <w:pPr>
        <w:rPr>
          <w:rFonts w:ascii="Arial" w:hAnsi="Arial" w:cs="Arial"/>
        </w:rPr>
      </w:pPr>
      <w:r w:rsidRPr="00C867CE">
        <w:rPr>
          <w:rFonts w:ascii="Arial" w:hAnsi="Arial" w:cs="Arial"/>
        </w:rPr>
        <w:t>Name of Firm</w:t>
      </w:r>
      <w:r w:rsidRPr="00C867CE">
        <w:rPr>
          <w:rFonts w:ascii="Arial" w:hAnsi="Arial" w:cs="Arial"/>
        </w:rPr>
        <w:tab/>
      </w:r>
      <w:r w:rsidRPr="00C867CE">
        <w:rPr>
          <w:rFonts w:ascii="Arial" w:hAnsi="Arial" w:cs="Arial"/>
        </w:rPr>
        <w:tab/>
      </w:r>
      <w:r w:rsidRPr="00C867CE">
        <w:rPr>
          <w:rFonts w:ascii="Arial" w:hAnsi="Arial" w:cs="Arial"/>
        </w:rPr>
        <w:tab/>
      </w:r>
      <w:r w:rsidRPr="00C867CE">
        <w:rPr>
          <w:rFonts w:ascii="Arial" w:hAnsi="Arial" w:cs="Arial"/>
        </w:rPr>
        <w:tab/>
      </w:r>
      <w:r w:rsidRPr="00C867CE">
        <w:rPr>
          <w:rFonts w:ascii="Arial" w:hAnsi="Arial" w:cs="Arial"/>
        </w:rPr>
        <w:tab/>
      </w:r>
    </w:p>
    <w:p w:rsidR="003440C4" w:rsidRDefault="003440C4" w:rsidP="003440C4">
      <w:pPr>
        <w:tabs>
          <w:tab w:val="left" w:pos="564"/>
          <w:tab w:val="right" w:pos="11340"/>
        </w:tabs>
        <w:ind w:right="-540"/>
        <w:rPr>
          <w:rFonts w:ascii="Arial" w:hAnsi="Arial" w:cs="Arial"/>
        </w:rPr>
      </w:pPr>
    </w:p>
    <w:p w:rsidR="004A18F5" w:rsidRDefault="004A18F5" w:rsidP="003440C4">
      <w:pPr>
        <w:tabs>
          <w:tab w:val="left" w:pos="564"/>
          <w:tab w:val="right" w:pos="11340"/>
        </w:tabs>
        <w:ind w:right="-540"/>
        <w:rPr>
          <w:rFonts w:ascii="Arial" w:hAnsi="Arial" w:cs="Arial"/>
        </w:rPr>
      </w:pPr>
      <w:r>
        <w:rPr>
          <w:rFonts w:ascii="Arial" w:hAnsi="Arial" w:cs="Arial"/>
        </w:rPr>
        <w:t>Date: ____________________________</w:t>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4A18F5" w:rsidRDefault="004A18F5" w:rsidP="004A18F5">
      <w:pPr>
        <w:ind w:left="-540" w:right="-540"/>
        <w:jc w:val="right"/>
        <w:rPr>
          <w:rFonts w:ascii="Arial" w:hAnsi="Arial" w:cs="Arial"/>
        </w:rPr>
      </w:pPr>
    </w:p>
    <w:p w:rsidR="004A18F5" w:rsidRPr="00C867CE" w:rsidRDefault="004A18F5" w:rsidP="004A18F5">
      <w:pPr>
        <w:ind w:left="-540" w:right="-540"/>
        <w:jc w:val="right"/>
        <w:rPr>
          <w:rFonts w:ascii="Arial" w:hAnsi="Arial" w:cs="Arial"/>
        </w:rPr>
      </w:pPr>
      <w:r w:rsidRPr="00C867CE">
        <w:rPr>
          <w:rFonts w:ascii="Arial" w:hAnsi="Arial" w:cs="Arial"/>
        </w:rPr>
        <w:t xml:space="preserve">     </w:t>
      </w:r>
    </w:p>
    <w:p w:rsidR="004A18F5" w:rsidRPr="00C867CE" w:rsidRDefault="004A18F5" w:rsidP="003440C4">
      <w:pPr>
        <w:ind w:left="-540" w:right="-540"/>
        <w:jc w:val="right"/>
        <w:rPr>
          <w:rFonts w:ascii="Arial" w:hAnsi="Arial" w:cs="Arial"/>
        </w:rPr>
      </w:pPr>
      <w:r w:rsidRPr="00C867CE">
        <w:rPr>
          <w:rFonts w:ascii="Arial" w:hAnsi="Arial" w:cs="Arial"/>
        </w:rPr>
        <w:tab/>
        <w:t>Signature of Bidder __________________________________________________________</w:t>
      </w:r>
    </w:p>
    <w:p w:rsidR="004A18F5" w:rsidRPr="00C867CE" w:rsidRDefault="004A18F5" w:rsidP="004A18F5">
      <w:pPr>
        <w:tabs>
          <w:tab w:val="left" w:pos="696"/>
        </w:tabs>
        <w:rPr>
          <w:rFonts w:ascii="Arial" w:hAnsi="Arial" w:cs="Arial"/>
        </w:rPr>
      </w:pPr>
    </w:p>
    <w:p w:rsidR="004A18F5" w:rsidRPr="00C867CE" w:rsidRDefault="004A18F5" w:rsidP="004A18F5">
      <w:pPr>
        <w:tabs>
          <w:tab w:val="left" w:pos="696"/>
        </w:tabs>
        <w:rPr>
          <w:rFonts w:ascii="Arial" w:hAnsi="Arial" w:cs="Arial"/>
        </w:rPr>
      </w:pPr>
    </w:p>
    <w:p w:rsidR="004A18F5" w:rsidRPr="00C867CE" w:rsidRDefault="004A18F5" w:rsidP="004A18F5">
      <w:pPr>
        <w:tabs>
          <w:tab w:val="left" w:pos="696"/>
        </w:tabs>
        <w:rPr>
          <w:rFonts w:ascii="Arial" w:hAnsi="Arial" w:cs="Arial"/>
        </w:rPr>
      </w:pPr>
      <w:r w:rsidRPr="00C867CE">
        <w:rPr>
          <w:rFonts w:ascii="Arial" w:hAnsi="Arial" w:cs="Arial"/>
        </w:rPr>
        <w:tab/>
        <w:t>Typed or Printed Name of Signer_______________________________________________</w:t>
      </w:r>
    </w:p>
    <w:p w:rsidR="004A18F5" w:rsidRPr="00C867CE" w:rsidRDefault="004A18F5" w:rsidP="004A18F5">
      <w:pPr>
        <w:jc w:val="right"/>
        <w:rPr>
          <w:rFonts w:ascii="Arial" w:hAnsi="Arial" w:cs="Arial"/>
          <w:b/>
        </w:rPr>
      </w:pPr>
    </w:p>
    <w:p w:rsidR="004A18F5" w:rsidRDefault="004A18F5" w:rsidP="004A18F5">
      <w:pPr>
        <w:rPr>
          <w:rFonts w:ascii="Arial" w:hAnsi="Arial" w:cs="Arial"/>
        </w:rPr>
      </w:pPr>
    </w:p>
    <w:p w:rsidR="004A18F5" w:rsidRDefault="004A18F5" w:rsidP="004A18F5">
      <w:pPr>
        <w:rPr>
          <w:rFonts w:ascii="Arial" w:hAnsi="Arial" w:cs="Arial"/>
        </w:rPr>
      </w:pPr>
    </w:p>
    <w:p w:rsidR="004A18F5" w:rsidRDefault="004A18F5" w:rsidP="004A18F5">
      <w:pPr>
        <w:rPr>
          <w:rFonts w:ascii="Arial" w:hAnsi="Arial" w:cs="Arial"/>
        </w:rPr>
      </w:pPr>
    </w:p>
    <w:p w:rsidR="004A18F5" w:rsidRPr="00C867CE" w:rsidRDefault="004A18F5" w:rsidP="004A18F5">
      <w:pPr>
        <w:rPr>
          <w:rFonts w:ascii="Arial" w:hAnsi="Arial" w:cs="Arial"/>
        </w:rPr>
      </w:pPr>
      <w:r w:rsidRPr="00C867CE">
        <w:rPr>
          <w:rFonts w:ascii="Arial" w:hAnsi="Arial" w:cs="Arial"/>
        </w:rPr>
        <w:t>Business Address:</w:t>
      </w:r>
      <w:r w:rsidRPr="00C867CE">
        <w:rPr>
          <w:rFonts w:ascii="Arial" w:hAnsi="Arial" w:cs="Arial"/>
        </w:rPr>
        <w:tab/>
      </w:r>
      <w:r w:rsidRPr="00C867CE">
        <w:rPr>
          <w:rFonts w:ascii="Arial" w:hAnsi="Arial" w:cs="Arial"/>
        </w:rPr>
        <w:tab/>
        <w:t>________________________________________________</w:t>
      </w:r>
    </w:p>
    <w:p w:rsidR="004A18F5" w:rsidRPr="00C867CE" w:rsidRDefault="004A18F5" w:rsidP="004A18F5">
      <w:pPr>
        <w:rPr>
          <w:rFonts w:ascii="Arial" w:hAnsi="Arial" w:cs="Arial"/>
        </w:rPr>
      </w:pPr>
    </w:p>
    <w:p w:rsidR="004A18F5" w:rsidRPr="00C867CE" w:rsidRDefault="004A18F5" w:rsidP="004A18F5">
      <w:pPr>
        <w:rPr>
          <w:rFonts w:ascii="Arial" w:hAnsi="Arial" w:cs="Arial"/>
        </w:rPr>
      </w:pPr>
    </w:p>
    <w:p w:rsidR="004A18F5" w:rsidRPr="00C867CE" w:rsidRDefault="004A18F5" w:rsidP="004A18F5">
      <w:pPr>
        <w:rPr>
          <w:rFonts w:ascii="Arial" w:hAnsi="Arial" w:cs="Arial"/>
        </w:rPr>
      </w:pPr>
      <w:r w:rsidRPr="00C867CE">
        <w:rPr>
          <w:rFonts w:ascii="Arial" w:hAnsi="Arial" w:cs="Arial"/>
        </w:rPr>
        <w:tab/>
      </w:r>
      <w:r w:rsidRPr="00C867CE">
        <w:rPr>
          <w:rFonts w:ascii="Arial" w:hAnsi="Arial" w:cs="Arial"/>
        </w:rPr>
        <w:tab/>
      </w:r>
      <w:r w:rsidRPr="00C867CE">
        <w:rPr>
          <w:rFonts w:ascii="Arial" w:hAnsi="Arial" w:cs="Arial"/>
        </w:rPr>
        <w:tab/>
      </w:r>
      <w:r w:rsidRPr="00C867CE">
        <w:rPr>
          <w:rFonts w:ascii="Arial" w:hAnsi="Arial" w:cs="Arial"/>
        </w:rPr>
        <w:tab/>
        <w:t>________________________________________________</w:t>
      </w:r>
    </w:p>
    <w:p w:rsidR="004A18F5" w:rsidRPr="00C867CE" w:rsidRDefault="004A18F5" w:rsidP="004A18F5">
      <w:pPr>
        <w:rPr>
          <w:rFonts w:ascii="Arial" w:hAnsi="Arial" w:cs="Arial"/>
        </w:rPr>
      </w:pPr>
    </w:p>
    <w:p w:rsidR="004A18F5" w:rsidRPr="00C867CE" w:rsidRDefault="004A18F5" w:rsidP="004A18F5">
      <w:pPr>
        <w:rPr>
          <w:rFonts w:ascii="Arial" w:hAnsi="Arial" w:cs="Arial"/>
        </w:rPr>
      </w:pPr>
    </w:p>
    <w:p w:rsidR="004A18F5" w:rsidRPr="00C867CE" w:rsidRDefault="004A18F5" w:rsidP="004A18F5">
      <w:pPr>
        <w:rPr>
          <w:rFonts w:ascii="Arial" w:hAnsi="Arial" w:cs="Arial"/>
        </w:rPr>
      </w:pPr>
      <w:r w:rsidRPr="00C867CE">
        <w:rPr>
          <w:rFonts w:ascii="Arial" w:hAnsi="Arial" w:cs="Arial"/>
        </w:rPr>
        <w:tab/>
      </w:r>
      <w:r w:rsidRPr="00C867CE">
        <w:rPr>
          <w:rFonts w:ascii="Arial" w:hAnsi="Arial" w:cs="Arial"/>
        </w:rPr>
        <w:tab/>
      </w:r>
      <w:r w:rsidRPr="00C867CE">
        <w:rPr>
          <w:rFonts w:ascii="Arial" w:hAnsi="Arial" w:cs="Arial"/>
        </w:rPr>
        <w:tab/>
      </w:r>
      <w:r w:rsidRPr="00C867CE">
        <w:rPr>
          <w:rFonts w:ascii="Arial" w:hAnsi="Arial" w:cs="Arial"/>
        </w:rPr>
        <w:tab/>
        <w:t>________________________________________________</w:t>
      </w:r>
    </w:p>
    <w:p w:rsidR="003440C4" w:rsidRDefault="003440C4" w:rsidP="004A18F5">
      <w:pPr>
        <w:rPr>
          <w:rFonts w:ascii="Arial" w:hAnsi="Arial" w:cs="Arial"/>
        </w:rPr>
      </w:pPr>
    </w:p>
    <w:p w:rsidR="004A18F5" w:rsidRPr="00C867CE" w:rsidRDefault="004A18F5" w:rsidP="004A18F5">
      <w:pPr>
        <w:rPr>
          <w:rFonts w:ascii="Arial" w:hAnsi="Arial" w:cs="Arial"/>
        </w:rPr>
      </w:pPr>
      <w:r w:rsidRPr="00C867CE">
        <w:rPr>
          <w:rFonts w:ascii="Arial" w:hAnsi="Arial" w:cs="Arial"/>
        </w:rPr>
        <w:t>Telephone Number: _______________________ Fax Number: ___________________</w:t>
      </w:r>
    </w:p>
    <w:p w:rsidR="004A18F5" w:rsidRPr="00C867CE" w:rsidRDefault="004A18F5" w:rsidP="004A18F5">
      <w:pPr>
        <w:rPr>
          <w:rFonts w:ascii="Arial" w:hAnsi="Arial" w:cs="Arial"/>
        </w:rPr>
      </w:pPr>
    </w:p>
    <w:p w:rsidR="004A18F5" w:rsidRPr="00C867CE" w:rsidRDefault="004A18F5" w:rsidP="004A18F5">
      <w:pPr>
        <w:rPr>
          <w:rFonts w:ascii="Arial" w:hAnsi="Arial" w:cs="Arial"/>
        </w:rPr>
      </w:pPr>
    </w:p>
    <w:p w:rsidR="004A18F5" w:rsidRPr="00C867CE" w:rsidRDefault="004A18F5" w:rsidP="004A18F5">
      <w:pPr>
        <w:rPr>
          <w:rFonts w:ascii="Arial" w:hAnsi="Arial" w:cs="Arial"/>
        </w:rPr>
      </w:pPr>
      <w:r w:rsidRPr="00C867CE">
        <w:rPr>
          <w:rFonts w:ascii="Arial" w:hAnsi="Arial" w:cs="Arial"/>
        </w:rPr>
        <w:t>Email Address: _________________________________________________________</w:t>
      </w:r>
    </w:p>
    <w:p w:rsidR="004A18F5" w:rsidRPr="00C867CE" w:rsidRDefault="004A18F5" w:rsidP="004A18F5">
      <w:pPr>
        <w:rPr>
          <w:rFonts w:ascii="Arial" w:hAnsi="Arial" w:cs="Arial"/>
        </w:rPr>
      </w:pPr>
    </w:p>
    <w:p w:rsidR="004A18F5" w:rsidRPr="00C867CE" w:rsidRDefault="004A18F5" w:rsidP="004A18F5">
      <w:pPr>
        <w:rPr>
          <w:rFonts w:ascii="Arial" w:hAnsi="Arial" w:cs="Arial"/>
        </w:rPr>
      </w:pPr>
    </w:p>
    <w:p w:rsidR="004A18F5" w:rsidRPr="00C867CE" w:rsidRDefault="004A18F5" w:rsidP="004A18F5">
      <w:pPr>
        <w:rPr>
          <w:rFonts w:ascii="Arial" w:hAnsi="Arial" w:cs="Arial"/>
        </w:rPr>
      </w:pPr>
      <w:r w:rsidRPr="00C867CE">
        <w:rPr>
          <w:rFonts w:ascii="Arial" w:hAnsi="Arial" w:cs="Arial"/>
        </w:rPr>
        <w:t>Federal Tax ID Number: __________________________________________________</w:t>
      </w:r>
    </w:p>
    <w:p w:rsidR="004A18F5" w:rsidRDefault="004A18F5" w:rsidP="004A18F5"/>
    <w:p w:rsidR="0045654C" w:rsidRDefault="0045654C"/>
    <w:sectPr w:rsidR="0045654C" w:rsidSect="00F80CC5">
      <w:headerReference w:type="first" r:id="rId9"/>
      <w:pgSz w:w="12240" w:h="15840" w:code="1"/>
      <w:pgMar w:top="1440" w:right="1440" w:bottom="1440" w:left="1440" w:header="288" w:footer="86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14A0" w:rsidRDefault="009514A0">
      <w:r>
        <w:separator/>
      </w:r>
    </w:p>
  </w:endnote>
  <w:endnote w:type="continuationSeparator" w:id="0">
    <w:p w:rsidR="009514A0" w:rsidRDefault="00951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14A0" w:rsidRDefault="009514A0">
      <w:r>
        <w:separator/>
      </w:r>
    </w:p>
  </w:footnote>
  <w:footnote w:type="continuationSeparator" w:id="0">
    <w:p w:rsidR="009514A0" w:rsidRDefault="00951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A03" w:rsidRDefault="009514A0">
    <w:pPr>
      <w:pStyle w:val="Header"/>
    </w:pPr>
    <w:r>
      <w:rPr>
        <w:noProof/>
        <w:color w:val="0000FF"/>
      </w:rPr>
      <mc:AlternateContent>
        <mc:Choice Requires="wps">
          <w:drawing>
            <wp:anchor distT="0" distB="0" distL="114300" distR="114300" simplePos="0" relativeHeight="251658240" behindDoc="0" locked="0" layoutInCell="1" allowOverlap="1">
              <wp:simplePos x="0" y="0"/>
              <wp:positionH relativeFrom="column">
                <wp:posOffset>4091940</wp:posOffset>
              </wp:positionH>
              <wp:positionV relativeFrom="paragraph">
                <wp:posOffset>297180</wp:posOffset>
              </wp:positionV>
              <wp:extent cx="2406015" cy="8458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015" cy="845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2559" w:rsidRPr="00491ED9" w:rsidRDefault="009A30A3" w:rsidP="00491ED9">
                          <w:pPr>
                            <w:jc w:val="right"/>
                            <w:rPr>
                              <w:color w:val="000080"/>
                              <w:sz w:val="18"/>
                              <w:szCs w:val="18"/>
                            </w:rPr>
                          </w:pPr>
                          <w:r w:rsidRPr="00491ED9">
                            <w:rPr>
                              <w:color w:val="000080"/>
                              <w:sz w:val="18"/>
                              <w:szCs w:val="18"/>
                            </w:rPr>
                            <w:t xml:space="preserve">Kim Reynolds, </w:t>
                          </w:r>
                          <w:r w:rsidR="005A2559" w:rsidRPr="00491ED9">
                            <w:rPr>
                              <w:color w:val="000080"/>
                              <w:sz w:val="18"/>
                              <w:szCs w:val="18"/>
                            </w:rPr>
                            <w:t>Governor</w:t>
                          </w:r>
                        </w:p>
                        <w:p w:rsidR="00F54FB5" w:rsidRDefault="00F54FB5" w:rsidP="00491ED9">
                          <w:pPr>
                            <w:jc w:val="right"/>
                            <w:rPr>
                              <w:color w:val="000080"/>
                              <w:sz w:val="20"/>
                            </w:rPr>
                          </w:pPr>
                          <w:r>
                            <w:rPr>
                              <w:color w:val="000080"/>
                              <w:sz w:val="20"/>
                            </w:rPr>
                            <w:t>Adam Gregg, Lt. Governor</w:t>
                          </w:r>
                        </w:p>
                        <w:p w:rsidR="00A55A03" w:rsidRDefault="002F7A5D">
                          <w:pPr>
                            <w:jc w:val="right"/>
                            <w:rPr>
                              <w:color w:val="000080"/>
                              <w:sz w:val="20"/>
                            </w:rPr>
                          </w:pPr>
                          <w:r>
                            <w:rPr>
                              <w:color w:val="000080"/>
                              <w:sz w:val="20"/>
                            </w:rPr>
                            <w:t xml:space="preserve"> </w:t>
                          </w:r>
                          <w:r w:rsidR="00A55A03">
                            <w:rPr>
                              <w:color w:val="000080"/>
                              <w:sz w:val="20"/>
                            </w:rPr>
                            <w:t>State of Iowa</w:t>
                          </w:r>
                        </w:p>
                        <w:p w:rsidR="00A55A03" w:rsidRDefault="008A47F5">
                          <w:pPr>
                            <w:jc w:val="right"/>
                            <w:rPr>
                              <w:color w:val="000080"/>
                            </w:rPr>
                          </w:pPr>
                          <w:r>
                            <w:rPr>
                              <w:color w:val="000080"/>
                              <w:sz w:val="20"/>
                            </w:rPr>
                            <w:t>Todd Jacobus</w:t>
                          </w:r>
                          <w:r w:rsidR="007D1852">
                            <w:rPr>
                              <w:color w:val="000080"/>
                              <w:sz w:val="20"/>
                            </w:rPr>
                            <w:t xml:space="preserve">, </w:t>
                          </w:r>
                          <w:r w:rsidR="00A55A03">
                            <w:rPr>
                              <w:color w:val="000080"/>
                              <w:sz w:val="20"/>
                            </w:rPr>
                            <w:t>Commandant</w:t>
                          </w:r>
                        </w:p>
                        <w:p w:rsidR="00A55A03" w:rsidRDefault="00A55A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2.2pt;margin-top:23.4pt;width:189.45pt;height:6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Bl2gg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" stroked="f">
              <v:textbox>
                <w:txbxContent>
                  <w:p w:rsidR="005A2559" w:rsidRPr="00491ED9" w:rsidRDefault="009A30A3" w:rsidP="00491ED9">
                    <w:pPr>
                      <w:jc w:val="right"/>
                      <w:rPr>
                        <w:color w:val="000080"/>
                        <w:sz w:val="18"/>
                        <w:szCs w:val="18"/>
                      </w:rPr>
                    </w:pPr>
                    <w:r w:rsidRPr="00491ED9">
                      <w:rPr>
                        <w:color w:val="000080"/>
                        <w:sz w:val="18"/>
                        <w:szCs w:val="18"/>
                      </w:rPr>
                      <w:t xml:space="preserve">Kim Reynolds, </w:t>
                    </w:r>
                    <w:r w:rsidR="005A2559" w:rsidRPr="00491ED9">
                      <w:rPr>
                        <w:color w:val="000080"/>
                        <w:sz w:val="18"/>
                        <w:szCs w:val="18"/>
                      </w:rPr>
                      <w:t>Governor</w:t>
                    </w:r>
                  </w:p>
                  <w:p w:rsidR="00F54FB5" w:rsidRDefault="00F54FB5" w:rsidP="00491ED9">
                    <w:pPr>
                      <w:jc w:val="right"/>
                      <w:rPr>
                        <w:color w:val="000080"/>
                        <w:sz w:val="20"/>
                      </w:rPr>
                    </w:pPr>
                    <w:r>
                      <w:rPr>
                        <w:color w:val="000080"/>
                        <w:sz w:val="20"/>
                      </w:rPr>
                      <w:t>Adam Gregg, Lt. Governor</w:t>
                    </w:r>
                  </w:p>
                  <w:p w:rsidR="00A55A03" w:rsidRDefault="002F7A5D">
                    <w:pPr>
                      <w:jc w:val="right"/>
                      <w:rPr>
                        <w:color w:val="000080"/>
                        <w:sz w:val="20"/>
                      </w:rPr>
                    </w:pPr>
                    <w:r>
                      <w:rPr>
                        <w:color w:val="000080"/>
                        <w:sz w:val="20"/>
                      </w:rPr>
                      <w:t xml:space="preserve"> </w:t>
                    </w:r>
                    <w:r w:rsidR="00A55A03">
                      <w:rPr>
                        <w:color w:val="000080"/>
                        <w:sz w:val="20"/>
                      </w:rPr>
                      <w:t>State of Iowa</w:t>
                    </w:r>
                  </w:p>
                  <w:p w:rsidR="00A55A03" w:rsidRDefault="008A47F5">
                    <w:pPr>
                      <w:jc w:val="right"/>
                      <w:rPr>
                        <w:color w:val="000080"/>
                      </w:rPr>
                    </w:pPr>
                    <w:r>
                      <w:rPr>
                        <w:color w:val="000080"/>
                        <w:sz w:val="20"/>
                      </w:rPr>
                      <w:t>Todd Jacobus</w:t>
                    </w:r>
                    <w:r w:rsidR="007D1852">
                      <w:rPr>
                        <w:color w:val="000080"/>
                        <w:sz w:val="20"/>
                      </w:rPr>
                      <w:t xml:space="preserve">, </w:t>
                    </w:r>
                    <w:r w:rsidR="00A55A03">
                      <w:rPr>
                        <w:color w:val="000080"/>
                        <w:sz w:val="20"/>
                      </w:rPr>
                      <w:t>Commandant</w:t>
                    </w:r>
                  </w:p>
                  <w:p w:rsidR="00A55A03" w:rsidRDefault="00A55A03"/>
                </w:txbxContent>
              </v:textbox>
            </v:shape>
          </w:pict>
        </mc:Fallback>
      </mc:AlternateContent>
    </w:r>
    <w:r>
      <w:rPr>
        <w:noProof/>
        <w:color w:val="0000FF"/>
      </w:rPr>
      <mc:AlternateContent>
        <mc:Choice Requires="wps">
          <w:drawing>
            <wp:anchor distT="0" distB="0" distL="114300" distR="114300" simplePos="0" relativeHeight="251657216" behindDoc="0" locked="0" layoutInCell="1" allowOverlap="1">
              <wp:simplePos x="0" y="0"/>
              <wp:positionH relativeFrom="column">
                <wp:posOffset>897255</wp:posOffset>
              </wp:positionH>
              <wp:positionV relativeFrom="paragraph">
                <wp:posOffset>2540</wp:posOffset>
              </wp:positionV>
              <wp:extent cx="3406140" cy="1005840"/>
              <wp:effectExtent l="1905" t="2540" r="190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14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A03" w:rsidRDefault="00A55A03" w:rsidP="00491ED9">
                          <w:pPr>
                            <w:tabs>
                              <w:tab w:val="left" w:pos="1440"/>
                            </w:tabs>
                            <w:rPr>
                              <w:b/>
                              <w:color w:val="000080"/>
                              <w:sz w:val="40"/>
                            </w:rPr>
                          </w:pPr>
                          <w:r>
                            <w:rPr>
                              <w:b/>
                              <w:color w:val="000080"/>
                              <w:sz w:val="40"/>
                            </w:rPr>
                            <w:t>IOWA VETERANS HOME</w:t>
                          </w:r>
                        </w:p>
                        <w:p w:rsidR="00A55A03" w:rsidRDefault="00A55A03" w:rsidP="00491ED9">
                          <w:pPr>
                            <w:tabs>
                              <w:tab w:val="left" w:pos="1440"/>
                            </w:tabs>
                            <w:rPr>
                              <w:color w:val="000080"/>
                              <w:sz w:val="20"/>
                            </w:rPr>
                          </w:pPr>
                          <w:smartTag w:uri="urn:schemas-microsoft-com:office:smarttags" w:element="Street">
                            <w:smartTag w:uri="urn:schemas-microsoft-com:office:smarttags" w:element="address">
                              <w:r>
                                <w:rPr>
                                  <w:color w:val="000080"/>
                                  <w:sz w:val="20"/>
                                </w:rPr>
                                <w:t>1301 Summit Street</w:t>
                              </w:r>
                            </w:smartTag>
                          </w:smartTag>
                        </w:p>
                        <w:p w:rsidR="00A55A03" w:rsidRDefault="00A55A03">
                          <w:pPr>
                            <w:tabs>
                              <w:tab w:val="left" w:pos="1440"/>
                            </w:tabs>
                            <w:rPr>
                              <w:color w:val="000080"/>
                              <w:sz w:val="20"/>
                            </w:rPr>
                          </w:pPr>
                          <w:smartTag w:uri="urn:schemas-microsoft-com:office:smarttags" w:element="place">
                            <w:smartTag w:uri="urn:schemas-microsoft-com:office:smarttags" w:element="City">
                              <w:r>
                                <w:rPr>
                                  <w:color w:val="000080"/>
                                  <w:sz w:val="20"/>
                                </w:rPr>
                                <w:t>Marshalltown</w:t>
                              </w:r>
                            </w:smartTag>
                            <w:r>
                              <w:rPr>
                                <w:color w:val="000080"/>
                                <w:sz w:val="20"/>
                              </w:rPr>
                              <w:t xml:space="preserve">, </w:t>
                            </w:r>
                            <w:smartTag w:uri="urn:schemas-microsoft-com:office:smarttags" w:element="State">
                              <w:r>
                                <w:rPr>
                                  <w:color w:val="000080"/>
                                  <w:sz w:val="20"/>
                                </w:rPr>
                                <w:t>Iowa</w:t>
                              </w:r>
                            </w:smartTag>
                            <w:r>
                              <w:rPr>
                                <w:color w:val="000080"/>
                                <w:sz w:val="20"/>
                              </w:rPr>
                              <w:t xml:space="preserve"> </w:t>
                            </w:r>
                            <w:smartTag w:uri="urn:schemas-microsoft-com:office:smarttags" w:element="PostalCode">
                              <w:r>
                                <w:rPr>
                                  <w:color w:val="000080"/>
                                  <w:sz w:val="20"/>
                                </w:rPr>
                                <w:t>50158-5485</w:t>
                              </w:r>
                            </w:smartTag>
                          </w:smartTag>
                        </w:p>
                        <w:p w:rsidR="00A55A03" w:rsidRDefault="00A55A03">
                          <w:pPr>
                            <w:tabs>
                              <w:tab w:val="left" w:pos="1440"/>
                            </w:tabs>
                            <w:rPr>
                              <w:color w:val="000080"/>
                              <w:sz w:val="20"/>
                            </w:rPr>
                          </w:pPr>
                          <w:r>
                            <w:rPr>
                              <w:color w:val="000080"/>
                              <w:sz w:val="20"/>
                            </w:rPr>
                            <w:t>Ph:    (641) 752-1501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70.65pt;margin-top:.2pt;width:268.2pt;height:7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" stroked="f">
              <v:textbox>
                <w:txbxContent>
                  <w:p w:rsidR="00A55A03" w:rsidRDefault="00A55A03" w:rsidP="00491ED9">
                    <w:pPr>
                      <w:tabs>
                        <w:tab w:val="left" w:pos="1440"/>
                      </w:tabs>
                      <w:rPr>
                        <w:b/>
                        <w:color w:val="000080"/>
                        <w:sz w:val="40"/>
                      </w:rPr>
                    </w:pPr>
                    <w:r>
                      <w:rPr>
                        <w:b/>
                        <w:color w:val="000080"/>
                        <w:sz w:val="40"/>
                      </w:rPr>
                      <w:t>IOWA VETERANS HOME</w:t>
                    </w:r>
                  </w:p>
                  <w:p w:rsidR="00A55A03" w:rsidRDefault="00A55A03" w:rsidP="00491ED9">
                    <w:pPr>
                      <w:tabs>
                        <w:tab w:val="left" w:pos="1440"/>
                      </w:tabs>
                      <w:rPr>
                        <w:color w:val="000080"/>
                        <w:sz w:val="20"/>
                      </w:rPr>
                    </w:pPr>
                    <w:smartTag w:uri="urn:schemas-microsoft-com:office:smarttags" w:element="Street">
                      <w:smartTag w:uri="urn:schemas-microsoft-com:office:smarttags" w:element="address">
                        <w:r>
                          <w:rPr>
                            <w:color w:val="000080"/>
                            <w:sz w:val="20"/>
                          </w:rPr>
                          <w:t>1301 Summit Street</w:t>
                        </w:r>
                      </w:smartTag>
                    </w:smartTag>
                  </w:p>
                  <w:p w:rsidR="00A55A03" w:rsidRDefault="00A55A03">
                    <w:pPr>
                      <w:tabs>
                        <w:tab w:val="left" w:pos="1440"/>
                      </w:tabs>
                      <w:rPr>
                        <w:color w:val="000080"/>
                        <w:sz w:val="20"/>
                      </w:rPr>
                    </w:pPr>
                    <w:smartTag w:uri="urn:schemas-microsoft-com:office:smarttags" w:element="place">
                      <w:smartTag w:uri="urn:schemas-microsoft-com:office:smarttags" w:element="City">
                        <w:r>
                          <w:rPr>
                            <w:color w:val="000080"/>
                            <w:sz w:val="20"/>
                          </w:rPr>
                          <w:t>Marshalltown</w:t>
                        </w:r>
                      </w:smartTag>
                      <w:r>
                        <w:rPr>
                          <w:color w:val="000080"/>
                          <w:sz w:val="20"/>
                        </w:rPr>
                        <w:t xml:space="preserve">, </w:t>
                      </w:r>
                      <w:smartTag w:uri="urn:schemas-microsoft-com:office:smarttags" w:element="State">
                        <w:r>
                          <w:rPr>
                            <w:color w:val="000080"/>
                            <w:sz w:val="20"/>
                          </w:rPr>
                          <w:t>Iowa</w:t>
                        </w:r>
                      </w:smartTag>
                      <w:r>
                        <w:rPr>
                          <w:color w:val="000080"/>
                          <w:sz w:val="20"/>
                        </w:rPr>
                        <w:t xml:space="preserve"> </w:t>
                      </w:r>
                      <w:smartTag w:uri="urn:schemas-microsoft-com:office:smarttags" w:element="PostalCode">
                        <w:r>
                          <w:rPr>
                            <w:color w:val="000080"/>
                            <w:sz w:val="20"/>
                          </w:rPr>
                          <w:t>50158-5485</w:t>
                        </w:r>
                      </w:smartTag>
                    </w:smartTag>
                  </w:p>
                  <w:p w:rsidR="00A55A03" w:rsidRDefault="00A55A03">
                    <w:pPr>
                      <w:tabs>
                        <w:tab w:val="left" w:pos="1440"/>
                      </w:tabs>
                      <w:rPr>
                        <w:color w:val="000080"/>
                        <w:sz w:val="20"/>
                      </w:rPr>
                    </w:pPr>
                    <w:r>
                      <w:rPr>
                        <w:color w:val="000080"/>
                        <w:sz w:val="20"/>
                      </w:rPr>
                      <w:t>Ph:    (641) 752-1501</w:t>
                    </w:r>
                  </w:p>
                </w:txbxContent>
              </v:textbox>
            </v:shape>
          </w:pict>
        </mc:Fallback>
      </mc:AlternateContent>
    </w:r>
    <w:r w:rsidR="00CA311D">
      <w:rPr>
        <w:noProof/>
      </w:rPr>
      <w:drawing>
        <wp:inline distT="0" distB="0" distL="0" distR="0">
          <wp:extent cx="1009650" cy="1009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H new logo.jpg"/>
                  <pic:cNvPicPr/>
                </pic:nvPicPr>
                <pic:blipFill>
                  <a:blip r:embed="rId1">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C0A73"/>
    <w:multiLevelType w:val="hybridMultilevel"/>
    <w:tmpl w:val="EAB015E0"/>
    <w:lvl w:ilvl="0" w:tplc="6C22ED0E">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49E5B3B"/>
    <w:multiLevelType w:val="hybridMultilevel"/>
    <w:tmpl w:val="2F505916"/>
    <w:lvl w:ilvl="0" w:tplc="F1CCB1D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4C2238E"/>
    <w:multiLevelType w:val="hybridMultilevel"/>
    <w:tmpl w:val="B858874C"/>
    <w:lvl w:ilvl="0" w:tplc="20FE3A3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577783"/>
    <w:multiLevelType w:val="hybridMultilevel"/>
    <w:tmpl w:val="61207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314C0"/>
    <w:multiLevelType w:val="multilevel"/>
    <w:tmpl w:val="53160662"/>
    <w:lvl w:ilvl="0">
      <w:start w:val="4"/>
      <w:numFmt w:val="decimal"/>
      <w:lvlText w:val="%1."/>
      <w:lvlJc w:val="left"/>
      <w:pPr>
        <w:tabs>
          <w:tab w:val="num" w:pos="720"/>
        </w:tabs>
        <w:ind w:left="720" w:hanging="360"/>
      </w:pPr>
      <w:rPr>
        <w:rFonts w:hint="default"/>
        <w:b w:val="0"/>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5" w15:restartNumberingAfterBreak="0">
    <w:nsid w:val="170724E0"/>
    <w:multiLevelType w:val="hybridMultilevel"/>
    <w:tmpl w:val="7A4A007A"/>
    <w:lvl w:ilvl="0" w:tplc="8062D03A">
      <w:start w:val="1"/>
      <w:numFmt w:val="upperLetter"/>
      <w:lvlText w:val="%1."/>
      <w:lvlJc w:val="left"/>
      <w:pPr>
        <w:ind w:left="2880" w:hanging="360"/>
      </w:pPr>
      <w:rPr>
        <w:rFonts w:hint="default"/>
        <w:b w:val="0"/>
        <w:u w:val="no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91C737E"/>
    <w:multiLevelType w:val="hybridMultilevel"/>
    <w:tmpl w:val="BE322EBE"/>
    <w:lvl w:ilvl="0" w:tplc="EEDAEA44">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15:restartNumberingAfterBreak="0">
    <w:nsid w:val="1A224EBF"/>
    <w:multiLevelType w:val="hybridMultilevel"/>
    <w:tmpl w:val="6BC02F86"/>
    <w:lvl w:ilvl="0" w:tplc="C596B47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7D883EC0">
      <w:start w:val="1"/>
      <w:numFmt w:val="decimal"/>
      <w:lvlText w:val="%4."/>
      <w:lvlJc w:val="left"/>
      <w:pPr>
        <w:tabs>
          <w:tab w:val="num" w:pos="3240"/>
        </w:tabs>
        <w:ind w:left="3240" w:hanging="360"/>
      </w:pPr>
      <w:rPr>
        <w:rFonts w:hint="default"/>
        <w:b w:val="0"/>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41E2BC3"/>
    <w:multiLevelType w:val="hybridMultilevel"/>
    <w:tmpl w:val="475AA7DC"/>
    <w:lvl w:ilvl="0" w:tplc="B10A62D6">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4C4A687E"/>
    <w:multiLevelType w:val="hybridMultilevel"/>
    <w:tmpl w:val="CAA0FB18"/>
    <w:lvl w:ilvl="0" w:tplc="AC90BA4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53442B"/>
    <w:multiLevelType w:val="multilevel"/>
    <w:tmpl w:val="E13EC594"/>
    <w:lvl w:ilvl="0">
      <w:start w:val="1"/>
      <w:numFmt w:val="decimal"/>
      <w:lvlText w:val="%1."/>
      <w:lvlJc w:val="left"/>
      <w:pPr>
        <w:tabs>
          <w:tab w:val="num" w:pos="1080"/>
        </w:tabs>
        <w:ind w:left="1080" w:hanging="720"/>
      </w:pPr>
      <w:rPr>
        <w:rFonts w:hint="default"/>
        <w:b w:val="0"/>
        <w:u w:val="none"/>
      </w:rPr>
    </w:lvl>
    <w:lvl w:ilvl="1">
      <w:start w:val="1"/>
      <w:numFmt w:val="decimal"/>
      <w:isLgl/>
      <w:lvlText w:val="%1.%2"/>
      <w:lvlJc w:val="left"/>
      <w:pPr>
        <w:tabs>
          <w:tab w:val="num" w:pos="2160"/>
        </w:tabs>
        <w:ind w:left="2160" w:hanging="1080"/>
      </w:pPr>
      <w:rPr>
        <w:rFonts w:ascii="Arial" w:hAnsi="Arial" w:cs="Arial" w:hint="default"/>
      </w:rPr>
    </w:lvl>
    <w:lvl w:ilvl="2">
      <w:start w:val="1"/>
      <w:numFmt w:val="decimal"/>
      <w:isLgl/>
      <w:lvlText w:val="%1.%2.%3"/>
      <w:lvlJc w:val="left"/>
      <w:pPr>
        <w:tabs>
          <w:tab w:val="num" w:pos="2880"/>
        </w:tabs>
        <w:ind w:left="2880" w:hanging="1080"/>
      </w:pPr>
      <w:rPr>
        <w:rFonts w:ascii="Arial" w:hAnsi="Arial" w:cs="Arial" w:hint="default"/>
      </w:rPr>
    </w:lvl>
    <w:lvl w:ilvl="3">
      <w:start w:val="1"/>
      <w:numFmt w:val="decimal"/>
      <w:isLgl/>
      <w:lvlText w:val="%1.%2.%3.%4"/>
      <w:lvlJc w:val="left"/>
      <w:pPr>
        <w:tabs>
          <w:tab w:val="num" w:pos="3600"/>
        </w:tabs>
        <w:ind w:left="3600" w:hanging="1080"/>
      </w:pPr>
      <w:rPr>
        <w:rFonts w:ascii="Times New Roman" w:hAnsi="Times New Roman" w:cs="Times New Roman" w:hint="default"/>
      </w:rPr>
    </w:lvl>
    <w:lvl w:ilvl="4">
      <w:start w:val="1"/>
      <w:numFmt w:val="decimal"/>
      <w:isLgl/>
      <w:lvlText w:val="%1.%2.%3.%4.%5"/>
      <w:lvlJc w:val="left"/>
      <w:pPr>
        <w:tabs>
          <w:tab w:val="num" w:pos="4320"/>
        </w:tabs>
        <w:ind w:left="4320" w:hanging="1080"/>
      </w:pPr>
      <w:rPr>
        <w:rFonts w:ascii="Times New Roman" w:hAnsi="Times New Roman" w:cs="Times New Roman" w:hint="default"/>
      </w:rPr>
    </w:lvl>
    <w:lvl w:ilvl="5">
      <w:start w:val="1"/>
      <w:numFmt w:val="decimal"/>
      <w:isLgl/>
      <w:lvlText w:val="%1.%2.%3.%4.%5.%6"/>
      <w:lvlJc w:val="left"/>
      <w:pPr>
        <w:tabs>
          <w:tab w:val="num" w:pos="5400"/>
        </w:tabs>
        <w:ind w:left="5400" w:hanging="1440"/>
      </w:pPr>
      <w:rPr>
        <w:rFonts w:ascii="Times New Roman" w:hAnsi="Times New Roman" w:cs="Times New Roman" w:hint="default"/>
      </w:rPr>
    </w:lvl>
    <w:lvl w:ilvl="6">
      <w:start w:val="1"/>
      <w:numFmt w:val="decimal"/>
      <w:isLgl/>
      <w:lvlText w:val="%1.%2.%3.%4.%5.%6.%7"/>
      <w:lvlJc w:val="left"/>
      <w:pPr>
        <w:tabs>
          <w:tab w:val="num" w:pos="6120"/>
        </w:tabs>
        <w:ind w:left="6120" w:hanging="1440"/>
      </w:pPr>
      <w:rPr>
        <w:rFonts w:ascii="Times New Roman" w:hAnsi="Times New Roman" w:cs="Times New Roman" w:hint="default"/>
      </w:rPr>
    </w:lvl>
    <w:lvl w:ilvl="7">
      <w:start w:val="1"/>
      <w:numFmt w:val="decimal"/>
      <w:isLgl/>
      <w:lvlText w:val="%1.%2.%3.%4.%5.%6.%7.%8"/>
      <w:lvlJc w:val="left"/>
      <w:pPr>
        <w:tabs>
          <w:tab w:val="num" w:pos="7200"/>
        </w:tabs>
        <w:ind w:left="7200" w:hanging="1800"/>
      </w:pPr>
      <w:rPr>
        <w:rFonts w:ascii="Times New Roman" w:hAnsi="Times New Roman" w:cs="Times New Roman" w:hint="default"/>
      </w:rPr>
    </w:lvl>
    <w:lvl w:ilvl="8">
      <w:start w:val="1"/>
      <w:numFmt w:val="decimal"/>
      <w:isLgl/>
      <w:lvlText w:val="%1.%2.%3.%4.%5.%6.%7.%8.%9"/>
      <w:lvlJc w:val="left"/>
      <w:pPr>
        <w:tabs>
          <w:tab w:val="num" w:pos="7920"/>
        </w:tabs>
        <w:ind w:left="7920" w:hanging="1800"/>
      </w:pPr>
      <w:rPr>
        <w:rFonts w:ascii="Times New Roman" w:hAnsi="Times New Roman" w:cs="Times New Roman" w:hint="default"/>
      </w:rPr>
    </w:lvl>
  </w:abstractNum>
  <w:abstractNum w:abstractNumId="11" w15:restartNumberingAfterBreak="0">
    <w:nsid w:val="5CEA34C6"/>
    <w:multiLevelType w:val="hybridMultilevel"/>
    <w:tmpl w:val="A5960AC4"/>
    <w:lvl w:ilvl="0" w:tplc="A7B6A14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F092DE9"/>
    <w:multiLevelType w:val="hybridMultilevel"/>
    <w:tmpl w:val="D396D8E2"/>
    <w:lvl w:ilvl="0" w:tplc="3A58C688">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15:restartNumberingAfterBreak="0">
    <w:nsid w:val="66DF3759"/>
    <w:multiLevelType w:val="hybridMultilevel"/>
    <w:tmpl w:val="5B426EE8"/>
    <w:lvl w:ilvl="0" w:tplc="2EFCE1B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7B774E22"/>
    <w:multiLevelType w:val="hybridMultilevel"/>
    <w:tmpl w:val="C8FA99C6"/>
    <w:lvl w:ilvl="0" w:tplc="EE34EC74">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3"/>
  </w:num>
  <w:num w:numId="2">
    <w:abstractNumId w:val="9"/>
  </w:num>
  <w:num w:numId="3">
    <w:abstractNumId w:val="2"/>
  </w:num>
  <w:num w:numId="4">
    <w:abstractNumId w:val="11"/>
  </w:num>
  <w:num w:numId="5">
    <w:abstractNumId w:val="13"/>
  </w:num>
  <w:num w:numId="6">
    <w:abstractNumId w:val="1"/>
  </w:num>
  <w:num w:numId="7">
    <w:abstractNumId w:val="8"/>
  </w:num>
  <w:num w:numId="8">
    <w:abstractNumId w:val="5"/>
  </w:num>
  <w:num w:numId="9">
    <w:abstractNumId w:val="6"/>
  </w:num>
  <w:num w:numId="10">
    <w:abstractNumId w:val="0"/>
  </w:num>
  <w:num w:numId="11">
    <w:abstractNumId w:val="12"/>
  </w:num>
  <w:num w:numId="12">
    <w:abstractNumId w:val="14"/>
  </w:num>
  <w:num w:numId="13">
    <w:abstractNumId w:val="10"/>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4A0"/>
    <w:rsid w:val="00022879"/>
    <w:rsid w:val="000666F0"/>
    <w:rsid w:val="000A46DA"/>
    <w:rsid w:val="000A760A"/>
    <w:rsid w:val="000E2289"/>
    <w:rsid w:val="00150153"/>
    <w:rsid w:val="002732EE"/>
    <w:rsid w:val="002759F7"/>
    <w:rsid w:val="002C444E"/>
    <w:rsid w:val="002F7A5D"/>
    <w:rsid w:val="00311523"/>
    <w:rsid w:val="00340139"/>
    <w:rsid w:val="003440C4"/>
    <w:rsid w:val="00393A37"/>
    <w:rsid w:val="003A75FD"/>
    <w:rsid w:val="003B18F5"/>
    <w:rsid w:val="003B5B10"/>
    <w:rsid w:val="00422AD7"/>
    <w:rsid w:val="00431FB1"/>
    <w:rsid w:val="004537A1"/>
    <w:rsid w:val="0045654C"/>
    <w:rsid w:val="004857BE"/>
    <w:rsid w:val="00491ED9"/>
    <w:rsid w:val="0049614C"/>
    <w:rsid w:val="004A18F5"/>
    <w:rsid w:val="004D6810"/>
    <w:rsid w:val="00511B4F"/>
    <w:rsid w:val="00537E04"/>
    <w:rsid w:val="0055659B"/>
    <w:rsid w:val="00583429"/>
    <w:rsid w:val="005855A0"/>
    <w:rsid w:val="005A22CB"/>
    <w:rsid w:val="005A2559"/>
    <w:rsid w:val="005E290F"/>
    <w:rsid w:val="005F0C27"/>
    <w:rsid w:val="006122DC"/>
    <w:rsid w:val="00613B9D"/>
    <w:rsid w:val="00630D96"/>
    <w:rsid w:val="00654643"/>
    <w:rsid w:val="006947C4"/>
    <w:rsid w:val="00696B29"/>
    <w:rsid w:val="006C4377"/>
    <w:rsid w:val="006D2D7B"/>
    <w:rsid w:val="00703ADC"/>
    <w:rsid w:val="007D1852"/>
    <w:rsid w:val="007F4FB7"/>
    <w:rsid w:val="00821070"/>
    <w:rsid w:val="00856E6D"/>
    <w:rsid w:val="008943A9"/>
    <w:rsid w:val="008958C5"/>
    <w:rsid w:val="008A47F5"/>
    <w:rsid w:val="008D7B00"/>
    <w:rsid w:val="00912737"/>
    <w:rsid w:val="009514A0"/>
    <w:rsid w:val="00954F22"/>
    <w:rsid w:val="009A30A3"/>
    <w:rsid w:val="00A23E0D"/>
    <w:rsid w:val="00A273D4"/>
    <w:rsid w:val="00A33709"/>
    <w:rsid w:val="00A55A03"/>
    <w:rsid w:val="00A61973"/>
    <w:rsid w:val="00A65DF6"/>
    <w:rsid w:val="00A832E7"/>
    <w:rsid w:val="00AA2ACB"/>
    <w:rsid w:val="00B40502"/>
    <w:rsid w:val="00B60069"/>
    <w:rsid w:val="00B947D5"/>
    <w:rsid w:val="00CA311D"/>
    <w:rsid w:val="00CF4A6D"/>
    <w:rsid w:val="00D96145"/>
    <w:rsid w:val="00DA787F"/>
    <w:rsid w:val="00E04C1D"/>
    <w:rsid w:val="00E56F28"/>
    <w:rsid w:val="00E65F19"/>
    <w:rsid w:val="00F54FB5"/>
    <w:rsid w:val="00F80CC5"/>
    <w:rsid w:val="00F81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2529"/>
    <o:shapelayout v:ext="edit">
      <o:idmap v:ext="edit" data="1"/>
    </o:shapelayout>
  </w:shapeDefaults>
  <w:decimalSymbol w:val="."/>
  <w:listSeparator w:val=","/>
  <w14:docId w14:val="238EFB60"/>
  <w15:docId w15:val="{4850EAEE-DFF7-42D4-8864-9D3C6CA18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1ED9"/>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760A"/>
    <w:pPr>
      <w:tabs>
        <w:tab w:val="center" w:pos="4320"/>
        <w:tab w:val="right" w:pos="8640"/>
      </w:tabs>
    </w:pPr>
  </w:style>
  <w:style w:type="paragraph" w:styleId="Footer">
    <w:name w:val="footer"/>
    <w:basedOn w:val="Normal"/>
    <w:rsid w:val="000A760A"/>
    <w:pPr>
      <w:tabs>
        <w:tab w:val="center" w:pos="4320"/>
        <w:tab w:val="right" w:pos="8640"/>
      </w:tabs>
    </w:pPr>
  </w:style>
  <w:style w:type="paragraph" w:styleId="EnvelopeAddress">
    <w:name w:val="envelope address"/>
    <w:basedOn w:val="Normal"/>
    <w:rsid w:val="000A760A"/>
    <w:pPr>
      <w:framePr w:w="7920" w:h="1980" w:hRule="exact" w:hSpace="180" w:wrap="auto" w:hAnchor="page" w:xAlign="center" w:yAlign="bottom"/>
      <w:ind w:left="2880"/>
    </w:pPr>
    <w:rPr>
      <w:caps/>
      <w:szCs w:val="24"/>
    </w:rPr>
  </w:style>
  <w:style w:type="paragraph" w:styleId="BalloonText">
    <w:name w:val="Balloon Text"/>
    <w:basedOn w:val="Normal"/>
    <w:link w:val="BalloonTextChar"/>
    <w:rsid w:val="00B60069"/>
    <w:rPr>
      <w:rFonts w:ascii="Tahoma" w:hAnsi="Tahoma" w:cs="Tahoma"/>
      <w:sz w:val="16"/>
      <w:szCs w:val="16"/>
    </w:rPr>
  </w:style>
  <w:style w:type="character" w:customStyle="1" w:styleId="BalloonTextChar">
    <w:name w:val="Balloon Text Char"/>
    <w:basedOn w:val="DefaultParagraphFont"/>
    <w:link w:val="BalloonText"/>
    <w:rsid w:val="00B60069"/>
    <w:rPr>
      <w:rFonts w:ascii="Tahoma" w:hAnsi="Tahoma" w:cs="Tahoma"/>
      <w:sz w:val="16"/>
      <w:szCs w:val="16"/>
    </w:rPr>
  </w:style>
  <w:style w:type="paragraph" w:styleId="ListParagraph">
    <w:name w:val="List Paragraph"/>
    <w:basedOn w:val="Normal"/>
    <w:uiPriority w:val="34"/>
    <w:qFormat/>
    <w:rsid w:val="00491ED9"/>
    <w:pPr>
      <w:ind w:left="720"/>
      <w:contextualSpacing/>
    </w:pPr>
  </w:style>
  <w:style w:type="character" w:styleId="Hyperlink">
    <w:name w:val="Hyperlink"/>
    <w:basedOn w:val="DefaultParagraphFont"/>
    <w:rsid w:val="004A18F5"/>
    <w:rPr>
      <w:color w:val="0000FF"/>
      <w:u w:val="single"/>
    </w:rPr>
  </w:style>
  <w:style w:type="table" w:styleId="TableGrid">
    <w:name w:val="Table Grid"/>
    <w:basedOn w:val="TableNormal"/>
    <w:rsid w:val="00A23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A4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rah.kehoe@ivh.state.ia.us" TargetMode="External"/><Relationship Id="rId3" Type="http://schemas.openxmlformats.org/officeDocument/2006/relationships/settings" Target="settings.xml"/><Relationship Id="rId7" Type="http://schemas.openxmlformats.org/officeDocument/2006/relationships/hyperlink" Target="mailto:sarah.kehoe@ivh.state.i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4402</TotalTime>
  <Pages>8</Pages>
  <Words>1700</Words>
  <Characters>10003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Iowa Veterans Home</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jrandall</dc:creator>
  <cp:lastModifiedBy>Sorenson, Stacie [IVH]</cp:lastModifiedBy>
  <cp:revision>14</cp:revision>
  <cp:lastPrinted>2019-12-02T14:38:00Z</cp:lastPrinted>
  <dcterms:created xsi:type="dcterms:W3CDTF">2019-12-02T14:38:00Z</dcterms:created>
  <dcterms:modified xsi:type="dcterms:W3CDTF">2024-06-10T15:36:00Z</dcterms:modified>
</cp:coreProperties>
</file>