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D98" w:rsidRDefault="00A7475E">
      <w:pPr>
        <w:pStyle w:val="Heading1"/>
        <w:spacing w:after="0"/>
        <w:jc w:val="center"/>
        <w:rPr>
          <w:rFonts w:ascii="Calibri" w:eastAsia="Calibri" w:hAnsi="Calibri" w:cs="Calibri"/>
          <w:sz w:val="28"/>
          <w:szCs w:val="28"/>
        </w:rPr>
      </w:pPr>
      <w:r>
        <w:rPr>
          <w:rFonts w:ascii="Calibri" w:eastAsia="Calibri" w:hAnsi="Calibri" w:cs="Calibri"/>
          <w:sz w:val="28"/>
          <w:szCs w:val="28"/>
        </w:rPr>
        <w:t xml:space="preserve">INFORMAL COMPETITIVE </w:t>
      </w:r>
      <w:r w:rsidR="003C3854">
        <w:rPr>
          <w:rFonts w:ascii="Calibri" w:eastAsia="Calibri" w:hAnsi="Calibri" w:cs="Calibri"/>
          <w:sz w:val="28"/>
          <w:szCs w:val="28"/>
        </w:rPr>
        <w:t>RFP</w:t>
      </w:r>
      <w:r>
        <w:rPr>
          <w:rFonts w:ascii="Calibri" w:eastAsia="Calibri" w:hAnsi="Calibri" w:cs="Calibri"/>
          <w:sz w:val="28"/>
          <w:szCs w:val="28"/>
        </w:rPr>
        <w:t xml:space="preserve"> POSTING</w:t>
      </w:r>
    </w:p>
    <w:p w:rsidR="00226D98" w:rsidRDefault="00226D98">
      <w:pPr>
        <w:rPr>
          <w:rFonts w:ascii="Calibri" w:eastAsia="Calibri" w:hAnsi="Calibri" w:cs="Calibri"/>
          <w:sz w:val="16"/>
          <w:szCs w:val="16"/>
        </w:rPr>
      </w:pPr>
    </w:p>
    <w:tbl>
      <w:tblPr>
        <w:tblStyle w:val="a"/>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226D98">
        <w:trPr>
          <w:trHeight w:val="288"/>
        </w:trPr>
        <w:tc>
          <w:tcPr>
            <w:tcW w:w="10800" w:type="dxa"/>
          </w:tcPr>
          <w:p w:rsidR="00226D98" w:rsidRDefault="00A7475E" w:rsidP="00B46F1F">
            <w:pPr>
              <w:spacing w:before="40" w:after="40"/>
              <w:rPr>
                <w:rFonts w:ascii="Calibri" w:eastAsia="Calibri" w:hAnsi="Calibri" w:cs="Calibri"/>
                <w:sz w:val="22"/>
                <w:szCs w:val="22"/>
              </w:rPr>
            </w:pPr>
            <w:r>
              <w:rPr>
                <w:rFonts w:ascii="Calibri" w:eastAsia="Calibri" w:hAnsi="Calibri" w:cs="Calibri"/>
                <w:sz w:val="22"/>
                <w:szCs w:val="22"/>
              </w:rPr>
              <w:t xml:space="preserve">Procurement Title:  </w:t>
            </w:r>
            <w:r>
              <w:rPr>
                <w:rFonts w:ascii="Calibri" w:eastAsia="Calibri" w:hAnsi="Calibri" w:cs="Calibri"/>
                <w:sz w:val="22"/>
                <w:szCs w:val="22"/>
                <w:u w:val="single"/>
              </w:rPr>
              <w:t>Iowa's Preschool MTSS Professional Learning Package</w:t>
            </w:r>
          </w:p>
        </w:tc>
      </w:tr>
    </w:tbl>
    <w:p w:rsidR="00226D98" w:rsidRDefault="00226D98" w:rsidP="00B46F1F">
      <w:pPr>
        <w:rPr>
          <w:rFonts w:ascii="Calibri" w:eastAsia="Calibri" w:hAnsi="Calibri" w:cs="Calibri"/>
          <w:sz w:val="10"/>
          <w:szCs w:val="10"/>
        </w:rPr>
      </w:pPr>
    </w:p>
    <w:tbl>
      <w:tblPr>
        <w:tblStyle w:val="a0"/>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226D98">
        <w:trPr>
          <w:trHeight w:val="288"/>
        </w:trPr>
        <w:tc>
          <w:tcPr>
            <w:tcW w:w="10800" w:type="dxa"/>
          </w:tcPr>
          <w:p w:rsidR="00226D98" w:rsidRDefault="00A7475E" w:rsidP="00B46F1F">
            <w:pPr>
              <w:spacing w:before="40" w:after="40"/>
              <w:rPr>
                <w:rFonts w:ascii="Calibri" w:eastAsia="Calibri" w:hAnsi="Calibri" w:cs="Calibri"/>
                <w:sz w:val="22"/>
                <w:szCs w:val="22"/>
              </w:rPr>
            </w:pPr>
            <w:r>
              <w:rPr>
                <w:rFonts w:ascii="Calibri" w:eastAsia="Calibri" w:hAnsi="Calibri" w:cs="Calibri"/>
                <w:sz w:val="22"/>
                <w:szCs w:val="22"/>
              </w:rPr>
              <w:t>Procurement Reference #:</w:t>
            </w:r>
            <w:r w:rsidR="00F36114">
              <w:rPr>
                <w:rFonts w:ascii="Calibri" w:eastAsia="Calibri" w:hAnsi="Calibri" w:cs="Calibri"/>
                <w:sz w:val="22"/>
                <w:szCs w:val="22"/>
              </w:rPr>
              <w:t xml:space="preserve">  </w:t>
            </w:r>
            <w:r w:rsidR="00F36114" w:rsidRPr="004A49F8">
              <w:rPr>
                <w:rFonts w:ascii="Calibri" w:eastAsia="Calibri" w:hAnsi="Calibri" w:cs="Calibri"/>
                <w:sz w:val="22"/>
                <w:szCs w:val="22"/>
                <w:u w:val="single"/>
              </w:rPr>
              <w:t>ED-032125KV-001</w:t>
            </w:r>
            <w:r>
              <w:rPr>
                <w:rFonts w:ascii="Calibri" w:eastAsia="Calibri" w:hAnsi="Calibri" w:cs="Calibri"/>
                <w:sz w:val="22"/>
                <w:szCs w:val="22"/>
              </w:rPr>
              <w:t xml:space="preserve">  </w:t>
            </w:r>
            <w:r>
              <w:rPr>
                <w:rFonts w:ascii="Calibri" w:eastAsia="Calibri" w:hAnsi="Calibri" w:cs="Calibri"/>
                <w:sz w:val="22"/>
                <w:szCs w:val="22"/>
                <w:u w:val="single"/>
              </w:rPr>
              <w:t>     </w:t>
            </w:r>
          </w:p>
        </w:tc>
      </w:tr>
    </w:tbl>
    <w:p w:rsidR="00226D98" w:rsidRDefault="00226D98" w:rsidP="00B46F1F">
      <w:pPr>
        <w:rPr>
          <w:rFonts w:ascii="Calibri" w:eastAsia="Calibri" w:hAnsi="Calibri" w:cs="Calibri"/>
          <w:sz w:val="10"/>
          <w:szCs w:val="10"/>
        </w:rPr>
      </w:pPr>
    </w:p>
    <w:tbl>
      <w:tblPr>
        <w:tblStyle w:val="a1"/>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226D98">
        <w:trPr>
          <w:trHeight w:val="1440"/>
        </w:trPr>
        <w:tc>
          <w:tcPr>
            <w:tcW w:w="10800" w:type="dxa"/>
          </w:tcPr>
          <w:p w:rsidR="00226D98" w:rsidRDefault="00A7475E" w:rsidP="00B46F1F">
            <w:pPr>
              <w:spacing w:before="40" w:after="40"/>
              <w:rPr>
                <w:rFonts w:ascii="Calibri" w:eastAsia="Calibri" w:hAnsi="Calibri" w:cs="Calibri"/>
                <w:sz w:val="22"/>
                <w:szCs w:val="22"/>
              </w:rPr>
            </w:pPr>
            <w:r>
              <w:rPr>
                <w:rFonts w:ascii="Calibri" w:eastAsia="Calibri" w:hAnsi="Calibri" w:cs="Calibri"/>
                <w:sz w:val="22"/>
                <w:szCs w:val="22"/>
              </w:rPr>
              <w:t>Description of Bid Opportunity (Scope of Work):</w:t>
            </w:r>
          </w:p>
          <w:p w:rsidR="00226D98" w:rsidRPr="00B46F1F" w:rsidRDefault="00A7475E" w:rsidP="00B46F1F">
            <w:pPr>
              <w:spacing w:before="40" w:after="60"/>
              <w:rPr>
                <w:rFonts w:ascii="Calibri" w:eastAsia="Calibri" w:hAnsi="Calibri" w:cs="Calibri"/>
                <w:sz w:val="22"/>
                <w:szCs w:val="22"/>
              </w:rPr>
            </w:pPr>
            <w:bookmarkStart w:id="0" w:name="bookmark=kix.4o80tn3o4fjt" w:colFirst="0" w:colLast="0"/>
            <w:bookmarkEnd w:id="0"/>
            <w:r w:rsidRPr="00B46F1F">
              <w:rPr>
                <w:rFonts w:ascii="Calibri" w:eastAsia="Calibri" w:hAnsi="Calibri" w:cs="Calibri"/>
                <w:sz w:val="22"/>
                <w:szCs w:val="22"/>
              </w:rPr>
              <w:t>Services provided include the development and revision of a professional learning package, including but not limited to digital presentations with speaker notes, handouts, video clips and any other necessary materials. Services also include up to 9 planning and collaboration meeting days and up to 12 days of training between July 1, 2025 and June 30, 2026. The option for annual renewal through June 30, 2027 will be considered. The meeting and training days will include a combination of in person and virtual formats.</w:t>
            </w:r>
          </w:p>
        </w:tc>
      </w:tr>
    </w:tbl>
    <w:p w:rsidR="00226D98" w:rsidRDefault="00226D98" w:rsidP="00B46F1F">
      <w:pPr>
        <w:rPr>
          <w:rFonts w:ascii="Calibri" w:eastAsia="Calibri" w:hAnsi="Calibri" w:cs="Calibri"/>
          <w:sz w:val="10"/>
          <w:szCs w:val="10"/>
        </w:rPr>
      </w:pPr>
    </w:p>
    <w:tbl>
      <w:tblPr>
        <w:tblStyle w:val="a2"/>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226D98">
        <w:trPr>
          <w:trHeight w:val="1440"/>
        </w:trPr>
        <w:tc>
          <w:tcPr>
            <w:tcW w:w="10800" w:type="dxa"/>
          </w:tcPr>
          <w:p w:rsidR="00226D98" w:rsidRDefault="00A7475E" w:rsidP="00B46F1F">
            <w:pPr>
              <w:spacing w:before="40" w:after="40"/>
              <w:rPr>
                <w:rFonts w:ascii="Calibri" w:eastAsia="Calibri" w:hAnsi="Calibri" w:cs="Calibri"/>
                <w:sz w:val="22"/>
                <w:szCs w:val="22"/>
              </w:rPr>
            </w:pPr>
            <w:r>
              <w:rPr>
                <w:rFonts w:ascii="Calibri" w:eastAsia="Calibri" w:hAnsi="Calibri" w:cs="Calibri"/>
                <w:sz w:val="22"/>
                <w:szCs w:val="22"/>
              </w:rPr>
              <w:t xml:space="preserve">Proposals will be evaluated and a recommendation will be made using the following criteria, which are listed in no particular order:  </w:t>
            </w:r>
          </w:p>
          <w:p w:rsidR="00DF504A" w:rsidRDefault="00A7475E" w:rsidP="00B46F1F">
            <w:pPr>
              <w:spacing w:before="40" w:after="60"/>
              <w:rPr>
                <w:rFonts w:ascii="Calibri" w:eastAsia="Calibri" w:hAnsi="Calibri" w:cs="Calibri"/>
                <w:sz w:val="22"/>
                <w:szCs w:val="22"/>
              </w:rPr>
            </w:pPr>
            <w:bookmarkStart w:id="1" w:name="_heading=h.30j0zll" w:colFirst="0" w:colLast="0"/>
            <w:bookmarkEnd w:id="1"/>
            <w:r w:rsidRPr="00DF504A">
              <w:rPr>
                <w:rFonts w:ascii="Calibri" w:eastAsia="Calibri" w:hAnsi="Calibri" w:cs="Calibri"/>
                <w:sz w:val="22"/>
                <w:szCs w:val="22"/>
              </w:rPr>
              <w:t>1. Overall plan of content and sequence of professional development delivered to preschool education professionals;</w:t>
            </w:r>
          </w:p>
          <w:p w:rsidR="00DF504A" w:rsidRDefault="00A7475E" w:rsidP="00B46F1F">
            <w:pPr>
              <w:spacing w:before="40" w:after="60"/>
              <w:rPr>
                <w:rFonts w:ascii="Calibri" w:eastAsia="Calibri" w:hAnsi="Calibri" w:cs="Calibri"/>
                <w:sz w:val="22"/>
                <w:szCs w:val="22"/>
              </w:rPr>
            </w:pPr>
            <w:r w:rsidRPr="00DF504A">
              <w:rPr>
                <w:rFonts w:ascii="Calibri" w:eastAsia="Calibri" w:hAnsi="Calibri" w:cs="Calibri"/>
                <w:sz w:val="22"/>
                <w:szCs w:val="22"/>
              </w:rPr>
              <w:t xml:space="preserve">2. Identified topics should include, at minimum, an overview of the Iowa Preschool MTSS model, collection of data, review of data, summarizing and analyzing data, planning tiered instruction using evidence based practices and differentiated outcomes, and ongoing progress monitoring; </w:t>
            </w:r>
          </w:p>
          <w:p w:rsidR="00DF504A" w:rsidRDefault="00A7475E" w:rsidP="00B46F1F">
            <w:pPr>
              <w:spacing w:before="40" w:after="60"/>
              <w:rPr>
                <w:rFonts w:ascii="Calibri" w:eastAsia="Calibri" w:hAnsi="Calibri" w:cs="Calibri"/>
                <w:sz w:val="22"/>
                <w:szCs w:val="22"/>
              </w:rPr>
            </w:pPr>
            <w:r w:rsidRPr="00DF504A">
              <w:rPr>
                <w:rFonts w:ascii="Calibri" w:eastAsia="Calibri" w:hAnsi="Calibri" w:cs="Calibri"/>
                <w:sz w:val="22"/>
                <w:szCs w:val="22"/>
              </w:rPr>
              <w:t xml:space="preserve">3. Description of various facilitation methods and adult learner principles used to support individual/group learning; </w:t>
            </w:r>
          </w:p>
          <w:p w:rsidR="00DF504A" w:rsidRDefault="00A7475E" w:rsidP="00B46F1F">
            <w:pPr>
              <w:spacing w:before="40" w:after="60"/>
              <w:rPr>
                <w:rFonts w:ascii="Calibri" w:eastAsia="Calibri" w:hAnsi="Calibri" w:cs="Calibri"/>
                <w:sz w:val="22"/>
                <w:szCs w:val="22"/>
              </w:rPr>
            </w:pPr>
            <w:r w:rsidRPr="00DF504A">
              <w:rPr>
                <w:rFonts w:ascii="Calibri" w:eastAsia="Calibri" w:hAnsi="Calibri" w:cs="Calibri"/>
                <w:sz w:val="22"/>
                <w:szCs w:val="22"/>
              </w:rPr>
              <w:t xml:space="preserve">4. Description of planning activities with Iowa DE representatives prior to the group training sessions; </w:t>
            </w:r>
          </w:p>
          <w:p w:rsidR="00DF504A" w:rsidRDefault="00A7475E" w:rsidP="00B46F1F">
            <w:pPr>
              <w:spacing w:before="40" w:after="60"/>
              <w:rPr>
                <w:rFonts w:ascii="Calibri" w:eastAsia="Calibri" w:hAnsi="Calibri" w:cs="Calibri"/>
                <w:sz w:val="22"/>
                <w:szCs w:val="22"/>
              </w:rPr>
            </w:pPr>
            <w:r w:rsidRPr="00DF504A">
              <w:rPr>
                <w:rFonts w:ascii="Calibri" w:eastAsia="Calibri" w:hAnsi="Calibri" w:cs="Calibri"/>
                <w:sz w:val="22"/>
                <w:szCs w:val="22"/>
              </w:rPr>
              <w:t>5. Professional materials proposed for use with and by participants (digital presentations, handouts, etc</w:t>
            </w:r>
            <w:r w:rsidR="00AC7DBB" w:rsidRPr="00DF504A">
              <w:rPr>
                <w:rFonts w:ascii="Calibri" w:eastAsia="Calibri" w:hAnsi="Calibri" w:cs="Calibri"/>
                <w:sz w:val="22"/>
                <w:szCs w:val="22"/>
              </w:rPr>
              <w:t>.</w:t>
            </w:r>
            <w:r w:rsidRPr="00DF504A">
              <w:rPr>
                <w:rFonts w:ascii="Calibri" w:eastAsia="Calibri" w:hAnsi="Calibri" w:cs="Calibri"/>
                <w:sz w:val="22"/>
                <w:szCs w:val="22"/>
              </w:rPr>
              <w:t xml:space="preserve">) and to become property of Iowa DE; </w:t>
            </w:r>
          </w:p>
          <w:p w:rsidR="00DF504A" w:rsidRDefault="00A7475E" w:rsidP="00B46F1F">
            <w:pPr>
              <w:spacing w:before="40" w:after="60"/>
              <w:rPr>
                <w:rFonts w:ascii="Calibri" w:eastAsia="Calibri" w:hAnsi="Calibri" w:cs="Calibri"/>
                <w:sz w:val="22"/>
                <w:szCs w:val="22"/>
              </w:rPr>
            </w:pPr>
            <w:r w:rsidRPr="00DF504A">
              <w:rPr>
                <w:rFonts w:ascii="Calibri" w:eastAsia="Calibri" w:hAnsi="Calibri" w:cs="Calibri"/>
                <w:sz w:val="22"/>
                <w:szCs w:val="22"/>
              </w:rPr>
              <w:t xml:space="preserve">6. Proposed evaluation activities and revision processes with data to be shared with Iowa DE; </w:t>
            </w:r>
          </w:p>
          <w:p w:rsidR="00DF504A" w:rsidRDefault="00A7475E" w:rsidP="00B46F1F">
            <w:pPr>
              <w:spacing w:before="40" w:after="60"/>
              <w:rPr>
                <w:rFonts w:ascii="Calibri" w:eastAsia="Calibri" w:hAnsi="Calibri" w:cs="Calibri"/>
                <w:sz w:val="22"/>
                <w:szCs w:val="22"/>
              </w:rPr>
            </w:pPr>
            <w:r w:rsidRPr="00DF504A">
              <w:rPr>
                <w:rFonts w:ascii="Calibri" w:eastAsia="Calibri" w:hAnsi="Calibri" w:cs="Calibri"/>
                <w:sz w:val="22"/>
                <w:szCs w:val="22"/>
              </w:rPr>
              <w:t xml:space="preserve">7. System development and coaching sessions aimed at creating sustainable implementation practices; </w:t>
            </w:r>
          </w:p>
          <w:p w:rsidR="00226D98" w:rsidRPr="00DF504A" w:rsidRDefault="00A7475E" w:rsidP="00B46F1F">
            <w:pPr>
              <w:spacing w:before="40" w:after="60"/>
              <w:rPr>
                <w:rFonts w:ascii="Calibri" w:eastAsia="Calibri" w:hAnsi="Calibri" w:cs="Calibri"/>
                <w:sz w:val="22"/>
                <w:szCs w:val="22"/>
              </w:rPr>
            </w:pPr>
            <w:r w:rsidRPr="00DF504A">
              <w:rPr>
                <w:rFonts w:ascii="Calibri" w:eastAsia="Calibri" w:hAnsi="Calibri" w:cs="Calibri"/>
                <w:sz w:val="22"/>
                <w:szCs w:val="22"/>
              </w:rPr>
              <w:t>8. Proposals may also include planning for continuation of implementation and scale up through future proposed activities, follow-up sessions, and potential timelines.</w:t>
            </w:r>
          </w:p>
        </w:tc>
      </w:tr>
    </w:tbl>
    <w:p w:rsidR="00226D98" w:rsidRPr="009C3EB4" w:rsidRDefault="00226D98" w:rsidP="00B46F1F">
      <w:pPr>
        <w:rPr>
          <w:rFonts w:ascii="Calibri" w:eastAsia="Calibri" w:hAnsi="Calibri" w:cs="Calibri"/>
          <w:sz w:val="16"/>
          <w:szCs w:val="16"/>
        </w:rPr>
      </w:pPr>
    </w:p>
    <w:p w:rsidR="00226D98" w:rsidRPr="009C3EB4" w:rsidRDefault="00A7475E" w:rsidP="00F1789F">
      <w:pPr>
        <w:ind w:left="90" w:right="-90"/>
        <w:rPr>
          <w:rFonts w:ascii="Calibri" w:eastAsia="Calibri" w:hAnsi="Calibri" w:cs="Calibri"/>
          <w:sz w:val="22"/>
          <w:szCs w:val="22"/>
        </w:rPr>
      </w:pPr>
      <w:r w:rsidRPr="009C3EB4">
        <w:rPr>
          <w:rFonts w:ascii="Calibri" w:eastAsia="Calibri" w:hAnsi="Calibri" w:cs="Calibri"/>
          <w:sz w:val="22"/>
          <w:szCs w:val="22"/>
        </w:rPr>
        <w:t>Proposals submitted should include the Vendor’s Cost Proposal and sufficient information regarding the Vendor’s ability to perform the services as identified in the Scope of Work.  The Vendor should also include references with its Proposal.</w:t>
      </w:r>
    </w:p>
    <w:p w:rsidR="00226D98" w:rsidRPr="009C3EB4" w:rsidRDefault="00226D98" w:rsidP="00F1789F">
      <w:pPr>
        <w:ind w:left="90"/>
        <w:rPr>
          <w:rFonts w:ascii="Calibri" w:eastAsia="Calibri" w:hAnsi="Calibri" w:cs="Calibri"/>
          <w:sz w:val="16"/>
          <w:szCs w:val="16"/>
        </w:rPr>
      </w:pPr>
    </w:p>
    <w:p w:rsidR="00226D98" w:rsidRPr="009C3EB4" w:rsidRDefault="00A7475E" w:rsidP="00F1789F">
      <w:pPr>
        <w:ind w:left="90"/>
        <w:rPr>
          <w:rFonts w:ascii="Calibri" w:eastAsia="Calibri" w:hAnsi="Calibri" w:cs="Calibri"/>
          <w:sz w:val="22"/>
          <w:szCs w:val="22"/>
        </w:rPr>
      </w:pPr>
      <w:r w:rsidRPr="009C3EB4">
        <w:rPr>
          <w:rFonts w:ascii="Calibri" w:eastAsia="Calibri" w:hAnsi="Calibri" w:cs="Calibri"/>
          <w:sz w:val="22"/>
          <w:szCs w:val="22"/>
        </w:rPr>
        <w:t>All information submitted by a Vendor may be treated as public record, unless the Vendor properly requests that the information be treated as confidential in accordance with the public records laws of the State of Iowa (Iowa Code Chapter 22) at the time the Proposal is submitted.</w:t>
      </w:r>
    </w:p>
    <w:p w:rsidR="00226D98" w:rsidRPr="009C3EB4" w:rsidRDefault="00226D98" w:rsidP="00F1789F">
      <w:pPr>
        <w:ind w:left="90"/>
        <w:rPr>
          <w:rFonts w:ascii="Calibri" w:eastAsia="Calibri" w:hAnsi="Calibri" w:cs="Calibri"/>
          <w:sz w:val="16"/>
          <w:szCs w:val="16"/>
        </w:rPr>
      </w:pPr>
    </w:p>
    <w:p w:rsidR="00226D98" w:rsidRPr="009C3EB4" w:rsidRDefault="00A7475E" w:rsidP="00F1789F">
      <w:pPr>
        <w:ind w:left="90"/>
        <w:rPr>
          <w:rFonts w:ascii="Calibri" w:eastAsia="Calibri" w:hAnsi="Calibri" w:cs="Calibri"/>
          <w:sz w:val="22"/>
          <w:szCs w:val="22"/>
        </w:rPr>
      </w:pPr>
      <w:r w:rsidRPr="009C3EB4">
        <w:rPr>
          <w:rFonts w:ascii="Calibri" w:eastAsia="Calibri" w:hAnsi="Calibri" w:cs="Calibri"/>
          <w:sz w:val="22"/>
          <w:szCs w:val="22"/>
        </w:rPr>
        <w:t>The costs of preparation and delivery of the Proposal are solely the responsibility of the Vendor.</w:t>
      </w:r>
    </w:p>
    <w:p w:rsidR="00226D98" w:rsidRPr="009C3EB4" w:rsidRDefault="00226D98" w:rsidP="00B46F1F">
      <w:pPr>
        <w:rPr>
          <w:rFonts w:ascii="Calibri" w:eastAsia="Calibri" w:hAnsi="Calibri" w:cs="Calibri"/>
          <w:sz w:val="22"/>
          <w:szCs w:val="22"/>
        </w:rPr>
      </w:pPr>
    </w:p>
    <w:tbl>
      <w:tblPr>
        <w:tblStyle w:val="a3"/>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226D98" w:rsidRPr="009C3EB4">
        <w:trPr>
          <w:trHeight w:val="288"/>
        </w:trPr>
        <w:tc>
          <w:tcPr>
            <w:tcW w:w="10800" w:type="dxa"/>
          </w:tcPr>
          <w:p w:rsidR="00226D98" w:rsidRPr="009C3EB4" w:rsidRDefault="00A7475E" w:rsidP="00B46F1F">
            <w:pPr>
              <w:spacing w:before="40" w:after="40"/>
              <w:rPr>
                <w:rFonts w:ascii="Calibri" w:eastAsia="Calibri" w:hAnsi="Calibri" w:cs="Calibri"/>
                <w:sz w:val="22"/>
                <w:szCs w:val="22"/>
              </w:rPr>
            </w:pPr>
            <w:r w:rsidRPr="009C3EB4">
              <w:rPr>
                <w:rFonts w:ascii="Calibri" w:eastAsia="Calibri" w:hAnsi="Calibri" w:cs="Calibri"/>
                <w:sz w:val="22"/>
                <w:szCs w:val="22"/>
              </w:rPr>
              <w:t>Proposals must be received by</w:t>
            </w:r>
            <w:r w:rsidR="003C3854" w:rsidRPr="009C3EB4">
              <w:rPr>
                <w:rFonts w:ascii="Calibri" w:eastAsia="Calibri" w:hAnsi="Calibri" w:cs="Calibri"/>
                <w:sz w:val="22"/>
                <w:szCs w:val="22"/>
              </w:rPr>
              <w:t xml:space="preserve"> 4:30 p.m. on</w:t>
            </w:r>
            <w:r w:rsidRPr="009C3EB4">
              <w:rPr>
                <w:rFonts w:ascii="Calibri" w:eastAsia="Calibri" w:hAnsi="Calibri" w:cs="Calibri"/>
                <w:sz w:val="22"/>
                <w:szCs w:val="22"/>
              </w:rPr>
              <w:t xml:space="preserve"> April 1</w:t>
            </w:r>
            <w:r w:rsidR="00F36114" w:rsidRPr="009C3EB4">
              <w:rPr>
                <w:rFonts w:ascii="Calibri" w:eastAsia="Calibri" w:hAnsi="Calibri" w:cs="Calibri"/>
                <w:sz w:val="22"/>
                <w:szCs w:val="22"/>
              </w:rPr>
              <w:t>5</w:t>
            </w:r>
            <w:r w:rsidRPr="009C3EB4">
              <w:rPr>
                <w:rFonts w:ascii="Calibri" w:eastAsia="Calibri" w:hAnsi="Calibri" w:cs="Calibri"/>
                <w:sz w:val="22"/>
                <w:szCs w:val="22"/>
              </w:rPr>
              <w:t>, 2025</w:t>
            </w:r>
            <w:r w:rsidR="00823291" w:rsidRPr="009C3EB4">
              <w:rPr>
                <w:rFonts w:ascii="Calibri" w:eastAsia="Calibri" w:hAnsi="Calibri" w:cs="Calibri"/>
                <w:sz w:val="22"/>
                <w:szCs w:val="22"/>
              </w:rPr>
              <w:t>.</w:t>
            </w:r>
          </w:p>
        </w:tc>
      </w:tr>
    </w:tbl>
    <w:p w:rsidR="00226D98" w:rsidRPr="009C3EB4" w:rsidRDefault="00226D98" w:rsidP="00B46F1F">
      <w:pPr>
        <w:rPr>
          <w:rFonts w:ascii="Calibri" w:eastAsia="Calibri" w:hAnsi="Calibri" w:cs="Calibri"/>
          <w:sz w:val="22"/>
          <w:szCs w:val="22"/>
        </w:rPr>
      </w:pPr>
      <w:bookmarkStart w:id="2" w:name="_GoBack"/>
      <w:bookmarkEnd w:id="2"/>
    </w:p>
    <w:tbl>
      <w:tblPr>
        <w:tblStyle w:val="a4"/>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226D98" w:rsidRPr="009C3EB4">
        <w:trPr>
          <w:trHeight w:val="288"/>
        </w:trPr>
        <w:tc>
          <w:tcPr>
            <w:tcW w:w="10800" w:type="dxa"/>
          </w:tcPr>
          <w:p w:rsidR="00226D98" w:rsidRPr="009C3EB4" w:rsidRDefault="00A7475E" w:rsidP="006243B9">
            <w:pPr>
              <w:pBdr>
                <w:top w:val="nil"/>
                <w:left w:val="nil"/>
                <w:bottom w:val="nil"/>
                <w:right w:val="nil"/>
                <w:between w:val="nil"/>
              </w:pBdr>
              <w:spacing w:before="40" w:after="40"/>
              <w:rPr>
                <w:rFonts w:ascii="Calibri" w:eastAsia="Calibri" w:hAnsi="Calibri" w:cs="Calibri"/>
                <w:color w:val="000000"/>
                <w:sz w:val="22"/>
                <w:szCs w:val="22"/>
              </w:rPr>
            </w:pPr>
            <w:r w:rsidRPr="009C3EB4">
              <w:rPr>
                <w:rFonts w:ascii="Calibri" w:eastAsia="Calibri" w:hAnsi="Calibri" w:cs="Calibri"/>
                <w:color w:val="000000"/>
                <w:sz w:val="22"/>
                <w:szCs w:val="22"/>
              </w:rPr>
              <w:t xml:space="preserve">Projected timeframe of awarded contract:  </w:t>
            </w:r>
            <w:r w:rsidRPr="009C3EB4">
              <w:rPr>
                <w:rFonts w:ascii="Calibri" w:hAnsi="Calibri" w:cs="Calibri"/>
                <w:color w:val="000000"/>
                <w:sz w:val="22"/>
                <w:szCs w:val="22"/>
                <w:u w:val="single"/>
              </w:rPr>
              <w:t>July 1, 2025</w:t>
            </w:r>
            <w:r w:rsidRPr="009C3EB4">
              <w:rPr>
                <w:rFonts w:ascii="Calibri" w:eastAsia="Calibri" w:hAnsi="Calibri" w:cs="Calibri"/>
                <w:color w:val="000000"/>
                <w:sz w:val="22"/>
                <w:szCs w:val="22"/>
              </w:rPr>
              <w:t xml:space="preserve"> to </w:t>
            </w:r>
            <w:r w:rsidRPr="009C3EB4">
              <w:rPr>
                <w:rFonts w:ascii="Calibri" w:hAnsi="Calibri" w:cs="Calibri"/>
                <w:color w:val="000000"/>
                <w:sz w:val="22"/>
                <w:szCs w:val="22"/>
                <w:u w:val="single"/>
              </w:rPr>
              <w:t>June 30, 2026</w:t>
            </w:r>
          </w:p>
        </w:tc>
      </w:tr>
    </w:tbl>
    <w:p w:rsidR="00226D98" w:rsidRPr="009C3EB4" w:rsidRDefault="00226D98" w:rsidP="00B46F1F">
      <w:pPr>
        <w:rPr>
          <w:rFonts w:ascii="Calibri" w:eastAsia="Calibri" w:hAnsi="Calibri" w:cs="Calibri"/>
          <w:sz w:val="22"/>
          <w:szCs w:val="22"/>
        </w:rPr>
      </w:pPr>
    </w:p>
    <w:p w:rsidR="003C3854" w:rsidRPr="009C3EB4" w:rsidRDefault="003C3854" w:rsidP="003C3854">
      <w:pPr>
        <w:ind w:left="90"/>
        <w:rPr>
          <w:rFonts w:ascii="Calibri" w:eastAsia="Calibri" w:hAnsi="Calibri" w:cs="Calibri"/>
          <w:sz w:val="22"/>
          <w:szCs w:val="22"/>
        </w:rPr>
      </w:pPr>
      <w:r w:rsidRPr="009C3EB4">
        <w:rPr>
          <w:rFonts w:ascii="Calibri" w:eastAsia="Calibri" w:hAnsi="Calibri" w:cs="Calibri"/>
          <w:sz w:val="22"/>
          <w:szCs w:val="22"/>
        </w:rPr>
        <w:t xml:space="preserve">From the issue date of this Informal RFP until announcement of the successful bidder, Vendors may contact </w:t>
      </w:r>
      <w:r w:rsidRPr="009C3EB4">
        <w:rPr>
          <w:rFonts w:ascii="Calibri" w:eastAsia="Calibri" w:hAnsi="Calibri" w:cs="Calibri"/>
          <w:b/>
          <w:sz w:val="22"/>
          <w:szCs w:val="22"/>
          <w:u w:val="single"/>
        </w:rPr>
        <w:t>ONLY</w:t>
      </w:r>
      <w:r w:rsidRPr="009C3EB4">
        <w:rPr>
          <w:rFonts w:ascii="Calibri" w:eastAsia="Calibri" w:hAnsi="Calibri" w:cs="Calibri"/>
          <w:sz w:val="22"/>
          <w:szCs w:val="22"/>
        </w:rPr>
        <w:t xml:space="preserve"> the Issuing Officer.  The Issuing Officer will only respond to questions regarding the procurement process.  Vendors shall be disqualified if they contact any State employee other than the Issuing Officer.</w:t>
      </w:r>
    </w:p>
    <w:p w:rsidR="003C3854" w:rsidRPr="009C3EB4" w:rsidRDefault="003C3854" w:rsidP="00B46F1F">
      <w:pPr>
        <w:spacing w:before="40" w:after="40"/>
        <w:ind w:left="90"/>
        <w:rPr>
          <w:rFonts w:ascii="Calibri" w:eastAsia="Calibri" w:hAnsi="Calibri" w:cs="Calibri"/>
          <w:sz w:val="10"/>
          <w:szCs w:val="10"/>
        </w:rPr>
      </w:pPr>
    </w:p>
    <w:p w:rsidR="00226D98" w:rsidRPr="009C3EB4" w:rsidRDefault="00A7475E" w:rsidP="00B46F1F">
      <w:pPr>
        <w:spacing w:before="40" w:after="40"/>
        <w:ind w:left="90"/>
        <w:rPr>
          <w:rFonts w:ascii="Calibri" w:eastAsia="Calibri" w:hAnsi="Calibri" w:cs="Calibri"/>
          <w:sz w:val="22"/>
          <w:szCs w:val="22"/>
        </w:rPr>
      </w:pPr>
      <w:r w:rsidRPr="009C3EB4">
        <w:rPr>
          <w:rFonts w:ascii="Calibri" w:eastAsia="Calibri" w:hAnsi="Calibri" w:cs="Calibri"/>
          <w:sz w:val="22"/>
          <w:szCs w:val="22"/>
        </w:rPr>
        <w:t>Any questions for clarification should be in writing to the Issuing Officer listed below and responses will be provided to all who have contacted the Issuing Officer with regards to this bid opportunity.</w:t>
      </w:r>
    </w:p>
    <w:p w:rsidR="00226D98" w:rsidRPr="009C3EB4" w:rsidRDefault="00226D98" w:rsidP="00B46F1F">
      <w:pPr>
        <w:ind w:left="90"/>
        <w:rPr>
          <w:rFonts w:ascii="Calibri" w:eastAsia="Calibri" w:hAnsi="Calibri" w:cs="Calibri"/>
          <w:sz w:val="10"/>
          <w:szCs w:val="10"/>
        </w:rPr>
      </w:pPr>
    </w:p>
    <w:tbl>
      <w:tblPr>
        <w:tblStyle w:val="a5"/>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226D98" w:rsidRPr="009C3EB4">
        <w:trPr>
          <w:trHeight w:val="288"/>
        </w:trPr>
        <w:tc>
          <w:tcPr>
            <w:tcW w:w="10800" w:type="dxa"/>
            <w:vAlign w:val="center"/>
          </w:tcPr>
          <w:p w:rsidR="00226D98" w:rsidRPr="009C3EB4" w:rsidRDefault="00A7475E" w:rsidP="00F1789F">
            <w:pPr>
              <w:rPr>
                <w:rFonts w:ascii="Calibri" w:eastAsia="Calibri" w:hAnsi="Calibri" w:cs="Calibri"/>
                <w:sz w:val="22"/>
                <w:szCs w:val="22"/>
              </w:rPr>
            </w:pPr>
            <w:r w:rsidRPr="009C3EB4">
              <w:rPr>
                <w:rFonts w:ascii="Calibri" w:eastAsia="Calibri" w:hAnsi="Calibri" w:cs="Calibri"/>
                <w:sz w:val="22"/>
                <w:szCs w:val="22"/>
              </w:rPr>
              <w:t xml:space="preserve">First and Last Name of the Issuing Officer for this Procurement:  </w:t>
            </w:r>
            <w:r w:rsidR="00DF504A" w:rsidRPr="009C3EB4">
              <w:rPr>
                <w:rFonts w:ascii="Calibri" w:eastAsia="Calibri" w:hAnsi="Calibri" w:cs="Calibri"/>
                <w:sz w:val="22"/>
                <w:szCs w:val="22"/>
              </w:rPr>
              <w:t>Jill Borgeson</w:t>
            </w:r>
          </w:p>
          <w:p w:rsidR="00DF504A" w:rsidRPr="009C3EB4" w:rsidRDefault="00DF504A" w:rsidP="00F1789F">
            <w:pPr>
              <w:rPr>
                <w:rFonts w:ascii="Calibri" w:eastAsia="Calibri" w:hAnsi="Calibri" w:cs="Calibri"/>
                <w:sz w:val="22"/>
                <w:szCs w:val="22"/>
              </w:rPr>
            </w:pPr>
            <w:r w:rsidRPr="009C3EB4">
              <w:rPr>
                <w:rFonts w:ascii="Calibri" w:eastAsia="Calibri" w:hAnsi="Calibri" w:cs="Calibri"/>
                <w:sz w:val="22"/>
                <w:szCs w:val="22"/>
              </w:rPr>
              <w:t>Email Address of the Issuing Officer for this Procurement:  OIAS@iowa.gov</w:t>
            </w:r>
          </w:p>
        </w:tc>
      </w:tr>
    </w:tbl>
    <w:tbl>
      <w:tblPr>
        <w:tblStyle w:val="a6"/>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226D98" w:rsidRPr="009C3EB4">
        <w:trPr>
          <w:trHeight w:val="288"/>
        </w:trPr>
        <w:tc>
          <w:tcPr>
            <w:tcW w:w="10800" w:type="dxa"/>
            <w:vAlign w:val="center"/>
          </w:tcPr>
          <w:p w:rsidR="00226D98" w:rsidRPr="009C3EB4" w:rsidRDefault="00A7475E" w:rsidP="00F1789F">
            <w:pPr>
              <w:rPr>
                <w:rFonts w:ascii="Calibri" w:eastAsia="Calibri" w:hAnsi="Calibri" w:cs="Calibri"/>
                <w:sz w:val="22"/>
                <w:szCs w:val="22"/>
              </w:rPr>
            </w:pPr>
            <w:r w:rsidRPr="009C3EB4">
              <w:rPr>
                <w:rFonts w:ascii="Calibri" w:eastAsia="Calibri" w:hAnsi="Calibri" w:cs="Calibri"/>
                <w:sz w:val="22"/>
                <w:szCs w:val="22"/>
              </w:rPr>
              <w:t>Phone Number of the Issuing Officer for this Procurement: (515) 205-4764</w:t>
            </w:r>
          </w:p>
        </w:tc>
      </w:tr>
    </w:tbl>
    <w:p w:rsidR="00226D98" w:rsidRDefault="00226D98">
      <w:pPr>
        <w:rPr>
          <w:rFonts w:ascii="Calibri" w:eastAsia="Calibri" w:hAnsi="Calibri" w:cs="Calibri"/>
          <w:sz w:val="10"/>
          <w:szCs w:val="10"/>
        </w:rPr>
      </w:pPr>
    </w:p>
    <w:tbl>
      <w:tblPr>
        <w:tblStyle w:val="a7"/>
        <w:tblW w:w="10800" w:type="dxa"/>
        <w:tblBorders>
          <w:top w:val="nil"/>
          <w:left w:val="nil"/>
          <w:bottom w:val="nil"/>
          <w:right w:val="nil"/>
          <w:insideH w:val="nil"/>
          <w:insideV w:val="nil"/>
        </w:tblBorders>
        <w:tblLayout w:type="fixed"/>
        <w:tblLook w:val="0400" w:firstRow="0" w:lastRow="0" w:firstColumn="0" w:lastColumn="0" w:noHBand="0" w:noVBand="1"/>
      </w:tblPr>
      <w:tblGrid>
        <w:gridCol w:w="10800"/>
      </w:tblGrid>
      <w:tr w:rsidR="00226D98">
        <w:trPr>
          <w:trHeight w:val="288"/>
        </w:trPr>
        <w:tc>
          <w:tcPr>
            <w:tcW w:w="10800" w:type="dxa"/>
            <w:vAlign w:val="center"/>
          </w:tcPr>
          <w:p w:rsidR="00226D98" w:rsidRDefault="00226D98">
            <w:pPr>
              <w:spacing w:before="40" w:after="40"/>
              <w:rPr>
                <w:rFonts w:ascii="Calibri" w:eastAsia="Calibri" w:hAnsi="Calibri" w:cs="Calibri"/>
                <w:sz w:val="22"/>
                <w:szCs w:val="22"/>
              </w:rPr>
            </w:pPr>
          </w:p>
        </w:tc>
      </w:tr>
    </w:tbl>
    <w:p w:rsidR="00226D98" w:rsidRDefault="00226D98">
      <w:pPr>
        <w:rPr>
          <w:rFonts w:ascii="Calibri" w:eastAsia="Calibri" w:hAnsi="Calibri" w:cs="Calibri"/>
          <w:sz w:val="16"/>
          <w:szCs w:val="16"/>
        </w:rPr>
      </w:pPr>
    </w:p>
    <w:p w:rsidR="00226D98" w:rsidRDefault="00A7475E">
      <w:pPr>
        <w:rPr>
          <w:rFonts w:ascii="Calibri" w:eastAsia="Calibri" w:hAnsi="Calibri" w:cs="Calibri"/>
          <w:b/>
          <w:sz w:val="22"/>
          <w:szCs w:val="22"/>
        </w:rPr>
      </w:pPr>
      <w:r>
        <w:rPr>
          <w:rFonts w:ascii="Calibri" w:eastAsia="Calibri" w:hAnsi="Calibri" w:cs="Calibri"/>
          <w:b/>
          <w:sz w:val="22"/>
          <w:szCs w:val="22"/>
        </w:rPr>
        <w:t xml:space="preserve">The Iowa Department of Education reserves the right to: </w:t>
      </w:r>
    </w:p>
    <w:p w:rsidR="00226D98" w:rsidRDefault="00A7475E">
      <w:pPr>
        <w:numPr>
          <w:ilvl w:val="0"/>
          <w:numId w:val="1"/>
        </w:numPr>
        <w:pBdr>
          <w:top w:val="nil"/>
          <w:left w:val="nil"/>
          <w:bottom w:val="nil"/>
          <w:right w:val="nil"/>
          <w:between w:val="nil"/>
        </w:pBdr>
        <w:ind w:left="630" w:hanging="270"/>
        <w:rPr>
          <w:rFonts w:ascii="Calibri" w:eastAsia="Calibri" w:hAnsi="Calibri" w:cs="Calibri"/>
          <w:b/>
          <w:color w:val="000000"/>
          <w:sz w:val="22"/>
          <w:szCs w:val="22"/>
        </w:rPr>
      </w:pPr>
      <w:r>
        <w:rPr>
          <w:rFonts w:ascii="Calibri" w:eastAsia="Calibri" w:hAnsi="Calibri" w:cs="Calibri"/>
          <w:b/>
          <w:color w:val="000000"/>
          <w:sz w:val="22"/>
          <w:szCs w:val="22"/>
        </w:rPr>
        <w:t xml:space="preserve">Reject any and/or all Proposals, in whole or in part; </w:t>
      </w:r>
    </w:p>
    <w:p w:rsidR="00226D98" w:rsidRDefault="00A7475E">
      <w:pPr>
        <w:numPr>
          <w:ilvl w:val="0"/>
          <w:numId w:val="1"/>
        </w:numPr>
        <w:pBdr>
          <w:top w:val="nil"/>
          <w:left w:val="nil"/>
          <w:bottom w:val="nil"/>
          <w:right w:val="nil"/>
          <w:between w:val="nil"/>
        </w:pBdr>
        <w:ind w:left="630" w:hanging="270"/>
        <w:rPr>
          <w:rFonts w:ascii="Calibri" w:eastAsia="Calibri" w:hAnsi="Calibri" w:cs="Calibri"/>
          <w:b/>
          <w:color w:val="000000"/>
          <w:sz w:val="22"/>
          <w:szCs w:val="22"/>
        </w:rPr>
      </w:pPr>
      <w:r>
        <w:rPr>
          <w:rFonts w:ascii="Calibri" w:eastAsia="Calibri" w:hAnsi="Calibri" w:cs="Calibri"/>
          <w:b/>
          <w:color w:val="000000"/>
          <w:sz w:val="22"/>
          <w:szCs w:val="22"/>
        </w:rPr>
        <w:t xml:space="preserve">Advertise for new Proposals; </w:t>
      </w:r>
    </w:p>
    <w:p w:rsidR="00226D98" w:rsidRDefault="00A7475E">
      <w:pPr>
        <w:numPr>
          <w:ilvl w:val="0"/>
          <w:numId w:val="1"/>
        </w:numPr>
        <w:pBdr>
          <w:top w:val="nil"/>
          <w:left w:val="nil"/>
          <w:bottom w:val="nil"/>
          <w:right w:val="nil"/>
          <w:between w:val="nil"/>
        </w:pBdr>
        <w:ind w:left="630" w:hanging="270"/>
        <w:rPr>
          <w:rFonts w:ascii="Calibri" w:eastAsia="Calibri" w:hAnsi="Calibri" w:cs="Calibri"/>
          <w:b/>
          <w:color w:val="000000"/>
          <w:sz w:val="22"/>
          <w:szCs w:val="22"/>
        </w:rPr>
      </w:pPr>
      <w:r>
        <w:rPr>
          <w:rFonts w:ascii="Calibri" w:eastAsia="Calibri" w:hAnsi="Calibri" w:cs="Calibri"/>
          <w:b/>
          <w:color w:val="000000"/>
          <w:sz w:val="22"/>
          <w:szCs w:val="22"/>
        </w:rPr>
        <w:t xml:space="preserve">Abandon the need for such services; and/or </w:t>
      </w:r>
    </w:p>
    <w:p w:rsidR="00226D98" w:rsidRDefault="00A7475E">
      <w:pPr>
        <w:numPr>
          <w:ilvl w:val="0"/>
          <w:numId w:val="1"/>
        </w:numPr>
        <w:pBdr>
          <w:top w:val="nil"/>
          <w:left w:val="nil"/>
          <w:bottom w:val="nil"/>
          <w:right w:val="nil"/>
          <w:between w:val="nil"/>
        </w:pBdr>
        <w:ind w:left="630" w:hanging="270"/>
        <w:rPr>
          <w:rFonts w:ascii="Calibri" w:eastAsia="Calibri" w:hAnsi="Calibri" w:cs="Calibri"/>
          <w:b/>
          <w:color w:val="000000"/>
          <w:sz w:val="22"/>
          <w:szCs w:val="22"/>
        </w:rPr>
      </w:pPr>
      <w:r>
        <w:rPr>
          <w:rFonts w:ascii="Calibri" w:eastAsia="Calibri" w:hAnsi="Calibri" w:cs="Calibri"/>
          <w:b/>
          <w:color w:val="000000"/>
          <w:sz w:val="22"/>
          <w:szCs w:val="22"/>
        </w:rPr>
        <w:t>Cancel this Informal Competitive Bid at any time prior to the execution of the written contract.</w:t>
      </w:r>
    </w:p>
    <w:p w:rsidR="00226D98" w:rsidRDefault="00226D98">
      <w:pPr>
        <w:rPr>
          <w:rFonts w:ascii="Calibri" w:eastAsia="Calibri" w:hAnsi="Calibri" w:cs="Calibri"/>
          <w:sz w:val="22"/>
          <w:szCs w:val="22"/>
        </w:rPr>
      </w:pPr>
    </w:p>
    <w:p w:rsidR="00226D98" w:rsidRDefault="00226D98">
      <w:pPr>
        <w:rPr>
          <w:rFonts w:ascii="Calibri" w:eastAsia="Calibri" w:hAnsi="Calibri" w:cs="Calibri"/>
          <w:sz w:val="22"/>
          <w:szCs w:val="22"/>
        </w:rPr>
      </w:pPr>
    </w:p>
    <w:p w:rsidR="00226D98" w:rsidRDefault="00226D98">
      <w:pPr>
        <w:rPr>
          <w:sz w:val="22"/>
          <w:szCs w:val="22"/>
        </w:rPr>
      </w:pPr>
    </w:p>
    <w:sectPr w:rsidR="00226D98" w:rsidSect="00F1789F">
      <w:headerReference w:type="default" r:id="rId9"/>
      <w:footerReference w:type="default" r:id="rId10"/>
      <w:pgSz w:w="12240" w:h="15840"/>
      <w:pgMar w:top="432" w:right="720" w:bottom="288" w:left="720" w:header="432"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75E" w:rsidRDefault="00A7475E">
      <w:r>
        <w:separator/>
      </w:r>
    </w:p>
  </w:endnote>
  <w:endnote w:type="continuationSeparator" w:id="0">
    <w:p w:rsidR="00A7475E" w:rsidRDefault="00A7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D98" w:rsidRDefault="00A7475E">
    <w:r>
      <w:rPr>
        <w:rFonts w:ascii="Calibri" w:eastAsia="Calibri" w:hAnsi="Calibri" w:cs="Calibri"/>
        <w:sz w:val="22"/>
        <w:szCs w:val="22"/>
      </w:rPr>
      <w:t>Form 8: Informal Competitive Bid Posting (7/22)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75E" w:rsidRDefault="00A7475E">
      <w:r>
        <w:separator/>
      </w:r>
    </w:p>
  </w:footnote>
  <w:footnote w:type="continuationSeparator" w:id="0">
    <w:p w:rsidR="00A7475E" w:rsidRDefault="00A7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D98" w:rsidRDefault="00A7475E">
    <w:pPr>
      <w:jc w:val="center"/>
      <w:rPr>
        <w:rFonts w:ascii="Calibri" w:eastAsia="Calibri" w:hAnsi="Calibri" w:cs="Calibri"/>
        <w:b/>
      </w:rPr>
    </w:pPr>
    <w:r>
      <w:rPr>
        <w:rFonts w:ascii="Calibri" w:eastAsia="Calibri" w:hAnsi="Calibri" w:cs="Calibri"/>
        <w:b/>
      </w:rPr>
      <w:t>STATE OF IOWA</w:t>
    </w:r>
  </w:p>
  <w:p w:rsidR="00226D98" w:rsidRDefault="00A7475E">
    <w:pPr>
      <w:jc w:val="center"/>
      <w:rPr>
        <w:rFonts w:ascii="Calibri" w:eastAsia="Calibri" w:hAnsi="Calibri" w:cs="Calibri"/>
        <w:b/>
      </w:rPr>
    </w:pPr>
    <w:r>
      <w:rPr>
        <w:rFonts w:ascii="Calibri" w:eastAsia="Calibri" w:hAnsi="Calibri" w:cs="Calibri"/>
        <w:b/>
      </w:rPr>
      <w:t>IOWA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E62B8"/>
    <w:multiLevelType w:val="multilevel"/>
    <w:tmpl w:val="0AB053A6"/>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BB24CC"/>
    <w:multiLevelType w:val="multilevel"/>
    <w:tmpl w:val="98DE10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D98"/>
    <w:rsid w:val="00226D98"/>
    <w:rsid w:val="003C3854"/>
    <w:rsid w:val="004A49F8"/>
    <w:rsid w:val="00575560"/>
    <w:rsid w:val="006243B9"/>
    <w:rsid w:val="0066143D"/>
    <w:rsid w:val="00823291"/>
    <w:rsid w:val="008D2E64"/>
    <w:rsid w:val="009223BC"/>
    <w:rsid w:val="009C3EB4"/>
    <w:rsid w:val="00A7475E"/>
    <w:rsid w:val="00AC7DBB"/>
    <w:rsid w:val="00B34C7A"/>
    <w:rsid w:val="00B46F1F"/>
    <w:rsid w:val="00DF504A"/>
    <w:rsid w:val="00F02615"/>
    <w:rsid w:val="00F1789F"/>
    <w:rsid w:val="00F3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3FC1"/>
  <w15:docId w15:val="{6A261D92-4E63-48F0-AECB-1D5DF99C6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185"/>
  </w:style>
  <w:style w:type="paragraph" w:styleId="Heading1">
    <w:name w:val="heading 1"/>
    <w:basedOn w:val="Normal"/>
    <w:next w:val="Normal"/>
    <w:link w:val="Heading1Char"/>
    <w:uiPriority w:val="9"/>
    <w:qFormat/>
    <w:rsid w:val="001B7185"/>
    <w:pPr>
      <w:keepNext/>
      <w:spacing w:before="120" w:after="60"/>
      <w:outlineLvl w:val="0"/>
    </w:pPr>
    <w:rPr>
      <w:rFonts w:ascii="Arial" w:hAnsi="Arial" w:cs="Arial"/>
      <w:b/>
      <w:bCs/>
      <w:kern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1B7185"/>
    <w:rPr>
      <w:rFonts w:ascii="Arial" w:hAnsi="Arial" w:cs="Arial"/>
      <w:b/>
      <w:bCs/>
      <w:kern w:val="32"/>
      <w:sz w:val="24"/>
      <w:szCs w:val="32"/>
    </w:rPr>
  </w:style>
  <w:style w:type="paragraph" w:styleId="NormalIndent">
    <w:name w:val="Normal Indent"/>
    <w:basedOn w:val="Normal"/>
    <w:rsid w:val="001B7185"/>
    <w:pPr>
      <w:spacing w:before="120"/>
      <w:ind w:left="360"/>
    </w:pPr>
  </w:style>
  <w:style w:type="table" w:styleId="TableGrid">
    <w:name w:val="Table Grid"/>
    <w:basedOn w:val="TableNormal"/>
    <w:rsid w:val="006E11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bullet">
    <w:name w:val="listbullet"/>
    <w:basedOn w:val="Normal"/>
    <w:rsid w:val="006E1107"/>
    <w:pPr>
      <w:numPr>
        <w:numId w:val="1"/>
      </w:numPr>
      <w:spacing w:line="240" w:lineRule="exact"/>
    </w:pPr>
    <w:rPr>
      <w:rFonts w:ascii="Arial" w:hAnsi="Arial" w:cs="Arial"/>
      <w:sz w:val="20"/>
      <w:szCs w:val="18"/>
    </w:rPr>
  </w:style>
  <w:style w:type="paragraph" w:styleId="Header">
    <w:name w:val="header"/>
    <w:basedOn w:val="Normal"/>
    <w:link w:val="HeaderChar"/>
    <w:rsid w:val="006E1107"/>
    <w:pPr>
      <w:tabs>
        <w:tab w:val="center" w:pos="4680"/>
        <w:tab w:val="right" w:pos="9360"/>
      </w:tabs>
    </w:pPr>
  </w:style>
  <w:style w:type="character" w:customStyle="1" w:styleId="HeaderChar">
    <w:name w:val="Header Char"/>
    <w:basedOn w:val="DefaultParagraphFont"/>
    <w:link w:val="Header"/>
    <w:rsid w:val="006E1107"/>
    <w:rPr>
      <w:sz w:val="24"/>
      <w:szCs w:val="24"/>
    </w:rPr>
  </w:style>
  <w:style w:type="paragraph" w:styleId="Footer">
    <w:name w:val="footer"/>
    <w:basedOn w:val="Normal"/>
    <w:link w:val="FooterChar"/>
    <w:rsid w:val="006E1107"/>
    <w:pPr>
      <w:tabs>
        <w:tab w:val="center" w:pos="4680"/>
        <w:tab w:val="right" w:pos="9360"/>
      </w:tabs>
    </w:pPr>
  </w:style>
  <w:style w:type="character" w:customStyle="1" w:styleId="FooterChar">
    <w:name w:val="Footer Char"/>
    <w:basedOn w:val="DefaultParagraphFont"/>
    <w:link w:val="Footer"/>
    <w:rsid w:val="006E1107"/>
    <w:rPr>
      <w:sz w:val="24"/>
      <w:szCs w:val="24"/>
    </w:rPr>
  </w:style>
  <w:style w:type="paragraph" w:styleId="ListParagraph">
    <w:name w:val="List Paragraph"/>
    <w:basedOn w:val="Normal"/>
    <w:uiPriority w:val="34"/>
    <w:qFormat/>
    <w:rsid w:val="00270CF9"/>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acFMjjBLdmNDGHYXXEF1hQAegQ==">CgMxLjAyEGtpeC40bzgwdG4zbzRmanQyCWguMzBqMHpsbDIJaC4zMGowemxsOAByITE2RDlGOTNhLU5xMUZoc1ZUUlR5bmlMVW1qVnZMbjMySw==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B49D71-C39E-4EAA-ADEB-CB40E0AD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svangun</dc:creator>
  <cp:lastModifiedBy>Borgeson, Jill [IDOE]</cp:lastModifiedBy>
  <cp:revision>19</cp:revision>
  <dcterms:created xsi:type="dcterms:W3CDTF">2025-02-26T21:39:00Z</dcterms:created>
  <dcterms:modified xsi:type="dcterms:W3CDTF">2025-03-20T22:39:00Z</dcterms:modified>
</cp:coreProperties>
</file>