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D912" w14:textId="0999086A" w:rsidR="00787B92" w:rsidRPr="00D4788A" w:rsidRDefault="00CD5DA7" w:rsidP="005E2072">
      <w:r>
        <w:t>`</w:t>
      </w:r>
    </w:p>
    <w:p w14:paraId="290AE4A8" w14:textId="77777777" w:rsidR="005E2072" w:rsidRPr="00D4788A" w:rsidRDefault="005E2072" w:rsidP="005E2072"/>
    <w:p w14:paraId="423CE4AF" w14:textId="77777777" w:rsidR="005E2072" w:rsidRPr="00D4788A" w:rsidRDefault="005E2072" w:rsidP="005E2072"/>
    <w:p w14:paraId="56E1E393" w14:textId="77777777" w:rsidR="005E2072" w:rsidRPr="00D4788A" w:rsidRDefault="005E2072" w:rsidP="005E2072"/>
    <w:p w14:paraId="00C8E9C8" w14:textId="77777777" w:rsidR="005E2072" w:rsidRPr="00D4788A" w:rsidRDefault="005E2072" w:rsidP="005E2072"/>
    <w:p w14:paraId="16742753" w14:textId="77777777" w:rsidR="005E2072" w:rsidRPr="00D4788A" w:rsidRDefault="005E2072" w:rsidP="005E2072"/>
    <w:p w14:paraId="6283B7D0" w14:textId="77777777" w:rsidR="00CE6B35" w:rsidRPr="000C221E" w:rsidRDefault="00CE6B35" w:rsidP="00CE6B35">
      <w:pPr>
        <w:jc w:val="center"/>
        <w:rPr>
          <w:rFonts w:cstheme="minorHAnsi"/>
          <w:sz w:val="48"/>
          <w:szCs w:val="48"/>
        </w:rPr>
      </w:pPr>
      <w:r w:rsidRPr="000C221E">
        <w:rPr>
          <w:rFonts w:cstheme="minorHAnsi"/>
          <w:sz w:val="48"/>
          <w:szCs w:val="48"/>
        </w:rPr>
        <w:t>REQUEST FOR PROPOSAL (RFP)</w:t>
      </w:r>
    </w:p>
    <w:p w14:paraId="722F85CB" w14:textId="77777777" w:rsidR="00CE6B35" w:rsidRPr="000C221E" w:rsidRDefault="00CE6B35" w:rsidP="00CE6B35">
      <w:pPr>
        <w:rPr>
          <w:rFonts w:cstheme="minorHAnsi"/>
        </w:rPr>
      </w:pPr>
    </w:p>
    <w:p w14:paraId="242CB7C8" w14:textId="77777777" w:rsidR="00CE6B35" w:rsidRPr="000C221E" w:rsidRDefault="00CE6B35" w:rsidP="00CE6B35">
      <w:pPr>
        <w:ind w:left="-540" w:right="-615"/>
        <w:rPr>
          <w:rFonts w:cstheme="minorHAnsi"/>
          <w:b/>
          <w:bCs/>
          <w:u w:val="single"/>
        </w:rPr>
      </w:pPr>
    </w:p>
    <w:p w14:paraId="39B23F69" w14:textId="77777777" w:rsidR="00CE6B35" w:rsidRPr="000C221E" w:rsidRDefault="00CE6B35" w:rsidP="00CE6B35">
      <w:pPr>
        <w:pStyle w:val="Header"/>
        <w:jc w:val="center"/>
        <w:rPr>
          <w:rFonts w:cstheme="minorHAnsi"/>
          <w:sz w:val="48"/>
          <w:szCs w:val="48"/>
        </w:rPr>
      </w:pPr>
      <w:r w:rsidRPr="000C221E">
        <w:rPr>
          <w:rFonts w:cstheme="minorHAnsi"/>
          <w:sz w:val="48"/>
          <w:szCs w:val="48"/>
        </w:rPr>
        <w:t xml:space="preserve">Civil Money Penalty </w:t>
      </w:r>
    </w:p>
    <w:p w14:paraId="62933105" w14:textId="4CB01FFC" w:rsidR="00CE6B35" w:rsidRPr="000C221E" w:rsidRDefault="00CE6B35" w:rsidP="00CE6B35">
      <w:pPr>
        <w:pStyle w:val="Header"/>
        <w:jc w:val="center"/>
        <w:rPr>
          <w:rFonts w:cstheme="minorHAnsi"/>
          <w:sz w:val="48"/>
          <w:szCs w:val="48"/>
        </w:rPr>
      </w:pPr>
      <w:r w:rsidRPr="000C221E">
        <w:rPr>
          <w:rFonts w:cstheme="minorHAnsi"/>
          <w:sz w:val="48"/>
          <w:szCs w:val="48"/>
        </w:rPr>
        <w:t xml:space="preserve">Quality Improvement </w:t>
      </w:r>
      <w:r w:rsidR="006B7772">
        <w:rPr>
          <w:rFonts w:cstheme="minorHAnsi"/>
          <w:sz w:val="48"/>
          <w:szCs w:val="48"/>
        </w:rPr>
        <w:t>Initiative</w:t>
      </w:r>
      <w:r w:rsidRPr="000C221E">
        <w:rPr>
          <w:rFonts w:cstheme="minorHAnsi"/>
          <w:sz w:val="48"/>
          <w:szCs w:val="48"/>
        </w:rPr>
        <w:t xml:space="preserve"> Grant</w:t>
      </w:r>
    </w:p>
    <w:p w14:paraId="1A03A365" w14:textId="77777777" w:rsidR="00CE6B35" w:rsidRPr="000C221E" w:rsidRDefault="00CE6B35" w:rsidP="00CE6B35">
      <w:pPr>
        <w:pStyle w:val="Header"/>
        <w:jc w:val="center"/>
        <w:rPr>
          <w:rFonts w:cstheme="minorHAnsi"/>
        </w:rPr>
      </w:pPr>
    </w:p>
    <w:p w14:paraId="43CC83F4" w14:textId="5F9DF8C2" w:rsidR="00CE6B35" w:rsidRPr="000C221E" w:rsidRDefault="00AF5C5F" w:rsidP="00CE6B35">
      <w:pPr>
        <w:jc w:val="center"/>
        <w:rPr>
          <w:rFonts w:cstheme="minorHAnsi"/>
          <w:sz w:val="48"/>
          <w:szCs w:val="48"/>
        </w:rPr>
      </w:pPr>
      <w:r>
        <w:rPr>
          <w:rFonts w:cstheme="minorHAnsi"/>
          <w:sz w:val="48"/>
          <w:szCs w:val="48"/>
        </w:rPr>
        <w:t>MEDIOMC26022</w:t>
      </w:r>
    </w:p>
    <w:p w14:paraId="2870B3EE" w14:textId="77777777" w:rsidR="005E2072" w:rsidRPr="000C221E" w:rsidRDefault="005E2072" w:rsidP="005E2072">
      <w:pPr>
        <w:rPr>
          <w:rFonts w:cstheme="minorHAnsi"/>
        </w:rPr>
      </w:pPr>
    </w:p>
    <w:p w14:paraId="09B8E017" w14:textId="77777777" w:rsidR="00CE6B35" w:rsidRPr="000C221E" w:rsidRDefault="00CE6B35" w:rsidP="005E2072">
      <w:pPr>
        <w:rPr>
          <w:rFonts w:cstheme="minorHAnsi"/>
        </w:rPr>
      </w:pPr>
    </w:p>
    <w:p w14:paraId="1297AA81" w14:textId="77777777" w:rsidR="00CE6B35" w:rsidRPr="000C221E" w:rsidRDefault="00CE6B35" w:rsidP="005E2072">
      <w:pPr>
        <w:rPr>
          <w:rFonts w:cstheme="minorHAnsi"/>
        </w:rPr>
      </w:pPr>
    </w:p>
    <w:p w14:paraId="22155427" w14:textId="77777777" w:rsidR="00CE6B35" w:rsidRPr="000C221E" w:rsidRDefault="00CE6B35" w:rsidP="005E2072">
      <w:pPr>
        <w:rPr>
          <w:rFonts w:cstheme="minorHAnsi"/>
        </w:rPr>
      </w:pPr>
    </w:p>
    <w:p w14:paraId="6409C7C7" w14:textId="77777777" w:rsidR="00CE6B35" w:rsidRPr="000C221E" w:rsidRDefault="00CE6B35" w:rsidP="005E2072">
      <w:pPr>
        <w:rPr>
          <w:rFonts w:cstheme="minorHAnsi"/>
        </w:rPr>
      </w:pPr>
    </w:p>
    <w:p w14:paraId="10EE6D18" w14:textId="77777777" w:rsidR="00CE6B35" w:rsidRPr="000C221E" w:rsidRDefault="00CE6B35" w:rsidP="005E2072">
      <w:pPr>
        <w:rPr>
          <w:rFonts w:cstheme="minorHAnsi"/>
        </w:rPr>
      </w:pPr>
    </w:p>
    <w:p w14:paraId="7F4DC855" w14:textId="77777777" w:rsidR="00CE6B35" w:rsidRPr="000C221E" w:rsidRDefault="00CE6B35" w:rsidP="005E2072">
      <w:pPr>
        <w:rPr>
          <w:rFonts w:cstheme="minorHAnsi"/>
        </w:rPr>
      </w:pPr>
    </w:p>
    <w:p w14:paraId="5F7399E4" w14:textId="77777777" w:rsidR="00CE6B35" w:rsidRPr="000C221E" w:rsidRDefault="00CE6B35" w:rsidP="005E2072">
      <w:pPr>
        <w:rPr>
          <w:rFonts w:cstheme="minorHAnsi"/>
        </w:rPr>
      </w:pPr>
    </w:p>
    <w:p w14:paraId="0E3C47CD" w14:textId="77777777" w:rsidR="00CE6B35" w:rsidRPr="000C221E" w:rsidRDefault="00CE6B35" w:rsidP="005E2072">
      <w:pPr>
        <w:rPr>
          <w:rFonts w:cstheme="minorHAnsi"/>
        </w:rPr>
      </w:pPr>
    </w:p>
    <w:p w14:paraId="5858BF65" w14:textId="77777777" w:rsidR="00CE6B35" w:rsidRPr="000C221E" w:rsidRDefault="00CE6B35" w:rsidP="00CE6B35">
      <w:pPr>
        <w:spacing w:after="0"/>
        <w:ind w:left="6480"/>
        <w:rPr>
          <w:rFonts w:cstheme="minorHAnsi"/>
        </w:rPr>
      </w:pPr>
      <w:r w:rsidRPr="000C221E">
        <w:rPr>
          <w:rFonts w:cstheme="minorHAnsi"/>
        </w:rPr>
        <w:t>Jeanne Schirmer</w:t>
      </w:r>
    </w:p>
    <w:p w14:paraId="5FB35989" w14:textId="1C094800" w:rsidR="00CE6B35" w:rsidRPr="000C221E" w:rsidRDefault="00CE6B35" w:rsidP="005734E6">
      <w:pPr>
        <w:spacing w:after="0"/>
        <w:ind w:left="6480"/>
        <w:rPr>
          <w:rFonts w:cstheme="minorHAnsi"/>
          <w:bCs/>
        </w:rPr>
      </w:pPr>
      <w:r w:rsidRPr="000C221E">
        <w:rPr>
          <w:rFonts w:cstheme="minorHAnsi"/>
          <w:bCs/>
        </w:rPr>
        <w:t>Iowa Medicaid</w:t>
      </w:r>
      <w:r w:rsidRPr="000C221E">
        <w:rPr>
          <w:rFonts w:cstheme="minorHAnsi"/>
          <w:bCs/>
        </w:rPr>
        <w:br/>
      </w:r>
      <w:r w:rsidR="005734E6">
        <w:rPr>
          <w:rFonts w:cstheme="minorHAnsi"/>
          <w:bCs/>
        </w:rPr>
        <w:t>Finance Bureau</w:t>
      </w:r>
      <w:r w:rsidRPr="000C221E">
        <w:rPr>
          <w:rFonts w:cstheme="minorHAnsi"/>
          <w:bCs/>
        </w:rPr>
        <w:br/>
      </w:r>
      <w:r w:rsidR="00D5511D" w:rsidRPr="000C221E">
        <w:rPr>
          <w:rFonts w:cstheme="minorHAnsi"/>
          <w:bCs/>
        </w:rPr>
        <w:t>321 E 12</w:t>
      </w:r>
      <w:r w:rsidR="00D5511D" w:rsidRPr="000C221E">
        <w:rPr>
          <w:rFonts w:cstheme="minorHAnsi"/>
          <w:bCs/>
          <w:vertAlign w:val="superscript"/>
        </w:rPr>
        <w:t>th</w:t>
      </w:r>
      <w:r w:rsidR="00D5511D" w:rsidRPr="000C221E">
        <w:rPr>
          <w:rFonts w:cstheme="minorHAnsi"/>
          <w:bCs/>
        </w:rPr>
        <w:t xml:space="preserve"> Street</w:t>
      </w:r>
      <w:r w:rsidRPr="000C221E">
        <w:rPr>
          <w:rFonts w:cstheme="minorHAnsi"/>
          <w:bCs/>
        </w:rPr>
        <w:br/>
        <w:t>Des Moines, IA  50319-0114</w:t>
      </w:r>
    </w:p>
    <w:p w14:paraId="7E7EC06C" w14:textId="4768AD83" w:rsidR="00CE6B35" w:rsidRPr="000C221E" w:rsidRDefault="00CE6B35" w:rsidP="00CE6B35">
      <w:pPr>
        <w:spacing w:after="0"/>
        <w:ind w:left="6480"/>
        <w:rPr>
          <w:rFonts w:cstheme="minorHAnsi"/>
          <w:bCs/>
        </w:rPr>
      </w:pPr>
      <w:bookmarkStart w:id="0" w:name="_Toc263162487"/>
      <w:bookmarkStart w:id="1" w:name="_Toc265505503"/>
      <w:bookmarkStart w:id="2" w:name="_Toc265505528"/>
      <w:bookmarkStart w:id="3" w:name="_Toc265505660"/>
      <w:r w:rsidRPr="000C221E">
        <w:rPr>
          <w:rFonts w:cstheme="minorHAnsi"/>
          <w:bCs/>
        </w:rPr>
        <w:t>P</w:t>
      </w:r>
      <w:r w:rsidRPr="000C221E">
        <w:rPr>
          <w:rFonts w:cstheme="minorHAnsi"/>
        </w:rPr>
        <w:t>hone</w:t>
      </w:r>
      <w:r w:rsidR="004B164C" w:rsidRPr="000C221E">
        <w:rPr>
          <w:rFonts w:cstheme="minorHAnsi"/>
        </w:rPr>
        <w:t xml:space="preserve">: </w:t>
      </w:r>
      <w:r w:rsidR="004B164C" w:rsidRPr="006D3614">
        <w:rPr>
          <w:rFonts w:cstheme="minorHAnsi"/>
        </w:rPr>
        <w:t>515</w:t>
      </w:r>
      <w:r w:rsidRPr="000C221E">
        <w:rPr>
          <w:rFonts w:cstheme="minorHAnsi"/>
          <w:bCs/>
        </w:rPr>
        <w:t>-</w:t>
      </w:r>
      <w:bookmarkEnd w:id="0"/>
      <w:bookmarkEnd w:id="1"/>
      <w:bookmarkEnd w:id="2"/>
      <w:bookmarkEnd w:id="3"/>
      <w:r w:rsidR="00F032A1">
        <w:rPr>
          <w:rFonts w:cstheme="minorHAnsi"/>
          <w:bCs/>
        </w:rPr>
        <w:t xml:space="preserve">420-3927 </w:t>
      </w:r>
    </w:p>
    <w:p w14:paraId="5FA8DF67" w14:textId="2AAD1644" w:rsidR="00CE6B35" w:rsidRPr="000C221E" w:rsidRDefault="00D5511D" w:rsidP="00CE6B35">
      <w:pPr>
        <w:spacing w:after="0"/>
        <w:ind w:left="6480"/>
        <w:rPr>
          <w:rFonts w:cstheme="minorHAnsi"/>
          <w:bCs/>
        </w:rPr>
      </w:pPr>
      <w:r w:rsidRPr="000C221E">
        <w:rPr>
          <w:rFonts w:cstheme="minorHAnsi"/>
          <w:bCs/>
        </w:rPr>
        <w:t>Jeanne.Schirmer@hhs.iowa.gov</w:t>
      </w:r>
    </w:p>
    <w:p w14:paraId="68564A8E" w14:textId="6A86E120" w:rsidR="005E2072" w:rsidRPr="000C221E" w:rsidRDefault="00CE6B35" w:rsidP="00CE6B35">
      <w:pPr>
        <w:ind w:left="720"/>
        <w:jc w:val="center"/>
        <w:rPr>
          <w:rFonts w:cstheme="minorHAnsi"/>
        </w:rPr>
      </w:pPr>
      <w:r w:rsidRPr="000C221E">
        <w:rPr>
          <w:rFonts w:cstheme="minorHAnsi"/>
        </w:rPr>
        <w:tab/>
      </w:r>
    </w:p>
    <w:p w14:paraId="286C1563" w14:textId="77777777" w:rsidR="00CE6B35" w:rsidRDefault="00CE6B35" w:rsidP="00CE6B35">
      <w:pPr>
        <w:ind w:left="720"/>
        <w:jc w:val="center"/>
        <w:rPr>
          <w:rFonts w:cstheme="minorHAnsi"/>
        </w:rPr>
      </w:pPr>
    </w:p>
    <w:p w14:paraId="5A9C0C5F" w14:textId="77777777" w:rsidR="000C221E" w:rsidRPr="000C221E" w:rsidRDefault="000C221E" w:rsidP="00CE6B35">
      <w:pPr>
        <w:ind w:left="720"/>
        <w:jc w:val="center"/>
        <w:rPr>
          <w:rFonts w:cstheme="minorHAnsi"/>
        </w:rPr>
      </w:pPr>
    </w:p>
    <w:bookmarkStart w:id="4" w:name="_Toc265506267" w:displacedByCustomXml="next"/>
    <w:bookmarkStart w:id="5" w:name="_Toc265506373" w:displacedByCustomXml="next"/>
    <w:bookmarkStart w:id="6" w:name="_Toc265506426" w:displacedByCustomXml="next"/>
    <w:bookmarkStart w:id="7" w:name="_Toc265506676" w:displacedByCustomXml="next"/>
    <w:bookmarkStart w:id="8" w:name="_Toc265507110" w:displacedByCustomXml="next"/>
    <w:bookmarkStart w:id="9" w:name="_Toc265564566" w:displacedByCustomXml="next"/>
    <w:bookmarkStart w:id="10" w:name="_Toc265580857" w:displacedByCustomXml="next"/>
    <w:sdt>
      <w:sdtPr>
        <w:rPr>
          <w:rFonts w:asciiTheme="minorHAnsi" w:eastAsiaTheme="minorHAnsi" w:hAnsiTheme="minorHAnsi" w:cstheme="minorBidi"/>
          <w:color w:val="auto"/>
          <w:sz w:val="22"/>
          <w:szCs w:val="22"/>
        </w:rPr>
        <w:id w:val="954681279"/>
        <w:docPartObj>
          <w:docPartGallery w:val="Table of Contents"/>
          <w:docPartUnique/>
        </w:docPartObj>
      </w:sdtPr>
      <w:sdtEndPr/>
      <w:sdtContent>
        <w:p w14:paraId="3F07F9E1" w14:textId="04D93932" w:rsidR="00777A96" w:rsidRDefault="00777A96">
          <w:pPr>
            <w:pStyle w:val="TOCHeading"/>
          </w:pPr>
          <w:r>
            <w:t>Table of Contents</w:t>
          </w:r>
        </w:p>
        <w:p w14:paraId="3009FDAA" w14:textId="35ADBB50" w:rsidR="00777A96" w:rsidRPr="00777A96" w:rsidRDefault="00777A96" w:rsidP="00777A96">
          <w:pPr>
            <w:pStyle w:val="TOC1"/>
          </w:pPr>
          <w:r w:rsidRPr="00777A96">
            <w:t>Section A RFP Purpose</w:t>
          </w:r>
          <w:r w:rsidRPr="00777A96">
            <w:ptab w:relativeTo="margin" w:alignment="right" w:leader="dot"/>
          </w:r>
          <w:r w:rsidRPr="00777A96">
            <w:t>4</w:t>
          </w:r>
        </w:p>
        <w:p w14:paraId="0A551CD5" w14:textId="5F461059" w:rsidR="00777A96" w:rsidRDefault="00777A96" w:rsidP="00777A96">
          <w:pPr>
            <w:pStyle w:val="TOC2"/>
          </w:pPr>
          <w:r>
            <w:t xml:space="preserve">Section B Grant </w:t>
          </w:r>
          <w:r w:rsidR="00535006">
            <w:t>Uses and Funding</w:t>
          </w:r>
          <w:r>
            <w:t xml:space="preserve"> </w:t>
          </w:r>
          <w:r>
            <w:ptab w:relativeTo="margin" w:alignment="right" w:leader="dot"/>
          </w:r>
          <w:r>
            <w:t>4</w:t>
          </w:r>
        </w:p>
        <w:p w14:paraId="7E3FC216" w14:textId="17CC4D24" w:rsidR="00777A96" w:rsidRDefault="00777A96" w:rsidP="00635399">
          <w:pPr>
            <w:pStyle w:val="TOC3"/>
            <w:spacing w:after="0"/>
          </w:pPr>
          <w:r>
            <w:t xml:space="preserve">     B.1 Use of Grant Funds</w:t>
          </w:r>
        </w:p>
        <w:p w14:paraId="6F05B45C" w14:textId="1A7962B7" w:rsidR="00777A96" w:rsidRDefault="00777A96" w:rsidP="00635399">
          <w:pPr>
            <w:spacing w:after="0"/>
          </w:pPr>
          <w:r>
            <w:t xml:space="preserve">     B.2 </w:t>
          </w:r>
          <w:r w:rsidR="00CB7D15">
            <w:t>Allowable Uses</w:t>
          </w:r>
        </w:p>
        <w:p w14:paraId="4A6EEDB2" w14:textId="39204C06" w:rsidR="00777A96" w:rsidRDefault="00777A96" w:rsidP="00635399">
          <w:pPr>
            <w:spacing w:after="0"/>
          </w:pPr>
          <w:r>
            <w:t xml:space="preserve">     B.3 </w:t>
          </w:r>
          <w:r w:rsidR="00CB7D15">
            <w:t>Non-</w:t>
          </w:r>
          <w:r>
            <w:t>Allowable Uses for Grant Funds</w:t>
          </w:r>
        </w:p>
        <w:p w14:paraId="7EFE1926" w14:textId="791EAC18" w:rsidR="00777A96" w:rsidRDefault="00777A96" w:rsidP="00635399">
          <w:pPr>
            <w:spacing w:after="0"/>
          </w:pPr>
          <w:r>
            <w:t xml:space="preserve">     B.4 </w:t>
          </w:r>
          <w:r w:rsidR="00CB7D15">
            <w:t>Technology Projects</w:t>
          </w:r>
        </w:p>
        <w:p w14:paraId="3474D91F" w14:textId="47C64011" w:rsidR="00777A96" w:rsidRDefault="00777A96" w:rsidP="00635399">
          <w:pPr>
            <w:spacing w:after="0"/>
          </w:pPr>
          <w:r>
            <w:t xml:space="preserve">     B.5 </w:t>
          </w:r>
          <w:r w:rsidR="00CB7D15">
            <w:t>Expansion of Previous CMP-Funded Project</w:t>
          </w:r>
        </w:p>
        <w:p w14:paraId="2F0B2C23" w14:textId="687B34DC" w:rsidR="00CB7D15" w:rsidRDefault="00CB7D15" w:rsidP="00CB7D15">
          <w:pPr>
            <w:spacing w:after="0"/>
          </w:pPr>
          <w:r>
            <w:t xml:space="preserve">     B.6 Grant Award Timeframes</w:t>
          </w:r>
        </w:p>
        <w:p w14:paraId="14EBA95F" w14:textId="64DAADE6" w:rsidR="00CB7D15" w:rsidRDefault="00CB7D15" w:rsidP="00CB7D15">
          <w:pPr>
            <w:spacing w:after="0"/>
          </w:pPr>
          <w:r>
            <w:t xml:space="preserve">     B.7 Availability of Grant Funds</w:t>
          </w:r>
        </w:p>
        <w:p w14:paraId="2999B6CC" w14:textId="77777777" w:rsidR="00635399" w:rsidRDefault="00635399" w:rsidP="00635399">
          <w:pPr>
            <w:spacing w:after="0"/>
          </w:pPr>
        </w:p>
        <w:p w14:paraId="1F2C856B" w14:textId="2FB18809" w:rsidR="00777A96" w:rsidRDefault="00777A96" w:rsidP="00777A96">
          <w:r>
            <w:t>Section C Duration of Contract……………</w:t>
          </w:r>
          <w:r w:rsidR="00C962C6">
            <w:t>……………………………………………………………………</w:t>
          </w:r>
          <w:r>
            <w:t>8</w:t>
          </w:r>
        </w:p>
        <w:p w14:paraId="0ADC04DA" w14:textId="0A9CD6DA" w:rsidR="00777A96" w:rsidRDefault="00777A96" w:rsidP="00777A96">
          <w:r>
            <w:t xml:space="preserve">Section D Applicant Eligibility Requirements………………………………...……………………………… 8               </w:t>
          </w:r>
        </w:p>
        <w:p w14:paraId="7D11A60C" w14:textId="77777777" w:rsidR="00777A96" w:rsidRDefault="00777A96" w:rsidP="00635399">
          <w:pPr>
            <w:pStyle w:val="TOC2"/>
            <w:spacing w:after="0"/>
            <w:ind w:left="216"/>
          </w:pPr>
          <w:r>
            <w:t xml:space="preserve"> D.1 Eligible Applicants</w:t>
          </w:r>
        </w:p>
        <w:p w14:paraId="48E51CB1" w14:textId="3A2A2B3E" w:rsidR="00777A96" w:rsidRDefault="00777A96" w:rsidP="00635399">
          <w:pPr>
            <w:pStyle w:val="TOC2"/>
            <w:spacing w:after="0"/>
            <w:ind w:left="216"/>
          </w:pPr>
          <w:r>
            <w:t xml:space="preserve"> D.2 Applicant Requirements</w:t>
          </w:r>
        </w:p>
        <w:p w14:paraId="21CB3532" w14:textId="1DCC6CE4" w:rsidR="00703B50" w:rsidRDefault="00703B50" w:rsidP="00635399">
          <w:pPr>
            <w:spacing w:after="0"/>
          </w:pPr>
          <w:r>
            <w:t xml:space="preserve">     D.3 Nursing Home Letters of Support</w:t>
          </w:r>
        </w:p>
        <w:p w14:paraId="7DCEA4FA" w14:textId="77777777" w:rsidR="00635399" w:rsidRDefault="00635399" w:rsidP="00635399">
          <w:pPr>
            <w:spacing w:after="0"/>
          </w:pPr>
        </w:p>
        <w:p w14:paraId="7907EC1C" w14:textId="0C61D38C" w:rsidR="00703B50" w:rsidRDefault="00703B50" w:rsidP="00777A96">
          <w:pPr>
            <w:pStyle w:val="TOC3"/>
          </w:pPr>
          <w:r>
            <w:t xml:space="preserve">Section E Procurement Timetable </w:t>
          </w:r>
          <w:r w:rsidR="00C962C6">
            <w:t>…………………………………………………………………………….</w:t>
          </w:r>
          <w:r>
            <w:t>9</w:t>
          </w:r>
        </w:p>
        <w:p w14:paraId="1C71963C" w14:textId="6F727F3E" w:rsidR="006B7772" w:rsidRDefault="006B7772" w:rsidP="006B7772">
          <w:pPr>
            <w:spacing w:after="0"/>
          </w:pPr>
          <w:r>
            <w:t>Section F Application Submission: Format and Content Specifications……………………………</w:t>
          </w:r>
          <w:r w:rsidR="00C962C6">
            <w:t>.</w:t>
          </w:r>
          <w:r>
            <w:t>…...1</w:t>
          </w:r>
          <w:r w:rsidR="00C962C6">
            <w:t>0</w:t>
          </w:r>
        </w:p>
        <w:p w14:paraId="4C9D4EAB" w14:textId="2B115268" w:rsidR="006B7772" w:rsidRDefault="006B7772" w:rsidP="006B7772">
          <w:pPr>
            <w:spacing w:after="0"/>
          </w:pPr>
          <w:r>
            <w:t xml:space="preserve">     F.1 Application Packet</w:t>
          </w:r>
        </w:p>
        <w:p w14:paraId="49DFCBEA" w14:textId="70C3AC39" w:rsidR="006B7772" w:rsidRDefault="006B7772" w:rsidP="006B7772">
          <w:pPr>
            <w:spacing w:after="0"/>
          </w:pPr>
          <w:r>
            <w:t xml:space="preserve">     F.2 Budget Template </w:t>
          </w:r>
        </w:p>
        <w:p w14:paraId="299EA906" w14:textId="7459F5A3" w:rsidR="006B7772" w:rsidRDefault="006B7772" w:rsidP="006B7772">
          <w:pPr>
            <w:spacing w:after="0"/>
          </w:pPr>
          <w:r>
            <w:t xml:space="preserve">     F.3 Application Formatting </w:t>
          </w:r>
        </w:p>
        <w:p w14:paraId="46C71CED" w14:textId="77777777" w:rsidR="006B7772" w:rsidRDefault="006B7772" w:rsidP="006B7772">
          <w:pPr>
            <w:spacing w:after="0"/>
          </w:pPr>
        </w:p>
        <w:p w14:paraId="416A31AA" w14:textId="1948C95C" w:rsidR="006B7772" w:rsidRDefault="006B7772" w:rsidP="006B7772">
          <w:pPr>
            <w:spacing w:after="0"/>
          </w:pPr>
          <w:r>
            <w:t>Section G Evaluation of Application …………………………………………………………………………</w:t>
          </w:r>
          <w:r w:rsidR="00C962C6">
            <w:t>12</w:t>
          </w:r>
        </w:p>
        <w:p w14:paraId="5FAD9074" w14:textId="27BAD999" w:rsidR="006B7772" w:rsidRDefault="006B7772" w:rsidP="006B7772">
          <w:pPr>
            <w:spacing w:after="0"/>
          </w:pPr>
          <w:r>
            <w:t xml:space="preserve">     G.1 Introduction</w:t>
          </w:r>
        </w:p>
        <w:p w14:paraId="208BA29C" w14:textId="4DA47A0A" w:rsidR="006B7772" w:rsidRDefault="006B7772" w:rsidP="006B7772">
          <w:pPr>
            <w:spacing w:after="0"/>
          </w:pPr>
          <w:r>
            <w:t xml:space="preserve">     G.2 Evaluation Committee</w:t>
          </w:r>
        </w:p>
        <w:p w14:paraId="27EA06CD" w14:textId="7D8152F1" w:rsidR="006B7772" w:rsidRDefault="006B7772" w:rsidP="006B7772">
          <w:pPr>
            <w:spacing w:after="0"/>
          </w:pPr>
          <w:r>
            <w:t xml:space="preserve">     G.3 Proposal Scoring and Evaluation Criteria </w:t>
          </w:r>
        </w:p>
        <w:p w14:paraId="1B59AD96" w14:textId="77777777" w:rsidR="006B7772" w:rsidRDefault="006B7772" w:rsidP="006B7772">
          <w:r>
            <w:t xml:space="preserve">     G.4 Evaluation Committee Recommendation</w:t>
          </w:r>
        </w:p>
        <w:p w14:paraId="150A3DAC" w14:textId="72A3E4FD" w:rsidR="00703B50" w:rsidRDefault="006B7772" w:rsidP="006B7772">
          <w:r>
            <w:t>S</w:t>
          </w:r>
          <w:r w:rsidR="00703B50">
            <w:t>ection 1 Background and Scope of Work …………………………………………………………………1</w:t>
          </w:r>
          <w:r w:rsidR="00C962C6">
            <w:t>4</w:t>
          </w:r>
        </w:p>
        <w:p w14:paraId="54BC68C8" w14:textId="5B0CA5CF" w:rsidR="00703B50" w:rsidRDefault="00703B50" w:rsidP="00703B50">
          <w:pPr>
            <w:pStyle w:val="ListParagraph"/>
            <w:numPr>
              <w:ilvl w:val="1"/>
              <w:numId w:val="33"/>
            </w:numPr>
          </w:pPr>
          <w:r>
            <w:t>Background</w:t>
          </w:r>
        </w:p>
        <w:p w14:paraId="206AC2CC" w14:textId="7284B89D" w:rsidR="00703B50" w:rsidRDefault="00703B50" w:rsidP="00703B50">
          <w:pPr>
            <w:pStyle w:val="ListParagraph"/>
            <w:numPr>
              <w:ilvl w:val="1"/>
              <w:numId w:val="33"/>
            </w:numPr>
          </w:pPr>
          <w:r>
            <w:t>RFP General Definitions</w:t>
          </w:r>
        </w:p>
        <w:p w14:paraId="73444F73" w14:textId="77777777" w:rsidR="002610CA" w:rsidRDefault="00703B50" w:rsidP="00703B50">
          <w:pPr>
            <w:pStyle w:val="ListParagraph"/>
            <w:numPr>
              <w:ilvl w:val="1"/>
              <w:numId w:val="33"/>
            </w:numPr>
          </w:pPr>
          <w:r>
            <w:t>Scope of Work Deliverables, Performance Measures and Monitoring</w:t>
          </w:r>
        </w:p>
        <w:p w14:paraId="58DCDFA9" w14:textId="77777777" w:rsidR="002610CA" w:rsidRDefault="002610CA" w:rsidP="00703B50">
          <w:pPr>
            <w:pStyle w:val="ListParagraph"/>
            <w:numPr>
              <w:ilvl w:val="1"/>
              <w:numId w:val="33"/>
            </w:numPr>
          </w:pPr>
          <w:r>
            <w:t>Agency Responsibilities</w:t>
          </w:r>
        </w:p>
        <w:p w14:paraId="5ADADAD8" w14:textId="3BF9F987" w:rsidR="00703B50" w:rsidRDefault="002610CA" w:rsidP="00703B50">
          <w:pPr>
            <w:pStyle w:val="ListParagraph"/>
            <w:numPr>
              <w:ilvl w:val="1"/>
              <w:numId w:val="33"/>
            </w:numPr>
          </w:pPr>
          <w:r>
            <w:t>Contract Payment Methodologies</w:t>
          </w:r>
          <w:r w:rsidR="00703B50">
            <w:t xml:space="preserve"> </w:t>
          </w:r>
        </w:p>
        <w:p w14:paraId="604A4FB0" w14:textId="25BEF95B" w:rsidR="00703B50" w:rsidRDefault="00703B50" w:rsidP="00703B50">
          <w:r>
            <w:t>Section 2 Basic Information About the RFP Process………………………………………………………1</w:t>
          </w:r>
          <w:r w:rsidR="00C962C6">
            <w:t>6</w:t>
          </w:r>
        </w:p>
        <w:p w14:paraId="5F9F34BC" w14:textId="77777777" w:rsidR="00703B50" w:rsidRDefault="00703B50" w:rsidP="00703B50">
          <w:pPr>
            <w:spacing w:after="0"/>
          </w:pPr>
          <w:r>
            <w:t xml:space="preserve">     2.1 Issuing Officer</w:t>
          </w:r>
        </w:p>
        <w:p w14:paraId="06832295" w14:textId="77777777" w:rsidR="00703B50" w:rsidRDefault="00703B50" w:rsidP="00703B50">
          <w:pPr>
            <w:spacing w:after="0"/>
          </w:pPr>
          <w:r>
            <w:t xml:space="preserve">     2.2 Restriction on Applicant Communication</w:t>
          </w:r>
        </w:p>
        <w:p w14:paraId="2134B111" w14:textId="77777777" w:rsidR="00703B50" w:rsidRDefault="00703B50" w:rsidP="00703B50">
          <w:pPr>
            <w:spacing w:after="0"/>
          </w:pPr>
          <w:r>
            <w:t xml:space="preserve">     2.3 Downloading the RFP from the Internet</w:t>
          </w:r>
        </w:p>
        <w:p w14:paraId="0AC63220" w14:textId="0685C018" w:rsidR="00703B50" w:rsidRDefault="00703B50" w:rsidP="00703B50">
          <w:pPr>
            <w:spacing w:after="0"/>
          </w:pPr>
          <w:r>
            <w:t xml:space="preserve">     2.4 Online Resources</w:t>
          </w:r>
        </w:p>
        <w:p w14:paraId="78C98ECF" w14:textId="134BB3E7" w:rsidR="00703B50" w:rsidRDefault="00703B50" w:rsidP="00703B50">
          <w:pPr>
            <w:spacing w:after="0"/>
          </w:pPr>
          <w:r>
            <w:t xml:space="preserve">     2.5 Intent to Bid </w:t>
          </w:r>
        </w:p>
        <w:p w14:paraId="1CF534F3" w14:textId="259E5365" w:rsidR="00703B50" w:rsidRDefault="00703B50" w:rsidP="00703B50">
          <w:pPr>
            <w:spacing w:after="0"/>
          </w:pPr>
          <w:r>
            <w:t xml:space="preserve">     2.6 Reserved</w:t>
          </w:r>
        </w:p>
        <w:p w14:paraId="707E814C" w14:textId="40BB3D7C" w:rsidR="00703B50" w:rsidRDefault="00703B50" w:rsidP="00703B50">
          <w:pPr>
            <w:spacing w:after="0"/>
          </w:pPr>
          <w:r>
            <w:t xml:space="preserve">     2.7 Questions, Requests for Clarification and Suggested Changes</w:t>
          </w:r>
        </w:p>
        <w:p w14:paraId="33893F29" w14:textId="771C4120" w:rsidR="00703B50" w:rsidRDefault="00703B50" w:rsidP="00703B50">
          <w:pPr>
            <w:spacing w:after="0"/>
          </w:pPr>
          <w:r>
            <w:t xml:space="preserve">     2.8 Submission of the Application</w:t>
          </w:r>
        </w:p>
        <w:p w14:paraId="72BDF81C" w14:textId="16DCD565" w:rsidR="00703B50" w:rsidRDefault="00703B50" w:rsidP="00703B50">
          <w:pPr>
            <w:spacing w:after="0"/>
          </w:pPr>
          <w:r>
            <w:lastRenderedPageBreak/>
            <w:t xml:space="preserve">     2.9 Amendment to the RFP and Application</w:t>
          </w:r>
        </w:p>
        <w:p w14:paraId="7DFFB9A2" w14:textId="072FAD54" w:rsidR="00703B50" w:rsidRDefault="00703B50" w:rsidP="00703B50">
          <w:pPr>
            <w:spacing w:after="0"/>
          </w:pPr>
          <w:r>
            <w:t xml:space="preserve">     2.10 Withdrawal of Application</w:t>
          </w:r>
        </w:p>
        <w:p w14:paraId="202F0720" w14:textId="2A317A32" w:rsidR="00703B50" w:rsidRDefault="00703B50" w:rsidP="00703B50">
          <w:pPr>
            <w:spacing w:after="0"/>
          </w:pPr>
          <w:r>
            <w:t xml:space="preserve">     2.11 Costs of Preparing the Application</w:t>
          </w:r>
        </w:p>
        <w:p w14:paraId="1F52B4C0" w14:textId="0317D1B7" w:rsidR="00703B50" w:rsidRDefault="00703B50" w:rsidP="00703B50">
          <w:pPr>
            <w:spacing w:after="0"/>
          </w:pPr>
          <w:r>
            <w:t xml:space="preserve">     2.12 Rejection of Applications</w:t>
          </w:r>
        </w:p>
        <w:p w14:paraId="5D53BC37" w14:textId="5D7CA5EF" w:rsidR="00703B50" w:rsidRDefault="00703B50" w:rsidP="00703B50">
          <w:pPr>
            <w:spacing w:after="0"/>
          </w:pPr>
          <w:r>
            <w:t xml:space="preserve">     2.13 Review of Applications</w:t>
          </w:r>
        </w:p>
        <w:p w14:paraId="3C754DB1" w14:textId="1CF7B833" w:rsidR="00703B50" w:rsidRDefault="00703B50" w:rsidP="00703B50">
          <w:pPr>
            <w:spacing w:after="0"/>
          </w:pPr>
          <w:r>
            <w:t xml:space="preserve">     2.14 Application Clarification Process</w:t>
          </w:r>
        </w:p>
        <w:p w14:paraId="61B12BC2" w14:textId="69C9C0F5" w:rsidR="00703B50" w:rsidRDefault="00703B50" w:rsidP="00703B50">
          <w:pPr>
            <w:spacing w:after="0"/>
          </w:pPr>
          <w:r>
            <w:t xml:space="preserve">     2.15 Verification of Application Contents</w:t>
          </w:r>
        </w:p>
        <w:p w14:paraId="1E568ADC" w14:textId="55724AA7" w:rsidR="00703B50" w:rsidRDefault="00703B50" w:rsidP="00703B50">
          <w:pPr>
            <w:spacing w:after="0"/>
          </w:pPr>
          <w:r>
            <w:t xml:space="preserve">     2.16 Reference Checks</w:t>
          </w:r>
        </w:p>
        <w:p w14:paraId="45F39637" w14:textId="0D0157EA" w:rsidR="00703B50" w:rsidRDefault="00703B50" w:rsidP="00703B50">
          <w:pPr>
            <w:spacing w:after="0"/>
          </w:pPr>
          <w:r>
            <w:t xml:space="preserve">     2.17 Information from Other Sources</w:t>
          </w:r>
        </w:p>
        <w:p w14:paraId="2DDA2C39" w14:textId="42D4364D" w:rsidR="00703B50" w:rsidRDefault="00703B50" w:rsidP="00703B50">
          <w:pPr>
            <w:spacing w:after="0"/>
          </w:pPr>
          <w:r>
            <w:t xml:space="preserve">     2.18 Criminal History and Background Investigation</w:t>
          </w:r>
        </w:p>
        <w:p w14:paraId="027DDFFC" w14:textId="5395CE1D" w:rsidR="00703B50" w:rsidRDefault="00703B50" w:rsidP="00703B50">
          <w:pPr>
            <w:spacing w:after="0"/>
          </w:pPr>
          <w:r>
            <w:t xml:space="preserve">     2.19 Disposition of Applications</w:t>
          </w:r>
        </w:p>
        <w:p w14:paraId="6D35719C" w14:textId="4F0B07FC" w:rsidR="00703B50" w:rsidRDefault="00703B50" w:rsidP="00703B50">
          <w:pPr>
            <w:spacing w:after="0"/>
          </w:pPr>
          <w:r>
            <w:t xml:space="preserve">     2.20 Public Records and Request for Confidential Treatment</w:t>
          </w:r>
        </w:p>
        <w:p w14:paraId="6D3B68A7" w14:textId="42B6FBAB" w:rsidR="00703B50" w:rsidRDefault="00703B50" w:rsidP="00703B50">
          <w:pPr>
            <w:spacing w:after="0"/>
          </w:pPr>
          <w:r>
            <w:t xml:space="preserve">     2.21</w:t>
          </w:r>
          <w:r w:rsidR="000D0CAF">
            <w:t xml:space="preserve"> Copyrights</w:t>
          </w:r>
        </w:p>
        <w:p w14:paraId="6BF93897" w14:textId="4E814443" w:rsidR="000D0CAF" w:rsidRDefault="000D0CAF" w:rsidP="00703B50">
          <w:pPr>
            <w:spacing w:after="0"/>
          </w:pPr>
          <w:r>
            <w:t xml:space="preserve">     2.22 Release of Claims</w:t>
          </w:r>
        </w:p>
        <w:p w14:paraId="272E2B8A" w14:textId="5F674B82" w:rsidR="000D0CAF" w:rsidRDefault="000D0CAF" w:rsidP="00703B50">
          <w:pPr>
            <w:spacing w:after="0"/>
          </w:pPr>
          <w:r>
            <w:t xml:space="preserve">     2.23 Reserved</w:t>
          </w:r>
        </w:p>
        <w:p w14:paraId="62BF9804" w14:textId="37286E66" w:rsidR="000D0CAF" w:rsidRDefault="000D0CAF" w:rsidP="00703B50">
          <w:pPr>
            <w:spacing w:after="0"/>
          </w:pPr>
          <w:r>
            <w:t xml:space="preserve">     2.24 Notice of Intent to Aware</w:t>
          </w:r>
        </w:p>
        <w:p w14:paraId="5B3148C8" w14:textId="67EC050D" w:rsidR="000D0CAF" w:rsidRDefault="000D0CAF" w:rsidP="00703B50">
          <w:pPr>
            <w:spacing w:after="0"/>
          </w:pPr>
          <w:r>
            <w:t xml:space="preserve">     2.25 Acceptance Period</w:t>
          </w:r>
        </w:p>
        <w:p w14:paraId="38C22155" w14:textId="54F7AD6B" w:rsidR="000D0CAF" w:rsidRDefault="000D0CAF" w:rsidP="00703B50">
          <w:pPr>
            <w:spacing w:after="0"/>
          </w:pPr>
          <w:r>
            <w:t xml:space="preserve">     2.26 Review of Notice of Disqualification or Notice of Intent to Aware Decision</w:t>
          </w:r>
        </w:p>
        <w:p w14:paraId="6572C37B" w14:textId="12C89FE2" w:rsidR="000D0CAF" w:rsidRDefault="000D0CAF" w:rsidP="00703B50">
          <w:pPr>
            <w:spacing w:after="0"/>
          </w:pPr>
          <w:r>
            <w:t xml:space="preserve">     2.27 Definition of Contract</w:t>
          </w:r>
        </w:p>
        <w:p w14:paraId="66277925" w14:textId="30A1A204" w:rsidR="000D0CAF" w:rsidRDefault="000D0CAF" w:rsidP="00703B50">
          <w:pPr>
            <w:spacing w:after="0"/>
          </w:pPr>
          <w:r>
            <w:t xml:space="preserve">     2.28 Choice of Law and Forum</w:t>
          </w:r>
        </w:p>
        <w:p w14:paraId="4D5021C8" w14:textId="31020CE1" w:rsidR="000D0CAF" w:rsidRDefault="000D0CAF" w:rsidP="00703B50">
          <w:pPr>
            <w:spacing w:after="0"/>
          </w:pPr>
          <w:r>
            <w:t xml:space="preserve">     2.29 Restrictions on Gifts and Activities</w:t>
          </w:r>
        </w:p>
        <w:p w14:paraId="5489E9C4" w14:textId="487E6D51" w:rsidR="000D0CAF" w:rsidRDefault="000D0CAF" w:rsidP="00703B50">
          <w:pPr>
            <w:spacing w:after="0"/>
          </w:pPr>
          <w:r>
            <w:t xml:space="preserve">     2.30 Exclusivity</w:t>
          </w:r>
        </w:p>
        <w:p w14:paraId="3C788BC2" w14:textId="05C3614D" w:rsidR="000D0CAF" w:rsidRDefault="000D0CAF" w:rsidP="00703B50">
          <w:pPr>
            <w:spacing w:after="0"/>
          </w:pPr>
          <w:r>
            <w:t xml:space="preserve">     2.31 No Minimum Guaranteed</w:t>
          </w:r>
        </w:p>
        <w:p w14:paraId="314BD073" w14:textId="63891E22" w:rsidR="000D0CAF" w:rsidRDefault="000D0CAF" w:rsidP="00703B50">
          <w:pPr>
            <w:spacing w:after="0"/>
          </w:pPr>
          <w:r>
            <w:t xml:space="preserve">     2.32 Use of Subcontractors</w:t>
          </w:r>
        </w:p>
        <w:p w14:paraId="62B1CF2A" w14:textId="16F374D4" w:rsidR="000D0CAF" w:rsidRDefault="000D0CAF" w:rsidP="00703B50">
          <w:pPr>
            <w:spacing w:after="0"/>
          </w:pPr>
          <w:r>
            <w:t xml:space="preserve">     2.33 Applicant Continuing Disclosure Requirement </w:t>
          </w:r>
        </w:p>
        <w:p w14:paraId="61ADA1C5" w14:textId="77777777" w:rsidR="000D0CAF" w:rsidRDefault="000D0CAF" w:rsidP="00703B50">
          <w:pPr>
            <w:spacing w:after="0"/>
          </w:pPr>
        </w:p>
        <w:p w14:paraId="5CFEF51D" w14:textId="77777777" w:rsidR="000D0CAF" w:rsidRDefault="000D0CAF" w:rsidP="000D0CAF">
          <w:pPr>
            <w:spacing w:after="0"/>
          </w:pPr>
        </w:p>
        <w:p w14:paraId="44FA63C2" w14:textId="77777777" w:rsidR="00696D9A" w:rsidRDefault="000D0CAF" w:rsidP="000D0CAF">
          <w:pPr>
            <w:spacing w:after="0"/>
          </w:pPr>
          <w:r>
            <w:t>Attachments………………………………………………………………</w:t>
          </w:r>
          <w:r w:rsidR="00C13B03">
            <w:t>...</w:t>
          </w:r>
          <w:r>
            <w:t>………………………………</w:t>
          </w:r>
          <w:r w:rsidR="00C13B03">
            <w:t>….23</w:t>
          </w:r>
          <w:r>
            <w:t xml:space="preserve">  </w:t>
          </w:r>
        </w:p>
        <w:p w14:paraId="135AE87B" w14:textId="77777777" w:rsidR="00696D9A" w:rsidRDefault="00696D9A" w:rsidP="000D0CAF">
          <w:pPr>
            <w:spacing w:after="0"/>
          </w:pPr>
        </w:p>
        <w:p w14:paraId="791542E9" w14:textId="72A78253" w:rsidR="000D0CAF" w:rsidRDefault="00696D9A" w:rsidP="000D0CAF">
          <w:pPr>
            <w:spacing w:after="0"/>
          </w:pPr>
          <w:proofErr w:type="gramStart"/>
          <w:r>
            <w:t>A</w:t>
          </w:r>
          <w:proofErr w:type="gramEnd"/>
          <w:r w:rsidR="00BA27C5">
            <w:t xml:space="preserve"> Iowa </w:t>
          </w:r>
          <w:r w:rsidR="00AF5C5F">
            <w:t xml:space="preserve">CMPQII Supplemental Application Packet </w:t>
          </w:r>
          <w:r w:rsidR="006B7772">
            <w:t>(</w:t>
          </w:r>
          <w:r w:rsidR="006B7772" w:rsidRPr="006B7772">
            <w:rPr>
              <w:i/>
              <w:iCs/>
            </w:rPr>
            <w:t>separate document</w:t>
          </w:r>
          <w:r w:rsidR="006B7772">
            <w:t>)</w:t>
          </w:r>
        </w:p>
        <w:p w14:paraId="3404EB05" w14:textId="48A32B39" w:rsidR="00BA27C5" w:rsidRDefault="00BA27C5" w:rsidP="00E6133E">
          <w:pPr>
            <w:spacing w:after="0"/>
          </w:pPr>
          <w:r>
            <w:t xml:space="preserve">B </w:t>
          </w:r>
          <w:r w:rsidR="00AF5C5F">
            <w:t xml:space="preserve">CMS </w:t>
          </w:r>
          <w:r>
            <w:t>Civil Money Penalty Reinvestment Program Application (</w:t>
          </w:r>
          <w:r w:rsidRPr="006B7772">
            <w:rPr>
              <w:i/>
              <w:iCs/>
            </w:rPr>
            <w:t>separate document</w:t>
          </w:r>
          <w:r>
            <w:t>)</w:t>
          </w:r>
        </w:p>
        <w:p w14:paraId="631AD8BB" w14:textId="32C60198" w:rsidR="00292E39" w:rsidRDefault="00AF5C5F" w:rsidP="00E6133E">
          <w:pPr>
            <w:spacing w:after="0"/>
          </w:pPr>
          <w:r>
            <w:t>C</w:t>
          </w:r>
          <w:r w:rsidR="000D0CAF">
            <w:t xml:space="preserve"> CMS’ CMPQII Grant Application Budget Template (</w:t>
          </w:r>
          <w:r w:rsidR="000D0CAF" w:rsidRPr="006B7772">
            <w:rPr>
              <w:i/>
              <w:iCs/>
            </w:rPr>
            <w:t>separate document</w:t>
          </w:r>
          <w:r w:rsidR="000D0CAF">
            <w:t xml:space="preserve">) </w:t>
          </w:r>
        </w:p>
        <w:p w14:paraId="1EEE2E31" w14:textId="0DF98EE5" w:rsidR="00292E39" w:rsidRDefault="00F635C3" w:rsidP="00E6133E">
          <w:pPr>
            <w:spacing w:after="0"/>
          </w:pPr>
          <w:r>
            <w:t>D</w:t>
          </w:r>
          <w:r w:rsidR="000D0CAF">
            <w:t xml:space="preserve"> Iowa CMPQII Grant Baseline and Quarterly Interim Report </w:t>
          </w:r>
          <w:r>
            <w:t>Form</w:t>
          </w:r>
        </w:p>
        <w:p w14:paraId="1FD43730" w14:textId="6ABCA7C2" w:rsidR="000D0CAF" w:rsidRDefault="00F635C3" w:rsidP="00E6133E">
          <w:pPr>
            <w:spacing w:after="0"/>
          </w:pPr>
          <w:r>
            <w:t>E</w:t>
          </w:r>
          <w:r w:rsidR="00BA27C5">
            <w:t xml:space="preserve"> </w:t>
          </w:r>
          <w:r w:rsidR="000D0CAF">
            <w:t xml:space="preserve">Iowa CMPQII Grant </w:t>
          </w:r>
          <w:r>
            <w:t>Annual/</w:t>
          </w:r>
          <w:r w:rsidR="000D0CAF">
            <w:t>Final Report Form</w:t>
          </w:r>
        </w:p>
        <w:p w14:paraId="6BCFB4A9" w14:textId="1AD757BA" w:rsidR="00AF5C5F" w:rsidRDefault="00F635C3" w:rsidP="00E6133E">
          <w:pPr>
            <w:spacing w:after="0"/>
          </w:pPr>
          <w:r>
            <w:t xml:space="preserve">F </w:t>
          </w:r>
          <w:r w:rsidR="00AF5C5F">
            <w:t>Civil Money Penalty Reinvestment Program Application Handbook (</w:t>
          </w:r>
          <w:r w:rsidR="00AF5C5F" w:rsidRPr="006B7772">
            <w:rPr>
              <w:i/>
              <w:iCs/>
            </w:rPr>
            <w:t>separate document</w:t>
          </w:r>
          <w:r w:rsidR="00AF5C5F">
            <w:t>)</w:t>
          </w:r>
        </w:p>
        <w:p w14:paraId="6AD2359F" w14:textId="1B63F0A0" w:rsidR="000D0CAF" w:rsidRDefault="00BA27C5" w:rsidP="00E6133E">
          <w:pPr>
            <w:spacing w:after="0"/>
          </w:pPr>
          <w:r>
            <w:t>G</w:t>
          </w:r>
          <w:r w:rsidR="000D0CAF">
            <w:t xml:space="preserve"> CMS Memo QSO-2</w:t>
          </w:r>
          <w:r>
            <w:t>5</w:t>
          </w:r>
          <w:r w:rsidR="000D0CAF">
            <w:t>-2</w:t>
          </w:r>
          <w:r>
            <w:t>6-NH date</w:t>
          </w:r>
          <w:r w:rsidR="00754509">
            <w:t>d</w:t>
          </w:r>
          <w:r w:rsidR="000D0CAF">
            <w:t xml:space="preserve"> 9/2</w:t>
          </w:r>
          <w:r>
            <w:t>9</w:t>
          </w:r>
          <w:r w:rsidR="000D0CAF">
            <w:t>/2</w:t>
          </w:r>
          <w:r>
            <w:t>5</w:t>
          </w:r>
          <w:r w:rsidR="000D0CAF">
            <w:t xml:space="preserve"> (separate document)</w:t>
          </w:r>
        </w:p>
        <w:p w14:paraId="57953F01" w14:textId="77777777" w:rsidR="009473C4" w:rsidRDefault="00C13B03" w:rsidP="00E6133E">
          <w:pPr>
            <w:spacing w:after="0"/>
          </w:pPr>
          <w:r>
            <w:t>H</w:t>
          </w:r>
          <w:r w:rsidR="00635399">
            <w:t xml:space="preserve"> Sample Agency Contract</w:t>
          </w:r>
        </w:p>
        <w:p w14:paraId="2F146CE4" w14:textId="77777777" w:rsidR="009473C4" w:rsidRDefault="009473C4" w:rsidP="00E6133E">
          <w:pPr>
            <w:spacing w:after="0"/>
          </w:pPr>
        </w:p>
        <w:p w14:paraId="302D3C26" w14:textId="77777777" w:rsidR="00FC0EA9" w:rsidRDefault="00FC0EA9" w:rsidP="00E6133E">
          <w:pPr>
            <w:spacing w:after="0"/>
          </w:pPr>
        </w:p>
        <w:p w14:paraId="2D5731FF" w14:textId="77777777" w:rsidR="00FC0EA9" w:rsidRDefault="00FC0EA9" w:rsidP="00E6133E">
          <w:pPr>
            <w:spacing w:after="0"/>
          </w:pPr>
        </w:p>
        <w:p w14:paraId="157847FB" w14:textId="77777777" w:rsidR="00FC0EA9" w:rsidRDefault="00FC0EA9" w:rsidP="00E6133E">
          <w:pPr>
            <w:spacing w:after="0"/>
          </w:pPr>
        </w:p>
        <w:p w14:paraId="193E44FF" w14:textId="77777777" w:rsidR="00FC0EA9" w:rsidRDefault="00FC0EA9" w:rsidP="00E6133E">
          <w:pPr>
            <w:spacing w:after="0"/>
          </w:pPr>
        </w:p>
        <w:p w14:paraId="10BCD7B6" w14:textId="77777777" w:rsidR="00FC0EA9" w:rsidRDefault="00FC0EA9" w:rsidP="00E6133E">
          <w:pPr>
            <w:spacing w:after="0"/>
          </w:pPr>
        </w:p>
        <w:p w14:paraId="60E0CE68" w14:textId="77777777" w:rsidR="00FC0EA9" w:rsidRDefault="00FC0EA9" w:rsidP="00E6133E">
          <w:pPr>
            <w:spacing w:after="0"/>
          </w:pPr>
        </w:p>
        <w:p w14:paraId="674B7947" w14:textId="77777777" w:rsidR="00FC0EA9" w:rsidRDefault="00FC0EA9" w:rsidP="00E6133E">
          <w:pPr>
            <w:spacing w:after="0"/>
          </w:pPr>
        </w:p>
        <w:p w14:paraId="0AD7EB40" w14:textId="77777777" w:rsidR="00FC0EA9" w:rsidRDefault="00FC0EA9" w:rsidP="00E6133E">
          <w:pPr>
            <w:spacing w:after="0"/>
          </w:pPr>
        </w:p>
        <w:p w14:paraId="00446D44" w14:textId="77777777" w:rsidR="00FC0EA9" w:rsidRDefault="00FC0EA9" w:rsidP="00E6133E">
          <w:pPr>
            <w:spacing w:after="0"/>
          </w:pPr>
        </w:p>
        <w:p w14:paraId="66101824" w14:textId="77777777" w:rsidR="00FC0EA9" w:rsidRDefault="00FC0EA9" w:rsidP="00E6133E">
          <w:pPr>
            <w:spacing w:after="0"/>
          </w:pPr>
        </w:p>
        <w:p w14:paraId="145F1007" w14:textId="77777777" w:rsidR="00FC0EA9" w:rsidRDefault="00FC0EA9" w:rsidP="00E6133E">
          <w:pPr>
            <w:spacing w:after="0"/>
          </w:pPr>
        </w:p>
        <w:p w14:paraId="188A821A" w14:textId="5269510D" w:rsidR="00777A96" w:rsidRPr="00703B50" w:rsidRDefault="00846FCB" w:rsidP="00E6133E">
          <w:pPr>
            <w:spacing w:after="0"/>
          </w:pPr>
        </w:p>
      </w:sdtContent>
    </w:sdt>
    <w:p w14:paraId="10B7FE6A" w14:textId="7DA7DDDA" w:rsidR="009473C4" w:rsidRPr="009473C4" w:rsidRDefault="00CE6B35" w:rsidP="009473C4">
      <w:pPr>
        <w:pStyle w:val="ContractLevel1"/>
        <w:shd w:val="clear" w:color="auto" w:fill="DDDDDD"/>
        <w:outlineLvl w:val="0"/>
        <w:rPr>
          <w:rFonts w:asciiTheme="minorHAnsi" w:hAnsiTheme="minorHAnsi" w:cstheme="minorHAnsi"/>
        </w:rPr>
      </w:pPr>
      <w:r w:rsidRPr="000C221E">
        <w:rPr>
          <w:rFonts w:asciiTheme="minorHAnsi" w:hAnsiTheme="minorHAnsi" w:cstheme="minorHAnsi"/>
        </w:rPr>
        <w:t>Section A RFP Purpose</w:t>
      </w:r>
      <w:r w:rsidRPr="000C221E">
        <w:rPr>
          <w:rFonts w:asciiTheme="minorHAnsi" w:hAnsiTheme="minorHAnsi" w:cstheme="minorHAnsi"/>
        </w:rPr>
        <w:tab/>
      </w:r>
      <w:bookmarkEnd w:id="10"/>
      <w:bookmarkEnd w:id="9"/>
      <w:bookmarkEnd w:id="8"/>
      <w:bookmarkEnd w:id="7"/>
      <w:bookmarkEnd w:id="6"/>
      <w:bookmarkEnd w:id="5"/>
      <w:bookmarkEnd w:id="4"/>
    </w:p>
    <w:p w14:paraId="70FBEF28" w14:textId="77777777" w:rsidR="009473C4" w:rsidRDefault="009473C4" w:rsidP="00CE6B35">
      <w:pPr>
        <w:rPr>
          <w:rFonts w:cstheme="minorHAnsi"/>
        </w:rPr>
      </w:pPr>
    </w:p>
    <w:p w14:paraId="18F2E6F8" w14:textId="0CC19227" w:rsidR="00CE6B35" w:rsidRPr="000C221E" w:rsidRDefault="00CE6B35" w:rsidP="00CE6B35">
      <w:pPr>
        <w:rPr>
          <w:rFonts w:cstheme="minorHAnsi"/>
        </w:rPr>
      </w:pPr>
      <w:r w:rsidRPr="000C221E">
        <w:rPr>
          <w:rFonts w:cstheme="minorHAnsi"/>
        </w:rPr>
        <w:t xml:space="preserve">The </w:t>
      </w:r>
      <w:r w:rsidR="0051259E">
        <w:rPr>
          <w:rFonts w:cstheme="minorHAnsi"/>
        </w:rPr>
        <w:t>Agency</w:t>
      </w:r>
      <w:r w:rsidRPr="000C221E">
        <w:rPr>
          <w:rFonts w:cstheme="minorHAnsi"/>
        </w:rPr>
        <w:t xml:space="preserve"> is issuing this Request for Proposal (RFP) to solicit proposals for the Civil Money Penalty Quality Improvement </w:t>
      </w:r>
      <w:r w:rsidR="00AF5C5F">
        <w:rPr>
          <w:rFonts w:cstheme="minorHAnsi"/>
        </w:rPr>
        <w:t>Initiative</w:t>
      </w:r>
      <w:r w:rsidRPr="000C221E">
        <w:rPr>
          <w:rFonts w:cstheme="minorHAnsi"/>
        </w:rPr>
        <w:t xml:space="preserve"> (CMPQII) Grant Program. </w:t>
      </w:r>
      <w:r w:rsidR="00E9254A" w:rsidRPr="000C221E">
        <w:rPr>
          <w:rFonts w:cstheme="minorHAnsi"/>
        </w:rPr>
        <w:t>T</w:t>
      </w:r>
      <w:r w:rsidRPr="000C221E">
        <w:rPr>
          <w:rFonts w:cstheme="minorHAnsi"/>
        </w:rPr>
        <w:t xml:space="preserve">he grant program's objective is to implement quality improvement </w:t>
      </w:r>
      <w:r w:rsidR="00EE0398">
        <w:rPr>
          <w:rFonts w:cstheme="minorHAnsi"/>
        </w:rPr>
        <w:t>initiative</w:t>
      </w:r>
      <w:r w:rsidR="009473C4">
        <w:rPr>
          <w:rFonts w:cstheme="minorHAnsi"/>
        </w:rPr>
        <w:t>s</w:t>
      </w:r>
      <w:r w:rsidRPr="000C221E">
        <w:rPr>
          <w:rFonts w:cstheme="minorHAnsi"/>
        </w:rPr>
        <w:t xml:space="preserve"> that </w:t>
      </w:r>
      <w:r w:rsidR="009473C4">
        <w:rPr>
          <w:rFonts w:cstheme="minorHAnsi"/>
        </w:rPr>
        <w:t xml:space="preserve">protect or </w:t>
      </w:r>
      <w:r w:rsidRPr="000C221E">
        <w:rPr>
          <w:rFonts w:cstheme="minorHAnsi"/>
        </w:rPr>
        <w:t xml:space="preserve">improve the quality of care and/or quality of life for </w:t>
      </w:r>
      <w:r w:rsidR="009473C4">
        <w:rPr>
          <w:rFonts w:cstheme="minorHAnsi"/>
        </w:rPr>
        <w:t xml:space="preserve">residents in </w:t>
      </w:r>
      <w:r w:rsidR="00C01E64">
        <w:rPr>
          <w:rFonts w:cstheme="minorHAnsi"/>
        </w:rPr>
        <w:t>federally certified</w:t>
      </w:r>
      <w:r w:rsidR="009473C4">
        <w:rPr>
          <w:rFonts w:cstheme="minorHAnsi"/>
        </w:rPr>
        <w:t xml:space="preserve"> </w:t>
      </w:r>
      <w:r w:rsidR="009F4EB2" w:rsidRPr="000C221E">
        <w:rPr>
          <w:rFonts w:cstheme="minorHAnsi"/>
        </w:rPr>
        <w:t>n</w:t>
      </w:r>
      <w:r w:rsidRPr="000C221E">
        <w:rPr>
          <w:rFonts w:cstheme="minorHAnsi"/>
        </w:rPr>
        <w:t xml:space="preserve">ursing </w:t>
      </w:r>
      <w:r w:rsidR="009F4EB2" w:rsidRPr="000C221E">
        <w:rPr>
          <w:rFonts w:cstheme="minorHAnsi"/>
        </w:rPr>
        <w:t>f</w:t>
      </w:r>
      <w:r w:rsidRPr="000C221E">
        <w:rPr>
          <w:rFonts w:cstheme="minorHAnsi"/>
        </w:rPr>
        <w:t>acilit</w:t>
      </w:r>
      <w:r w:rsidR="009473C4">
        <w:rPr>
          <w:rFonts w:cstheme="minorHAnsi"/>
        </w:rPr>
        <w:t>ie</w:t>
      </w:r>
      <w:r w:rsidRPr="000C221E">
        <w:rPr>
          <w:rFonts w:cstheme="minorHAnsi"/>
        </w:rPr>
        <w:t xml:space="preserve">s per 42 CFR 488.433. </w:t>
      </w:r>
      <w:r w:rsidRPr="000C221E">
        <w:rPr>
          <w:rFonts w:cstheme="minorHAnsi"/>
        </w:rPr>
        <w:br/>
      </w:r>
    </w:p>
    <w:p w14:paraId="440D9BE3" w14:textId="1B9EECDE" w:rsidR="00CE6B35" w:rsidRPr="000C221E" w:rsidRDefault="00CE6B35" w:rsidP="00CE6B35">
      <w:pPr>
        <w:pStyle w:val="ContractLevel1"/>
        <w:shd w:val="clear" w:color="auto" w:fill="DDDDDD"/>
        <w:outlineLvl w:val="0"/>
        <w:rPr>
          <w:rFonts w:asciiTheme="minorHAnsi" w:hAnsiTheme="minorHAnsi" w:cstheme="minorHAnsi"/>
        </w:rPr>
      </w:pPr>
      <w:r w:rsidRPr="000C221E">
        <w:rPr>
          <w:rFonts w:asciiTheme="minorHAnsi" w:hAnsiTheme="minorHAnsi" w:cstheme="minorHAnsi"/>
        </w:rPr>
        <w:t xml:space="preserve">Section B </w:t>
      </w:r>
      <w:r w:rsidR="00C13B03">
        <w:rPr>
          <w:rFonts w:asciiTheme="minorHAnsi" w:hAnsiTheme="minorHAnsi" w:cstheme="minorHAnsi"/>
        </w:rPr>
        <w:t>Civil Money Penalty Reinvestment Program (CMPRP</w:t>
      </w:r>
      <w:r w:rsidR="00E6133E">
        <w:rPr>
          <w:rFonts w:asciiTheme="minorHAnsi" w:hAnsiTheme="minorHAnsi" w:cstheme="minorHAnsi"/>
        </w:rPr>
        <w:t>)</w:t>
      </w:r>
      <w:r w:rsidR="00BE4A47">
        <w:rPr>
          <w:rFonts w:asciiTheme="minorHAnsi" w:hAnsiTheme="minorHAnsi" w:cstheme="minorHAnsi"/>
        </w:rPr>
        <w:t xml:space="preserve"> </w:t>
      </w:r>
      <w:r w:rsidR="00A3730C">
        <w:rPr>
          <w:rFonts w:asciiTheme="minorHAnsi" w:hAnsiTheme="minorHAnsi" w:cstheme="minorHAnsi"/>
        </w:rPr>
        <w:t>Grant Uses</w:t>
      </w:r>
      <w:r w:rsidR="00C13B03">
        <w:rPr>
          <w:rFonts w:asciiTheme="minorHAnsi" w:hAnsiTheme="minorHAnsi" w:cstheme="minorHAnsi"/>
        </w:rPr>
        <w:t xml:space="preserve"> </w:t>
      </w:r>
      <w:r w:rsidR="00535006">
        <w:rPr>
          <w:rFonts w:asciiTheme="minorHAnsi" w:hAnsiTheme="minorHAnsi" w:cstheme="minorHAnsi"/>
        </w:rPr>
        <w:t>and Funding</w:t>
      </w:r>
      <w:r w:rsidRPr="000C221E">
        <w:rPr>
          <w:rFonts w:asciiTheme="minorHAnsi" w:hAnsiTheme="minorHAnsi" w:cstheme="minorHAnsi"/>
        </w:rPr>
        <w:tab/>
      </w:r>
    </w:p>
    <w:p w14:paraId="50B4EBD9" w14:textId="56C97D65" w:rsidR="00292E39" w:rsidRDefault="00CE6B35" w:rsidP="00CE6B35">
      <w:pPr>
        <w:rPr>
          <w:rFonts w:cstheme="minorHAnsi"/>
        </w:rPr>
      </w:pPr>
      <w:r w:rsidRPr="000C221E">
        <w:rPr>
          <w:rFonts w:cstheme="minorHAnsi"/>
        </w:rPr>
        <w:br/>
      </w:r>
      <w:r w:rsidR="00C13B03" w:rsidRPr="00E6133E">
        <w:rPr>
          <w:rFonts w:cstheme="minorHAnsi"/>
        </w:rPr>
        <w:t xml:space="preserve">The CMPRP </w:t>
      </w:r>
      <w:r w:rsidR="00E6133E" w:rsidRPr="00E6133E">
        <w:rPr>
          <w:rFonts w:cstheme="minorHAnsi"/>
        </w:rPr>
        <w:t xml:space="preserve">Application </w:t>
      </w:r>
      <w:r w:rsidR="00C13B03" w:rsidRPr="00E6133E">
        <w:rPr>
          <w:rFonts w:cstheme="minorHAnsi"/>
        </w:rPr>
        <w:t xml:space="preserve">Handbook is </w:t>
      </w:r>
      <w:r w:rsidR="00E6133E" w:rsidRPr="00E6133E">
        <w:rPr>
          <w:rFonts w:cstheme="minorHAnsi"/>
        </w:rPr>
        <w:t xml:space="preserve">included as a separate document and references CMS’ </w:t>
      </w:r>
      <w:r w:rsidR="00C13B03" w:rsidRPr="00E6133E">
        <w:rPr>
          <w:rFonts w:cstheme="minorHAnsi"/>
        </w:rPr>
        <w:t xml:space="preserve">requirements </w:t>
      </w:r>
      <w:r w:rsidR="00E6133E" w:rsidRPr="00E6133E">
        <w:rPr>
          <w:rFonts w:cstheme="minorHAnsi"/>
        </w:rPr>
        <w:t xml:space="preserve">and expectations for </w:t>
      </w:r>
      <w:r w:rsidR="00292E39">
        <w:rPr>
          <w:rFonts w:cstheme="minorHAnsi"/>
        </w:rPr>
        <w:t xml:space="preserve">all </w:t>
      </w:r>
      <w:r w:rsidR="00AF5C5F">
        <w:rPr>
          <w:rFonts w:cstheme="minorHAnsi"/>
        </w:rPr>
        <w:t>Civil Money Penalty (CMP)</w:t>
      </w:r>
      <w:r w:rsidR="00292E39">
        <w:rPr>
          <w:rFonts w:cstheme="minorHAnsi"/>
        </w:rPr>
        <w:t xml:space="preserve"> </w:t>
      </w:r>
      <w:r w:rsidR="00E6133E" w:rsidRPr="00E6133E">
        <w:rPr>
          <w:rFonts w:cstheme="minorHAnsi"/>
        </w:rPr>
        <w:t xml:space="preserve">applications. </w:t>
      </w:r>
      <w:r w:rsidR="00AF5C5F">
        <w:rPr>
          <w:rFonts w:cstheme="minorHAnsi"/>
        </w:rPr>
        <w:t>The u</w:t>
      </w:r>
      <w:r w:rsidR="00292E39" w:rsidRPr="00E6133E">
        <w:rPr>
          <w:rFonts w:cstheme="minorHAnsi"/>
        </w:rPr>
        <w:t>se</w:t>
      </w:r>
      <w:r w:rsidR="00292E39">
        <w:rPr>
          <w:rFonts w:cstheme="minorHAnsi"/>
        </w:rPr>
        <w:t xml:space="preserve"> of CMS’ </w:t>
      </w:r>
      <w:r w:rsidR="00E6133E" w:rsidRPr="00E6133E">
        <w:rPr>
          <w:rFonts w:cstheme="minorHAnsi"/>
        </w:rPr>
        <w:t xml:space="preserve">CMPRP application </w:t>
      </w:r>
      <w:r w:rsidR="00292E39">
        <w:rPr>
          <w:rFonts w:cstheme="minorHAnsi"/>
        </w:rPr>
        <w:t xml:space="preserve">form </w:t>
      </w:r>
      <w:r w:rsidR="00BE4A47">
        <w:rPr>
          <w:rFonts w:cstheme="minorHAnsi"/>
        </w:rPr>
        <w:t>and budget template is</w:t>
      </w:r>
      <w:r w:rsidR="00292E39">
        <w:rPr>
          <w:rFonts w:cstheme="minorHAnsi"/>
        </w:rPr>
        <w:t xml:space="preserve"> </w:t>
      </w:r>
      <w:r w:rsidR="00E6133E" w:rsidRPr="00E6133E">
        <w:rPr>
          <w:rFonts w:cstheme="minorHAnsi"/>
        </w:rPr>
        <w:t>required</w:t>
      </w:r>
      <w:r w:rsidR="00292E39">
        <w:rPr>
          <w:rFonts w:cstheme="minorHAnsi"/>
        </w:rPr>
        <w:t xml:space="preserve">.  </w:t>
      </w:r>
    </w:p>
    <w:p w14:paraId="59223C97" w14:textId="702E38CB" w:rsidR="00CE6B35" w:rsidRPr="000C221E" w:rsidRDefault="00CE6B35" w:rsidP="00CE6B35">
      <w:pPr>
        <w:rPr>
          <w:rFonts w:cstheme="minorHAnsi"/>
          <w:b/>
          <w:bCs/>
          <w:i/>
          <w:iCs/>
        </w:rPr>
      </w:pPr>
      <w:r w:rsidRPr="000C221E">
        <w:rPr>
          <w:rFonts w:cstheme="minorHAnsi"/>
          <w:b/>
          <w:bCs/>
          <w:i/>
          <w:iCs/>
        </w:rPr>
        <w:t xml:space="preserve">All CMPQII Grant awards are subject to approval by </w:t>
      </w:r>
      <w:r w:rsidR="00E21182" w:rsidRPr="000C221E">
        <w:rPr>
          <w:rFonts w:cstheme="minorHAnsi"/>
          <w:b/>
          <w:bCs/>
          <w:i/>
          <w:iCs/>
        </w:rPr>
        <w:t>Centers for Medicare and Medicaid Services (</w:t>
      </w:r>
      <w:r w:rsidRPr="000C221E">
        <w:rPr>
          <w:rFonts w:cstheme="minorHAnsi"/>
          <w:b/>
          <w:bCs/>
          <w:i/>
          <w:iCs/>
        </w:rPr>
        <w:t>CMS</w:t>
      </w:r>
      <w:r w:rsidR="00E21182" w:rsidRPr="000C221E">
        <w:rPr>
          <w:rFonts w:cstheme="minorHAnsi"/>
          <w:b/>
          <w:bCs/>
          <w:i/>
          <w:iCs/>
        </w:rPr>
        <w:t>)</w:t>
      </w:r>
      <w:r w:rsidRPr="000C221E">
        <w:rPr>
          <w:rFonts w:cstheme="minorHAnsi"/>
          <w:b/>
          <w:bCs/>
          <w:i/>
          <w:iCs/>
        </w:rPr>
        <w:t>.</w:t>
      </w:r>
    </w:p>
    <w:p w14:paraId="406B16D0" w14:textId="77777777" w:rsidR="00CE6B35" w:rsidRPr="000C221E" w:rsidRDefault="00CE6B35" w:rsidP="00CE6B35">
      <w:pPr>
        <w:rPr>
          <w:rFonts w:cstheme="minorHAnsi"/>
          <w:b/>
          <w:bCs/>
        </w:rPr>
      </w:pPr>
      <w:r w:rsidRPr="000C221E">
        <w:rPr>
          <w:rFonts w:cstheme="minorHAnsi"/>
          <w:b/>
          <w:bCs/>
        </w:rPr>
        <w:t>B.1 Use of Grant Funds</w:t>
      </w:r>
    </w:p>
    <w:p w14:paraId="6756F77C" w14:textId="6CA97E65" w:rsidR="00CE6B35" w:rsidRPr="000C221E" w:rsidRDefault="00CE6B35" w:rsidP="00CE6B35">
      <w:pPr>
        <w:rPr>
          <w:rFonts w:cstheme="minorHAnsi"/>
          <w:bCs/>
        </w:rPr>
      </w:pPr>
      <w:r w:rsidRPr="000C221E">
        <w:rPr>
          <w:rFonts w:cstheme="minorHAnsi"/>
          <w:bCs/>
        </w:rPr>
        <w:t xml:space="preserve">Civil Money Penalty (CMP) funds returned to the State </w:t>
      </w:r>
      <w:r w:rsidR="00292E39">
        <w:rPr>
          <w:rFonts w:cstheme="minorHAnsi"/>
          <w:bCs/>
        </w:rPr>
        <w:t xml:space="preserve">are awarded to qualified entities </w:t>
      </w:r>
      <w:r w:rsidR="00BC288E">
        <w:rPr>
          <w:rFonts w:cstheme="minorHAnsi"/>
          <w:bCs/>
        </w:rPr>
        <w:t xml:space="preserve">that can effectively implement projects to </w:t>
      </w:r>
      <w:r w:rsidRPr="000C221E">
        <w:rPr>
          <w:rFonts w:cstheme="minorHAnsi"/>
          <w:bCs/>
        </w:rPr>
        <w:t>protect or improve the quality of care or quality of life</w:t>
      </w:r>
      <w:r w:rsidR="00BC288E">
        <w:rPr>
          <w:rFonts w:cstheme="minorHAnsi"/>
          <w:bCs/>
        </w:rPr>
        <w:t xml:space="preserve"> for residents in federally certified nursing homes.</w:t>
      </w:r>
    </w:p>
    <w:p w14:paraId="6EE8313C" w14:textId="5DD3554F" w:rsidR="00CE6B35" w:rsidRDefault="00CE6B35" w:rsidP="00CE6B35">
      <w:pPr>
        <w:rPr>
          <w:rFonts w:cstheme="minorHAnsi"/>
          <w:b/>
          <w:bCs/>
        </w:rPr>
      </w:pPr>
      <w:r w:rsidRPr="000C221E">
        <w:rPr>
          <w:rFonts w:cstheme="minorHAnsi"/>
          <w:b/>
          <w:bCs/>
        </w:rPr>
        <w:t>B.</w:t>
      </w:r>
      <w:r w:rsidR="00916292">
        <w:rPr>
          <w:rFonts w:cstheme="minorHAnsi"/>
          <w:b/>
          <w:bCs/>
        </w:rPr>
        <w:t>2</w:t>
      </w:r>
      <w:r w:rsidRPr="000C221E">
        <w:rPr>
          <w:rFonts w:cstheme="minorHAnsi"/>
          <w:b/>
          <w:bCs/>
        </w:rPr>
        <w:t xml:space="preserve"> Allowable Uses for Grant Funds</w:t>
      </w:r>
      <w:r w:rsidR="00BC288E">
        <w:rPr>
          <w:rFonts w:cstheme="minorHAnsi"/>
          <w:b/>
          <w:bCs/>
        </w:rPr>
        <w:t xml:space="preserve"> and Purpose</w:t>
      </w:r>
    </w:p>
    <w:p w14:paraId="128936B6" w14:textId="794052DF" w:rsidR="00BC288E" w:rsidRPr="00BC288E" w:rsidRDefault="00BC288E" w:rsidP="00CE6B35">
      <w:pPr>
        <w:rPr>
          <w:rFonts w:cstheme="minorHAnsi"/>
        </w:rPr>
      </w:pPr>
      <w:r>
        <w:rPr>
          <w:rFonts w:cstheme="minorHAnsi"/>
        </w:rPr>
        <w:t xml:space="preserve">Refer to the </w:t>
      </w:r>
      <w:r w:rsidR="00512A14">
        <w:rPr>
          <w:rFonts w:cstheme="minorHAnsi"/>
        </w:rPr>
        <w:t>CMPRP Handbook</w:t>
      </w:r>
      <w:r w:rsidR="00F635C3">
        <w:rPr>
          <w:rFonts w:cstheme="minorHAnsi"/>
        </w:rPr>
        <w:t xml:space="preserve"> (Attachment F)</w:t>
      </w:r>
      <w:r w:rsidR="00512A14">
        <w:rPr>
          <w:rFonts w:cstheme="minorHAnsi"/>
        </w:rPr>
        <w:t xml:space="preserve">, </w:t>
      </w:r>
      <w:r>
        <w:rPr>
          <w:rFonts w:cstheme="minorHAnsi"/>
        </w:rPr>
        <w:t xml:space="preserve">Project Categories: Allowable Uses of the CMP Funds </w:t>
      </w:r>
      <w:r w:rsidR="00512A14">
        <w:rPr>
          <w:rFonts w:cstheme="minorHAnsi"/>
        </w:rPr>
        <w:t>for complete information.</w:t>
      </w:r>
    </w:p>
    <w:p w14:paraId="5D3D6269" w14:textId="77777777" w:rsidR="00906D0E" w:rsidRPr="00512A14" w:rsidRDefault="00CE6B35" w:rsidP="00BC288E">
      <w:pPr>
        <w:rPr>
          <w:rFonts w:cstheme="minorHAnsi"/>
          <w:i/>
          <w:iCs/>
        </w:rPr>
      </w:pPr>
      <w:r w:rsidRPr="00512A14">
        <w:rPr>
          <w:rFonts w:cstheme="minorHAnsi"/>
          <w:i/>
          <w:iCs/>
        </w:rPr>
        <w:t>B.</w:t>
      </w:r>
      <w:r w:rsidR="00015EC2" w:rsidRPr="00512A14">
        <w:rPr>
          <w:rFonts w:cstheme="minorHAnsi"/>
          <w:i/>
          <w:iCs/>
        </w:rPr>
        <w:t>2</w:t>
      </w:r>
      <w:r w:rsidRPr="00512A14">
        <w:rPr>
          <w:rFonts w:cstheme="minorHAnsi"/>
          <w:i/>
          <w:iCs/>
        </w:rPr>
        <w:t xml:space="preserve">.1 Resident or Family Councils: </w:t>
      </w:r>
    </w:p>
    <w:p w14:paraId="5CB5B4BE" w14:textId="0469A092" w:rsidR="00CE6B35" w:rsidRDefault="00906D0E" w:rsidP="00906D0E">
      <w:pPr>
        <w:pStyle w:val="ListParagraph"/>
        <w:numPr>
          <w:ilvl w:val="0"/>
          <w:numId w:val="37"/>
        </w:numPr>
        <w:rPr>
          <w:rFonts w:cstheme="minorHAnsi"/>
        </w:rPr>
      </w:pPr>
      <w:r>
        <w:rPr>
          <w:rFonts w:cstheme="minorHAnsi"/>
        </w:rPr>
        <w:t xml:space="preserve">Purpose: </w:t>
      </w:r>
      <w:r w:rsidR="00BC288E" w:rsidRPr="00906D0E">
        <w:rPr>
          <w:rFonts w:cstheme="minorHAnsi"/>
        </w:rPr>
        <w:t xml:space="preserve">Support advocacy organizations in developing and strengthening councils. </w:t>
      </w:r>
    </w:p>
    <w:p w14:paraId="0608781E" w14:textId="77777777" w:rsidR="00906D0E" w:rsidRDefault="00906D0E" w:rsidP="00906D0E">
      <w:pPr>
        <w:pStyle w:val="ListParagraph"/>
        <w:numPr>
          <w:ilvl w:val="0"/>
          <w:numId w:val="37"/>
        </w:numPr>
        <w:rPr>
          <w:rFonts w:cstheme="minorHAnsi"/>
        </w:rPr>
      </w:pPr>
      <w:r>
        <w:rPr>
          <w:rFonts w:cstheme="minorHAnsi"/>
        </w:rPr>
        <w:t xml:space="preserve">Eligible Activities:  </w:t>
      </w:r>
    </w:p>
    <w:p w14:paraId="56D11B67" w14:textId="1C085097" w:rsidR="00906D0E" w:rsidRDefault="00906D0E" w:rsidP="00906D0E">
      <w:pPr>
        <w:pStyle w:val="ListParagraph"/>
        <w:numPr>
          <w:ilvl w:val="1"/>
          <w:numId w:val="37"/>
        </w:numPr>
        <w:rPr>
          <w:rFonts w:cstheme="minorHAnsi"/>
        </w:rPr>
      </w:pPr>
      <w:r>
        <w:rPr>
          <w:rFonts w:cstheme="minorHAnsi"/>
        </w:rPr>
        <w:t>Assist in the development of new independent family councils</w:t>
      </w:r>
    </w:p>
    <w:p w14:paraId="48125B55" w14:textId="64DF2508" w:rsidR="00906D0E" w:rsidRDefault="00906D0E" w:rsidP="00906D0E">
      <w:pPr>
        <w:pStyle w:val="ListParagraph"/>
        <w:numPr>
          <w:ilvl w:val="1"/>
          <w:numId w:val="37"/>
        </w:numPr>
        <w:rPr>
          <w:rFonts w:cstheme="minorHAnsi"/>
        </w:rPr>
      </w:pPr>
      <w:r>
        <w:rPr>
          <w:rFonts w:cstheme="minorHAnsi"/>
        </w:rPr>
        <w:t xml:space="preserve">Assist resident and family councils in effective advocacy on their family </w:t>
      </w:r>
      <w:r w:rsidR="00512A14">
        <w:rPr>
          <w:rFonts w:cstheme="minorHAnsi"/>
        </w:rPr>
        <w:t>members’</w:t>
      </w:r>
      <w:r>
        <w:rPr>
          <w:rFonts w:cstheme="minorHAnsi"/>
        </w:rPr>
        <w:t xml:space="preserve"> behalf</w:t>
      </w:r>
    </w:p>
    <w:p w14:paraId="308F2BC2" w14:textId="40FF5B22" w:rsidR="00906D0E" w:rsidRDefault="00906D0E" w:rsidP="00906D0E">
      <w:pPr>
        <w:pStyle w:val="ListParagraph"/>
        <w:numPr>
          <w:ilvl w:val="1"/>
          <w:numId w:val="37"/>
        </w:numPr>
        <w:rPr>
          <w:rFonts w:cstheme="minorHAnsi"/>
        </w:rPr>
      </w:pPr>
      <w:r>
        <w:rPr>
          <w:rFonts w:cstheme="minorHAnsi"/>
        </w:rPr>
        <w:t>Develop materials and training sessions</w:t>
      </w:r>
    </w:p>
    <w:p w14:paraId="0ED09F5D" w14:textId="1ED4109A" w:rsidR="00906D0E" w:rsidRDefault="00906D0E" w:rsidP="00906D0E">
      <w:pPr>
        <w:pStyle w:val="ListParagraph"/>
        <w:numPr>
          <w:ilvl w:val="0"/>
          <w:numId w:val="37"/>
        </w:numPr>
        <w:rPr>
          <w:rFonts w:cstheme="minorHAnsi"/>
        </w:rPr>
      </w:pPr>
      <w:r>
        <w:rPr>
          <w:rFonts w:cstheme="minorHAnsi"/>
        </w:rPr>
        <w:t>Maximum Funding: $6,000 per nursing home (</w:t>
      </w:r>
      <w:r w:rsidR="00512A14">
        <w:rPr>
          <w:rFonts w:cstheme="minorHAnsi"/>
        </w:rPr>
        <w:t>one-time</w:t>
      </w:r>
      <w:r>
        <w:rPr>
          <w:rFonts w:cstheme="minorHAnsi"/>
        </w:rPr>
        <w:t xml:space="preserve"> funding)</w:t>
      </w:r>
    </w:p>
    <w:p w14:paraId="7E69344E" w14:textId="77777777" w:rsidR="00906D0E" w:rsidRPr="00512A14" w:rsidRDefault="00CE6B35" w:rsidP="00BC288E">
      <w:pPr>
        <w:rPr>
          <w:rFonts w:cstheme="minorHAnsi"/>
          <w:i/>
          <w:iCs/>
        </w:rPr>
      </w:pPr>
      <w:r w:rsidRPr="00512A14">
        <w:rPr>
          <w:rFonts w:cstheme="minorHAnsi"/>
          <w:i/>
          <w:iCs/>
        </w:rPr>
        <w:t>B.</w:t>
      </w:r>
      <w:r w:rsidR="00015EC2" w:rsidRPr="00512A14">
        <w:rPr>
          <w:rFonts w:cstheme="minorHAnsi"/>
          <w:i/>
          <w:iCs/>
        </w:rPr>
        <w:t>2</w:t>
      </w:r>
      <w:r w:rsidRPr="00512A14">
        <w:rPr>
          <w:rFonts w:cstheme="minorHAnsi"/>
          <w:i/>
          <w:iCs/>
        </w:rPr>
        <w:t xml:space="preserve">.2 Consumer Information: </w:t>
      </w:r>
    </w:p>
    <w:p w14:paraId="3B5AF388" w14:textId="707C560C" w:rsidR="00CE6B35" w:rsidRPr="00906D0E" w:rsidRDefault="00906D0E" w:rsidP="00906D0E">
      <w:pPr>
        <w:pStyle w:val="ListParagraph"/>
        <w:numPr>
          <w:ilvl w:val="0"/>
          <w:numId w:val="40"/>
        </w:numPr>
        <w:rPr>
          <w:rFonts w:cstheme="minorHAnsi"/>
        </w:rPr>
      </w:pPr>
      <w:r w:rsidRPr="00906D0E">
        <w:rPr>
          <w:rFonts w:cstheme="minorHAnsi"/>
        </w:rPr>
        <w:t xml:space="preserve">Purpose: </w:t>
      </w:r>
      <w:r w:rsidR="00BC288E" w:rsidRPr="00906D0E">
        <w:rPr>
          <w:rFonts w:cstheme="minorHAnsi"/>
        </w:rPr>
        <w:t xml:space="preserve">Develop educational materials for residents and families. </w:t>
      </w:r>
    </w:p>
    <w:p w14:paraId="65EB6A75" w14:textId="5E45CCAC" w:rsidR="00906D0E" w:rsidRPr="00906D0E" w:rsidRDefault="00906D0E" w:rsidP="00906D0E">
      <w:pPr>
        <w:pStyle w:val="ListParagraph"/>
        <w:numPr>
          <w:ilvl w:val="0"/>
          <w:numId w:val="40"/>
        </w:numPr>
        <w:rPr>
          <w:rFonts w:cstheme="minorHAnsi"/>
        </w:rPr>
      </w:pPr>
      <w:r w:rsidRPr="00906D0E">
        <w:rPr>
          <w:rFonts w:cstheme="minorHAnsi"/>
        </w:rPr>
        <w:t xml:space="preserve">Eligible Activities: </w:t>
      </w:r>
    </w:p>
    <w:p w14:paraId="74E00719" w14:textId="0CB1247C" w:rsidR="00906D0E" w:rsidRDefault="00906D0E" w:rsidP="00906D0E">
      <w:pPr>
        <w:pStyle w:val="ListParagraph"/>
        <w:numPr>
          <w:ilvl w:val="1"/>
          <w:numId w:val="38"/>
        </w:numPr>
        <w:rPr>
          <w:rFonts w:cstheme="minorHAnsi"/>
        </w:rPr>
      </w:pPr>
      <w:r>
        <w:rPr>
          <w:rFonts w:cstheme="minorHAnsi"/>
        </w:rPr>
        <w:t>Create flyers, brochures, web materials</w:t>
      </w:r>
    </w:p>
    <w:p w14:paraId="32A3EBB3" w14:textId="0286C1F4" w:rsidR="00906D0E" w:rsidRDefault="00906D0E" w:rsidP="00906D0E">
      <w:pPr>
        <w:pStyle w:val="ListParagraph"/>
        <w:numPr>
          <w:ilvl w:val="1"/>
          <w:numId w:val="38"/>
        </w:numPr>
        <w:rPr>
          <w:rFonts w:cstheme="minorHAnsi"/>
        </w:rPr>
      </w:pPr>
      <w:r>
        <w:rPr>
          <w:rFonts w:cstheme="minorHAnsi"/>
        </w:rPr>
        <w:t>Psychotropic medication awareness</w:t>
      </w:r>
    </w:p>
    <w:p w14:paraId="44989F38" w14:textId="4283539D" w:rsidR="00906D0E" w:rsidRDefault="00906D0E" w:rsidP="00906D0E">
      <w:pPr>
        <w:pStyle w:val="ListParagraph"/>
        <w:numPr>
          <w:ilvl w:val="1"/>
          <w:numId w:val="38"/>
        </w:numPr>
        <w:rPr>
          <w:rFonts w:cstheme="minorHAnsi"/>
        </w:rPr>
      </w:pPr>
      <w:proofErr w:type="gramStart"/>
      <w:r>
        <w:rPr>
          <w:rFonts w:cstheme="minorHAnsi"/>
        </w:rPr>
        <w:t>Discharge rights</w:t>
      </w:r>
      <w:proofErr w:type="gramEnd"/>
      <w:r>
        <w:rPr>
          <w:rFonts w:cstheme="minorHAnsi"/>
        </w:rPr>
        <w:t xml:space="preserve"> information</w:t>
      </w:r>
    </w:p>
    <w:p w14:paraId="12D904FA" w14:textId="177707C9" w:rsidR="00906D0E" w:rsidRDefault="00906D0E" w:rsidP="00906D0E">
      <w:pPr>
        <w:pStyle w:val="ListParagraph"/>
        <w:numPr>
          <w:ilvl w:val="1"/>
          <w:numId w:val="38"/>
        </w:numPr>
        <w:rPr>
          <w:rFonts w:cstheme="minorHAnsi"/>
        </w:rPr>
      </w:pPr>
      <w:r>
        <w:rPr>
          <w:rFonts w:cstheme="minorHAnsi"/>
        </w:rPr>
        <w:t>Advance care planning resources</w:t>
      </w:r>
    </w:p>
    <w:p w14:paraId="75340EA2" w14:textId="7B4BC1AF" w:rsidR="00906D0E" w:rsidRDefault="00906D0E" w:rsidP="00906D0E">
      <w:pPr>
        <w:pStyle w:val="ListParagraph"/>
        <w:numPr>
          <w:ilvl w:val="0"/>
          <w:numId w:val="38"/>
        </w:numPr>
        <w:rPr>
          <w:rFonts w:cstheme="minorHAnsi"/>
        </w:rPr>
      </w:pPr>
      <w:r>
        <w:rPr>
          <w:rFonts w:cstheme="minorHAnsi"/>
        </w:rPr>
        <w:t>Maximum Funding: $6,000 per nursing home (one-time funding)</w:t>
      </w:r>
    </w:p>
    <w:p w14:paraId="34C1CAE7" w14:textId="09D3DE7F" w:rsidR="00906D0E" w:rsidRPr="00512A14" w:rsidRDefault="00CE6B35" w:rsidP="00BC288E">
      <w:pPr>
        <w:rPr>
          <w:rFonts w:cstheme="minorHAnsi"/>
          <w:i/>
          <w:iCs/>
        </w:rPr>
      </w:pPr>
      <w:r w:rsidRPr="00512A14">
        <w:rPr>
          <w:rFonts w:cstheme="minorHAnsi"/>
          <w:i/>
          <w:iCs/>
        </w:rPr>
        <w:t>B.</w:t>
      </w:r>
      <w:r w:rsidR="00015EC2" w:rsidRPr="00512A14">
        <w:rPr>
          <w:rFonts w:cstheme="minorHAnsi"/>
          <w:i/>
          <w:iCs/>
        </w:rPr>
        <w:t>2</w:t>
      </w:r>
      <w:r w:rsidRPr="00512A14">
        <w:rPr>
          <w:rFonts w:cstheme="minorHAnsi"/>
          <w:i/>
          <w:iCs/>
        </w:rPr>
        <w:t xml:space="preserve">.3 Training to </w:t>
      </w:r>
      <w:r w:rsidR="00EE0398">
        <w:rPr>
          <w:rFonts w:cstheme="minorHAnsi"/>
          <w:i/>
          <w:iCs/>
        </w:rPr>
        <w:t>I</w:t>
      </w:r>
      <w:r w:rsidRPr="00512A14">
        <w:rPr>
          <w:rFonts w:cstheme="minorHAnsi"/>
          <w:i/>
          <w:iCs/>
        </w:rPr>
        <w:t xml:space="preserve">mprove </w:t>
      </w:r>
      <w:r w:rsidR="00EE0398">
        <w:rPr>
          <w:rFonts w:cstheme="minorHAnsi"/>
          <w:i/>
          <w:iCs/>
        </w:rPr>
        <w:t>Q</w:t>
      </w:r>
      <w:r w:rsidRPr="00512A14">
        <w:rPr>
          <w:rFonts w:cstheme="minorHAnsi"/>
          <w:i/>
          <w:iCs/>
        </w:rPr>
        <w:t xml:space="preserve">uality of </w:t>
      </w:r>
      <w:r w:rsidR="00EE0398">
        <w:rPr>
          <w:rFonts w:cstheme="minorHAnsi"/>
          <w:i/>
          <w:iCs/>
        </w:rPr>
        <w:t>C</w:t>
      </w:r>
      <w:r w:rsidRPr="00512A14">
        <w:rPr>
          <w:rFonts w:cstheme="minorHAnsi"/>
          <w:i/>
          <w:iCs/>
        </w:rPr>
        <w:t xml:space="preserve">are: </w:t>
      </w:r>
    </w:p>
    <w:p w14:paraId="6F78B68D" w14:textId="761ED58C" w:rsidR="00CE6B35" w:rsidRDefault="00906D0E" w:rsidP="00906D0E">
      <w:pPr>
        <w:pStyle w:val="ListParagraph"/>
        <w:numPr>
          <w:ilvl w:val="0"/>
          <w:numId w:val="41"/>
        </w:numPr>
        <w:rPr>
          <w:rFonts w:cstheme="minorHAnsi"/>
        </w:rPr>
      </w:pPr>
      <w:r>
        <w:rPr>
          <w:rFonts w:cstheme="minorHAnsi"/>
        </w:rPr>
        <w:lastRenderedPageBreak/>
        <w:t xml:space="preserve">Purpose: </w:t>
      </w:r>
      <w:r w:rsidR="00BC288E" w:rsidRPr="00906D0E">
        <w:rPr>
          <w:rFonts w:cstheme="minorHAnsi"/>
        </w:rPr>
        <w:t xml:space="preserve">Provide </w:t>
      </w:r>
      <w:r w:rsidR="00CE6B35" w:rsidRPr="00906D0E">
        <w:rPr>
          <w:rFonts w:cstheme="minorHAnsi"/>
        </w:rPr>
        <w:t xml:space="preserve">training in facility improvement </w:t>
      </w:r>
      <w:r w:rsidR="0023630E" w:rsidRPr="00906D0E">
        <w:rPr>
          <w:rFonts w:cstheme="minorHAnsi"/>
        </w:rPr>
        <w:t>project</w:t>
      </w:r>
      <w:r w:rsidR="00CE6B35" w:rsidRPr="00906D0E">
        <w:rPr>
          <w:rFonts w:cstheme="minorHAnsi"/>
        </w:rPr>
        <w:t>s</w:t>
      </w:r>
      <w:r w:rsidR="00BC288E" w:rsidRPr="00906D0E">
        <w:rPr>
          <w:rFonts w:cstheme="minorHAnsi"/>
        </w:rPr>
        <w:t xml:space="preserve"> in single and multiple nursing homes, joint training of facility staff and surveyors, technical assistance for facilities implementing quality assurance programs, training for res</w:t>
      </w:r>
      <w:r>
        <w:rPr>
          <w:rFonts w:cstheme="minorHAnsi"/>
        </w:rPr>
        <w:t>i</w:t>
      </w:r>
      <w:r w:rsidR="00BC288E" w:rsidRPr="00906D0E">
        <w:rPr>
          <w:rFonts w:cstheme="minorHAnsi"/>
        </w:rPr>
        <w:t>de</w:t>
      </w:r>
      <w:r>
        <w:rPr>
          <w:rFonts w:cstheme="minorHAnsi"/>
        </w:rPr>
        <w:t>n</w:t>
      </w:r>
      <w:r w:rsidR="00BC288E" w:rsidRPr="00906D0E">
        <w:rPr>
          <w:rFonts w:cstheme="minorHAnsi"/>
        </w:rPr>
        <w:t xml:space="preserve">t and/or family councils, </w:t>
      </w:r>
      <w:r w:rsidR="00AF5C5F">
        <w:rPr>
          <w:rFonts w:cstheme="minorHAnsi"/>
        </w:rPr>
        <w:t>Long Term Care (</w:t>
      </w:r>
      <w:r w:rsidR="00BC288E" w:rsidRPr="00906D0E">
        <w:rPr>
          <w:rFonts w:cstheme="minorHAnsi"/>
        </w:rPr>
        <w:t>LTC</w:t>
      </w:r>
      <w:r w:rsidR="00AF5C5F">
        <w:rPr>
          <w:rFonts w:cstheme="minorHAnsi"/>
        </w:rPr>
        <w:t>)</w:t>
      </w:r>
      <w:r w:rsidR="00BC288E" w:rsidRPr="00906D0E">
        <w:rPr>
          <w:rFonts w:cstheme="minorHAnsi"/>
        </w:rPr>
        <w:t xml:space="preserve"> ombudsman or advocacy organizations and other activities approved by CMS.</w:t>
      </w:r>
      <w:r w:rsidR="00CE6B35" w:rsidRPr="00906D0E">
        <w:rPr>
          <w:rFonts w:cstheme="minorHAnsi"/>
        </w:rPr>
        <w:t xml:space="preserve"> </w:t>
      </w:r>
    </w:p>
    <w:p w14:paraId="03EF3807" w14:textId="2DE3171D" w:rsidR="00512A14" w:rsidRDefault="00512A14" w:rsidP="00906D0E">
      <w:pPr>
        <w:pStyle w:val="ListParagraph"/>
        <w:numPr>
          <w:ilvl w:val="0"/>
          <w:numId w:val="41"/>
        </w:numPr>
        <w:rPr>
          <w:rFonts w:cstheme="minorHAnsi"/>
        </w:rPr>
      </w:pPr>
      <w:r>
        <w:rPr>
          <w:rFonts w:cstheme="minorHAnsi"/>
        </w:rPr>
        <w:t xml:space="preserve">Eligible Activities: </w:t>
      </w:r>
    </w:p>
    <w:p w14:paraId="53766B6C" w14:textId="159787E1" w:rsidR="00512A14" w:rsidRDefault="00512A14" w:rsidP="00512A14">
      <w:pPr>
        <w:pStyle w:val="ListParagraph"/>
        <w:numPr>
          <w:ilvl w:val="1"/>
          <w:numId w:val="41"/>
        </w:numPr>
        <w:rPr>
          <w:rFonts w:cstheme="minorHAnsi"/>
        </w:rPr>
      </w:pPr>
      <w:r>
        <w:rPr>
          <w:rFonts w:cstheme="minorHAnsi"/>
        </w:rPr>
        <w:t>Medical Care</w:t>
      </w:r>
    </w:p>
    <w:p w14:paraId="6DD0871C" w14:textId="5FE8214F" w:rsidR="00512A14" w:rsidRDefault="00512A14" w:rsidP="00512A14">
      <w:pPr>
        <w:pStyle w:val="ListParagraph"/>
        <w:numPr>
          <w:ilvl w:val="1"/>
          <w:numId w:val="41"/>
        </w:numPr>
        <w:rPr>
          <w:rFonts w:cstheme="minorHAnsi"/>
        </w:rPr>
      </w:pPr>
      <w:r>
        <w:rPr>
          <w:rFonts w:cstheme="minorHAnsi"/>
        </w:rPr>
        <w:t>Safety and Quality</w:t>
      </w:r>
    </w:p>
    <w:p w14:paraId="6C481CBD" w14:textId="4B957480" w:rsidR="00512A14" w:rsidRDefault="00512A14" w:rsidP="00512A14">
      <w:pPr>
        <w:pStyle w:val="ListParagraph"/>
        <w:numPr>
          <w:ilvl w:val="1"/>
          <w:numId w:val="41"/>
        </w:numPr>
        <w:rPr>
          <w:rFonts w:cstheme="minorHAnsi"/>
        </w:rPr>
      </w:pPr>
      <w:r>
        <w:rPr>
          <w:rFonts w:cstheme="minorHAnsi"/>
        </w:rPr>
        <w:t>Care approach</w:t>
      </w:r>
    </w:p>
    <w:p w14:paraId="0C7A7F89" w14:textId="6E58A57B" w:rsidR="00512A14" w:rsidRDefault="00512A14" w:rsidP="00512A14">
      <w:pPr>
        <w:pStyle w:val="ListParagraph"/>
        <w:numPr>
          <w:ilvl w:val="0"/>
          <w:numId w:val="41"/>
        </w:numPr>
        <w:rPr>
          <w:rFonts w:cstheme="minorHAnsi"/>
        </w:rPr>
      </w:pPr>
      <w:r>
        <w:rPr>
          <w:rFonts w:cstheme="minorHAnsi"/>
        </w:rPr>
        <w:t>Maximum Funding: $6,000 per nursing home per year, per topic.  $18,000 maximum for 3-year project</w:t>
      </w:r>
    </w:p>
    <w:p w14:paraId="3329A960" w14:textId="77777777" w:rsidR="00512A14" w:rsidRPr="00EB3206" w:rsidRDefault="00CE6B35" w:rsidP="00BC288E">
      <w:pPr>
        <w:rPr>
          <w:rFonts w:cstheme="minorHAnsi"/>
          <w:i/>
          <w:iCs/>
        </w:rPr>
      </w:pPr>
      <w:r w:rsidRPr="00EB3206">
        <w:rPr>
          <w:rFonts w:cstheme="minorHAnsi"/>
          <w:i/>
          <w:iCs/>
        </w:rPr>
        <w:t>B.</w:t>
      </w:r>
      <w:r w:rsidR="00015EC2" w:rsidRPr="00EB3206">
        <w:rPr>
          <w:rFonts w:cstheme="minorHAnsi"/>
          <w:i/>
          <w:iCs/>
        </w:rPr>
        <w:t>2</w:t>
      </w:r>
      <w:r w:rsidRPr="00EB3206">
        <w:rPr>
          <w:rFonts w:cstheme="minorHAnsi"/>
          <w:i/>
          <w:iCs/>
        </w:rPr>
        <w:t>.4 Activities to Improve Quality of Life</w:t>
      </w:r>
    </w:p>
    <w:p w14:paraId="73240612" w14:textId="422497A2" w:rsidR="00CE6B35" w:rsidRDefault="00512A14" w:rsidP="00512A14">
      <w:pPr>
        <w:pStyle w:val="ListParagraph"/>
        <w:numPr>
          <w:ilvl w:val="0"/>
          <w:numId w:val="42"/>
        </w:numPr>
        <w:rPr>
          <w:rFonts w:cstheme="minorHAnsi"/>
        </w:rPr>
      </w:pPr>
      <w:r>
        <w:rPr>
          <w:rFonts w:cstheme="minorHAnsi"/>
        </w:rPr>
        <w:t xml:space="preserve">Purpose: </w:t>
      </w:r>
      <w:r w:rsidR="00BC288E" w:rsidRPr="00512A14">
        <w:rPr>
          <w:rFonts w:cstheme="minorHAnsi"/>
        </w:rPr>
        <w:t xml:space="preserve">Foster social interaction, movement and reduce loneliness. </w:t>
      </w:r>
    </w:p>
    <w:p w14:paraId="3157D11F" w14:textId="099548FD" w:rsidR="00512A14" w:rsidRDefault="00512A14" w:rsidP="00512A14">
      <w:pPr>
        <w:pStyle w:val="ListParagraph"/>
        <w:numPr>
          <w:ilvl w:val="0"/>
          <w:numId w:val="42"/>
        </w:numPr>
        <w:rPr>
          <w:rFonts w:cstheme="minorHAnsi"/>
        </w:rPr>
      </w:pPr>
      <w:r>
        <w:rPr>
          <w:rFonts w:cstheme="minorHAnsi"/>
        </w:rPr>
        <w:t>Eligible Activities:</w:t>
      </w:r>
    </w:p>
    <w:p w14:paraId="73A5FE95" w14:textId="72C9EF8A" w:rsidR="00512A14" w:rsidRDefault="00512A14" w:rsidP="00512A14">
      <w:pPr>
        <w:pStyle w:val="ListParagraph"/>
        <w:numPr>
          <w:ilvl w:val="1"/>
          <w:numId w:val="42"/>
        </w:numPr>
        <w:rPr>
          <w:rFonts w:cstheme="minorHAnsi"/>
        </w:rPr>
      </w:pPr>
      <w:r>
        <w:rPr>
          <w:rFonts w:cstheme="minorHAnsi"/>
        </w:rPr>
        <w:t>Nature-Based</w:t>
      </w:r>
    </w:p>
    <w:p w14:paraId="7D4C106F" w14:textId="38C9877B" w:rsidR="00512A14" w:rsidRDefault="00512A14" w:rsidP="00512A14">
      <w:pPr>
        <w:pStyle w:val="ListParagraph"/>
        <w:numPr>
          <w:ilvl w:val="1"/>
          <w:numId w:val="42"/>
        </w:numPr>
        <w:rPr>
          <w:rFonts w:cstheme="minorHAnsi"/>
        </w:rPr>
      </w:pPr>
      <w:r>
        <w:rPr>
          <w:rFonts w:cstheme="minorHAnsi"/>
        </w:rPr>
        <w:t>Physical</w:t>
      </w:r>
    </w:p>
    <w:p w14:paraId="30E07B31" w14:textId="23FB43D3" w:rsidR="00512A14" w:rsidRDefault="00512A14" w:rsidP="00512A14">
      <w:pPr>
        <w:pStyle w:val="ListParagraph"/>
        <w:numPr>
          <w:ilvl w:val="0"/>
          <w:numId w:val="42"/>
        </w:numPr>
        <w:rPr>
          <w:rFonts w:cstheme="minorHAnsi"/>
        </w:rPr>
      </w:pPr>
      <w:r>
        <w:rPr>
          <w:rFonts w:cstheme="minorHAnsi"/>
        </w:rPr>
        <w:t>Maximum Funding: $6,000 per nursing home per year, per topic</w:t>
      </w:r>
    </w:p>
    <w:p w14:paraId="40B30B81" w14:textId="3E4AFB76" w:rsidR="00EB3206" w:rsidRDefault="00EB3206" w:rsidP="00EB3206">
      <w:pPr>
        <w:rPr>
          <w:rFonts w:cstheme="minorHAnsi"/>
          <w:i/>
          <w:iCs/>
        </w:rPr>
      </w:pPr>
      <w:r w:rsidRPr="00EB3206">
        <w:rPr>
          <w:rFonts w:cstheme="minorHAnsi"/>
          <w:i/>
          <w:iCs/>
        </w:rPr>
        <w:t>B.2.5 Mental and Behavioral Health</w:t>
      </w:r>
    </w:p>
    <w:p w14:paraId="07E09DCF" w14:textId="5BF38CD2" w:rsidR="00EB3206" w:rsidRDefault="00EB3206" w:rsidP="00EB3206">
      <w:pPr>
        <w:pStyle w:val="ListParagraph"/>
        <w:numPr>
          <w:ilvl w:val="0"/>
          <w:numId w:val="43"/>
        </w:numPr>
        <w:rPr>
          <w:rFonts w:cstheme="minorHAnsi"/>
        </w:rPr>
      </w:pPr>
      <w:r>
        <w:rPr>
          <w:rFonts w:cstheme="minorHAnsi"/>
        </w:rPr>
        <w:t>Purpose: Support behavioral health services that address the needs of nursing home residents</w:t>
      </w:r>
    </w:p>
    <w:p w14:paraId="5A5CD3AB" w14:textId="2963B00B" w:rsidR="00EB3206" w:rsidRDefault="00EB3206" w:rsidP="00EB3206">
      <w:pPr>
        <w:pStyle w:val="ListParagraph"/>
        <w:numPr>
          <w:ilvl w:val="0"/>
          <w:numId w:val="43"/>
        </w:numPr>
        <w:rPr>
          <w:rFonts w:cstheme="minorHAnsi"/>
        </w:rPr>
      </w:pPr>
      <w:r>
        <w:rPr>
          <w:rFonts w:cstheme="minorHAnsi"/>
        </w:rPr>
        <w:t>Eligible Activities:</w:t>
      </w:r>
    </w:p>
    <w:p w14:paraId="7ECAF30C" w14:textId="492A632F" w:rsidR="00EB3206" w:rsidRDefault="00EB3206" w:rsidP="00EB3206">
      <w:pPr>
        <w:pStyle w:val="ListParagraph"/>
        <w:numPr>
          <w:ilvl w:val="1"/>
          <w:numId w:val="43"/>
        </w:numPr>
        <w:rPr>
          <w:rFonts w:cstheme="minorHAnsi"/>
        </w:rPr>
      </w:pPr>
      <w:r>
        <w:rPr>
          <w:rFonts w:cstheme="minorHAnsi"/>
        </w:rPr>
        <w:t>Serious Mental Illness</w:t>
      </w:r>
    </w:p>
    <w:p w14:paraId="0246D32A" w14:textId="28D1A07B" w:rsidR="00EB3206" w:rsidRDefault="00EB3206" w:rsidP="00EB3206">
      <w:pPr>
        <w:pStyle w:val="ListParagraph"/>
        <w:numPr>
          <w:ilvl w:val="1"/>
          <w:numId w:val="43"/>
        </w:numPr>
        <w:rPr>
          <w:rFonts w:cstheme="minorHAnsi"/>
        </w:rPr>
      </w:pPr>
      <w:r>
        <w:rPr>
          <w:rFonts w:cstheme="minorHAnsi"/>
        </w:rPr>
        <w:t>Substance Abuse Disorder</w:t>
      </w:r>
    </w:p>
    <w:p w14:paraId="48DF1A1F" w14:textId="28ACA27B" w:rsidR="00EB3206" w:rsidRDefault="00EB3206" w:rsidP="00EB3206">
      <w:pPr>
        <w:pStyle w:val="ListParagraph"/>
        <w:numPr>
          <w:ilvl w:val="1"/>
          <w:numId w:val="43"/>
        </w:numPr>
        <w:rPr>
          <w:rFonts w:cstheme="minorHAnsi"/>
        </w:rPr>
      </w:pPr>
      <w:r>
        <w:rPr>
          <w:rFonts w:cstheme="minorHAnsi"/>
        </w:rPr>
        <w:t>Dementia</w:t>
      </w:r>
      <w:r>
        <w:rPr>
          <w:rFonts w:cstheme="minorHAnsi"/>
        </w:rPr>
        <w:tab/>
      </w:r>
    </w:p>
    <w:p w14:paraId="5B2DE208" w14:textId="41CB2848" w:rsidR="00EB3206" w:rsidRDefault="00EB3206" w:rsidP="00EB3206">
      <w:pPr>
        <w:pStyle w:val="ListParagraph"/>
        <w:numPr>
          <w:ilvl w:val="0"/>
          <w:numId w:val="43"/>
        </w:numPr>
        <w:rPr>
          <w:rFonts w:cstheme="minorHAnsi"/>
        </w:rPr>
      </w:pPr>
      <w:r>
        <w:rPr>
          <w:rFonts w:cstheme="minorHAnsi"/>
        </w:rPr>
        <w:t>Maximum Funding: $6,000 per nursing home per year</w:t>
      </w:r>
    </w:p>
    <w:p w14:paraId="06FFEAB8" w14:textId="4387C525" w:rsidR="00EB3206" w:rsidRDefault="00EB3206" w:rsidP="00EB3206">
      <w:pPr>
        <w:rPr>
          <w:rFonts w:cstheme="minorHAnsi"/>
          <w:i/>
          <w:iCs/>
        </w:rPr>
      </w:pPr>
      <w:r w:rsidRPr="00EB3206">
        <w:rPr>
          <w:rFonts w:cstheme="minorHAnsi"/>
          <w:i/>
          <w:iCs/>
        </w:rPr>
        <w:t>B.2.6 Workforce Enhancement</w:t>
      </w:r>
    </w:p>
    <w:p w14:paraId="6636F7B3" w14:textId="5EB12760" w:rsidR="00EB3206" w:rsidRDefault="00EB3206" w:rsidP="00EB3206">
      <w:pPr>
        <w:pStyle w:val="ListParagraph"/>
        <w:numPr>
          <w:ilvl w:val="0"/>
          <w:numId w:val="44"/>
        </w:numPr>
        <w:rPr>
          <w:rFonts w:cstheme="minorHAnsi"/>
        </w:rPr>
      </w:pPr>
      <w:r w:rsidRPr="00EB3206">
        <w:rPr>
          <w:rFonts w:cstheme="minorHAnsi"/>
        </w:rPr>
        <w:t>Purpose: Support facilities in developing and retaining a qualified, stable workforce through training</w:t>
      </w:r>
      <w:r>
        <w:rPr>
          <w:rFonts w:cstheme="minorHAnsi"/>
        </w:rPr>
        <w:t xml:space="preserve"> </w:t>
      </w:r>
      <w:r w:rsidRPr="00EB3206">
        <w:rPr>
          <w:rFonts w:cstheme="minorHAnsi"/>
        </w:rPr>
        <w:t xml:space="preserve">and education </w:t>
      </w:r>
    </w:p>
    <w:p w14:paraId="3C44B8BA" w14:textId="0EDCB3F8" w:rsidR="00EB3206" w:rsidRDefault="00EB3206" w:rsidP="00EB3206">
      <w:pPr>
        <w:pStyle w:val="ListParagraph"/>
        <w:numPr>
          <w:ilvl w:val="0"/>
          <w:numId w:val="44"/>
        </w:numPr>
        <w:rPr>
          <w:rFonts w:cstheme="minorHAnsi"/>
        </w:rPr>
      </w:pPr>
      <w:r>
        <w:rPr>
          <w:rFonts w:cstheme="minorHAnsi"/>
        </w:rPr>
        <w:t>Eligible Activities:</w:t>
      </w:r>
    </w:p>
    <w:p w14:paraId="0B44094D" w14:textId="675A08CB" w:rsidR="00EB3206" w:rsidRDefault="00EB3206" w:rsidP="00EB3206">
      <w:pPr>
        <w:pStyle w:val="ListParagraph"/>
        <w:numPr>
          <w:ilvl w:val="1"/>
          <w:numId w:val="44"/>
        </w:numPr>
        <w:rPr>
          <w:rFonts w:cstheme="minorHAnsi"/>
        </w:rPr>
      </w:pPr>
      <w:r>
        <w:rPr>
          <w:rFonts w:cstheme="minorHAnsi"/>
        </w:rPr>
        <w:t>Certified Nursing Assistant (CAN) Training project</w:t>
      </w:r>
    </w:p>
    <w:p w14:paraId="7F607ABE" w14:textId="26A3EE75" w:rsidR="00EB3206" w:rsidRDefault="00EB3206" w:rsidP="00EB3206">
      <w:pPr>
        <w:pStyle w:val="ListParagraph"/>
        <w:numPr>
          <w:ilvl w:val="1"/>
          <w:numId w:val="44"/>
        </w:numPr>
        <w:rPr>
          <w:rFonts w:cstheme="minorHAnsi"/>
        </w:rPr>
      </w:pPr>
      <w:r>
        <w:rPr>
          <w:rFonts w:cstheme="minorHAnsi"/>
        </w:rPr>
        <w:t>Retention Initiatives</w:t>
      </w:r>
    </w:p>
    <w:p w14:paraId="62A92CDA" w14:textId="48FE3E30" w:rsidR="00EB3206" w:rsidRDefault="00EB3206" w:rsidP="00EB3206">
      <w:pPr>
        <w:pStyle w:val="ListParagraph"/>
        <w:numPr>
          <w:ilvl w:val="1"/>
          <w:numId w:val="44"/>
        </w:numPr>
        <w:rPr>
          <w:rFonts w:cstheme="minorHAnsi"/>
        </w:rPr>
      </w:pPr>
      <w:r>
        <w:rPr>
          <w:rFonts w:cstheme="minorHAnsi"/>
        </w:rPr>
        <w:t>Leadership development</w:t>
      </w:r>
    </w:p>
    <w:p w14:paraId="062D55D3" w14:textId="0B0F9781" w:rsidR="00EB3206" w:rsidRDefault="00EB3206" w:rsidP="00EB3206">
      <w:pPr>
        <w:pStyle w:val="ListParagraph"/>
        <w:numPr>
          <w:ilvl w:val="1"/>
          <w:numId w:val="44"/>
        </w:numPr>
        <w:rPr>
          <w:rFonts w:cstheme="minorHAnsi"/>
        </w:rPr>
      </w:pPr>
      <w:r>
        <w:rPr>
          <w:rFonts w:cstheme="minorHAnsi"/>
        </w:rPr>
        <w:t>Mentorship program for new employees.</w:t>
      </w:r>
    </w:p>
    <w:p w14:paraId="125D4A01" w14:textId="5FA115B8" w:rsidR="00EB3206" w:rsidRPr="00EB3206" w:rsidRDefault="00EB3206" w:rsidP="00EB3206">
      <w:pPr>
        <w:pStyle w:val="ListParagraph"/>
        <w:numPr>
          <w:ilvl w:val="0"/>
          <w:numId w:val="44"/>
        </w:numPr>
        <w:rPr>
          <w:rFonts w:cstheme="minorHAnsi"/>
        </w:rPr>
      </w:pPr>
      <w:r>
        <w:rPr>
          <w:rFonts w:cstheme="minorHAnsi"/>
        </w:rPr>
        <w:t>Maximum Funding: $6,000 per nursing home per year</w:t>
      </w:r>
    </w:p>
    <w:p w14:paraId="3E7B4549" w14:textId="1C3D5DB3" w:rsidR="00CE6B35" w:rsidRPr="000C221E" w:rsidRDefault="00CE6B35" w:rsidP="00CE6B35">
      <w:pPr>
        <w:rPr>
          <w:rFonts w:cstheme="minorHAnsi"/>
        </w:rPr>
      </w:pPr>
      <w:r w:rsidRPr="000C221E">
        <w:rPr>
          <w:rFonts w:cstheme="minorHAnsi"/>
        </w:rPr>
        <w:t xml:space="preserve">Refer to CMS Memo </w:t>
      </w:r>
      <w:r w:rsidRPr="00EE0398">
        <w:rPr>
          <w:rFonts w:cstheme="minorHAnsi"/>
        </w:rPr>
        <w:t>QSO-2</w:t>
      </w:r>
      <w:r w:rsidR="00BC288E" w:rsidRPr="00EE0398">
        <w:rPr>
          <w:rFonts w:cstheme="minorHAnsi"/>
        </w:rPr>
        <w:t>5</w:t>
      </w:r>
      <w:r w:rsidRPr="00EE0398">
        <w:rPr>
          <w:rFonts w:cstheme="minorHAnsi"/>
        </w:rPr>
        <w:t>-2</w:t>
      </w:r>
      <w:r w:rsidR="00BC288E" w:rsidRPr="00EE0398">
        <w:rPr>
          <w:rFonts w:cstheme="minorHAnsi"/>
        </w:rPr>
        <w:t>6</w:t>
      </w:r>
      <w:r w:rsidRPr="00EE0398">
        <w:rPr>
          <w:rFonts w:cstheme="minorHAnsi"/>
        </w:rPr>
        <w:t>-NH in Attachment</w:t>
      </w:r>
      <w:r w:rsidR="00CF55C7" w:rsidRPr="00EE0398">
        <w:rPr>
          <w:rFonts w:cstheme="minorHAnsi"/>
        </w:rPr>
        <w:t xml:space="preserve"> </w:t>
      </w:r>
      <w:r w:rsidR="00AF5C5F" w:rsidRPr="00EE0398">
        <w:rPr>
          <w:rFonts w:cstheme="minorHAnsi"/>
        </w:rPr>
        <w:t>G</w:t>
      </w:r>
      <w:r w:rsidRPr="00EE0398">
        <w:rPr>
          <w:rFonts w:cstheme="minorHAnsi"/>
        </w:rPr>
        <w:t xml:space="preserve"> </w:t>
      </w:r>
      <w:r w:rsidR="00BC288E" w:rsidRPr="00EE0398">
        <w:rPr>
          <w:rFonts w:cstheme="minorHAnsi"/>
        </w:rPr>
        <w:t xml:space="preserve">or the CMPRP Handbook in Attachment </w:t>
      </w:r>
      <w:r w:rsidR="00F635C3" w:rsidRPr="00EE0398">
        <w:rPr>
          <w:rFonts w:cstheme="minorHAnsi"/>
        </w:rPr>
        <w:t>F</w:t>
      </w:r>
      <w:r w:rsidR="00B53D12" w:rsidRPr="00EE0398">
        <w:rPr>
          <w:rFonts w:cstheme="minorHAnsi"/>
        </w:rPr>
        <w:t xml:space="preserve"> f</w:t>
      </w:r>
      <w:r w:rsidRPr="00EE0398">
        <w:rPr>
          <w:rFonts w:cstheme="minorHAnsi"/>
        </w:rPr>
        <w:t>or</w:t>
      </w:r>
      <w:r w:rsidRPr="000C221E">
        <w:rPr>
          <w:rFonts w:cstheme="minorHAnsi"/>
        </w:rPr>
        <w:t xml:space="preserve"> more detail and examples. </w:t>
      </w:r>
    </w:p>
    <w:p w14:paraId="54F223CC" w14:textId="198DA742" w:rsidR="00CE6B35" w:rsidRPr="000C221E" w:rsidRDefault="00CE6B35" w:rsidP="00CE6B35">
      <w:pPr>
        <w:rPr>
          <w:rFonts w:cstheme="minorHAnsi"/>
          <w:b/>
          <w:bCs/>
        </w:rPr>
      </w:pPr>
      <w:r w:rsidRPr="000C221E">
        <w:rPr>
          <w:rFonts w:cstheme="minorHAnsi"/>
          <w:b/>
          <w:bCs/>
        </w:rPr>
        <w:t>B.</w:t>
      </w:r>
      <w:r w:rsidR="00916292">
        <w:rPr>
          <w:rFonts w:cstheme="minorHAnsi"/>
          <w:b/>
          <w:bCs/>
        </w:rPr>
        <w:t>3</w:t>
      </w:r>
      <w:r w:rsidRPr="000C221E">
        <w:rPr>
          <w:rFonts w:cstheme="minorHAnsi"/>
          <w:b/>
          <w:bCs/>
        </w:rPr>
        <w:t xml:space="preserve"> Non-</w:t>
      </w:r>
      <w:r w:rsidR="00A3730C">
        <w:rPr>
          <w:rFonts w:cstheme="minorHAnsi"/>
          <w:b/>
          <w:bCs/>
        </w:rPr>
        <w:t>A</w:t>
      </w:r>
      <w:r w:rsidRPr="000C221E">
        <w:rPr>
          <w:rFonts w:cstheme="minorHAnsi"/>
          <w:b/>
          <w:bCs/>
        </w:rPr>
        <w:t>llowable Uses for Grant Funds</w:t>
      </w:r>
    </w:p>
    <w:p w14:paraId="3909AA47" w14:textId="06FF3A2B" w:rsidR="00365552" w:rsidRDefault="00EB3206" w:rsidP="00CE6B35">
      <w:pPr>
        <w:rPr>
          <w:rFonts w:cstheme="minorHAnsi"/>
        </w:rPr>
      </w:pPr>
      <w:r>
        <w:rPr>
          <w:rFonts w:cstheme="minorHAnsi"/>
        </w:rPr>
        <w:t>Refer to the CMPRP Handbook</w:t>
      </w:r>
      <w:r w:rsidR="00F635C3">
        <w:rPr>
          <w:rFonts w:cstheme="minorHAnsi"/>
        </w:rPr>
        <w:t xml:space="preserve">, </w:t>
      </w:r>
      <w:r w:rsidR="00B53D12">
        <w:rPr>
          <w:rFonts w:cstheme="minorHAnsi"/>
        </w:rPr>
        <w:t xml:space="preserve">Non-Allowable Uses of CMP Funds/Budget Items </w:t>
      </w:r>
      <w:r>
        <w:rPr>
          <w:rFonts w:cstheme="minorHAnsi"/>
        </w:rPr>
        <w:t xml:space="preserve">for additional descriptions and examples. </w:t>
      </w:r>
      <w:r w:rsidR="00B53D12">
        <w:rPr>
          <w:rFonts w:cstheme="minorHAnsi"/>
        </w:rPr>
        <w:t xml:space="preserve"> </w:t>
      </w:r>
    </w:p>
    <w:p w14:paraId="6C2D2DB6" w14:textId="041683C7" w:rsidR="002071FF" w:rsidRDefault="002071FF" w:rsidP="002071FF">
      <w:pPr>
        <w:pStyle w:val="ListParagraph"/>
        <w:numPr>
          <w:ilvl w:val="0"/>
          <w:numId w:val="34"/>
        </w:numPr>
        <w:rPr>
          <w:rFonts w:cstheme="minorHAnsi"/>
        </w:rPr>
      </w:pPr>
      <w:r>
        <w:rPr>
          <w:rFonts w:cstheme="minorHAnsi"/>
        </w:rPr>
        <w:t xml:space="preserve">Conflict of Interest – </w:t>
      </w:r>
      <w:r w:rsidR="00EB3206">
        <w:rPr>
          <w:rFonts w:cstheme="minorHAnsi"/>
        </w:rPr>
        <w:t>Project with actual or apparent conflicts of interest</w:t>
      </w:r>
    </w:p>
    <w:p w14:paraId="1957156B" w14:textId="2F5BCCA5" w:rsidR="002071FF" w:rsidRDefault="002071FF" w:rsidP="002071FF">
      <w:pPr>
        <w:pStyle w:val="ListParagraph"/>
        <w:numPr>
          <w:ilvl w:val="0"/>
          <w:numId w:val="34"/>
        </w:numPr>
        <w:rPr>
          <w:rFonts w:cstheme="minorHAnsi"/>
        </w:rPr>
      </w:pPr>
      <w:r>
        <w:rPr>
          <w:rFonts w:cstheme="minorHAnsi"/>
        </w:rPr>
        <w:t xml:space="preserve">Duplication – </w:t>
      </w:r>
      <w:r w:rsidR="00EB3206">
        <w:rPr>
          <w:rFonts w:cstheme="minorHAnsi"/>
        </w:rPr>
        <w:t xml:space="preserve">Functions already </w:t>
      </w:r>
      <w:r w:rsidR="00EE0398">
        <w:rPr>
          <w:rFonts w:cstheme="minorHAnsi"/>
        </w:rPr>
        <w:t xml:space="preserve">funded </w:t>
      </w:r>
      <w:r w:rsidR="001A62ED">
        <w:rPr>
          <w:rFonts w:cstheme="minorHAnsi"/>
        </w:rPr>
        <w:t>by state/federal sources</w:t>
      </w:r>
    </w:p>
    <w:p w14:paraId="20AC844A" w14:textId="4B8AB2EE" w:rsidR="002071FF" w:rsidRDefault="002071FF" w:rsidP="002071FF">
      <w:pPr>
        <w:pStyle w:val="ListParagraph"/>
        <w:numPr>
          <w:ilvl w:val="0"/>
          <w:numId w:val="34"/>
        </w:numPr>
        <w:rPr>
          <w:rFonts w:cstheme="minorHAnsi"/>
        </w:rPr>
      </w:pPr>
      <w:r>
        <w:rPr>
          <w:rFonts w:cstheme="minorHAnsi"/>
        </w:rPr>
        <w:t xml:space="preserve">Capital Improvements – </w:t>
      </w:r>
      <w:r w:rsidR="001A62ED">
        <w:rPr>
          <w:rFonts w:cstheme="minorHAnsi"/>
        </w:rPr>
        <w:t>Physical property enhancements that increase value/building modifications.</w:t>
      </w:r>
    </w:p>
    <w:p w14:paraId="4658406C" w14:textId="384B5B43" w:rsidR="002071FF" w:rsidRDefault="002071FF" w:rsidP="002071FF">
      <w:pPr>
        <w:pStyle w:val="ListParagraph"/>
        <w:numPr>
          <w:ilvl w:val="0"/>
          <w:numId w:val="34"/>
        </w:numPr>
        <w:rPr>
          <w:rFonts w:cstheme="minorHAnsi"/>
        </w:rPr>
      </w:pPr>
      <w:r>
        <w:rPr>
          <w:rFonts w:cstheme="minorHAnsi"/>
        </w:rPr>
        <w:lastRenderedPageBreak/>
        <w:t xml:space="preserve">Nursing Home Services or Supplies – </w:t>
      </w:r>
      <w:r w:rsidR="001A62ED">
        <w:rPr>
          <w:rFonts w:cstheme="minorHAnsi"/>
        </w:rPr>
        <w:t>Services/supplies that are facility responsibilities</w:t>
      </w:r>
    </w:p>
    <w:p w14:paraId="1FC5705C" w14:textId="4A1EA8B5" w:rsidR="002071FF" w:rsidRDefault="002071FF" w:rsidP="002071FF">
      <w:pPr>
        <w:pStyle w:val="ListParagraph"/>
        <w:numPr>
          <w:ilvl w:val="0"/>
          <w:numId w:val="34"/>
        </w:numPr>
        <w:rPr>
          <w:rFonts w:cstheme="minorHAnsi"/>
        </w:rPr>
      </w:pPr>
      <w:r>
        <w:rPr>
          <w:rFonts w:cstheme="minorHAnsi"/>
        </w:rPr>
        <w:t xml:space="preserve">Federally Required Services – </w:t>
      </w:r>
      <w:r w:rsidR="001A62ED">
        <w:rPr>
          <w:rFonts w:cstheme="minorHAnsi"/>
        </w:rPr>
        <w:t>Services mandated under federal programs</w:t>
      </w:r>
    </w:p>
    <w:p w14:paraId="4824A95C" w14:textId="73D27F0D" w:rsidR="002071FF" w:rsidRDefault="002071FF" w:rsidP="002071FF">
      <w:pPr>
        <w:pStyle w:val="ListParagraph"/>
        <w:numPr>
          <w:ilvl w:val="0"/>
          <w:numId w:val="34"/>
        </w:numPr>
        <w:rPr>
          <w:rFonts w:cstheme="minorHAnsi"/>
        </w:rPr>
      </w:pPr>
      <w:r>
        <w:rPr>
          <w:rFonts w:cstheme="minorHAnsi"/>
        </w:rPr>
        <w:t xml:space="preserve">Research – </w:t>
      </w:r>
      <w:r w:rsidR="001A62ED">
        <w:rPr>
          <w:rFonts w:cstheme="minorHAnsi"/>
        </w:rPr>
        <w:t>Studies where resident benefit is unclear</w:t>
      </w:r>
    </w:p>
    <w:p w14:paraId="0B14EC3B" w14:textId="05BE69D5" w:rsidR="002071FF" w:rsidRDefault="00F635C3" w:rsidP="002071FF">
      <w:pPr>
        <w:pStyle w:val="ListParagraph"/>
        <w:numPr>
          <w:ilvl w:val="0"/>
          <w:numId w:val="34"/>
        </w:numPr>
        <w:rPr>
          <w:rFonts w:cstheme="minorHAnsi"/>
        </w:rPr>
      </w:pPr>
      <w:r>
        <w:rPr>
          <w:rFonts w:cstheme="minorHAnsi"/>
        </w:rPr>
        <w:t>Quality Innovation Network/Quality Improvement Organizations (</w:t>
      </w:r>
      <w:r w:rsidR="002071FF">
        <w:rPr>
          <w:rFonts w:cstheme="minorHAnsi"/>
        </w:rPr>
        <w:t>QIN/QIO</w:t>
      </w:r>
      <w:r>
        <w:rPr>
          <w:rFonts w:cstheme="minorHAnsi"/>
        </w:rPr>
        <w:t>)</w:t>
      </w:r>
      <w:r w:rsidR="002071FF">
        <w:rPr>
          <w:rFonts w:cstheme="minorHAnsi"/>
        </w:rPr>
        <w:t xml:space="preserve"> Duplicate Projects – </w:t>
      </w:r>
      <w:r w:rsidR="001A62ED">
        <w:rPr>
          <w:rFonts w:cstheme="minorHAnsi"/>
        </w:rPr>
        <w:t>Activities already federally funded through QIOs</w:t>
      </w:r>
    </w:p>
    <w:p w14:paraId="01B999A1" w14:textId="548413D2" w:rsidR="00B53D12" w:rsidRPr="00B53D12" w:rsidRDefault="00B53D12" w:rsidP="00B53D12">
      <w:pPr>
        <w:pStyle w:val="ListParagraph"/>
        <w:numPr>
          <w:ilvl w:val="0"/>
          <w:numId w:val="34"/>
        </w:numPr>
        <w:rPr>
          <w:rFonts w:cstheme="minorHAnsi"/>
        </w:rPr>
      </w:pPr>
      <w:r w:rsidRPr="00B53D12">
        <w:rPr>
          <w:rFonts w:cstheme="minorHAnsi"/>
        </w:rPr>
        <w:t xml:space="preserve">Nursing Home Employee Salaries – </w:t>
      </w:r>
      <w:r w:rsidR="001A62ED">
        <w:rPr>
          <w:rFonts w:cstheme="minorHAnsi"/>
        </w:rPr>
        <w:t>Paying facility/staff wages</w:t>
      </w:r>
    </w:p>
    <w:p w14:paraId="3E717AFA" w14:textId="1267E6FF" w:rsidR="00B53D12" w:rsidRPr="00B53D12" w:rsidRDefault="00B53D12" w:rsidP="00B53D12">
      <w:pPr>
        <w:pStyle w:val="ListParagraph"/>
        <w:numPr>
          <w:ilvl w:val="0"/>
          <w:numId w:val="34"/>
        </w:numPr>
        <w:rPr>
          <w:rFonts w:cstheme="minorHAnsi"/>
        </w:rPr>
      </w:pPr>
      <w:r w:rsidRPr="00B53D12">
        <w:rPr>
          <w:rFonts w:cstheme="minorHAnsi"/>
        </w:rPr>
        <w:t xml:space="preserve">Palliative Care Services – </w:t>
      </w:r>
      <w:r w:rsidR="001A62ED">
        <w:rPr>
          <w:rFonts w:cstheme="minorHAnsi"/>
        </w:rPr>
        <w:t>Billable medical services</w:t>
      </w:r>
    </w:p>
    <w:p w14:paraId="311E5AF1" w14:textId="2F9EAAB5" w:rsidR="00B53D12" w:rsidRPr="00B53D12" w:rsidRDefault="00B53D12" w:rsidP="00B53D12">
      <w:pPr>
        <w:pStyle w:val="ListParagraph"/>
        <w:numPr>
          <w:ilvl w:val="0"/>
          <w:numId w:val="34"/>
        </w:numPr>
        <w:rPr>
          <w:rFonts w:cstheme="minorHAnsi"/>
        </w:rPr>
      </w:pPr>
      <w:r w:rsidRPr="00B53D12">
        <w:rPr>
          <w:rFonts w:cstheme="minorHAnsi"/>
        </w:rPr>
        <w:t xml:space="preserve">Incentives – </w:t>
      </w:r>
      <w:r w:rsidR="001A62ED">
        <w:rPr>
          <w:rFonts w:cstheme="minorHAnsi"/>
        </w:rPr>
        <w:t>Monetary/non-monetary participation rewards</w:t>
      </w:r>
    </w:p>
    <w:p w14:paraId="1CA50509" w14:textId="2B85C807" w:rsidR="00B53D12" w:rsidRDefault="00B53D12" w:rsidP="00B53D12">
      <w:pPr>
        <w:pStyle w:val="ListParagraph"/>
        <w:numPr>
          <w:ilvl w:val="0"/>
          <w:numId w:val="34"/>
        </w:numPr>
        <w:rPr>
          <w:rFonts w:cstheme="minorHAnsi"/>
        </w:rPr>
      </w:pPr>
      <w:r w:rsidRPr="00B53D12">
        <w:rPr>
          <w:rFonts w:cstheme="minorHAnsi"/>
        </w:rPr>
        <w:t xml:space="preserve">State Functions </w:t>
      </w:r>
      <w:r>
        <w:rPr>
          <w:rFonts w:cstheme="minorHAnsi"/>
        </w:rPr>
        <w:t>–</w:t>
      </w:r>
      <w:r w:rsidRPr="00B53D12">
        <w:rPr>
          <w:rFonts w:cstheme="minorHAnsi"/>
        </w:rPr>
        <w:t xml:space="preserve"> </w:t>
      </w:r>
      <w:r w:rsidR="001A62ED">
        <w:rPr>
          <w:rFonts w:cstheme="minorHAnsi"/>
        </w:rPr>
        <w:t>Required state responsibilities</w:t>
      </w:r>
    </w:p>
    <w:p w14:paraId="2C75AE42" w14:textId="6E5DD666" w:rsidR="00B53D12" w:rsidRDefault="00B53D12" w:rsidP="00B53D12">
      <w:pPr>
        <w:pStyle w:val="ListParagraph"/>
        <w:numPr>
          <w:ilvl w:val="0"/>
          <w:numId w:val="34"/>
        </w:numPr>
        <w:rPr>
          <w:rFonts w:cstheme="minorHAnsi"/>
        </w:rPr>
      </w:pPr>
      <w:r>
        <w:rPr>
          <w:rFonts w:cstheme="minorHAnsi"/>
        </w:rPr>
        <w:t xml:space="preserve">Previously Denied Projects – </w:t>
      </w:r>
      <w:r w:rsidR="001A62ED">
        <w:rPr>
          <w:rFonts w:cstheme="minorHAnsi"/>
        </w:rPr>
        <w:t>Resubmission of rejected applications</w:t>
      </w:r>
    </w:p>
    <w:p w14:paraId="5C19ED9C" w14:textId="184865A2" w:rsidR="00B53D12" w:rsidRDefault="00B53D12" w:rsidP="00B53D12">
      <w:pPr>
        <w:pStyle w:val="ListParagraph"/>
        <w:numPr>
          <w:ilvl w:val="0"/>
          <w:numId w:val="34"/>
        </w:numPr>
        <w:rPr>
          <w:rFonts w:cstheme="minorHAnsi"/>
        </w:rPr>
      </w:pPr>
      <w:r>
        <w:rPr>
          <w:rFonts w:cstheme="minorHAnsi"/>
        </w:rPr>
        <w:t xml:space="preserve">Telemedicine Services and Equipment – </w:t>
      </w:r>
      <w:r w:rsidR="001A62ED">
        <w:rPr>
          <w:rFonts w:cstheme="minorHAnsi"/>
        </w:rPr>
        <w:t>Remote healthcare delivery systems</w:t>
      </w:r>
    </w:p>
    <w:p w14:paraId="3711E5DA" w14:textId="399C3273" w:rsidR="00B53D12" w:rsidRDefault="00B53D12" w:rsidP="00B53D12">
      <w:pPr>
        <w:pStyle w:val="ListParagraph"/>
        <w:numPr>
          <w:ilvl w:val="0"/>
          <w:numId w:val="34"/>
        </w:numPr>
        <w:rPr>
          <w:rFonts w:cstheme="minorHAnsi"/>
        </w:rPr>
      </w:pPr>
      <w:r>
        <w:rPr>
          <w:rFonts w:cstheme="minorHAnsi"/>
        </w:rPr>
        <w:t xml:space="preserve">Direct Resident Benefit – </w:t>
      </w:r>
      <w:r w:rsidR="001A62ED">
        <w:rPr>
          <w:rFonts w:cstheme="minorHAnsi"/>
        </w:rPr>
        <w:t>Items unrelated to resident care improvement</w:t>
      </w:r>
    </w:p>
    <w:p w14:paraId="48BDF5C0" w14:textId="0B045CDF" w:rsidR="00B53D12" w:rsidRDefault="00B53D12" w:rsidP="00B53D12">
      <w:pPr>
        <w:pStyle w:val="ListParagraph"/>
        <w:numPr>
          <w:ilvl w:val="0"/>
          <w:numId w:val="34"/>
        </w:numPr>
        <w:rPr>
          <w:rFonts w:cstheme="minorHAnsi"/>
        </w:rPr>
      </w:pPr>
      <w:r>
        <w:rPr>
          <w:rFonts w:cstheme="minorHAnsi"/>
        </w:rPr>
        <w:t xml:space="preserve">Travel Costs – </w:t>
      </w:r>
      <w:r w:rsidR="001A62ED">
        <w:rPr>
          <w:rFonts w:cstheme="minorHAnsi"/>
        </w:rPr>
        <w:t>Travel unrelated to project impleme</w:t>
      </w:r>
      <w:r>
        <w:rPr>
          <w:rFonts w:cstheme="minorHAnsi"/>
        </w:rPr>
        <w:t>n</w:t>
      </w:r>
      <w:r w:rsidR="001A62ED">
        <w:rPr>
          <w:rFonts w:cstheme="minorHAnsi"/>
        </w:rPr>
        <w:t>tation</w:t>
      </w:r>
    </w:p>
    <w:p w14:paraId="0E847CAC" w14:textId="228BD85C" w:rsidR="00A3730C" w:rsidRDefault="00A3730C" w:rsidP="00916292">
      <w:pPr>
        <w:rPr>
          <w:rFonts w:cstheme="minorHAnsi"/>
          <w:b/>
          <w:bCs/>
        </w:rPr>
      </w:pPr>
      <w:r>
        <w:rPr>
          <w:rFonts w:cstheme="minorHAnsi"/>
          <w:b/>
          <w:bCs/>
        </w:rPr>
        <w:t>B.4 Technology Projects</w:t>
      </w:r>
    </w:p>
    <w:p w14:paraId="27EE3780" w14:textId="5E769F89" w:rsidR="00EE0398" w:rsidRPr="00B53D12" w:rsidRDefault="00A3730C" w:rsidP="00EE0398">
      <w:pPr>
        <w:rPr>
          <w:rFonts w:cstheme="minorHAnsi"/>
        </w:rPr>
      </w:pPr>
      <w:r>
        <w:rPr>
          <w:rFonts w:cstheme="minorHAnsi"/>
        </w:rPr>
        <w:t xml:space="preserve">Technology projects must enhance nursing home </w:t>
      </w:r>
      <w:r w:rsidR="008E1A8B">
        <w:rPr>
          <w:rFonts w:cstheme="minorHAnsi"/>
        </w:rPr>
        <w:t>residents’</w:t>
      </w:r>
      <w:r>
        <w:rPr>
          <w:rFonts w:cstheme="minorHAnsi"/>
        </w:rPr>
        <w:t xml:space="preserve"> quality of care and quality of life, with residents directly interacting with </w:t>
      </w:r>
      <w:r w:rsidR="008E1A8B">
        <w:rPr>
          <w:rFonts w:cstheme="minorHAnsi"/>
        </w:rPr>
        <w:t>technology</w:t>
      </w:r>
      <w:r>
        <w:rPr>
          <w:rFonts w:cstheme="minorHAnsi"/>
        </w:rPr>
        <w:t xml:space="preserve"> and documented evidence of measurable improvements in resident outcomes.</w:t>
      </w:r>
      <w:r w:rsidR="00EE0398">
        <w:rPr>
          <w:rFonts w:cstheme="minorHAnsi"/>
        </w:rPr>
        <w:t xml:space="preserve"> For Technology, refer to the table of Allowable and Non-Allowable Technology Uses in the CMPRP Handbook. </w:t>
      </w:r>
    </w:p>
    <w:p w14:paraId="0C8A01CC" w14:textId="77777777" w:rsidR="008E1A8B" w:rsidRDefault="00A3730C" w:rsidP="00916292">
      <w:pPr>
        <w:rPr>
          <w:rFonts w:cstheme="minorHAnsi"/>
        </w:rPr>
      </w:pPr>
      <w:r>
        <w:rPr>
          <w:rFonts w:cstheme="minorHAnsi"/>
        </w:rPr>
        <w:t xml:space="preserve">B.4.1 </w:t>
      </w:r>
      <w:r w:rsidR="008E1A8B">
        <w:rPr>
          <w:rFonts w:cstheme="minorHAnsi"/>
        </w:rPr>
        <w:t>Approval Criteria.</w:t>
      </w:r>
    </w:p>
    <w:p w14:paraId="31DCFB83" w14:textId="4A9B506C" w:rsidR="00A3730C" w:rsidRDefault="008E1A8B" w:rsidP="008E1A8B">
      <w:pPr>
        <w:pStyle w:val="ListParagraph"/>
        <w:numPr>
          <w:ilvl w:val="0"/>
          <w:numId w:val="45"/>
        </w:numPr>
        <w:rPr>
          <w:rFonts w:cstheme="minorHAnsi"/>
        </w:rPr>
      </w:pPr>
      <w:r>
        <w:rPr>
          <w:rFonts w:cstheme="minorHAnsi"/>
        </w:rPr>
        <w:t>Direct Resident Interaction</w:t>
      </w:r>
    </w:p>
    <w:p w14:paraId="5DB71BFA" w14:textId="20CACB79" w:rsidR="008E1A8B" w:rsidRDefault="008E1A8B" w:rsidP="008E1A8B">
      <w:pPr>
        <w:pStyle w:val="ListParagraph"/>
        <w:numPr>
          <w:ilvl w:val="0"/>
          <w:numId w:val="45"/>
        </w:numPr>
        <w:rPr>
          <w:rFonts w:cstheme="minorHAnsi"/>
        </w:rPr>
      </w:pPr>
      <w:r>
        <w:rPr>
          <w:rFonts w:cstheme="minorHAnsi"/>
        </w:rPr>
        <w:t>Measurable Outcome</w:t>
      </w:r>
    </w:p>
    <w:p w14:paraId="768E2668" w14:textId="65A74030" w:rsidR="008E1A8B" w:rsidRDefault="008E1A8B" w:rsidP="008E1A8B">
      <w:pPr>
        <w:pStyle w:val="ListParagraph"/>
        <w:numPr>
          <w:ilvl w:val="0"/>
          <w:numId w:val="45"/>
        </w:numPr>
        <w:rPr>
          <w:rFonts w:cstheme="minorHAnsi"/>
        </w:rPr>
      </w:pPr>
      <w:r>
        <w:rPr>
          <w:rFonts w:cstheme="minorHAnsi"/>
        </w:rPr>
        <w:t>Functionality Focus</w:t>
      </w:r>
    </w:p>
    <w:p w14:paraId="76E8C512" w14:textId="4A5A9E7D" w:rsidR="008E1A8B" w:rsidRDefault="008E1A8B" w:rsidP="008E1A8B">
      <w:pPr>
        <w:rPr>
          <w:rFonts w:cstheme="minorHAnsi"/>
        </w:rPr>
      </w:pPr>
      <w:r>
        <w:rPr>
          <w:rFonts w:cstheme="minorHAnsi"/>
        </w:rPr>
        <w:t>B.4.2 Allowable vs Non-Allowable Technology Uses</w:t>
      </w:r>
    </w:p>
    <w:tbl>
      <w:tblPr>
        <w:tblStyle w:val="TableGrid"/>
        <w:tblW w:w="0" w:type="auto"/>
        <w:tblLook w:val="04A0" w:firstRow="1" w:lastRow="0" w:firstColumn="1" w:lastColumn="0" w:noHBand="0" w:noVBand="1"/>
      </w:tblPr>
      <w:tblGrid>
        <w:gridCol w:w="1975"/>
        <w:gridCol w:w="3870"/>
        <w:gridCol w:w="4081"/>
      </w:tblGrid>
      <w:tr w:rsidR="008E1A8B" w14:paraId="3DEB5147" w14:textId="77777777" w:rsidTr="008E1A8B">
        <w:tc>
          <w:tcPr>
            <w:tcW w:w="1975" w:type="dxa"/>
          </w:tcPr>
          <w:p w14:paraId="00090277" w14:textId="43E78800" w:rsidR="008E1A8B" w:rsidRDefault="008E1A8B" w:rsidP="008E1A8B">
            <w:pPr>
              <w:rPr>
                <w:rFonts w:cstheme="minorHAnsi"/>
              </w:rPr>
            </w:pPr>
            <w:r>
              <w:rPr>
                <w:rFonts w:cstheme="minorHAnsi"/>
              </w:rPr>
              <w:t>Category</w:t>
            </w:r>
          </w:p>
        </w:tc>
        <w:tc>
          <w:tcPr>
            <w:tcW w:w="3870" w:type="dxa"/>
          </w:tcPr>
          <w:p w14:paraId="74B049E5" w14:textId="65E22080" w:rsidR="008E1A8B" w:rsidRDefault="008E1A8B" w:rsidP="008E1A8B">
            <w:pPr>
              <w:rPr>
                <w:rFonts w:cstheme="minorHAnsi"/>
              </w:rPr>
            </w:pPr>
            <w:r>
              <w:rPr>
                <w:rFonts w:cstheme="minorHAnsi"/>
              </w:rPr>
              <w:t>Allowable</w:t>
            </w:r>
          </w:p>
        </w:tc>
        <w:tc>
          <w:tcPr>
            <w:tcW w:w="4081" w:type="dxa"/>
          </w:tcPr>
          <w:p w14:paraId="2A0FDF03" w14:textId="03E9DDB4" w:rsidR="008E1A8B" w:rsidRDefault="008E1A8B" w:rsidP="008E1A8B">
            <w:pPr>
              <w:rPr>
                <w:rFonts w:cstheme="minorHAnsi"/>
              </w:rPr>
            </w:pPr>
            <w:r>
              <w:rPr>
                <w:rFonts w:cstheme="minorHAnsi"/>
              </w:rPr>
              <w:t>Non-Allowable</w:t>
            </w:r>
          </w:p>
        </w:tc>
      </w:tr>
      <w:tr w:rsidR="008E1A8B" w14:paraId="16A876A6" w14:textId="77777777" w:rsidTr="008E1A8B">
        <w:tc>
          <w:tcPr>
            <w:tcW w:w="1975" w:type="dxa"/>
          </w:tcPr>
          <w:p w14:paraId="0799ECCF" w14:textId="4AB48065" w:rsidR="008E1A8B" w:rsidRPr="008E1A8B" w:rsidRDefault="008E1A8B" w:rsidP="008E1A8B">
            <w:pPr>
              <w:rPr>
                <w:rFonts w:cstheme="minorHAnsi"/>
              </w:rPr>
            </w:pPr>
            <w:r w:rsidRPr="008E1A8B">
              <w:rPr>
                <w:rFonts w:cstheme="minorHAnsi"/>
              </w:rPr>
              <w:t xml:space="preserve">Resident </w:t>
            </w:r>
            <w:r w:rsidR="00EE0398">
              <w:rPr>
                <w:rFonts w:cstheme="minorHAnsi"/>
              </w:rPr>
              <w:t>E</w:t>
            </w:r>
            <w:r w:rsidRPr="008E1A8B">
              <w:rPr>
                <w:rFonts w:cstheme="minorHAnsi"/>
              </w:rPr>
              <w:t>ngagement</w:t>
            </w:r>
          </w:p>
        </w:tc>
        <w:tc>
          <w:tcPr>
            <w:tcW w:w="3870" w:type="dxa"/>
          </w:tcPr>
          <w:p w14:paraId="4B76D746" w14:textId="292D8394" w:rsidR="008E1A8B" w:rsidRPr="008E1A8B" w:rsidRDefault="008E1A8B" w:rsidP="008E1A8B">
            <w:pPr>
              <w:spacing w:after="0"/>
              <w:rPr>
                <w:rFonts w:cstheme="minorHAnsi"/>
              </w:rPr>
            </w:pPr>
            <w:r w:rsidRPr="008E1A8B">
              <w:rPr>
                <w:rFonts w:cstheme="minorHAnsi"/>
              </w:rPr>
              <w:t>Virtual reality</w:t>
            </w:r>
          </w:p>
          <w:p w14:paraId="5C5CD2F1" w14:textId="6D47D8E3" w:rsidR="008E1A8B" w:rsidRPr="008E1A8B" w:rsidRDefault="008E1A8B" w:rsidP="008E1A8B">
            <w:pPr>
              <w:spacing w:after="0"/>
              <w:rPr>
                <w:rFonts w:cstheme="minorHAnsi"/>
              </w:rPr>
            </w:pPr>
            <w:r w:rsidRPr="008E1A8B">
              <w:rPr>
                <w:rFonts w:cstheme="minorHAnsi"/>
              </w:rPr>
              <w:t>Interactive technologies</w:t>
            </w:r>
          </w:p>
          <w:p w14:paraId="75FB5A8F" w14:textId="53DFC8C0" w:rsidR="008E1A8B" w:rsidRPr="008E1A8B" w:rsidRDefault="008E1A8B" w:rsidP="008E1A8B">
            <w:pPr>
              <w:spacing w:after="0"/>
              <w:rPr>
                <w:rFonts w:cstheme="minorHAnsi"/>
              </w:rPr>
            </w:pPr>
            <w:r w:rsidRPr="008E1A8B">
              <w:rPr>
                <w:rFonts w:cstheme="minorHAnsi"/>
              </w:rPr>
              <w:t>Technology that demonstrates measure outcomes</w:t>
            </w:r>
          </w:p>
          <w:p w14:paraId="709724B9" w14:textId="0BA6EDCF" w:rsidR="008E1A8B" w:rsidRPr="008E1A8B" w:rsidRDefault="008E1A8B" w:rsidP="008E1A8B">
            <w:pPr>
              <w:spacing w:after="0"/>
              <w:rPr>
                <w:rFonts w:cstheme="minorHAnsi"/>
              </w:rPr>
            </w:pPr>
            <w:r w:rsidRPr="008E1A8B">
              <w:rPr>
                <w:rFonts w:cstheme="minorHAnsi"/>
              </w:rPr>
              <w:t>Content-driven engagement</w:t>
            </w:r>
          </w:p>
          <w:p w14:paraId="371E76C6" w14:textId="54C27E7D" w:rsidR="008E1A8B" w:rsidRPr="008E1A8B" w:rsidRDefault="008E1A8B" w:rsidP="008E1A8B">
            <w:pPr>
              <w:rPr>
                <w:rFonts w:cstheme="minorHAnsi"/>
              </w:rPr>
            </w:pPr>
          </w:p>
        </w:tc>
        <w:tc>
          <w:tcPr>
            <w:tcW w:w="4081" w:type="dxa"/>
          </w:tcPr>
          <w:p w14:paraId="1F001766" w14:textId="496B16AB" w:rsidR="008E1A8B" w:rsidRPr="008E1A8B" w:rsidRDefault="008E1A8B" w:rsidP="008E1A8B">
            <w:pPr>
              <w:spacing w:after="0"/>
              <w:rPr>
                <w:rFonts w:cstheme="minorHAnsi"/>
              </w:rPr>
            </w:pPr>
            <w:r w:rsidRPr="008E1A8B">
              <w:rPr>
                <w:rFonts w:cstheme="minorHAnsi"/>
              </w:rPr>
              <w:t>Entertainment and theatre equipment</w:t>
            </w:r>
          </w:p>
          <w:p w14:paraId="308CCC86" w14:textId="77777777" w:rsidR="008E1A8B" w:rsidRPr="008E1A8B" w:rsidRDefault="008E1A8B" w:rsidP="008E1A8B">
            <w:pPr>
              <w:spacing w:after="0"/>
              <w:rPr>
                <w:rFonts w:cstheme="minorHAnsi"/>
              </w:rPr>
            </w:pPr>
            <w:r w:rsidRPr="008E1A8B">
              <w:rPr>
                <w:rFonts w:cstheme="minorHAnsi"/>
              </w:rPr>
              <w:t>General entertainment systems</w:t>
            </w:r>
          </w:p>
          <w:p w14:paraId="6F7728F4" w14:textId="77777777" w:rsidR="008E1A8B" w:rsidRPr="008E1A8B" w:rsidRDefault="008E1A8B" w:rsidP="008E1A8B">
            <w:pPr>
              <w:rPr>
                <w:rFonts w:cstheme="minorHAnsi"/>
              </w:rPr>
            </w:pPr>
            <w:r w:rsidRPr="008E1A8B">
              <w:rPr>
                <w:rFonts w:cstheme="minorHAnsi"/>
              </w:rPr>
              <w:t>Computer technology functions</w:t>
            </w:r>
          </w:p>
          <w:p w14:paraId="26BF5EE6" w14:textId="6D8CE040" w:rsidR="008E1A8B" w:rsidRPr="008E1A8B" w:rsidRDefault="008E1A8B" w:rsidP="008E1A8B">
            <w:pPr>
              <w:rPr>
                <w:rFonts w:cstheme="minorHAnsi"/>
              </w:rPr>
            </w:pPr>
          </w:p>
        </w:tc>
      </w:tr>
      <w:tr w:rsidR="008E1A8B" w14:paraId="3CBF0177" w14:textId="77777777" w:rsidTr="008E1A8B">
        <w:tc>
          <w:tcPr>
            <w:tcW w:w="1975" w:type="dxa"/>
          </w:tcPr>
          <w:p w14:paraId="57DC70A8" w14:textId="06313BFA" w:rsidR="008E1A8B" w:rsidRPr="008E1A8B" w:rsidRDefault="008E1A8B" w:rsidP="008E1A8B">
            <w:pPr>
              <w:rPr>
                <w:rFonts w:cstheme="minorHAnsi"/>
              </w:rPr>
            </w:pPr>
            <w:r w:rsidRPr="008E1A8B">
              <w:rPr>
                <w:rFonts w:cstheme="minorHAnsi"/>
              </w:rPr>
              <w:t xml:space="preserve">Staff </w:t>
            </w:r>
            <w:r w:rsidR="00EE0398">
              <w:rPr>
                <w:rFonts w:cstheme="minorHAnsi"/>
              </w:rPr>
              <w:t>D</w:t>
            </w:r>
            <w:r w:rsidRPr="008E1A8B">
              <w:rPr>
                <w:rFonts w:cstheme="minorHAnsi"/>
              </w:rPr>
              <w:t>evelopment</w:t>
            </w:r>
          </w:p>
        </w:tc>
        <w:tc>
          <w:tcPr>
            <w:tcW w:w="3870" w:type="dxa"/>
          </w:tcPr>
          <w:p w14:paraId="02F8FD70" w14:textId="77777777" w:rsidR="008E1A8B" w:rsidRPr="008E1A8B" w:rsidRDefault="008E1A8B" w:rsidP="008E1A8B">
            <w:pPr>
              <w:spacing w:after="0"/>
              <w:rPr>
                <w:rFonts w:cstheme="minorHAnsi"/>
              </w:rPr>
            </w:pPr>
            <w:r w:rsidRPr="008E1A8B">
              <w:rPr>
                <w:rFonts w:cstheme="minorHAnsi"/>
              </w:rPr>
              <w:t>Cognitive and behavioral training</w:t>
            </w:r>
          </w:p>
          <w:p w14:paraId="3EDAB945" w14:textId="3EED0570" w:rsidR="008E1A8B" w:rsidRPr="008E1A8B" w:rsidRDefault="008E1A8B" w:rsidP="008E1A8B">
            <w:pPr>
              <w:spacing w:after="0"/>
              <w:rPr>
                <w:rFonts w:cstheme="minorHAnsi"/>
              </w:rPr>
            </w:pPr>
            <w:r w:rsidRPr="008E1A8B">
              <w:rPr>
                <w:rFonts w:cstheme="minorHAnsi"/>
              </w:rPr>
              <w:t>Care delivery training technology</w:t>
            </w:r>
          </w:p>
        </w:tc>
        <w:tc>
          <w:tcPr>
            <w:tcW w:w="4081" w:type="dxa"/>
          </w:tcPr>
          <w:p w14:paraId="6802568B" w14:textId="5831307D" w:rsidR="008E1A8B" w:rsidRPr="008E1A8B" w:rsidRDefault="008E1A8B" w:rsidP="008E1A8B">
            <w:pPr>
              <w:rPr>
                <w:rFonts w:cstheme="minorHAnsi"/>
              </w:rPr>
            </w:pPr>
            <w:r w:rsidRPr="008E1A8B">
              <w:rPr>
                <w:rFonts w:cstheme="minorHAnsi"/>
              </w:rPr>
              <w:t>Technology for administrative purposes</w:t>
            </w:r>
          </w:p>
        </w:tc>
      </w:tr>
      <w:tr w:rsidR="008E1A8B" w14:paraId="1C37191E" w14:textId="77777777" w:rsidTr="008E1A8B">
        <w:tc>
          <w:tcPr>
            <w:tcW w:w="1975" w:type="dxa"/>
          </w:tcPr>
          <w:p w14:paraId="06A80C73" w14:textId="66BA90B0" w:rsidR="008E1A8B" w:rsidRDefault="008E1A8B" w:rsidP="008E1A8B">
            <w:pPr>
              <w:rPr>
                <w:rFonts w:cstheme="minorHAnsi"/>
              </w:rPr>
            </w:pPr>
            <w:r>
              <w:rPr>
                <w:rFonts w:cstheme="minorHAnsi"/>
              </w:rPr>
              <w:t>Educational Resources</w:t>
            </w:r>
          </w:p>
        </w:tc>
        <w:tc>
          <w:tcPr>
            <w:tcW w:w="3870" w:type="dxa"/>
          </w:tcPr>
          <w:p w14:paraId="2E522B85" w14:textId="77777777" w:rsidR="008E1A8B" w:rsidRDefault="008E1A8B" w:rsidP="008E1A8B">
            <w:pPr>
              <w:spacing w:after="0"/>
              <w:rPr>
                <w:rFonts w:cstheme="minorHAnsi"/>
              </w:rPr>
            </w:pPr>
            <w:r>
              <w:rPr>
                <w:rFonts w:cstheme="minorHAnsi"/>
              </w:rPr>
              <w:t>E-books</w:t>
            </w:r>
          </w:p>
          <w:p w14:paraId="2B81E4B4" w14:textId="51CC38A5" w:rsidR="008E1A8B" w:rsidRDefault="008E1A8B" w:rsidP="008E1A8B">
            <w:pPr>
              <w:spacing w:after="0"/>
              <w:rPr>
                <w:rFonts w:cstheme="minorHAnsi"/>
              </w:rPr>
            </w:pPr>
            <w:r>
              <w:rPr>
                <w:rFonts w:cstheme="minorHAnsi"/>
              </w:rPr>
              <w:t>Educational materials</w:t>
            </w:r>
          </w:p>
          <w:p w14:paraId="77F23F90" w14:textId="143738DC" w:rsidR="008E1A8B" w:rsidRDefault="008E1A8B" w:rsidP="008E1A8B">
            <w:pPr>
              <w:rPr>
                <w:rFonts w:cstheme="minorHAnsi"/>
              </w:rPr>
            </w:pPr>
          </w:p>
        </w:tc>
        <w:tc>
          <w:tcPr>
            <w:tcW w:w="4081" w:type="dxa"/>
          </w:tcPr>
          <w:p w14:paraId="237D6276" w14:textId="49236D37" w:rsidR="008E1A8B" w:rsidRDefault="008E1A8B" w:rsidP="008E1A8B">
            <w:pPr>
              <w:rPr>
                <w:rFonts w:cstheme="minorHAnsi"/>
              </w:rPr>
            </w:pPr>
            <w:r>
              <w:rPr>
                <w:rFonts w:cstheme="minorHAnsi"/>
              </w:rPr>
              <w:t>Stall only educational materials</w:t>
            </w:r>
          </w:p>
        </w:tc>
      </w:tr>
      <w:tr w:rsidR="008E1A8B" w14:paraId="3102C83D" w14:textId="77777777" w:rsidTr="008E1A8B">
        <w:tc>
          <w:tcPr>
            <w:tcW w:w="1975" w:type="dxa"/>
          </w:tcPr>
          <w:p w14:paraId="08CB5BFC" w14:textId="5173DBB1" w:rsidR="008E1A8B" w:rsidRDefault="008E1A8B" w:rsidP="008E1A8B">
            <w:pPr>
              <w:rPr>
                <w:rFonts w:cstheme="minorHAnsi"/>
              </w:rPr>
            </w:pPr>
            <w:r>
              <w:rPr>
                <w:rFonts w:cstheme="minorHAnsi"/>
              </w:rPr>
              <w:t>Care Systems (Artificial Intelligence Technology)</w:t>
            </w:r>
          </w:p>
        </w:tc>
        <w:tc>
          <w:tcPr>
            <w:tcW w:w="3870" w:type="dxa"/>
          </w:tcPr>
          <w:p w14:paraId="635077ED" w14:textId="77777777" w:rsidR="008E1A8B" w:rsidRDefault="008E1A8B" w:rsidP="008E1A8B">
            <w:pPr>
              <w:spacing w:after="0"/>
              <w:rPr>
                <w:rFonts w:cstheme="minorHAnsi"/>
              </w:rPr>
            </w:pPr>
            <w:r>
              <w:rPr>
                <w:rFonts w:cstheme="minorHAnsi"/>
              </w:rPr>
              <w:t>Technologies with proven resident interaction and outcomes</w:t>
            </w:r>
          </w:p>
          <w:p w14:paraId="7C947BFB" w14:textId="5602CF72" w:rsidR="008E1A8B" w:rsidRDefault="008E1A8B" w:rsidP="008E1A8B">
            <w:pPr>
              <w:rPr>
                <w:rFonts w:cstheme="minorHAnsi"/>
              </w:rPr>
            </w:pPr>
            <w:r>
              <w:rPr>
                <w:rFonts w:cstheme="minorHAnsi"/>
              </w:rPr>
              <w:t>Systems that directly improve resident quality of life</w:t>
            </w:r>
          </w:p>
        </w:tc>
        <w:tc>
          <w:tcPr>
            <w:tcW w:w="4081" w:type="dxa"/>
          </w:tcPr>
          <w:p w14:paraId="45BB2168" w14:textId="77777777" w:rsidR="008E1A8B" w:rsidRDefault="008E1A8B" w:rsidP="008E1A8B">
            <w:pPr>
              <w:spacing w:after="0"/>
              <w:rPr>
                <w:rFonts w:cstheme="minorHAnsi"/>
              </w:rPr>
            </w:pPr>
            <w:r>
              <w:rPr>
                <w:rFonts w:cstheme="minorHAnsi"/>
              </w:rPr>
              <w:t>Telemedicine</w:t>
            </w:r>
          </w:p>
          <w:p w14:paraId="32EF9442" w14:textId="76CD9CA0" w:rsidR="008E1A8B" w:rsidRDefault="008E1A8B" w:rsidP="008E1A8B">
            <w:pPr>
              <w:spacing w:after="0"/>
              <w:rPr>
                <w:rFonts w:cstheme="minorHAnsi"/>
              </w:rPr>
            </w:pPr>
            <w:r>
              <w:rPr>
                <w:rFonts w:cstheme="minorHAnsi"/>
              </w:rPr>
              <w:t>Electronic health record software</w:t>
            </w:r>
          </w:p>
          <w:p w14:paraId="11DA17BE" w14:textId="77777777" w:rsidR="008E1A8B" w:rsidRDefault="008E1A8B" w:rsidP="008E1A8B">
            <w:pPr>
              <w:spacing w:after="0"/>
              <w:rPr>
                <w:rFonts w:cstheme="minorHAnsi"/>
              </w:rPr>
            </w:pPr>
            <w:r>
              <w:rPr>
                <w:rFonts w:cstheme="minorHAnsi"/>
              </w:rPr>
              <w:t>Telecom system</w:t>
            </w:r>
          </w:p>
          <w:p w14:paraId="6F4CEF85" w14:textId="75097DCA" w:rsidR="008E1A8B" w:rsidRDefault="008E1A8B" w:rsidP="008E1A8B">
            <w:pPr>
              <w:rPr>
                <w:rFonts w:cstheme="minorHAnsi"/>
              </w:rPr>
            </w:pPr>
            <w:r>
              <w:rPr>
                <w:rFonts w:cstheme="minorHAnsi"/>
              </w:rPr>
              <w:t>Alert systems</w:t>
            </w:r>
          </w:p>
          <w:p w14:paraId="6765372E" w14:textId="69A14BD3" w:rsidR="008E1A8B" w:rsidRDefault="008E1A8B" w:rsidP="008E1A8B">
            <w:pPr>
              <w:rPr>
                <w:rFonts w:cstheme="minorHAnsi"/>
              </w:rPr>
            </w:pPr>
          </w:p>
        </w:tc>
      </w:tr>
      <w:tr w:rsidR="008E1A8B" w14:paraId="11BDBEA6" w14:textId="77777777" w:rsidTr="008E1A8B">
        <w:tc>
          <w:tcPr>
            <w:tcW w:w="1975" w:type="dxa"/>
          </w:tcPr>
          <w:p w14:paraId="7D955175" w14:textId="703A99C2" w:rsidR="008E1A8B" w:rsidRDefault="008E1A8B" w:rsidP="008E1A8B">
            <w:pPr>
              <w:rPr>
                <w:rFonts w:cstheme="minorHAnsi"/>
              </w:rPr>
            </w:pPr>
            <w:r>
              <w:rPr>
                <w:rFonts w:cstheme="minorHAnsi"/>
              </w:rPr>
              <w:t>Equipment</w:t>
            </w:r>
          </w:p>
        </w:tc>
        <w:tc>
          <w:tcPr>
            <w:tcW w:w="3870" w:type="dxa"/>
          </w:tcPr>
          <w:p w14:paraId="791D061E" w14:textId="77777777" w:rsidR="008E1A8B" w:rsidRDefault="007A7035" w:rsidP="007A7035">
            <w:pPr>
              <w:spacing w:after="0"/>
              <w:rPr>
                <w:rFonts w:cstheme="minorHAnsi"/>
              </w:rPr>
            </w:pPr>
            <w:r>
              <w:rPr>
                <w:rFonts w:cstheme="minorHAnsi"/>
              </w:rPr>
              <w:t>Assistive devices</w:t>
            </w:r>
          </w:p>
          <w:p w14:paraId="701AA40E" w14:textId="3A63FB45" w:rsidR="007A7035" w:rsidRDefault="007A7035" w:rsidP="007A7035">
            <w:pPr>
              <w:spacing w:after="0"/>
              <w:rPr>
                <w:rFonts w:cstheme="minorHAnsi"/>
              </w:rPr>
            </w:pPr>
            <w:r>
              <w:rPr>
                <w:rFonts w:cstheme="minorHAnsi"/>
              </w:rPr>
              <w:lastRenderedPageBreak/>
              <w:t>Therapeutic devices</w:t>
            </w:r>
          </w:p>
          <w:p w14:paraId="6462FF72" w14:textId="0E5DC6F0" w:rsidR="007A7035" w:rsidRDefault="007A7035" w:rsidP="007A7035">
            <w:pPr>
              <w:rPr>
                <w:rFonts w:cstheme="minorHAnsi"/>
              </w:rPr>
            </w:pPr>
          </w:p>
        </w:tc>
        <w:tc>
          <w:tcPr>
            <w:tcW w:w="4081" w:type="dxa"/>
          </w:tcPr>
          <w:p w14:paraId="2B16CEFA" w14:textId="77777777" w:rsidR="008E1A8B" w:rsidRDefault="007A7035" w:rsidP="008E1A8B">
            <w:pPr>
              <w:spacing w:after="0"/>
              <w:rPr>
                <w:rFonts w:cstheme="minorHAnsi"/>
              </w:rPr>
            </w:pPr>
            <w:r>
              <w:rPr>
                <w:rFonts w:cstheme="minorHAnsi"/>
              </w:rPr>
              <w:lastRenderedPageBreak/>
              <w:t>Laptops/tablets</w:t>
            </w:r>
          </w:p>
          <w:p w14:paraId="363C1E36" w14:textId="77777777" w:rsidR="007A7035" w:rsidRDefault="007A7035" w:rsidP="008E1A8B">
            <w:pPr>
              <w:spacing w:after="0"/>
              <w:rPr>
                <w:rFonts w:cstheme="minorHAnsi"/>
              </w:rPr>
            </w:pPr>
            <w:r>
              <w:rPr>
                <w:rFonts w:cstheme="minorHAnsi"/>
              </w:rPr>
              <w:lastRenderedPageBreak/>
              <w:t>General accounting equipment</w:t>
            </w:r>
          </w:p>
          <w:p w14:paraId="44EEA1B0" w14:textId="67004153" w:rsidR="007A7035" w:rsidRDefault="007A7035" w:rsidP="008E1A8B">
            <w:pPr>
              <w:spacing w:after="0"/>
              <w:rPr>
                <w:rFonts w:cstheme="minorHAnsi"/>
              </w:rPr>
            </w:pPr>
            <w:r>
              <w:rPr>
                <w:rFonts w:cstheme="minorHAnsi"/>
              </w:rPr>
              <w:t>Digital signage</w:t>
            </w:r>
          </w:p>
        </w:tc>
      </w:tr>
      <w:tr w:rsidR="008E1A8B" w14:paraId="5BDE90FC" w14:textId="77777777" w:rsidTr="008E1A8B">
        <w:tc>
          <w:tcPr>
            <w:tcW w:w="1975" w:type="dxa"/>
          </w:tcPr>
          <w:p w14:paraId="389E39A2" w14:textId="437A29BD" w:rsidR="008E1A8B" w:rsidRDefault="008E1A8B" w:rsidP="008E1A8B">
            <w:pPr>
              <w:rPr>
                <w:rFonts w:cstheme="minorHAnsi"/>
              </w:rPr>
            </w:pPr>
            <w:r>
              <w:rPr>
                <w:rFonts w:cstheme="minorHAnsi"/>
              </w:rPr>
              <w:lastRenderedPageBreak/>
              <w:t>Upgrades/ Enhancements</w:t>
            </w:r>
          </w:p>
        </w:tc>
        <w:tc>
          <w:tcPr>
            <w:tcW w:w="3870" w:type="dxa"/>
          </w:tcPr>
          <w:p w14:paraId="6ED6AFC0" w14:textId="2CD42F16" w:rsidR="008E1A8B" w:rsidRDefault="007A7035" w:rsidP="008E1A8B">
            <w:pPr>
              <w:spacing w:after="0"/>
              <w:rPr>
                <w:rFonts w:cstheme="minorHAnsi"/>
              </w:rPr>
            </w:pPr>
            <w:r>
              <w:rPr>
                <w:rFonts w:cstheme="minorHAnsi"/>
              </w:rPr>
              <w:t>Essential upgrades required for technology to function</w:t>
            </w:r>
          </w:p>
          <w:p w14:paraId="2915D22C" w14:textId="4A71E2CC" w:rsidR="007A7035" w:rsidRDefault="007A7035" w:rsidP="008E1A8B">
            <w:pPr>
              <w:spacing w:after="0"/>
              <w:rPr>
                <w:rFonts w:cstheme="minorHAnsi"/>
              </w:rPr>
            </w:pPr>
            <w:r>
              <w:rPr>
                <w:rFonts w:cstheme="minorHAnsi"/>
              </w:rPr>
              <w:t xml:space="preserve">Modifications that directly benefit residents </w:t>
            </w:r>
          </w:p>
        </w:tc>
        <w:tc>
          <w:tcPr>
            <w:tcW w:w="4081" w:type="dxa"/>
          </w:tcPr>
          <w:p w14:paraId="452C9F0D" w14:textId="48BC83D2" w:rsidR="008E1A8B" w:rsidRDefault="007A7035" w:rsidP="008E1A8B">
            <w:pPr>
              <w:spacing w:after="0"/>
              <w:rPr>
                <w:rFonts w:cstheme="minorHAnsi"/>
              </w:rPr>
            </w:pPr>
            <w:r>
              <w:rPr>
                <w:rFonts w:cstheme="minorHAnsi"/>
              </w:rPr>
              <w:t>Fees for upgrades, enhancements</w:t>
            </w:r>
          </w:p>
        </w:tc>
      </w:tr>
    </w:tbl>
    <w:p w14:paraId="50768C8A" w14:textId="77777777" w:rsidR="008E1A8B" w:rsidRPr="008E1A8B" w:rsidRDefault="008E1A8B" w:rsidP="008E1A8B">
      <w:pPr>
        <w:rPr>
          <w:rFonts w:cstheme="minorHAnsi"/>
        </w:rPr>
      </w:pPr>
    </w:p>
    <w:p w14:paraId="133B9758" w14:textId="08672A70" w:rsidR="00913514" w:rsidRDefault="00913514" w:rsidP="00916292">
      <w:pPr>
        <w:rPr>
          <w:rFonts w:cstheme="minorHAnsi"/>
          <w:b/>
          <w:bCs/>
        </w:rPr>
      </w:pPr>
      <w:r>
        <w:rPr>
          <w:rFonts w:cstheme="minorHAnsi"/>
          <w:b/>
          <w:bCs/>
        </w:rPr>
        <w:t>B.5 Expansion of Previous CMP-Funded Project</w:t>
      </w:r>
    </w:p>
    <w:p w14:paraId="0351EFAA" w14:textId="2B1F6F20" w:rsidR="00913514" w:rsidRPr="00913514" w:rsidRDefault="00913514" w:rsidP="00916292">
      <w:pPr>
        <w:rPr>
          <w:rFonts w:cstheme="minorHAnsi"/>
        </w:rPr>
      </w:pPr>
      <w:r>
        <w:rPr>
          <w:rFonts w:cstheme="minorHAnsi"/>
        </w:rPr>
        <w:t xml:space="preserve">Applicants who have previously received CMP funding and are submitting a new application with the same project focus but for expansion must target a different set of nursing homes.  When submitting a new application for project expansion, the applicant must submit project results that demonstrate successful implementation before duplicating the project in other nursing homes or states. Emphasis should be placed on how the project’s achievements have directly enhanced resident health, safety, and well-being.  Previous approval and funding of a project do not guarantee future approval of a similar project. </w:t>
      </w:r>
    </w:p>
    <w:p w14:paraId="672A70CC" w14:textId="6CD3684C" w:rsidR="00916292" w:rsidRDefault="00916292" w:rsidP="00916292">
      <w:pPr>
        <w:rPr>
          <w:rFonts w:cstheme="minorHAnsi"/>
          <w:b/>
          <w:bCs/>
        </w:rPr>
      </w:pPr>
      <w:r w:rsidRPr="000C221E">
        <w:rPr>
          <w:rFonts w:cstheme="minorHAnsi"/>
          <w:b/>
          <w:bCs/>
        </w:rPr>
        <w:t>B.</w:t>
      </w:r>
      <w:r w:rsidR="00913514">
        <w:rPr>
          <w:rFonts w:cstheme="minorHAnsi"/>
          <w:b/>
          <w:bCs/>
        </w:rPr>
        <w:t>6</w:t>
      </w:r>
      <w:r w:rsidRPr="000C221E">
        <w:rPr>
          <w:rFonts w:cstheme="minorHAnsi"/>
          <w:b/>
          <w:bCs/>
        </w:rPr>
        <w:t xml:space="preserve"> Grant Award Timeframes</w:t>
      </w:r>
    </w:p>
    <w:p w14:paraId="2000E7AF" w14:textId="77777777" w:rsidR="00742ECD" w:rsidRDefault="002071FF" w:rsidP="00122E07">
      <w:pPr>
        <w:rPr>
          <w:rFonts w:cstheme="minorHAnsi"/>
        </w:rPr>
      </w:pPr>
      <w:r>
        <w:rPr>
          <w:rFonts w:cstheme="minorHAnsi"/>
        </w:rPr>
        <w:t xml:space="preserve">Funds are awarded to qualified entities that can effectively implement projects to protect or improve the quality of life and quality of care for residents in federally certified nursing homes.  </w:t>
      </w:r>
    </w:p>
    <w:p w14:paraId="64D1EEAF" w14:textId="1700503E" w:rsidR="00742ECD" w:rsidRDefault="00742ECD" w:rsidP="00122E07">
      <w:pPr>
        <w:rPr>
          <w:rFonts w:cstheme="minorHAnsi"/>
        </w:rPr>
      </w:pPr>
      <w:r>
        <w:rPr>
          <w:rFonts w:cstheme="minorHAnsi"/>
        </w:rPr>
        <w:t>Project Duration:</w:t>
      </w:r>
    </w:p>
    <w:p w14:paraId="323A8E95" w14:textId="425436D1" w:rsidR="00742ECD" w:rsidRPr="00742ECD" w:rsidRDefault="00742ECD" w:rsidP="00742ECD">
      <w:pPr>
        <w:pStyle w:val="ListParagraph"/>
        <w:numPr>
          <w:ilvl w:val="0"/>
          <w:numId w:val="35"/>
        </w:numPr>
        <w:rPr>
          <w:rFonts w:cstheme="minorHAnsi"/>
        </w:rPr>
      </w:pPr>
      <w:r w:rsidRPr="00742ECD">
        <w:rPr>
          <w:rFonts w:cstheme="minorHAnsi"/>
        </w:rPr>
        <w:t xml:space="preserve">Maximum: </w:t>
      </w:r>
      <w:r w:rsidR="00E27F7F">
        <w:rPr>
          <w:rFonts w:cstheme="minorHAnsi"/>
        </w:rPr>
        <w:t>Up to t</w:t>
      </w:r>
      <w:r w:rsidRPr="00742ECD">
        <w:rPr>
          <w:rFonts w:cstheme="minorHAnsi"/>
        </w:rPr>
        <w:t>hree years (36 months)</w:t>
      </w:r>
    </w:p>
    <w:p w14:paraId="2E5F14E7" w14:textId="4A07CBB7" w:rsidR="00742ECD" w:rsidRPr="00742ECD" w:rsidRDefault="00742ECD" w:rsidP="00742ECD">
      <w:pPr>
        <w:pStyle w:val="ListParagraph"/>
        <w:numPr>
          <w:ilvl w:val="0"/>
          <w:numId w:val="35"/>
        </w:numPr>
        <w:rPr>
          <w:rFonts w:cstheme="minorHAnsi"/>
        </w:rPr>
      </w:pPr>
      <w:r w:rsidRPr="00742ECD">
        <w:rPr>
          <w:rFonts w:cstheme="minorHAnsi"/>
        </w:rPr>
        <w:t>Minimum: No minimum requirement</w:t>
      </w:r>
    </w:p>
    <w:p w14:paraId="4932EB6D" w14:textId="2C345893" w:rsidR="00742ECD" w:rsidRPr="00742ECD" w:rsidRDefault="00742ECD" w:rsidP="00742ECD">
      <w:pPr>
        <w:pStyle w:val="ListParagraph"/>
        <w:numPr>
          <w:ilvl w:val="0"/>
          <w:numId w:val="35"/>
        </w:numPr>
        <w:rPr>
          <w:rFonts w:cstheme="minorHAnsi"/>
        </w:rPr>
      </w:pPr>
      <w:r w:rsidRPr="00742ECD">
        <w:rPr>
          <w:rFonts w:cstheme="minorHAnsi"/>
        </w:rPr>
        <w:t>Flexibility: Entities can design project</w:t>
      </w:r>
      <w:r>
        <w:rPr>
          <w:rFonts w:cstheme="minorHAnsi"/>
        </w:rPr>
        <w:t>s</w:t>
      </w:r>
      <w:r w:rsidRPr="00742ECD">
        <w:rPr>
          <w:rFonts w:cstheme="minorHAnsi"/>
        </w:rPr>
        <w:t xml:space="preserve"> to fit their specific timeline and objectives</w:t>
      </w:r>
    </w:p>
    <w:p w14:paraId="7A50EA67" w14:textId="323932F3" w:rsidR="00122E07" w:rsidRPr="000C221E" w:rsidRDefault="00CE6B35" w:rsidP="00122E07">
      <w:pPr>
        <w:rPr>
          <w:rFonts w:cstheme="minorHAnsi"/>
          <w:b/>
          <w:bCs/>
        </w:rPr>
      </w:pPr>
      <w:r w:rsidRPr="000C221E">
        <w:rPr>
          <w:rFonts w:cstheme="minorHAnsi"/>
          <w:b/>
          <w:bCs/>
        </w:rPr>
        <w:t>B.</w:t>
      </w:r>
      <w:r w:rsidR="00EF43FC">
        <w:rPr>
          <w:rFonts w:cstheme="minorHAnsi"/>
          <w:b/>
          <w:bCs/>
        </w:rPr>
        <w:t>7</w:t>
      </w:r>
      <w:r w:rsidRPr="000C221E">
        <w:rPr>
          <w:rFonts w:cstheme="minorHAnsi"/>
          <w:b/>
          <w:bCs/>
        </w:rPr>
        <w:t xml:space="preserve"> Availability of Grant Funds</w:t>
      </w:r>
    </w:p>
    <w:p w14:paraId="0CD5114C" w14:textId="1D19C24D" w:rsidR="00122E07" w:rsidRPr="000C221E" w:rsidRDefault="00CE6B35" w:rsidP="00122E07">
      <w:pPr>
        <w:rPr>
          <w:rFonts w:cstheme="minorHAnsi"/>
          <w:bCs/>
        </w:rPr>
      </w:pPr>
      <w:r w:rsidRPr="000C221E">
        <w:rPr>
          <w:rFonts w:cstheme="minorHAnsi"/>
          <w:bCs/>
        </w:rPr>
        <w:t xml:space="preserve">Pursuant to 42 CFR 488.431, ninety percent of the collected civil money penalty funds are returned to the State </w:t>
      </w:r>
      <w:r w:rsidRPr="000C221E">
        <w:rPr>
          <w:rStyle w:val="CommentReference"/>
          <w:rFonts w:cstheme="minorHAnsi"/>
          <w:sz w:val="22"/>
          <w:szCs w:val="22"/>
        </w:rPr>
        <w:t xml:space="preserve">of Iowa </w:t>
      </w:r>
      <w:r w:rsidRPr="000C221E">
        <w:rPr>
          <w:rFonts w:cstheme="minorHAnsi"/>
          <w:bCs/>
        </w:rPr>
        <w:t xml:space="preserve">and held in escrow to be used entirely for activities that protect or improve </w:t>
      </w:r>
      <w:r w:rsidR="004B164C" w:rsidRPr="000C221E">
        <w:rPr>
          <w:rFonts w:cstheme="minorHAnsi"/>
          <w:bCs/>
        </w:rPr>
        <w:t>the</w:t>
      </w:r>
      <w:r w:rsidR="00E95C95">
        <w:rPr>
          <w:rFonts w:cstheme="minorHAnsi"/>
          <w:bCs/>
        </w:rPr>
        <w:t xml:space="preserve"> </w:t>
      </w:r>
      <w:r w:rsidR="0051259E">
        <w:rPr>
          <w:rFonts w:cstheme="minorHAnsi"/>
          <w:bCs/>
        </w:rPr>
        <w:t xml:space="preserve">quality of </w:t>
      </w:r>
      <w:r w:rsidRPr="000C221E">
        <w:rPr>
          <w:rFonts w:cstheme="minorHAnsi"/>
          <w:bCs/>
        </w:rPr>
        <w:t xml:space="preserve">life for nursing home residents. </w:t>
      </w:r>
    </w:p>
    <w:p w14:paraId="2D2DB453" w14:textId="48B9F68B" w:rsidR="000A09FD" w:rsidRDefault="00CE6B35" w:rsidP="000A09FD">
      <w:pPr>
        <w:rPr>
          <w:rFonts w:cstheme="minorHAnsi"/>
          <w:bCs/>
        </w:rPr>
      </w:pPr>
      <w:r w:rsidRPr="000C221E">
        <w:rPr>
          <w:rFonts w:cstheme="minorHAnsi"/>
          <w:bCs/>
        </w:rPr>
        <w:t xml:space="preserve">At the beginning of each calendar year, the </w:t>
      </w:r>
      <w:r w:rsidR="0051259E">
        <w:rPr>
          <w:rFonts w:cstheme="minorHAnsi"/>
          <w:bCs/>
        </w:rPr>
        <w:t>Agency</w:t>
      </w:r>
      <w:r w:rsidRPr="000C221E">
        <w:rPr>
          <w:rFonts w:cstheme="minorHAnsi"/>
          <w:bCs/>
        </w:rPr>
        <w:t xml:space="preserve"> sets aside an annual amount from the civil money penalty fund established pursuant to Iowa Code section 249A.57 to be awarded in the form of grants to </w:t>
      </w:r>
      <w:r w:rsidR="0051259E">
        <w:rPr>
          <w:rFonts w:cstheme="minorHAnsi"/>
          <w:bCs/>
        </w:rPr>
        <w:t>e</w:t>
      </w:r>
      <w:r w:rsidRPr="000C221E">
        <w:rPr>
          <w:rFonts w:cstheme="minorHAnsi"/>
          <w:bCs/>
        </w:rPr>
        <w:t xml:space="preserve">ligible </w:t>
      </w:r>
      <w:r w:rsidR="0051259E">
        <w:rPr>
          <w:rFonts w:cstheme="minorHAnsi"/>
          <w:bCs/>
        </w:rPr>
        <w:t>applicants</w:t>
      </w:r>
      <w:r w:rsidRPr="000C221E">
        <w:rPr>
          <w:rFonts w:cstheme="minorHAnsi"/>
          <w:bCs/>
        </w:rPr>
        <w:t xml:space="preserve"> for approved Quality Improvement </w:t>
      </w:r>
      <w:r w:rsidR="00EE0398">
        <w:rPr>
          <w:rFonts w:cstheme="minorHAnsi"/>
          <w:bCs/>
        </w:rPr>
        <w:t>Initiative</w:t>
      </w:r>
      <w:r w:rsidRPr="000C221E">
        <w:rPr>
          <w:rFonts w:cstheme="minorHAnsi"/>
          <w:bCs/>
        </w:rPr>
        <w:t>s</w:t>
      </w:r>
      <w:r w:rsidR="00E27F7F">
        <w:rPr>
          <w:rFonts w:cstheme="minorHAnsi"/>
          <w:bCs/>
        </w:rPr>
        <w:t xml:space="preserve"> for residents in certified nursing homes</w:t>
      </w:r>
      <w:r w:rsidRPr="000C221E">
        <w:rPr>
          <w:rFonts w:cstheme="minorHAnsi"/>
          <w:bCs/>
        </w:rPr>
        <w:t xml:space="preserve">. In any calendar year in which sufficient funds are available to support Quality Improvement </w:t>
      </w:r>
      <w:r w:rsidR="00EE0398">
        <w:rPr>
          <w:rFonts w:cstheme="minorHAnsi"/>
          <w:bCs/>
        </w:rPr>
        <w:t>Initiative</w:t>
      </w:r>
      <w:r w:rsidRPr="000C221E">
        <w:rPr>
          <w:rFonts w:cstheme="minorHAnsi"/>
          <w:bCs/>
        </w:rPr>
        <w:t xml:space="preserve"> grants, the </w:t>
      </w:r>
      <w:r w:rsidR="0051259E">
        <w:rPr>
          <w:rFonts w:cstheme="minorHAnsi"/>
          <w:bCs/>
        </w:rPr>
        <w:t>Agency</w:t>
      </w:r>
      <w:r w:rsidRPr="000C221E">
        <w:rPr>
          <w:rFonts w:cstheme="minorHAnsi"/>
          <w:bCs/>
        </w:rPr>
        <w:t xml:space="preserve"> issues a Request for Proposal. There is no entitlement to any funds available for grant awards through this </w:t>
      </w:r>
      <w:r w:rsidR="0023630E">
        <w:rPr>
          <w:rFonts w:cstheme="minorHAnsi"/>
          <w:bCs/>
        </w:rPr>
        <w:t>Pro</w:t>
      </w:r>
      <w:r w:rsidR="00EE0398">
        <w:rPr>
          <w:rFonts w:cstheme="minorHAnsi"/>
          <w:bCs/>
        </w:rPr>
        <w:t>gram</w:t>
      </w:r>
      <w:r w:rsidRPr="000C221E">
        <w:rPr>
          <w:rFonts w:cstheme="minorHAnsi"/>
          <w:bCs/>
        </w:rPr>
        <w:t xml:space="preserve">. The </w:t>
      </w:r>
      <w:r w:rsidR="0051259E">
        <w:rPr>
          <w:rFonts w:cstheme="minorHAnsi"/>
          <w:bCs/>
        </w:rPr>
        <w:t>Agency</w:t>
      </w:r>
      <w:r w:rsidRPr="000C221E">
        <w:rPr>
          <w:rFonts w:cstheme="minorHAnsi"/>
          <w:bCs/>
        </w:rPr>
        <w:t xml:space="preserve"> may award grants to the extent funds are </w:t>
      </w:r>
      <w:r w:rsidRPr="00E95C95">
        <w:rPr>
          <w:rFonts w:cstheme="minorHAnsi"/>
          <w:bCs/>
        </w:rPr>
        <w:t xml:space="preserve">available and to the extent that Proposals are approved by CMS. </w:t>
      </w:r>
      <w:r w:rsidR="00CB1FDA" w:rsidRPr="00E95C95">
        <w:rPr>
          <w:rFonts w:cstheme="minorHAnsi"/>
          <w:bCs/>
        </w:rPr>
        <w:t xml:space="preserve"> The Iowa CMP fund </w:t>
      </w:r>
      <w:r w:rsidR="005A226E" w:rsidRPr="00E95C95">
        <w:rPr>
          <w:rFonts w:cstheme="minorHAnsi"/>
          <w:bCs/>
        </w:rPr>
        <w:t>balance</w:t>
      </w:r>
      <w:r w:rsidR="005A226E">
        <w:rPr>
          <w:rFonts w:cstheme="minorHAnsi"/>
          <w:bCs/>
        </w:rPr>
        <w:t xml:space="preserve">, </w:t>
      </w:r>
      <w:r w:rsidR="00E27F7F">
        <w:rPr>
          <w:rFonts w:cstheme="minorHAnsi"/>
          <w:bCs/>
        </w:rPr>
        <w:t>less obligated funds</w:t>
      </w:r>
      <w:r w:rsidR="006929EF">
        <w:rPr>
          <w:rFonts w:cstheme="minorHAnsi"/>
          <w:bCs/>
        </w:rPr>
        <w:t xml:space="preserve"> (emergency reserve fund and active CMP projects)</w:t>
      </w:r>
      <w:r w:rsidR="005A226E">
        <w:rPr>
          <w:rFonts w:cstheme="minorHAnsi"/>
          <w:bCs/>
        </w:rPr>
        <w:t>,</w:t>
      </w:r>
      <w:r w:rsidR="00E27F7F">
        <w:rPr>
          <w:rFonts w:cstheme="minorHAnsi"/>
          <w:bCs/>
        </w:rPr>
        <w:t xml:space="preserve"> </w:t>
      </w:r>
      <w:r w:rsidR="00CB1FDA" w:rsidRPr="00E95C95">
        <w:rPr>
          <w:rFonts w:cstheme="minorHAnsi"/>
          <w:bCs/>
        </w:rPr>
        <w:t xml:space="preserve">as of </w:t>
      </w:r>
      <w:r w:rsidR="00E27F7F">
        <w:rPr>
          <w:rFonts w:cstheme="minorHAnsi"/>
          <w:bCs/>
        </w:rPr>
        <w:t>December</w:t>
      </w:r>
      <w:r w:rsidR="00742ECD">
        <w:rPr>
          <w:rFonts w:cstheme="minorHAnsi"/>
          <w:bCs/>
        </w:rPr>
        <w:t xml:space="preserve"> 3</w:t>
      </w:r>
      <w:r w:rsidR="00696D9A">
        <w:rPr>
          <w:rFonts w:cstheme="minorHAnsi"/>
          <w:bCs/>
        </w:rPr>
        <w:t>1</w:t>
      </w:r>
      <w:r w:rsidR="00742ECD">
        <w:rPr>
          <w:rFonts w:cstheme="minorHAnsi"/>
          <w:bCs/>
        </w:rPr>
        <w:t xml:space="preserve">, </w:t>
      </w:r>
      <w:r w:rsidR="00696D9A">
        <w:rPr>
          <w:rFonts w:cstheme="minorHAnsi"/>
          <w:bCs/>
        </w:rPr>
        <w:t>2025,</w:t>
      </w:r>
      <w:r w:rsidR="00E95C95" w:rsidRPr="00E95C95">
        <w:rPr>
          <w:rFonts w:cstheme="minorHAnsi"/>
          <w:bCs/>
        </w:rPr>
        <w:t xml:space="preserve"> </w:t>
      </w:r>
      <w:r w:rsidR="00CB1FDA" w:rsidRPr="00E95C95">
        <w:rPr>
          <w:rFonts w:cstheme="minorHAnsi"/>
          <w:bCs/>
        </w:rPr>
        <w:t>is</w:t>
      </w:r>
      <w:r w:rsidR="00CB1FDA" w:rsidRPr="000C221E">
        <w:rPr>
          <w:rFonts w:cstheme="minorHAnsi"/>
          <w:bCs/>
        </w:rPr>
        <w:t xml:space="preserve"> </w:t>
      </w:r>
      <w:r w:rsidR="00CB1FDA" w:rsidRPr="00696D9A">
        <w:rPr>
          <w:rFonts w:cstheme="minorHAnsi"/>
          <w:bCs/>
        </w:rPr>
        <w:t>$</w:t>
      </w:r>
      <w:r w:rsidR="006929EF" w:rsidRPr="00696D9A">
        <w:rPr>
          <w:rFonts w:cstheme="minorHAnsi"/>
          <w:bCs/>
        </w:rPr>
        <w:t>21,298,291.96.</w:t>
      </w:r>
    </w:p>
    <w:p w14:paraId="30FD690C" w14:textId="379A8B7E" w:rsidR="000A09FD" w:rsidRDefault="00CE6B35" w:rsidP="000A09FD">
      <w:pPr>
        <w:rPr>
          <w:rFonts w:cstheme="minorHAnsi"/>
          <w:bCs/>
        </w:rPr>
      </w:pPr>
      <w:r w:rsidRPr="000C221E">
        <w:rPr>
          <w:rFonts w:cstheme="minorHAnsi"/>
          <w:bCs/>
        </w:rPr>
        <w:t xml:space="preserve">CMS has set maximum funding amounts for quality improvement </w:t>
      </w:r>
      <w:r w:rsidR="0023630E">
        <w:rPr>
          <w:rFonts w:cstheme="minorHAnsi"/>
          <w:bCs/>
        </w:rPr>
        <w:t>project</w:t>
      </w:r>
      <w:r w:rsidRPr="000C221E">
        <w:rPr>
          <w:rFonts w:cstheme="minorHAnsi"/>
          <w:bCs/>
        </w:rPr>
        <w:t xml:space="preserve">s to ensure the costs are reasonable and that the </w:t>
      </w:r>
      <w:r w:rsidR="0023630E">
        <w:rPr>
          <w:rFonts w:cstheme="minorHAnsi"/>
          <w:bCs/>
        </w:rPr>
        <w:t>project</w:t>
      </w:r>
      <w:r w:rsidRPr="000C221E">
        <w:rPr>
          <w:rFonts w:cstheme="minorHAnsi"/>
          <w:bCs/>
        </w:rPr>
        <w:t xml:space="preserve">s can be available to any nursing home. Maximum amounts are based on the </w:t>
      </w:r>
      <w:r w:rsidR="0023630E">
        <w:rPr>
          <w:rFonts w:cstheme="minorHAnsi"/>
          <w:bCs/>
        </w:rPr>
        <w:t>project</w:t>
      </w:r>
      <w:r w:rsidRPr="000C221E">
        <w:rPr>
          <w:rFonts w:cstheme="minorHAnsi"/>
          <w:bCs/>
        </w:rPr>
        <w:t xml:space="preserve"> category </w:t>
      </w:r>
      <w:r w:rsidR="006929EF">
        <w:rPr>
          <w:rFonts w:cstheme="minorHAnsi"/>
          <w:bCs/>
        </w:rPr>
        <w:t>and identified in Section</w:t>
      </w:r>
      <w:r w:rsidR="005A226E">
        <w:rPr>
          <w:rFonts w:cstheme="minorHAnsi"/>
          <w:bCs/>
        </w:rPr>
        <w:t>s B.2</w:t>
      </w:r>
      <w:r w:rsidR="00EE0398">
        <w:rPr>
          <w:rFonts w:cstheme="minorHAnsi"/>
          <w:bCs/>
        </w:rPr>
        <w:t>.</w:t>
      </w:r>
      <w:r w:rsidR="005A226E">
        <w:rPr>
          <w:rFonts w:cstheme="minorHAnsi"/>
          <w:bCs/>
        </w:rPr>
        <w:t xml:space="preserve"> </w:t>
      </w:r>
    </w:p>
    <w:p w14:paraId="7FB60515" w14:textId="2AFBD197" w:rsidR="00CE6B35" w:rsidRPr="000A09FD" w:rsidRDefault="00CE6B35" w:rsidP="000A09FD">
      <w:pPr>
        <w:rPr>
          <w:rFonts w:cstheme="minorHAnsi"/>
          <w:bCs/>
        </w:rPr>
      </w:pPr>
      <w:r w:rsidRPr="000A09FD">
        <w:rPr>
          <w:rFonts w:cstheme="minorHAnsi"/>
          <w:bCs/>
        </w:rPr>
        <w:t xml:space="preserve">The entity or nursing home that requests CMP funding is accountable and responsible for all CMP funds entrusted to it.  If a change in ownership occurs after CMP funds are granted or </w:t>
      </w:r>
      <w:r w:rsidR="00696D9A" w:rsidRPr="000A09FD">
        <w:rPr>
          <w:rFonts w:cstheme="minorHAnsi"/>
          <w:bCs/>
        </w:rPr>
        <w:t>during</w:t>
      </w:r>
      <w:r w:rsidRPr="000A09FD">
        <w:rPr>
          <w:rFonts w:cstheme="minorHAnsi"/>
          <w:bCs/>
        </w:rPr>
        <w:t xml:space="preserve"> the </w:t>
      </w:r>
      <w:r w:rsidR="0023630E">
        <w:rPr>
          <w:rFonts w:cstheme="minorHAnsi"/>
          <w:bCs/>
        </w:rPr>
        <w:t>project</w:t>
      </w:r>
      <w:r w:rsidRPr="000A09FD">
        <w:rPr>
          <w:rFonts w:cstheme="minorHAnsi"/>
          <w:bCs/>
        </w:rPr>
        <w:t xml:space="preserve">, the </w:t>
      </w:r>
      <w:r w:rsidR="0023630E">
        <w:rPr>
          <w:rFonts w:cstheme="minorHAnsi"/>
          <w:bCs/>
        </w:rPr>
        <w:t>project</w:t>
      </w:r>
      <w:r w:rsidRPr="000A09FD">
        <w:rPr>
          <w:rFonts w:cstheme="minorHAnsi"/>
          <w:bCs/>
        </w:rPr>
        <w:t xml:space="preserve"> leader shall notify CMS and the </w:t>
      </w:r>
      <w:r w:rsidR="0051259E">
        <w:rPr>
          <w:rFonts w:cstheme="minorHAnsi"/>
          <w:bCs/>
        </w:rPr>
        <w:t>Agency</w:t>
      </w:r>
      <w:r w:rsidRPr="000A09FD">
        <w:rPr>
          <w:rFonts w:cstheme="minorHAnsi"/>
          <w:bCs/>
        </w:rPr>
        <w:t xml:space="preserve"> within five</w:t>
      </w:r>
      <w:r w:rsidR="00EE0398">
        <w:rPr>
          <w:rFonts w:cstheme="minorHAnsi"/>
          <w:bCs/>
        </w:rPr>
        <w:t xml:space="preserve"> (5)</w:t>
      </w:r>
      <w:r w:rsidRPr="000A09FD">
        <w:rPr>
          <w:rFonts w:cstheme="minorHAnsi"/>
          <w:bCs/>
        </w:rPr>
        <w:t xml:space="preserve"> calendar days.  The new ownership shall be disclosed as well as information regarding how the </w:t>
      </w:r>
      <w:r w:rsidR="0023630E">
        <w:rPr>
          <w:rFonts w:cstheme="minorHAnsi"/>
          <w:bCs/>
        </w:rPr>
        <w:t>project</w:t>
      </w:r>
      <w:r w:rsidRPr="000A09FD">
        <w:rPr>
          <w:rFonts w:cstheme="minorHAnsi"/>
          <w:bCs/>
        </w:rPr>
        <w:t xml:space="preserve"> will be completed.  A </w:t>
      </w:r>
      <w:r w:rsidRPr="000A09FD">
        <w:rPr>
          <w:rFonts w:cstheme="minorHAnsi"/>
          <w:bCs/>
        </w:rPr>
        <w:lastRenderedPageBreak/>
        <w:t xml:space="preserve">written letter regarding the change in ownership and its impact on the CMPQII application award will be sent to the CMS branch office and the </w:t>
      </w:r>
      <w:r w:rsidR="0051259E">
        <w:rPr>
          <w:rFonts w:cstheme="minorHAnsi"/>
          <w:bCs/>
        </w:rPr>
        <w:t>Agency</w:t>
      </w:r>
      <w:r w:rsidRPr="000A09FD">
        <w:rPr>
          <w:rFonts w:cstheme="minorHAnsi"/>
          <w:bCs/>
        </w:rPr>
        <w:t xml:space="preserve">.  If the </w:t>
      </w:r>
      <w:r w:rsidR="0051259E">
        <w:rPr>
          <w:rFonts w:cstheme="minorHAnsi"/>
          <w:bCs/>
        </w:rPr>
        <w:t>Agency</w:t>
      </w:r>
      <w:r w:rsidRPr="000A09FD">
        <w:rPr>
          <w:rFonts w:cstheme="minorHAnsi"/>
          <w:bCs/>
        </w:rPr>
        <w:t xml:space="preserve"> does not approve of a change in ownership, the </w:t>
      </w:r>
      <w:r w:rsidR="0051259E">
        <w:rPr>
          <w:rFonts w:cstheme="minorHAnsi"/>
          <w:bCs/>
        </w:rPr>
        <w:t>Agency</w:t>
      </w:r>
      <w:r w:rsidRPr="000A09FD">
        <w:rPr>
          <w:rFonts w:cstheme="minorHAnsi"/>
          <w:bCs/>
        </w:rPr>
        <w:t xml:space="preserve"> may terminate the </w:t>
      </w:r>
      <w:r w:rsidR="00134DA8" w:rsidRPr="000A09FD">
        <w:rPr>
          <w:rFonts w:cstheme="minorHAnsi"/>
          <w:bCs/>
        </w:rPr>
        <w:t>c</w:t>
      </w:r>
      <w:r w:rsidRPr="000A09FD">
        <w:rPr>
          <w:rFonts w:cstheme="minorHAnsi"/>
          <w:bCs/>
        </w:rPr>
        <w:t xml:space="preserve">ontract effective immediately without penalty and without advance notice or opportunity to cure for any of the reasons defined in </w:t>
      </w:r>
      <w:r w:rsidRPr="000D36EB">
        <w:rPr>
          <w:rFonts w:cstheme="minorHAnsi"/>
          <w:bCs/>
          <w:u w:val="single"/>
        </w:rPr>
        <w:t>Section 2 General Terms of Service Co</w:t>
      </w:r>
      <w:r w:rsidR="000D36EB" w:rsidRPr="000D36EB">
        <w:rPr>
          <w:rFonts w:cstheme="minorHAnsi"/>
          <w:bCs/>
          <w:u w:val="single"/>
        </w:rPr>
        <w:t>ntracts</w:t>
      </w:r>
      <w:r w:rsidR="000D36EB">
        <w:rPr>
          <w:rFonts w:cstheme="minorHAnsi"/>
          <w:bCs/>
          <w:u w:val="single"/>
        </w:rPr>
        <w:t xml:space="preserve"> at </w:t>
      </w:r>
      <w:hyperlink r:id="rId11" w:history="1">
        <w:r w:rsidR="000D36EB" w:rsidRPr="000D36EB">
          <w:rPr>
            <w:color w:val="0000FF"/>
            <w:u w:val="single"/>
          </w:rPr>
          <w:t>Service Contracting | Health &amp; Human Services</w:t>
        </w:r>
      </w:hyperlink>
      <w:r w:rsidR="000D36EB">
        <w:t xml:space="preserve"> .</w:t>
      </w:r>
    </w:p>
    <w:p w14:paraId="31E2037A" w14:textId="77777777" w:rsidR="00916292" w:rsidRPr="000C221E" w:rsidRDefault="00916292" w:rsidP="00CE6B35">
      <w:pPr>
        <w:keepNext/>
        <w:keepLines/>
        <w:rPr>
          <w:rFonts w:cstheme="minorHAnsi"/>
          <w:bCs/>
        </w:rPr>
      </w:pPr>
    </w:p>
    <w:p w14:paraId="23BD8D8E" w14:textId="77777777" w:rsidR="00CE6B35" w:rsidRPr="000C221E" w:rsidRDefault="00CE6B35" w:rsidP="00CE6B35">
      <w:pPr>
        <w:pStyle w:val="ContractLevel1"/>
        <w:shd w:val="clear" w:color="auto" w:fill="DDDDDD"/>
        <w:outlineLvl w:val="0"/>
        <w:rPr>
          <w:rFonts w:asciiTheme="minorHAnsi" w:hAnsiTheme="minorHAnsi" w:cstheme="minorHAnsi"/>
        </w:rPr>
      </w:pPr>
      <w:r w:rsidRPr="000C221E">
        <w:rPr>
          <w:rFonts w:asciiTheme="minorHAnsi" w:hAnsiTheme="minorHAnsi" w:cstheme="minorHAnsi"/>
        </w:rPr>
        <w:t>Section C Duration of Contract</w:t>
      </w:r>
      <w:r w:rsidRPr="000C221E">
        <w:rPr>
          <w:rFonts w:asciiTheme="minorHAnsi" w:hAnsiTheme="minorHAnsi" w:cstheme="minorHAnsi"/>
        </w:rPr>
        <w:tab/>
      </w:r>
    </w:p>
    <w:p w14:paraId="6E200A5B" w14:textId="77777777" w:rsidR="00134DA8" w:rsidRPr="000C221E" w:rsidRDefault="00134DA8" w:rsidP="00CE6B35">
      <w:pPr>
        <w:rPr>
          <w:rFonts w:cstheme="minorHAnsi"/>
        </w:rPr>
      </w:pPr>
    </w:p>
    <w:p w14:paraId="3D4CEA98" w14:textId="5D6A6D80" w:rsidR="000A09FD" w:rsidRPr="000C221E" w:rsidRDefault="000A09FD" w:rsidP="000A09FD">
      <w:pPr>
        <w:rPr>
          <w:rFonts w:cstheme="minorHAnsi"/>
        </w:rPr>
      </w:pPr>
      <w:r w:rsidRPr="000C221E">
        <w:rPr>
          <w:rFonts w:cstheme="minorHAnsi"/>
        </w:rPr>
        <w:t xml:space="preserve">The </w:t>
      </w:r>
      <w:r w:rsidR="0051259E">
        <w:rPr>
          <w:rFonts w:cstheme="minorHAnsi"/>
        </w:rPr>
        <w:t>Agency</w:t>
      </w:r>
      <w:r w:rsidRPr="000C221E">
        <w:rPr>
          <w:rFonts w:cstheme="minorHAnsi"/>
        </w:rPr>
        <w:t xml:space="preserve"> anticipates executing multiple contracts because of this RFP. Each </w:t>
      </w:r>
      <w:r>
        <w:rPr>
          <w:rFonts w:cstheme="minorHAnsi"/>
        </w:rPr>
        <w:t xml:space="preserve">CMP </w:t>
      </w:r>
      <w:r w:rsidR="0023630E">
        <w:rPr>
          <w:rFonts w:cstheme="minorHAnsi"/>
        </w:rPr>
        <w:t>project</w:t>
      </w:r>
      <w:r>
        <w:rPr>
          <w:rFonts w:cstheme="minorHAnsi"/>
        </w:rPr>
        <w:t xml:space="preserve"> </w:t>
      </w:r>
      <w:r w:rsidRPr="000C221E">
        <w:rPr>
          <w:rFonts w:cstheme="minorHAnsi"/>
        </w:rPr>
        <w:t>will have a one-y</w:t>
      </w:r>
      <w:r w:rsidRPr="000C221E">
        <w:rPr>
          <w:rFonts w:cstheme="minorHAnsi"/>
          <w:bCs/>
        </w:rPr>
        <w:t xml:space="preserve">ear </w:t>
      </w:r>
      <w:r w:rsidRPr="000C221E">
        <w:rPr>
          <w:rFonts w:cstheme="minorHAnsi"/>
        </w:rPr>
        <w:t xml:space="preserve">contract term beginning upon notification of CMS approval and execution of the contract between the </w:t>
      </w:r>
      <w:r w:rsidR="0051259E">
        <w:rPr>
          <w:rFonts w:cstheme="minorHAnsi"/>
        </w:rPr>
        <w:t>Agency</w:t>
      </w:r>
      <w:r w:rsidRPr="000C221E">
        <w:rPr>
          <w:rFonts w:cstheme="minorHAnsi"/>
        </w:rPr>
        <w:t xml:space="preserve"> and the Applicant.  The contract term will be based on the Applicant’s </w:t>
      </w:r>
      <w:r w:rsidR="0023630E">
        <w:rPr>
          <w:rFonts w:cstheme="minorHAnsi"/>
        </w:rPr>
        <w:t>project</w:t>
      </w:r>
      <w:r w:rsidRPr="000C221E">
        <w:rPr>
          <w:rFonts w:cstheme="minorHAnsi"/>
        </w:rPr>
        <w:t xml:space="preserve"> proposal.  Contracts based on multiple</w:t>
      </w:r>
      <w:r>
        <w:rPr>
          <w:rFonts w:cstheme="minorHAnsi"/>
        </w:rPr>
        <w:t>-year</w:t>
      </w:r>
      <w:r w:rsidRPr="000C221E">
        <w:rPr>
          <w:rFonts w:cstheme="minorHAnsi"/>
        </w:rPr>
        <w:t xml:space="preserve"> proposals will have a one-year contract term with the ability to extend up to two optional years. </w:t>
      </w:r>
    </w:p>
    <w:p w14:paraId="0A310AFE" w14:textId="77777777" w:rsidR="00623A7F" w:rsidRPr="000C221E" w:rsidRDefault="00623A7F" w:rsidP="00CE6B35">
      <w:pPr>
        <w:rPr>
          <w:rFonts w:cstheme="minorHAnsi"/>
        </w:rPr>
      </w:pPr>
    </w:p>
    <w:p w14:paraId="7C8F9439" w14:textId="77777777" w:rsidR="00CE6B35" w:rsidRPr="000C221E" w:rsidRDefault="00CE6B35" w:rsidP="00CE6B35">
      <w:pPr>
        <w:pStyle w:val="ContractLevel1"/>
        <w:shd w:val="clear" w:color="auto" w:fill="DDDDDD"/>
        <w:outlineLvl w:val="0"/>
        <w:rPr>
          <w:rFonts w:asciiTheme="minorHAnsi" w:hAnsiTheme="minorHAnsi" w:cstheme="minorHAnsi"/>
        </w:rPr>
      </w:pPr>
      <w:r w:rsidRPr="000C221E">
        <w:rPr>
          <w:rFonts w:asciiTheme="minorHAnsi" w:hAnsiTheme="minorHAnsi" w:cstheme="minorHAnsi"/>
        </w:rPr>
        <w:t>Section D Applicant Eligibility Requirements</w:t>
      </w:r>
      <w:r w:rsidRPr="000C221E">
        <w:rPr>
          <w:rFonts w:asciiTheme="minorHAnsi" w:hAnsiTheme="minorHAnsi" w:cstheme="minorHAnsi"/>
        </w:rPr>
        <w:tab/>
      </w:r>
    </w:p>
    <w:p w14:paraId="2B364D1D" w14:textId="77777777" w:rsidR="00CE6B35" w:rsidRPr="000C221E" w:rsidRDefault="00CE6B35" w:rsidP="00CE6B35">
      <w:pPr>
        <w:rPr>
          <w:rFonts w:cstheme="minorHAnsi"/>
          <w:b/>
          <w:bCs/>
        </w:rPr>
      </w:pPr>
    </w:p>
    <w:p w14:paraId="5D39157E" w14:textId="106E023F" w:rsidR="00CE6B35" w:rsidRPr="000C221E" w:rsidRDefault="00CE6B35" w:rsidP="00CE6B35">
      <w:pPr>
        <w:rPr>
          <w:rFonts w:cstheme="minorHAnsi"/>
          <w:b/>
          <w:bCs/>
        </w:rPr>
      </w:pPr>
      <w:r w:rsidRPr="000C221E">
        <w:rPr>
          <w:rFonts w:cstheme="minorHAnsi"/>
          <w:b/>
          <w:bCs/>
        </w:rPr>
        <w:t xml:space="preserve">D.1 </w:t>
      </w:r>
      <w:r w:rsidR="00CB1FDA" w:rsidRPr="000C221E">
        <w:rPr>
          <w:rFonts w:cstheme="minorHAnsi"/>
          <w:b/>
          <w:bCs/>
        </w:rPr>
        <w:t>Eligible</w:t>
      </w:r>
      <w:r w:rsidRPr="000C221E">
        <w:rPr>
          <w:rFonts w:cstheme="minorHAnsi"/>
          <w:b/>
          <w:bCs/>
        </w:rPr>
        <w:t xml:space="preserve"> Applicants </w:t>
      </w:r>
    </w:p>
    <w:p w14:paraId="71FA794F" w14:textId="21E6EA25" w:rsidR="00CE6B35" w:rsidRDefault="00CE6B35" w:rsidP="00CE6B35">
      <w:pPr>
        <w:rPr>
          <w:rFonts w:cstheme="minorHAnsi"/>
        </w:rPr>
      </w:pPr>
      <w:r w:rsidRPr="000C221E">
        <w:rPr>
          <w:rFonts w:cstheme="minorHAnsi"/>
        </w:rPr>
        <w:t xml:space="preserve">Grant opportunities are available to various interested stakeholders, such as </w:t>
      </w:r>
      <w:r w:rsidR="00742ECD" w:rsidRPr="000C221E">
        <w:rPr>
          <w:rFonts w:cstheme="minorHAnsi"/>
        </w:rPr>
        <w:t xml:space="preserve">certified </w:t>
      </w:r>
      <w:r w:rsidR="00742ECD">
        <w:rPr>
          <w:rFonts w:cstheme="minorHAnsi"/>
        </w:rPr>
        <w:t xml:space="preserve">nursing </w:t>
      </w:r>
      <w:r w:rsidR="00742ECD" w:rsidRPr="000C221E">
        <w:rPr>
          <w:rFonts w:cstheme="minorHAnsi"/>
        </w:rPr>
        <w:t>facilities</w:t>
      </w:r>
      <w:r w:rsidR="00742ECD">
        <w:rPr>
          <w:rFonts w:cstheme="minorHAnsi"/>
        </w:rPr>
        <w:t xml:space="preserve"> and corporations</w:t>
      </w:r>
      <w:r w:rsidR="00742ECD" w:rsidRPr="000C221E">
        <w:rPr>
          <w:rFonts w:cstheme="minorHAnsi"/>
        </w:rPr>
        <w:t xml:space="preserve">, consumer and nursing facility advocacy organizations, State </w:t>
      </w:r>
      <w:r w:rsidR="009473C4">
        <w:rPr>
          <w:rFonts w:cstheme="minorHAnsi"/>
        </w:rPr>
        <w:t>healthcare and provider</w:t>
      </w:r>
      <w:r w:rsidR="00742ECD" w:rsidRPr="000C221E">
        <w:rPr>
          <w:rFonts w:cstheme="minorHAnsi"/>
        </w:rPr>
        <w:t xml:space="preserve"> associations, resident or family councils, State </w:t>
      </w:r>
      <w:r w:rsidR="00742ECD">
        <w:rPr>
          <w:rFonts w:cstheme="minorHAnsi"/>
        </w:rPr>
        <w:t>A</w:t>
      </w:r>
      <w:r w:rsidR="00742ECD" w:rsidRPr="000C221E">
        <w:rPr>
          <w:rFonts w:cstheme="minorHAnsi"/>
        </w:rPr>
        <w:t xml:space="preserve">gencies, </w:t>
      </w:r>
      <w:r w:rsidR="00742ECD">
        <w:rPr>
          <w:rFonts w:cstheme="minorHAnsi"/>
        </w:rPr>
        <w:t>Government Agencies</w:t>
      </w:r>
      <w:r w:rsidR="009473C4">
        <w:rPr>
          <w:rFonts w:cstheme="minorHAnsi"/>
        </w:rPr>
        <w:t>, educational and research institutions, quality-focused organizations</w:t>
      </w:r>
      <w:r w:rsidR="00742ECD">
        <w:rPr>
          <w:rFonts w:cstheme="minorHAnsi"/>
        </w:rPr>
        <w:t xml:space="preserve">, </w:t>
      </w:r>
      <w:r w:rsidR="00742ECD" w:rsidRPr="000C221E">
        <w:rPr>
          <w:rFonts w:cstheme="minorHAnsi"/>
        </w:rPr>
        <w:t>and private applicants</w:t>
      </w:r>
      <w:r w:rsidR="00742ECD">
        <w:rPr>
          <w:rFonts w:cstheme="minorHAnsi"/>
        </w:rPr>
        <w:t xml:space="preserve">. </w:t>
      </w:r>
    </w:p>
    <w:p w14:paraId="4F429957" w14:textId="77777777" w:rsidR="00CE6B35" w:rsidRPr="000C221E" w:rsidRDefault="00CE6B35" w:rsidP="00CE6B35">
      <w:pPr>
        <w:rPr>
          <w:rFonts w:cstheme="minorHAnsi"/>
          <w:b/>
          <w:bCs/>
        </w:rPr>
      </w:pPr>
      <w:r w:rsidRPr="000C221E">
        <w:rPr>
          <w:rFonts w:cstheme="minorHAnsi"/>
          <w:b/>
          <w:bCs/>
        </w:rPr>
        <w:t>D.2 Applicant Requirements</w:t>
      </w:r>
    </w:p>
    <w:p w14:paraId="49019032" w14:textId="2354207B" w:rsidR="00CE6B35" w:rsidRDefault="00CE6B35" w:rsidP="00CE6B35">
      <w:pPr>
        <w:pStyle w:val="ListParagraph"/>
        <w:numPr>
          <w:ilvl w:val="0"/>
          <w:numId w:val="8"/>
        </w:numPr>
        <w:spacing w:after="0" w:line="240" w:lineRule="auto"/>
        <w:rPr>
          <w:rFonts w:cstheme="minorHAnsi"/>
        </w:rPr>
      </w:pPr>
      <w:r w:rsidRPr="000C221E">
        <w:rPr>
          <w:rFonts w:cstheme="minorHAnsi"/>
        </w:rPr>
        <w:t xml:space="preserve">Be qualified and capable of carrying out the intended </w:t>
      </w:r>
      <w:r w:rsidR="009473C4">
        <w:rPr>
          <w:rFonts w:cstheme="minorHAnsi"/>
        </w:rPr>
        <w:t>project</w:t>
      </w:r>
    </w:p>
    <w:p w14:paraId="4732687E" w14:textId="77777777" w:rsidR="00D95420" w:rsidRPr="00F877DC" w:rsidRDefault="00D95420" w:rsidP="00D95420">
      <w:pPr>
        <w:pStyle w:val="ListParagraph"/>
        <w:numPr>
          <w:ilvl w:val="1"/>
          <w:numId w:val="8"/>
        </w:numPr>
        <w:spacing w:after="0" w:line="240" w:lineRule="auto"/>
        <w:rPr>
          <w:rFonts w:cstheme="minorHAnsi"/>
        </w:rPr>
      </w:pPr>
      <w:r w:rsidRPr="00F877DC">
        <w:rPr>
          <w:rFonts w:cstheme="minorHAnsi"/>
        </w:rPr>
        <w:t>Any pending enforcement actions that could result in the closure of the facility</w:t>
      </w:r>
    </w:p>
    <w:p w14:paraId="73DF9046" w14:textId="77777777" w:rsidR="00D95420" w:rsidRPr="00F877DC" w:rsidRDefault="00D95420" w:rsidP="00D95420">
      <w:pPr>
        <w:pStyle w:val="ListParagraph"/>
        <w:numPr>
          <w:ilvl w:val="1"/>
          <w:numId w:val="8"/>
        </w:numPr>
        <w:spacing w:after="0" w:line="240" w:lineRule="auto"/>
        <w:rPr>
          <w:rFonts w:cstheme="minorHAnsi"/>
        </w:rPr>
      </w:pPr>
      <w:r w:rsidRPr="00F877DC">
        <w:rPr>
          <w:rFonts w:cstheme="minorHAnsi"/>
        </w:rPr>
        <w:t xml:space="preserve">Any outstanding sanctions by Iowa Medicaid or CMS  </w:t>
      </w:r>
    </w:p>
    <w:p w14:paraId="26EADFF2" w14:textId="072F38BF" w:rsidR="00D95420" w:rsidRPr="00D95420" w:rsidRDefault="00D95420" w:rsidP="00D95420">
      <w:pPr>
        <w:pStyle w:val="ListParagraph"/>
        <w:numPr>
          <w:ilvl w:val="1"/>
          <w:numId w:val="8"/>
        </w:numPr>
        <w:spacing w:after="0" w:line="240" w:lineRule="auto"/>
        <w:rPr>
          <w:rFonts w:cstheme="minorHAnsi"/>
        </w:rPr>
      </w:pPr>
      <w:r w:rsidRPr="00F877DC">
        <w:rPr>
          <w:rFonts w:cstheme="minorHAnsi"/>
        </w:rPr>
        <w:t>Any outstanding or unresolved Class I Violations</w:t>
      </w:r>
    </w:p>
    <w:p w14:paraId="4FC791C9" w14:textId="7BD3C46F" w:rsidR="009473C4" w:rsidRDefault="009473C4" w:rsidP="00CE6B35">
      <w:pPr>
        <w:pStyle w:val="ListParagraph"/>
        <w:numPr>
          <w:ilvl w:val="0"/>
          <w:numId w:val="8"/>
        </w:numPr>
        <w:spacing w:after="0" w:line="240" w:lineRule="auto"/>
        <w:rPr>
          <w:rFonts w:cstheme="minorHAnsi"/>
        </w:rPr>
      </w:pPr>
      <w:r>
        <w:rPr>
          <w:rFonts w:cstheme="minorHAnsi"/>
        </w:rPr>
        <w:t>No conflict-of-interest relationship</w:t>
      </w:r>
      <w:r w:rsidR="00D95420">
        <w:rPr>
          <w:rFonts w:cstheme="minorHAnsi"/>
        </w:rPr>
        <w:t xml:space="preserve"> with the entity who will benefit from the intended project</w:t>
      </w:r>
    </w:p>
    <w:p w14:paraId="3E36AF31" w14:textId="309C5041" w:rsidR="009473C4" w:rsidRDefault="009473C4" w:rsidP="00CE6B35">
      <w:pPr>
        <w:pStyle w:val="ListParagraph"/>
        <w:numPr>
          <w:ilvl w:val="0"/>
          <w:numId w:val="8"/>
        </w:numPr>
        <w:spacing w:after="0" w:line="240" w:lineRule="auto"/>
        <w:rPr>
          <w:rFonts w:cstheme="minorHAnsi"/>
        </w:rPr>
      </w:pPr>
      <w:r>
        <w:rPr>
          <w:rFonts w:cstheme="minorHAnsi"/>
        </w:rPr>
        <w:t>No</w:t>
      </w:r>
      <w:r w:rsidR="00D95420">
        <w:rPr>
          <w:rFonts w:cstheme="minorHAnsi"/>
        </w:rPr>
        <w:t xml:space="preserve">t be a recipient of a contract, grant or other payment from federal or </w:t>
      </w:r>
      <w:r w:rsidR="00EE0398">
        <w:rPr>
          <w:rFonts w:cstheme="minorHAnsi"/>
        </w:rPr>
        <w:t>s</w:t>
      </w:r>
      <w:r w:rsidR="00D95420">
        <w:rPr>
          <w:rFonts w:cstheme="minorHAnsi"/>
        </w:rPr>
        <w:t>tate sources for the same project</w:t>
      </w:r>
    </w:p>
    <w:p w14:paraId="2722A72B" w14:textId="691B27E6" w:rsidR="009473C4" w:rsidRPr="000C221E" w:rsidRDefault="009473C4" w:rsidP="00CE6B35">
      <w:pPr>
        <w:pStyle w:val="ListParagraph"/>
        <w:numPr>
          <w:ilvl w:val="0"/>
          <w:numId w:val="8"/>
        </w:numPr>
        <w:spacing w:after="0" w:line="240" w:lineRule="auto"/>
        <w:rPr>
          <w:rFonts w:cstheme="minorHAnsi"/>
        </w:rPr>
      </w:pPr>
      <w:r>
        <w:rPr>
          <w:rFonts w:cstheme="minorHAnsi"/>
        </w:rPr>
        <w:t>No</w:t>
      </w:r>
      <w:r w:rsidR="00EE0398">
        <w:rPr>
          <w:rFonts w:cstheme="minorHAnsi"/>
        </w:rPr>
        <w:t>t</w:t>
      </w:r>
      <w:r>
        <w:rPr>
          <w:rFonts w:cstheme="minorHAnsi"/>
        </w:rPr>
        <w:t xml:space="preserve"> </w:t>
      </w:r>
      <w:r w:rsidR="00D95420">
        <w:rPr>
          <w:rFonts w:cstheme="minorHAnsi"/>
        </w:rPr>
        <w:t>paid by a state or federal source to perform the same function as the project.</w:t>
      </w:r>
    </w:p>
    <w:p w14:paraId="47C4B899" w14:textId="77777777" w:rsidR="00867F62" w:rsidRDefault="00867F62" w:rsidP="00867F62">
      <w:pPr>
        <w:pStyle w:val="ListParagraph"/>
        <w:spacing w:after="0" w:line="240" w:lineRule="auto"/>
        <w:rPr>
          <w:rFonts w:cstheme="minorHAnsi"/>
        </w:rPr>
      </w:pPr>
    </w:p>
    <w:p w14:paraId="5714E1B0" w14:textId="4F697579" w:rsidR="00867F62" w:rsidRDefault="00867F62" w:rsidP="00867F62">
      <w:pPr>
        <w:spacing w:after="0" w:line="240" w:lineRule="auto"/>
        <w:rPr>
          <w:rFonts w:cstheme="minorHAnsi"/>
          <w:b/>
          <w:bCs/>
        </w:rPr>
      </w:pPr>
      <w:r w:rsidRPr="00867F62">
        <w:rPr>
          <w:rFonts w:cstheme="minorHAnsi"/>
          <w:b/>
          <w:bCs/>
        </w:rPr>
        <w:t>D.3</w:t>
      </w:r>
      <w:r>
        <w:rPr>
          <w:rFonts w:cstheme="minorHAnsi"/>
          <w:b/>
          <w:bCs/>
        </w:rPr>
        <w:t xml:space="preserve"> </w:t>
      </w:r>
      <w:r w:rsidR="00231197">
        <w:rPr>
          <w:rFonts w:cstheme="minorHAnsi"/>
          <w:b/>
          <w:bCs/>
        </w:rPr>
        <w:t>Nursing Home Letters of Support</w:t>
      </w:r>
    </w:p>
    <w:p w14:paraId="1712182E" w14:textId="77777777" w:rsidR="00867F62" w:rsidRDefault="00867F62" w:rsidP="00867F62">
      <w:pPr>
        <w:spacing w:after="0" w:line="240" w:lineRule="auto"/>
        <w:rPr>
          <w:rFonts w:cstheme="minorHAnsi"/>
          <w:b/>
          <w:bCs/>
        </w:rPr>
      </w:pPr>
    </w:p>
    <w:p w14:paraId="0E0CE775" w14:textId="77BFA880" w:rsidR="00D95420" w:rsidRDefault="00867F62" w:rsidP="00867F62">
      <w:pPr>
        <w:spacing w:after="0" w:line="240" w:lineRule="auto"/>
        <w:rPr>
          <w:rFonts w:cstheme="minorHAnsi"/>
        </w:rPr>
      </w:pPr>
      <w:r w:rsidRPr="00231197">
        <w:rPr>
          <w:rFonts w:cstheme="minorHAnsi"/>
        </w:rPr>
        <w:t xml:space="preserve">If the applicant is not a nursing home, letters of support from </w:t>
      </w:r>
      <w:r w:rsidRPr="00231197">
        <w:rPr>
          <w:rFonts w:cstheme="minorHAnsi"/>
          <w:u w:val="single"/>
        </w:rPr>
        <w:t xml:space="preserve">all </w:t>
      </w:r>
      <w:r w:rsidRPr="00231197">
        <w:rPr>
          <w:rFonts w:cstheme="minorHAnsi"/>
        </w:rPr>
        <w:t xml:space="preserve">nursing homes participating in the </w:t>
      </w:r>
      <w:r w:rsidR="00D95420">
        <w:rPr>
          <w:rFonts w:cstheme="minorHAnsi"/>
        </w:rPr>
        <w:t>project</w:t>
      </w:r>
      <w:r w:rsidRPr="00231197">
        <w:rPr>
          <w:rFonts w:cstheme="minorHAnsi"/>
        </w:rPr>
        <w:t xml:space="preserve"> are required in the application submission.  </w:t>
      </w:r>
      <w:r w:rsidR="00D95420">
        <w:rPr>
          <w:rFonts w:cstheme="minorHAnsi"/>
        </w:rPr>
        <w:t>A letter of support from a nursing home corporation or chain will be accepted provided that each participating nursing home facility acknowledges receipt through its nursing home administrator.  This includes the administrator’s signature, current date and complete contact information (phone number, email address and facility address).</w:t>
      </w:r>
      <w:r w:rsidR="002C7983">
        <w:rPr>
          <w:rFonts w:cstheme="minorHAnsi"/>
        </w:rPr>
        <w:t xml:space="preserve">  Nursing homes are expected to ho</w:t>
      </w:r>
      <w:r w:rsidR="00EE0398">
        <w:rPr>
          <w:rFonts w:cstheme="minorHAnsi"/>
        </w:rPr>
        <w:t>n</w:t>
      </w:r>
      <w:r w:rsidR="002C7983">
        <w:rPr>
          <w:rFonts w:cstheme="minorHAnsi"/>
        </w:rPr>
        <w:t>or their commitment for the entire length of the project.</w:t>
      </w:r>
    </w:p>
    <w:p w14:paraId="57FB6F9B" w14:textId="77777777" w:rsidR="00D95420" w:rsidRDefault="00D95420" w:rsidP="00867F62">
      <w:pPr>
        <w:spacing w:after="0" w:line="240" w:lineRule="auto"/>
        <w:rPr>
          <w:rFonts w:cstheme="minorHAnsi"/>
        </w:rPr>
      </w:pPr>
    </w:p>
    <w:p w14:paraId="2423D062" w14:textId="7AB135B8" w:rsidR="00F877DC" w:rsidRDefault="00867F62" w:rsidP="00867F62">
      <w:pPr>
        <w:spacing w:after="0" w:line="240" w:lineRule="auto"/>
        <w:rPr>
          <w:rFonts w:cstheme="minorHAnsi"/>
        </w:rPr>
      </w:pPr>
      <w:r w:rsidRPr="00231197">
        <w:rPr>
          <w:rFonts w:cstheme="minorHAnsi"/>
        </w:rPr>
        <w:t xml:space="preserve">Letters of support </w:t>
      </w:r>
      <w:r w:rsidR="00F877DC">
        <w:rPr>
          <w:rFonts w:cstheme="minorHAnsi"/>
        </w:rPr>
        <w:t xml:space="preserve">must include the following elements: </w:t>
      </w:r>
    </w:p>
    <w:tbl>
      <w:tblPr>
        <w:tblStyle w:val="TableGrid"/>
        <w:tblW w:w="0" w:type="auto"/>
        <w:tblLook w:val="04A0" w:firstRow="1" w:lastRow="0" w:firstColumn="1" w:lastColumn="0" w:noHBand="0" w:noVBand="1"/>
      </w:tblPr>
      <w:tblGrid>
        <w:gridCol w:w="3235"/>
        <w:gridCol w:w="6691"/>
      </w:tblGrid>
      <w:tr w:rsidR="00F877DC" w14:paraId="5FAD18E7" w14:textId="77777777" w:rsidTr="00F877DC">
        <w:tc>
          <w:tcPr>
            <w:tcW w:w="3235" w:type="dxa"/>
          </w:tcPr>
          <w:p w14:paraId="1B7A306D" w14:textId="6B982FAD" w:rsidR="00F877DC" w:rsidRPr="00F877DC" w:rsidRDefault="00F877DC" w:rsidP="00867F62">
            <w:pPr>
              <w:spacing w:after="0" w:line="240" w:lineRule="auto"/>
              <w:rPr>
                <w:rFonts w:cstheme="minorHAnsi"/>
                <w:b/>
                <w:bCs/>
              </w:rPr>
            </w:pPr>
            <w:r w:rsidRPr="00F877DC">
              <w:rPr>
                <w:rFonts w:cstheme="minorHAnsi"/>
                <w:b/>
                <w:bCs/>
              </w:rPr>
              <w:t>Required Element</w:t>
            </w:r>
          </w:p>
        </w:tc>
        <w:tc>
          <w:tcPr>
            <w:tcW w:w="6691" w:type="dxa"/>
          </w:tcPr>
          <w:p w14:paraId="39A08F7A" w14:textId="2B4D8466" w:rsidR="00F877DC" w:rsidRPr="00F877DC" w:rsidRDefault="00F877DC" w:rsidP="00867F62">
            <w:pPr>
              <w:spacing w:after="0" w:line="240" w:lineRule="auto"/>
              <w:rPr>
                <w:rFonts w:cstheme="minorHAnsi"/>
                <w:b/>
                <w:bCs/>
              </w:rPr>
            </w:pPr>
            <w:r w:rsidRPr="00F877DC">
              <w:rPr>
                <w:rFonts w:cstheme="minorHAnsi"/>
                <w:b/>
                <w:bCs/>
              </w:rPr>
              <w:t>Description</w:t>
            </w:r>
          </w:p>
        </w:tc>
      </w:tr>
      <w:tr w:rsidR="00F877DC" w14:paraId="6EC95789" w14:textId="77777777" w:rsidTr="00F877DC">
        <w:tc>
          <w:tcPr>
            <w:tcW w:w="3235" w:type="dxa"/>
          </w:tcPr>
          <w:p w14:paraId="0EA1511A" w14:textId="42138210" w:rsidR="00F877DC" w:rsidRDefault="00F877DC" w:rsidP="00867F62">
            <w:pPr>
              <w:spacing w:after="0" w:line="240" w:lineRule="auto"/>
              <w:rPr>
                <w:rFonts w:cstheme="minorHAnsi"/>
              </w:rPr>
            </w:pPr>
            <w:r>
              <w:rPr>
                <w:rFonts w:cstheme="minorHAnsi"/>
              </w:rPr>
              <w:t>Letterhead</w:t>
            </w:r>
          </w:p>
        </w:tc>
        <w:tc>
          <w:tcPr>
            <w:tcW w:w="6691" w:type="dxa"/>
          </w:tcPr>
          <w:p w14:paraId="5DB11D99" w14:textId="5547753A" w:rsidR="00F877DC" w:rsidRDefault="00F877DC" w:rsidP="00867F62">
            <w:pPr>
              <w:spacing w:after="0" w:line="240" w:lineRule="auto"/>
              <w:rPr>
                <w:rFonts w:cstheme="minorHAnsi"/>
              </w:rPr>
            </w:pPr>
            <w:r>
              <w:rPr>
                <w:rFonts w:cstheme="minorHAnsi"/>
              </w:rPr>
              <w:t>Name of facility, address, title, phone number, and email address</w:t>
            </w:r>
          </w:p>
        </w:tc>
      </w:tr>
      <w:tr w:rsidR="00F877DC" w14:paraId="5948D0D7" w14:textId="77777777" w:rsidTr="00F877DC">
        <w:tc>
          <w:tcPr>
            <w:tcW w:w="3235" w:type="dxa"/>
          </w:tcPr>
          <w:p w14:paraId="3D30249F" w14:textId="0A262308" w:rsidR="00F877DC" w:rsidRDefault="00F877DC" w:rsidP="00867F62">
            <w:pPr>
              <w:spacing w:after="0" w:line="240" w:lineRule="auto"/>
              <w:rPr>
                <w:rFonts w:cstheme="minorHAnsi"/>
              </w:rPr>
            </w:pPr>
            <w:r>
              <w:rPr>
                <w:rFonts w:cstheme="minorHAnsi"/>
              </w:rPr>
              <w:t>CMS Certification Number (CCN)</w:t>
            </w:r>
          </w:p>
        </w:tc>
        <w:tc>
          <w:tcPr>
            <w:tcW w:w="6691" w:type="dxa"/>
          </w:tcPr>
          <w:p w14:paraId="7AF9B95B" w14:textId="317D3225" w:rsidR="00F877DC" w:rsidRDefault="00F877DC" w:rsidP="00867F62">
            <w:pPr>
              <w:spacing w:after="0" w:line="240" w:lineRule="auto"/>
              <w:rPr>
                <w:rFonts w:cstheme="minorHAnsi"/>
              </w:rPr>
            </w:pPr>
            <w:r>
              <w:rPr>
                <w:rFonts w:cstheme="minorHAnsi"/>
              </w:rPr>
              <w:t>The nursing home’s official CM</w:t>
            </w:r>
            <w:r w:rsidR="002C7983">
              <w:rPr>
                <w:rFonts w:cstheme="minorHAnsi"/>
              </w:rPr>
              <w:t>S</w:t>
            </w:r>
            <w:r>
              <w:rPr>
                <w:rFonts w:cstheme="minorHAnsi"/>
              </w:rPr>
              <w:t xml:space="preserve"> certification number </w:t>
            </w:r>
          </w:p>
        </w:tc>
      </w:tr>
      <w:tr w:rsidR="00F877DC" w14:paraId="1A43C8D6" w14:textId="77777777" w:rsidTr="00F877DC">
        <w:tc>
          <w:tcPr>
            <w:tcW w:w="3235" w:type="dxa"/>
          </w:tcPr>
          <w:p w14:paraId="5980C0D0" w14:textId="58EEA768" w:rsidR="00F877DC" w:rsidRDefault="00F877DC" w:rsidP="00867F62">
            <w:pPr>
              <w:spacing w:after="0" w:line="240" w:lineRule="auto"/>
              <w:rPr>
                <w:rFonts w:cstheme="minorHAnsi"/>
              </w:rPr>
            </w:pPr>
            <w:r>
              <w:rPr>
                <w:rFonts w:cstheme="minorHAnsi"/>
              </w:rPr>
              <w:lastRenderedPageBreak/>
              <w:t>Project Title</w:t>
            </w:r>
          </w:p>
        </w:tc>
        <w:tc>
          <w:tcPr>
            <w:tcW w:w="6691" w:type="dxa"/>
          </w:tcPr>
          <w:p w14:paraId="3B71DD4E" w14:textId="460A18BA" w:rsidR="00F877DC" w:rsidRDefault="00F877DC" w:rsidP="00867F62">
            <w:pPr>
              <w:spacing w:after="0" w:line="240" w:lineRule="auto"/>
              <w:rPr>
                <w:rFonts w:cstheme="minorHAnsi"/>
              </w:rPr>
            </w:pPr>
            <w:r>
              <w:rPr>
                <w:rFonts w:cstheme="minorHAnsi"/>
              </w:rPr>
              <w:t>Exact title of the proposed project</w:t>
            </w:r>
          </w:p>
        </w:tc>
      </w:tr>
      <w:tr w:rsidR="00F877DC" w14:paraId="396F477F" w14:textId="77777777" w:rsidTr="00F877DC">
        <w:tc>
          <w:tcPr>
            <w:tcW w:w="3235" w:type="dxa"/>
          </w:tcPr>
          <w:p w14:paraId="357C88DE" w14:textId="1F9FC1FD" w:rsidR="00F877DC" w:rsidRDefault="00F877DC" w:rsidP="00867F62">
            <w:pPr>
              <w:spacing w:after="0" w:line="240" w:lineRule="auto"/>
              <w:rPr>
                <w:rFonts w:cstheme="minorHAnsi"/>
              </w:rPr>
            </w:pPr>
            <w:r>
              <w:rPr>
                <w:rFonts w:cstheme="minorHAnsi"/>
              </w:rPr>
              <w:t>Time Frame</w:t>
            </w:r>
          </w:p>
        </w:tc>
        <w:tc>
          <w:tcPr>
            <w:tcW w:w="6691" w:type="dxa"/>
          </w:tcPr>
          <w:p w14:paraId="059B7F4C" w14:textId="5392A915" w:rsidR="00F877DC" w:rsidRDefault="00F877DC" w:rsidP="00867F62">
            <w:pPr>
              <w:spacing w:after="0" w:line="240" w:lineRule="auto"/>
              <w:rPr>
                <w:rFonts w:cstheme="minorHAnsi"/>
              </w:rPr>
            </w:pPr>
            <w:r>
              <w:rPr>
                <w:rFonts w:cstheme="minorHAnsi"/>
              </w:rPr>
              <w:t xml:space="preserve">Complete duration/timeline of the project </w:t>
            </w:r>
          </w:p>
        </w:tc>
      </w:tr>
      <w:tr w:rsidR="00F877DC" w14:paraId="1138A254" w14:textId="77777777" w:rsidTr="00F877DC">
        <w:tc>
          <w:tcPr>
            <w:tcW w:w="3235" w:type="dxa"/>
          </w:tcPr>
          <w:p w14:paraId="7D16B883" w14:textId="63E0F380" w:rsidR="00F877DC" w:rsidRDefault="00F877DC" w:rsidP="00867F62">
            <w:pPr>
              <w:spacing w:after="0" w:line="240" w:lineRule="auto"/>
              <w:rPr>
                <w:rFonts w:cstheme="minorHAnsi"/>
              </w:rPr>
            </w:pPr>
            <w:r>
              <w:rPr>
                <w:rFonts w:cstheme="minorHAnsi"/>
              </w:rPr>
              <w:t xml:space="preserve">Budget Cap </w:t>
            </w:r>
            <w:r w:rsidR="00300B45">
              <w:rPr>
                <w:rFonts w:cstheme="minorHAnsi"/>
              </w:rPr>
              <w:t>A</w:t>
            </w:r>
            <w:r>
              <w:rPr>
                <w:rFonts w:cstheme="minorHAnsi"/>
              </w:rPr>
              <w:t xml:space="preserve">cknowledgement </w:t>
            </w:r>
          </w:p>
        </w:tc>
        <w:tc>
          <w:tcPr>
            <w:tcW w:w="6691" w:type="dxa"/>
          </w:tcPr>
          <w:p w14:paraId="6BB17093" w14:textId="78FE10CB" w:rsidR="00F877DC" w:rsidRDefault="00F877DC" w:rsidP="00867F62">
            <w:pPr>
              <w:spacing w:after="0" w:line="240" w:lineRule="auto"/>
              <w:rPr>
                <w:rFonts w:cstheme="minorHAnsi"/>
              </w:rPr>
            </w:pPr>
            <w:r>
              <w:rPr>
                <w:rFonts w:cstheme="minorHAnsi"/>
              </w:rPr>
              <w:t>Statement acknowledging that funding counts against the nursing homes maximum cap/per category</w:t>
            </w:r>
          </w:p>
        </w:tc>
      </w:tr>
      <w:tr w:rsidR="00F877DC" w14:paraId="6CD3CFC3" w14:textId="77777777" w:rsidTr="00F877DC">
        <w:tc>
          <w:tcPr>
            <w:tcW w:w="3235" w:type="dxa"/>
          </w:tcPr>
          <w:p w14:paraId="24791233" w14:textId="2F49B676" w:rsidR="00F877DC" w:rsidRDefault="00F877DC" w:rsidP="00867F62">
            <w:pPr>
              <w:spacing w:after="0" w:line="240" w:lineRule="auto"/>
              <w:rPr>
                <w:rFonts w:cstheme="minorHAnsi"/>
              </w:rPr>
            </w:pPr>
            <w:r>
              <w:rPr>
                <w:rFonts w:cstheme="minorHAnsi"/>
              </w:rPr>
              <w:t>Project Commitment</w:t>
            </w:r>
          </w:p>
        </w:tc>
        <w:tc>
          <w:tcPr>
            <w:tcW w:w="6691" w:type="dxa"/>
          </w:tcPr>
          <w:p w14:paraId="53BBF5DC" w14:textId="48559152" w:rsidR="00F877DC" w:rsidRDefault="00F877DC" w:rsidP="00867F62">
            <w:pPr>
              <w:spacing w:after="0" w:line="240" w:lineRule="auto"/>
              <w:rPr>
                <w:rFonts w:cstheme="minorHAnsi"/>
              </w:rPr>
            </w:pPr>
            <w:r>
              <w:rPr>
                <w:rFonts w:cstheme="minorHAnsi"/>
              </w:rPr>
              <w:t xml:space="preserve">Statement acknowledging participation for the entire duration, understanding the review process </w:t>
            </w:r>
          </w:p>
        </w:tc>
      </w:tr>
      <w:tr w:rsidR="00F877DC" w14:paraId="57A35887" w14:textId="77777777" w:rsidTr="00F877DC">
        <w:tc>
          <w:tcPr>
            <w:tcW w:w="3235" w:type="dxa"/>
          </w:tcPr>
          <w:p w14:paraId="481CAE6A" w14:textId="03E1238C" w:rsidR="00F877DC" w:rsidRDefault="00F877DC" w:rsidP="00867F62">
            <w:pPr>
              <w:spacing w:after="0" w:line="240" w:lineRule="auto"/>
              <w:rPr>
                <w:rFonts w:cstheme="minorHAnsi"/>
              </w:rPr>
            </w:pPr>
            <w:r>
              <w:rPr>
                <w:rFonts w:cstheme="minorHAnsi"/>
              </w:rPr>
              <w:t xml:space="preserve">Authorized </w:t>
            </w:r>
            <w:r w:rsidR="00300B45">
              <w:rPr>
                <w:rFonts w:cstheme="minorHAnsi"/>
              </w:rPr>
              <w:t>S</w:t>
            </w:r>
            <w:r>
              <w:rPr>
                <w:rFonts w:cstheme="minorHAnsi"/>
              </w:rPr>
              <w:t xml:space="preserve">ignature </w:t>
            </w:r>
          </w:p>
        </w:tc>
        <w:tc>
          <w:tcPr>
            <w:tcW w:w="6691" w:type="dxa"/>
          </w:tcPr>
          <w:p w14:paraId="0F5C011C" w14:textId="7C267A39" w:rsidR="00F877DC" w:rsidRDefault="00F877DC" w:rsidP="00867F62">
            <w:pPr>
              <w:spacing w:after="0" w:line="240" w:lineRule="auto"/>
              <w:rPr>
                <w:rFonts w:cstheme="minorHAnsi"/>
              </w:rPr>
            </w:pPr>
            <w:r>
              <w:rPr>
                <w:rFonts w:cstheme="minorHAnsi"/>
              </w:rPr>
              <w:t>Must be signed by an individual authorized to commit the nursing home</w:t>
            </w:r>
          </w:p>
        </w:tc>
      </w:tr>
    </w:tbl>
    <w:p w14:paraId="6FD0A400" w14:textId="77777777" w:rsidR="00231197" w:rsidRPr="00231197" w:rsidRDefault="00231197" w:rsidP="00867F62">
      <w:pPr>
        <w:spacing w:after="0" w:line="240" w:lineRule="auto"/>
        <w:rPr>
          <w:rFonts w:cstheme="minorHAnsi"/>
        </w:rPr>
      </w:pPr>
    </w:p>
    <w:p w14:paraId="34E8E75F" w14:textId="388CD969" w:rsidR="00231197" w:rsidRPr="00231197" w:rsidRDefault="00867F62" w:rsidP="00867F62">
      <w:pPr>
        <w:spacing w:after="0" w:line="240" w:lineRule="auto"/>
        <w:rPr>
          <w:rFonts w:cstheme="minorHAnsi"/>
        </w:rPr>
      </w:pPr>
      <w:r w:rsidRPr="00231197">
        <w:rPr>
          <w:rFonts w:cstheme="minorHAnsi"/>
        </w:rPr>
        <w:t>It is the applicant’s responsibility during their recruitment process to ensure the nursing home is not currently participating in a</w:t>
      </w:r>
      <w:r w:rsidR="00231197" w:rsidRPr="00231197">
        <w:rPr>
          <w:rFonts w:cstheme="minorHAnsi"/>
        </w:rPr>
        <w:t>ny</w:t>
      </w:r>
      <w:r w:rsidRPr="00231197">
        <w:rPr>
          <w:rFonts w:cstheme="minorHAnsi"/>
        </w:rPr>
        <w:t xml:space="preserve"> civil money penalty quality improvement </w:t>
      </w:r>
      <w:r w:rsidR="002C7983">
        <w:rPr>
          <w:rFonts w:cstheme="minorHAnsi"/>
        </w:rPr>
        <w:t>project of the same topic.</w:t>
      </w:r>
      <w:r w:rsidR="00015EC2" w:rsidRPr="00231197">
        <w:rPr>
          <w:rFonts w:cstheme="minorHAnsi"/>
        </w:rPr>
        <w:t xml:space="preserve"> </w:t>
      </w:r>
      <w:r w:rsidR="002C7983">
        <w:rPr>
          <w:rFonts w:cstheme="minorHAnsi"/>
        </w:rPr>
        <w:t>Nursing homes cannot participate in two different projects for the same topic.</w:t>
      </w:r>
    </w:p>
    <w:p w14:paraId="2FD3E18D" w14:textId="396A0FB2" w:rsidR="00231197" w:rsidRDefault="00015EC2" w:rsidP="00867F62">
      <w:pPr>
        <w:spacing w:after="0" w:line="240" w:lineRule="auto"/>
        <w:rPr>
          <w:rFonts w:cstheme="minorHAnsi"/>
          <w:highlight w:val="yellow"/>
        </w:rPr>
      </w:pPr>
      <w:r w:rsidRPr="00015EC2">
        <w:rPr>
          <w:rFonts w:cstheme="minorHAnsi"/>
          <w:highlight w:val="yellow"/>
        </w:rPr>
        <w:t xml:space="preserve"> </w:t>
      </w:r>
    </w:p>
    <w:p w14:paraId="524FFDFF" w14:textId="395ACB0C" w:rsidR="00867F62" w:rsidRPr="00867F62" w:rsidRDefault="00231197" w:rsidP="00867F62">
      <w:pPr>
        <w:spacing w:after="0" w:line="240" w:lineRule="auto"/>
        <w:rPr>
          <w:rFonts w:cstheme="minorHAnsi"/>
        </w:rPr>
      </w:pPr>
      <w:r w:rsidRPr="00231197">
        <w:rPr>
          <w:rFonts w:cstheme="minorHAnsi"/>
        </w:rPr>
        <w:t xml:space="preserve">A detailed list of the nursing homes participating in the </w:t>
      </w:r>
      <w:r w:rsidR="002C7983">
        <w:rPr>
          <w:rFonts w:cstheme="minorHAnsi"/>
        </w:rPr>
        <w:t>project</w:t>
      </w:r>
      <w:r w:rsidRPr="00231197">
        <w:rPr>
          <w:rFonts w:cstheme="minorHAnsi"/>
        </w:rPr>
        <w:t xml:space="preserve"> with their corresponding CCN number must be included in the application.  </w:t>
      </w:r>
      <w:r w:rsidR="00015EC2" w:rsidRPr="00231197">
        <w:rPr>
          <w:rFonts w:cstheme="minorHAnsi"/>
        </w:rPr>
        <w:t>Th</w:t>
      </w:r>
      <w:r w:rsidRPr="00231197">
        <w:rPr>
          <w:rFonts w:cstheme="minorHAnsi"/>
        </w:rPr>
        <w:t>is</w:t>
      </w:r>
      <w:r w:rsidR="00015EC2" w:rsidRPr="00231197">
        <w:rPr>
          <w:rFonts w:cstheme="minorHAnsi"/>
        </w:rPr>
        <w:t xml:space="preserve"> list of nursing homes will be compared to the master list maintained by the </w:t>
      </w:r>
      <w:r w:rsidR="0051259E">
        <w:rPr>
          <w:rFonts w:cstheme="minorHAnsi"/>
        </w:rPr>
        <w:t>Agency</w:t>
      </w:r>
      <w:r w:rsidR="00015EC2" w:rsidRPr="00231197">
        <w:rPr>
          <w:rFonts w:cstheme="minorHAnsi"/>
        </w:rPr>
        <w:t xml:space="preserve"> upon receipt of the application.  The applicant will be informed of any participation duplication</w:t>
      </w:r>
      <w:r w:rsidR="002C7983">
        <w:rPr>
          <w:rFonts w:cstheme="minorHAnsi"/>
        </w:rPr>
        <w:t xml:space="preserve"> during the screening process following receipt of the application by the State Agency</w:t>
      </w:r>
      <w:r w:rsidR="00015EC2" w:rsidRPr="00231197">
        <w:rPr>
          <w:rFonts w:cstheme="minorHAnsi"/>
        </w:rPr>
        <w:t xml:space="preserve">. The applicants may not request the </w:t>
      </w:r>
      <w:r w:rsidR="0051259E">
        <w:rPr>
          <w:rFonts w:cstheme="minorHAnsi"/>
        </w:rPr>
        <w:t>Agency</w:t>
      </w:r>
      <w:r w:rsidR="00015EC2" w:rsidRPr="00231197">
        <w:rPr>
          <w:rFonts w:cstheme="minorHAnsi"/>
        </w:rPr>
        <w:t xml:space="preserve"> review their participating nursing homes prior to submission of the application.</w:t>
      </w:r>
      <w:r w:rsidR="00015EC2">
        <w:rPr>
          <w:rFonts w:cstheme="minorHAnsi"/>
        </w:rPr>
        <w:t xml:space="preserve"> </w:t>
      </w:r>
    </w:p>
    <w:p w14:paraId="09C29DAE" w14:textId="77777777" w:rsidR="00CE6B35" w:rsidRPr="000C221E" w:rsidRDefault="00CE6B35" w:rsidP="00CE6B35">
      <w:pPr>
        <w:rPr>
          <w:rFonts w:cstheme="minorHAnsi"/>
        </w:rPr>
      </w:pPr>
    </w:p>
    <w:p w14:paraId="0A27D935" w14:textId="77777777" w:rsidR="00CE6B35" w:rsidRPr="000C221E" w:rsidRDefault="00CE6B35" w:rsidP="00CE6B35">
      <w:pPr>
        <w:pStyle w:val="ContractLevel1"/>
        <w:shd w:val="clear" w:color="auto" w:fill="DDDDDD"/>
        <w:outlineLvl w:val="0"/>
        <w:rPr>
          <w:rFonts w:asciiTheme="minorHAnsi" w:hAnsiTheme="minorHAnsi" w:cstheme="minorHAnsi"/>
        </w:rPr>
      </w:pPr>
      <w:bookmarkStart w:id="11" w:name="_Toc265580860"/>
      <w:r w:rsidRPr="000C221E">
        <w:rPr>
          <w:rFonts w:asciiTheme="minorHAnsi" w:hAnsiTheme="minorHAnsi" w:cstheme="minorHAnsi"/>
        </w:rPr>
        <w:t>Section E Procurement Timetable</w:t>
      </w:r>
      <w:bookmarkEnd w:id="11"/>
      <w:r w:rsidRPr="000C221E">
        <w:rPr>
          <w:rFonts w:asciiTheme="minorHAnsi" w:hAnsiTheme="minorHAnsi" w:cstheme="minorHAnsi"/>
        </w:rPr>
        <w:tab/>
      </w:r>
    </w:p>
    <w:p w14:paraId="35C47430" w14:textId="77777777" w:rsidR="00CE6B35" w:rsidRPr="000C221E" w:rsidRDefault="00CE6B35" w:rsidP="00CE6B35">
      <w:pPr>
        <w:ind w:right="-187"/>
        <w:rPr>
          <w:rFonts w:cstheme="minorHAnsi"/>
          <w:bCs/>
        </w:rPr>
      </w:pPr>
    </w:p>
    <w:p w14:paraId="6AF17328" w14:textId="76ECA330" w:rsidR="00A9510B" w:rsidRPr="000C221E" w:rsidRDefault="00A9510B" w:rsidP="00A9510B">
      <w:pPr>
        <w:spacing w:after="200" w:line="276" w:lineRule="auto"/>
        <w:rPr>
          <w:rFonts w:cstheme="minorHAnsi"/>
        </w:rPr>
      </w:pPr>
      <w:r w:rsidRPr="0056312F">
        <w:rPr>
          <w:rFonts w:cstheme="minorHAnsi"/>
        </w:rPr>
        <w:t xml:space="preserve">Due to the length of time for CMS’ review of proposals, it is recommended that the start date for any CMP quality improvement </w:t>
      </w:r>
      <w:r w:rsidR="0023630E" w:rsidRPr="0056312F">
        <w:rPr>
          <w:rFonts w:cstheme="minorHAnsi"/>
        </w:rPr>
        <w:t>project</w:t>
      </w:r>
      <w:r w:rsidR="00913514" w:rsidRPr="0056312F">
        <w:rPr>
          <w:rFonts w:cstheme="minorHAnsi"/>
        </w:rPr>
        <w:t xml:space="preserve"> </w:t>
      </w:r>
      <w:r w:rsidRPr="0056312F">
        <w:rPr>
          <w:rFonts w:cstheme="minorHAnsi"/>
        </w:rPr>
        <w:t xml:space="preserve">be no earlier than the </w:t>
      </w:r>
      <w:r w:rsidR="00300B45">
        <w:rPr>
          <w:rFonts w:cstheme="minorHAnsi"/>
        </w:rPr>
        <w:t xml:space="preserve">anticipated </w:t>
      </w:r>
      <w:r w:rsidRPr="0056312F">
        <w:rPr>
          <w:rFonts w:cstheme="minorHAnsi"/>
        </w:rPr>
        <w:t xml:space="preserve">start date in the Procurement Timetable. </w:t>
      </w:r>
      <w:r w:rsidR="0056312F" w:rsidRPr="0056312F">
        <w:rPr>
          <w:rFonts w:cstheme="minorHAnsi"/>
        </w:rPr>
        <w:t xml:space="preserve"> This</w:t>
      </w:r>
      <w:r w:rsidR="0056312F">
        <w:rPr>
          <w:rFonts w:cstheme="minorHAnsi"/>
        </w:rPr>
        <w:t xml:space="preserve"> may change if CMS seeks clarification on any project. The actual start date is based on the </w:t>
      </w:r>
      <w:proofErr w:type="gramStart"/>
      <w:r w:rsidR="002C748E">
        <w:rPr>
          <w:rFonts w:cstheme="minorHAnsi"/>
        </w:rPr>
        <w:t>contract executed</w:t>
      </w:r>
      <w:proofErr w:type="gramEnd"/>
      <w:r w:rsidR="0056312F">
        <w:rPr>
          <w:rFonts w:cstheme="minorHAnsi"/>
        </w:rPr>
        <w:t xml:space="preserve"> between the applicant and the State Agency, not the CMS approval date.  </w:t>
      </w:r>
    </w:p>
    <w:p w14:paraId="4CAA162D" w14:textId="41B21680" w:rsidR="00CE6B35" w:rsidRPr="000C221E" w:rsidRDefault="00CE6B35" w:rsidP="00CE6B35">
      <w:pPr>
        <w:ind w:right="-187"/>
        <w:rPr>
          <w:rFonts w:cstheme="minorHAnsi"/>
          <w:bCs/>
        </w:rPr>
      </w:pPr>
      <w:r w:rsidRPr="000C221E">
        <w:rPr>
          <w:rFonts w:cstheme="minorHAnsi"/>
          <w:bCs/>
        </w:rPr>
        <w:t xml:space="preserve">There are no exceptions to any deadlines for the Applicant; however, the </w:t>
      </w:r>
      <w:r w:rsidR="0051259E">
        <w:rPr>
          <w:rFonts w:cstheme="minorHAnsi"/>
          <w:bCs/>
        </w:rPr>
        <w:t>Agency</w:t>
      </w:r>
      <w:r w:rsidRPr="000C221E">
        <w:rPr>
          <w:rFonts w:cstheme="minorHAnsi"/>
          <w:bCs/>
        </w:rPr>
        <w:t xml:space="preserve"> reserves the right to change the dates. </w:t>
      </w:r>
      <w:r w:rsidR="0056312F">
        <w:rPr>
          <w:rFonts w:cstheme="minorHAnsi"/>
          <w:bCs/>
        </w:rPr>
        <w:t xml:space="preserve">End time for each date is 4:30 P.M central time. </w:t>
      </w:r>
      <w:r w:rsidRPr="000C221E">
        <w:rPr>
          <w:rFonts w:cstheme="minorHAnsi"/>
          <w:bCs/>
        </w:rPr>
        <w:t xml:space="preserve">There will be </w:t>
      </w:r>
      <w:r w:rsidR="006D3F91">
        <w:rPr>
          <w:rFonts w:cstheme="minorHAnsi"/>
          <w:bCs/>
        </w:rPr>
        <w:t>one opportunity</w:t>
      </w:r>
      <w:r w:rsidRPr="000C221E">
        <w:rPr>
          <w:rFonts w:cstheme="minorHAnsi"/>
          <w:bCs/>
        </w:rPr>
        <w:t xml:space="preserve"> to submit </w:t>
      </w:r>
      <w:r w:rsidR="0023630E">
        <w:rPr>
          <w:rFonts w:cstheme="minorHAnsi"/>
          <w:bCs/>
        </w:rPr>
        <w:t>project</w:t>
      </w:r>
      <w:r w:rsidRPr="000C221E">
        <w:rPr>
          <w:rFonts w:cstheme="minorHAnsi"/>
          <w:bCs/>
        </w:rPr>
        <w:t xml:space="preserve"> proposals during </w:t>
      </w:r>
      <w:r w:rsidR="0056312F">
        <w:rPr>
          <w:rFonts w:cstheme="minorHAnsi"/>
          <w:bCs/>
        </w:rPr>
        <w:t xml:space="preserve">calendar year 2026. </w:t>
      </w:r>
      <w:r w:rsidRPr="000C221E">
        <w:rPr>
          <w:rFonts w:cstheme="minorHAnsi"/>
          <w:bCs/>
        </w:rPr>
        <w:t xml:space="preserve">There will only be one opportunity to submit written questions. </w:t>
      </w:r>
    </w:p>
    <w:tbl>
      <w:tblPr>
        <w:tblW w:w="97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7"/>
        <w:gridCol w:w="2070"/>
      </w:tblGrid>
      <w:tr w:rsidR="0056312F" w:rsidRPr="000C221E" w14:paraId="3830A40D" w14:textId="75607302" w:rsidTr="0056312F">
        <w:trPr>
          <w:trHeight w:val="325"/>
        </w:trPr>
        <w:tc>
          <w:tcPr>
            <w:tcW w:w="7717" w:type="dxa"/>
          </w:tcPr>
          <w:p w14:paraId="072F8540" w14:textId="77777777" w:rsidR="0056312F" w:rsidRPr="000C221E" w:rsidRDefault="0056312F" w:rsidP="00D75D0E">
            <w:pPr>
              <w:pStyle w:val="Header"/>
              <w:rPr>
                <w:rFonts w:cstheme="minorHAnsi"/>
                <w:b/>
                <w:bCs/>
              </w:rPr>
            </w:pPr>
            <w:r w:rsidRPr="000C221E">
              <w:rPr>
                <w:rFonts w:cstheme="minorHAnsi"/>
                <w:b/>
                <w:bCs/>
              </w:rPr>
              <w:t>Event</w:t>
            </w:r>
          </w:p>
        </w:tc>
        <w:tc>
          <w:tcPr>
            <w:tcW w:w="2070" w:type="dxa"/>
          </w:tcPr>
          <w:p w14:paraId="4517AC0F" w14:textId="793814DC" w:rsidR="0056312F" w:rsidRPr="000C221E" w:rsidRDefault="0056312F" w:rsidP="00CB1FDA">
            <w:pPr>
              <w:pStyle w:val="Header"/>
              <w:jc w:val="center"/>
              <w:rPr>
                <w:rFonts w:cstheme="minorHAnsi"/>
                <w:b/>
                <w:bCs/>
              </w:rPr>
            </w:pPr>
            <w:r>
              <w:rPr>
                <w:rFonts w:cstheme="minorHAnsi"/>
                <w:b/>
                <w:bCs/>
              </w:rPr>
              <w:t>Round One</w:t>
            </w:r>
          </w:p>
        </w:tc>
      </w:tr>
      <w:tr w:rsidR="0056312F" w:rsidRPr="000C221E" w14:paraId="7179ADFD" w14:textId="0FFA6526" w:rsidTr="0056312F">
        <w:trPr>
          <w:trHeight w:val="290"/>
        </w:trPr>
        <w:tc>
          <w:tcPr>
            <w:tcW w:w="7717" w:type="dxa"/>
          </w:tcPr>
          <w:p w14:paraId="3D125014" w14:textId="55B54158" w:rsidR="0056312F" w:rsidRPr="000C221E" w:rsidRDefault="0056312F" w:rsidP="00D75D0E">
            <w:pPr>
              <w:rPr>
                <w:rFonts w:cstheme="minorHAnsi"/>
                <w:b/>
                <w:bCs/>
              </w:rPr>
            </w:pPr>
            <w:r>
              <w:rPr>
                <w:rFonts w:cstheme="minorHAnsi"/>
              </w:rPr>
              <w:t>Agency</w:t>
            </w:r>
            <w:r w:rsidRPr="000C221E">
              <w:rPr>
                <w:rFonts w:cstheme="minorHAnsi"/>
              </w:rPr>
              <w:t xml:space="preserve"> Issues RFP Notice to Targeted Small Business Website (48 hours):</w:t>
            </w:r>
          </w:p>
        </w:tc>
        <w:tc>
          <w:tcPr>
            <w:tcW w:w="2070" w:type="dxa"/>
          </w:tcPr>
          <w:p w14:paraId="0296E271" w14:textId="2B1BDCE7" w:rsidR="0056312F" w:rsidRPr="000D36EB" w:rsidRDefault="0056312F" w:rsidP="00CB1FDA">
            <w:pPr>
              <w:pStyle w:val="Header"/>
              <w:ind w:right="6"/>
              <w:jc w:val="center"/>
              <w:rPr>
                <w:rFonts w:cstheme="minorHAnsi"/>
                <w:highlight w:val="yellow"/>
              </w:rPr>
            </w:pPr>
            <w:r w:rsidRPr="0056312F">
              <w:rPr>
                <w:rFonts w:cstheme="minorHAnsi"/>
              </w:rPr>
              <w:t>4/1</w:t>
            </w:r>
            <w:r w:rsidR="005734E6">
              <w:rPr>
                <w:rFonts w:cstheme="minorHAnsi"/>
              </w:rPr>
              <w:t>3</w:t>
            </w:r>
            <w:r w:rsidRPr="0056312F">
              <w:rPr>
                <w:rFonts w:cstheme="minorHAnsi"/>
              </w:rPr>
              <w:t>/26</w:t>
            </w:r>
          </w:p>
        </w:tc>
      </w:tr>
      <w:tr w:rsidR="0056312F" w:rsidRPr="000C221E" w14:paraId="63BCF311" w14:textId="705029EB" w:rsidTr="0056312F">
        <w:trPr>
          <w:trHeight w:val="333"/>
        </w:trPr>
        <w:tc>
          <w:tcPr>
            <w:tcW w:w="7717" w:type="dxa"/>
          </w:tcPr>
          <w:p w14:paraId="6414B1CE" w14:textId="6DB13472" w:rsidR="0056312F" w:rsidRPr="000C221E" w:rsidRDefault="0056312F" w:rsidP="00D75D0E">
            <w:pPr>
              <w:rPr>
                <w:rFonts w:cstheme="minorHAnsi"/>
                <w:b/>
                <w:bCs/>
              </w:rPr>
            </w:pPr>
            <w:r>
              <w:rPr>
                <w:rFonts w:cstheme="minorHAnsi"/>
              </w:rPr>
              <w:t>Agency</w:t>
            </w:r>
            <w:r w:rsidRPr="000C221E">
              <w:rPr>
                <w:rFonts w:cstheme="minorHAnsi"/>
              </w:rPr>
              <w:t xml:space="preserve"> Issues RFP to Bid Opportunities Website</w:t>
            </w:r>
          </w:p>
        </w:tc>
        <w:tc>
          <w:tcPr>
            <w:tcW w:w="2070" w:type="dxa"/>
          </w:tcPr>
          <w:p w14:paraId="08F6162A" w14:textId="4D67C8D6" w:rsidR="0056312F" w:rsidRPr="000D36EB" w:rsidRDefault="0056312F" w:rsidP="00CB1FDA">
            <w:pPr>
              <w:pStyle w:val="Header"/>
              <w:jc w:val="center"/>
              <w:rPr>
                <w:rFonts w:cstheme="minorHAnsi"/>
                <w:bCs/>
                <w:highlight w:val="yellow"/>
              </w:rPr>
            </w:pPr>
            <w:r w:rsidRPr="0056312F">
              <w:rPr>
                <w:rFonts w:cstheme="minorHAnsi"/>
                <w:bCs/>
              </w:rPr>
              <w:t>4/</w:t>
            </w:r>
            <w:r w:rsidR="005734E6">
              <w:rPr>
                <w:rFonts w:cstheme="minorHAnsi"/>
                <w:bCs/>
              </w:rPr>
              <w:t>15</w:t>
            </w:r>
            <w:r w:rsidRPr="0056312F">
              <w:rPr>
                <w:rFonts w:cstheme="minorHAnsi"/>
                <w:bCs/>
              </w:rPr>
              <w:t>/26</w:t>
            </w:r>
          </w:p>
        </w:tc>
      </w:tr>
      <w:tr w:rsidR="0056312F" w:rsidRPr="000C221E" w14:paraId="63D0A11D" w14:textId="16BB73F3" w:rsidTr="0056312F">
        <w:trPr>
          <w:trHeight w:val="377"/>
        </w:trPr>
        <w:tc>
          <w:tcPr>
            <w:tcW w:w="7717" w:type="dxa"/>
          </w:tcPr>
          <w:p w14:paraId="62C5BAA6" w14:textId="77777777" w:rsidR="0056312F" w:rsidRPr="000C221E" w:rsidRDefault="0056312F" w:rsidP="00D75D0E">
            <w:pPr>
              <w:pStyle w:val="Header"/>
              <w:rPr>
                <w:rFonts w:cstheme="minorHAnsi"/>
                <w:b/>
                <w:bCs/>
              </w:rPr>
            </w:pPr>
            <w:r w:rsidRPr="000C221E">
              <w:rPr>
                <w:rFonts w:cstheme="minorHAnsi"/>
              </w:rPr>
              <w:t>Applicant Written Questions Due By</w:t>
            </w:r>
          </w:p>
        </w:tc>
        <w:tc>
          <w:tcPr>
            <w:tcW w:w="2070" w:type="dxa"/>
          </w:tcPr>
          <w:p w14:paraId="56966C96" w14:textId="551DA9F4" w:rsidR="0056312F" w:rsidRPr="000D36EB" w:rsidRDefault="0056312F" w:rsidP="00CB1FDA">
            <w:pPr>
              <w:pStyle w:val="Header"/>
              <w:jc w:val="center"/>
              <w:rPr>
                <w:rFonts w:cstheme="minorHAnsi"/>
                <w:bCs/>
                <w:highlight w:val="yellow"/>
              </w:rPr>
            </w:pPr>
            <w:r w:rsidRPr="0056312F">
              <w:rPr>
                <w:rFonts w:cstheme="minorHAnsi"/>
                <w:bCs/>
              </w:rPr>
              <w:t>4/</w:t>
            </w:r>
            <w:r w:rsidR="005734E6">
              <w:rPr>
                <w:rFonts w:cstheme="minorHAnsi"/>
                <w:bCs/>
              </w:rPr>
              <w:t>22</w:t>
            </w:r>
            <w:r w:rsidRPr="0056312F">
              <w:rPr>
                <w:rFonts w:cstheme="minorHAnsi"/>
                <w:bCs/>
              </w:rPr>
              <w:t>/26</w:t>
            </w:r>
          </w:p>
        </w:tc>
      </w:tr>
      <w:tr w:rsidR="0056312F" w:rsidRPr="000C221E" w14:paraId="0ED7A2AF" w14:textId="525A9B27" w:rsidTr="00593A00">
        <w:trPr>
          <w:trHeight w:val="395"/>
        </w:trPr>
        <w:tc>
          <w:tcPr>
            <w:tcW w:w="7717" w:type="dxa"/>
          </w:tcPr>
          <w:p w14:paraId="55C1C195" w14:textId="27F2FF65" w:rsidR="0056312F" w:rsidRPr="000C221E" w:rsidRDefault="0056312F" w:rsidP="00D75D0E">
            <w:pPr>
              <w:pStyle w:val="Header"/>
              <w:rPr>
                <w:rFonts w:cstheme="minorHAnsi"/>
              </w:rPr>
            </w:pPr>
            <w:r>
              <w:rPr>
                <w:rFonts w:cstheme="minorHAnsi"/>
              </w:rPr>
              <w:t>Agency</w:t>
            </w:r>
            <w:r w:rsidRPr="000C221E">
              <w:rPr>
                <w:rFonts w:cstheme="minorHAnsi"/>
              </w:rPr>
              <w:t xml:space="preserve"> Responses to Questions Issued By</w:t>
            </w:r>
          </w:p>
        </w:tc>
        <w:tc>
          <w:tcPr>
            <w:tcW w:w="2070" w:type="dxa"/>
          </w:tcPr>
          <w:p w14:paraId="052C4820" w14:textId="295CA2E2" w:rsidR="0056312F" w:rsidRPr="000D36EB" w:rsidRDefault="0056312F" w:rsidP="00CB1FDA">
            <w:pPr>
              <w:pStyle w:val="Header"/>
              <w:jc w:val="center"/>
              <w:rPr>
                <w:rFonts w:cstheme="minorHAnsi"/>
                <w:bCs/>
                <w:highlight w:val="yellow"/>
              </w:rPr>
            </w:pPr>
            <w:r w:rsidRPr="0056312F">
              <w:rPr>
                <w:rFonts w:cstheme="minorHAnsi"/>
                <w:bCs/>
              </w:rPr>
              <w:t>4/</w:t>
            </w:r>
            <w:r w:rsidR="005734E6">
              <w:rPr>
                <w:rFonts w:cstheme="minorHAnsi"/>
                <w:bCs/>
              </w:rPr>
              <w:t>29</w:t>
            </w:r>
            <w:r w:rsidRPr="0056312F">
              <w:rPr>
                <w:rFonts w:cstheme="minorHAnsi"/>
                <w:bCs/>
              </w:rPr>
              <w:t>/26</w:t>
            </w:r>
          </w:p>
        </w:tc>
      </w:tr>
      <w:tr w:rsidR="0056312F" w:rsidRPr="000C221E" w14:paraId="46034DB9" w14:textId="6AED4EDA" w:rsidTr="0056312F">
        <w:trPr>
          <w:trHeight w:val="350"/>
        </w:trPr>
        <w:tc>
          <w:tcPr>
            <w:tcW w:w="7717" w:type="dxa"/>
          </w:tcPr>
          <w:p w14:paraId="5BCD99C4" w14:textId="02D476F1" w:rsidR="0056312F" w:rsidRPr="006D3F91" w:rsidRDefault="0056312F" w:rsidP="00D75D0E">
            <w:pPr>
              <w:pStyle w:val="Header"/>
              <w:rPr>
                <w:rFonts w:cstheme="minorHAnsi"/>
                <w:b/>
              </w:rPr>
            </w:pPr>
            <w:r w:rsidRPr="006D3F91">
              <w:rPr>
                <w:rFonts w:cstheme="minorHAnsi"/>
                <w:b/>
              </w:rPr>
              <w:t>Applicant Proposals Due By</w:t>
            </w:r>
          </w:p>
        </w:tc>
        <w:tc>
          <w:tcPr>
            <w:tcW w:w="2070" w:type="dxa"/>
          </w:tcPr>
          <w:p w14:paraId="7990E08C" w14:textId="21C5CEB6" w:rsidR="0056312F" w:rsidRPr="00BC773C" w:rsidRDefault="0056312F" w:rsidP="00CB1FDA">
            <w:pPr>
              <w:pStyle w:val="Header"/>
              <w:jc w:val="center"/>
              <w:rPr>
                <w:rFonts w:cstheme="minorHAnsi"/>
                <w:b/>
              </w:rPr>
            </w:pPr>
            <w:r w:rsidRPr="00BC773C">
              <w:rPr>
                <w:rFonts w:cstheme="minorHAnsi"/>
                <w:b/>
              </w:rPr>
              <w:t>5/</w:t>
            </w:r>
            <w:r w:rsidR="005734E6">
              <w:rPr>
                <w:rFonts w:cstheme="minorHAnsi"/>
                <w:b/>
              </w:rPr>
              <w:t>29</w:t>
            </w:r>
            <w:r w:rsidRPr="00BC773C">
              <w:rPr>
                <w:rFonts w:cstheme="minorHAnsi"/>
                <w:b/>
              </w:rPr>
              <w:t>/26</w:t>
            </w:r>
          </w:p>
        </w:tc>
      </w:tr>
      <w:tr w:rsidR="0056312F" w:rsidRPr="000C221E" w14:paraId="44C928B6" w14:textId="18851442" w:rsidTr="0056312F">
        <w:trPr>
          <w:trHeight w:val="350"/>
        </w:trPr>
        <w:tc>
          <w:tcPr>
            <w:tcW w:w="7717" w:type="dxa"/>
          </w:tcPr>
          <w:p w14:paraId="07C99D95" w14:textId="04C695AD" w:rsidR="0056312F" w:rsidRPr="000C221E" w:rsidRDefault="0056312F" w:rsidP="00D75D0E">
            <w:pPr>
              <w:rPr>
                <w:rFonts w:cstheme="minorHAnsi"/>
              </w:rPr>
            </w:pPr>
            <w:r>
              <w:rPr>
                <w:rFonts w:cstheme="minorHAnsi"/>
              </w:rPr>
              <w:t>Agency Selects Project</w:t>
            </w:r>
            <w:r w:rsidRPr="000C221E">
              <w:rPr>
                <w:rFonts w:cstheme="minorHAnsi"/>
              </w:rPr>
              <w:t>s</w:t>
            </w:r>
            <w:r>
              <w:rPr>
                <w:rFonts w:cstheme="minorHAnsi"/>
              </w:rPr>
              <w:t xml:space="preserve">/Leadership Approval. </w:t>
            </w:r>
          </w:p>
        </w:tc>
        <w:tc>
          <w:tcPr>
            <w:tcW w:w="2070" w:type="dxa"/>
          </w:tcPr>
          <w:p w14:paraId="5CAF1BC4" w14:textId="32538247" w:rsidR="0056312F" w:rsidRPr="00BC773C" w:rsidRDefault="005734E6" w:rsidP="00CB1FDA">
            <w:pPr>
              <w:pStyle w:val="Header"/>
              <w:jc w:val="center"/>
              <w:rPr>
                <w:rFonts w:cstheme="minorHAnsi"/>
                <w:bCs/>
              </w:rPr>
            </w:pPr>
            <w:r>
              <w:rPr>
                <w:rFonts w:cstheme="minorHAnsi"/>
                <w:bCs/>
              </w:rPr>
              <w:t>7/22/26</w:t>
            </w:r>
          </w:p>
        </w:tc>
      </w:tr>
      <w:tr w:rsidR="0056312F" w:rsidRPr="000C221E" w14:paraId="7F6C944B" w14:textId="37DB6FE0" w:rsidTr="0056312F">
        <w:trPr>
          <w:trHeight w:val="350"/>
        </w:trPr>
        <w:tc>
          <w:tcPr>
            <w:tcW w:w="7717" w:type="dxa"/>
          </w:tcPr>
          <w:p w14:paraId="742BA747" w14:textId="6A698989" w:rsidR="0056312F" w:rsidRPr="000C221E" w:rsidRDefault="0056312F" w:rsidP="00D75D0E">
            <w:pPr>
              <w:rPr>
                <w:rFonts w:cstheme="minorHAnsi"/>
              </w:rPr>
            </w:pPr>
            <w:r>
              <w:rPr>
                <w:rFonts w:cstheme="minorHAnsi"/>
              </w:rPr>
              <w:t>Agency</w:t>
            </w:r>
            <w:r w:rsidRPr="000C221E">
              <w:rPr>
                <w:rFonts w:cstheme="minorHAnsi"/>
              </w:rPr>
              <w:t xml:space="preserve"> </w:t>
            </w:r>
            <w:r w:rsidR="00593A00">
              <w:rPr>
                <w:rFonts w:cstheme="minorHAnsi"/>
              </w:rPr>
              <w:t xml:space="preserve">informs applicants of Intent to Award </w:t>
            </w:r>
            <w:r w:rsidR="00082D72">
              <w:rPr>
                <w:rFonts w:cstheme="minorHAnsi"/>
              </w:rPr>
              <w:t>P</w:t>
            </w:r>
            <w:r w:rsidR="00593A00">
              <w:rPr>
                <w:rFonts w:cstheme="minorHAnsi"/>
              </w:rPr>
              <w:t xml:space="preserve">ending </w:t>
            </w:r>
            <w:r w:rsidRPr="000C221E">
              <w:rPr>
                <w:rFonts w:cstheme="minorHAnsi"/>
              </w:rPr>
              <w:t xml:space="preserve">CMS’ </w:t>
            </w:r>
            <w:r w:rsidR="00082D72">
              <w:rPr>
                <w:rFonts w:cstheme="minorHAnsi"/>
              </w:rPr>
              <w:t>Review</w:t>
            </w:r>
            <w:r>
              <w:rPr>
                <w:rFonts w:cstheme="minorHAnsi"/>
              </w:rPr>
              <w:t xml:space="preserve"> (end of State preliminary CMP procurement process)</w:t>
            </w:r>
          </w:p>
        </w:tc>
        <w:tc>
          <w:tcPr>
            <w:tcW w:w="2070" w:type="dxa"/>
          </w:tcPr>
          <w:p w14:paraId="49BD54D7" w14:textId="42D6C165" w:rsidR="0056312F" w:rsidRPr="00BC773C" w:rsidRDefault="005734E6" w:rsidP="00CB1FDA">
            <w:pPr>
              <w:pStyle w:val="Header"/>
              <w:jc w:val="center"/>
              <w:rPr>
                <w:rFonts w:cstheme="minorHAnsi"/>
                <w:bCs/>
              </w:rPr>
            </w:pPr>
            <w:r>
              <w:rPr>
                <w:rFonts w:cstheme="minorHAnsi"/>
                <w:bCs/>
              </w:rPr>
              <w:t>7/22</w:t>
            </w:r>
            <w:r w:rsidR="00593A00" w:rsidRPr="00BC773C">
              <w:rPr>
                <w:rFonts w:cstheme="minorHAnsi"/>
                <w:bCs/>
              </w:rPr>
              <w:t>/26</w:t>
            </w:r>
          </w:p>
        </w:tc>
      </w:tr>
      <w:tr w:rsidR="0056312F" w:rsidRPr="000C221E" w14:paraId="4E5854DE" w14:textId="0B228064" w:rsidTr="0056312F">
        <w:trPr>
          <w:trHeight w:val="350"/>
        </w:trPr>
        <w:tc>
          <w:tcPr>
            <w:tcW w:w="7717" w:type="dxa"/>
          </w:tcPr>
          <w:p w14:paraId="0381F96F" w14:textId="52C98179" w:rsidR="0056312F" w:rsidRPr="000C221E" w:rsidRDefault="0056312F" w:rsidP="00D75D0E">
            <w:pPr>
              <w:rPr>
                <w:rFonts w:cstheme="minorHAnsi"/>
              </w:rPr>
            </w:pPr>
            <w:r>
              <w:rPr>
                <w:rFonts w:cstheme="minorHAnsi"/>
              </w:rPr>
              <w:t>Agency</w:t>
            </w:r>
            <w:r w:rsidRPr="000C221E">
              <w:rPr>
                <w:rFonts w:cstheme="minorHAnsi"/>
              </w:rPr>
              <w:t xml:space="preserve"> </w:t>
            </w:r>
            <w:r w:rsidRPr="006D3F91">
              <w:rPr>
                <w:rFonts w:cstheme="minorHAnsi"/>
              </w:rPr>
              <w:t xml:space="preserve">submits Applicant’s </w:t>
            </w:r>
            <w:r>
              <w:rPr>
                <w:rFonts w:cstheme="minorHAnsi"/>
              </w:rPr>
              <w:t>Project</w:t>
            </w:r>
            <w:r w:rsidRPr="006D3F91">
              <w:rPr>
                <w:rFonts w:cstheme="minorHAnsi"/>
              </w:rPr>
              <w:t xml:space="preserve"> application to CMS for final approval</w:t>
            </w:r>
            <w:r>
              <w:rPr>
                <w:rFonts w:cstheme="minorHAnsi"/>
              </w:rPr>
              <w:t xml:space="preserve">.  </w:t>
            </w:r>
          </w:p>
        </w:tc>
        <w:tc>
          <w:tcPr>
            <w:tcW w:w="2070" w:type="dxa"/>
          </w:tcPr>
          <w:p w14:paraId="2C4AD84A" w14:textId="708730D6" w:rsidR="0056312F" w:rsidRPr="00BC773C" w:rsidRDefault="005734E6" w:rsidP="00CB1FDA">
            <w:pPr>
              <w:pStyle w:val="Header"/>
              <w:jc w:val="center"/>
              <w:rPr>
                <w:rFonts w:cstheme="minorHAnsi"/>
                <w:bCs/>
              </w:rPr>
            </w:pPr>
            <w:r>
              <w:rPr>
                <w:rFonts w:cstheme="minorHAnsi"/>
                <w:bCs/>
              </w:rPr>
              <w:t>7/22</w:t>
            </w:r>
            <w:r w:rsidR="00593A00" w:rsidRPr="00BC773C">
              <w:rPr>
                <w:rFonts w:cstheme="minorHAnsi"/>
                <w:bCs/>
              </w:rPr>
              <w:t>/26</w:t>
            </w:r>
          </w:p>
        </w:tc>
      </w:tr>
      <w:tr w:rsidR="0056312F" w:rsidRPr="000C221E" w14:paraId="2E3F993E" w14:textId="77777777" w:rsidTr="0056312F">
        <w:trPr>
          <w:trHeight w:val="350"/>
        </w:trPr>
        <w:tc>
          <w:tcPr>
            <w:tcW w:w="7717" w:type="dxa"/>
          </w:tcPr>
          <w:p w14:paraId="4401556D" w14:textId="40D1FC51" w:rsidR="0056312F" w:rsidRPr="00593A00" w:rsidRDefault="0056312F" w:rsidP="00593A00">
            <w:pPr>
              <w:rPr>
                <w:rFonts w:cstheme="minorHAnsi"/>
              </w:rPr>
            </w:pPr>
            <w:r>
              <w:rPr>
                <w:rFonts w:cstheme="minorHAnsi"/>
              </w:rPr>
              <w:t>CMS make project decision based on timeframes</w:t>
            </w:r>
            <w:r w:rsidR="00593A00">
              <w:rPr>
                <w:rFonts w:cstheme="minorHAnsi"/>
              </w:rPr>
              <w:t xml:space="preserve"> (60 days).  CMS clarifications may extend timeframe. </w:t>
            </w:r>
          </w:p>
        </w:tc>
        <w:tc>
          <w:tcPr>
            <w:tcW w:w="2070" w:type="dxa"/>
          </w:tcPr>
          <w:p w14:paraId="0236FCF6" w14:textId="07645002" w:rsidR="0056312F" w:rsidRPr="00BC773C" w:rsidRDefault="005734E6" w:rsidP="00CB1FDA">
            <w:pPr>
              <w:pStyle w:val="Header"/>
              <w:jc w:val="center"/>
              <w:rPr>
                <w:rFonts w:cstheme="minorHAnsi"/>
              </w:rPr>
            </w:pPr>
            <w:r>
              <w:rPr>
                <w:rFonts w:cstheme="minorHAnsi"/>
              </w:rPr>
              <w:t>9/22</w:t>
            </w:r>
            <w:r w:rsidR="00BC773C" w:rsidRPr="00BC773C">
              <w:rPr>
                <w:rFonts w:cstheme="minorHAnsi"/>
              </w:rPr>
              <w:t>/26</w:t>
            </w:r>
          </w:p>
        </w:tc>
      </w:tr>
      <w:tr w:rsidR="0056312F" w:rsidRPr="000C221E" w14:paraId="0233C97C" w14:textId="4640C9B7" w:rsidTr="0056312F">
        <w:trPr>
          <w:trHeight w:val="350"/>
        </w:trPr>
        <w:tc>
          <w:tcPr>
            <w:tcW w:w="7717" w:type="dxa"/>
          </w:tcPr>
          <w:p w14:paraId="2DBC9527" w14:textId="2E369DD9" w:rsidR="0056312F" w:rsidRPr="000C221E" w:rsidRDefault="0056312F" w:rsidP="00D75D0E">
            <w:pPr>
              <w:rPr>
                <w:rFonts w:cstheme="minorHAnsi"/>
              </w:rPr>
            </w:pPr>
            <w:r>
              <w:rPr>
                <w:rFonts w:cstheme="minorHAnsi"/>
              </w:rPr>
              <w:lastRenderedPageBreak/>
              <w:t>Agency</w:t>
            </w:r>
            <w:r w:rsidRPr="000C221E">
              <w:rPr>
                <w:rFonts w:cstheme="minorHAnsi"/>
              </w:rPr>
              <w:t xml:space="preserve"> announces Notice of Intent to Award </w:t>
            </w:r>
            <w:r>
              <w:rPr>
                <w:rFonts w:cstheme="minorHAnsi"/>
              </w:rPr>
              <w:t xml:space="preserve">of </w:t>
            </w:r>
            <w:r w:rsidRPr="000C221E">
              <w:rPr>
                <w:rFonts w:cstheme="minorHAnsi"/>
              </w:rPr>
              <w:t>CMS</w:t>
            </w:r>
            <w:r>
              <w:rPr>
                <w:rFonts w:cstheme="minorHAnsi"/>
              </w:rPr>
              <w:t>-</w:t>
            </w:r>
            <w:r w:rsidRPr="000C221E">
              <w:rPr>
                <w:rFonts w:cstheme="minorHAnsi"/>
              </w:rPr>
              <w:t xml:space="preserve">approved </w:t>
            </w:r>
            <w:r>
              <w:rPr>
                <w:rFonts w:cstheme="minorHAnsi"/>
              </w:rPr>
              <w:t>project</w:t>
            </w:r>
            <w:r w:rsidRPr="000C221E">
              <w:rPr>
                <w:rFonts w:cstheme="minorHAnsi"/>
              </w:rPr>
              <w:t>s</w:t>
            </w:r>
          </w:p>
        </w:tc>
        <w:tc>
          <w:tcPr>
            <w:tcW w:w="2070" w:type="dxa"/>
          </w:tcPr>
          <w:p w14:paraId="36B2BE1A" w14:textId="79F5A2AA" w:rsidR="0056312F" w:rsidRPr="000D36EB" w:rsidRDefault="005734E6" w:rsidP="00CB1FDA">
            <w:pPr>
              <w:pStyle w:val="Header"/>
              <w:jc w:val="center"/>
              <w:rPr>
                <w:rFonts w:cstheme="minorHAnsi"/>
                <w:highlight w:val="yellow"/>
              </w:rPr>
            </w:pPr>
            <w:r>
              <w:rPr>
                <w:rFonts w:cstheme="minorHAnsi"/>
              </w:rPr>
              <w:t>9/22</w:t>
            </w:r>
            <w:r w:rsidR="00593A00" w:rsidRPr="00593A00">
              <w:rPr>
                <w:rFonts w:cstheme="minorHAnsi"/>
              </w:rPr>
              <w:t>/26</w:t>
            </w:r>
          </w:p>
        </w:tc>
      </w:tr>
      <w:tr w:rsidR="0056312F" w:rsidRPr="000C221E" w14:paraId="132DC063" w14:textId="683610E3" w:rsidTr="0056312F">
        <w:trPr>
          <w:trHeight w:val="350"/>
        </w:trPr>
        <w:tc>
          <w:tcPr>
            <w:tcW w:w="7717" w:type="dxa"/>
          </w:tcPr>
          <w:p w14:paraId="17C54BF4" w14:textId="4C090952" w:rsidR="0056312F" w:rsidRPr="000C221E" w:rsidRDefault="0056312F" w:rsidP="00D75D0E">
            <w:pPr>
              <w:rPr>
                <w:rFonts w:cstheme="minorHAnsi"/>
                <w:b/>
                <w:bCs/>
              </w:rPr>
            </w:pPr>
            <w:r w:rsidRPr="000C221E">
              <w:rPr>
                <w:rFonts w:cstheme="minorHAnsi"/>
              </w:rPr>
              <w:t xml:space="preserve">Contract </w:t>
            </w:r>
            <w:r>
              <w:rPr>
                <w:rFonts w:cstheme="minorHAnsi"/>
              </w:rPr>
              <w:t>Finalization</w:t>
            </w:r>
            <w:r w:rsidRPr="000C221E">
              <w:rPr>
                <w:rFonts w:cstheme="minorHAnsi"/>
              </w:rPr>
              <w:t xml:space="preserve"> and Execution of the Contract Completed </w:t>
            </w:r>
          </w:p>
        </w:tc>
        <w:tc>
          <w:tcPr>
            <w:tcW w:w="2070" w:type="dxa"/>
          </w:tcPr>
          <w:p w14:paraId="06FF8213" w14:textId="0E58B336" w:rsidR="0056312F" w:rsidRPr="000D36EB" w:rsidRDefault="00593A00" w:rsidP="00CB1FDA">
            <w:pPr>
              <w:pStyle w:val="Header"/>
              <w:jc w:val="center"/>
              <w:rPr>
                <w:rFonts w:cstheme="minorHAnsi"/>
                <w:highlight w:val="yellow"/>
              </w:rPr>
            </w:pPr>
            <w:r w:rsidRPr="00593A00">
              <w:rPr>
                <w:rFonts w:cstheme="minorHAnsi"/>
              </w:rPr>
              <w:t>1</w:t>
            </w:r>
            <w:r w:rsidR="005734E6">
              <w:rPr>
                <w:rFonts w:cstheme="minorHAnsi"/>
              </w:rPr>
              <w:t>1/2</w:t>
            </w:r>
            <w:r w:rsidRPr="00593A00">
              <w:rPr>
                <w:rFonts w:cstheme="minorHAnsi"/>
              </w:rPr>
              <w:t>/26</w:t>
            </w:r>
          </w:p>
        </w:tc>
      </w:tr>
      <w:tr w:rsidR="0056312F" w:rsidRPr="000C221E" w14:paraId="7F27D345" w14:textId="224EF335" w:rsidTr="0056312F">
        <w:trPr>
          <w:trHeight w:val="350"/>
        </w:trPr>
        <w:tc>
          <w:tcPr>
            <w:tcW w:w="7717" w:type="dxa"/>
          </w:tcPr>
          <w:p w14:paraId="5D3A5341" w14:textId="7112E92D" w:rsidR="0056312F" w:rsidRPr="000C221E" w:rsidRDefault="0056312F" w:rsidP="00D75D0E">
            <w:pPr>
              <w:rPr>
                <w:rFonts w:cstheme="minorHAnsi"/>
              </w:rPr>
            </w:pPr>
            <w:r w:rsidRPr="000C221E">
              <w:rPr>
                <w:rFonts w:cstheme="minorHAnsi"/>
              </w:rPr>
              <w:t xml:space="preserve">Anticipated Start Date for </w:t>
            </w:r>
            <w:r>
              <w:rPr>
                <w:rFonts w:cstheme="minorHAnsi"/>
              </w:rPr>
              <w:t xml:space="preserve">CMP Project Activities </w:t>
            </w:r>
          </w:p>
        </w:tc>
        <w:tc>
          <w:tcPr>
            <w:tcW w:w="2070" w:type="dxa"/>
          </w:tcPr>
          <w:p w14:paraId="2198D4C8" w14:textId="39A2F631" w:rsidR="0056312F" w:rsidRPr="000D36EB" w:rsidRDefault="00593A00" w:rsidP="00CB1FDA">
            <w:pPr>
              <w:pStyle w:val="Header"/>
              <w:jc w:val="center"/>
              <w:rPr>
                <w:rFonts w:cstheme="minorHAnsi"/>
                <w:highlight w:val="yellow"/>
              </w:rPr>
            </w:pPr>
            <w:r w:rsidRPr="00593A00">
              <w:rPr>
                <w:rFonts w:cstheme="minorHAnsi"/>
              </w:rPr>
              <w:t>1/1/2</w:t>
            </w:r>
            <w:r w:rsidR="005734E6">
              <w:rPr>
                <w:rFonts w:cstheme="minorHAnsi"/>
              </w:rPr>
              <w:t>7</w:t>
            </w:r>
          </w:p>
        </w:tc>
      </w:tr>
    </w:tbl>
    <w:p w14:paraId="59688DA8" w14:textId="77777777" w:rsidR="006D3F91" w:rsidRDefault="006D3F91" w:rsidP="00CE6B35">
      <w:pPr>
        <w:spacing w:after="200" w:line="276" w:lineRule="auto"/>
        <w:rPr>
          <w:rFonts w:cstheme="minorHAnsi"/>
        </w:rPr>
      </w:pPr>
    </w:p>
    <w:p w14:paraId="06BE0100" w14:textId="38DB7103" w:rsidR="00F953B6" w:rsidRPr="00F953B6" w:rsidRDefault="00F953B6" w:rsidP="00F953B6">
      <w:pPr>
        <w:pStyle w:val="ContractLevel1"/>
        <w:pBdr>
          <w:top w:val="single" w:sz="4" w:space="0" w:color="auto" w:shadow="1"/>
        </w:pBdr>
        <w:rPr>
          <w:rFonts w:asciiTheme="minorHAnsi" w:hAnsiTheme="minorHAnsi" w:cstheme="minorHAnsi"/>
        </w:rPr>
      </w:pPr>
      <w:r w:rsidRPr="00F953B6">
        <w:rPr>
          <w:rFonts w:asciiTheme="minorHAnsi" w:hAnsiTheme="minorHAnsi" w:cstheme="minorHAnsi"/>
        </w:rPr>
        <w:t>Section F Application Submission: Format and Content Specifications</w:t>
      </w:r>
    </w:p>
    <w:p w14:paraId="09C2B8F1" w14:textId="77777777" w:rsidR="00F953B6" w:rsidRDefault="00F953B6" w:rsidP="00F953B6">
      <w:pPr>
        <w:rPr>
          <w:rFonts w:cstheme="minorHAnsi"/>
          <w:b/>
          <w:bCs/>
        </w:rPr>
      </w:pPr>
    </w:p>
    <w:p w14:paraId="55E686D3" w14:textId="7CB62D81" w:rsidR="00F953B6" w:rsidRDefault="00F953B6" w:rsidP="00F953B6">
      <w:pPr>
        <w:rPr>
          <w:rFonts w:cstheme="minorHAnsi"/>
        </w:rPr>
      </w:pPr>
      <w:r>
        <w:rPr>
          <w:rFonts w:cstheme="minorHAnsi"/>
          <w:b/>
          <w:bCs/>
        </w:rPr>
        <w:t>F</w:t>
      </w:r>
      <w:r w:rsidRPr="008A01D5">
        <w:rPr>
          <w:rFonts w:cstheme="minorHAnsi"/>
          <w:b/>
          <w:bCs/>
        </w:rPr>
        <w:t>.1 Application Packet:</w:t>
      </w:r>
      <w:r w:rsidRPr="008A01D5">
        <w:rPr>
          <w:rFonts w:cstheme="minorHAnsi"/>
        </w:rPr>
        <w:t xml:space="preserve"> There are </w:t>
      </w:r>
      <w:r>
        <w:rPr>
          <w:rFonts w:cstheme="minorHAnsi"/>
        </w:rPr>
        <w:t xml:space="preserve">three (3) </w:t>
      </w:r>
      <w:r w:rsidR="002C748E">
        <w:rPr>
          <w:rFonts w:cstheme="minorHAnsi"/>
        </w:rPr>
        <w:t xml:space="preserve">components </w:t>
      </w:r>
      <w:r w:rsidR="002C748E" w:rsidRPr="008A01D5">
        <w:rPr>
          <w:rFonts w:cstheme="minorHAnsi"/>
        </w:rPr>
        <w:t>to</w:t>
      </w:r>
      <w:r w:rsidRPr="008A01D5">
        <w:rPr>
          <w:rFonts w:cstheme="minorHAnsi"/>
        </w:rPr>
        <w:t xml:space="preserve"> the Application Packet: </w:t>
      </w:r>
    </w:p>
    <w:p w14:paraId="2FAB12FA" w14:textId="77777777" w:rsidR="00F953B6" w:rsidRDefault="00F953B6" w:rsidP="00F953B6">
      <w:pPr>
        <w:rPr>
          <w:rFonts w:cstheme="minorHAnsi"/>
        </w:rPr>
      </w:pPr>
      <w:r>
        <w:rPr>
          <w:rFonts w:cstheme="minorHAnsi"/>
        </w:rPr>
        <w:t>1) Iowa CMPQII Supplement Application Certifications</w:t>
      </w:r>
    </w:p>
    <w:p w14:paraId="72B13AF1" w14:textId="77777777" w:rsidR="00F953B6" w:rsidRDefault="00F953B6" w:rsidP="00F953B6">
      <w:pPr>
        <w:rPr>
          <w:rFonts w:cstheme="minorHAnsi"/>
        </w:rPr>
      </w:pPr>
      <w:r>
        <w:rPr>
          <w:rFonts w:cstheme="minorHAnsi"/>
        </w:rPr>
        <w:t xml:space="preserve">2) CMS VMPRP Application </w:t>
      </w:r>
    </w:p>
    <w:p w14:paraId="366ACB78" w14:textId="77777777" w:rsidR="00F953B6" w:rsidRDefault="00F953B6" w:rsidP="00F953B6">
      <w:pPr>
        <w:rPr>
          <w:rFonts w:cstheme="minorHAnsi"/>
        </w:rPr>
      </w:pPr>
      <w:r>
        <w:rPr>
          <w:rFonts w:cstheme="minorHAnsi"/>
        </w:rPr>
        <w:t xml:space="preserve">3) CMS Budget Template </w:t>
      </w:r>
    </w:p>
    <w:p w14:paraId="4239077C" w14:textId="4FDDC324" w:rsidR="00F953B6" w:rsidRPr="008A01D5" w:rsidRDefault="00F953B6" w:rsidP="00F953B6">
      <w:pPr>
        <w:rPr>
          <w:rFonts w:cstheme="minorHAnsi"/>
        </w:rPr>
      </w:pPr>
      <w:r>
        <w:rPr>
          <w:rFonts w:cstheme="minorHAnsi"/>
        </w:rPr>
        <w:t xml:space="preserve">Letters of Support are a requirement of the CMS application. </w:t>
      </w:r>
      <w:r w:rsidRPr="008A01D5">
        <w:rPr>
          <w:rFonts w:cstheme="minorHAnsi"/>
        </w:rPr>
        <w:t>All information must be received based on the procurement timetable in Section E of the RFP.  All documents are outlined in the Attachments specific to this RFP</w:t>
      </w:r>
      <w:r>
        <w:rPr>
          <w:rFonts w:cstheme="minorHAnsi"/>
        </w:rPr>
        <w:t xml:space="preserve"> and/or provided as a separate document.</w:t>
      </w:r>
    </w:p>
    <w:p w14:paraId="20E0F983" w14:textId="14067852" w:rsidR="00F953B6" w:rsidRPr="008A01D5" w:rsidRDefault="00F953B6" w:rsidP="00F953B6">
      <w:pPr>
        <w:rPr>
          <w:rFonts w:cstheme="minorHAnsi"/>
        </w:rPr>
      </w:pPr>
      <w:r>
        <w:rPr>
          <w:rFonts w:cstheme="minorHAnsi"/>
          <w:b/>
          <w:bCs/>
        </w:rPr>
        <w:t>F</w:t>
      </w:r>
      <w:r w:rsidRPr="008A01D5">
        <w:rPr>
          <w:rFonts w:cstheme="minorHAnsi"/>
          <w:b/>
          <w:bCs/>
        </w:rPr>
        <w:t xml:space="preserve">.2 Budget Template: </w:t>
      </w:r>
      <w:r w:rsidRPr="008A01D5">
        <w:rPr>
          <w:rFonts w:cstheme="minorHAnsi"/>
        </w:rPr>
        <w:t xml:space="preserve">All qualified applicants must prepare and submit a quality improvement project budget using the required budget template provided by CMS.   The Budget Template is provided as a separate Attachment </w:t>
      </w:r>
      <w:r>
        <w:rPr>
          <w:rFonts w:cstheme="minorHAnsi"/>
        </w:rPr>
        <w:t>C</w:t>
      </w:r>
      <w:r w:rsidRPr="008A01D5">
        <w:rPr>
          <w:rFonts w:cstheme="minorHAnsi"/>
        </w:rPr>
        <w:t xml:space="preserve">.   </w:t>
      </w:r>
    </w:p>
    <w:p w14:paraId="71D0EBC8" w14:textId="77777777" w:rsidR="00F953B6" w:rsidRPr="008A01D5" w:rsidRDefault="00F953B6" w:rsidP="00F953B6">
      <w:pPr>
        <w:rPr>
          <w:rFonts w:cstheme="minorHAnsi"/>
          <w:b/>
          <w:bCs/>
          <w:iCs/>
        </w:rPr>
      </w:pPr>
      <w:r>
        <w:rPr>
          <w:rFonts w:cstheme="minorHAnsi"/>
          <w:b/>
          <w:bCs/>
          <w:iCs/>
        </w:rPr>
        <w:t>F</w:t>
      </w:r>
      <w:r w:rsidRPr="008A01D5">
        <w:rPr>
          <w:rFonts w:cstheme="minorHAnsi"/>
          <w:b/>
          <w:bCs/>
          <w:iCs/>
        </w:rPr>
        <w:t>.3 Application Formatting.</w:t>
      </w:r>
    </w:p>
    <w:p w14:paraId="76F245A6" w14:textId="77777777" w:rsidR="00F953B6" w:rsidRPr="008A01D5" w:rsidRDefault="00F953B6" w:rsidP="00F953B6">
      <w:pPr>
        <w:pStyle w:val="ListParagraph"/>
        <w:tabs>
          <w:tab w:val="left" w:pos="2670"/>
        </w:tabs>
        <w:spacing w:after="0" w:line="240" w:lineRule="auto"/>
        <w:ind w:left="360"/>
        <w:rPr>
          <w:rFonts w:cstheme="minorHAnsi"/>
          <w:b/>
        </w:rPr>
      </w:pPr>
      <w:r w:rsidRPr="008A01D5">
        <w:rPr>
          <w:rFonts w:cstheme="minorHAnsi"/>
        </w:rPr>
        <w:t xml:space="preserve">The following instructions provide the format and technical specifications of the Application and are designed to facilitate Application submission that is easy to understand and evaluate.  </w:t>
      </w:r>
    </w:p>
    <w:p w14:paraId="4766E405" w14:textId="77777777" w:rsidR="00F953B6" w:rsidRPr="008A01D5" w:rsidRDefault="00F953B6" w:rsidP="00F953B6">
      <w:pPr>
        <w:pStyle w:val="ListParagraph"/>
        <w:tabs>
          <w:tab w:val="left" w:pos="2670"/>
        </w:tabs>
        <w:spacing w:after="0" w:line="240" w:lineRule="auto"/>
        <w:ind w:left="360"/>
        <w:rPr>
          <w:rFonts w:cstheme="minorHAnsi"/>
          <w:b/>
        </w:rPr>
      </w:pPr>
    </w:p>
    <w:p w14:paraId="51467140" w14:textId="77777777" w:rsidR="00F953B6" w:rsidRPr="008A01D5" w:rsidRDefault="00F953B6" w:rsidP="00F953B6">
      <w:pPr>
        <w:pStyle w:val="ListParagraph"/>
        <w:tabs>
          <w:tab w:val="left" w:pos="2670"/>
        </w:tabs>
        <w:spacing w:after="0" w:line="240" w:lineRule="auto"/>
        <w:ind w:left="360"/>
        <w:rPr>
          <w:rFonts w:cstheme="minorHAnsi"/>
          <w:b/>
        </w:rPr>
      </w:pPr>
      <w:r w:rsidRPr="008A01D5">
        <w:rPr>
          <w:rFonts w:cstheme="minorHAnsi"/>
          <w:b/>
        </w:rPr>
        <w:t>Formatting Requirements for Application Submission:</w:t>
      </w:r>
    </w:p>
    <w:p w14:paraId="16739180" w14:textId="77777777" w:rsidR="00F953B6" w:rsidRPr="0021127D" w:rsidRDefault="00F953B6" w:rsidP="00F953B6">
      <w:pPr>
        <w:pStyle w:val="ListParagraph"/>
        <w:tabs>
          <w:tab w:val="left" w:pos="2670"/>
        </w:tabs>
        <w:ind w:left="360"/>
        <w:rPr>
          <w:rFonts w:cstheme="minorHAnsi"/>
          <w:b/>
          <w:highlight w:val="yellow"/>
        </w:rPr>
      </w:pPr>
    </w:p>
    <w:tbl>
      <w:tblPr>
        <w:tblStyle w:val="TableGrid"/>
        <w:tblW w:w="10350" w:type="dxa"/>
        <w:tblInd w:w="85" w:type="dxa"/>
        <w:tblLayout w:type="fixed"/>
        <w:tblLook w:val="04A0" w:firstRow="1" w:lastRow="0" w:firstColumn="1" w:lastColumn="0" w:noHBand="0" w:noVBand="1"/>
      </w:tblPr>
      <w:tblGrid>
        <w:gridCol w:w="1980"/>
        <w:gridCol w:w="8370"/>
      </w:tblGrid>
      <w:tr w:rsidR="00F953B6" w:rsidRPr="0021127D" w14:paraId="581ACE91" w14:textId="77777777" w:rsidTr="00E4710E">
        <w:trPr>
          <w:cantSplit/>
          <w:tblHeader/>
        </w:trPr>
        <w:tc>
          <w:tcPr>
            <w:tcW w:w="1980" w:type="dxa"/>
            <w:shd w:val="clear" w:color="auto" w:fill="DDDDDD"/>
          </w:tcPr>
          <w:p w14:paraId="6AA18888" w14:textId="77777777" w:rsidR="00F953B6" w:rsidRPr="005B257B" w:rsidRDefault="00F953B6" w:rsidP="00E4710E">
            <w:pPr>
              <w:tabs>
                <w:tab w:val="center" w:pos="3906"/>
              </w:tabs>
              <w:rPr>
                <w:rFonts w:cstheme="minorHAnsi"/>
                <w:b/>
              </w:rPr>
            </w:pPr>
            <w:r w:rsidRPr="005B257B">
              <w:rPr>
                <w:rFonts w:cstheme="minorHAnsi"/>
                <w:b/>
              </w:rPr>
              <w:t>Subject</w:t>
            </w:r>
            <w:r w:rsidRPr="005B257B">
              <w:rPr>
                <w:rFonts w:cstheme="minorHAnsi"/>
                <w:b/>
              </w:rPr>
              <w:tab/>
            </w:r>
          </w:p>
        </w:tc>
        <w:tc>
          <w:tcPr>
            <w:tcW w:w="8370" w:type="dxa"/>
            <w:shd w:val="clear" w:color="auto" w:fill="DDDDDD"/>
          </w:tcPr>
          <w:p w14:paraId="51FFA99D" w14:textId="77777777" w:rsidR="00F953B6" w:rsidRPr="005B257B" w:rsidRDefault="00F953B6" w:rsidP="00E4710E">
            <w:pPr>
              <w:tabs>
                <w:tab w:val="center" w:pos="3906"/>
              </w:tabs>
              <w:rPr>
                <w:rFonts w:cstheme="minorHAnsi"/>
                <w:b/>
              </w:rPr>
            </w:pPr>
            <w:r w:rsidRPr="005B257B">
              <w:rPr>
                <w:rFonts w:cstheme="minorHAnsi"/>
                <w:b/>
              </w:rPr>
              <w:t>Specifications</w:t>
            </w:r>
          </w:p>
        </w:tc>
      </w:tr>
      <w:tr w:rsidR="00F953B6" w:rsidRPr="0021127D" w14:paraId="0F7E7080" w14:textId="77777777" w:rsidTr="00E4710E">
        <w:trPr>
          <w:trHeight w:val="242"/>
        </w:trPr>
        <w:tc>
          <w:tcPr>
            <w:tcW w:w="1980" w:type="dxa"/>
          </w:tcPr>
          <w:p w14:paraId="1773650C" w14:textId="77777777" w:rsidR="00F953B6" w:rsidRPr="005B257B" w:rsidRDefault="00F953B6" w:rsidP="00E4710E">
            <w:pPr>
              <w:rPr>
                <w:rFonts w:cstheme="minorHAnsi"/>
                <w:b/>
              </w:rPr>
            </w:pPr>
            <w:r w:rsidRPr="005B257B">
              <w:rPr>
                <w:rFonts w:cstheme="minorHAnsi"/>
                <w:b/>
              </w:rPr>
              <w:t>Paper Size</w:t>
            </w:r>
          </w:p>
        </w:tc>
        <w:tc>
          <w:tcPr>
            <w:tcW w:w="8370" w:type="dxa"/>
          </w:tcPr>
          <w:p w14:paraId="40F84511" w14:textId="7A6E4AFF" w:rsidR="00F953B6" w:rsidRPr="005B257B" w:rsidRDefault="00F953B6" w:rsidP="00E4710E">
            <w:pPr>
              <w:rPr>
                <w:rFonts w:cstheme="minorHAnsi"/>
              </w:rPr>
            </w:pPr>
            <w:r w:rsidRPr="005B257B">
              <w:rPr>
                <w:rFonts w:cstheme="minorHAnsi"/>
              </w:rPr>
              <w:t>8.5" x 11" paper (one side only). Charts or graphs may be provided on legal-sized paper</w:t>
            </w:r>
            <w:r>
              <w:rPr>
                <w:rFonts w:cstheme="minorHAnsi"/>
              </w:rPr>
              <w:t xml:space="preserve"> and must be legible.</w:t>
            </w:r>
            <w:r w:rsidRPr="005B257B">
              <w:rPr>
                <w:rFonts w:cstheme="minorHAnsi"/>
              </w:rPr>
              <w:t xml:space="preserve"> </w:t>
            </w:r>
          </w:p>
        </w:tc>
      </w:tr>
      <w:tr w:rsidR="00F953B6" w:rsidRPr="000C221E" w14:paraId="19FD6D0B" w14:textId="77777777" w:rsidTr="00E4710E">
        <w:trPr>
          <w:trHeight w:val="494"/>
        </w:trPr>
        <w:tc>
          <w:tcPr>
            <w:tcW w:w="1980" w:type="dxa"/>
          </w:tcPr>
          <w:p w14:paraId="00AE9161" w14:textId="77777777" w:rsidR="00F953B6" w:rsidRPr="005B257B" w:rsidRDefault="00F953B6" w:rsidP="00E4710E">
            <w:pPr>
              <w:rPr>
                <w:rFonts w:cstheme="minorHAnsi"/>
                <w:b/>
              </w:rPr>
            </w:pPr>
            <w:r w:rsidRPr="005B257B">
              <w:rPr>
                <w:rFonts w:cstheme="minorHAnsi"/>
                <w:b/>
              </w:rPr>
              <w:t>Font</w:t>
            </w:r>
          </w:p>
        </w:tc>
        <w:tc>
          <w:tcPr>
            <w:tcW w:w="8370" w:type="dxa"/>
          </w:tcPr>
          <w:p w14:paraId="440BF687" w14:textId="77777777" w:rsidR="00F953B6" w:rsidRPr="005B257B" w:rsidRDefault="00F953B6" w:rsidP="00E4710E">
            <w:pPr>
              <w:rPr>
                <w:rFonts w:cstheme="minorHAnsi"/>
              </w:rPr>
            </w:pPr>
            <w:r w:rsidRPr="005B257B">
              <w:rPr>
                <w:rFonts w:cstheme="minorHAnsi"/>
              </w:rPr>
              <w:t xml:space="preserve">Applications must be typewritten.  The font must be 11 </w:t>
            </w:r>
            <w:proofErr w:type="gramStart"/>
            <w:r w:rsidRPr="005B257B">
              <w:rPr>
                <w:rFonts w:cstheme="minorHAnsi"/>
              </w:rPr>
              <w:t>point</w:t>
            </w:r>
            <w:proofErr w:type="gramEnd"/>
            <w:r w:rsidRPr="005B257B">
              <w:rPr>
                <w:rFonts w:cstheme="minorHAnsi"/>
              </w:rPr>
              <w:t xml:space="preserve"> or larger (excluding charts, graphs, or diagrams).  Acceptable fonts include Times New Roman, Calibri and Arial. </w:t>
            </w:r>
          </w:p>
        </w:tc>
      </w:tr>
      <w:tr w:rsidR="00F953B6" w:rsidRPr="000C221E" w14:paraId="08FBE379" w14:textId="77777777" w:rsidTr="00E4710E">
        <w:tblPrEx>
          <w:tblCellMar>
            <w:left w:w="115" w:type="dxa"/>
            <w:right w:w="115" w:type="dxa"/>
          </w:tblCellMar>
        </w:tblPrEx>
        <w:tc>
          <w:tcPr>
            <w:tcW w:w="1980" w:type="dxa"/>
          </w:tcPr>
          <w:p w14:paraId="2A4CEF54" w14:textId="77777777" w:rsidR="00F953B6" w:rsidRPr="000C221E" w:rsidRDefault="00F953B6" w:rsidP="00E4710E">
            <w:pPr>
              <w:rPr>
                <w:rFonts w:cstheme="minorHAnsi"/>
                <w:b/>
              </w:rPr>
            </w:pPr>
            <w:r w:rsidRPr="000C221E">
              <w:rPr>
                <w:rFonts w:cstheme="minorHAnsi"/>
                <w:b/>
              </w:rPr>
              <w:t>Page limit and Pagination</w:t>
            </w:r>
          </w:p>
        </w:tc>
        <w:tc>
          <w:tcPr>
            <w:tcW w:w="8370" w:type="dxa"/>
          </w:tcPr>
          <w:p w14:paraId="6486230F" w14:textId="5D349320" w:rsidR="00F953B6" w:rsidRPr="00BD1A0A" w:rsidRDefault="00F953B6" w:rsidP="00E4710E">
            <w:pPr>
              <w:rPr>
                <w:rFonts w:cstheme="minorHAnsi"/>
                <w:highlight w:val="yellow"/>
              </w:rPr>
            </w:pPr>
            <w:r w:rsidRPr="00F953B6">
              <w:rPr>
                <w:rFonts w:cstheme="minorHAnsi"/>
              </w:rPr>
              <w:t>The CMS CMPRP Application in Attachment B is limited to 40 pages. There is no page limit for the certification form. All pages of the application are to be sequentially numbered from beginning to end.</w:t>
            </w:r>
          </w:p>
        </w:tc>
      </w:tr>
      <w:tr w:rsidR="00F953B6" w:rsidRPr="000C221E" w14:paraId="2F2050F4" w14:textId="77777777" w:rsidTr="00E4710E">
        <w:tblPrEx>
          <w:tblCellMar>
            <w:left w:w="115" w:type="dxa"/>
            <w:right w:w="115" w:type="dxa"/>
          </w:tblCellMar>
        </w:tblPrEx>
        <w:trPr>
          <w:trHeight w:val="476"/>
        </w:trPr>
        <w:tc>
          <w:tcPr>
            <w:tcW w:w="1980" w:type="dxa"/>
          </w:tcPr>
          <w:p w14:paraId="42525773" w14:textId="77777777" w:rsidR="00F953B6" w:rsidRPr="000C221E" w:rsidRDefault="00F953B6" w:rsidP="00E4710E">
            <w:pPr>
              <w:rPr>
                <w:rFonts w:cstheme="minorHAnsi"/>
                <w:b/>
              </w:rPr>
            </w:pPr>
            <w:r>
              <w:rPr>
                <w:rFonts w:cstheme="minorHAnsi"/>
                <w:b/>
              </w:rPr>
              <w:t>Application</w:t>
            </w:r>
            <w:r w:rsidRPr="000C221E">
              <w:rPr>
                <w:rFonts w:cstheme="minorHAnsi"/>
                <w:b/>
              </w:rPr>
              <w:t xml:space="preserve"> General Composition</w:t>
            </w:r>
          </w:p>
        </w:tc>
        <w:tc>
          <w:tcPr>
            <w:tcW w:w="8370" w:type="dxa"/>
          </w:tcPr>
          <w:p w14:paraId="6BF19CFC" w14:textId="5D0B4C9B" w:rsidR="00F953B6" w:rsidRPr="000C221E" w:rsidRDefault="00F953B6" w:rsidP="00E4710E">
            <w:pPr>
              <w:rPr>
                <w:rFonts w:cstheme="minorHAnsi"/>
              </w:rPr>
            </w:pPr>
            <w:r w:rsidRPr="000C221E">
              <w:rPr>
                <w:rFonts w:cstheme="minorHAnsi"/>
              </w:rPr>
              <w:t xml:space="preserve">Applications must be bound or securely fastened and label sections. </w:t>
            </w:r>
            <w:r>
              <w:rPr>
                <w:rFonts w:cstheme="minorHAnsi"/>
              </w:rPr>
              <w:t>Separate the Iowa certifications and the CMS Application in hard copy and as separate files on the USB Flash drive.</w:t>
            </w:r>
          </w:p>
        </w:tc>
      </w:tr>
      <w:tr w:rsidR="00F953B6" w:rsidRPr="000C221E" w14:paraId="5A8C05CA" w14:textId="77777777" w:rsidTr="00E4710E">
        <w:tblPrEx>
          <w:tblCellMar>
            <w:left w:w="115" w:type="dxa"/>
            <w:right w:w="115" w:type="dxa"/>
          </w:tblCellMar>
        </w:tblPrEx>
        <w:tc>
          <w:tcPr>
            <w:tcW w:w="1980" w:type="dxa"/>
          </w:tcPr>
          <w:p w14:paraId="05CE7F94" w14:textId="77777777" w:rsidR="00F953B6" w:rsidRPr="000C221E" w:rsidRDefault="00F953B6" w:rsidP="00E4710E">
            <w:pPr>
              <w:rPr>
                <w:rFonts w:cstheme="minorHAnsi"/>
                <w:b/>
              </w:rPr>
            </w:pPr>
            <w:r w:rsidRPr="000C221E">
              <w:rPr>
                <w:rFonts w:cstheme="minorHAnsi"/>
              </w:rPr>
              <w:br w:type="page"/>
            </w:r>
            <w:r w:rsidRPr="000C221E">
              <w:rPr>
                <w:rFonts w:cstheme="minorHAnsi"/>
              </w:rPr>
              <w:br w:type="page"/>
            </w:r>
            <w:r w:rsidRPr="000C221E">
              <w:rPr>
                <w:rFonts w:cstheme="minorHAnsi"/>
              </w:rPr>
              <w:br w:type="page"/>
            </w:r>
            <w:r w:rsidRPr="000C221E">
              <w:rPr>
                <w:rFonts w:cstheme="minorHAnsi"/>
                <w:b/>
              </w:rPr>
              <w:t>Envelope Contents and Labeling</w:t>
            </w:r>
          </w:p>
        </w:tc>
        <w:tc>
          <w:tcPr>
            <w:tcW w:w="8370" w:type="dxa"/>
          </w:tcPr>
          <w:p w14:paraId="5E01098F" w14:textId="77777777" w:rsidR="00F953B6" w:rsidRPr="000C221E" w:rsidRDefault="00F953B6" w:rsidP="00E4710E">
            <w:pPr>
              <w:rPr>
                <w:rFonts w:cstheme="minorHAnsi"/>
              </w:rPr>
            </w:pPr>
            <w:r w:rsidRPr="000C221E">
              <w:rPr>
                <w:rFonts w:cstheme="minorHAnsi"/>
              </w:rPr>
              <w:t>Envelope shall be addressed to the Issuing Officer and contain the original Application.</w:t>
            </w:r>
          </w:p>
          <w:p w14:paraId="68D8A703" w14:textId="77777777" w:rsidR="00F953B6" w:rsidRPr="000C221E" w:rsidRDefault="00F953B6" w:rsidP="00E4710E">
            <w:pPr>
              <w:ind w:left="720" w:hanging="360"/>
              <w:rPr>
                <w:rFonts w:cstheme="minorHAnsi"/>
              </w:rPr>
            </w:pPr>
          </w:p>
        </w:tc>
      </w:tr>
      <w:tr w:rsidR="00F953B6" w:rsidRPr="000C221E" w14:paraId="57EAF8C2" w14:textId="77777777" w:rsidTr="00E4710E">
        <w:tblPrEx>
          <w:tblCellMar>
            <w:left w:w="115" w:type="dxa"/>
            <w:right w:w="115" w:type="dxa"/>
          </w:tblCellMar>
        </w:tblPrEx>
        <w:tc>
          <w:tcPr>
            <w:tcW w:w="1980" w:type="dxa"/>
          </w:tcPr>
          <w:p w14:paraId="48C6FF35" w14:textId="77777777" w:rsidR="00F953B6" w:rsidRPr="000C221E" w:rsidRDefault="00F953B6" w:rsidP="00E4710E">
            <w:pPr>
              <w:rPr>
                <w:rFonts w:cstheme="minorHAnsi"/>
                <w:b/>
              </w:rPr>
            </w:pPr>
            <w:r w:rsidRPr="000C221E">
              <w:rPr>
                <w:rFonts w:cstheme="minorHAnsi"/>
              </w:rPr>
              <w:lastRenderedPageBreak/>
              <w:br w:type="page"/>
            </w:r>
            <w:r w:rsidRPr="000C221E">
              <w:rPr>
                <w:rFonts w:cstheme="minorHAnsi"/>
                <w:b/>
              </w:rPr>
              <w:t>Number of Hard Copies</w:t>
            </w:r>
          </w:p>
        </w:tc>
        <w:tc>
          <w:tcPr>
            <w:tcW w:w="8370" w:type="dxa"/>
          </w:tcPr>
          <w:p w14:paraId="15397284" w14:textId="77777777" w:rsidR="00F953B6" w:rsidRPr="000C221E" w:rsidRDefault="00F953B6" w:rsidP="00E4710E">
            <w:pPr>
              <w:rPr>
                <w:rFonts w:cstheme="minorHAnsi"/>
              </w:rPr>
            </w:pPr>
            <w:r w:rsidRPr="000C221E">
              <w:rPr>
                <w:rFonts w:cstheme="minorHAnsi"/>
              </w:rPr>
              <w:t>Submit one (1) original hard copy of the Application</w:t>
            </w:r>
            <w:r>
              <w:rPr>
                <w:rFonts w:cstheme="minorHAnsi"/>
              </w:rPr>
              <w:t xml:space="preserve"> (Part 1) and the Iowa supplemental documents (Part 2)</w:t>
            </w:r>
            <w:r w:rsidRPr="000C221E">
              <w:rPr>
                <w:rFonts w:cstheme="minorHAnsi"/>
              </w:rPr>
              <w:t xml:space="preserve">. </w:t>
            </w:r>
            <w:r w:rsidRPr="000C221E">
              <w:rPr>
                <w:rFonts w:cstheme="minorHAnsi"/>
                <w:bCs/>
              </w:rPr>
              <w:t xml:space="preserve">The original hard copy must contain original signatures.  </w:t>
            </w:r>
          </w:p>
        </w:tc>
      </w:tr>
      <w:tr w:rsidR="00F953B6" w:rsidRPr="000C221E" w14:paraId="559DB959" w14:textId="77777777" w:rsidTr="00E4710E">
        <w:tblPrEx>
          <w:tblCellMar>
            <w:left w:w="115" w:type="dxa"/>
            <w:right w:w="115" w:type="dxa"/>
          </w:tblCellMar>
        </w:tblPrEx>
        <w:trPr>
          <w:trHeight w:val="881"/>
        </w:trPr>
        <w:tc>
          <w:tcPr>
            <w:tcW w:w="1980" w:type="dxa"/>
          </w:tcPr>
          <w:p w14:paraId="6C561D44" w14:textId="77777777" w:rsidR="00F953B6" w:rsidRPr="000C221E" w:rsidRDefault="00F953B6" w:rsidP="00E4710E">
            <w:pPr>
              <w:rPr>
                <w:rFonts w:cstheme="minorHAnsi"/>
                <w:b/>
              </w:rPr>
            </w:pPr>
            <w:r w:rsidRPr="000C221E">
              <w:rPr>
                <w:rFonts w:cstheme="minorHAnsi"/>
                <w:b/>
              </w:rPr>
              <w:t>USB Flash Drive (required)</w:t>
            </w:r>
          </w:p>
        </w:tc>
        <w:tc>
          <w:tcPr>
            <w:tcW w:w="8370" w:type="dxa"/>
          </w:tcPr>
          <w:p w14:paraId="3EAD9E08" w14:textId="77777777" w:rsidR="00F953B6" w:rsidRDefault="00F953B6" w:rsidP="00E4710E">
            <w:pPr>
              <w:pStyle w:val="ListParagraph"/>
              <w:numPr>
                <w:ilvl w:val="0"/>
                <w:numId w:val="31"/>
              </w:numPr>
              <w:spacing w:after="0" w:line="240" w:lineRule="auto"/>
              <w:ind w:left="360"/>
              <w:rPr>
                <w:rFonts w:cstheme="minorHAnsi"/>
              </w:rPr>
            </w:pPr>
            <w:r w:rsidRPr="000C221E">
              <w:rPr>
                <w:rFonts w:cstheme="minorHAnsi"/>
              </w:rPr>
              <w:t>The Application must be provided on a USB flash drive.</w:t>
            </w:r>
            <w:r>
              <w:rPr>
                <w:rFonts w:cstheme="minorHAnsi"/>
              </w:rPr>
              <w:t xml:space="preserve">  Charts and graphs must be legible and viewable with a minimum of 11 </w:t>
            </w:r>
            <w:proofErr w:type="gramStart"/>
            <w:r>
              <w:rPr>
                <w:rFonts w:cstheme="minorHAnsi"/>
              </w:rPr>
              <w:t>point</w:t>
            </w:r>
            <w:proofErr w:type="gramEnd"/>
            <w:r>
              <w:rPr>
                <w:rFonts w:cstheme="minorHAnsi"/>
              </w:rPr>
              <w:t xml:space="preserve"> or larger.  </w:t>
            </w:r>
          </w:p>
          <w:p w14:paraId="25947B24" w14:textId="77777777" w:rsidR="00F953B6" w:rsidRPr="000C221E" w:rsidRDefault="00F953B6" w:rsidP="00E4710E">
            <w:pPr>
              <w:pStyle w:val="ListParagraph"/>
              <w:spacing w:after="0" w:line="240" w:lineRule="auto"/>
              <w:ind w:left="-180" w:hanging="60"/>
              <w:rPr>
                <w:rFonts w:cstheme="minorHAnsi"/>
                <w:b/>
              </w:rPr>
            </w:pPr>
          </w:p>
          <w:p w14:paraId="4C44CC93" w14:textId="77777777" w:rsidR="00F953B6" w:rsidRDefault="00F953B6" w:rsidP="00E4710E">
            <w:pPr>
              <w:pStyle w:val="ListParagraph"/>
              <w:numPr>
                <w:ilvl w:val="0"/>
                <w:numId w:val="31"/>
              </w:numPr>
              <w:spacing w:after="0" w:line="240" w:lineRule="auto"/>
              <w:ind w:left="360"/>
              <w:rPr>
                <w:rFonts w:cstheme="minorHAnsi"/>
              </w:rPr>
            </w:pPr>
            <w:r w:rsidRPr="000C221E">
              <w:rPr>
                <w:rFonts w:cstheme="minorHAnsi"/>
              </w:rPr>
              <w:t>The Application must be saved in less than three files, with a preference for the entire Application in one file.  Applications shall be provided in either PDF or Microsoft Word format.</w:t>
            </w:r>
            <w:r>
              <w:rPr>
                <w:rFonts w:cstheme="minorHAnsi"/>
              </w:rPr>
              <w:t xml:space="preserve"> </w:t>
            </w:r>
            <w:r w:rsidRPr="000C221E">
              <w:rPr>
                <w:rFonts w:cstheme="minorHAnsi"/>
              </w:rPr>
              <w:t xml:space="preserve">Files shall be text-based and not scanned image(s) and shall be searchable and not password protected or contain restrictions that prevent copying, saving, highlighting, or printing of the contents.    </w:t>
            </w:r>
          </w:p>
          <w:p w14:paraId="0668FB99" w14:textId="77777777" w:rsidR="00F953B6" w:rsidRPr="00BD1A0A" w:rsidRDefault="00F953B6" w:rsidP="00E4710E">
            <w:pPr>
              <w:pStyle w:val="ListParagraph"/>
              <w:rPr>
                <w:rFonts w:cstheme="minorHAnsi"/>
              </w:rPr>
            </w:pPr>
          </w:p>
          <w:p w14:paraId="0488C80B" w14:textId="77777777" w:rsidR="00F953B6" w:rsidRPr="00BD1A0A" w:rsidRDefault="00F953B6" w:rsidP="00E4710E">
            <w:pPr>
              <w:pStyle w:val="ListParagraph"/>
              <w:numPr>
                <w:ilvl w:val="0"/>
                <w:numId w:val="31"/>
              </w:numPr>
              <w:spacing w:after="0" w:line="240" w:lineRule="auto"/>
              <w:ind w:left="360"/>
              <w:rPr>
                <w:rFonts w:cstheme="minorHAnsi"/>
              </w:rPr>
            </w:pPr>
            <w:r>
              <w:rPr>
                <w:rFonts w:cstheme="minorHAnsi"/>
              </w:rPr>
              <w:t>T</w:t>
            </w:r>
            <w:r w:rsidRPr="00BD1A0A">
              <w:rPr>
                <w:rFonts w:cstheme="minorHAnsi"/>
              </w:rPr>
              <w:t xml:space="preserve">he budget must be provided using the required CMS Budget template. </w:t>
            </w:r>
          </w:p>
          <w:p w14:paraId="0E6F0EF6" w14:textId="77777777" w:rsidR="00F953B6" w:rsidRPr="00BD1A0A" w:rsidRDefault="00F953B6" w:rsidP="00E4710E">
            <w:pPr>
              <w:spacing w:after="0" w:line="240" w:lineRule="auto"/>
              <w:rPr>
                <w:rFonts w:cstheme="minorHAnsi"/>
                <w:b/>
              </w:rPr>
            </w:pPr>
          </w:p>
        </w:tc>
      </w:tr>
      <w:tr w:rsidR="00F953B6" w:rsidRPr="000C221E" w14:paraId="530830EA" w14:textId="77777777" w:rsidTr="00E4710E">
        <w:tblPrEx>
          <w:tblCellMar>
            <w:left w:w="115" w:type="dxa"/>
            <w:right w:w="115" w:type="dxa"/>
          </w:tblCellMar>
        </w:tblPrEx>
        <w:trPr>
          <w:trHeight w:val="881"/>
        </w:trPr>
        <w:tc>
          <w:tcPr>
            <w:tcW w:w="1980" w:type="dxa"/>
          </w:tcPr>
          <w:p w14:paraId="1EDC7E33" w14:textId="77777777" w:rsidR="00F953B6" w:rsidRPr="000C221E" w:rsidRDefault="00F953B6" w:rsidP="00E4710E">
            <w:pPr>
              <w:rPr>
                <w:rFonts w:cstheme="minorHAnsi"/>
                <w:b/>
              </w:rPr>
            </w:pPr>
            <w:r w:rsidRPr="000C221E">
              <w:rPr>
                <w:rFonts w:cstheme="minorHAnsi"/>
                <w:b/>
              </w:rPr>
              <w:t>Request for Confidential Treatment</w:t>
            </w:r>
          </w:p>
        </w:tc>
        <w:tc>
          <w:tcPr>
            <w:tcW w:w="8370" w:type="dxa"/>
          </w:tcPr>
          <w:p w14:paraId="0BE22F77" w14:textId="77777777" w:rsidR="00F953B6" w:rsidRPr="000C221E" w:rsidRDefault="00F953B6" w:rsidP="00E4710E">
            <w:pPr>
              <w:rPr>
                <w:rFonts w:cstheme="minorHAnsi"/>
              </w:rPr>
            </w:pPr>
            <w:r w:rsidRPr="000C221E">
              <w:rPr>
                <w:rFonts w:cstheme="minorHAnsi"/>
              </w:rPr>
              <w:t>Requests for confidential treatment of any information in a</w:t>
            </w:r>
            <w:r>
              <w:rPr>
                <w:rFonts w:cstheme="minorHAnsi"/>
              </w:rPr>
              <w:t>n</w:t>
            </w:r>
            <w:r w:rsidRPr="000C221E">
              <w:rPr>
                <w:rFonts w:cstheme="minorHAnsi"/>
              </w:rPr>
              <w:t xml:space="preserve"> </w:t>
            </w:r>
            <w:r>
              <w:rPr>
                <w:rFonts w:cstheme="minorHAnsi"/>
              </w:rPr>
              <w:t>Application</w:t>
            </w:r>
            <w:r w:rsidRPr="000C221E">
              <w:rPr>
                <w:rFonts w:cstheme="minorHAnsi"/>
              </w:rPr>
              <w:t xml:space="preserve"> must meet these specifications:</w:t>
            </w:r>
          </w:p>
          <w:p w14:paraId="7F439FE6" w14:textId="77777777" w:rsidR="00F953B6" w:rsidRPr="000C221E" w:rsidRDefault="00F953B6" w:rsidP="00E4710E">
            <w:pPr>
              <w:pStyle w:val="ListParagraph"/>
              <w:numPr>
                <w:ilvl w:val="0"/>
                <w:numId w:val="32"/>
              </w:numPr>
              <w:spacing w:after="0" w:line="240" w:lineRule="auto"/>
              <w:rPr>
                <w:rFonts w:cstheme="minorHAnsi"/>
              </w:rPr>
            </w:pPr>
            <w:r w:rsidRPr="000C221E">
              <w:rPr>
                <w:rFonts w:cstheme="minorHAnsi"/>
              </w:rPr>
              <w:t>The Applicant will complete the appropriate section of the Primary Applicant Detail Form &amp; Certification</w:t>
            </w:r>
            <w:r w:rsidRPr="000C221E">
              <w:rPr>
                <w:rFonts w:cstheme="minorHAnsi"/>
                <w:b/>
              </w:rPr>
              <w:t xml:space="preserve"> </w:t>
            </w:r>
            <w:r w:rsidRPr="00591477">
              <w:rPr>
                <w:rFonts w:cstheme="minorHAnsi"/>
                <w:bCs/>
              </w:rPr>
              <w:t>in the Iowa CMPQII supplemental application</w:t>
            </w:r>
            <w:r>
              <w:rPr>
                <w:rFonts w:cstheme="minorHAnsi"/>
                <w:b/>
              </w:rPr>
              <w:t xml:space="preserve"> </w:t>
            </w:r>
            <w:r w:rsidRPr="000C221E">
              <w:rPr>
                <w:rFonts w:cstheme="minorHAnsi"/>
              </w:rPr>
              <w:t xml:space="preserve">which requires the specific statutory citation supporting the request for confidential treatment and an explanation of why disclosure of the information is not in the best interest of the public. </w:t>
            </w:r>
          </w:p>
          <w:p w14:paraId="605A392F" w14:textId="77777777" w:rsidR="00F953B6" w:rsidRPr="000C221E" w:rsidRDefault="00F953B6" w:rsidP="00E4710E">
            <w:pPr>
              <w:pStyle w:val="ListParagraph"/>
              <w:numPr>
                <w:ilvl w:val="0"/>
                <w:numId w:val="32"/>
              </w:numPr>
              <w:spacing w:after="0" w:line="240" w:lineRule="auto"/>
              <w:rPr>
                <w:rFonts w:cstheme="minorHAnsi"/>
              </w:rPr>
            </w:pPr>
            <w:r w:rsidRPr="000C221E">
              <w:rPr>
                <w:rFonts w:cstheme="minorHAnsi"/>
              </w:rPr>
              <w:t xml:space="preserve">The Applicant shall submit one (1) complete paper copy of the Application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Applicant shall not identify the entire Application as confidential.    </w:t>
            </w:r>
          </w:p>
          <w:p w14:paraId="00509905" w14:textId="77777777" w:rsidR="00F953B6" w:rsidRPr="000C221E" w:rsidRDefault="00F953B6" w:rsidP="00E4710E">
            <w:pPr>
              <w:pStyle w:val="ListParagraph"/>
              <w:numPr>
                <w:ilvl w:val="0"/>
                <w:numId w:val="32"/>
              </w:numPr>
              <w:spacing w:after="0" w:line="240" w:lineRule="auto"/>
              <w:rPr>
                <w:rFonts w:cstheme="minorHAnsi"/>
              </w:rPr>
            </w:pPr>
            <w:r w:rsidRPr="000C221E">
              <w:rPr>
                <w:rFonts w:cstheme="minorHAnsi"/>
              </w:rPr>
              <w:t xml:space="preserve">The budget and/or pricing information will be part of the ultimate contract entered into with the successful Applicant.  Pricing information may not be designated as confidential material.  </w:t>
            </w:r>
          </w:p>
          <w:p w14:paraId="2F0AF93C" w14:textId="77777777" w:rsidR="00F953B6" w:rsidRPr="000C221E" w:rsidRDefault="00F953B6" w:rsidP="00E4710E">
            <w:pPr>
              <w:pStyle w:val="ListParagraph"/>
              <w:numPr>
                <w:ilvl w:val="0"/>
                <w:numId w:val="32"/>
              </w:numPr>
              <w:spacing w:after="0" w:line="240" w:lineRule="auto"/>
              <w:rPr>
                <w:rFonts w:cstheme="minorHAnsi"/>
              </w:rPr>
            </w:pPr>
            <w:r w:rsidRPr="000C221E">
              <w:rPr>
                <w:rFonts w:cstheme="minorHAnsi"/>
              </w:rPr>
              <w:t xml:space="preserve">The Applicant shall submit a USB flash drive containing an electronic copy of the Application from which confidential information has been redacted.  This USB flash drive shall be clearly marked as a “public copy”.  </w:t>
            </w:r>
          </w:p>
        </w:tc>
      </w:tr>
      <w:tr w:rsidR="00F953B6" w:rsidRPr="000C221E" w14:paraId="2696B941" w14:textId="77777777" w:rsidTr="00E4710E">
        <w:tblPrEx>
          <w:tblCellMar>
            <w:left w:w="115" w:type="dxa"/>
            <w:right w:w="115" w:type="dxa"/>
          </w:tblCellMar>
        </w:tblPrEx>
        <w:trPr>
          <w:trHeight w:val="881"/>
        </w:trPr>
        <w:tc>
          <w:tcPr>
            <w:tcW w:w="1980" w:type="dxa"/>
          </w:tcPr>
          <w:p w14:paraId="7C49591F" w14:textId="77777777" w:rsidR="00F953B6" w:rsidRPr="000C221E" w:rsidRDefault="00F953B6" w:rsidP="00E4710E">
            <w:pPr>
              <w:rPr>
                <w:rFonts w:cstheme="minorHAnsi"/>
                <w:b/>
                <w:bCs/>
              </w:rPr>
            </w:pPr>
            <w:r w:rsidRPr="000C221E">
              <w:rPr>
                <w:rFonts w:cstheme="minorHAnsi"/>
                <w:b/>
                <w:bCs/>
              </w:rPr>
              <w:t>Exceptions to RFP/Contract Language</w:t>
            </w:r>
          </w:p>
          <w:p w14:paraId="24ECEB7B" w14:textId="77777777" w:rsidR="00F953B6" w:rsidRPr="000C221E" w:rsidRDefault="00F953B6" w:rsidP="00E4710E">
            <w:pPr>
              <w:rPr>
                <w:rFonts w:cstheme="minorHAnsi"/>
                <w:b/>
              </w:rPr>
            </w:pPr>
          </w:p>
        </w:tc>
        <w:tc>
          <w:tcPr>
            <w:tcW w:w="8370" w:type="dxa"/>
          </w:tcPr>
          <w:p w14:paraId="301292D8" w14:textId="77777777" w:rsidR="00F953B6" w:rsidRDefault="00F953B6" w:rsidP="00E4710E">
            <w:pPr>
              <w:pStyle w:val="ListParagraph"/>
              <w:numPr>
                <w:ilvl w:val="0"/>
                <w:numId w:val="26"/>
              </w:numPr>
              <w:spacing w:after="0" w:line="240" w:lineRule="auto"/>
              <w:rPr>
                <w:rFonts w:cstheme="minorHAnsi"/>
              </w:rPr>
            </w:pPr>
            <w:r w:rsidRPr="000C221E">
              <w:rPr>
                <w:rFonts w:cstheme="minorHAnsi"/>
              </w:rPr>
              <w:t xml:space="preserve">If the Applicant objects to any term or condition of the RFP or attached Sample Contract, specific reference to the RFP page and section number shall be made in the Primary Applicant Detail &amp; Certification Form.  In addition, the Applicant shall set forth in its </w:t>
            </w:r>
            <w:r>
              <w:rPr>
                <w:rFonts w:cstheme="minorHAnsi"/>
              </w:rPr>
              <w:t>Application</w:t>
            </w:r>
            <w:r w:rsidRPr="000C221E">
              <w:rPr>
                <w:rFonts w:cstheme="minorHAnsi"/>
              </w:rPr>
              <w:t xml:space="preserve"> the specific language it proposes to include in place of the RFP or contract provision and cost savings to the </w:t>
            </w:r>
            <w:r>
              <w:rPr>
                <w:rFonts w:cstheme="minorHAnsi"/>
              </w:rPr>
              <w:t>Agency</w:t>
            </w:r>
            <w:r w:rsidRPr="000C221E">
              <w:rPr>
                <w:rFonts w:cstheme="minorHAnsi"/>
              </w:rPr>
              <w:t xml:space="preserve"> should the </w:t>
            </w:r>
            <w:r>
              <w:rPr>
                <w:rFonts w:cstheme="minorHAnsi"/>
              </w:rPr>
              <w:t>Agency</w:t>
            </w:r>
            <w:r w:rsidRPr="000C221E">
              <w:rPr>
                <w:rFonts w:cstheme="minorHAnsi"/>
              </w:rPr>
              <w:t xml:space="preserve"> accept the proposed language.</w:t>
            </w:r>
          </w:p>
          <w:p w14:paraId="5398350B" w14:textId="77777777" w:rsidR="00F953B6" w:rsidRPr="000C221E" w:rsidRDefault="00F953B6" w:rsidP="00E4710E">
            <w:pPr>
              <w:pStyle w:val="ListParagraph"/>
              <w:spacing w:after="0" w:line="240" w:lineRule="auto"/>
              <w:ind w:left="360"/>
              <w:rPr>
                <w:rFonts w:cstheme="minorHAnsi"/>
              </w:rPr>
            </w:pPr>
          </w:p>
          <w:p w14:paraId="1137D944" w14:textId="77777777" w:rsidR="00F953B6" w:rsidRPr="000C221E" w:rsidRDefault="00F953B6" w:rsidP="00E4710E">
            <w:pPr>
              <w:pStyle w:val="ListParagraph"/>
              <w:numPr>
                <w:ilvl w:val="0"/>
                <w:numId w:val="26"/>
              </w:numPr>
              <w:spacing w:after="0" w:line="240" w:lineRule="auto"/>
              <w:rPr>
                <w:rFonts w:cstheme="minorHAnsi"/>
              </w:rPr>
            </w:pPr>
            <w:r w:rsidRPr="000C221E">
              <w:rPr>
                <w:rFonts w:cstheme="minorHAnsi"/>
              </w:rPr>
              <w:t xml:space="preserve">The </w:t>
            </w:r>
            <w:r>
              <w:rPr>
                <w:rFonts w:cstheme="minorHAnsi"/>
              </w:rPr>
              <w:t>Agency</w:t>
            </w:r>
            <w:r w:rsidRPr="000C221E">
              <w:rPr>
                <w:rFonts w:cstheme="minorHAnsi"/>
              </w:rPr>
              <w:t xml:space="preserve"> reserves the right to either execute a contract without further negotiation with the successful Applicant or to negotiate contract terms with the selected Applicant if the best interests of the </w:t>
            </w:r>
            <w:r>
              <w:rPr>
                <w:rFonts w:cstheme="minorHAnsi"/>
              </w:rPr>
              <w:t>Agency</w:t>
            </w:r>
            <w:r w:rsidRPr="000C221E">
              <w:rPr>
                <w:rFonts w:cstheme="minorHAnsi"/>
              </w:rPr>
              <w:t xml:space="preserve"> are served.</w:t>
            </w:r>
          </w:p>
        </w:tc>
      </w:tr>
    </w:tbl>
    <w:p w14:paraId="7F4DCB40" w14:textId="77777777" w:rsidR="00F953B6" w:rsidRPr="000C221E" w:rsidRDefault="00F953B6" w:rsidP="00F953B6">
      <w:pPr>
        <w:rPr>
          <w:rFonts w:cstheme="minorHAnsi"/>
          <w:b/>
          <w:bCs/>
          <w:i/>
          <w:iCs/>
        </w:rPr>
      </w:pPr>
    </w:p>
    <w:p w14:paraId="667B51E1" w14:textId="6FCC3DAD" w:rsidR="00F953B6" w:rsidRPr="005B257B" w:rsidRDefault="00F953B6" w:rsidP="00F953B6">
      <w:pPr>
        <w:pStyle w:val="ContractLevel1"/>
        <w:keepNext/>
        <w:keepLines/>
        <w:shd w:val="clear" w:color="auto" w:fill="DDDDDD"/>
        <w:outlineLvl w:val="0"/>
        <w:rPr>
          <w:rFonts w:asciiTheme="minorHAnsi" w:hAnsiTheme="minorHAnsi" w:cstheme="minorHAnsi"/>
        </w:rPr>
      </w:pPr>
      <w:bookmarkStart w:id="12" w:name="_Toc265506683"/>
      <w:bookmarkStart w:id="13" w:name="_Toc265507120"/>
      <w:bookmarkStart w:id="14" w:name="_Toc265564615"/>
      <w:bookmarkStart w:id="15" w:name="_Toc265580912"/>
      <w:r w:rsidRPr="005B257B">
        <w:rPr>
          <w:rFonts w:asciiTheme="minorHAnsi" w:hAnsiTheme="minorHAnsi" w:cstheme="minorHAnsi"/>
        </w:rPr>
        <w:lastRenderedPageBreak/>
        <w:t xml:space="preserve">Section </w:t>
      </w:r>
      <w:r>
        <w:rPr>
          <w:rFonts w:asciiTheme="minorHAnsi" w:hAnsiTheme="minorHAnsi" w:cstheme="minorHAnsi"/>
        </w:rPr>
        <w:t>G</w:t>
      </w:r>
      <w:r w:rsidRPr="005B257B">
        <w:rPr>
          <w:rFonts w:asciiTheme="minorHAnsi" w:hAnsiTheme="minorHAnsi" w:cstheme="minorHAnsi"/>
        </w:rPr>
        <w:t xml:space="preserve"> Evaluation Of Application</w:t>
      </w:r>
      <w:bookmarkEnd w:id="12"/>
      <w:bookmarkEnd w:id="13"/>
      <w:bookmarkEnd w:id="14"/>
      <w:bookmarkEnd w:id="15"/>
    </w:p>
    <w:p w14:paraId="240119DA" w14:textId="77777777" w:rsidR="00F953B6" w:rsidRPr="005B257B" w:rsidRDefault="00F953B6" w:rsidP="00F953B6">
      <w:pPr>
        <w:keepNext/>
        <w:keepLines/>
        <w:rPr>
          <w:rFonts w:cstheme="minorHAnsi"/>
          <w:b/>
          <w:bCs/>
        </w:rPr>
      </w:pPr>
    </w:p>
    <w:p w14:paraId="5949965D" w14:textId="77777777" w:rsidR="00F953B6" w:rsidRPr="005B257B" w:rsidRDefault="00F953B6" w:rsidP="00F953B6">
      <w:pPr>
        <w:pStyle w:val="ContractLevel2"/>
        <w:keepLines/>
        <w:outlineLvl w:val="1"/>
        <w:rPr>
          <w:rFonts w:asciiTheme="minorHAnsi" w:hAnsiTheme="minorHAnsi" w:cstheme="minorHAnsi"/>
        </w:rPr>
      </w:pPr>
      <w:bookmarkStart w:id="16" w:name="_Toc265564616"/>
      <w:bookmarkStart w:id="17" w:name="_Toc265580913"/>
      <w:bookmarkStart w:id="18" w:name="_Hlk225156429"/>
      <w:r>
        <w:rPr>
          <w:rFonts w:asciiTheme="minorHAnsi" w:hAnsiTheme="minorHAnsi" w:cstheme="minorHAnsi"/>
        </w:rPr>
        <w:t>G</w:t>
      </w:r>
      <w:r w:rsidRPr="005B257B">
        <w:rPr>
          <w:rFonts w:asciiTheme="minorHAnsi" w:hAnsiTheme="minorHAnsi" w:cstheme="minorHAnsi"/>
        </w:rPr>
        <w:t>.1 Introduction</w:t>
      </w:r>
      <w:bookmarkEnd w:id="16"/>
      <w:bookmarkEnd w:id="17"/>
      <w:r w:rsidRPr="005B257B">
        <w:rPr>
          <w:rFonts w:asciiTheme="minorHAnsi" w:hAnsiTheme="minorHAnsi" w:cstheme="minorHAnsi"/>
        </w:rPr>
        <w:t>.</w:t>
      </w:r>
    </w:p>
    <w:p w14:paraId="771A4346" w14:textId="77777777" w:rsidR="00F953B6" w:rsidRPr="005B257B" w:rsidRDefault="00F953B6" w:rsidP="00F953B6">
      <w:pPr>
        <w:keepNext/>
        <w:keepLines/>
        <w:rPr>
          <w:rFonts w:cstheme="minorHAnsi"/>
        </w:rPr>
      </w:pPr>
      <w:r w:rsidRPr="005B257B">
        <w:rPr>
          <w:rFonts w:cstheme="minorHAnsi"/>
        </w:rPr>
        <w:t>This section describes the evaluation process used to determine which Application provides the greatest benefit to the Agency and the nursing home residents.  When making this determination, the Agency will not necessarily award a contract to the Applicant offering the lowest cost to the Agency or to the Applicant with the highest point total.  Rather, a contract will be awarded to the Applicant that offers the greatest benefit to the Agency and the nursing home residents described in the project Application.   NOTE: CMS has final authority to approve CMP quality improvement project proposals.</w:t>
      </w:r>
    </w:p>
    <w:p w14:paraId="4593DE4C" w14:textId="77777777" w:rsidR="00F953B6" w:rsidRPr="005B257B" w:rsidRDefault="00F953B6" w:rsidP="00F953B6">
      <w:pPr>
        <w:pStyle w:val="ContractLevel2"/>
        <w:outlineLvl w:val="1"/>
        <w:rPr>
          <w:rFonts w:asciiTheme="minorHAnsi" w:hAnsiTheme="minorHAnsi" w:cstheme="minorHAnsi"/>
        </w:rPr>
      </w:pPr>
      <w:bookmarkStart w:id="19" w:name="_Toc265564617"/>
      <w:bookmarkStart w:id="20" w:name="_Toc265580914"/>
      <w:r>
        <w:rPr>
          <w:rFonts w:asciiTheme="minorHAnsi" w:hAnsiTheme="minorHAnsi" w:cstheme="minorHAnsi"/>
        </w:rPr>
        <w:t>G</w:t>
      </w:r>
      <w:r w:rsidRPr="005B257B">
        <w:rPr>
          <w:rFonts w:asciiTheme="minorHAnsi" w:hAnsiTheme="minorHAnsi" w:cstheme="minorHAnsi"/>
        </w:rPr>
        <w:t>.2 Evaluation Committee</w:t>
      </w:r>
      <w:bookmarkEnd w:id="19"/>
      <w:bookmarkEnd w:id="20"/>
      <w:r w:rsidRPr="005B257B">
        <w:rPr>
          <w:rFonts w:asciiTheme="minorHAnsi" w:hAnsiTheme="minorHAnsi" w:cstheme="minorHAnsi"/>
        </w:rPr>
        <w:t>.</w:t>
      </w:r>
    </w:p>
    <w:p w14:paraId="54C3EBD7" w14:textId="77777777" w:rsidR="00F953B6" w:rsidRPr="005B257B" w:rsidRDefault="00F953B6" w:rsidP="00F953B6">
      <w:pPr>
        <w:rPr>
          <w:rFonts w:cstheme="minorHAnsi"/>
        </w:rPr>
      </w:pPr>
      <w:r w:rsidRPr="005B257B">
        <w:rPr>
          <w:rFonts w:cstheme="minorHAnsi"/>
        </w:rPr>
        <w:t xml:space="preserve">The Agency intends to conduct a comprehensive, fair, and impartial evaluation of Applications received in response to this RFP.  In making this determination, the Agency will be represented by an evaluation committee comprised of DHHS Iowa Medicaid representatives.  </w:t>
      </w:r>
    </w:p>
    <w:p w14:paraId="7B3B75F6" w14:textId="77777777" w:rsidR="00F953B6" w:rsidRPr="000C221E" w:rsidRDefault="00F953B6" w:rsidP="00F953B6">
      <w:pPr>
        <w:pStyle w:val="ContractLevel2"/>
        <w:outlineLvl w:val="1"/>
        <w:rPr>
          <w:rFonts w:asciiTheme="minorHAnsi" w:hAnsiTheme="minorHAnsi" w:cstheme="minorHAnsi"/>
        </w:rPr>
      </w:pPr>
      <w:bookmarkStart w:id="21" w:name="_Toc265564620"/>
      <w:bookmarkStart w:id="22" w:name="_Toc265580916"/>
      <w:r>
        <w:rPr>
          <w:rFonts w:asciiTheme="minorHAnsi" w:hAnsiTheme="minorHAnsi" w:cstheme="minorHAnsi"/>
        </w:rPr>
        <w:t>G</w:t>
      </w:r>
      <w:r w:rsidRPr="005B257B">
        <w:rPr>
          <w:rFonts w:asciiTheme="minorHAnsi" w:hAnsiTheme="minorHAnsi" w:cstheme="minorHAnsi"/>
        </w:rPr>
        <w:t>.3</w:t>
      </w:r>
      <w:r w:rsidRPr="005B257B">
        <w:rPr>
          <w:rFonts w:asciiTheme="minorHAnsi" w:hAnsiTheme="minorHAnsi" w:cstheme="minorHAnsi"/>
          <w:i w:val="0"/>
        </w:rPr>
        <w:t xml:space="preserve"> </w:t>
      </w:r>
      <w:r w:rsidRPr="005B257B">
        <w:rPr>
          <w:rFonts w:asciiTheme="minorHAnsi" w:hAnsiTheme="minorHAnsi" w:cstheme="minorHAnsi"/>
        </w:rPr>
        <w:t>Proposal Scoring</w:t>
      </w:r>
      <w:bookmarkEnd w:id="21"/>
      <w:bookmarkEnd w:id="22"/>
      <w:r w:rsidRPr="005B257B">
        <w:rPr>
          <w:rFonts w:asciiTheme="minorHAnsi" w:hAnsiTheme="minorHAnsi" w:cstheme="minorHAnsi"/>
        </w:rPr>
        <w:t xml:space="preserve"> and Evaluation Criteria.</w:t>
      </w:r>
      <w:r w:rsidRPr="000C221E">
        <w:rPr>
          <w:rFonts w:asciiTheme="minorHAnsi" w:hAnsiTheme="minorHAnsi" w:cstheme="minorHAnsi"/>
          <w:i w:val="0"/>
        </w:rPr>
        <w:t xml:space="preserve">  </w:t>
      </w:r>
    </w:p>
    <w:p w14:paraId="33295CEC" w14:textId="77777777" w:rsidR="00F953B6" w:rsidRPr="000C221E" w:rsidRDefault="00F953B6" w:rsidP="00F953B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cstheme="minorHAnsi"/>
        </w:rPr>
      </w:pPr>
      <w:r w:rsidRPr="000C221E">
        <w:rPr>
          <w:rFonts w:cstheme="minorHAnsi"/>
        </w:rPr>
        <w:t>The evaluation committee will use the method described in this section to assist with initially determining the relative merits of each Application.</w:t>
      </w:r>
    </w:p>
    <w:p w14:paraId="54DE9BA1" w14:textId="77777777" w:rsidR="00F953B6" w:rsidRPr="000C221E" w:rsidRDefault="00F953B6" w:rsidP="00F953B6">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cstheme="minorHAnsi"/>
          <w:b/>
          <w:bCs/>
        </w:rPr>
      </w:pPr>
      <w:r w:rsidRPr="000C221E">
        <w:rPr>
          <w:rFonts w:cstheme="minorHAnsi"/>
          <w:b/>
          <w:bCs/>
        </w:rPr>
        <w:t>Scoring Guide.</w:t>
      </w:r>
    </w:p>
    <w:p w14:paraId="7B055DC8" w14:textId="77777777" w:rsidR="00F953B6" w:rsidRPr="000C221E" w:rsidRDefault="00F953B6" w:rsidP="00F953B6">
      <w:pPr>
        <w:keepNext/>
        <w:tabs>
          <w:tab w:val="num" w:pos="26"/>
        </w:tabs>
        <w:ind w:left="26" w:hanging="10"/>
        <w:rPr>
          <w:rFonts w:cstheme="minorHAnsi"/>
        </w:rPr>
      </w:pPr>
      <w:r w:rsidRPr="000C221E">
        <w:rPr>
          <w:rFonts w:cstheme="minorHAnsi"/>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F953B6" w:rsidRPr="000C221E" w14:paraId="4331B178" w14:textId="77777777" w:rsidTr="00E4710E">
        <w:trPr>
          <w:cantSplit/>
        </w:trPr>
        <w:tc>
          <w:tcPr>
            <w:tcW w:w="692" w:type="dxa"/>
          </w:tcPr>
          <w:p w14:paraId="17EBA9E2" w14:textId="77777777" w:rsidR="00F953B6" w:rsidRPr="000C221E" w:rsidRDefault="00F953B6" w:rsidP="00E4710E">
            <w:pPr>
              <w:keepNext/>
              <w:rPr>
                <w:rFonts w:cstheme="minorHAnsi"/>
              </w:rPr>
            </w:pPr>
            <w:r w:rsidRPr="000C221E">
              <w:rPr>
                <w:rFonts w:cstheme="minorHAnsi"/>
              </w:rPr>
              <w:t xml:space="preserve">4 </w:t>
            </w:r>
          </w:p>
        </w:tc>
        <w:tc>
          <w:tcPr>
            <w:tcW w:w="9586" w:type="dxa"/>
          </w:tcPr>
          <w:p w14:paraId="46E1100E" w14:textId="77777777" w:rsidR="00F953B6" w:rsidRPr="000C221E" w:rsidRDefault="00F953B6" w:rsidP="00E4710E">
            <w:pPr>
              <w:keepNext/>
              <w:rPr>
                <w:rFonts w:cstheme="minorHAnsi"/>
              </w:rPr>
            </w:pPr>
            <w:r w:rsidRPr="000C221E">
              <w:rPr>
                <w:rFonts w:cstheme="minorHAnsi"/>
              </w:rPr>
              <w:t xml:space="preserve">Applicant has agreed to comply with the requirements and provided a clear and compelling description of how each requirement would be met, with relevant supporting materials.  Applicants’ proposed approach frequently goes above and beyond the minimum requirements and indicates superior ability to serve the needs of the </w:t>
            </w:r>
            <w:r>
              <w:rPr>
                <w:rFonts w:cstheme="minorHAnsi"/>
              </w:rPr>
              <w:t>Agency</w:t>
            </w:r>
            <w:r w:rsidRPr="000C221E">
              <w:rPr>
                <w:rFonts w:cstheme="minorHAnsi"/>
              </w:rPr>
              <w:t>.</w:t>
            </w:r>
          </w:p>
        </w:tc>
      </w:tr>
      <w:tr w:rsidR="00F953B6" w:rsidRPr="000C221E" w14:paraId="4B5132FC" w14:textId="77777777" w:rsidTr="00E4710E">
        <w:trPr>
          <w:cantSplit/>
        </w:trPr>
        <w:tc>
          <w:tcPr>
            <w:tcW w:w="692" w:type="dxa"/>
          </w:tcPr>
          <w:p w14:paraId="64720DE7" w14:textId="77777777" w:rsidR="00F953B6" w:rsidRPr="000C221E" w:rsidRDefault="00F953B6" w:rsidP="00E4710E">
            <w:pPr>
              <w:keepNext/>
              <w:rPr>
                <w:rFonts w:cstheme="minorHAnsi"/>
              </w:rPr>
            </w:pPr>
            <w:r w:rsidRPr="000C221E">
              <w:rPr>
                <w:rFonts w:cstheme="minorHAnsi"/>
              </w:rPr>
              <w:t>3</w:t>
            </w:r>
          </w:p>
        </w:tc>
        <w:tc>
          <w:tcPr>
            <w:tcW w:w="9586" w:type="dxa"/>
          </w:tcPr>
          <w:p w14:paraId="068C316F" w14:textId="77777777" w:rsidR="00F953B6" w:rsidRPr="000C221E" w:rsidRDefault="00F953B6" w:rsidP="00E4710E">
            <w:pPr>
              <w:keepNext/>
              <w:rPr>
                <w:rFonts w:cstheme="minorHAnsi"/>
              </w:rPr>
            </w:pPr>
            <w:r w:rsidRPr="000C221E">
              <w:rPr>
                <w:rFonts w:cstheme="minorHAnsi"/>
              </w:rPr>
              <w:t xml:space="preserve">Applicant has agreed to comply with the requirements and provided a good and complete description of how the requirements would be met.  Response clearly demonstrates a high degree of ability to serve the needs of the </w:t>
            </w:r>
            <w:r>
              <w:rPr>
                <w:rFonts w:cstheme="minorHAnsi"/>
              </w:rPr>
              <w:t>Agency</w:t>
            </w:r>
            <w:r w:rsidRPr="000C221E">
              <w:rPr>
                <w:rFonts w:cstheme="minorHAnsi"/>
              </w:rPr>
              <w:t>.</w:t>
            </w:r>
          </w:p>
        </w:tc>
      </w:tr>
      <w:tr w:rsidR="00F953B6" w:rsidRPr="000C221E" w14:paraId="454DBD67" w14:textId="77777777" w:rsidTr="00E4710E">
        <w:trPr>
          <w:cantSplit/>
        </w:trPr>
        <w:tc>
          <w:tcPr>
            <w:tcW w:w="692" w:type="dxa"/>
          </w:tcPr>
          <w:p w14:paraId="051DC837" w14:textId="77777777" w:rsidR="00F953B6" w:rsidRPr="000C221E" w:rsidRDefault="00F953B6" w:rsidP="00E4710E">
            <w:pPr>
              <w:keepNext/>
              <w:rPr>
                <w:rFonts w:cstheme="minorHAnsi"/>
              </w:rPr>
            </w:pPr>
            <w:r w:rsidRPr="000C221E">
              <w:rPr>
                <w:rFonts w:cstheme="minorHAnsi"/>
              </w:rPr>
              <w:t>2</w:t>
            </w:r>
          </w:p>
        </w:tc>
        <w:tc>
          <w:tcPr>
            <w:tcW w:w="9586" w:type="dxa"/>
          </w:tcPr>
          <w:p w14:paraId="62969136" w14:textId="77777777" w:rsidR="00F953B6" w:rsidRPr="000C221E" w:rsidRDefault="00F953B6" w:rsidP="00E4710E">
            <w:pPr>
              <w:keepNext/>
              <w:rPr>
                <w:rFonts w:cstheme="minorHAnsi"/>
              </w:rPr>
            </w:pPr>
            <w:r w:rsidRPr="000C221E">
              <w:rPr>
                <w:rFonts w:cstheme="minorHAnsi"/>
              </w:rPr>
              <w:t xml:space="preserve">Applicant has agreed to comply with the requirements and provided an adequate description of how the requirements would be met.  Response indicates adequate ability to serve the needs of the </w:t>
            </w:r>
            <w:r>
              <w:rPr>
                <w:rFonts w:cstheme="minorHAnsi"/>
              </w:rPr>
              <w:t>Agency</w:t>
            </w:r>
            <w:r w:rsidRPr="000C221E">
              <w:rPr>
                <w:rFonts w:cstheme="minorHAnsi"/>
              </w:rPr>
              <w:t>.</w:t>
            </w:r>
          </w:p>
        </w:tc>
      </w:tr>
      <w:tr w:rsidR="00F953B6" w:rsidRPr="000C221E" w14:paraId="3D091FA1" w14:textId="77777777" w:rsidTr="00E4710E">
        <w:trPr>
          <w:cantSplit/>
        </w:trPr>
        <w:tc>
          <w:tcPr>
            <w:tcW w:w="692" w:type="dxa"/>
          </w:tcPr>
          <w:p w14:paraId="5267EAC3" w14:textId="77777777" w:rsidR="00F953B6" w:rsidRPr="000C221E" w:rsidRDefault="00F953B6" w:rsidP="00E4710E">
            <w:pPr>
              <w:keepNext/>
              <w:rPr>
                <w:rFonts w:cstheme="minorHAnsi"/>
              </w:rPr>
            </w:pPr>
            <w:r w:rsidRPr="000C221E">
              <w:rPr>
                <w:rFonts w:cstheme="minorHAnsi"/>
              </w:rPr>
              <w:t>1</w:t>
            </w:r>
          </w:p>
        </w:tc>
        <w:tc>
          <w:tcPr>
            <w:tcW w:w="9586" w:type="dxa"/>
          </w:tcPr>
          <w:p w14:paraId="77A62C94" w14:textId="77777777" w:rsidR="00F953B6" w:rsidRPr="000C221E" w:rsidRDefault="00F953B6" w:rsidP="00E4710E">
            <w:pPr>
              <w:keepNext/>
              <w:rPr>
                <w:rFonts w:cstheme="minorHAnsi"/>
              </w:rPr>
            </w:pPr>
            <w:r w:rsidRPr="000C221E">
              <w:rPr>
                <w:rFonts w:cstheme="minorHAnsi"/>
              </w:rPr>
              <w:t xml:space="preserve">Applicant has agreed to comply with the requirements and provided some details on how the requirements would be met.  Response does not clearly indicate if all the needs of the </w:t>
            </w:r>
            <w:r>
              <w:rPr>
                <w:rFonts w:cstheme="minorHAnsi"/>
              </w:rPr>
              <w:t>Agency</w:t>
            </w:r>
            <w:r w:rsidRPr="000C221E">
              <w:rPr>
                <w:rFonts w:cstheme="minorHAnsi"/>
              </w:rPr>
              <w:t xml:space="preserve"> will be met.</w:t>
            </w:r>
          </w:p>
        </w:tc>
      </w:tr>
      <w:tr w:rsidR="00F953B6" w:rsidRPr="000C221E" w14:paraId="104A9173" w14:textId="77777777" w:rsidTr="00E4710E">
        <w:trPr>
          <w:cantSplit/>
        </w:trPr>
        <w:tc>
          <w:tcPr>
            <w:tcW w:w="692" w:type="dxa"/>
          </w:tcPr>
          <w:p w14:paraId="220F32B1" w14:textId="77777777" w:rsidR="00F953B6" w:rsidRPr="000C221E" w:rsidRDefault="00F953B6" w:rsidP="00E4710E">
            <w:pPr>
              <w:keepNext/>
              <w:rPr>
                <w:rFonts w:cstheme="minorHAnsi"/>
              </w:rPr>
            </w:pPr>
            <w:r w:rsidRPr="000C221E">
              <w:rPr>
                <w:rFonts w:cstheme="minorHAnsi"/>
              </w:rPr>
              <w:t>0</w:t>
            </w:r>
          </w:p>
        </w:tc>
        <w:tc>
          <w:tcPr>
            <w:tcW w:w="9586" w:type="dxa"/>
          </w:tcPr>
          <w:p w14:paraId="3C18638D" w14:textId="77777777" w:rsidR="00F953B6" w:rsidRPr="000C221E" w:rsidRDefault="00F953B6" w:rsidP="00E4710E">
            <w:pPr>
              <w:keepNext/>
              <w:rPr>
                <w:rFonts w:cstheme="minorHAnsi"/>
              </w:rPr>
            </w:pPr>
            <w:r w:rsidRPr="000C221E">
              <w:rPr>
                <w:rFonts w:cstheme="minorHAnsi"/>
              </w:rPr>
              <w:t xml:space="preserve">Applicant has not addressed any of the requirements or has provided a response that is limited in scope, vague, or incomplete.  Response did not provide a description of how the </w:t>
            </w:r>
            <w:r>
              <w:rPr>
                <w:rFonts w:cstheme="minorHAnsi"/>
              </w:rPr>
              <w:t>Agency</w:t>
            </w:r>
            <w:r w:rsidRPr="000C221E">
              <w:rPr>
                <w:rFonts w:cstheme="minorHAnsi"/>
              </w:rPr>
              <w:t>’s needs would be met.</w:t>
            </w:r>
          </w:p>
          <w:p w14:paraId="0EAFFB5B" w14:textId="77777777" w:rsidR="00F953B6" w:rsidRPr="000C221E" w:rsidRDefault="00F953B6" w:rsidP="00E4710E">
            <w:pPr>
              <w:keepNext/>
              <w:rPr>
                <w:rFonts w:cstheme="minorHAnsi"/>
              </w:rPr>
            </w:pPr>
          </w:p>
        </w:tc>
      </w:tr>
    </w:tbl>
    <w:p w14:paraId="17BAB5E2" w14:textId="77777777" w:rsidR="00F953B6" w:rsidRPr="000C221E" w:rsidRDefault="00F953B6" w:rsidP="00F953B6">
      <w:pPr>
        <w:pStyle w:val="BodyText3"/>
        <w:jc w:val="center"/>
        <w:rPr>
          <w:rFonts w:asciiTheme="minorHAnsi" w:hAnsiTheme="minorHAnsi" w:cstheme="minorHAnsi"/>
          <w:b/>
        </w:rPr>
      </w:pPr>
    </w:p>
    <w:p w14:paraId="70E04F0E" w14:textId="77777777" w:rsidR="00F953B6" w:rsidRPr="000C221E" w:rsidRDefault="00F953B6" w:rsidP="00F953B6">
      <w:pPr>
        <w:pStyle w:val="BodyText3"/>
        <w:jc w:val="center"/>
        <w:rPr>
          <w:rFonts w:asciiTheme="minorHAnsi" w:hAnsiTheme="minorHAnsi" w:cstheme="minorHAnsi"/>
          <w:b/>
        </w:rPr>
      </w:pPr>
    </w:p>
    <w:p w14:paraId="6845AF83" w14:textId="77777777" w:rsidR="00F953B6" w:rsidRPr="000C221E" w:rsidRDefault="00F953B6" w:rsidP="00F953B6">
      <w:pPr>
        <w:pStyle w:val="NoSpacing"/>
        <w:rPr>
          <w:rFonts w:asciiTheme="minorHAnsi" w:hAnsiTheme="minorHAnsi" w:cstheme="minorHAnsi"/>
          <w:b/>
          <w:bCs/>
        </w:rPr>
      </w:pPr>
      <w:r w:rsidRPr="000C221E">
        <w:rPr>
          <w:rFonts w:asciiTheme="minorHAnsi" w:hAnsiTheme="minorHAnsi" w:cstheme="minorHAnsi"/>
          <w:b/>
          <w:bCs/>
        </w:rPr>
        <w:t xml:space="preserve">Application </w:t>
      </w:r>
      <w:r>
        <w:rPr>
          <w:rFonts w:asciiTheme="minorHAnsi" w:hAnsiTheme="minorHAnsi" w:cstheme="minorHAnsi"/>
          <w:b/>
          <w:bCs/>
        </w:rPr>
        <w:t>Sections</w:t>
      </w:r>
      <w:r w:rsidRPr="000C221E">
        <w:rPr>
          <w:rFonts w:asciiTheme="minorHAnsi" w:hAnsiTheme="minorHAnsi" w:cstheme="minorHAnsi"/>
          <w:b/>
          <w:bCs/>
        </w:rPr>
        <w:t>.</w:t>
      </w:r>
    </w:p>
    <w:p w14:paraId="546B364A" w14:textId="77777777" w:rsidR="00F953B6" w:rsidRPr="000C221E" w:rsidRDefault="00F953B6" w:rsidP="00F953B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cstheme="minorHAnsi"/>
        </w:rPr>
      </w:pPr>
      <w:r w:rsidRPr="000C221E">
        <w:rPr>
          <w:rFonts w:cstheme="minorHAnsi"/>
        </w:rPr>
        <w:t>When Applications are evaluated, the total points for each component are comprised of the component’s assigned weight multiplied by the score the Application earns.  Points for all components will be added together.  The evaluation components, including maximum points that may be awarded, are as follows:</w:t>
      </w:r>
    </w:p>
    <w:p w14:paraId="300E9ED5" w14:textId="77777777" w:rsidR="00F953B6" w:rsidRPr="000C221E" w:rsidRDefault="00F953B6" w:rsidP="00F953B6">
      <w:pPr>
        <w:keepNext/>
        <w:rPr>
          <w:rFonts w:cstheme="minorHAnsi"/>
          <w:bCs/>
        </w:rPr>
      </w:pPr>
    </w:p>
    <w:tbl>
      <w:tblPr>
        <w:tblStyle w:val="TableGrid"/>
        <w:tblW w:w="0" w:type="auto"/>
        <w:tblLook w:val="04A0" w:firstRow="1" w:lastRow="0" w:firstColumn="1" w:lastColumn="0" w:noHBand="0" w:noVBand="1"/>
      </w:tblPr>
      <w:tblGrid>
        <w:gridCol w:w="4225"/>
        <w:gridCol w:w="1719"/>
        <w:gridCol w:w="1346"/>
        <w:gridCol w:w="1256"/>
        <w:gridCol w:w="1380"/>
      </w:tblGrid>
      <w:tr w:rsidR="00F953B6" w:rsidRPr="000C221E" w14:paraId="21BFA986" w14:textId="77777777" w:rsidTr="00F953B6">
        <w:trPr>
          <w:trHeight w:val="501"/>
        </w:trPr>
        <w:tc>
          <w:tcPr>
            <w:tcW w:w="4225" w:type="dxa"/>
            <w:shd w:val="clear" w:color="auto" w:fill="DDDDDD"/>
          </w:tcPr>
          <w:p w14:paraId="3BF02513" w14:textId="77777777" w:rsidR="00F953B6" w:rsidRPr="000C221E" w:rsidRDefault="00F953B6" w:rsidP="00E4710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cstheme="minorHAnsi"/>
                <w:b/>
              </w:rPr>
            </w:pPr>
            <w:r w:rsidRPr="000C221E">
              <w:rPr>
                <w:rFonts w:cstheme="minorHAnsi"/>
                <w:b/>
              </w:rPr>
              <w:t xml:space="preserve">CMP Application </w:t>
            </w:r>
            <w:r>
              <w:rPr>
                <w:rFonts w:cstheme="minorHAnsi"/>
                <w:b/>
              </w:rPr>
              <w:t>Sections</w:t>
            </w:r>
          </w:p>
        </w:tc>
        <w:tc>
          <w:tcPr>
            <w:tcW w:w="1719" w:type="dxa"/>
            <w:shd w:val="clear" w:color="auto" w:fill="DDDDDD"/>
          </w:tcPr>
          <w:p w14:paraId="06CB1FA0" w14:textId="77777777" w:rsidR="00F953B6" w:rsidRPr="000C221E" w:rsidRDefault="00F953B6" w:rsidP="00E4710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cstheme="minorHAnsi"/>
                <w:b/>
              </w:rPr>
            </w:pPr>
            <w:r>
              <w:rPr>
                <w:rFonts w:cstheme="minorHAnsi"/>
                <w:b/>
              </w:rPr>
              <w:t>Application Section</w:t>
            </w:r>
          </w:p>
        </w:tc>
        <w:tc>
          <w:tcPr>
            <w:tcW w:w="1346" w:type="dxa"/>
            <w:shd w:val="clear" w:color="auto" w:fill="DDDDDD"/>
          </w:tcPr>
          <w:p w14:paraId="3988E8CF" w14:textId="77777777" w:rsidR="00F953B6" w:rsidRPr="000C221E" w:rsidRDefault="00F953B6" w:rsidP="00E4710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cstheme="minorHAnsi"/>
                <w:b/>
              </w:rPr>
            </w:pPr>
            <w:r w:rsidRPr="000C221E">
              <w:rPr>
                <w:rFonts w:cstheme="minorHAnsi"/>
                <w:b/>
              </w:rPr>
              <w:t>Weight</w:t>
            </w:r>
          </w:p>
        </w:tc>
        <w:tc>
          <w:tcPr>
            <w:tcW w:w="1256" w:type="dxa"/>
            <w:shd w:val="clear" w:color="auto" w:fill="DDDDDD"/>
          </w:tcPr>
          <w:p w14:paraId="54582311" w14:textId="77777777" w:rsidR="00F953B6" w:rsidRPr="000C221E" w:rsidRDefault="00F953B6" w:rsidP="00E4710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cstheme="minorHAnsi"/>
                <w:b/>
              </w:rPr>
            </w:pPr>
            <w:r w:rsidRPr="000C221E">
              <w:rPr>
                <w:rFonts w:cstheme="minorHAnsi"/>
                <w:b/>
              </w:rPr>
              <w:t>Score (0-4)</w:t>
            </w:r>
          </w:p>
        </w:tc>
        <w:tc>
          <w:tcPr>
            <w:tcW w:w="1380" w:type="dxa"/>
            <w:shd w:val="clear" w:color="auto" w:fill="DDDDDD"/>
          </w:tcPr>
          <w:p w14:paraId="54462328" w14:textId="77777777" w:rsidR="00F953B6" w:rsidRPr="000C221E" w:rsidRDefault="00F953B6" w:rsidP="00E4710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cstheme="minorHAnsi"/>
                <w:b/>
              </w:rPr>
            </w:pPr>
            <w:r w:rsidRPr="000C221E">
              <w:rPr>
                <w:rFonts w:cstheme="minorHAnsi"/>
                <w:b/>
              </w:rPr>
              <w:t>Potential Maximum Points</w:t>
            </w:r>
          </w:p>
        </w:tc>
      </w:tr>
      <w:tr w:rsidR="00F953B6" w:rsidRPr="000C221E" w14:paraId="05F09853" w14:textId="77777777" w:rsidTr="00F953B6">
        <w:trPr>
          <w:trHeight w:val="255"/>
        </w:trPr>
        <w:tc>
          <w:tcPr>
            <w:tcW w:w="4225" w:type="dxa"/>
          </w:tcPr>
          <w:p w14:paraId="50D7340C" w14:textId="77777777" w:rsidR="00F953B6" w:rsidRPr="00BF36F9" w:rsidRDefault="00F953B6" w:rsidP="00E4710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rFonts w:cstheme="minorHAnsi"/>
                <w:b/>
                <w:u w:val="single"/>
              </w:rPr>
            </w:pPr>
            <w:r w:rsidRPr="00BF36F9">
              <w:rPr>
                <w:rFonts w:cstheme="minorHAnsi"/>
              </w:rPr>
              <w:t xml:space="preserve">Applicant Contact and Background </w:t>
            </w:r>
          </w:p>
        </w:tc>
        <w:tc>
          <w:tcPr>
            <w:tcW w:w="1719" w:type="dxa"/>
          </w:tcPr>
          <w:p w14:paraId="6AF49D4E" w14:textId="77777777" w:rsidR="00F953B6" w:rsidRPr="00BF36F9" w:rsidRDefault="00F953B6" w:rsidP="00E4710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cstheme="minorHAnsi"/>
                <w:bCs/>
              </w:rPr>
            </w:pPr>
            <w:r>
              <w:rPr>
                <w:rFonts w:cstheme="minorHAnsi"/>
                <w:bCs/>
              </w:rPr>
              <w:t>I</w:t>
            </w:r>
          </w:p>
        </w:tc>
        <w:tc>
          <w:tcPr>
            <w:tcW w:w="1346" w:type="dxa"/>
          </w:tcPr>
          <w:p w14:paraId="45439739" w14:textId="77777777" w:rsidR="00F953B6" w:rsidRPr="00BF36F9" w:rsidRDefault="00F953B6" w:rsidP="00E4710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cstheme="minorHAnsi"/>
                <w:bCs/>
              </w:rPr>
            </w:pPr>
            <w:r w:rsidRPr="00BF36F9">
              <w:rPr>
                <w:rFonts w:cstheme="minorHAnsi"/>
                <w:bCs/>
              </w:rPr>
              <w:t>4</w:t>
            </w:r>
          </w:p>
        </w:tc>
        <w:tc>
          <w:tcPr>
            <w:tcW w:w="1256" w:type="dxa"/>
          </w:tcPr>
          <w:p w14:paraId="4D0D301C" w14:textId="77777777" w:rsidR="00F953B6" w:rsidRPr="000C221E" w:rsidRDefault="00F953B6" w:rsidP="00E4710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cstheme="minorHAnsi"/>
                <w:b/>
                <w:u w:val="single"/>
              </w:rPr>
            </w:pPr>
          </w:p>
        </w:tc>
        <w:tc>
          <w:tcPr>
            <w:tcW w:w="1380" w:type="dxa"/>
          </w:tcPr>
          <w:p w14:paraId="0DFB8A2D" w14:textId="77777777" w:rsidR="00F953B6" w:rsidRPr="00471DA2" w:rsidRDefault="00F953B6" w:rsidP="00E4710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cstheme="minorHAnsi"/>
                <w:bCs/>
              </w:rPr>
            </w:pPr>
            <w:r w:rsidRPr="00471DA2">
              <w:rPr>
                <w:rFonts w:cstheme="minorHAnsi"/>
                <w:bCs/>
              </w:rPr>
              <w:t>16</w:t>
            </w:r>
          </w:p>
        </w:tc>
      </w:tr>
      <w:tr w:rsidR="00F953B6" w:rsidRPr="000C221E" w14:paraId="05354166" w14:textId="77777777" w:rsidTr="00F953B6">
        <w:trPr>
          <w:trHeight w:val="245"/>
        </w:trPr>
        <w:tc>
          <w:tcPr>
            <w:tcW w:w="4225" w:type="dxa"/>
          </w:tcPr>
          <w:p w14:paraId="7A104F90" w14:textId="77777777" w:rsidR="00F953B6" w:rsidRPr="00BF36F9"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cstheme="minorHAnsi"/>
              </w:rPr>
            </w:pPr>
            <w:r w:rsidRPr="00BF36F9">
              <w:rPr>
                <w:rFonts w:cstheme="minorHAnsi"/>
              </w:rPr>
              <w:t>Organizational Capabilities</w:t>
            </w:r>
          </w:p>
        </w:tc>
        <w:tc>
          <w:tcPr>
            <w:tcW w:w="1719" w:type="dxa"/>
          </w:tcPr>
          <w:p w14:paraId="5EC935FB" w14:textId="77777777" w:rsidR="00F953B6"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II</w:t>
            </w:r>
          </w:p>
        </w:tc>
        <w:tc>
          <w:tcPr>
            <w:tcW w:w="1346" w:type="dxa"/>
          </w:tcPr>
          <w:p w14:paraId="6828C2F6" w14:textId="77777777" w:rsidR="00F953B6" w:rsidRPr="000C221E"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4</w:t>
            </w:r>
          </w:p>
        </w:tc>
        <w:tc>
          <w:tcPr>
            <w:tcW w:w="1256" w:type="dxa"/>
          </w:tcPr>
          <w:p w14:paraId="7ECC3CF7"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p>
        </w:tc>
        <w:tc>
          <w:tcPr>
            <w:tcW w:w="1380" w:type="dxa"/>
          </w:tcPr>
          <w:p w14:paraId="7C4BDB9E"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16</w:t>
            </w:r>
          </w:p>
        </w:tc>
      </w:tr>
      <w:tr w:rsidR="00F953B6" w:rsidRPr="000C221E" w14:paraId="469F0172" w14:textId="77777777" w:rsidTr="00F953B6">
        <w:trPr>
          <w:trHeight w:val="368"/>
        </w:trPr>
        <w:tc>
          <w:tcPr>
            <w:tcW w:w="4225" w:type="dxa"/>
          </w:tcPr>
          <w:p w14:paraId="577231E7" w14:textId="59627BB0" w:rsidR="00F953B6"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cstheme="minorHAnsi"/>
              </w:rPr>
            </w:pPr>
            <w:r>
              <w:rPr>
                <w:rFonts w:cstheme="minorHAnsi"/>
              </w:rPr>
              <w:t>Budget</w:t>
            </w:r>
          </w:p>
        </w:tc>
        <w:tc>
          <w:tcPr>
            <w:tcW w:w="1719" w:type="dxa"/>
          </w:tcPr>
          <w:p w14:paraId="3C9308A0" w14:textId="77777777" w:rsidR="00F953B6" w:rsidRDefault="00F953B6" w:rsidP="00F953B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after="0"/>
              <w:jc w:val="center"/>
              <w:rPr>
                <w:rFonts w:cstheme="minorHAnsi"/>
              </w:rPr>
            </w:pPr>
            <w:r>
              <w:rPr>
                <w:rFonts w:cstheme="minorHAnsi"/>
              </w:rPr>
              <w:t>IV</w:t>
            </w:r>
          </w:p>
          <w:p w14:paraId="52F14B20" w14:textId="0286801C" w:rsidR="00F953B6"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CMS Template</w:t>
            </w:r>
          </w:p>
        </w:tc>
        <w:tc>
          <w:tcPr>
            <w:tcW w:w="1346" w:type="dxa"/>
          </w:tcPr>
          <w:p w14:paraId="0DDBED29" w14:textId="2C52690B" w:rsidR="00F953B6" w:rsidRDefault="00424BC4"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5</w:t>
            </w:r>
          </w:p>
        </w:tc>
        <w:tc>
          <w:tcPr>
            <w:tcW w:w="1256" w:type="dxa"/>
          </w:tcPr>
          <w:p w14:paraId="4925EBE6"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p>
        </w:tc>
        <w:tc>
          <w:tcPr>
            <w:tcW w:w="1380" w:type="dxa"/>
          </w:tcPr>
          <w:p w14:paraId="4ED7C4A0" w14:textId="101487F9" w:rsidR="00F953B6" w:rsidRDefault="00424BC4"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20</w:t>
            </w:r>
          </w:p>
        </w:tc>
      </w:tr>
      <w:tr w:rsidR="00F953B6" w:rsidRPr="000C221E" w14:paraId="30DB6014" w14:textId="77777777" w:rsidTr="00F953B6">
        <w:trPr>
          <w:trHeight w:val="368"/>
        </w:trPr>
        <w:tc>
          <w:tcPr>
            <w:tcW w:w="4225" w:type="dxa"/>
          </w:tcPr>
          <w:p w14:paraId="671AA96A" w14:textId="77777777" w:rsidR="00F953B6" w:rsidRPr="005B257B"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cstheme="minorHAnsi"/>
              </w:rPr>
            </w:pPr>
            <w:r>
              <w:rPr>
                <w:rFonts w:cstheme="minorHAnsi"/>
              </w:rPr>
              <w:t>Describe the problem, gap or nursing home need and benefit expected to have on residents.</w:t>
            </w:r>
          </w:p>
        </w:tc>
        <w:tc>
          <w:tcPr>
            <w:tcW w:w="1719" w:type="dxa"/>
          </w:tcPr>
          <w:p w14:paraId="04E22CAA" w14:textId="77777777" w:rsidR="00F953B6"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VA</w:t>
            </w:r>
          </w:p>
        </w:tc>
        <w:tc>
          <w:tcPr>
            <w:tcW w:w="1346" w:type="dxa"/>
          </w:tcPr>
          <w:p w14:paraId="73D83179" w14:textId="77777777" w:rsidR="00F953B6" w:rsidRPr="000C221E"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5</w:t>
            </w:r>
          </w:p>
        </w:tc>
        <w:tc>
          <w:tcPr>
            <w:tcW w:w="1256" w:type="dxa"/>
          </w:tcPr>
          <w:p w14:paraId="47EEE63E"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p>
        </w:tc>
        <w:tc>
          <w:tcPr>
            <w:tcW w:w="1380" w:type="dxa"/>
          </w:tcPr>
          <w:p w14:paraId="3303B8F5"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20</w:t>
            </w:r>
          </w:p>
        </w:tc>
      </w:tr>
      <w:tr w:rsidR="00F953B6" w:rsidRPr="000C221E" w14:paraId="0E2BF345" w14:textId="77777777" w:rsidTr="00F953B6">
        <w:trPr>
          <w:trHeight w:val="287"/>
        </w:trPr>
        <w:tc>
          <w:tcPr>
            <w:tcW w:w="4225" w:type="dxa"/>
          </w:tcPr>
          <w:p w14:paraId="6B01A745" w14:textId="77777777" w:rsidR="00F953B6" w:rsidRPr="00BF36F9"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cstheme="minorHAnsi"/>
              </w:rPr>
            </w:pPr>
            <w:r>
              <w:rPr>
                <w:rFonts w:cstheme="minorHAnsi"/>
              </w:rPr>
              <w:t>Describe project goals</w:t>
            </w:r>
          </w:p>
        </w:tc>
        <w:tc>
          <w:tcPr>
            <w:tcW w:w="1719" w:type="dxa"/>
          </w:tcPr>
          <w:p w14:paraId="397AF143" w14:textId="77777777" w:rsidR="00F953B6"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VB</w:t>
            </w:r>
          </w:p>
        </w:tc>
        <w:tc>
          <w:tcPr>
            <w:tcW w:w="1346" w:type="dxa"/>
          </w:tcPr>
          <w:p w14:paraId="3C866019" w14:textId="77777777" w:rsidR="00F953B6" w:rsidRPr="000C221E"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5</w:t>
            </w:r>
          </w:p>
        </w:tc>
        <w:tc>
          <w:tcPr>
            <w:tcW w:w="1256" w:type="dxa"/>
          </w:tcPr>
          <w:p w14:paraId="0A2160DF"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p>
        </w:tc>
        <w:tc>
          <w:tcPr>
            <w:tcW w:w="1380" w:type="dxa"/>
          </w:tcPr>
          <w:p w14:paraId="3D8E10EC"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20</w:t>
            </w:r>
          </w:p>
        </w:tc>
      </w:tr>
      <w:tr w:rsidR="00F953B6" w:rsidRPr="000C221E" w14:paraId="1CAECBBF" w14:textId="77777777" w:rsidTr="00F953B6">
        <w:trPr>
          <w:trHeight w:val="314"/>
        </w:trPr>
        <w:tc>
          <w:tcPr>
            <w:tcW w:w="4225" w:type="dxa"/>
          </w:tcPr>
          <w:p w14:paraId="4720671F" w14:textId="77777777" w:rsidR="00F953B6" w:rsidRPr="00BF36F9"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cstheme="minorHAnsi"/>
              </w:rPr>
            </w:pPr>
            <w:r>
              <w:rPr>
                <w:rFonts w:cstheme="minorHAnsi"/>
              </w:rPr>
              <w:t>Describe specific, measurable objectives (SMART format)</w:t>
            </w:r>
          </w:p>
        </w:tc>
        <w:tc>
          <w:tcPr>
            <w:tcW w:w="1719" w:type="dxa"/>
          </w:tcPr>
          <w:p w14:paraId="4120EDEC" w14:textId="77777777" w:rsidR="00F953B6"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VC</w:t>
            </w:r>
          </w:p>
        </w:tc>
        <w:tc>
          <w:tcPr>
            <w:tcW w:w="1346" w:type="dxa"/>
          </w:tcPr>
          <w:p w14:paraId="27545286" w14:textId="77777777" w:rsidR="00F953B6" w:rsidRPr="000C221E"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5</w:t>
            </w:r>
          </w:p>
        </w:tc>
        <w:tc>
          <w:tcPr>
            <w:tcW w:w="1256" w:type="dxa"/>
          </w:tcPr>
          <w:p w14:paraId="68EEA5B6"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p>
        </w:tc>
        <w:tc>
          <w:tcPr>
            <w:tcW w:w="1380" w:type="dxa"/>
          </w:tcPr>
          <w:p w14:paraId="26581873"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20</w:t>
            </w:r>
          </w:p>
        </w:tc>
      </w:tr>
      <w:tr w:rsidR="00F953B6" w:rsidRPr="000C221E" w14:paraId="3604B8D1" w14:textId="77777777" w:rsidTr="00F953B6">
        <w:trPr>
          <w:trHeight w:val="314"/>
        </w:trPr>
        <w:tc>
          <w:tcPr>
            <w:tcW w:w="4225" w:type="dxa"/>
          </w:tcPr>
          <w:p w14:paraId="78CB1B4D" w14:textId="77777777" w:rsidR="00F953B6" w:rsidRPr="00BF36F9"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cstheme="minorHAnsi"/>
              </w:rPr>
            </w:pPr>
            <w:r>
              <w:rPr>
                <w:rFonts w:cstheme="minorHAnsi"/>
              </w:rPr>
              <w:t>Describe implementation plan and timeline</w:t>
            </w:r>
          </w:p>
        </w:tc>
        <w:tc>
          <w:tcPr>
            <w:tcW w:w="1719" w:type="dxa"/>
          </w:tcPr>
          <w:p w14:paraId="22E34CAA" w14:textId="77777777" w:rsidR="00F953B6" w:rsidRPr="000C221E"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VD</w:t>
            </w:r>
          </w:p>
        </w:tc>
        <w:tc>
          <w:tcPr>
            <w:tcW w:w="1346" w:type="dxa"/>
          </w:tcPr>
          <w:p w14:paraId="0500DA9F" w14:textId="77777777" w:rsidR="00F953B6" w:rsidRPr="000C221E"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4</w:t>
            </w:r>
          </w:p>
        </w:tc>
        <w:tc>
          <w:tcPr>
            <w:tcW w:w="1256" w:type="dxa"/>
          </w:tcPr>
          <w:p w14:paraId="0CCFB678"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p>
        </w:tc>
        <w:tc>
          <w:tcPr>
            <w:tcW w:w="1380" w:type="dxa"/>
          </w:tcPr>
          <w:p w14:paraId="1797CF9F"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16</w:t>
            </w:r>
          </w:p>
        </w:tc>
      </w:tr>
      <w:tr w:rsidR="00F953B6" w:rsidRPr="000C221E" w14:paraId="0B5A25AD" w14:textId="77777777" w:rsidTr="00F953B6">
        <w:trPr>
          <w:trHeight w:val="314"/>
        </w:trPr>
        <w:tc>
          <w:tcPr>
            <w:tcW w:w="4225" w:type="dxa"/>
          </w:tcPr>
          <w:p w14:paraId="6E32EA49" w14:textId="77777777" w:rsidR="00F953B6"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cstheme="minorHAnsi"/>
              </w:rPr>
            </w:pPr>
            <w:r>
              <w:rPr>
                <w:rFonts w:cstheme="minorHAnsi"/>
              </w:rPr>
              <w:t xml:space="preserve">Performance Monitoring, Evaluation and Sustainability </w:t>
            </w:r>
          </w:p>
        </w:tc>
        <w:tc>
          <w:tcPr>
            <w:tcW w:w="1719" w:type="dxa"/>
          </w:tcPr>
          <w:p w14:paraId="3252F3D9" w14:textId="77777777" w:rsidR="00F953B6" w:rsidRPr="000C221E"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VF</w:t>
            </w:r>
          </w:p>
        </w:tc>
        <w:tc>
          <w:tcPr>
            <w:tcW w:w="1346" w:type="dxa"/>
          </w:tcPr>
          <w:p w14:paraId="33619317" w14:textId="77777777" w:rsidR="00F953B6" w:rsidRPr="000C221E" w:rsidRDefault="00F953B6" w:rsidP="00E4710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5</w:t>
            </w:r>
          </w:p>
        </w:tc>
        <w:tc>
          <w:tcPr>
            <w:tcW w:w="1256" w:type="dxa"/>
          </w:tcPr>
          <w:p w14:paraId="4154A93B"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p>
        </w:tc>
        <w:tc>
          <w:tcPr>
            <w:tcW w:w="1380" w:type="dxa"/>
          </w:tcPr>
          <w:p w14:paraId="67ED0809" w14:textId="77777777" w:rsidR="00F953B6" w:rsidRPr="000C221E" w:rsidRDefault="00F953B6" w:rsidP="00E4710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cstheme="minorHAnsi"/>
              </w:rPr>
            </w:pPr>
            <w:r>
              <w:rPr>
                <w:rFonts w:cstheme="minorHAnsi"/>
              </w:rPr>
              <w:t>20</w:t>
            </w:r>
          </w:p>
        </w:tc>
      </w:tr>
    </w:tbl>
    <w:p w14:paraId="78544902" w14:textId="77777777" w:rsidR="00F953B6" w:rsidRPr="000C221E" w:rsidRDefault="00F953B6" w:rsidP="00F953B6">
      <w:pPr>
        <w:keepNext/>
        <w:rPr>
          <w:rFonts w:cstheme="minorHAnsi"/>
          <w:bCs/>
        </w:rPr>
      </w:pPr>
    </w:p>
    <w:p w14:paraId="5481C245" w14:textId="77777777" w:rsidR="00F953B6" w:rsidRPr="000C221E" w:rsidRDefault="00F953B6" w:rsidP="00F953B6">
      <w:pPr>
        <w:keepNext/>
        <w:rPr>
          <w:rFonts w:cstheme="minorHAnsi"/>
          <w:b/>
          <w:bCs/>
        </w:rPr>
      </w:pPr>
      <w:r w:rsidRPr="000C221E">
        <w:rPr>
          <w:rFonts w:cstheme="minorHAnsi"/>
          <w:b/>
          <w:bCs/>
        </w:rPr>
        <w:t xml:space="preserve">Total Points Possible: </w:t>
      </w:r>
      <w:r>
        <w:rPr>
          <w:rFonts w:cstheme="minorHAnsi"/>
          <w:b/>
          <w:bCs/>
        </w:rPr>
        <w:t>148</w:t>
      </w:r>
    </w:p>
    <w:p w14:paraId="1106A451" w14:textId="77777777" w:rsidR="00F953B6" w:rsidRPr="000C221E" w:rsidRDefault="00F953B6" w:rsidP="00F953B6">
      <w:pPr>
        <w:pStyle w:val="ContractLevel2"/>
        <w:rPr>
          <w:rFonts w:asciiTheme="minorHAnsi" w:hAnsiTheme="minorHAnsi" w:cstheme="minorHAnsi"/>
          <w:i w:val="0"/>
          <w:iCs/>
        </w:rPr>
      </w:pPr>
    </w:p>
    <w:p w14:paraId="46DA6355" w14:textId="77777777" w:rsidR="00F953B6" w:rsidRPr="000C221E" w:rsidRDefault="00F953B6" w:rsidP="00F953B6">
      <w:pPr>
        <w:pStyle w:val="ContractLevel2"/>
        <w:rPr>
          <w:rFonts w:asciiTheme="minorHAnsi" w:hAnsiTheme="minorHAnsi" w:cstheme="minorHAnsi"/>
          <w:i w:val="0"/>
          <w:iCs/>
        </w:rPr>
      </w:pPr>
      <w:r>
        <w:rPr>
          <w:rFonts w:asciiTheme="minorHAnsi" w:hAnsiTheme="minorHAnsi" w:cstheme="minorHAnsi"/>
          <w:i w:val="0"/>
          <w:iCs/>
        </w:rPr>
        <w:t>G</w:t>
      </w:r>
      <w:r w:rsidRPr="000C221E">
        <w:rPr>
          <w:rFonts w:asciiTheme="minorHAnsi" w:hAnsiTheme="minorHAnsi" w:cstheme="minorHAnsi"/>
          <w:i w:val="0"/>
          <w:iCs/>
        </w:rPr>
        <w:t xml:space="preserve">.4 Evaluation Committee Recommendation  </w:t>
      </w:r>
    </w:p>
    <w:p w14:paraId="43219EA7" w14:textId="77777777" w:rsidR="00F953B6" w:rsidRPr="000C221E" w:rsidRDefault="00F953B6" w:rsidP="00F953B6">
      <w:pPr>
        <w:rPr>
          <w:rFonts w:cstheme="minorHAnsi"/>
        </w:rPr>
      </w:pPr>
      <w:r w:rsidRPr="000C221E">
        <w:rPr>
          <w:rFonts w:cstheme="minorHAnsi"/>
        </w:rPr>
        <w:t>The evaluation committee shall review the Applications collectively and determine a consensus score for each component of the application.  Each component score will be calculated to a final score.  Scoring thresholds will be established by the committee to separate out high and low application scores.  Applications that score above the threshold will be forwarded to the Medicaid Deputy</w:t>
      </w:r>
      <w:r>
        <w:rPr>
          <w:rFonts w:cstheme="minorHAnsi"/>
        </w:rPr>
        <w:t xml:space="preserve"> Director of Operations</w:t>
      </w:r>
      <w:r w:rsidRPr="000C221E">
        <w:rPr>
          <w:rFonts w:cstheme="minorHAnsi"/>
        </w:rPr>
        <w:t xml:space="preserve"> for a decision. In making this recommendation, the committee is not bound by any scores or scoring system used to assist with initially determining the relative merits of each Application.  This recommendation may include, but is not limited to, the name of one or more selected Applicants or a recommendation that no Applicant be selected.  The Medicaid Deputy </w:t>
      </w:r>
      <w:r>
        <w:rPr>
          <w:rFonts w:cstheme="minorHAnsi"/>
        </w:rPr>
        <w:t>Director</w:t>
      </w:r>
      <w:r w:rsidRPr="000C221E">
        <w:rPr>
          <w:rFonts w:cstheme="minorHAnsi"/>
        </w:rPr>
        <w:t xml:space="preserve"> shall consider the committee’s recommendation and decide if the Applications that will be forwarded to CMS for final </w:t>
      </w:r>
      <w:r>
        <w:rPr>
          <w:rFonts w:cstheme="minorHAnsi"/>
        </w:rPr>
        <w:t>review</w:t>
      </w:r>
      <w:r w:rsidRPr="000C221E">
        <w:rPr>
          <w:rFonts w:cstheme="minorHAnsi"/>
        </w:rPr>
        <w:t xml:space="preserve"> of grant award.  The Deputy </w:t>
      </w:r>
      <w:r>
        <w:rPr>
          <w:rFonts w:cstheme="minorHAnsi"/>
        </w:rPr>
        <w:t>Director</w:t>
      </w:r>
      <w:r w:rsidRPr="000C221E">
        <w:rPr>
          <w:rFonts w:cstheme="minorHAnsi"/>
        </w:rPr>
        <w:t xml:space="preserve"> is not bound by the evaluation committee’</w:t>
      </w:r>
      <w:r>
        <w:rPr>
          <w:rFonts w:cstheme="minorHAnsi"/>
        </w:rPr>
        <w:t>s</w:t>
      </w:r>
      <w:r w:rsidRPr="000C221E">
        <w:rPr>
          <w:rFonts w:cstheme="minorHAnsi"/>
        </w:rPr>
        <w:t xml:space="preserve"> recommendation. </w:t>
      </w:r>
    </w:p>
    <w:p w14:paraId="7BD04049" w14:textId="77777777" w:rsidR="00F953B6" w:rsidRPr="000C221E" w:rsidRDefault="00F953B6" w:rsidP="00F953B6">
      <w:pPr>
        <w:rPr>
          <w:rFonts w:cstheme="minorHAnsi"/>
        </w:rPr>
      </w:pPr>
      <w:r w:rsidRPr="000C221E">
        <w:rPr>
          <w:rFonts w:cstheme="minorHAnsi"/>
        </w:rPr>
        <w:t xml:space="preserve">Since CMS has the final authority regarding approval of the funding of CMP grant </w:t>
      </w:r>
      <w:r>
        <w:rPr>
          <w:rFonts w:cstheme="minorHAnsi"/>
        </w:rPr>
        <w:t>project</w:t>
      </w:r>
      <w:r w:rsidRPr="000C221E">
        <w:rPr>
          <w:rFonts w:cstheme="minorHAnsi"/>
        </w:rPr>
        <w:t xml:space="preserve">s, all Applications approved by the DHHS Medicaid Deputy </w:t>
      </w:r>
      <w:r>
        <w:rPr>
          <w:rFonts w:cstheme="minorHAnsi"/>
        </w:rPr>
        <w:t>Director of Operations</w:t>
      </w:r>
      <w:r w:rsidRPr="000C221E">
        <w:rPr>
          <w:rFonts w:cstheme="minorHAnsi"/>
        </w:rPr>
        <w:t xml:space="preserve"> shall be submitted to CMS for the final decision. Notice of intent to award </w:t>
      </w:r>
      <w:r>
        <w:rPr>
          <w:rFonts w:cstheme="minorHAnsi"/>
        </w:rPr>
        <w:t xml:space="preserve">pending CMS review </w:t>
      </w:r>
      <w:r w:rsidRPr="000C221E">
        <w:rPr>
          <w:rFonts w:cstheme="minorHAnsi"/>
        </w:rPr>
        <w:t xml:space="preserve">will be posted prior to CMS’ award.  Each Applicant will be informed of the CMS decision upon receipt.    </w:t>
      </w:r>
    </w:p>
    <w:bookmarkEnd w:id="18"/>
    <w:p w14:paraId="5C25B644" w14:textId="77777777" w:rsidR="00F953B6" w:rsidRDefault="00F953B6" w:rsidP="00CE6B35">
      <w:pPr>
        <w:spacing w:after="200" w:line="276" w:lineRule="auto"/>
        <w:rPr>
          <w:rFonts w:cstheme="minorHAnsi"/>
        </w:rPr>
      </w:pPr>
    </w:p>
    <w:p w14:paraId="2DCD9D1F" w14:textId="77777777" w:rsidR="00F953B6" w:rsidRDefault="00F953B6" w:rsidP="00CE6B35">
      <w:pPr>
        <w:spacing w:after="200" w:line="276" w:lineRule="auto"/>
        <w:rPr>
          <w:rFonts w:cstheme="minorHAnsi"/>
        </w:rPr>
      </w:pPr>
    </w:p>
    <w:p w14:paraId="0C6F2774" w14:textId="77777777" w:rsidR="00F953B6" w:rsidRDefault="00F953B6" w:rsidP="00CE6B35">
      <w:pPr>
        <w:spacing w:after="200" w:line="276" w:lineRule="auto"/>
        <w:rPr>
          <w:rFonts w:cstheme="minorHAnsi"/>
        </w:rPr>
      </w:pPr>
    </w:p>
    <w:p w14:paraId="023309B0" w14:textId="52349733" w:rsidR="00CE6B35" w:rsidRPr="000C221E" w:rsidRDefault="00CE6B35" w:rsidP="00CE6B35">
      <w:pPr>
        <w:pStyle w:val="ContractLevel1"/>
        <w:keepNext/>
        <w:keepLines/>
        <w:pBdr>
          <w:right w:val="single" w:sz="4" w:space="0" w:color="auto" w:shadow="1"/>
        </w:pBdr>
        <w:shd w:val="clear" w:color="auto" w:fill="DDDDDD"/>
        <w:tabs>
          <w:tab w:val="clear" w:pos="9893"/>
          <w:tab w:val="right" w:pos="9360"/>
        </w:tabs>
        <w:outlineLvl w:val="0"/>
        <w:rPr>
          <w:rFonts w:asciiTheme="minorHAnsi" w:hAnsiTheme="minorHAnsi" w:cstheme="minorHAnsi"/>
        </w:rPr>
      </w:pPr>
      <w:bookmarkStart w:id="23" w:name="_Toc265506271"/>
      <w:bookmarkStart w:id="24" w:name="_Toc265506377"/>
      <w:bookmarkStart w:id="25" w:name="_Toc265506430"/>
      <w:bookmarkStart w:id="26" w:name="_Toc265506680"/>
      <w:bookmarkStart w:id="27" w:name="_Toc265507114"/>
      <w:bookmarkStart w:id="28" w:name="_Toc265564570"/>
      <w:bookmarkStart w:id="29" w:name="_Toc265580862"/>
      <w:r w:rsidRPr="000C221E">
        <w:rPr>
          <w:rFonts w:asciiTheme="minorHAnsi" w:hAnsiTheme="minorHAnsi" w:cstheme="minorHAnsi"/>
        </w:rPr>
        <w:lastRenderedPageBreak/>
        <w:t>Section 1 Background and Scope of Work</w:t>
      </w:r>
      <w:bookmarkEnd w:id="23"/>
      <w:bookmarkEnd w:id="24"/>
      <w:bookmarkEnd w:id="25"/>
      <w:bookmarkEnd w:id="26"/>
      <w:bookmarkEnd w:id="27"/>
      <w:bookmarkEnd w:id="28"/>
      <w:bookmarkEnd w:id="29"/>
      <w:r w:rsidRPr="000C221E">
        <w:rPr>
          <w:rFonts w:asciiTheme="minorHAnsi" w:hAnsiTheme="minorHAnsi" w:cstheme="minorHAnsi"/>
        </w:rPr>
        <w:tab/>
      </w:r>
    </w:p>
    <w:p w14:paraId="7B0760E0" w14:textId="77777777" w:rsidR="00CE6B35" w:rsidRPr="000C221E" w:rsidRDefault="00CE6B35" w:rsidP="00CE6B35">
      <w:pPr>
        <w:keepNext/>
        <w:keepLines/>
        <w:rPr>
          <w:rFonts w:cstheme="minorHAnsi"/>
          <w:b/>
          <w:bCs/>
        </w:rPr>
      </w:pPr>
    </w:p>
    <w:p w14:paraId="651C7D91" w14:textId="724EC04F" w:rsidR="00CE6B35" w:rsidRPr="000C221E" w:rsidRDefault="00CE6B35" w:rsidP="00CE6B35">
      <w:pPr>
        <w:pStyle w:val="ContractLevel2"/>
        <w:keepLines/>
        <w:outlineLvl w:val="1"/>
        <w:rPr>
          <w:rFonts w:asciiTheme="minorHAnsi" w:hAnsiTheme="minorHAnsi" w:cstheme="minorHAnsi"/>
        </w:rPr>
      </w:pPr>
      <w:bookmarkStart w:id="30" w:name="_Toc265580863"/>
      <w:bookmarkStart w:id="31" w:name="_Toc165380615"/>
      <w:r w:rsidRPr="000C221E">
        <w:rPr>
          <w:rFonts w:asciiTheme="minorHAnsi" w:hAnsiTheme="minorHAnsi" w:cstheme="minorHAnsi"/>
        </w:rPr>
        <w:t>1.1 Background</w:t>
      </w:r>
      <w:bookmarkEnd w:id="30"/>
      <w:r w:rsidRPr="000C221E">
        <w:rPr>
          <w:rFonts w:asciiTheme="minorHAnsi" w:hAnsiTheme="minorHAnsi" w:cstheme="minorHAnsi"/>
        </w:rPr>
        <w:t>.</w:t>
      </w:r>
      <w:bookmarkEnd w:id="31"/>
    </w:p>
    <w:p w14:paraId="110A0EC0" w14:textId="6609EED0" w:rsidR="00CE6B35" w:rsidRPr="000C221E" w:rsidRDefault="00CE6B35" w:rsidP="00CE6B35">
      <w:pPr>
        <w:pStyle w:val="ContractLevel2"/>
        <w:keepLines/>
        <w:rPr>
          <w:rFonts w:asciiTheme="minorHAnsi" w:hAnsiTheme="minorHAnsi" w:cstheme="minorHAnsi"/>
          <w:b w:val="0"/>
          <w:bCs/>
          <w:i w:val="0"/>
        </w:rPr>
      </w:pPr>
      <w:r w:rsidRPr="000C221E">
        <w:rPr>
          <w:rFonts w:asciiTheme="minorHAnsi" w:hAnsiTheme="minorHAnsi" w:cstheme="minorHAnsi"/>
          <w:b w:val="0"/>
          <w:i w:val="0"/>
        </w:rPr>
        <w:t xml:space="preserve">Section 1919 of the Social Security Act, 42 CFR 488.433 and Iowa Code section 249A.57 allows the </w:t>
      </w:r>
      <w:r w:rsidR="0051259E">
        <w:rPr>
          <w:rFonts w:asciiTheme="minorHAnsi" w:hAnsiTheme="minorHAnsi" w:cstheme="minorHAnsi"/>
          <w:b w:val="0"/>
          <w:i w:val="0"/>
        </w:rPr>
        <w:t>Agency</w:t>
      </w:r>
      <w:r w:rsidRPr="000C221E">
        <w:rPr>
          <w:rFonts w:asciiTheme="minorHAnsi" w:hAnsiTheme="minorHAnsi" w:cstheme="minorHAnsi"/>
          <w:b w:val="0"/>
          <w:i w:val="0"/>
        </w:rPr>
        <w:t xml:space="preserve"> to impose civil money penalties when a long-term care facility is not in substantial compliance with one or more Medicare or Medicaid participation requirements. These penalties may range from $50 to $10,000 per day, depending on the kind of deficiency recorded by the Iowa Department of Inspections, Appeals and Licensure (DIAL).  The Centers for Medicare and Medicaid Services (CMS) returns a portion of the CMP funds to the states and permits states to direct collected civil money penalty funds for quality improvement </w:t>
      </w:r>
      <w:r w:rsidR="0023630E">
        <w:rPr>
          <w:rFonts w:asciiTheme="minorHAnsi" w:hAnsiTheme="minorHAnsi" w:cstheme="minorHAnsi"/>
          <w:b w:val="0"/>
          <w:i w:val="0"/>
        </w:rPr>
        <w:t>project</w:t>
      </w:r>
      <w:r w:rsidRPr="000C221E">
        <w:rPr>
          <w:rFonts w:asciiTheme="minorHAnsi" w:hAnsiTheme="minorHAnsi" w:cstheme="minorHAnsi"/>
          <w:b w:val="0"/>
          <w:i w:val="0"/>
        </w:rPr>
        <w:t xml:space="preserve">s that enhance the quality of care and the quality of life for Nursing Facility residents. </w:t>
      </w:r>
      <w:r w:rsidRPr="000C221E">
        <w:rPr>
          <w:rFonts w:asciiTheme="minorHAnsi" w:hAnsiTheme="minorHAnsi" w:cstheme="minorHAnsi"/>
          <w:b w:val="0"/>
          <w:i w:val="0"/>
        </w:rPr>
        <w:br/>
      </w:r>
      <w:r w:rsidRPr="000C221E">
        <w:rPr>
          <w:rFonts w:asciiTheme="minorHAnsi" w:hAnsiTheme="minorHAnsi" w:cstheme="minorHAnsi"/>
          <w:b w:val="0"/>
          <w:i w:val="0"/>
        </w:rPr>
        <w:br/>
        <w:t xml:space="preserve">The </w:t>
      </w:r>
      <w:r w:rsidR="0051259E">
        <w:rPr>
          <w:rFonts w:asciiTheme="minorHAnsi" w:hAnsiTheme="minorHAnsi" w:cstheme="minorHAnsi"/>
          <w:b w:val="0"/>
          <w:i w:val="0"/>
        </w:rPr>
        <w:t>Agency</w:t>
      </w:r>
      <w:r w:rsidRPr="000C221E">
        <w:rPr>
          <w:rFonts w:asciiTheme="minorHAnsi" w:hAnsiTheme="minorHAnsi" w:cstheme="minorHAnsi"/>
          <w:b w:val="0"/>
          <w:i w:val="0"/>
        </w:rPr>
        <w:t xml:space="preserve">'s Civil Money Penalty Quality Improvement </w:t>
      </w:r>
      <w:r w:rsidR="008D67C3">
        <w:rPr>
          <w:rFonts w:asciiTheme="minorHAnsi" w:hAnsiTheme="minorHAnsi" w:cstheme="minorHAnsi"/>
          <w:b w:val="0"/>
          <w:i w:val="0"/>
        </w:rPr>
        <w:t>Initiative</w:t>
      </w:r>
      <w:r w:rsidRPr="000C221E">
        <w:rPr>
          <w:rFonts w:asciiTheme="minorHAnsi" w:hAnsiTheme="minorHAnsi" w:cstheme="minorHAnsi"/>
          <w:b w:val="0"/>
          <w:i w:val="0"/>
        </w:rPr>
        <w:t xml:space="preserve"> (CMPQII) Grant Program accepts proposals from </w:t>
      </w:r>
      <w:r w:rsidR="00B22D98" w:rsidRPr="00B22D98">
        <w:rPr>
          <w:rFonts w:asciiTheme="minorHAnsi" w:hAnsiTheme="minorHAnsi" w:cstheme="minorHAnsi"/>
          <w:b w:val="0"/>
          <w:bCs/>
          <w:i w:val="0"/>
          <w:iCs/>
        </w:rPr>
        <w:t>certified nursing facilities and corporations, consumer and nursing facility advocacy organizations, State healthcare and provider associations, resident or family councils, State Agencies, Government Agencies, educational and research institutions, quality-focused organizations, and private applicants</w:t>
      </w:r>
      <w:r w:rsidRPr="000C221E">
        <w:rPr>
          <w:rFonts w:asciiTheme="minorHAnsi" w:hAnsiTheme="minorHAnsi" w:cstheme="minorHAnsi"/>
          <w:b w:val="0"/>
          <w:i w:val="0"/>
        </w:rPr>
        <w:t xml:space="preserve"> that are interested in promoting quality of care or quality of life for residents of nursing facilities licensed by the Iowa Department of Inspections, Appeals and Licensure (DIAL) and certified as meeting the requirements of participation for Medicaid and Medicare. </w:t>
      </w:r>
      <w:r w:rsidRPr="000C221E">
        <w:rPr>
          <w:rFonts w:asciiTheme="minorHAnsi" w:hAnsiTheme="minorHAnsi" w:cstheme="minorHAnsi"/>
          <w:b w:val="0"/>
          <w:i w:val="0"/>
        </w:rPr>
        <w:br/>
      </w:r>
    </w:p>
    <w:p w14:paraId="49E4A4E1" w14:textId="46996D26" w:rsidR="00CE6B35" w:rsidRPr="000C221E" w:rsidRDefault="00CE6B35" w:rsidP="00CE6B35">
      <w:pPr>
        <w:pStyle w:val="ContractLevel2"/>
        <w:keepLines/>
        <w:outlineLvl w:val="1"/>
        <w:rPr>
          <w:rFonts w:asciiTheme="minorHAnsi" w:hAnsiTheme="minorHAnsi" w:cstheme="minorHAnsi"/>
        </w:rPr>
      </w:pPr>
      <w:bookmarkStart w:id="32" w:name="_Toc265507115"/>
      <w:bookmarkStart w:id="33" w:name="_Toc265564571"/>
      <w:bookmarkStart w:id="34" w:name="_Toc265580864"/>
      <w:r w:rsidRPr="000C221E">
        <w:rPr>
          <w:rFonts w:asciiTheme="minorHAnsi" w:hAnsiTheme="minorHAnsi" w:cstheme="minorHAnsi"/>
        </w:rPr>
        <w:t>1.2 RFP General Definitions</w:t>
      </w:r>
      <w:bookmarkEnd w:id="32"/>
      <w:bookmarkEnd w:id="33"/>
      <w:bookmarkEnd w:id="34"/>
      <w:r w:rsidRPr="000C221E">
        <w:rPr>
          <w:rFonts w:asciiTheme="minorHAnsi" w:hAnsiTheme="minorHAnsi" w:cstheme="minorHAnsi"/>
        </w:rPr>
        <w:t xml:space="preserve">.  </w:t>
      </w:r>
    </w:p>
    <w:p w14:paraId="6396305D" w14:textId="77777777" w:rsidR="00CE6B35" w:rsidRPr="000C221E" w:rsidRDefault="00CE6B35" w:rsidP="00CE6B35">
      <w:pPr>
        <w:keepNext/>
        <w:keepLines/>
        <w:rPr>
          <w:rFonts w:cstheme="minorHAnsi"/>
        </w:rPr>
      </w:pPr>
      <w:r w:rsidRPr="000C221E">
        <w:rPr>
          <w:rFonts w:cstheme="minorHAnsi"/>
        </w:rPr>
        <w:t>When appearing as capitalized terms in this RFP, including attachments, the following quoted terms (and the plural thereof, when appropriate) have the meanings set forth in this section.</w:t>
      </w:r>
    </w:p>
    <w:p w14:paraId="557DE255" w14:textId="266F5096" w:rsidR="00CE6B35" w:rsidRPr="000C221E" w:rsidRDefault="00CE6B35" w:rsidP="00CE6B35">
      <w:pPr>
        <w:keepNext/>
        <w:keepLines/>
        <w:rPr>
          <w:rFonts w:cstheme="minorHAnsi"/>
        </w:rPr>
      </w:pPr>
      <w:r w:rsidRPr="000C221E">
        <w:rPr>
          <w:rFonts w:cstheme="minorHAnsi"/>
          <w:b/>
          <w:i/>
        </w:rPr>
        <w:t>“</w:t>
      </w:r>
      <w:r w:rsidR="0051259E">
        <w:rPr>
          <w:rFonts w:cstheme="minorHAnsi"/>
          <w:b/>
          <w:i/>
        </w:rPr>
        <w:t>Agency</w:t>
      </w:r>
      <w:r w:rsidRPr="000C221E">
        <w:rPr>
          <w:rFonts w:cstheme="minorHAnsi"/>
          <w:b/>
          <w:i/>
        </w:rPr>
        <w:t xml:space="preserve">” </w:t>
      </w:r>
      <w:r w:rsidRPr="000C221E">
        <w:rPr>
          <w:rFonts w:cstheme="minorHAnsi"/>
        </w:rPr>
        <w:t>means the Iowa Department of Health and Human Services</w:t>
      </w:r>
      <w:r w:rsidR="008D67C3">
        <w:rPr>
          <w:rFonts w:cstheme="minorHAnsi"/>
        </w:rPr>
        <w:t>, Medicaid Division</w:t>
      </w:r>
      <w:r w:rsidRPr="000C221E">
        <w:rPr>
          <w:rFonts w:cstheme="minorHAnsi"/>
        </w:rPr>
        <w:t xml:space="preserve">.  </w:t>
      </w:r>
    </w:p>
    <w:p w14:paraId="6E00ADA9" w14:textId="7F5AA504" w:rsidR="00CE6B35" w:rsidRPr="000C221E" w:rsidRDefault="00CE6B35" w:rsidP="00CE6B35">
      <w:pPr>
        <w:keepNext/>
        <w:keepLines/>
        <w:rPr>
          <w:rFonts w:cstheme="minorHAnsi"/>
        </w:rPr>
      </w:pPr>
      <w:r w:rsidRPr="000C221E">
        <w:rPr>
          <w:rFonts w:cstheme="minorHAnsi"/>
          <w:b/>
          <w:i/>
          <w:iCs/>
        </w:rPr>
        <w:t>“Application”</w:t>
      </w:r>
      <w:r w:rsidRPr="000C221E">
        <w:rPr>
          <w:rFonts w:cstheme="minorHAnsi"/>
        </w:rPr>
        <w:t xml:space="preserve"> or </w:t>
      </w:r>
      <w:r w:rsidRPr="000C221E">
        <w:rPr>
          <w:rFonts w:cstheme="minorHAnsi"/>
          <w:b/>
          <w:i/>
          <w:iCs/>
        </w:rPr>
        <w:t>“Proposal”</w:t>
      </w:r>
      <w:r w:rsidRPr="000C221E">
        <w:rPr>
          <w:rFonts w:cstheme="minorHAnsi"/>
        </w:rPr>
        <w:t xml:space="preserve"> means the </w:t>
      </w:r>
      <w:r w:rsidR="003E4902" w:rsidRPr="000C221E">
        <w:rPr>
          <w:rFonts w:cstheme="minorHAnsi"/>
        </w:rPr>
        <w:t>Applicant</w:t>
      </w:r>
      <w:r w:rsidRPr="000C221E">
        <w:rPr>
          <w:rFonts w:cstheme="minorHAnsi"/>
        </w:rPr>
        <w:t xml:space="preserve">’s proposal submitted in response to the RFP.  </w:t>
      </w:r>
    </w:p>
    <w:p w14:paraId="15950A18" w14:textId="09E9529B" w:rsidR="00CE6B35" w:rsidRPr="000C221E" w:rsidRDefault="00CE6B35" w:rsidP="00CE6B35">
      <w:pPr>
        <w:keepNext/>
        <w:keepLines/>
        <w:rPr>
          <w:rFonts w:cstheme="minorHAnsi"/>
        </w:rPr>
      </w:pPr>
      <w:r w:rsidRPr="000C221E">
        <w:rPr>
          <w:rFonts w:cstheme="minorHAnsi"/>
          <w:b/>
          <w:i/>
        </w:rPr>
        <w:t>“Contractor”</w:t>
      </w:r>
      <w:r w:rsidRPr="000C221E">
        <w:rPr>
          <w:rFonts w:cstheme="minorHAnsi"/>
          <w:b/>
        </w:rPr>
        <w:t xml:space="preserve"> </w:t>
      </w:r>
      <w:r w:rsidRPr="000C221E">
        <w:rPr>
          <w:rFonts w:cstheme="minorHAnsi"/>
        </w:rPr>
        <w:t xml:space="preserve">means the Applicant who </w:t>
      </w:r>
      <w:r w:rsidR="008D67C3" w:rsidRPr="000C221E">
        <w:rPr>
          <w:rFonts w:cstheme="minorHAnsi"/>
        </w:rPr>
        <w:t>enters</w:t>
      </w:r>
      <w:r w:rsidR="008D67C3">
        <w:rPr>
          <w:rFonts w:cstheme="minorHAnsi"/>
        </w:rPr>
        <w:t xml:space="preserve"> </w:t>
      </w:r>
      <w:r w:rsidRPr="000C221E">
        <w:rPr>
          <w:rFonts w:cstheme="minorHAnsi"/>
        </w:rPr>
        <w:t xml:space="preserve">a Contract </w:t>
      </w:r>
      <w:r w:rsidR="00696D9A" w:rsidRPr="000C221E">
        <w:rPr>
          <w:rFonts w:cstheme="minorHAnsi"/>
        </w:rPr>
        <w:t>because of</w:t>
      </w:r>
      <w:r w:rsidRPr="000C221E">
        <w:rPr>
          <w:rFonts w:cstheme="minorHAnsi"/>
        </w:rPr>
        <w:t xml:space="preserve"> this Solicitation.</w:t>
      </w:r>
    </w:p>
    <w:p w14:paraId="4C6F5D2C" w14:textId="7CBA595E" w:rsidR="00CE6B35" w:rsidRPr="000C221E" w:rsidRDefault="00CE6B35" w:rsidP="00CE6B35">
      <w:pPr>
        <w:pStyle w:val="NoSpacing"/>
        <w:jc w:val="left"/>
        <w:rPr>
          <w:rFonts w:asciiTheme="minorHAnsi" w:hAnsiTheme="minorHAnsi" w:cstheme="minorHAnsi"/>
          <w:bCs/>
        </w:rPr>
      </w:pPr>
      <w:r w:rsidRPr="000C221E">
        <w:rPr>
          <w:rFonts w:asciiTheme="minorHAnsi" w:hAnsiTheme="minorHAnsi" w:cstheme="minorHAnsi"/>
          <w:b/>
          <w:i/>
          <w:iCs/>
        </w:rPr>
        <w:t>“Deliverables”</w:t>
      </w:r>
      <w:r w:rsidRPr="000C221E">
        <w:rPr>
          <w:rFonts w:asciiTheme="minorHAnsi" w:hAnsiTheme="minorHAnsi" w:cstheme="minorHAnsi"/>
          <w:bCs/>
        </w:rPr>
        <w:t xml:space="preserve"> means all of the services, goods, products, work, work product, data (including data collected on behalf of the </w:t>
      </w:r>
      <w:r w:rsidR="0051259E">
        <w:rPr>
          <w:rFonts w:asciiTheme="minorHAnsi" w:hAnsiTheme="minorHAnsi" w:cstheme="minorHAnsi"/>
          <w:bCs/>
        </w:rPr>
        <w:t>Agency</w:t>
      </w:r>
      <w:r w:rsidRPr="000C221E">
        <w:rPr>
          <w:rFonts w:asciiTheme="minorHAnsi" w:hAnsiTheme="minorHAnsi" w:cstheme="minorHAnsi"/>
          <w:bCs/>
        </w:rPr>
        <w:t>), items, materials and property to be created, developed, produced, delivered, performed, or provided by or on behalf of, or made available through, the Applicant (or any agent, contractor or subcontractor of the Applicant) in connection with any contract resulting from this RFP.</w:t>
      </w:r>
    </w:p>
    <w:p w14:paraId="675632CE" w14:textId="77777777" w:rsidR="00CE6B35" w:rsidRPr="000C221E" w:rsidRDefault="00CE6B35" w:rsidP="00CE6B35">
      <w:pPr>
        <w:pStyle w:val="NoSpacing"/>
        <w:jc w:val="left"/>
        <w:rPr>
          <w:rFonts w:asciiTheme="minorHAnsi" w:hAnsiTheme="minorHAnsi" w:cstheme="minorHAnsi"/>
          <w:bCs/>
        </w:rPr>
      </w:pPr>
    </w:p>
    <w:p w14:paraId="70E7F029" w14:textId="674B40AA" w:rsidR="00CE6B35" w:rsidRPr="000C221E" w:rsidRDefault="00CE6B35" w:rsidP="00CE6B35">
      <w:pPr>
        <w:pStyle w:val="NoSpacing"/>
        <w:jc w:val="left"/>
        <w:rPr>
          <w:rFonts w:asciiTheme="minorHAnsi" w:hAnsiTheme="minorHAnsi" w:cstheme="minorHAnsi"/>
        </w:rPr>
      </w:pPr>
      <w:r w:rsidRPr="000C221E">
        <w:rPr>
          <w:rFonts w:asciiTheme="minorHAnsi" w:hAnsiTheme="minorHAnsi" w:cstheme="minorHAnsi"/>
          <w:b/>
          <w:i/>
        </w:rPr>
        <w:t xml:space="preserve">“Invoice” </w:t>
      </w:r>
      <w:r w:rsidRPr="000C221E">
        <w:rPr>
          <w:rFonts w:asciiTheme="minorHAnsi" w:hAnsiTheme="minorHAnsi" w:cstheme="minorHAnsi"/>
        </w:rPr>
        <w:t xml:space="preserve">means </w:t>
      </w:r>
      <w:r w:rsidR="004B164C" w:rsidRPr="000C221E">
        <w:rPr>
          <w:rFonts w:asciiTheme="minorHAnsi" w:hAnsiTheme="minorHAnsi" w:cstheme="minorHAnsi"/>
        </w:rPr>
        <w:t>an</w:t>
      </w:r>
      <w:r w:rsidRPr="000C221E">
        <w:rPr>
          <w:rFonts w:asciiTheme="minorHAnsi" w:hAnsiTheme="minorHAnsi" w:cstheme="minorHAnsi"/>
        </w:rPr>
        <w:t xml:space="preserve"> Applicant’s claim for payment.  At the </w:t>
      </w:r>
      <w:r w:rsidR="0051259E">
        <w:rPr>
          <w:rFonts w:asciiTheme="minorHAnsi" w:hAnsiTheme="minorHAnsi" w:cstheme="minorHAnsi"/>
        </w:rPr>
        <w:t>Agency</w:t>
      </w:r>
      <w:r w:rsidRPr="000C221E">
        <w:rPr>
          <w:rFonts w:asciiTheme="minorHAnsi" w:hAnsiTheme="minorHAnsi" w:cstheme="minorHAnsi"/>
        </w:rPr>
        <w:t xml:space="preserve">’s discretion, claims may be submitted on an original invoice from the Applicant or may be submitted on a claim form accepted by the </w:t>
      </w:r>
      <w:r w:rsidR="0051259E">
        <w:rPr>
          <w:rFonts w:asciiTheme="minorHAnsi" w:hAnsiTheme="minorHAnsi" w:cstheme="minorHAnsi"/>
        </w:rPr>
        <w:t>Agency</w:t>
      </w:r>
      <w:r w:rsidRPr="000C221E">
        <w:rPr>
          <w:rFonts w:asciiTheme="minorHAnsi" w:hAnsiTheme="minorHAnsi" w:cstheme="minorHAnsi"/>
        </w:rPr>
        <w:t>, such as a General Accounting Expenditure (GAX) form.</w:t>
      </w:r>
    </w:p>
    <w:p w14:paraId="0CF5413F" w14:textId="77777777" w:rsidR="00CE6B35" w:rsidRPr="000C221E" w:rsidRDefault="00CE6B35" w:rsidP="00CE6B35">
      <w:pPr>
        <w:pStyle w:val="NoSpacing"/>
        <w:jc w:val="left"/>
        <w:rPr>
          <w:rFonts w:asciiTheme="minorHAnsi" w:hAnsiTheme="minorHAnsi" w:cstheme="minorHAnsi"/>
        </w:rPr>
      </w:pPr>
    </w:p>
    <w:p w14:paraId="37D4B42D" w14:textId="77777777" w:rsidR="00CE6B35" w:rsidRPr="000C221E" w:rsidRDefault="00CE6B35" w:rsidP="00CE6B35">
      <w:pPr>
        <w:pStyle w:val="NoSpacing"/>
        <w:jc w:val="left"/>
        <w:rPr>
          <w:rFonts w:asciiTheme="minorHAnsi" w:hAnsiTheme="minorHAnsi" w:cstheme="minorHAnsi"/>
          <w:bCs/>
        </w:rPr>
      </w:pPr>
      <w:r w:rsidRPr="000C221E">
        <w:rPr>
          <w:rFonts w:asciiTheme="minorHAnsi" w:hAnsiTheme="minorHAnsi" w:cstheme="minorHAnsi"/>
          <w:b/>
          <w:bCs/>
          <w:i/>
        </w:rPr>
        <w:t>Definitions Specific to this RFP.</w:t>
      </w:r>
      <w:r w:rsidRPr="000C221E">
        <w:rPr>
          <w:rFonts w:asciiTheme="minorHAnsi" w:hAnsiTheme="minorHAnsi" w:cstheme="minorHAnsi"/>
          <w:bCs/>
        </w:rPr>
        <w:t xml:space="preserve"> </w:t>
      </w:r>
    </w:p>
    <w:p w14:paraId="7610F537" w14:textId="77777777" w:rsidR="00CE6B35" w:rsidRPr="000C221E" w:rsidRDefault="00CE6B35" w:rsidP="00CE6B35">
      <w:pPr>
        <w:pStyle w:val="NoSpacing"/>
        <w:jc w:val="left"/>
        <w:rPr>
          <w:rFonts w:asciiTheme="minorHAnsi" w:hAnsiTheme="minorHAnsi" w:cstheme="minorHAnsi"/>
          <w:bCs/>
        </w:rPr>
      </w:pPr>
      <w:r w:rsidRPr="000C221E">
        <w:rPr>
          <w:rFonts w:asciiTheme="minorHAnsi" w:hAnsiTheme="minorHAnsi" w:cstheme="minorHAnsi"/>
          <w:bCs/>
        </w:rPr>
        <w:t>When appearing as capitalized terms in this RFP, including attachments, the following quoted terms (and the plural thereof, when appropriate) have the meanings set forth in this section.</w:t>
      </w:r>
    </w:p>
    <w:p w14:paraId="039C3B24" w14:textId="77777777" w:rsidR="00CE6B35" w:rsidRPr="000C221E" w:rsidRDefault="00CE6B35" w:rsidP="00CE6B35">
      <w:pPr>
        <w:pStyle w:val="NoSpacing"/>
        <w:jc w:val="left"/>
        <w:rPr>
          <w:rFonts w:asciiTheme="minorHAnsi" w:hAnsiTheme="minorHAnsi" w:cstheme="minorHAnsi"/>
          <w:bCs/>
        </w:rPr>
      </w:pPr>
    </w:p>
    <w:p w14:paraId="1B9586CF" w14:textId="7FEE3AAD" w:rsidR="00CE6B35" w:rsidRPr="000C221E" w:rsidRDefault="00CE6B35" w:rsidP="00CE6B35">
      <w:pPr>
        <w:pStyle w:val="NoSpacing"/>
        <w:jc w:val="left"/>
        <w:rPr>
          <w:rFonts w:asciiTheme="minorHAnsi" w:hAnsiTheme="minorHAnsi" w:cstheme="minorHAnsi"/>
          <w:bCs/>
        </w:rPr>
      </w:pPr>
      <w:r w:rsidRPr="000C221E">
        <w:rPr>
          <w:rFonts w:asciiTheme="minorHAnsi" w:hAnsiTheme="minorHAnsi" w:cstheme="minorHAnsi"/>
          <w:bCs/>
        </w:rPr>
        <w:t>"</w:t>
      </w:r>
      <w:r w:rsidRPr="00EC7015">
        <w:rPr>
          <w:rFonts w:asciiTheme="minorHAnsi" w:hAnsiTheme="minorHAnsi" w:cstheme="minorHAnsi"/>
          <w:b/>
        </w:rPr>
        <w:t>Applicant</w:t>
      </w:r>
      <w:r w:rsidRPr="000C221E">
        <w:rPr>
          <w:rFonts w:asciiTheme="minorHAnsi" w:hAnsiTheme="minorHAnsi" w:cstheme="minorHAnsi"/>
          <w:bCs/>
        </w:rPr>
        <w:t>" or "</w:t>
      </w:r>
      <w:r w:rsidRPr="00EC7015">
        <w:rPr>
          <w:rFonts w:asciiTheme="minorHAnsi" w:hAnsiTheme="minorHAnsi" w:cstheme="minorHAnsi"/>
          <w:b/>
        </w:rPr>
        <w:t>Facility Applicant</w:t>
      </w:r>
      <w:r w:rsidRPr="000C221E">
        <w:rPr>
          <w:rFonts w:asciiTheme="minorHAnsi" w:hAnsiTheme="minorHAnsi" w:cstheme="minorHAnsi"/>
          <w:bCs/>
        </w:rPr>
        <w:t>" means an entity who submits a response to the RFP.</w:t>
      </w:r>
      <w:r w:rsidRPr="000C221E">
        <w:rPr>
          <w:rFonts w:asciiTheme="minorHAnsi" w:hAnsiTheme="minorHAnsi" w:cstheme="minorHAnsi"/>
          <w:bCs/>
        </w:rPr>
        <w:br/>
      </w:r>
      <w:r w:rsidRPr="000C221E">
        <w:rPr>
          <w:rFonts w:asciiTheme="minorHAnsi" w:hAnsiTheme="minorHAnsi" w:cstheme="minorHAnsi"/>
          <w:bCs/>
        </w:rPr>
        <w:br/>
        <w:t>"</w:t>
      </w:r>
      <w:r w:rsidRPr="00EC7015">
        <w:rPr>
          <w:rFonts w:asciiTheme="minorHAnsi" w:hAnsiTheme="minorHAnsi" w:cstheme="minorHAnsi"/>
          <w:b/>
        </w:rPr>
        <w:t xml:space="preserve">Eligible </w:t>
      </w:r>
      <w:r w:rsidR="009D0F21" w:rsidRPr="00EC7015">
        <w:rPr>
          <w:rFonts w:asciiTheme="minorHAnsi" w:hAnsiTheme="minorHAnsi" w:cstheme="minorHAnsi"/>
          <w:b/>
        </w:rPr>
        <w:t>Applicants</w:t>
      </w:r>
      <w:r w:rsidRPr="000C221E">
        <w:rPr>
          <w:rFonts w:asciiTheme="minorHAnsi" w:hAnsiTheme="minorHAnsi" w:cstheme="minorHAnsi"/>
          <w:bCs/>
        </w:rPr>
        <w:t>" means Nursing Facilities, state agencies, Nursing Facility advocacy groups, resident and family councils, and other Nursing Facility stakeholder groups as defined in Iowa Administrative Code rule 441-166.1(249A)</w:t>
      </w:r>
      <w:r w:rsidR="008D67C3">
        <w:rPr>
          <w:rFonts w:asciiTheme="minorHAnsi" w:hAnsiTheme="minorHAnsi" w:cstheme="minorHAnsi"/>
          <w:bCs/>
        </w:rPr>
        <w:t xml:space="preserve"> and additional entities identified in the Civil Money Penalty Reinvestment Program (CMPRP) Application Handbook.</w:t>
      </w:r>
      <w:r w:rsidRPr="000C221E">
        <w:rPr>
          <w:rFonts w:asciiTheme="minorHAnsi" w:hAnsiTheme="minorHAnsi" w:cstheme="minorHAnsi"/>
          <w:bCs/>
        </w:rPr>
        <w:br/>
      </w:r>
      <w:r w:rsidRPr="000C221E">
        <w:rPr>
          <w:rFonts w:asciiTheme="minorHAnsi" w:hAnsiTheme="minorHAnsi" w:cstheme="minorHAnsi"/>
          <w:bCs/>
        </w:rPr>
        <w:br/>
        <w:t>"</w:t>
      </w:r>
      <w:r w:rsidRPr="00EC7015">
        <w:rPr>
          <w:rFonts w:asciiTheme="minorHAnsi" w:hAnsiTheme="minorHAnsi" w:cstheme="minorHAnsi"/>
          <w:b/>
        </w:rPr>
        <w:t>Nursing Facility</w:t>
      </w:r>
      <w:r w:rsidRPr="000C221E">
        <w:rPr>
          <w:rFonts w:asciiTheme="minorHAnsi" w:hAnsiTheme="minorHAnsi" w:cstheme="minorHAnsi"/>
          <w:bCs/>
        </w:rPr>
        <w:t>" or “</w:t>
      </w:r>
      <w:r w:rsidRPr="00EC7015">
        <w:rPr>
          <w:rFonts w:asciiTheme="minorHAnsi" w:hAnsiTheme="minorHAnsi" w:cstheme="minorHAnsi"/>
          <w:b/>
        </w:rPr>
        <w:t>Nursing Facilities</w:t>
      </w:r>
      <w:r w:rsidRPr="000C221E">
        <w:rPr>
          <w:rFonts w:asciiTheme="minorHAnsi" w:hAnsiTheme="minorHAnsi" w:cstheme="minorHAnsi"/>
          <w:bCs/>
        </w:rPr>
        <w:t>" means a Medicaid-enrolled facility that is defined in Iowa Administrative Code rule 441—81.1(249A) as "facility."</w:t>
      </w:r>
      <w:r w:rsidRPr="000C221E">
        <w:rPr>
          <w:rFonts w:asciiTheme="minorHAnsi" w:hAnsiTheme="minorHAnsi" w:cstheme="minorHAnsi"/>
          <w:bCs/>
        </w:rPr>
        <w:br/>
      </w:r>
      <w:r w:rsidRPr="000C221E">
        <w:rPr>
          <w:rFonts w:asciiTheme="minorHAnsi" w:hAnsiTheme="minorHAnsi" w:cstheme="minorHAnsi"/>
          <w:bCs/>
        </w:rPr>
        <w:lastRenderedPageBreak/>
        <w:br/>
        <w:t>"</w:t>
      </w:r>
      <w:r w:rsidRPr="00EC7015">
        <w:rPr>
          <w:rFonts w:asciiTheme="minorHAnsi" w:hAnsiTheme="minorHAnsi" w:cstheme="minorHAnsi"/>
          <w:b/>
        </w:rPr>
        <w:t xml:space="preserve">Qualify Improvement </w:t>
      </w:r>
      <w:r w:rsidR="008D67C3" w:rsidRPr="00EC7015">
        <w:rPr>
          <w:rFonts w:asciiTheme="minorHAnsi" w:hAnsiTheme="minorHAnsi" w:cstheme="minorHAnsi"/>
          <w:b/>
        </w:rPr>
        <w:t>Initiative</w:t>
      </w:r>
      <w:r w:rsidRPr="000C221E">
        <w:rPr>
          <w:rFonts w:asciiTheme="minorHAnsi" w:hAnsiTheme="minorHAnsi" w:cstheme="minorHAnsi"/>
          <w:bCs/>
        </w:rPr>
        <w:t xml:space="preserve">" or </w:t>
      </w:r>
      <w:r w:rsidR="00EC7015">
        <w:rPr>
          <w:rFonts w:asciiTheme="minorHAnsi" w:hAnsiTheme="minorHAnsi" w:cstheme="minorHAnsi"/>
          <w:bCs/>
        </w:rPr>
        <w:t>“</w:t>
      </w:r>
      <w:r w:rsidR="00EC7015" w:rsidRPr="00EC7015">
        <w:rPr>
          <w:rFonts w:asciiTheme="minorHAnsi" w:hAnsiTheme="minorHAnsi" w:cstheme="minorHAnsi"/>
          <w:b/>
        </w:rPr>
        <w:t>Initiative</w:t>
      </w:r>
      <w:r w:rsidR="00EC7015">
        <w:rPr>
          <w:rFonts w:asciiTheme="minorHAnsi" w:hAnsiTheme="minorHAnsi" w:cstheme="minorHAnsi"/>
          <w:bCs/>
        </w:rPr>
        <w:t xml:space="preserve">” or </w:t>
      </w:r>
      <w:r w:rsidRPr="000C221E">
        <w:rPr>
          <w:rFonts w:asciiTheme="minorHAnsi" w:hAnsiTheme="minorHAnsi" w:cstheme="minorHAnsi"/>
          <w:bCs/>
        </w:rPr>
        <w:t>"</w:t>
      </w:r>
      <w:r w:rsidR="0023630E" w:rsidRPr="00EC7015">
        <w:rPr>
          <w:rFonts w:asciiTheme="minorHAnsi" w:hAnsiTheme="minorHAnsi" w:cstheme="minorHAnsi"/>
          <w:b/>
        </w:rPr>
        <w:t>Project</w:t>
      </w:r>
      <w:r w:rsidRPr="000C221E">
        <w:rPr>
          <w:rFonts w:asciiTheme="minorHAnsi" w:hAnsiTheme="minorHAnsi" w:cstheme="minorHAnsi"/>
          <w:bCs/>
        </w:rPr>
        <w:t xml:space="preserve">" means a </w:t>
      </w:r>
      <w:r w:rsidR="0023630E">
        <w:rPr>
          <w:rFonts w:asciiTheme="minorHAnsi" w:hAnsiTheme="minorHAnsi" w:cstheme="minorHAnsi"/>
          <w:bCs/>
        </w:rPr>
        <w:t>project</w:t>
      </w:r>
      <w:r w:rsidRPr="000C221E">
        <w:rPr>
          <w:rFonts w:asciiTheme="minorHAnsi" w:hAnsiTheme="minorHAnsi" w:cstheme="minorHAnsi"/>
          <w:bCs/>
        </w:rPr>
        <w:t xml:space="preserve"> or training in accordance with provisions of 42 CFR 488.433 that directly or indirectly supports and benefits the quality o</w:t>
      </w:r>
      <w:r w:rsidR="009D0F21">
        <w:rPr>
          <w:rFonts w:asciiTheme="minorHAnsi" w:hAnsiTheme="minorHAnsi" w:cstheme="minorHAnsi"/>
          <w:bCs/>
        </w:rPr>
        <w:t>f</w:t>
      </w:r>
      <w:r w:rsidRPr="000C221E">
        <w:rPr>
          <w:rFonts w:asciiTheme="minorHAnsi" w:hAnsiTheme="minorHAnsi" w:cstheme="minorHAnsi"/>
          <w:bCs/>
        </w:rPr>
        <w:t xml:space="preserve"> care and quality of life of Nursing Facility residents as defined in Iowa Administrative Code rule 441—166.1(249A).</w:t>
      </w:r>
      <w:r w:rsidRPr="000C221E">
        <w:rPr>
          <w:rFonts w:asciiTheme="minorHAnsi" w:hAnsiTheme="minorHAnsi" w:cstheme="minorHAnsi"/>
          <w:bCs/>
        </w:rPr>
        <w:br/>
      </w:r>
    </w:p>
    <w:p w14:paraId="5261658D" w14:textId="77777777" w:rsidR="00CE6B35" w:rsidRPr="000C221E" w:rsidRDefault="00CE6B35" w:rsidP="00CE6B35">
      <w:pPr>
        <w:pStyle w:val="NoSpacing"/>
        <w:jc w:val="left"/>
        <w:rPr>
          <w:rFonts w:asciiTheme="minorHAnsi" w:hAnsiTheme="minorHAnsi" w:cstheme="minorHAnsi"/>
          <w:b/>
          <w:i/>
        </w:rPr>
      </w:pPr>
      <w:r w:rsidRPr="000C221E">
        <w:rPr>
          <w:rFonts w:asciiTheme="minorHAnsi" w:hAnsiTheme="minorHAnsi" w:cstheme="minorHAnsi"/>
          <w:b/>
          <w:i/>
        </w:rPr>
        <w:t xml:space="preserve">1.3 Scope of Work Deliverables, Performance Measures and Monitoring </w:t>
      </w:r>
    </w:p>
    <w:p w14:paraId="7D81AE75" w14:textId="77777777" w:rsidR="00CE6B35" w:rsidRPr="000C221E" w:rsidRDefault="00CE6B35" w:rsidP="00CE6B35">
      <w:pPr>
        <w:pStyle w:val="NoSpacing"/>
        <w:jc w:val="left"/>
        <w:rPr>
          <w:rFonts w:asciiTheme="minorHAnsi" w:hAnsiTheme="minorHAnsi" w:cstheme="minorHAnsi"/>
        </w:rPr>
      </w:pPr>
    </w:p>
    <w:p w14:paraId="730EAF58" w14:textId="4B713629" w:rsidR="00CE6B35" w:rsidRPr="00BC773C" w:rsidRDefault="00CE6B35" w:rsidP="00CE6B35">
      <w:pPr>
        <w:pStyle w:val="NoSpacing"/>
        <w:jc w:val="left"/>
        <w:rPr>
          <w:rFonts w:asciiTheme="minorHAnsi" w:hAnsiTheme="minorHAnsi" w:cstheme="minorHAnsi"/>
        </w:rPr>
      </w:pPr>
      <w:r w:rsidRPr="00BC773C">
        <w:rPr>
          <w:rFonts w:asciiTheme="minorHAnsi" w:hAnsiTheme="minorHAnsi" w:cstheme="minorHAnsi"/>
          <w:b/>
          <w:bCs/>
        </w:rPr>
        <w:t xml:space="preserve">1.3.1 Description of the Quality Improvement </w:t>
      </w:r>
      <w:r w:rsidR="0023630E" w:rsidRPr="00BC773C">
        <w:rPr>
          <w:rFonts w:asciiTheme="minorHAnsi" w:hAnsiTheme="minorHAnsi" w:cstheme="minorHAnsi"/>
          <w:b/>
          <w:bCs/>
        </w:rPr>
        <w:t>Project</w:t>
      </w:r>
      <w:r w:rsidRPr="00BC773C">
        <w:rPr>
          <w:rFonts w:asciiTheme="minorHAnsi" w:hAnsiTheme="minorHAnsi" w:cstheme="minorHAnsi"/>
        </w:rPr>
        <w:br/>
        <w:t xml:space="preserve">The Applicant shall complete and fully describe each </w:t>
      </w:r>
      <w:r w:rsidR="00BC773C" w:rsidRPr="00BC773C">
        <w:rPr>
          <w:rFonts w:asciiTheme="minorHAnsi" w:hAnsiTheme="minorHAnsi" w:cstheme="minorHAnsi"/>
        </w:rPr>
        <w:t>section of the CMS Civil Money Penalty Reinvestment Program Application</w:t>
      </w:r>
      <w:r w:rsidRPr="00BC773C">
        <w:rPr>
          <w:rFonts w:asciiTheme="minorHAnsi" w:hAnsiTheme="minorHAnsi" w:cstheme="minorHAnsi"/>
        </w:rPr>
        <w:t xml:space="preserve">. </w:t>
      </w:r>
      <w:r w:rsidR="008D67C3" w:rsidRPr="00BC773C">
        <w:rPr>
          <w:rFonts w:asciiTheme="minorHAnsi" w:hAnsiTheme="minorHAnsi" w:cstheme="minorHAnsi"/>
        </w:rPr>
        <w:t>There are t</w:t>
      </w:r>
      <w:r w:rsidR="00EC7015">
        <w:rPr>
          <w:rFonts w:asciiTheme="minorHAnsi" w:hAnsiTheme="minorHAnsi" w:cstheme="minorHAnsi"/>
        </w:rPr>
        <w:t>hree</w:t>
      </w:r>
      <w:r w:rsidR="008D67C3" w:rsidRPr="00BC773C">
        <w:rPr>
          <w:rFonts w:asciiTheme="minorHAnsi" w:hAnsiTheme="minorHAnsi" w:cstheme="minorHAnsi"/>
        </w:rPr>
        <w:t xml:space="preserve"> parts to the Application Packet, Part 1 is the State </w:t>
      </w:r>
      <w:r w:rsidR="00BC773C" w:rsidRPr="00BC773C">
        <w:rPr>
          <w:rFonts w:asciiTheme="minorHAnsi" w:hAnsiTheme="minorHAnsi" w:cstheme="minorHAnsi"/>
        </w:rPr>
        <w:t xml:space="preserve">CMPQII Supplemental </w:t>
      </w:r>
      <w:r w:rsidR="00EC7015">
        <w:rPr>
          <w:rFonts w:asciiTheme="minorHAnsi" w:hAnsiTheme="minorHAnsi" w:cstheme="minorHAnsi"/>
        </w:rPr>
        <w:t xml:space="preserve">application </w:t>
      </w:r>
      <w:r w:rsidR="00BC773C" w:rsidRPr="00BC773C">
        <w:rPr>
          <w:rFonts w:asciiTheme="minorHAnsi" w:hAnsiTheme="minorHAnsi" w:cstheme="minorHAnsi"/>
        </w:rPr>
        <w:t>includ</w:t>
      </w:r>
      <w:r w:rsidR="00EC7015">
        <w:rPr>
          <w:rFonts w:asciiTheme="minorHAnsi" w:hAnsiTheme="minorHAnsi" w:cstheme="minorHAnsi"/>
        </w:rPr>
        <w:t>ing</w:t>
      </w:r>
      <w:r w:rsidR="00BC773C" w:rsidRPr="00BC773C">
        <w:rPr>
          <w:rFonts w:asciiTheme="minorHAnsi" w:hAnsiTheme="minorHAnsi" w:cstheme="minorHAnsi"/>
        </w:rPr>
        <w:t xml:space="preserve"> the </w:t>
      </w:r>
      <w:r w:rsidR="008D67C3" w:rsidRPr="00BC773C">
        <w:rPr>
          <w:rFonts w:asciiTheme="minorHAnsi" w:hAnsiTheme="minorHAnsi" w:cstheme="minorHAnsi"/>
        </w:rPr>
        <w:t xml:space="preserve">required </w:t>
      </w:r>
      <w:r w:rsidR="00EC7015">
        <w:rPr>
          <w:rFonts w:asciiTheme="minorHAnsi" w:hAnsiTheme="minorHAnsi" w:cstheme="minorHAnsi"/>
        </w:rPr>
        <w:t xml:space="preserve">Agency </w:t>
      </w:r>
      <w:r w:rsidR="008D67C3" w:rsidRPr="00BC773C">
        <w:rPr>
          <w:rFonts w:asciiTheme="minorHAnsi" w:hAnsiTheme="minorHAnsi" w:cstheme="minorHAnsi"/>
        </w:rPr>
        <w:t>certifications</w:t>
      </w:r>
      <w:r w:rsidR="00EC7015">
        <w:rPr>
          <w:rFonts w:asciiTheme="minorHAnsi" w:hAnsiTheme="minorHAnsi" w:cstheme="minorHAnsi"/>
        </w:rPr>
        <w:t xml:space="preserve">, </w:t>
      </w:r>
      <w:r w:rsidR="008D67C3" w:rsidRPr="00BC773C">
        <w:rPr>
          <w:rFonts w:asciiTheme="minorHAnsi" w:hAnsiTheme="minorHAnsi" w:cstheme="minorHAnsi"/>
        </w:rPr>
        <w:t xml:space="preserve">Part 2 is the CMS </w:t>
      </w:r>
      <w:r w:rsidR="00EC7015">
        <w:rPr>
          <w:rFonts w:asciiTheme="minorHAnsi" w:hAnsiTheme="minorHAnsi" w:cstheme="minorHAnsi"/>
        </w:rPr>
        <w:t xml:space="preserve">CMPRP </w:t>
      </w:r>
      <w:r w:rsidR="008D67C3" w:rsidRPr="00BC773C">
        <w:rPr>
          <w:rFonts w:asciiTheme="minorHAnsi" w:hAnsiTheme="minorHAnsi" w:cstheme="minorHAnsi"/>
        </w:rPr>
        <w:t>Application</w:t>
      </w:r>
      <w:r w:rsidR="00EC7015">
        <w:rPr>
          <w:rFonts w:asciiTheme="minorHAnsi" w:hAnsiTheme="minorHAnsi" w:cstheme="minorHAnsi"/>
        </w:rPr>
        <w:t xml:space="preserve"> and Part 3 is the CMS Budget Template</w:t>
      </w:r>
      <w:r w:rsidR="008D67C3" w:rsidRPr="00BC773C">
        <w:rPr>
          <w:rFonts w:asciiTheme="minorHAnsi" w:hAnsiTheme="minorHAnsi" w:cstheme="minorHAnsi"/>
        </w:rPr>
        <w:t xml:space="preserve">. </w:t>
      </w:r>
      <w:r w:rsidRPr="00BC773C">
        <w:rPr>
          <w:rFonts w:asciiTheme="minorHAnsi" w:hAnsiTheme="minorHAnsi" w:cstheme="minorHAnsi"/>
        </w:rPr>
        <w:t>Attachments may be used to provide supplemental materials related to the application such as quotes, brochures, efficacy studies, and/or nursing facility letters of support.  Attachments should not be used to describe the applicant’s approach</w:t>
      </w:r>
      <w:r w:rsidR="008D67C3" w:rsidRPr="00BC773C">
        <w:rPr>
          <w:rFonts w:asciiTheme="minorHAnsi" w:hAnsiTheme="minorHAnsi" w:cstheme="minorHAnsi"/>
        </w:rPr>
        <w:t xml:space="preserve">.  The CMS Application outlines the </w:t>
      </w:r>
      <w:r w:rsidR="0023630E" w:rsidRPr="00BC773C">
        <w:rPr>
          <w:rFonts w:asciiTheme="minorHAnsi" w:hAnsiTheme="minorHAnsi" w:cstheme="minorHAnsi"/>
        </w:rPr>
        <w:t>project</w:t>
      </w:r>
      <w:r w:rsidRPr="00BC773C">
        <w:rPr>
          <w:rFonts w:asciiTheme="minorHAnsi" w:hAnsiTheme="minorHAnsi" w:cstheme="minorHAnsi"/>
        </w:rPr>
        <w:t xml:space="preserve"> </w:t>
      </w:r>
      <w:r w:rsidR="008D67C3" w:rsidRPr="00BC773C">
        <w:rPr>
          <w:rFonts w:asciiTheme="minorHAnsi" w:hAnsiTheme="minorHAnsi" w:cstheme="minorHAnsi"/>
        </w:rPr>
        <w:t>Sections:</w:t>
      </w:r>
      <w:r w:rsidRPr="00BC773C">
        <w:rPr>
          <w:rFonts w:asciiTheme="minorHAnsi" w:hAnsiTheme="minorHAnsi" w:cstheme="minorHAnsi"/>
        </w:rPr>
        <w:t xml:space="preserve">  </w:t>
      </w:r>
    </w:p>
    <w:p w14:paraId="1569B217" w14:textId="77777777" w:rsidR="00CE6B35" w:rsidRPr="00BC773C" w:rsidRDefault="00CE6B35" w:rsidP="00CE6B35">
      <w:pPr>
        <w:pStyle w:val="NoSpacing"/>
        <w:jc w:val="left"/>
        <w:rPr>
          <w:rFonts w:asciiTheme="minorHAnsi" w:hAnsiTheme="minorHAnsi" w:cstheme="minorHAnsi"/>
        </w:rPr>
      </w:pPr>
    </w:p>
    <w:p w14:paraId="12E1DE38" w14:textId="2102E520" w:rsidR="00CE6B35" w:rsidRPr="002E7FA5" w:rsidRDefault="008D67C3" w:rsidP="008D67C3">
      <w:pPr>
        <w:pStyle w:val="NoSpacing"/>
        <w:numPr>
          <w:ilvl w:val="0"/>
          <w:numId w:val="23"/>
        </w:numPr>
        <w:jc w:val="left"/>
        <w:rPr>
          <w:rFonts w:asciiTheme="minorHAnsi" w:hAnsiTheme="minorHAnsi" w:cstheme="minorHAnsi"/>
        </w:rPr>
      </w:pPr>
      <w:r w:rsidRPr="002E7FA5">
        <w:rPr>
          <w:rFonts w:asciiTheme="minorHAnsi" w:hAnsiTheme="minorHAnsi" w:cstheme="minorHAnsi"/>
        </w:rPr>
        <w:t xml:space="preserve">Applicant Contact and </w:t>
      </w:r>
      <w:r w:rsidR="00CE6B35" w:rsidRPr="002E7FA5">
        <w:rPr>
          <w:rFonts w:asciiTheme="minorHAnsi" w:hAnsiTheme="minorHAnsi" w:cstheme="minorHAnsi"/>
        </w:rPr>
        <w:t xml:space="preserve">Background </w:t>
      </w:r>
      <w:r w:rsidR="00914451" w:rsidRPr="002E7FA5">
        <w:rPr>
          <w:rFonts w:asciiTheme="minorHAnsi" w:hAnsiTheme="minorHAnsi" w:cstheme="minorHAnsi"/>
        </w:rPr>
        <w:t xml:space="preserve"> </w:t>
      </w:r>
    </w:p>
    <w:p w14:paraId="7E16D737" w14:textId="2F53AA81" w:rsidR="00CE6B35" w:rsidRPr="002E7FA5" w:rsidRDefault="008D67C3" w:rsidP="00914451">
      <w:pPr>
        <w:pStyle w:val="NoSpacing"/>
        <w:numPr>
          <w:ilvl w:val="0"/>
          <w:numId w:val="23"/>
        </w:numPr>
        <w:jc w:val="left"/>
        <w:rPr>
          <w:rFonts w:asciiTheme="minorHAnsi" w:hAnsiTheme="minorHAnsi" w:cstheme="minorHAnsi"/>
        </w:rPr>
      </w:pPr>
      <w:r w:rsidRPr="002E7FA5">
        <w:rPr>
          <w:rFonts w:asciiTheme="minorHAnsi" w:hAnsiTheme="minorHAnsi" w:cstheme="minorHAnsi"/>
        </w:rPr>
        <w:t>Organizational Capabilities</w:t>
      </w:r>
    </w:p>
    <w:p w14:paraId="24D97240" w14:textId="77777777" w:rsidR="008D67C3" w:rsidRPr="002E7FA5" w:rsidRDefault="008D67C3" w:rsidP="00914451">
      <w:pPr>
        <w:pStyle w:val="NoSpacing"/>
        <w:numPr>
          <w:ilvl w:val="0"/>
          <w:numId w:val="23"/>
        </w:numPr>
        <w:jc w:val="left"/>
        <w:rPr>
          <w:rFonts w:asciiTheme="minorHAnsi" w:hAnsiTheme="minorHAnsi" w:cstheme="minorHAnsi"/>
        </w:rPr>
      </w:pPr>
      <w:r w:rsidRPr="002E7FA5">
        <w:rPr>
          <w:rFonts w:asciiTheme="minorHAnsi" w:hAnsiTheme="minorHAnsi" w:cstheme="minorHAnsi"/>
        </w:rPr>
        <w:t>a. Project Details</w:t>
      </w:r>
    </w:p>
    <w:p w14:paraId="7449E92C" w14:textId="3CE8C03B" w:rsidR="008D67C3" w:rsidRPr="002E7FA5" w:rsidRDefault="008D67C3" w:rsidP="008D67C3">
      <w:pPr>
        <w:pStyle w:val="NoSpacing"/>
        <w:ind w:left="360"/>
        <w:jc w:val="left"/>
        <w:rPr>
          <w:rFonts w:asciiTheme="minorHAnsi" w:hAnsiTheme="minorHAnsi" w:cstheme="minorHAnsi"/>
        </w:rPr>
      </w:pPr>
      <w:r w:rsidRPr="002E7FA5">
        <w:rPr>
          <w:rFonts w:asciiTheme="minorHAnsi" w:hAnsiTheme="minorHAnsi" w:cstheme="minorHAnsi"/>
        </w:rPr>
        <w:t>III   b. Previous CMP-Funded Projects</w:t>
      </w:r>
    </w:p>
    <w:p w14:paraId="057BE249" w14:textId="5882DE05" w:rsidR="00C82A37" w:rsidRPr="002E7FA5" w:rsidRDefault="00C82A37" w:rsidP="00914451">
      <w:pPr>
        <w:pStyle w:val="NoSpacing"/>
        <w:numPr>
          <w:ilvl w:val="0"/>
          <w:numId w:val="23"/>
        </w:numPr>
        <w:jc w:val="left"/>
        <w:rPr>
          <w:rFonts w:asciiTheme="minorHAnsi" w:hAnsiTheme="minorHAnsi" w:cstheme="minorHAnsi"/>
        </w:rPr>
      </w:pPr>
      <w:r w:rsidRPr="002E7FA5">
        <w:rPr>
          <w:rFonts w:asciiTheme="minorHAnsi" w:hAnsiTheme="minorHAnsi" w:cstheme="minorHAnsi"/>
        </w:rPr>
        <w:t>Budget</w:t>
      </w:r>
    </w:p>
    <w:p w14:paraId="5BB0A2D2" w14:textId="0AA78A06" w:rsidR="00413968" w:rsidRPr="002E7FA5" w:rsidRDefault="00C82A37" w:rsidP="00914451">
      <w:pPr>
        <w:pStyle w:val="NoSpacing"/>
        <w:numPr>
          <w:ilvl w:val="0"/>
          <w:numId w:val="23"/>
        </w:numPr>
        <w:jc w:val="left"/>
        <w:rPr>
          <w:rFonts w:asciiTheme="minorHAnsi" w:hAnsiTheme="minorHAnsi" w:cstheme="minorHAnsi"/>
        </w:rPr>
      </w:pPr>
      <w:r w:rsidRPr="002E7FA5">
        <w:rPr>
          <w:rFonts w:asciiTheme="minorHAnsi" w:hAnsiTheme="minorHAnsi" w:cstheme="minorHAnsi"/>
        </w:rPr>
        <w:t>Project Category and Summary</w:t>
      </w:r>
    </w:p>
    <w:p w14:paraId="238863C1" w14:textId="22E6E484" w:rsidR="00C82A37" w:rsidRPr="002E7FA5" w:rsidRDefault="00C82A37" w:rsidP="00C82A37">
      <w:pPr>
        <w:pStyle w:val="NoSpacing"/>
        <w:numPr>
          <w:ilvl w:val="0"/>
          <w:numId w:val="46"/>
        </w:numPr>
        <w:jc w:val="left"/>
        <w:rPr>
          <w:rFonts w:asciiTheme="minorHAnsi" w:hAnsiTheme="minorHAnsi" w:cstheme="minorHAnsi"/>
        </w:rPr>
      </w:pPr>
      <w:r w:rsidRPr="002E7FA5">
        <w:rPr>
          <w:rFonts w:asciiTheme="minorHAnsi" w:hAnsiTheme="minorHAnsi" w:cstheme="minorHAnsi"/>
        </w:rPr>
        <w:t>Describe the Problem</w:t>
      </w:r>
    </w:p>
    <w:p w14:paraId="428997F8" w14:textId="72111174" w:rsidR="00C82A37" w:rsidRPr="002E7FA5" w:rsidRDefault="00C82A37" w:rsidP="00C82A37">
      <w:pPr>
        <w:pStyle w:val="NoSpacing"/>
        <w:numPr>
          <w:ilvl w:val="0"/>
          <w:numId w:val="46"/>
        </w:numPr>
        <w:jc w:val="left"/>
        <w:rPr>
          <w:rFonts w:asciiTheme="minorHAnsi" w:hAnsiTheme="minorHAnsi" w:cstheme="minorHAnsi"/>
        </w:rPr>
      </w:pPr>
      <w:r w:rsidRPr="002E7FA5">
        <w:rPr>
          <w:rFonts w:asciiTheme="minorHAnsi" w:hAnsiTheme="minorHAnsi" w:cstheme="minorHAnsi"/>
        </w:rPr>
        <w:t xml:space="preserve">Describe clear, realistic project goals </w:t>
      </w:r>
    </w:p>
    <w:p w14:paraId="44814FEF" w14:textId="62BA4F11" w:rsidR="00C82A37" w:rsidRPr="002E7FA5" w:rsidRDefault="00C82A37" w:rsidP="00C82A37">
      <w:pPr>
        <w:pStyle w:val="NoSpacing"/>
        <w:numPr>
          <w:ilvl w:val="0"/>
          <w:numId w:val="46"/>
        </w:numPr>
        <w:jc w:val="left"/>
        <w:rPr>
          <w:rFonts w:asciiTheme="minorHAnsi" w:hAnsiTheme="minorHAnsi" w:cstheme="minorHAnsi"/>
        </w:rPr>
      </w:pPr>
      <w:r w:rsidRPr="002E7FA5">
        <w:rPr>
          <w:rFonts w:asciiTheme="minorHAnsi" w:hAnsiTheme="minorHAnsi" w:cstheme="minorHAnsi"/>
        </w:rPr>
        <w:t>Describe specific, measurable objectives</w:t>
      </w:r>
    </w:p>
    <w:p w14:paraId="3C054D60" w14:textId="5028BCD1" w:rsidR="00C82A37" w:rsidRPr="002E7FA5" w:rsidRDefault="00C82A37" w:rsidP="00C82A37">
      <w:pPr>
        <w:pStyle w:val="NoSpacing"/>
        <w:numPr>
          <w:ilvl w:val="0"/>
          <w:numId w:val="46"/>
        </w:numPr>
        <w:jc w:val="left"/>
        <w:rPr>
          <w:rFonts w:asciiTheme="minorHAnsi" w:hAnsiTheme="minorHAnsi" w:cstheme="minorHAnsi"/>
        </w:rPr>
      </w:pPr>
      <w:r w:rsidRPr="002E7FA5">
        <w:rPr>
          <w:rFonts w:asciiTheme="minorHAnsi" w:hAnsiTheme="minorHAnsi" w:cstheme="minorHAnsi"/>
        </w:rPr>
        <w:t>Describe the implementation plan, including a timeline</w:t>
      </w:r>
    </w:p>
    <w:p w14:paraId="3C0B1DDD" w14:textId="5CDFA72F" w:rsidR="00C82A37" w:rsidRPr="002E7FA5" w:rsidRDefault="002E7FA5" w:rsidP="00C82A37">
      <w:pPr>
        <w:pStyle w:val="NoSpacing"/>
        <w:numPr>
          <w:ilvl w:val="0"/>
          <w:numId w:val="46"/>
        </w:numPr>
        <w:jc w:val="left"/>
        <w:rPr>
          <w:rFonts w:asciiTheme="minorHAnsi" w:hAnsiTheme="minorHAnsi" w:cstheme="minorHAnsi"/>
        </w:rPr>
      </w:pPr>
      <w:r w:rsidRPr="002E7FA5">
        <w:rPr>
          <w:rFonts w:asciiTheme="minorHAnsi" w:hAnsiTheme="minorHAnsi" w:cstheme="minorHAnsi"/>
        </w:rPr>
        <w:t>List of</w:t>
      </w:r>
      <w:r w:rsidR="00C82A37" w:rsidRPr="002E7FA5">
        <w:rPr>
          <w:rFonts w:asciiTheme="minorHAnsi" w:hAnsiTheme="minorHAnsi" w:cstheme="minorHAnsi"/>
        </w:rPr>
        <w:t xml:space="preserve"> any physical items that will be </w:t>
      </w:r>
      <w:proofErr w:type="gramStart"/>
      <w:r w:rsidRPr="002E7FA5">
        <w:rPr>
          <w:rFonts w:asciiTheme="minorHAnsi" w:hAnsiTheme="minorHAnsi" w:cstheme="minorHAnsi"/>
        </w:rPr>
        <w:t>deliverable</w:t>
      </w:r>
      <w:r>
        <w:rPr>
          <w:rFonts w:asciiTheme="minorHAnsi" w:hAnsiTheme="minorHAnsi" w:cstheme="minorHAnsi"/>
        </w:rPr>
        <w:t>s</w:t>
      </w:r>
      <w:proofErr w:type="gramEnd"/>
    </w:p>
    <w:p w14:paraId="24373B9D" w14:textId="0C180785" w:rsidR="002E7FA5" w:rsidRPr="002E7FA5" w:rsidRDefault="002E7FA5" w:rsidP="00C82A37">
      <w:pPr>
        <w:pStyle w:val="NoSpacing"/>
        <w:numPr>
          <w:ilvl w:val="0"/>
          <w:numId w:val="46"/>
        </w:numPr>
        <w:jc w:val="left"/>
        <w:rPr>
          <w:rFonts w:asciiTheme="minorHAnsi" w:hAnsiTheme="minorHAnsi" w:cstheme="minorHAnsi"/>
        </w:rPr>
      </w:pPr>
      <w:r w:rsidRPr="002E7FA5">
        <w:rPr>
          <w:rFonts w:asciiTheme="minorHAnsi" w:hAnsiTheme="minorHAnsi" w:cstheme="minorHAnsi"/>
        </w:rPr>
        <w:t>Performance Monitoring, Evaluation and Sustainability.</w:t>
      </w:r>
    </w:p>
    <w:p w14:paraId="3B121550" w14:textId="0DFD2081" w:rsidR="00CE6B35" w:rsidRPr="002E7FA5" w:rsidRDefault="00C82A37" w:rsidP="00914451">
      <w:pPr>
        <w:pStyle w:val="NoSpacing"/>
        <w:numPr>
          <w:ilvl w:val="0"/>
          <w:numId w:val="23"/>
        </w:numPr>
        <w:jc w:val="left"/>
        <w:rPr>
          <w:rFonts w:asciiTheme="minorHAnsi" w:hAnsiTheme="minorHAnsi" w:cstheme="minorHAnsi"/>
        </w:rPr>
      </w:pPr>
      <w:r w:rsidRPr="002E7FA5">
        <w:rPr>
          <w:rFonts w:asciiTheme="minorHAnsi" w:hAnsiTheme="minorHAnsi" w:cstheme="minorHAnsi"/>
        </w:rPr>
        <w:t>Supplementary document Checklist</w:t>
      </w:r>
    </w:p>
    <w:p w14:paraId="3FC86120" w14:textId="58EC55A3" w:rsidR="00CE6B35" w:rsidRPr="002E7FA5" w:rsidRDefault="00C82A37" w:rsidP="00914451">
      <w:pPr>
        <w:pStyle w:val="NoSpacing"/>
        <w:numPr>
          <w:ilvl w:val="0"/>
          <w:numId w:val="23"/>
        </w:numPr>
        <w:jc w:val="left"/>
        <w:rPr>
          <w:rFonts w:asciiTheme="minorHAnsi" w:hAnsiTheme="minorHAnsi" w:cstheme="minorHAnsi"/>
        </w:rPr>
      </w:pPr>
      <w:r w:rsidRPr="002E7FA5">
        <w:rPr>
          <w:rFonts w:asciiTheme="minorHAnsi" w:hAnsiTheme="minorHAnsi" w:cstheme="minorHAnsi"/>
        </w:rPr>
        <w:t xml:space="preserve">Submission Confirmation </w:t>
      </w:r>
    </w:p>
    <w:p w14:paraId="071C8B1A" w14:textId="77777777" w:rsidR="00C82A37" w:rsidRPr="002E7FA5" w:rsidRDefault="00C82A37" w:rsidP="00914451">
      <w:pPr>
        <w:pStyle w:val="NoSpacing"/>
        <w:jc w:val="left"/>
        <w:rPr>
          <w:rFonts w:asciiTheme="minorHAnsi" w:hAnsiTheme="minorHAnsi" w:cstheme="minorHAnsi"/>
          <w:b/>
          <w:bCs/>
        </w:rPr>
      </w:pPr>
    </w:p>
    <w:p w14:paraId="26FE9766" w14:textId="51379876" w:rsidR="00914451" w:rsidRPr="002E7FA5" w:rsidRDefault="00CE6B35" w:rsidP="00914451">
      <w:pPr>
        <w:pStyle w:val="NoSpacing"/>
        <w:jc w:val="left"/>
        <w:rPr>
          <w:rFonts w:asciiTheme="minorHAnsi" w:hAnsiTheme="minorHAnsi" w:cstheme="minorHAnsi"/>
        </w:rPr>
      </w:pPr>
      <w:r w:rsidRPr="002E7FA5">
        <w:rPr>
          <w:rFonts w:asciiTheme="minorHAnsi" w:hAnsiTheme="minorHAnsi" w:cstheme="minorHAnsi"/>
          <w:b/>
          <w:bCs/>
        </w:rPr>
        <w:t>1.3.2 Performance Measures</w:t>
      </w:r>
      <w:r w:rsidRPr="002E7FA5">
        <w:rPr>
          <w:rFonts w:asciiTheme="minorHAnsi" w:hAnsiTheme="minorHAnsi" w:cstheme="minorHAnsi"/>
        </w:rPr>
        <w:br/>
        <w:t>The Applicant shall adhere to their respective Application's goals, objectives, measurement and monitoring, timelines</w:t>
      </w:r>
      <w:r w:rsidR="003E4902" w:rsidRPr="002E7FA5">
        <w:rPr>
          <w:rFonts w:asciiTheme="minorHAnsi" w:hAnsiTheme="minorHAnsi" w:cstheme="minorHAnsi"/>
        </w:rPr>
        <w:t>,</w:t>
      </w:r>
      <w:r w:rsidRPr="002E7FA5">
        <w:rPr>
          <w:rFonts w:asciiTheme="minorHAnsi" w:hAnsiTheme="minorHAnsi" w:cstheme="minorHAnsi"/>
        </w:rPr>
        <w:t xml:space="preserve"> and itemized budget. </w:t>
      </w:r>
      <w:r w:rsidR="00914451" w:rsidRPr="002E7FA5">
        <w:rPr>
          <w:rFonts w:asciiTheme="minorHAnsi" w:hAnsiTheme="minorHAnsi" w:cstheme="minorHAnsi"/>
        </w:rPr>
        <w:t xml:space="preserve">Specific performance measures for each </w:t>
      </w:r>
      <w:r w:rsidR="0023630E" w:rsidRPr="002E7FA5">
        <w:rPr>
          <w:rFonts w:asciiTheme="minorHAnsi" w:hAnsiTheme="minorHAnsi" w:cstheme="minorHAnsi"/>
        </w:rPr>
        <w:t>Project</w:t>
      </w:r>
      <w:r w:rsidR="00914451" w:rsidRPr="002E7FA5">
        <w:rPr>
          <w:rFonts w:asciiTheme="minorHAnsi" w:hAnsiTheme="minorHAnsi" w:cstheme="minorHAnsi"/>
        </w:rPr>
        <w:t xml:space="preserve"> will be defined in the contract following CMS approval.</w:t>
      </w:r>
    </w:p>
    <w:p w14:paraId="09A2449D" w14:textId="77777777" w:rsidR="002E7FA5" w:rsidRPr="002E7FA5" w:rsidRDefault="002E7FA5" w:rsidP="00CE6B35">
      <w:pPr>
        <w:pStyle w:val="NoSpacing"/>
        <w:jc w:val="left"/>
        <w:rPr>
          <w:rFonts w:asciiTheme="minorHAnsi" w:hAnsiTheme="minorHAnsi" w:cstheme="minorHAnsi"/>
        </w:rPr>
      </w:pPr>
    </w:p>
    <w:p w14:paraId="149C631E" w14:textId="0B1D99CF" w:rsidR="00CE6B35" w:rsidRPr="002E7FA5" w:rsidRDefault="00CE6B35" w:rsidP="00CE6B35">
      <w:pPr>
        <w:pStyle w:val="NoSpacing"/>
        <w:jc w:val="left"/>
        <w:rPr>
          <w:rFonts w:asciiTheme="minorHAnsi" w:hAnsiTheme="minorHAnsi" w:cstheme="minorHAnsi"/>
        </w:rPr>
      </w:pPr>
      <w:r w:rsidRPr="002E7FA5">
        <w:rPr>
          <w:rFonts w:asciiTheme="minorHAnsi" w:hAnsiTheme="minorHAnsi" w:cstheme="minorHAnsi"/>
        </w:rPr>
        <w:t>General performance measures include, but are not limited to:</w:t>
      </w:r>
    </w:p>
    <w:p w14:paraId="4E932660" w14:textId="34BA72CF" w:rsidR="00CE6B35" w:rsidRPr="002E7FA5" w:rsidRDefault="00CE6B35" w:rsidP="00CE6B35">
      <w:pPr>
        <w:pStyle w:val="NoSpacing"/>
        <w:numPr>
          <w:ilvl w:val="0"/>
          <w:numId w:val="13"/>
        </w:numPr>
        <w:jc w:val="left"/>
        <w:rPr>
          <w:rFonts w:asciiTheme="minorHAnsi" w:hAnsiTheme="minorHAnsi" w:cstheme="minorHAnsi"/>
        </w:rPr>
      </w:pPr>
      <w:r w:rsidRPr="002E7FA5">
        <w:rPr>
          <w:rFonts w:asciiTheme="minorHAnsi" w:hAnsiTheme="minorHAnsi" w:cstheme="minorHAnsi"/>
        </w:rPr>
        <w:t xml:space="preserve">Adherence to the </w:t>
      </w:r>
      <w:r w:rsidR="0023630E" w:rsidRPr="002E7FA5">
        <w:rPr>
          <w:rFonts w:asciiTheme="minorHAnsi" w:hAnsiTheme="minorHAnsi" w:cstheme="minorHAnsi"/>
        </w:rPr>
        <w:t>project</w:t>
      </w:r>
      <w:r w:rsidRPr="002E7FA5">
        <w:rPr>
          <w:rFonts w:asciiTheme="minorHAnsi" w:hAnsiTheme="minorHAnsi" w:cstheme="minorHAnsi"/>
        </w:rPr>
        <w:t xml:space="preserve"> approved timeline </w:t>
      </w:r>
    </w:p>
    <w:p w14:paraId="7E341EB7" w14:textId="6E546955" w:rsidR="00CE6B35" w:rsidRPr="002E7FA5" w:rsidRDefault="00CE6B35" w:rsidP="00CE6B35">
      <w:pPr>
        <w:pStyle w:val="NoSpacing"/>
        <w:numPr>
          <w:ilvl w:val="0"/>
          <w:numId w:val="13"/>
        </w:numPr>
        <w:jc w:val="left"/>
        <w:rPr>
          <w:rFonts w:asciiTheme="minorHAnsi" w:hAnsiTheme="minorHAnsi" w:cstheme="minorHAnsi"/>
        </w:rPr>
      </w:pPr>
      <w:r w:rsidRPr="002E7FA5">
        <w:rPr>
          <w:rFonts w:asciiTheme="minorHAnsi" w:hAnsiTheme="minorHAnsi" w:cstheme="minorHAnsi"/>
        </w:rPr>
        <w:t xml:space="preserve">Compliance with all deadlines </w:t>
      </w:r>
    </w:p>
    <w:p w14:paraId="308B5DA0" w14:textId="77777777" w:rsidR="00CE6B35" w:rsidRPr="002E7FA5" w:rsidRDefault="00CE6B35" w:rsidP="00CE6B35">
      <w:pPr>
        <w:pStyle w:val="NoSpacing"/>
        <w:numPr>
          <w:ilvl w:val="0"/>
          <w:numId w:val="13"/>
        </w:numPr>
        <w:jc w:val="left"/>
        <w:rPr>
          <w:rFonts w:asciiTheme="minorHAnsi" w:hAnsiTheme="minorHAnsi" w:cstheme="minorHAnsi"/>
        </w:rPr>
      </w:pPr>
      <w:r w:rsidRPr="002E7FA5">
        <w:rPr>
          <w:rFonts w:asciiTheme="minorHAnsi" w:hAnsiTheme="minorHAnsi" w:cstheme="minorHAnsi"/>
        </w:rPr>
        <w:t>Timely submission of all required reports.</w:t>
      </w:r>
    </w:p>
    <w:p w14:paraId="6F6735EF" w14:textId="28850706" w:rsidR="002E7FA5" w:rsidRPr="002E7FA5" w:rsidRDefault="002E7FA5" w:rsidP="00CE6B35">
      <w:pPr>
        <w:pStyle w:val="NoSpacing"/>
        <w:numPr>
          <w:ilvl w:val="0"/>
          <w:numId w:val="13"/>
        </w:numPr>
        <w:jc w:val="left"/>
        <w:rPr>
          <w:rFonts w:asciiTheme="minorHAnsi" w:hAnsiTheme="minorHAnsi" w:cstheme="minorHAnsi"/>
        </w:rPr>
      </w:pPr>
      <w:r w:rsidRPr="002E7FA5">
        <w:rPr>
          <w:rFonts w:asciiTheme="minorHAnsi" w:hAnsiTheme="minorHAnsi" w:cstheme="minorHAnsi"/>
        </w:rPr>
        <w:t>Progress and achievement of goals and objectives</w:t>
      </w:r>
    </w:p>
    <w:p w14:paraId="4EFFEF2F" w14:textId="1801D22B" w:rsidR="00CE6B35" w:rsidRPr="00F36E55" w:rsidRDefault="00CE6B35" w:rsidP="00CE6B35">
      <w:pPr>
        <w:pStyle w:val="NoSpacing"/>
        <w:jc w:val="left"/>
        <w:rPr>
          <w:rFonts w:asciiTheme="minorHAnsi" w:hAnsiTheme="minorHAnsi" w:cstheme="minorHAnsi"/>
          <w:highlight w:val="yellow"/>
        </w:rPr>
      </w:pPr>
      <w:r w:rsidRPr="00F36E55">
        <w:rPr>
          <w:rFonts w:asciiTheme="minorHAnsi" w:hAnsiTheme="minorHAnsi" w:cstheme="minorHAnsi"/>
          <w:highlight w:val="yellow"/>
        </w:rPr>
        <w:br/>
      </w:r>
      <w:r w:rsidRPr="00BD1A0A">
        <w:rPr>
          <w:rFonts w:asciiTheme="minorHAnsi" w:hAnsiTheme="minorHAnsi" w:cstheme="minorHAnsi"/>
          <w:b/>
          <w:bCs/>
        </w:rPr>
        <w:t>1.3.3 Monitoring Reports</w:t>
      </w:r>
      <w:r w:rsidRPr="00BD1A0A">
        <w:rPr>
          <w:rFonts w:asciiTheme="minorHAnsi" w:hAnsiTheme="minorHAnsi" w:cstheme="minorHAnsi"/>
        </w:rPr>
        <w:br/>
        <w:t xml:space="preserve">The Applicant is expected to monitor the progress of their </w:t>
      </w:r>
      <w:r w:rsidR="0023630E" w:rsidRPr="00BD1A0A">
        <w:rPr>
          <w:rFonts w:asciiTheme="minorHAnsi" w:hAnsiTheme="minorHAnsi" w:cstheme="minorHAnsi"/>
        </w:rPr>
        <w:t>Project</w:t>
      </w:r>
      <w:r w:rsidRPr="00BD1A0A">
        <w:rPr>
          <w:rFonts w:asciiTheme="minorHAnsi" w:hAnsiTheme="minorHAnsi" w:cstheme="minorHAnsi"/>
        </w:rPr>
        <w:t xml:space="preserve">.  Using the respective templates provided in the RFP, the Applicant shall submit the following reports to the </w:t>
      </w:r>
      <w:r w:rsidR="0051259E" w:rsidRPr="00BD1A0A">
        <w:rPr>
          <w:rFonts w:asciiTheme="minorHAnsi" w:hAnsiTheme="minorHAnsi" w:cstheme="minorHAnsi"/>
        </w:rPr>
        <w:t>Agency</w:t>
      </w:r>
      <w:r w:rsidRPr="00BD1A0A">
        <w:rPr>
          <w:rFonts w:asciiTheme="minorHAnsi" w:hAnsiTheme="minorHAnsi" w:cstheme="minorHAnsi"/>
        </w:rPr>
        <w:t>:</w:t>
      </w:r>
      <w:r w:rsidRPr="00BD1A0A">
        <w:rPr>
          <w:rFonts w:asciiTheme="minorHAnsi" w:hAnsiTheme="minorHAnsi" w:cstheme="minorHAnsi"/>
        </w:rPr>
        <w:br/>
      </w:r>
      <w:r w:rsidRPr="00F36E55">
        <w:rPr>
          <w:rFonts w:asciiTheme="minorHAnsi" w:hAnsiTheme="minorHAnsi" w:cstheme="minorHAnsi"/>
          <w:highlight w:val="yellow"/>
        </w:rPr>
        <w:br/>
      </w:r>
    </w:p>
    <w:tbl>
      <w:tblPr>
        <w:tblStyle w:val="TableGrid"/>
        <w:tblW w:w="0" w:type="auto"/>
        <w:tblInd w:w="108" w:type="dxa"/>
        <w:tblLook w:val="04A0" w:firstRow="1" w:lastRow="0" w:firstColumn="1" w:lastColumn="0" w:noHBand="0" w:noVBand="1"/>
      </w:tblPr>
      <w:tblGrid>
        <w:gridCol w:w="3578"/>
        <w:gridCol w:w="6240"/>
      </w:tblGrid>
      <w:tr w:rsidR="00CE6B35" w:rsidRPr="002E7FA5" w14:paraId="11F504BB" w14:textId="77777777" w:rsidTr="00D75D0E">
        <w:tc>
          <w:tcPr>
            <w:tcW w:w="3690" w:type="dxa"/>
            <w:shd w:val="clear" w:color="auto" w:fill="D9D9D9" w:themeFill="background1" w:themeFillShade="D9"/>
          </w:tcPr>
          <w:p w14:paraId="4B87B883" w14:textId="77777777" w:rsidR="00CE6B35" w:rsidRPr="002E7FA5" w:rsidRDefault="00CE6B35" w:rsidP="00D75D0E">
            <w:pPr>
              <w:pStyle w:val="NoSpacing"/>
              <w:jc w:val="center"/>
              <w:rPr>
                <w:rFonts w:asciiTheme="minorHAnsi" w:hAnsiTheme="minorHAnsi" w:cstheme="minorHAnsi"/>
                <w:b/>
                <w:bCs/>
              </w:rPr>
            </w:pPr>
            <w:r w:rsidRPr="002E7FA5">
              <w:rPr>
                <w:rFonts w:asciiTheme="minorHAnsi" w:hAnsiTheme="minorHAnsi" w:cstheme="minorHAnsi"/>
                <w:b/>
                <w:bCs/>
              </w:rPr>
              <w:t>Title of Monitoring Report</w:t>
            </w:r>
          </w:p>
        </w:tc>
        <w:tc>
          <w:tcPr>
            <w:tcW w:w="6498" w:type="dxa"/>
            <w:shd w:val="clear" w:color="auto" w:fill="D9D9D9" w:themeFill="background1" w:themeFillShade="D9"/>
          </w:tcPr>
          <w:p w14:paraId="30BE5CA5" w14:textId="2D8CDE0B" w:rsidR="00CE6B35" w:rsidRPr="002E7FA5" w:rsidRDefault="00CE6B35" w:rsidP="00D75D0E">
            <w:pPr>
              <w:pStyle w:val="NoSpacing"/>
              <w:jc w:val="center"/>
              <w:rPr>
                <w:rFonts w:asciiTheme="minorHAnsi" w:hAnsiTheme="minorHAnsi" w:cstheme="minorHAnsi"/>
                <w:b/>
                <w:bCs/>
              </w:rPr>
            </w:pPr>
            <w:r w:rsidRPr="002E7FA5">
              <w:rPr>
                <w:rFonts w:asciiTheme="minorHAnsi" w:hAnsiTheme="minorHAnsi" w:cstheme="minorHAnsi"/>
                <w:b/>
                <w:bCs/>
              </w:rPr>
              <w:t>Due Date</w:t>
            </w:r>
            <w:r w:rsidR="00914451" w:rsidRPr="002E7FA5">
              <w:rPr>
                <w:rFonts w:asciiTheme="minorHAnsi" w:hAnsiTheme="minorHAnsi" w:cstheme="minorHAnsi"/>
                <w:b/>
                <w:bCs/>
              </w:rPr>
              <w:t xml:space="preserve"> based on Individual Contract Date</w:t>
            </w:r>
          </w:p>
        </w:tc>
      </w:tr>
      <w:tr w:rsidR="00CE6B35" w:rsidRPr="002E7FA5" w14:paraId="234F27F7" w14:textId="77777777" w:rsidTr="00D75D0E">
        <w:tc>
          <w:tcPr>
            <w:tcW w:w="3690" w:type="dxa"/>
          </w:tcPr>
          <w:p w14:paraId="7FC324CA" w14:textId="77777777" w:rsidR="00CE6B35" w:rsidRPr="002E7FA5" w:rsidRDefault="00CE6B35" w:rsidP="00D75D0E">
            <w:pPr>
              <w:pStyle w:val="NoSpacing"/>
              <w:jc w:val="center"/>
              <w:rPr>
                <w:rFonts w:asciiTheme="minorHAnsi" w:hAnsiTheme="minorHAnsi" w:cstheme="minorHAnsi"/>
              </w:rPr>
            </w:pPr>
            <w:r w:rsidRPr="002E7FA5">
              <w:rPr>
                <w:rFonts w:asciiTheme="minorHAnsi" w:hAnsiTheme="minorHAnsi" w:cstheme="minorHAnsi"/>
              </w:rPr>
              <w:t>Baseline Report</w:t>
            </w:r>
          </w:p>
        </w:tc>
        <w:tc>
          <w:tcPr>
            <w:tcW w:w="6498" w:type="dxa"/>
          </w:tcPr>
          <w:p w14:paraId="7C6755AF" w14:textId="77777777" w:rsidR="00CE6B35" w:rsidRPr="002E7FA5" w:rsidRDefault="00CE6B35" w:rsidP="00D75D0E">
            <w:pPr>
              <w:pStyle w:val="NoSpacing"/>
              <w:jc w:val="left"/>
              <w:rPr>
                <w:rFonts w:asciiTheme="minorHAnsi" w:hAnsiTheme="minorHAnsi" w:cstheme="minorHAnsi"/>
              </w:rPr>
            </w:pPr>
            <w:r w:rsidRPr="002E7FA5">
              <w:rPr>
                <w:rFonts w:asciiTheme="minorHAnsi" w:hAnsiTheme="minorHAnsi" w:cstheme="minorHAnsi"/>
              </w:rPr>
              <w:t>Within thirty (30) days of the start of the contract</w:t>
            </w:r>
          </w:p>
        </w:tc>
      </w:tr>
      <w:tr w:rsidR="00CE6B35" w:rsidRPr="002E7FA5" w14:paraId="6C66C710" w14:textId="77777777" w:rsidTr="00F36E55">
        <w:trPr>
          <w:trHeight w:val="386"/>
        </w:trPr>
        <w:tc>
          <w:tcPr>
            <w:tcW w:w="3690" w:type="dxa"/>
          </w:tcPr>
          <w:p w14:paraId="2EBCFF48" w14:textId="77777777" w:rsidR="00CE6B35" w:rsidRPr="002E7FA5" w:rsidRDefault="00CE6B35" w:rsidP="00D75D0E">
            <w:pPr>
              <w:pStyle w:val="NoSpacing"/>
              <w:jc w:val="center"/>
              <w:rPr>
                <w:rFonts w:asciiTheme="minorHAnsi" w:hAnsiTheme="minorHAnsi" w:cstheme="minorHAnsi"/>
              </w:rPr>
            </w:pPr>
            <w:r w:rsidRPr="002E7FA5">
              <w:rPr>
                <w:rFonts w:asciiTheme="minorHAnsi" w:hAnsiTheme="minorHAnsi" w:cstheme="minorHAnsi"/>
              </w:rPr>
              <w:t>Quarterly Interim Report</w:t>
            </w:r>
          </w:p>
        </w:tc>
        <w:tc>
          <w:tcPr>
            <w:tcW w:w="6498" w:type="dxa"/>
          </w:tcPr>
          <w:p w14:paraId="239A2AC0" w14:textId="7924EB0F" w:rsidR="00CE6B35" w:rsidRPr="002E7FA5" w:rsidRDefault="00CE6B35" w:rsidP="00D75D0E">
            <w:pPr>
              <w:pStyle w:val="NoSpacing"/>
              <w:jc w:val="left"/>
              <w:rPr>
                <w:rFonts w:asciiTheme="minorHAnsi" w:hAnsiTheme="minorHAnsi" w:cstheme="minorHAnsi"/>
              </w:rPr>
            </w:pPr>
            <w:r w:rsidRPr="002E7FA5">
              <w:rPr>
                <w:rFonts w:asciiTheme="minorHAnsi" w:hAnsiTheme="minorHAnsi" w:cstheme="minorHAnsi"/>
              </w:rPr>
              <w:t>By the 30</w:t>
            </w:r>
            <w:r w:rsidRPr="002E7FA5">
              <w:rPr>
                <w:rFonts w:asciiTheme="minorHAnsi" w:hAnsiTheme="minorHAnsi" w:cstheme="minorHAnsi"/>
                <w:vertAlign w:val="superscript"/>
              </w:rPr>
              <w:t>th</w:t>
            </w:r>
            <w:r w:rsidRPr="002E7FA5">
              <w:rPr>
                <w:rFonts w:asciiTheme="minorHAnsi" w:hAnsiTheme="minorHAnsi" w:cstheme="minorHAnsi"/>
              </w:rPr>
              <w:t xml:space="preserve"> day following the end of the quarter</w:t>
            </w:r>
            <w:r w:rsidR="00F36E55" w:rsidRPr="002E7FA5">
              <w:rPr>
                <w:rFonts w:asciiTheme="minorHAnsi" w:hAnsiTheme="minorHAnsi" w:cstheme="minorHAnsi"/>
              </w:rPr>
              <w:t xml:space="preserve">, except after completion of a year. </w:t>
            </w:r>
          </w:p>
        </w:tc>
      </w:tr>
      <w:tr w:rsidR="00CE6B35" w:rsidRPr="002E7FA5" w14:paraId="485BB3C5" w14:textId="77777777" w:rsidTr="00D75D0E">
        <w:tc>
          <w:tcPr>
            <w:tcW w:w="3690" w:type="dxa"/>
          </w:tcPr>
          <w:p w14:paraId="3DEF9D4F" w14:textId="05B1BA92" w:rsidR="00CE6B35" w:rsidRPr="002E7FA5" w:rsidRDefault="00F36E55" w:rsidP="00D75D0E">
            <w:pPr>
              <w:pStyle w:val="NoSpacing"/>
              <w:jc w:val="center"/>
              <w:rPr>
                <w:rFonts w:asciiTheme="minorHAnsi" w:hAnsiTheme="minorHAnsi" w:cstheme="minorHAnsi"/>
              </w:rPr>
            </w:pPr>
            <w:r w:rsidRPr="002E7FA5">
              <w:rPr>
                <w:rFonts w:asciiTheme="minorHAnsi" w:hAnsiTheme="minorHAnsi" w:cstheme="minorHAnsi"/>
              </w:rPr>
              <w:lastRenderedPageBreak/>
              <w:t>Annual/</w:t>
            </w:r>
            <w:r w:rsidR="00CE6B35" w:rsidRPr="002E7FA5">
              <w:rPr>
                <w:rFonts w:asciiTheme="minorHAnsi" w:hAnsiTheme="minorHAnsi" w:cstheme="minorHAnsi"/>
              </w:rPr>
              <w:t>Final Report</w:t>
            </w:r>
          </w:p>
        </w:tc>
        <w:tc>
          <w:tcPr>
            <w:tcW w:w="6498" w:type="dxa"/>
          </w:tcPr>
          <w:p w14:paraId="2C72BA24" w14:textId="5940F131" w:rsidR="00CE6B35" w:rsidRPr="002E7FA5" w:rsidRDefault="00F36E55" w:rsidP="00F36E55">
            <w:pPr>
              <w:pStyle w:val="NoSpacing"/>
              <w:jc w:val="left"/>
              <w:rPr>
                <w:rFonts w:asciiTheme="minorHAnsi" w:hAnsiTheme="minorHAnsi" w:cstheme="minorHAnsi"/>
              </w:rPr>
            </w:pPr>
            <w:r w:rsidRPr="002E7FA5">
              <w:rPr>
                <w:rFonts w:asciiTheme="minorHAnsi" w:hAnsiTheme="minorHAnsi" w:cstheme="minorHAnsi"/>
              </w:rPr>
              <w:t>Within 30 days following the end of the project.  For multi-year projects, within 30 days following the end of each year.</w:t>
            </w:r>
          </w:p>
        </w:tc>
      </w:tr>
    </w:tbl>
    <w:p w14:paraId="010C6B5B" w14:textId="77777777" w:rsidR="00CE6B35" w:rsidRPr="002E7FA5" w:rsidRDefault="00CE6B35" w:rsidP="00CE6B35">
      <w:pPr>
        <w:pStyle w:val="NoSpacing"/>
        <w:ind w:firstLine="270"/>
        <w:jc w:val="left"/>
        <w:rPr>
          <w:rFonts w:asciiTheme="minorHAnsi" w:hAnsiTheme="minorHAnsi" w:cstheme="minorHAnsi"/>
        </w:rPr>
      </w:pPr>
    </w:p>
    <w:p w14:paraId="61516EA6" w14:textId="4FC6E8AC" w:rsidR="00914451" w:rsidRPr="002E7FA5" w:rsidRDefault="00914451" w:rsidP="00CE6B35">
      <w:pPr>
        <w:pStyle w:val="NoSpacing"/>
        <w:jc w:val="left"/>
        <w:rPr>
          <w:rFonts w:asciiTheme="minorHAnsi" w:hAnsiTheme="minorHAnsi" w:cstheme="minorHAnsi"/>
        </w:rPr>
      </w:pPr>
      <w:r w:rsidRPr="002E7FA5">
        <w:rPr>
          <w:rFonts w:asciiTheme="minorHAnsi" w:hAnsiTheme="minorHAnsi" w:cstheme="minorHAnsi"/>
        </w:rPr>
        <w:t xml:space="preserve">The Baseline Report shall contain all preliminary metric results for each objective prior to the start of the quality improvement </w:t>
      </w:r>
      <w:r w:rsidR="0023630E" w:rsidRPr="002E7FA5">
        <w:rPr>
          <w:rFonts w:asciiTheme="minorHAnsi" w:hAnsiTheme="minorHAnsi" w:cstheme="minorHAnsi"/>
        </w:rPr>
        <w:t>project</w:t>
      </w:r>
      <w:r w:rsidRPr="002E7FA5">
        <w:rPr>
          <w:rFonts w:asciiTheme="minorHAnsi" w:hAnsiTheme="minorHAnsi" w:cstheme="minorHAnsi"/>
        </w:rPr>
        <w:t>.</w:t>
      </w:r>
    </w:p>
    <w:p w14:paraId="779E0485" w14:textId="0ED3758E" w:rsidR="00914451" w:rsidRPr="002E7FA5" w:rsidRDefault="00914451" w:rsidP="00CE6B35">
      <w:pPr>
        <w:pStyle w:val="NoSpacing"/>
        <w:jc w:val="left"/>
        <w:rPr>
          <w:rFonts w:asciiTheme="minorHAnsi" w:hAnsiTheme="minorHAnsi" w:cstheme="minorHAnsi"/>
        </w:rPr>
      </w:pPr>
      <w:r w:rsidRPr="002E7FA5">
        <w:rPr>
          <w:rFonts w:asciiTheme="minorHAnsi" w:hAnsiTheme="minorHAnsi" w:cstheme="minorHAnsi"/>
        </w:rPr>
        <w:t xml:space="preserve"> </w:t>
      </w:r>
    </w:p>
    <w:p w14:paraId="547F2CEB" w14:textId="0E462351" w:rsidR="00CE6B35" w:rsidRPr="002E7FA5" w:rsidRDefault="00CE6B35" w:rsidP="00CE6B35">
      <w:pPr>
        <w:pStyle w:val="NoSpacing"/>
        <w:jc w:val="left"/>
        <w:rPr>
          <w:rFonts w:asciiTheme="minorHAnsi" w:hAnsiTheme="minorHAnsi" w:cstheme="minorHAnsi"/>
        </w:rPr>
      </w:pPr>
      <w:r w:rsidRPr="002E7FA5">
        <w:rPr>
          <w:rFonts w:asciiTheme="minorHAnsi" w:hAnsiTheme="minorHAnsi" w:cstheme="minorHAnsi"/>
        </w:rPr>
        <w:t xml:space="preserve">The Quarterly Interim Report shall contain </w:t>
      </w:r>
      <w:r w:rsidR="002E7FA5" w:rsidRPr="002E7FA5">
        <w:rPr>
          <w:rFonts w:asciiTheme="minorHAnsi" w:hAnsiTheme="minorHAnsi" w:cstheme="minorHAnsi"/>
        </w:rPr>
        <w:t xml:space="preserve">actual results with comparison against baseline measures for all objectives. Include </w:t>
      </w:r>
      <w:r w:rsidRPr="002E7FA5">
        <w:rPr>
          <w:rFonts w:asciiTheme="minorHAnsi" w:hAnsiTheme="minorHAnsi" w:cstheme="minorHAnsi"/>
        </w:rPr>
        <w:t xml:space="preserve">updates on all deliverables, performance measures, and funds expended during the reporting period. </w:t>
      </w:r>
    </w:p>
    <w:p w14:paraId="03FC94EA" w14:textId="1898CFC1" w:rsidR="002E7FA5" w:rsidRPr="00B8031A" w:rsidRDefault="00CE6B35" w:rsidP="00CE6B35">
      <w:pPr>
        <w:pStyle w:val="NoSpacing"/>
        <w:jc w:val="left"/>
        <w:rPr>
          <w:rFonts w:asciiTheme="minorHAnsi" w:hAnsiTheme="minorHAnsi" w:cstheme="minorHAnsi"/>
        </w:rPr>
      </w:pPr>
      <w:r w:rsidRPr="00BE3518">
        <w:rPr>
          <w:rFonts w:asciiTheme="minorHAnsi" w:hAnsiTheme="minorHAnsi" w:cstheme="minorHAnsi"/>
          <w:highlight w:val="yellow"/>
        </w:rPr>
        <w:br/>
      </w:r>
      <w:r w:rsidRPr="00B8031A">
        <w:rPr>
          <w:rFonts w:asciiTheme="minorHAnsi" w:hAnsiTheme="minorHAnsi" w:cstheme="minorHAnsi"/>
        </w:rPr>
        <w:t xml:space="preserve">The </w:t>
      </w:r>
      <w:r w:rsidR="005F42EF">
        <w:rPr>
          <w:rFonts w:asciiTheme="minorHAnsi" w:hAnsiTheme="minorHAnsi" w:cstheme="minorHAnsi"/>
        </w:rPr>
        <w:t>Annual/</w:t>
      </w:r>
      <w:r w:rsidRPr="00B8031A">
        <w:rPr>
          <w:rFonts w:asciiTheme="minorHAnsi" w:hAnsiTheme="minorHAnsi" w:cstheme="minorHAnsi"/>
        </w:rPr>
        <w:t>Final Report shall provide evidence of successful completion or progress (multiple year contracts) of the Quality Improvement Initiat</w:t>
      </w:r>
      <w:r w:rsidR="005F42EF">
        <w:rPr>
          <w:rFonts w:asciiTheme="minorHAnsi" w:hAnsiTheme="minorHAnsi" w:cstheme="minorHAnsi"/>
        </w:rPr>
        <w:t>ive</w:t>
      </w:r>
      <w:r w:rsidRPr="00B8031A">
        <w:rPr>
          <w:rFonts w:asciiTheme="minorHAnsi" w:hAnsiTheme="minorHAnsi" w:cstheme="minorHAnsi"/>
        </w:rPr>
        <w:t xml:space="preserve"> and must address the following:</w:t>
      </w:r>
      <w:r w:rsidRPr="00B8031A">
        <w:rPr>
          <w:rFonts w:asciiTheme="minorHAnsi" w:hAnsiTheme="minorHAnsi" w:cstheme="minorHAnsi"/>
        </w:rPr>
        <w:br/>
      </w:r>
      <w:r w:rsidRPr="00B8031A">
        <w:rPr>
          <w:rFonts w:asciiTheme="minorHAnsi" w:hAnsiTheme="minorHAnsi" w:cstheme="minorHAnsi"/>
        </w:rPr>
        <w:br/>
        <w:t>a) Purpose of the grant</w:t>
      </w:r>
      <w:r w:rsidRPr="00B8031A">
        <w:rPr>
          <w:rFonts w:asciiTheme="minorHAnsi" w:hAnsiTheme="minorHAnsi" w:cstheme="minorHAnsi"/>
        </w:rPr>
        <w:br/>
        <w:t xml:space="preserve">b) Expected outcomes of the </w:t>
      </w:r>
      <w:r w:rsidR="0023630E" w:rsidRPr="00B8031A">
        <w:rPr>
          <w:rFonts w:asciiTheme="minorHAnsi" w:hAnsiTheme="minorHAnsi" w:cstheme="minorHAnsi"/>
        </w:rPr>
        <w:t>Project</w:t>
      </w:r>
      <w:r w:rsidRPr="00B8031A">
        <w:rPr>
          <w:rFonts w:asciiTheme="minorHAnsi" w:hAnsiTheme="minorHAnsi" w:cstheme="minorHAnsi"/>
        </w:rPr>
        <w:br/>
        <w:t xml:space="preserve">c) Actual outcomes of the </w:t>
      </w:r>
      <w:r w:rsidR="0023630E" w:rsidRPr="00B8031A">
        <w:rPr>
          <w:rFonts w:asciiTheme="minorHAnsi" w:hAnsiTheme="minorHAnsi" w:cstheme="minorHAnsi"/>
        </w:rPr>
        <w:t>Project</w:t>
      </w:r>
    </w:p>
    <w:p w14:paraId="2DEB0951" w14:textId="7675BBDE" w:rsidR="00CE6B35" w:rsidRPr="00B8031A" w:rsidRDefault="002E7FA5" w:rsidP="00CE6B35">
      <w:pPr>
        <w:pStyle w:val="NoSpacing"/>
        <w:jc w:val="left"/>
        <w:rPr>
          <w:rFonts w:asciiTheme="minorHAnsi" w:hAnsiTheme="minorHAnsi" w:cstheme="minorHAnsi"/>
        </w:rPr>
      </w:pPr>
      <w:r w:rsidRPr="00B8031A">
        <w:rPr>
          <w:rFonts w:asciiTheme="minorHAnsi" w:hAnsiTheme="minorHAnsi" w:cstheme="minorHAnsi"/>
        </w:rPr>
        <w:t>d) Successes including deliverables</w:t>
      </w:r>
      <w:r w:rsidR="00B8031A" w:rsidRPr="00B8031A">
        <w:rPr>
          <w:rFonts w:asciiTheme="minorHAnsi" w:hAnsiTheme="minorHAnsi" w:cstheme="minorHAnsi"/>
        </w:rPr>
        <w:t xml:space="preserve"> and </w:t>
      </w:r>
      <w:r w:rsidRPr="00B8031A">
        <w:rPr>
          <w:rFonts w:asciiTheme="minorHAnsi" w:hAnsiTheme="minorHAnsi" w:cstheme="minorHAnsi"/>
        </w:rPr>
        <w:t>key achievements</w:t>
      </w:r>
      <w:r w:rsidR="00CE6B35" w:rsidRPr="00B8031A">
        <w:rPr>
          <w:rFonts w:asciiTheme="minorHAnsi" w:hAnsiTheme="minorHAnsi" w:cstheme="minorHAnsi"/>
        </w:rPr>
        <w:br/>
        <w:t xml:space="preserve">d) Challenges or risks encountered during the </w:t>
      </w:r>
      <w:r w:rsidR="0023630E" w:rsidRPr="00B8031A">
        <w:rPr>
          <w:rFonts w:asciiTheme="minorHAnsi" w:hAnsiTheme="minorHAnsi" w:cstheme="minorHAnsi"/>
        </w:rPr>
        <w:t>Project</w:t>
      </w:r>
      <w:r w:rsidR="00CE6B35" w:rsidRPr="00B8031A">
        <w:rPr>
          <w:rFonts w:asciiTheme="minorHAnsi" w:hAnsiTheme="minorHAnsi" w:cstheme="minorHAnsi"/>
        </w:rPr>
        <w:t xml:space="preserve"> and how they were addressed, </w:t>
      </w:r>
      <w:r w:rsidR="00CE6B35" w:rsidRPr="00B8031A">
        <w:rPr>
          <w:rFonts w:asciiTheme="minorHAnsi" w:hAnsiTheme="minorHAnsi" w:cstheme="minorHAnsi"/>
        </w:rPr>
        <w:br/>
        <w:t xml:space="preserve">e) Number of residents and facilities who benefitted from the </w:t>
      </w:r>
      <w:r w:rsidR="0023630E" w:rsidRPr="00B8031A">
        <w:rPr>
          <w:rFonts w:asciiTheme="minorHAnsi" w:hAnsiTheme="minorHAnsi" w:cstheme="minorHAnsi"/>
        </w:rPr>
        <w:t>Project</w:t>
      </w:r>
      <w:r w:rsidR="00CE6B35" w:rsidRPr="00B8031A">
        <w:rPr>
          <w:rFonts w:asciiTheme="minorHAnsi" w:hAnsiTheme="minorHAnsi" w:cstheme="minorHAnsi"/>
        </w:rPr>
        <w:t xml:space="preserve">, </w:t>
      </w:r>
      <w:r w:rsidR="00CE6B35" w:rsidRPr="00B8031A">
        <w:rPr>
          <w:rFonts w:asciiTheme="minorHAnsi" w:hAnsiTheme="minorHAnsi" w:cstheme="minorHAnsi"/>
        </w:rPr>
        <w:br/>
        <w:t xml:space="preserve">f) Impact on the resident's quality of care/quality of life, </w:t>
      </w:r>
      <w:r w:rsidR="00CE6B35" w:rsidRPr="00B8031A">
        <w:rPr>
          <w:rFonts w:asciiTheme="minorHAnsi" w:hAnsiTheme="minorHAnsi" w:cstheme="minorHAnsi"/>
        </w:rPr>
        <w:br/>
        <w:t>g) Lessons learned, and</w:t>
      </w:r>
    </w:p>
    <w:p w14:paraId="732852B0" w14:textId="20B0ED7E" w:rsidR="00413968" w:rsidRPr="00B8031A" w:rsidRDefault="00CE6B35" w:rsidP="00CE6B35">
      <w:pPr>
        <w:pStyle w:val="NoSpacing"/>
        <w:jc w:val="left"/>
        <w:rPr>
          <w:rFonts w:asciiTheme="minorHAnsi" w:hAnsiTheme="minorHAnsi" w:cstheme="minorHAnsi"/>
        </w:rPr>
      </w:pPr>
      <w:r w:rsidRPr="00B8031A">
        <w:rPr>
          <w:rFonts w:asciiTheme="minorHAnsi" w:hAnsiTheme="minorHAnsi" w:cstheme="minorHAnsi"/>
        </w:rPr>
        <w:t xml:space="preserve">h) Status of the action plan for sustainability if the </w:t>
      </w:r>
      <w:r w:rsidR="0023630E" w:rsidRPr="00B8031A">
        <w:rPr>
          <w:rFonts w:asciiTheme="minorHAnsi" w:hAnsiTheme="minorHAnsi" w:cstheme="minorHAnsi"/>
        </w:rPr>
        <w:t>Project</w:t>
      </w:r>
      <w:r w:rsidRPr="00B8031A">
        <w:rPr>
          <w:rFonts w:asciiTheme="minorHAnsi" w:hAnsiTheme="minorHAnsi" w:cstheme="minorHAnsi"/>
        </w:rPr>
        <w:t xml:space="preserve"> will continue beyond the grant funding.</w:t>
      </w:r>
    </w:p>
    <w:p w14:paraId="2BE9CED0" w14:textId="77777777" w:rsidR="00413968" w:rsidRPr="00B8031A" w:rsidRDefault="00413968" w:rsidP="00CE6B35">
      <w:pPr>
        <w:pStyle w:val="NoSpacing"/>
        <w:jc w:val="left"/>
        <w:rPr>
          <w:rFonts w:asciiTheme="minorHAnsi" w:hAnsiTheme="minorHAnsi" w:cstheme="minorHAnsi"/>
        </w:rPr>
      </w:pPr>
    </w:p>
    <w:p w14:paraId="2CD1347B" w14:textId="524F6032" w:rsidR="00CE6B35" w:rsidRPr="000C221E" w:rsidRDefault="00413968" w:rsidP="00CE6B35">
      <w:pPr>
        <w:pStyle w:val="NoSpacing"/>
        <w:jc w:val="left"/>
        <w:rPr>
          <w:rFonts w:asciiTheme="minorHAnsi" w:hAnsiTheme="minorHAnsi" w:cstheme="minorHAnsi"/>
        </w:rPr>
      </w:pPr>
      <w:r w:rsidRPr="00B8031A">
        <w:rPr>
          <w:rFonts w:asciiTheme="minorHAnsi" w:hAnsiTheme="minorHAnsi" w:cstheme="minorHAnsi"/>
        </w:rPr>
        <w:t xml:space="preserve">The </w:t>
      </w:r>
      <w:r w:rsidR="00F36E55" w:rsidRPr="00B8031A">
        <w:rPr>
          <w:rFonts w:asciiTheme="minorHAnsi" w:hAnsiTheme="minorHAnsi" w:cstheme="minorHAnsi"/>
        </w:rPr>
        <w:t>Annual/</w:t>
      </w:r>
      <w:r w:rsidRPr="00B8031A">
        <w:rPr>
          <w:rFonts w:asciiTheme="minorHAnsi" w:hAnsiTheme="minorHAnsi" w:cstheme="minorHAnsi"/>
        </w:rPr>
        <w:t>Final Report content may be combined with the last quarterly interim report.</w:t>
      </w:r>
      <w:r w:rsidR="00CE6B35" w:rsidRPr="000C221E">
        <w:rPr>
          <w:rFonts w:asciiTheme="minorHAnsi" w:hAnsiTheme="minorHAnsi" w:cstheme="minorHAnsi"/>
        </w:rPr>
        <w:t xml:space="preserve"> </w:t>
      </w:r>
    </w:p>
    <w:p w14:paraId="70D7142B" w14:textId="77777777" w:rsidR="00CE6B35" w:rsidRPr="000C221E" w:rsidRDefault="00CE6B35" w:rsidP="00CE6B35">
      <w:pPr>
        <w:pStyle w:val="NoSpacing"/>
        <w:jc w:val="left"/>
        <w:rPr>
          <w:rFonts w:asciiTheme="minorHAnsi" w:hAnsiTheme="minorHAnsi" w:cstheme="minorHAnsi"/>
        </w:rPr>
      </w:pPr>
    </w:p>
    <w:p w14:paraId="062DAC63" w14:textId="38FFF8A6" w:rsidR="00CE6B35" w:rsidRPr="000C221E" w:rsidRDefault="00CE6B35" w:rsidP="00CE6B35">
      <w:pPr>
        <w:pStyle w:val="NoSpacing"/>
        <w:jc w:val="left"/>
        <w:rPr>
          <w:rFonts w:asciiTheme="minorHAnsi" w:hAnsiTheme="minorHAnsi" w:cstheme="minorHAnsi"/>
        </w:rPr>
      </w:pPr>
      <w:r w:rsidRPr="000C221E">
        <w:rPr>
          <w:rFonts w:asciiTheme="minorHAnsi" w:hAnsiTheme="minorHAnsi" w:cstheme="minorHAnsi"/>
          <w:b/>
        </w:rPr>
        <w:t xml:space="preserve">1.4 </w:t>
      </w:r>
      <w:r w:rsidR="0051259E">
        <w:rPr>
          <w:rFonts w:asciiTheme="minorHAnsi" w:hAnsiTheme="minorHAnsi" w:cstheme="minorHAnsi"/>
          <w:b/>
        </w:rPr>
        <w:t>Agency</w:t>
      </w:r>
      <w:r w:rsidRPr="000C221E">
        <w:rPr>
          <w:rFonts w:asciiTheme="minorHAnsi" w:hAnsiTheme="minorHAnsi" w:cstheme="minorHAnsi"/>
          <w:b/>
        </w:rPr>
        <w:t xml:space="preserve"> Responsibilities.  </w:t>
      </w:r>
      <w:r w:rsidRPr="000C221E">
        <w:rPr>
          <w:rFonts w:asciiTheme="minorHAnsi" w:hAnsiTheme="minorHAnsi" w:cstheme="minorHAnsi"/>
        </w:rPr>
        <w:t xml:space="preserve"> </w:t>
      </w:r>
    </w:p>
    <w:p w14:paraId="213B01B2" w14:textId="77777777" w:rsidR="00CE6B35" w:rsidRPr="000C221E" w:rsidRDefault="00CE6B35" w:rsidP="00CE6B35">
      <w:pPr>
        <w:pStyle w:val="NoSpacing"/>
        <w:jc w:val="left"/>
        <w:rPr>
          <w:rFonts w:asciiTheme="minorHAnsi" w:hAnsiTheme="minorHAnsi" w:cstheme="minorHAnsi"/>
        </w:rPr>
      </w:pPr>
      <w:r w:rsidRPr="000C221E">
        <w:rPr>
          <w:rFonts w:asciiTheme="minorHAnsi" w:hAnsiTheme="minorHAnsi" w:cstheme="minorHAnsi"/>
        </w:rPr>
        <w:t>The Contract Manager or designee will:</w:t>
      </w:r>
    </w:p>
    <w:p w14:paraId="6FBCD830" w14:textId="77777777" w:rsidR="00CE6B35" w:rsidRPr="000C221E" w:rsidRDefault="00CE6B35" w:rsidP="00CE6B35">
      <w:pPr>
        <w:pStyle w:val="NoSpacing"/>
        <w:numPr>
          <w:ilvl w:val="0"/>
          <w:numId w:val="14"/>
        </w:numPr>
        <w:jc w:val="left"/>
        <w:rPr>
          <w:rFonts w:asciiTheme="minorHAnsi" w:hAnsiTheme="minorHAnsi" w:cstheme="minorHAnsi"/>
        </w:rPr>
      </w:pPr>
      <w:r w:rsidRPr="000C221E">
        <w:rPr>
          <w:rFonts w:asciiTheme="minorHAnsi" w:hAnsiTheme="minorHAnsi" w:cstheme="minorHAnsi"/>
        </w:rPr>
        <w:t>Verify Invoices and supporting documentation itemizing work performed prior to payment;</w:t>
      </w:r>
    </w:p>
    <w:p w14:paraId="3ABE9110" w14:textId="77777777" w:rsidR="00CE6B35" w:rsidRPr="000C221E" w:rsidRDefault="00CE6B35" w:rsidP="00CE6B35">
      <w:pPr>
        <w:pStyle w:val="NoSpacing"/>
        <w:numPr>
          <w:ilvl w:val="0"/>
          <w:numId w:val="14"/>
        </w:numPr>
        <w:jc w:val="left"/>
        <w:rPr>
          <w:rFonts w:asciiTheme="minorHAnsi" w:hAnsiTheme="minorHAnsi" w:cstheme="minorHAnsi"/>
        </w:rPr>
      </w:pPr>
      <w:r w:rsidRPr="000C221E">
        <w:rPr>
          <w:rFonts w:asciiTheme="minorHAnsi" w:hAnsiTheme="minorHAnsi" w:cstheme="minorHAnsi"/>
        </w:rPr>
        <w:t xml:space="preserve">Determine compliance with general contract terms, conditions, and requirements; and </w:t>
      </w:r>
    </w:p>
    <w:p w14:paraId="3BCFF4BF" w14:textId="4028EF3B" w:rsidR="00CE6B35" w:rsidRPr="000C221E" w:rsidRDefault="00CE6B35" w:rsidP="00CE6B35">
      <w:pPr>
        <w:pStyle w:val="NoSpacing"/>
        <w:numPr>
          <w:ilvl w:val="0"/>
          <w:numId w:val="14"/>
        </w:numPr>
        <w:jc w:val="left"/>
        <w:rPr>
          <w:rFonts w:asciiTheme="minorHAnsi" w:hAnsiTheme="minorHAnsi" w:cstheme="minorHAnsi"/>
        </w:rPr>
      </w:pPr>
      <w:r w:rsidRPr="000C221E">
        <w:rPr>
          <w:rFonts w:asciiTheme="minorHAnsi" w:hAnsiTheme="minorHAnsi" w:cstheme="minorHAnsi"/>
        </w:rPr>
        <w:t xml:space="preserve">Assess compliance with </w:t>
      </w:r>
      <w:r w:rsidR="00F05CA9" w:rsidRPr="000C221E">
        <w:rPr>
          <w:rFonts w:asciiTheme="minorHAnsi" w:hAnsiTheme="minorHAnsi" w:cstheme="minorHAnsi"/>
        </w:rPr>
        <w:t>d</w:t>
      </w:r>
      <w:r w:rsidRPr="000C221E">
        <w:rPr>
          <w:rFonts w:asciiTheme="minorHAnsi" w:hAnsiTheme="minorHAnsi" w:cstheme="minorHAnsi"/>
        </w:rPr>
        <w:t xml:space="preserve">eliverables, performance measures, or other associated requirements in accordance with the monitoring activities set forth in the </w:t>
      </w:r>
      <w:r w:rsidR="00914451" w:rsidRPr="000C221E">
        <w:rPr>
          <w:rFonts w:asciiTheme="minorHAnsi" w:hAnsiTheme="minorHAnsi" w:cstheme="minorHAnsi"/>
        </w:rPr>
        <w:t>State and CMS approved application</w:t>
      </w:r>
      <w:r w:rsidRPr="000C221E">
        <w:rPr>
          <w:rFonts w:asciiTheme="minorHAnsi" w:hAnsiTheme="minorHAnsi" w:cstheme="minorHAnsi"/>
        </w:rPr>
        <w:t xml:space="preserve">. </w:t>
      </w:r>
    </w:p>
    <w:p w14:paraId="33ED0660" w14:textId="459B9BE0" w:rsidR="00CE6B35" w:rsidRPr="000C221E" w:rsidRDefault="00CE6B35" w:rsidP="00CE6B35">
      <w:pPr>
        <w:pStyle w:val="NoSpacing"/>
        <w:numPr>
          <w:ilvl w:val="0"/>
          <w:numId w:val="14"/>
        </w:numPr>
        <w:jc w:val="left"/>
        <w:rPr>
          <w:rFonts w:asciiTheme="minorHAnsi" w:hAnsiTheme="minorHAnsi" w:cstheme="minorHAnsi"/>
        </w:rPr>
      </w:pPr>
      <w:r w:rsidRPr="000C221E">
        <w:rPr>
          <w:rFonts w:asciiTheme="minorHAnsi" w:hAnsiTheme="minorHAnsi" w:cstheme="minorHAnsi"/>
        </w:rPr>
        <w:t xml:space="preserve">Submit </w:t>
      </w:r>
      <w:r w:rsidR="0023630E">
        <w:rPr>
          <w:rFonts w:asciiTheme="minorHAnsi" w:hAnsiTheme="minorHAnsi" w:cstheme="minorHAnsi"/>
        </w:rPr>
        <w:t>project</w:t>
      </w:r>
      <w:r w:rsidRPr="000C221E">
        <w:rPr>
          <w:rFonts w:asciiTheme="minorHAnsi" w:hAnsiTheme="minorHAnsi" w:cstheme="minorHAnsi"/>
        </w:rPr>
        <w:t xml:space="preserve"> results to CMS on an annual basis.  </w:t>
      </w:r>
      <w:r w:rsidRPr="000C221E">
        <w:rPr>
          <w:rFonts w:asciiTheme="minorHAnsi" w:hAnsiTheme="minorHAnsi" w:cstheme="minorHAnsi"/>
        </w:rPr>
        <w:br/>
      </w:r>
    </w:p>
    <w:p w14:paraId="37F628C3" w14:textId="531BB6A2" w:rsidR="00CE6B35" w:rsidRPr="000C221E" w:rsidRDefault="00CE6B35" w:rsidP="00CE6B35">
      <w:pPr>
        <w:pStyle w:val="NoSpacing"/>
        <w:jc w:val="left"/>
        <w:rPr>
          <w:rFonts w:asciiTheme="minorHAnsi" w:hAnsiTheme="minorHAnsi" w:cstheme="minorHAnsi"/>
        </w:rPr>
      </w:pPr>
      <w:r w:rsidRPr="000C221E">
        <w:rPr>
          <w:rFonts w:asciiTheme="minorHAnsi" w:hAnsiTheme="minorHAnsi" w:cstheme="minorHAnsi"/>
          <w:b/>
        </w:rPr>
        <w:t>1.</w:t>
      </w:r>
      <w:r w:rsidR="00AB3BA7" w:rsidRPr="000C221E">
        <w:rPr>
          <w:rFonts w:asciiTheme="minorHAnsi" w:hAnsiTheme="minorHAnsi" w:cstheme="minorHAnsi"/>
          <w:b/>
        </w:rPr>
        <w:t>5</w:t>
      </w:r>
      <w:r w:rsidRPr="000C221E">
        <w:rPr>
          <w:rFonts w:asciiTheme="minorHAnsi" w:hAnsiTheme="minorHAnsi" w:cstheme="minorHAnsi"/>
          <w:b/>
          <w:i/>
        </w:rPr>
        <w:t xml:space="preserve"> </w:t>
      </w:r>
      <w:r w:rsidRPr="000C221E">
        <w:rPr>
          <w:rFonts w:asciiTheme="minorHAnsi" w:hAnsiTheme="minorHAnsi" w:cstheme="minorHAnsi"/>
          <w:b/>
        </w:rPr>
        <w:t>Contract Payment Methodology.</w:t>
      </w:r>
    </w:p>
    <w:p w14:paraId="79868FE3" w14:textId="5A1B94D8" w:rsidR="00CE6B35" w:rsidRPr="000C221E" w:rsidRDefault="00CE6B35" w:rsidP="00CE6B35">
      <w:pPr>
        <w:rPr>
          <w:rFonts w:cstheme="minorHAnsi"/>
          <w:bCs/>
        </w:rPr>
      </w:pPr>
      <w:r w:rsidRPr="000C221E">
        <w:rPr>
          <w:rFonts w:cstheme="minorHAnsi"/>
          <w:bCs/>
        </w:rPr>
        <w:t xml:space="preserve">The Applicant is </w:t>
      </w:r>
      <w:r w:rsidR="00696D9A" w:rsidRPr="000C221E">
        <w:rPr>
          <w:rFonts w:cstheme="minorHAnsi"/>
          <w:bCs/>
        </w:rPr>
        <w:t>obliged</w:t>
      </w:r>
      <w:r w:rsidRPr="000C221E">
        <w:rPr>
          <w:rFonts w:cstheme="minorHAnsi"/>
          <w:bCs/>
        </w:rPr>
        <w:t xml:space="preserve"> to perform </w:t>
      </w:r>
      <w:r w:rsidR="00696D9A" w:rsidRPr="000C221E">
        <w:rPr>
          <w:rFonts w:cstheme="minorHAnsi"/>
          <w:bCs/>
        </w:rPr>
        <w:t>all</w:t>
      </w:r>
      <w:r w:rsidRPr="000C221E">
        <w:rPr>
          <w:rFonts w:cstheme="minorHAnsi"/>
          <w:bCs/>
        </w:rPr>
        <w:t xml:space="preserve"> the responsibilities and meet </w:t>
      </w:r>
      <w:r w:rsidR="00696D9A" w:rsidRPr="000C221E">
        <w:rPr>
          <w:rFonts w:cstheme="minorHAnsi"/>
          <w:bCs/>
        </w:rPr>
        <w:t>all</w:t>
      </w:r>
      <w:r w:rsidRPr="000C221E">
        <w:rPr>
          <w:rFonts w:cstheme="minorHAnsi"/>
          <w:bCs/>
        </w:rPr>
        <w:t xml:space="preserve"> the performance measures of the contract. The Applicant shall submit Invoices for expenses </w:t>
      </w:r>
      <w:r w:rsidR="005F42EF">
        <w:rPr>
          <w:rFonts w:cstheme="minorHAnsi"/>
          <w:bCs/>
        </w:rPr>
        <w:t xml:space="preserve">quarterly </w:t>
      </w:r>
      <w:r w:rsidRPr="000C221E">
        <w:rPr>
          <w:rFonts w:cstheme="minorHAnsi"/>
          <w:bCs/>
        </w:rPr>
        <w:t xml:space="preserve">as incurred during the Contract period. </w:t>
      </w:r>
      <w:bookmarkStart w:id="35" w:name="_Toc265506681"/>
      <w:bookmarkStart w:id="36" w:name="_Toc265507117"/>
      <w:bookmarkStart w:id="37" w:name="_Toc265564572"/>
      <w:bookmarkStart w:id="38" w:name="_Toc265580866"/>
    </w:p>
    <w:p w14:paraId="309A667C" w14:textId="77777777" w:rsidR="00623A7F" w:rsidRPr="000C221E" w:rsidRDefault="00623A7F" w:rsidP="00CE6B35">
      <w:pPr>
        <w:rPr>
          <w:rFonts w:cstheme="minorHAnsi"/>
          <w:bCs/>
        </w:rPr>
      </w:pPr>
    </w:p>
    <w:p w14:paraId="25620D4B" w14:textId="1753A5A9" w:rsidR="00914451" w:rsidRPr="000C221E" w:rsidRDefault="00914451" w:rsidP="00914451">
      <w:pPr>
        <w:pStyle w:val="ContractLevel1"/>
        <w:keepNext/>
        <w:keepLines/>
        <w:pBdr>
          <w:right w:val="single" w:sz="4" w:space="0" w:color="auto" w:shadow="1"/>
        </w:pBdr>
        <w:shd w:val="clear" w:color="auto" w:fill="DDDDDD"/>
        <w:tabs>
          <w:tab w:val="clear" w:pos="9893"/>
          <w:tab w:val="right" w:pos="9360"/>
        </w:tabs>
        <w:outlineLvl w:val="0"/>
        <w:rPr>
          <w:rFonts w:asciiTheme="minorHAnsi" w:hAnsiTheme="minorHAnsi" w:cstheme="minorHAnsi"/>
        </w:rPr>
      </w:pPr>
      <w:r w:rsidRPr="000C221E">
        <w:rPr>
          <w:rFonts w:asciiTheme="minorHAnsi" w:hAnsiTheme="minorHAnsi" w:cstheme="minorHAnsi"/>
        </w:rPr>
        <w:t xml:space="preserve">Section </w:t>
      </w:r>
      <w:r w:rsidR="00453BAC" w:rsidRPr="000C221E">
        <w:rPr>
          <w:rFonts w:asciiTheme="minorHAnsi" w:hAnsiTheme="minorHAnsi" w:cstheme="minorHAnsi"/>
        </w:rPr>
        <w:t>2</w:t>
      </w:r>
      <w:r w:rsidR="00F05CA9" w:rsidRPr="000C221E">
        <w:rPr>
          <w:rFonts w:asciiTheme="minorHAnsi" w:hAnsiTheme="minorHAnsi" w:cstheme="minorHAnsi"/>
        </w:rPr>
        <w:t xml:space="preserve"> Basic</w:t>
      </w:r>
      <w:r w:rsidR="00804C7A" w:rsidRPr="000C221E">
        <w:rPr>
          <w:rFonts w:asciiTheme="minorHAnsi" w:hAnsiTheme="minorHAnsi" w:cstheme="minorHAnsi"/>
        </w:rPr>
        <w:t xml:space="preserve"> Information About the RFP Process </w:t>
      </w:r>
      <w:r w:rsidRPr="000C221E">
        <w:rPr>
          <w:rFonts w:asciiTheme="minorHAnsi" w:hAnsiTheme="minorHAnsi" w:cstheme="minorHAnsi"/>
        </w:rPr>
        <w:tab/>
      </w:r>
    </w:p>
    <w:p w14:paraId="1EA165D9" w14:textId="77777777" w:rsidR="00AB3BA7" w:rsidRPr="000C221E" w:rsidRDefault="00AB3BA7" w:rsidP="00CE6B35">
      <w:pPr>
        <w:rPr>
          <w:rFonts w:cstheme="minorHAnsi"/>
          <w:bCs/>
        </w:rPr>
      </w:pPr>
    </w:p>
    <w:p w14:paraId="43E7775C" w14:textId="46B2A368" w:rsidR="00804C7A" w:rsidRPr="000C221E" w:rsidRDefault="00CE6B35" w:rsidP="00804C7A">
      <w:pPr>
        <w:rPr>
          <w:rFonts w:cstheme="minorHAnsi"/>
          <w:b/>
          <w:bCs/>
          <w:i/>
          <w:iCs/>
        </w:rPr>
      </w:pPr>
      <w:bookmarkStart w:id="39" w:name="_Toc165380617"/>
      <w:bookmarkStart w:id="40" w:name="_Toc265507118"/>
      <w:bookmarkStart w:id="41" w:name="_Toc265564573"/>
      <w:bookmarkStart w:id="42" w:name="_Toc265580867"/>
      <w:bookmarkEnd w:id="35"/>
      <w:bookmarkEnd w:id="36"/>
      <w:bookmarkEnd w:id="37"/>
      <w:bookmarkEnd w:id="38"/>
      <w:r w:rsidRPr="000C221E">
        <w:rPr>
          <w:rFonts w:cstheme="minorHAnsi"/>
          <w:b/>
          <w:bCs/>
          <w:i/>
          <w:iCs/>
        </w:rPr>
        <w:t>2.1 Issuing Officer</w:t>
      </w:r>
      <w:bookmarkEnd w:id="39"/>
    </w:p>
    <w:p w14:paraId="1E484767" w14:textId="4A9B53B7" w:rsidR="00CE6B35" w:rsidRPr="000C221E" w:rsidRDefault="00CE6B35" w:rsidP="00804C7A">
      <w:pPr>
        <w:rPr>
          <w:rFonts w:cstheme="minorHAnsi"/>
        </w:rPr>
      </w:pPr>
      <w:r w:rsidRPr="000C221E">
        <w:rPr>
          <w:rFonts w:cstheme="minorHAnsi"/>
        </w:rPr>
        <w:t>The Issuing Officer is the sole point of contact regarding the RFP from the date of issuance until selection of the successful Applicant.  The Issuing Officer for this RFP is:</w:t>
      </w:r>
    </w:p>
    <w:p w14:paraId="761A6D7E" w14:textId="77777777" w:rsidR="00804C7A" w:rsidRPr="000C221E" w:rsidRDefault="00804C7A" w:rsidP="00804C7A">
      <w:pPr>
        <w:keepNext/>
        <w:keepLines/>
        <w:spacing w:after="0"/>
        <w:rPr>
          <w:rFonts w:cstheme="minorHAnsi"/>
        </w:rPr>
      </w:pPr>
      <w:r w:rsidRPr="000C221E">
        <w:rPr>
          <w:rFonts w:cstheme="minorHAnsi"/>
        </w:rPr>
        <w:lastRenderedPageBreak/>
        <w:t>Jeanne Schirmer</w:t>
      </w:r>
    </w:p>
    <w:p w14:paraId="6EE76E29" w14:textId="77777777" w:rsidR="00804C7A" w:rsidRPr="000C221E" w:rsidRDefault="00804C7A" w:rsidP="00804C7A">
      <w:pPr>
        <w:keepNext/>
        <w:keepLines/>
        <w:spacing w:after="0"/>
        <w:rPr>
          <w:rFonts w:cstheme="minorHAnsi"/>
        </w:rPr>
      </w:pPr>
      <w:r w:rsidRPr="000C221E">
        <w:rPr>
          <w:rFonts w:cstheme="minorHAnsi"/>
        </w:rPr>
        <w:t xml:space="preserve">Iowa Medicaid </w:t>
      </w:r>
    </w:p>
    <w:p w14:paraId="3F7A109B" w14:textId="77777777" w:rsidR="00804C7A" w:rsidRPr="000C221E" w:rsidRDefault="00804C7A" w:rsidP="00804C7A">
      <w:pPr>
        <w:keepNext/>
        <w:keepLines/>
        <w:spacing w:after="0"/>
        <w:rPr>
          <w:rFonts w:cstheme="minorHAnsi"/>
        </w:rPr>
      </w:pPr>
      <w:r w:rsidRPr="000C221E">
        <w:rPr>
          <w:rFonts w:cstheme="minorHAnsi"/>
        </w:rPr>
        <w:t>Bureau of Quality Innovation and Medical Policy</w:t>
      </w:r>
    </w:p>
    <w:p w14:paraId="48DBF1EF" w14:textId="3137ED0F" w:rsidR="00804C7A" w:rsidRPr="000C221E" w:rsidRDefault="00A51055" w:rsidP="00804C7A">
      <w:pPr>
        <w:keepNext/>
        <w:keepLines/>
        <w:spacing w:after="0"/>
        <w:rPr>
          <w:rFonts w:cstheme="minorHAnsi"/>
          <w:bCs/>
        </w:rPr>
      </w:pPr>
      <w:r>
        <w:rPr>
          <w:rFonts w:cstheme="minorHAnsi"/>
          <w:bCs/>
        </w:rPr>
        <w:t>321 E 12</w:t>
      </w:r>
      <w:r w:rsidRPr="00A51055">
        <w:rPr>
          <w:rFonts w:cstheme="minorHAnsi"/>
          <w:bCs/>
          <w:vertAlign w:val="superscript"/>
        </w:rPr>
        <w:t>th</w:t>
      </w:r>
      <w:r>
        <w:rPr>
          <w:rFonts w:cstheme="minorHAnsi"/>
          <w:bCs/>
        </w:rPr>
        <w:t xml:space="preserve"> Street</w:t>
      </w:r>
      <w:r w:rsidR="00804C7A" w:rsidRPr="000C221E">
        <w:rPr>
          <w:rFonts w:cstheme="minorHAnsi"/>
          <w:bCs/>
        </w:rPr>
        <w:br/>
        <w:t>Des Moines, IA  50319-</w:t>
      </w:r>
      <w:r>
        <w:rPr>
          <w:rFonts w:cstheme="minorHAnsi"/>
          <w:bCs/>
        </w:rPr>
        <w:t>1002</w:t>
      </w:r>
    </w:p>
    <w:p w14:paraId="38DD3FAE" w14:textId="514230D8" w:rsidR="00804C7A" w:rsidRPr="000C221E" w:rsidRDefault="00804C7A" w:rsidP="00804C7A">
      <w:pPr>
        <w:keepNext/>
        <w:keepLines/>
        <w:spacing w:after="0"/>
        <w:rPr>
          <w:rFonts w:cstheme="minorHAnsi"/>
        </w:rPr>
      </w:pPr>
      <w:r w:rsidRPr="000C221E">
        <w:rPr>
          <w:rFonts w:cstheme="minorHAnsi"/>
          <w:bCs/>
        </w:rPr>
        <w:t>P</w:t>
      </w:r>
      <w:r w:rsidRPr="000C221E">
        <w:rPr>
          <w:rFonts w:cstheme="minorHAnsi"/>
        </w:rPr>
        <w:t>hone</w:t>
      </w:r>
      <w:r w:rsidR="004B164C" w:rsidRPr="000C221E">
        <w:rPr>
          <w:rFonts w:cstheme="minorHAnsi"/>
        </w:rPr>
        <w:t>:</w:t>
      </w:r>
      <w:r w:rsidR="004B164C" w:rsidRPr="007A34F6">
        <w:rPr>
          <w:rFonts w:cstheme="minorHAnsi"/>
        </w:rPr>
        <w:t xml:space="preserve"> 515</w:t>
      </w:r>
      <w:r w:rsidRPr="000C221E">
        <w:rPr>
          <w:rFonts w:cstheme="minorHAnsi"/>
          <w:bCs/>
        </w:rPr>
        <w:t>-</w:t>
      </w:r>
      <w:r w:rsidR="00C82A37">
        <w:rPr>
          <w:rFonts w:cstheme="minorHAnsi"/>
          <w:bCs/>
        </w:rPr>
        <w:t xml:space="preserve">420-3927 </w:t>
      </w:r>
    </w:p>
    <w:p w14:paraId="1AE0D898" w14:textId="047FB09C" w:rsidR="00804C7A" w:rsidRPr="000C221E" w:rsidRDefault="00804C7A" w:rsidP="00804C7A">
      <w:pPr>
        <w:keepNext/>
        <w:keepLines/>
        <w:spacing w:after="0"/>
        <w:rPr>
          <w:rFonts w:cstheme="minorHAnsi"/>
          <w:bCs/>
        </w:rPr>
      </w:pPr>
      <w:hyperlink r:id="rId12" w:history="1">
        <w:r w:rsidRPr="000C221E">
          <w:rPr>
            <w:rStyle w:val="Hyperlink"/>
            <w:rFonts w:cstheme="minorHAnsi"/>
            <w:bCs/>
          </w:rPr>
          <w:t>imecmp@</w:t>
        </w:r>
        <w:r w:rsidR="000C221E" w:rsidRPr="000C221E">
          <w:rPr>
            <w:rStyle w:val="Hyperlink"/>
            <w:rFonts w:cstheme="minorHAnsi"/>
            <w:bCs/>
          </w:rPr>
          <w:t>HHS</w:t>
        </w:r>
        <w:r w:rsidRPr="000C221E">
          <w:rPr>
            <w:rStyle w:val="Hyperlink"/>
            <w:rFonts w:cstheme="minorHAnsi"/>
            <w:bCs/>
          </w:rPr>
          <w:t>.state.ia.us</w:t>
        </w:r>
      </w:hyperlink>
    </w:p>
    <w:p w14:paraId="16F5FDE8" w14:textId="77777777" w:rsidR="00804C7A" w:rsidRPr="000C221E" w:rsidRDefault="00804C7A" w:rsidP="00804C7A">
      <w:pPr>
        <w:rPr>
          <w:rFonts w:cstheme="minorHAnsi"/>
        </w:rPr>
      </w:pPr>
    </w:p>
    <w:p w14:paraId="27BAB272" w14:textId="4E33B036" w:rsidR="00804C7A" w:rsidRPr="000C221E" w:rsidRDefault="00804C7A" w:rsidP="00804C7A">
      <w:pPr>
        <w:pStyle w:val="ContractLevel2"/>
        <w:keepLines/>
        <w:outlineLvl w:val="1"/>
        <w:rPr>
          <w:rFonts w:asciiTheme="minorHAnsi" w:hAnsiTheme="minorHAnsi" w:cstheme="minorHAnsi"/>
        </w:rPr>
      </w:pPr>
      <w:r w:rsidRPr="000C221E">
        <w:rPr>
          <w:rFonts w:asciiTheme="minorHAnsi" w:hAnsiTheme="minorHAnsi" w:cstheme="minorHAnsi"/>
        </w:rPr>
        <w:t xml:space="preserve">2.2 Restriction on Applicant Communication. </w:t>
      </w:r>
    </w:p>
    <w:p w14:paraId="2D9A7F3E" w14:textId="2C320FD4" w:rsidR="00CE6B35" w:rsidRPr="000C221E" w:rsidRDefault="00804C7A" w:rsidP="00804C7A">
      <w:pPr>
        <w:rPr>
          <w:rFonts w:cstheme="minorHAnsi"/>
        </w:rPr>
      </w:pPr>
      <w:r w:rsidRPr="000C221E">
        <w:rPr>
          <w:rFonts w:cstheme="minorHAnsi"/>
        </w:rPr>
        <w:t xml:space="preserve">From the issue date of this RFP until announcement of the successful Applicant, the Issuing Officer is the point of contact regarding the RFP.  There may be no communication regarding this RFP with any State employee other than the Issuing Officer, except </w:t>
      </w:r>
      <w:proofErr w:type="gramStart"/>
      <w:r w:rsidRPr="000C221E">
        <w:rPr>
          <w:rFonts w:cstheme="minorHAnsi"/>
        </w:rPr>
        <w:t>at</w:t>
      </w:r>
      <w:proofErr w:type="gramEnd"/>
      <w:r w:rsidRPr="000C221E">
        <w:rPr>
          <w:rFonts w:cstheme="minorHAnsi"/>
        </w:rPr>
        <w:t xml:space="preserve"> the direction of the Issuing Officer or as otherwise noted in the RFP.  </w:t>
      </w:r>
      <w:r w:rsidR="00CE6B35" w:rsidRPr="000C221E">
        <w:rPr>
          <w:rFonts w:cstheme="minorHAnsi"/>
        </w:rPr>
        <w:t xml:space="preserve">This section shall not be construed as restricting communications related to the administration of any contract currently in effect between an Applicant and the </w:t>
      </w:r>
      <w:r w:rsidR="0051259E">
        <w:rPr>
          <w:rFonts w:cstheme="minorHAnsi"/>
        </w:rPr>
        <w:t>Agency</w:t>
      </w:r>
      <w:r w:rsidR="00CE6B35" w:rsidRPr="000C221E">
        <w:rPr>
          <w:rFonts w:cstheme="minorHAnsi"/>
        </w:rPr>
        <w:t>.</w:t>
      </w:r>
    </w:p>
    <w:p w14:paraId="59BF95C4" w14:textId="77777777" w:rsidR="00CE6B35" w:rsidRPr="000C221E" w:rsidRDefault="00CE6B35" w:rsidP="00CE6B35">
      <w:pPr>
        <w:keepNext/>
        <w:keepLines/>
        <w:rPr>
          <w:rFonts w:cstheme="minorHAnsi"/>
        </w:rPr>
      </w:pPr>
      <w:r w:rsidRPr="000C221E">
        <w:rPr>
          <w:rFonts w:cstheme="minorHAnsi"/>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7B27C78" w14:textId="0DD69C8C" w:rsidR="00CE6B35" w:rsidRPr="000C221E" w:rsidRDefault="00CE6B35" w:rsidP="00CE6B35">
      <w:pPr>
        <w:pStyle w:val="ContractLevel2"/>
        <w:keepLines/>
        <w:outlineLvl w:val="1"/>
        <w:rPr>
          <w:rFonts w:asciiTheme="minorHAnsi" w:hAnsiTheme="minorHAnsi" w:cstheme="minorHAnsi"/>
        </w:rPr>
      </w:pPr>
      <w:bookmarkStart w:id="43" w:name="_Toc265564575"/>
      <w:bookmarkStart w:id="44" w:name="_Toc265580869"/>
      <w:bookmarkEnd w:id="40"/>
      <w:bookmarkEnd w:id="41"/>
      <w:bookmarkEnd w:id="42"/>
      <w:r w:rsidRPr="000C221E">
        <w:rPr>
          <w:rFonts w:asciiTheme="minorHAnsi" w:hAnsiTheme="minorHAnsi" w:cstheme="minorHAnsi"/>
        </w:rPr>
        <w:t>2.3 Downloading the RFP from the Internet</w:t>
      </w:r>
      <w:bookmarkEnd w:id="43"/>
      <w:bookmarkEnd w:id="44"/>
      <w:r w:rsidRPr="000C221E">
        <w:rPr>
          <w:rFonts w:asciiTheme="minorHAnsi" w:hAnsiTheme="minorHAnsi" w:cstheme="minorHAnsi"/>
        </w:rPr>
        <w:t>.</w:t>
      </w:r>
    </w:p>
    <w:p w14:paraId="455DE2DB" w14:textId="1B184716" w:rsidR="00CE6B35" w:rsidRPr="000C221E" w:rsidRDefault="00CE6B35" w:rsidP="00CE6B35">
      <w:pPr>
        <w:keepNext/>
        <w:keepLines/>
        <w:tabs>
          <w:tab w:val="left" w:pos="741"/>
        </w:tabs>
        <w:rPr>
          <w:rFonts w:cstheme="minorHAnsi"/>
        </w:rPr>
      </w:pPr>
      <w:r w:rsidRPr="000C221E">
        <w:rPr>
          <w:rFonts w:cstheme="minorHAnsi"/>
        </w:rPr>
        <w:t xml:space="preserve">The RFP and any related documents such as amendments or attachments (collectively the “RFP”), and responses to questions will be posted at the State of Iowa’s website for bid opportunities:  </w:t>
      </w:r>
      <w:hyperlink r:id="rId13" w:history="1">
        <w:r w:rsidRPr="000C221E">
          <w:rPr>
            <w:rStyle w:val="Hyperlink"/>
            <w:rFonts w:cstheme="minorHAnsi"/>
          </w:rPr>
          <w:t>http://bidopportunities.iowa.gov/</w:t>
        </w:r>
      </w:hyperlink>
      <w:r w:rsidRPr="000C221E">
        <w:rPr>
          <w:rFonts w:cstheme="minorHAnsi"/>
        </w:rPr>
        <w:t xml:space="preserve">.  Check this website periodically for any amendments to this RFP.  The posted version of the RFP is the official version.  The </w:t>
      </w:r>
      <w:r w:rsidR="0051259E">
        <w:rPr>
          <w:rFonts w:cstheme="minorHAnsi"/>
        </w:rPr>
        <w:t>Agency</w:t>
      </w:r>
      <w:r w:rsidRPr="000C221E">
        <w:rPr>
          <w:rFonts w:cstheme="minorHAnsi"/>
        </w:rPr>
        <w:t xml:space="preserve"> will only be bound by the official version of the RFP document(s).  </w:t>
      </w:r>
      <w:r w:rsidR="00804C7A" w:rsidRPr="000C221E">
        <w:rPr>
          <w:rFonts w:cstheme="minorHAnsi"/>
        </w:rPr>
        <w:t>Applicant</w:t>
      </w:r>
      <w:r w:rsidRPr="000C221E">
        <w:rPr>
          <w:rFonts w:cstheme="minorHAnsi"/>
        </w:rPr>
        <w:t xml:space="preserve">s should ensure that any downloaded documents are in fact the most up to date and are unchanged from the official version.  </w:t>
      </w:r>
    </w:p>
    <w:p w14:paraId="28045BF3" w14:textId="575CCA97" w:rsidR="00CE6B35" w:rsidRPr="000C221E" w:rsidRDefault="00CE6B35" w:rsidP="00CE6B35">
      <w:pPr>
        <w:pStyle w:val="ContractLevel2"/>
        <w:outlineLvl w:val="1"/>
        <w:rPr>
          <w:rFonts w:asciiTheme="minorHAnsi" w:hAnsiTheme="minorHAnsi" w:cstheme="minorHAnsi"/>
        </w:rPr>
      </w:pPr>
      <w:bookmarkStart w:id="45" w:name="_Toc265580870"/>
      <w:r w:rsidRPr="000C221E">
        <w:rPr>
          <w:rFonts w:asciiTheme="minorHAnsi" w:hAnsiTheme="minorHAnsi" w:cstheme="minorHAnsi"/>
        </w:rPr>
        <w:t xml:space="preserve">2.4 Online Resources. </w:t>
      </w:r>
      <w:bookmarkEnd w:id="45"/>
    </w:p>
    <w:p w14:paraId="52FCFF54" w14:textId="0273CC14" w:rsidR="00CE6B35" w:rsidRPr="000C221E" w:rsidRDefault="00804C7A" w:rsidP="00CF55C7">
      <w:pPr>
        <w:tabs>
          <w:tab w:val="left" w:pos="810"/>
        </w:tabs>
        <w:rPr>
          <w:rFonts w:cstheme="minorHAnsi"/>
          <w:b/>
          <w:bCs/>
        </w:rPr>
      </w:pPr>
      <w:r w:rsidRPr="000C221E">
        <w:rPr>
          <w:rFonts w:cstheme="minorHAnsi"/>
        </w:rPr>
        <w:t xml:space="preserve">General information and </w:t>
      </w:r>
      <w:r w:rsidR="00D4788A" w:rsidRPr="000C221E">
        <w:rPr>
          <w:rFonts w:cstheme="minorHAnsi"/>
        </w:rPr>
        <w:t xml:space="preserve">other </w:t>
      </w:r>
      <w:r w:rsidRPr="000C221E">
        <w:rPr>
          <w:rFonts w:cstheme="minorHAnsi"/>
        </w:rPr>
        <w:t>r</w:t>
      </w:r>
      <w:r w:rsidR="00CE6B35" w:rsidRPr="000C221E">
        <w:rPr>
          <w:rFonts w:cstheme="minorHAnsi"/>
        </w:rPr>
        <w:t>esources related to this RFP</w:t>
      </w:r>
      <w:r w:rsidR="005F42EF">
        <w:rPr>
          <w:rFonts w:cstheme="minorHAnsi"/>
        </w:rPr>
        <w:t xml:space="preserve"> are </w:t>
      </w:r>
      <w:r w:rsidR="00CE6B35" w:rsidRPr="000C221E">
        <w:rPr>
          <w:rFonts w:cstheme="minorHAnsi"/>
        </w:rPr>
        <w:t xml:space="preserve">available </w:t>
      </w:r>
      <w:r w:rsidR="002C748E">
        <w:rPr>
          <w:rFonts w:cstheme="minorHAnsi"/>
        </w:rPr>
        <w:t>in Attachment</w:t>
      </w:r>
      <w:r w:rsidR="005F42EF">
        <w:rPr>
          <w:rFonts w:cstheme="minorHAnsi"/>
        </w:rPr>
        <w:t xml:space="preserve"> F CMS’ Civil Money Penalty Reinvestment Program Application Handbook and Attachment G CMS Memo QSO-25-26-NH dated 9/29/25. </w:t>
      </w:r>
    </w:p>
    <w:p w14:paraId="3E995653" w14:textId="1B919016" w:rsidR="000C221E" w:rsidRDefault="00CE6B35" w:rsidP="000C221E">
      <w:pPr>
        <w:spacing w:after="0"/>
        <w:rPr>
          <w:rFonts w:cstheme="minorHAnsi"/>
          <w:b/>
          <w:i/>
        </w:rPr>
      </w:pPr>
      <w:bookmarkStart w:id="46" w:name="_Toc265564576"/>
      <w:bookmarkStart w:id="47" w:name="_Toc265580871"/>
      <w:bookmarkEnd w:id="46"/>
      <w:bookmarkEnd w:id="47"/>
      <w:r w:rsidRPr="000C221E">
        <w:rPr>
          <w:rFonts w:cstheme="minorHAnsi"/>
          <w:b/>
          <w:i/>
        </w:rPr>
        <w:t>2.5 Intent to Bid</w:t>
      </w:r>
      <w:bookmarkStart w:id="48" w:name="_Toc265564577"/>
      <w:bookmarkStart w:id="49" w:name="_Toc265580872"/>
      <w:bookmarkEnd w:id="48"/>
      <w:bookmarkEnd w:id="49"/>
    </w:p>
    <w:p w14:paraId="000056D8" w14:textId="77777777" w:rsidR="005F42EF" w:rsidRDefault="000C221E" w:rsidP="005F42EF">
      <w:pPr>
        <w:rPr>
          <w:color w:val="000000"/>
        </w:rPr>
      </w:pPr>
      <w:r w:rsidRPr="000C221E">
        <w:rPr>
          <w:color w:val="000000"/>
        </w:rPr>
        <w:t>T</w:t>
      </w:r>
      <w:r w:rsidR="00870F9B">
        <w:rPr>
          <w:color w:val="000000"/>
        </w:rPr>
        <w:t xml:space="preserve">here is no </w:t>
      </w:r>
      <w:r w:rsidR="0051259E">
        <w:rPr>
          <w:color w:val="000000"/>
        </w:rPr>
        <w:t>Agency</w:t>
      </w:r>
      <w:r w:rsidRPr="000C221E">
        <w:rPr>
          <w:color w:val="000000"/>
        </w:rPr>
        <w:t xml:space="preserve"> request that </w:t>
      </w:r>
      <w:r w:rsidR="00C92264">
        <w:rPr>
          <w:color w:val="000000"/>
        </w:rPr>
        <w:t>Applicant</w:t>
      </w:r>
      <w:r w:rsidRPr="000C221E">
        <w:rPr>
          <w:color w:val="000000"/>
        </w:rPr>
        <w:t>s provide their intent to bid</w:t>
      </w:r>
      <w:r w:rsidR="00870F9B">
        <w:rPr>
          <w:color w:val="000000"/>
        </w:rPr>
        <w:t>.</w:t>
      </w:r>
      <w:r w:rsidRPr="000C221E">
        <w:rPr>
          <w:color w:val="000000"/>
        </w:rPr>
        <w:t xml:space="preserve"> The </w:t>
      </w:r>
      <w:r w:rsidR="00C92264">
        <w:rPr>
          <w:color w:val="000000"/>
        </w:rPr>
        <w:t>Applicant</w:t>
      </w:r>
      <w:r w:rsidRPr="000C221E">
        <w:rPr>
          <w:color w:val="000000"/>
        </w:rPr>
        <w:t xml:space="preserve"> may wish to request confirmation of receipt of the email from the Issuing Officer to ensure delivery.</w:t>
      </w:r>
    </w:p>
    <w:p w14:paraId="63C74177" w14:textId="43892940" w:rsidR="00CE6B35" w:rsidRPr="005F42EF" w:rsidRDefault="00CE6B35" w:rsidP="005F42EF">
      <w:pPr>
        <w:rPr>
          <w:rFonts w:cstheme="minorHAnsi"/>
          <w:bCs/>
          <w:iCs/>
        </w:rPr>
      </w:pPr>
      <w:r w:rsidRPr="000C221E">
        <w:rPr>
          <w:rFonts w:cstheme="minorHAnsi"/>
          <w:b/>
          <w:i/>
        </w:rPr>
        <w:t>2.6 Reserved.  (</w:t>
      </w:r>
      <w:r w:rsidR="00804C7A" w:rsidRPr="000C221E">
        <w:rPr>
          <w:rFonts w:cstheme="minorHAnsi"/>
          <w:b/>
          <w:i/>
        </w:rPr>
        <w:t>Applicant</w:t>
      </w:r>
      <w:r w:rsidRPr="000C221E">
        <w:rPr>
          <w:rFonts w:cstheme="minorHAnsi"/>
          <w:b/>
          <w:i/>
        </w:rPr>
        <w:t>s’ Conference)</w:t>
      </w:r>
    </w:p>
    <w:p w14:paraId="771F235E" w14:textId="486071A5" w:rsidR="00CE6B35" w:rsidRPr="000C221E" w:rsidRDefault="00CE6B35" w:rsidP="00CE6B35">
      <w:pPr>
        <w:rPr>
          <w:rFonts w:cstheme="minorHAnsi"/>
          <w:b/>
          <w:bCs/>
          <w:i/>
        </w:rPr>
      </w:pPr>
      <w:r w:rsidRPr="000C221E">
        <w:rPr>
          <w:rFonts w:cstheme="minorHAnsi"/>
          <w:b/>
          <w:bCs/>
          <w:i/>
        </w:rPr>
        <w:t xml:space="preserve">2.7 Questions, Requests for Clarification, and Suggested Changes. </w:t>
      </w:r>
    </w:p>
    <w:p w14:paraId="1CFA4A51" w14:textId="3392213A" w:rsidR="000C221E" w:rsidRPr="000C221E" w:rsidRDefault="00C92264" w:rsidP="00CE6B35">
      <w:pPr>
        <w:rPr>
          <w:rFonts w:cstheme="minorHAnsi"/>
          <w:bCs/>
        </w:rPr>
      </w:pPr>
      <w:r>
        <w:rPr>
          <w:rFonts w:cstheme="minorHAnsi"/>
          <w:color w:val="000000"/>
        </w:rPr>
        <w:t>Applicant</w:t>
      </w:r>
      <w:r w:rsidR="000C221E" w:rsidRPr="000C221E">
        <w:rPr>
          <w:rFonts w:cstheme="minorHAnsi"/>
          <w:color w:val="000000"/>
        </w:rPr>
        <w:t xml:space="preserve">s are invited to submit written questions, requests for clarifications, and/or suggestions for changes to the specifications of this RFP (hereafter “Questions”) by the due date and time provided in the Procurement Timetable. </w:t>
      </w:r>
      <w:r>
        <w:rPr>
          <w:rFonts w:cstheme="minorHAnsi"/>
          <w:color w:val="000000"/>
        </w:rPr>
        <w:t>Applicant</w:t>
      </w:r>
      <w:r w:rsidR="000C221E" w:rsidRPr="000C221E">
        <w:rPr>
          <w:rFonts w:cstheme="minorHAnsi"/>
          <w:color w:val="000000"/>
        </w:rPr>
        <w:t xml:space="preserve">s are not permitted to include assumptions in their </w:t>
      </w:r>
      <w:r w:rsidR="00082D72">
        <w:rPr>
          <w:rFonts w:cstheme="minorHAnsi"/>
          <w:color w:val="000000"/>
        </w:rPr>
        <w:t>Application</w:t>
      </w:r>
      <w:r w:rsidR="000C221E" w:rsidRPr="000C221E">
        <w:rPr>
          <w:rFonts w:cstheme="minorHAnsi"/>
          <w:color w:val="000000"/>
        </w:rPr>
        <w:t xml:space="preserve">s. Instead, </w:t>
      </w:r>
      <w:r>
        <w:rPr>
          <w:rFonts w:cstheme="minorHAnsi"/>
          <w:color w:val="000000"/>
        </w:rPr>
        <w:t>Applicant</w:t>
      </w:r>
      <w:r w:rsidR="000C221E" w:rsidRPr="000C221E">
        <w:rPr>
          <w:rFonts w:cstheme="minorHAnsi"/>
          <w:color w:val="000000"/>
        </w:rPr>
        <w:t xml:space="preserve">s shall address any perceived ambiguity regarding this RFP through the </w:t>
      </w:r>
      <w:r w:rsidR="004B164C" w:rsidRPr="000C221E">
        <w:rPr>
          <w:rFonts w:cstheme="minorHAnsi"/>
          <w:color w:val="000000"/>
        </w:rPr>
        <w:t>question-and-answer</w:t>
      </w:r>
      <w:r w:rsidR="000C221E" w:rsidRPr="000C221E">
        <w:rPr>
          <w:rFonts w:cstheme="minorHAnsi"/>
          <w:color w:val="000000"/>
        </w:rPr>
        <w:t xml:space="preserve"> process. If the Questions pertain to a specific section of the RFP, the page and section number(s) must be referenced. </w:t>
      </w:r>
      <w:r>
        <w:rPr>
          <w:rFonts w:cstheme="minorHAnsi"/>
          <w:color w:val="000000"/>
        </w:rPr>
        <w:t>Applicant</w:t>
      </w:r>
      <w:r w:rsidR="000C221E" w:rsidRPr="000C221E">
        <w:rPr>
          <w:rFonts w:cstheme="minorHAnsi"/>
          <w:color w:val="000000"/>
        </w:rPr>
        <w:t xml:space="preserve">s shall submit questions to the Issuing Officer by email. The </w:t>
      </w:r>
      <w:r>
        <w:rPr>
          <w:rFonts w:cstheme="minorHAnsi"/>
          <w:color w:val="000000"/>
        </w:rPr>
        <w:t>Applicant</w:t>
      </w:r>
      <w:r w:rsidR="000C221E" w:rsidRPr="000C221E">
        <w:rPr>
          <w:rFonts w:cstheme="minorHAnsi"/>
          <w:color w:val="000000"/>
        </w:rPr>
        <w:t xml:space="preserve"> may wish to request confirmation of receipt from the Issuing Officer to ensure delivery. Do not submit questions by mail, shipping service, or hand delivery.</w:t>
      </w:r>
    </w:p>
    <w:p w14:paraId="4DA98C71" w14:textId="62F99C9E" w:rsidR="00CE6B35" w:rsidRPr="000C221E" w:rsidRDefault="00CE6B35" w:rsidP="00CE6B35">
      <w:pPr>
        <w:rPr>
          <w:rFonts w:cstheme="minorHAnsi"/>
          <w:bCs/>
        </w:rPr>
      </w:pPr>
      <w:r w:rsidRPr="000C221E">
        <w:rPr>
          <w:rFonts w:cstheme="minorHAnsi"/>
          <w:bCs/>
        </w:rPr>
        <w:t xml:space="preserve">Written responses to Questions will be posted at </w:t>
      </w:r>
      <w:hyperlink r:id="rId14" w:history="1">
        <w:r w:rsidRPr="000C221E">
          <w:rPr>
            <w:rStyle w:val="Hyperlink"/>
            <w:rFonts w:cstheme="minorHAnsi"/>
            <w:bCs/>
          </w:rPr>
          <w:t>http://bidopportunities.iowa.gov/</w:t>
        </w:r>
      </w:hyperlink>
      <w:r w:rsidRPr="000C221E">
        <w:rPr>
          <w:rFonts w:cstheme="minorHAnsi"/>
        </w:rPr>
        <w:t xml:space="preserve"> by the date provided in the RFP’s Procurement Timetable</w:t>
      </w:r>
      <w:r w:rsidRPr="000C221E">
        <w:rPr>
          <w:rFonts w:cstheme="minorHAnsi"/>
          <w:bCs/>
        </w:rPr>
        <w:t xml:space="preserve">.  </w:t>
      </w:r>
    </w:p>
    <w:p w14:paraId="7B8BDC34" w14:textId="1B803B87" w:rsidR="00CE6B35" w:rsidRPr="000C221E" w:rsidRDefault="00CE6B35" w:rsidP="00CE6B35">
      <w:pPr>
        <w:rPr>
          <w:rFonts w:cstheme="minorHAnsi"/>
          <w:bCs/>
        </w:rPr>
      </w:pPr>
      <w:r w:rsidRPr="000C221E">
        <w:rPr>
          <w:rFonts w:cstheme="minorHAnsi"/>
          <w:bCs/>
        </w:rPr>
        <w:lastRenderedPageBreak/>
        <w:t xml:space="preserve">The </w:t>
      </w:r>
      <w:r w:rsidR="0051259E">
        <w:rPr>
          <w:rFonts w:cstheme="minorHAnsi"/>
          <w:bCs/>
        </w:rPr>
        <w:t>Agency</w:t>
      </w:r>
      <w:r w:rsidRPr="000C221E">
        <w:rPr>
          <w:rFonts w:cstheme="minorHAnsi"/>
          <w:bCs/>
        </w:rPr>
        <w:t xml:space="preserve"> assumes no responsibility for verbal representations made by its officers or employees unless such representations are confirmed in writing and incorporated into the RFP.  In addition, the </w:t>
      </w:r>
      <w:r w:rsidR="0051259E">
        <w:rPr>
          <w:rFonts w:cstheme="minorHAnsi"/>
          <w:bCs/>
        </w:rPr>
        <w:t>Agency</w:t>
      </w:r>
      <w:r w:rsidRPr="000C221E">
        <w:rPr>
          <w:rFonts w:cstheme="minorHAnsi"/>
          <w:bCs/>
        </w:rPr>
        <w:t xml:space="preserve">’s written responses to Questions will not be considered part of the RFP.  If the </w:t>
      </w:r>
      <w:r w:rsidR="0051259E">
        <w:rPr>
          <w:rFonts w:cstheme="minorHAnsi"/>
          <w:bCs/>
        </w:rPr>
        <w:t>Agency</w:t>
      </w:r>
      <w:r w:rsidRPr="000C221E">
        <w:rPr>
          <w:rFonts w:cstheme="minorHAnsi"/>
          <w:bCs/>
        </w:rPr>
        <w:t xml:space="preserve"> decides to change the RFP, the </w:t>
      </w:r>
      <w:r w:rsidR="0051259E">
        <w:rPr>
          <w:rFonts w:cstheme="minorHAnsi"/>
          <w:bCs/>
        </w:rPr>
        <w:t>Agency</w:t>
      </w:r>
      <w:r w:rsidRPr="000C221E">
        <w:rPr>
          <w:rFonts w:cstheme="minorHAnsi"/>
          <w:bCs/>
        </w:rPr>
        <w:t xml:space="preserve"> will issue an amendment.    </w:t>
      </w:r>
    </w:p>
    <w:p w14:paraId="6B05079B" w14:textId="75AB2A81" w:rsidR="00CE6B35" w:rsidRPr="000C221E" w:rsidRDefault="00CE6B35" w:rsidP="00CE6B35">
      <w:pPr>
        <w:pStyle w:val="ContractLevel2"/>
        <w:outlineLvl w:val="1"/>
        <w:rPr>
          <w:rFonts w:asciiTheme="minorHAnsi" w:hAnsiTheme="minorHAnsi" w:cstheme="minorHAnsi"/>
        </w:rPr>
      </w:pPr>
      <w:bookmarkStart w:id="50" w:name="_Toc265564579"/>
      <w:bookmarkStart w:id="51" w:name="_Toc265580874"/>
      <w:r w:rsidRPr="000C221E">
        <w:rPr>
          <w:rFonts w:asciiTheme="minorHAnsi" w:hAnsiTheme="minorHAnsi" w:cstheme="minorHAnsi"/>
        </w:rPr>
        <w:t xml:space="preserve">2.8 Submission of </w:t>
      </w:r>
      <w:bookmarkEnd w:id="50"/>
      <w:bookmarkEnd w:id="51"/>
      <w:r w:rsidRPr="000C221E">
        <w:rPr>
          <w:rFonts w:asciiTheme="minorHAnsi" w:hAnsiTheme="minorHAnsi" w:cstheme="minorHAnsi"/>
        </w:rPr>
        <w:t>Application</w:t>
      </w:r>
    </w:p>
    <w:p w14:paraId="3B01B374" w14:textId="21410DA5" w:rsidR="00CE6B35" w:rsidRPr="000C221E" w:rsidRDefault="00CE6B35" w:rsidP="00CE6B35">
      <w:pPr>
        <w:rPr>
          <w:rFonts w:cstheme="minorHAnsi"/>
        </w:rPr>
      </w:pPr>
      <w:r w:rsidRPr="000C221E">
        <w:rPr>
          <w:rFonts w:cstheme="minorHAnsi"/>
        </w:rPr>
        <w:t xml:space="preserve">Each </w:t>
      </w:r>
      <w:r w:rsidR="00804C7A" w:rsidRPr="000C221E">
        <w:rPr>
          <w:rFonts w:cstheme="minorHAnsi"/>
        </w:rPr>
        <w:t>Applicant</w:t>
      </w:r>
      <w:r w:rsidRPr="000C221E">
        <w:rPr>
          <w:rFonts w:cstheme="minorHAnsi"/>
        </w:rPr>
        <w:t xml:space="preserve"> is responsible for ensuring that the Issuing Officer receives the Application by the time and date specified in the Procurement Timetable at the address provided in the RFP for the Issuing Officer.  The </w:t>
      </w:r>
      <w:r w:rsidR="0051259E">
        <w:rPr>
          <w:rFonts w:cstheme="minorHAnsi"/>
        </w:rPr>
        <w:t>Agency</w:t>
      </w:r>
      <w:r w:rsidRPr="000C221E">
        <w:rPr>
          <w:rFonts w:cstheme="minorHAnsi"/>
        </w:rPr>
        <w:t xml:space="preserve"> will not waive this mandatory requirement.  Any Application received after this deadline will be rejected and will not be evaluated.  </w:t>
      </w:r>
    </w:p>
    <w:p w14:paraId="37BF7E3C" w14:textId="20534CF4" w:rsidR="00874CF8" w:rsidRPr="004C3B18" w:rsidRDefault="00CE6B35" w:rsidP="00CE6B35">
      <w:pPr>
        <w:rPr>
          <w:rFonts w:cstheme="minorHAnsi"/>
        </w:rPr>
      </w:pPr>
      <w:r w:rsidRPr="004C3B18">
        <w:rPr>
          <w:rFonts w:cstheme="minorHAnsi"/>
        </w:rPr>
        <w:t>Applications are to be submitted in accordance with the</w:t>
      </w:r>
      <w:r w:rsidR="000C221E" w:rsidRPr="004C3B18">
        <w:rPr>
          <w:rFonts w:cstheme="minorHAnsi"/>
        </w:rPr>
        <w:t xml:space="preserve"> </w:t>
      </w:r>
      <w:r w:rsidR="00874CF8" w:rsidRPr="004C3B18">
        <w:rPr>
          <w:rFonts w:cstheme="minorHAnsi"/>
        </w:rPr>
        <w:t xml:space="preserve">following </w:t>
      </w:r>
      <w:r w:rsidR="00082D72">
        <w:rPr>
          <w:rFonts w:cstheme="minorHAnsi"/>
        </w:rPr>
        <w:t>Application</w:t>
      </w:r>
      <w:r w:rsidR="000C221E" w:rsidRPr="004C3B18">
        <w:rPr>
          <w:rFonts w:cstheme="minorHAnsi"/>
        </w:rPr>
        <w:t xml:space="preserve"> Formatting</w:t>
      </w:r>
      <w:r w:rsidR="004C3B18">
        <w:rPr>
          <w:rFonts w:cstheme="minorHAnsi"/>
        </w:rPr>
        <w:t xml:space="preserve"> described in Section 3.</w:t>
      </w:r>
      <w:r w:rsidR="00874CF8" w:rsidRPr="004C3B18">
        <w:rPr>
          <w:rFonts w:cstheme="minorHAnsi"/>
        </w:rPr>
        <w:t xml:space="preserve"> </w:t>
      </w:r>
      <w:r w:rsidR="000C221E" w:rsidRPr="004C3B18">
        <w:rPr>
          <w:rFonts w:cstheme="minorHAnsi"/>
        </w:rPr>
        <w:t xml:space="preserve"> </w:t>
      </w:r>
    </w:p>
    <w:p w14:paraId="148367D3" w14:textId="607AAFE6" w:rsidR="00CE6B35" w:rsidRDefault="00804C7A" w:rsidP="00CE6B35">
      <w:pPr>
        <w:rPr>
          <w:rFonts w:cstheme="minorHAnsi"/>
        </w:rPr>
      </w:pPr>
      <w:r w:rsidRPr="004C3B18">
        <w:rPr>
          <w:rFonts w:cstheme="minorHAnsi"/>
        </w:rPr>
        <w:t>Applicant</w:t>
      </w:r>
      <w:r w:rsidR="00CE6B35" w:rsidRPr="004C3B18">
        <w:rPr>
          <w:rFonts w:cstheme="minorHAnsi"/>
        </w:rPr>
        <w:t xml:space="preserve">s mailing Applications shall allow ample mail delivery time to ensure timely receipt of their Applications.  It is the </w:t>
      </w:r>
      <w:r w:rsidRPr="004C3B18">
        <w:rPr>
          <w:rFonts w:cstheme="minorHAnsi"/>
        </w:rPr>
        <w:t>Applicant</w:t>
      </w:r>
      <w:r w:rsidR="00CE6B35" w:rsidRPr="004C3B18">
        <w:rPr>
          <w:rFonts w:cstheme="minorHAnsi"/>
        </w:rPr>
        <w:t xml:space="preserve">’s responsibility to ensure that the Application is received prior to the deadline.  Postmarking or submission to a courier by the due date shall not substitute for actual receipt of the Application by the </w:t>
      </w:r>
      <w:r w:rsidR="0051259E">
        <w:rPr>
          <w:rFonts w:cstheme="minorHAnsi"/>
        </w:rPr>
        <w:t>Agency</w:t>
      </w:r>
      <w:r w:rsidR="00CE6B35" w:rsidRPr="004C3B18">
        <w:rPr>
          <w:rFonts w:cstheme="minorHAnsi"/>
        </w:rPr>
        <w:t>.</w:t>
      </w:r>
      <w:r w:rsidR="00CE6B35" w:rsidRPr="000C221E">
        <w:rPr>
          <w:rFonts w:cstheme="minorHAnsi"/>
        </w:rPr>
        <w:t xml:space="preserve"> </w:t>
      </w:r>
    </w:p>
    <w:p w14:paraId="4AF0F2B3" w14:textId="562A04C2" w:rsidR="008A01D5" w:rsidRDefault="008A01D5" w:rsidP="00CE6B35">
      <w:pPr>
        <w:rPr>
          <w:rFonts w:cstheme="minorHAnsi"/>
        </w:rPr>
      </w:pPr>
      <w:r>
        <w:rPr>
          <w:rFonts w:cstheme="minorHAnsi"/>
        </w:rPr>
        <w:t>Submit the following required documents to the State</w:t>
      </w:r>
      <w:r w:rsidR="00082D72">
        <w:rPr>
          <w:rFonts w:cstheme="minorHAnsi"/>
        </w:rPr>
        <w:t xml:space="preserve"> by the due date outlined in the Procurement Table in Section E</w:t>
      </w:r>
      <w:r>
        <w:rPr>
          <w:rFonts w:cstheme="minorHAnsi"/>
        </w:rPr>
        <w:t>:</w:t>
      </w:r>
    </w:p>
    <w:p w14:paraId="386C332F" w14:textId="77777777" w:rsidR="005F42EF" w:rsidRDefault="005F42EF" w:rsidP="005F42EF">
      <w:pPr>
        <w:pStyle w:val="ListParagraph"/>
        <w:numPr>
          <w:ilvl w:val="0"/>
          <w:numId w:val="47"/>
        </w:numPr>
        <w:rPr>
          <w:rFonts w:cstheme="minorHAnsi"/>
        </w:rPr>
      </w:pPr>
      <w:r>
        <w:rPr>
          <w:rFonts w:cstheme="minorHAnsi"/>
        </w:rPr>
        <w:t>State Supplemental Certifications, signed and dated:</w:t>
      </w:r>
    </w:p>
    <w:p w14:paraId="29F461A6" w14:textId="77777777" w:rsidR="005F42EF" w:rsidRDefault="005F42EF" w:rsidP="005F42EF">
      <w:pPr>
        <w:pStyle w:val="ListParagraph"/>
        <w:numPr>
          <w:ilvl w:val="1"/>
          <w:numId w:val="47"/>
        </w:numPr>
        <w:rPr>
          <w:rFonts w:cstheme="minorHAnsi"/>
        </w:rPr>
      </w:pPr>
      <w:r>
        <w:rPr>
          <w:rFonts w:cstheme="minorHAnsi"/>
        </w:rPr>
        <w:t>Primary Applicant Detail and Certification Form</w:t>
      </w:r>
    </w:p>
    <w:p w14:paraId="1F52F366" w14:textId="77777777" w:rsidR="005F42EF" w:rsidRDefault="005F42EF" w:rsidP="005F42EF">
      <w:pPr>
        <w:pStyle w:val="ListParagraph"/>
        <w:numPr>
          <w:ilvl w:val="1"/>
          <w:numId w:val="47"/>
        </w:numPr>
        <w:rPr>
          <w:rFonts w:cstheme="minorHAnsi"/>
        </w:rPr>
      </w:pPr>
      <w:r>
        <w:rPr>
          <w:rFonts w:cstheme="minorHAnsi"/>
        </w:rPr>
        <w:t>Subcontractor Disclosure Form (if applicable)</w:t>
      </w:r>
    </w:p>
    <w:p w14:paraId="4C505E94" w14:textId="77777777" w:rsidR="005F42EF" w:rsidRDefault="005F42EF" w:rsidP="005F42EF">
      <w:pPr>
        <w:pStyle w:val="ListParagraph"/>
        <w:numPr>
          <w:ilvl w:val="1"/>
          <w:numId w:val="47"/>
        </w:numPr>
        <w:rPr>
          <w:rFonts w:cstheme="minorHAnsi"/>
        </w:rPr>
      </w:pPr>
      <w:r>
        <w:rPr>
          <w:rFonts w:cstheme="minorHAnsi"/>
        </w:rPr>
        <w:t>Additional Certifications</w:t>
      </w:r>
    </w:p>
    <w:p w14:paraId="42493B64" w14:textId="77777777" w:rsidR="005F42EF" w:rsidRDefault="005F42EF" w:rsidP="005F42EF">
      <w:pPr>
        <w:pStyle w:val="ListParagraph"/>
        <w:numPr>
          <w:ilvl w:val="1"/>
          <w:numId w:val="47"/>
        </w:numPr>
        <w:rPr>
          <w:rFonts w:cstheme="minorHAnsi"/>
        </w:rPr>
      </w:pPr>
      <w:r>
        <w:rPr>
          <w:rFonts w:cstheme="minorHAnsi"/>
        </w:rPr>
        <w:t>Certification and Disclosure Regarding Lobbying</w:t>
      </w:r>
    </w:p>
    <w:p w14:paraId="0E784D30" w14:textId="77777777" w:rsidR="005F42EF" w:rsidRDefault="005F42EF" w:rsidP="005F42EF">
      <w:pPr>
        <w:pStyle w:val="ListParagraph"/>
        <w:numPr>
          <w:ilvl w:val="1"/>
          <w:numId w:val="47"/>
        </w:numPr>
        <w:rPr>
          <w:rFonts w:cstheme="minorHAnsi"/>
        </w:rPr>
      </w:pPr>
      <w:r>
        <w:rPr>
          <w:rFonts w:cstheme="minorHAnsi"/>
        </w:rPr>
        <w:t>Release of Information</w:t>
      </w:r>
    </w:p>
    <w:p w14:paraId="22231F15" w14:textId="5E74C159" w:rsidR="005F42EF" w:rsidRPr="005F42EF" w:rsidRDefault="005F42EF" w:rsidP="005F42EF">
      <w:pPr>
        <w:pStyle w:val="ListParagraph"/>
        <w:numPr>
          <w:ilvl w:val="1"/>
          <w:numId w:val="47"/>
        </w:numPr>
        <w:rPr>
          <w:rFonts w:cstheme="minorHAnsi"/>
        </w:rPr>
      </w:pPr>
      <w:r>
        <w:rPr>
          <w:rFonts w:cstheme="minorHAnsi"/>
        </w:rPr>
        <w:t>Minority Impact Statement</w:t>
      </w:r>
    </w:p>
    <w:p w14:paraId="65FAF857" w14:textId="6B0461A6" w:rsidR="008A01D5" w:rsidRDefault="00082D72" w:rsidP="00082D72">
      <w:pPr>
        <w:pStyle w:val="ListParagraph"/>
        <w:numPr>
          <w:ilvl w:val="0"/>
          <w:numId w:val="47"/>
        </w:numPr>
        <w:rPr>
          <w:rFonts w:cstheme="minorHAnsi"/>
        </w:rPr>
      </w:pPr>
      <w:r>
        <w:rPr>
          <w:rFonts w:cstheme="minorHAnsi"/>
        </w:rPr>
        <w:t>CMS CMPRP Application</w:t>
      </w:r>
    </w:p>
    <w:p w14:paraId="6C28E2D0" w14:textId="77777777" w:rsidR="005F42EF" w:rsidRDefault="005F42EF" w:rsidP="005F42EF">
      <w:pPr>
        <w:pStyle w:val="ListParagraph"/>
        <w:numPr>
          <w:ilvl w:val="0"/>
          <w:numId w:val="47"/>
        </w:numPr>
        <w:rPr>
          <w:rFonts w:cstheme="minorHAnsi"/>
        </w:rPr>
      </w:pPr>
      <w:r>
        <w:rPr>
          <w:rFonts w:cstheme="minorHAnsi"/>
        </w:rPr>
        <w:t>CMS’ Application Budget Spreadsheet</w:t>
      </w:r>
    </w:p>
    <w:p w14:paraId="75C250D6" w14:textId="16108D53" w:rsidR="00082D72" w:rsidRDefault="00082D72" w:rsidP="00082D72">
      <w:pPr>
        <w:pStyle w:val="ListParagraph"/>
        <w:numPr>
          <w:ilvl w:val="0"/>
          <w:numId w:val="47"/>
        </w:numPr>
        <w:rPr>
          <w:rFonts w:cstheme="minorHAnsi"/>
        </w:rPr>
      </w:pPr>
      <w:proofErr w:type="gramStart"/>
      <w:r>
        <w:rPr>
          <w:rFonts w:cstheme="minorHAnsi"/>
        </w:rPr>
        <w:t>Participating</w:t>
      </w:r>
      <w:proofErr w:type="gramEnd"/>
      <w:r>
        <w:rPr>
          <w:rFonts w:cstheme="minorHAnsi"/>
        </w:rPr>
        <w:t xml:space="preserve"> Nursing Homes’ Letters of Support</w:t>
      </w:r>
    </w:p>
    <w:p w14:paraId="189D1D13" w14:textId="04870DF4" w:rsidR="00082D72" w:rsidRDefault="00082D72" w:rsidP="00082D72">
      <w:pPr>
        <w:pStyle w:val="ListParagraph"/>
        <w:numPr>
          <w:ilvl w:val="0"/>
          <w:numId w:val="47"/>
        </w:numPr>
        <w:rPr>
          <w:rFonts w:cstheme="minorHAnsi"/>
        </w:rPr>
      </w:pPr>
      <w:r>
        <w:rPr>
          <w:rFonts w:cstheme="minorHAnsi"/>
        </w:rPr>
        <w:t xml:space="preserve">List of </w:t>
      </w:r>
      <w:proofErr w:type="gramStart"/>
      <w:r>
        <w:rPr>
          <w:rFonts w:cstheme="minorHAnsi"/>
        </w:rPr>
        <w:t>Participating</w:t>
      </w:r>
      <w:proofErr w:type="gramEnd"/>
      <w:r>
        <w:rPr>
          <w:rFonts w:cstheme="minorHAnsi"/>
        </w:rPr>
        <w:t xml:space="preserve"> Nursing Homes</w:t>
      </w:r>
    </w:p>
    <w:p w14:paraId="3F91F203" w14:textId="0E5603C4" w:rsidR="00082D72" w:rsidRDefault="00082D72" w:rsidP="00082D72">
      <w:pPr>
        <w:pStyle w:val="ListParagraph"/>
        <w:numPr>
          <w:ilvl w:val="0"/>
          <w:numId w:val="47"/>
        </w:numPr>
        <w:rPr>
          <w:rFonts w:cstheme="minorHAnsi"/>
        </w:rPr>
      </w:pPr>
      <w:r>
        <w:rPr>
          <w:rFonts w:cstheme="minorHAnsi"/>
        </w:rPr>
        <w:t>Project Results for Previously CMP—Funded Projects (if applicable)</w:t>
      </w:r>
    </w:p>
    <w:p w14:paraId="385ED86D" w14:textId="21965BA9" w:rsidR="00082D72" w:rsidRPr="00082D72" w:rsidRDefault="00082D72" w:rsidP="00082D72">
      <w:pPr>
        <w:pStyle w:val="ListParagraph"/>
        <w:numPr>
          <w:ilvl w:val="0"/>
          <w:numId w:val="47"/>
        </w:numPr>
        <w:rPr>
          <w:rFonts w:cstheme="minorHAnsi"/>
        </w:rPr>
      </w:pPr>
      <w:r>
        <w:rPr>
          <w:rFonts w:cstheme="minorHAnsi"/>
        </w:rPr>
        <w:t>Other supplemental attachments</w:t>
      </w:r>
    </w:p>
    <w:p w14:paraId="064C2421" w14:textId="428A8036" w:rsidR="00CE6B35" w:rsidRPr="000C221E" w:rsidRDefault="00CE6B35" w:rsidP="00CE6B35">
      <w:pPr>
        <w:pStyle w:val="ContractLevel2"/>
        <w:outlineLvl w:val="1"/>
        <w:rPr>
          <w:rFonts w:asciiTheme="minorHAnsi" w:hAnsiTheme="minorHAnsi" w:cstheme="minorHAnsi"/>
        </w:rPr>
      </w:pPr>
      <w:bookmarkStart w:id="52" w:name="_Toc265564580"/>
      <w:bookmarkStart w:id="53" w:name="_Toc265580875"/>
      <w:r w:rsidRPr="000C221E">
        <w:rPr>
          <w:rFonts w:asciiTheme="minorHAnsi" w:hAnsiTheme="minorHAnsi" w:cstheme="minorHAnsi"/>
        </w:rPr>
        <w:t xml:space="preserve">2.9 Amendment to the RFP and </w:t>
      </w:r>
      <w:bookmarkEnd w:id="52"/>
      <w:bookmarkEnd w:id="53"/>
      <w:r w:rsidRPr="000C221E">
        <w:rPr>
          <w:rFonts w:asciiTheme="minorHAnsi" w:hAnsiTheme="minorHAnsi" w:cstheme="minorHAnsi"/>
        </w:rPr>
        <w:t xml:space="preserve">Application.    </w:t>
      </w:r>
    </w:p>
    <w:p w14:paraId="0FC5DA4E" w14:textId="45A427DB" w:rsidR="00E82C4E" w:rsidRPr="00E82C4E" w:rsidRDefault="00E82C4E" w:rsidP="00E82C4E">
      <w:pPr>
        <w:pStyle w:val="NormalWeb"/>
        <w:rPr>
          <w:rFonts w:asciiTheme="minorHAnsi" w:hAnsiTheme="minorHAnsi" w:cstheme="minorHAnsi"/>
          <w:color w:val="000000"/>
          <w:sz w:val="22"/>
          <w:szCs w:val="22"/>
        </w:rPr>
      </w:pPr>
      <w:bookmarkStart w:id="54" w:name="_Toc265564581"/>
      <w:bookmarkStart w:id="55" w:name="_Toc265580876"/>
      <w:r w:rsidRPr="00E82C4E">
        <w:rPr>
          <w:rFonts w:asciiTheme="minorHAnsi" w:hAnsiTheme="minorHAnsi" w:cstheme="minorHAnsi"/>
          <w:color w:val="000000"/>
          <w:sz w:val="22"/>
          <w:szCs w:val="22"/>
        </w:rPr>
        <w:t xml:space="preserve">Each </w:t>
      </w:r>
      <w:r w:rsidR="00C92264">
        <w:rPr>
          <w:rFonts w:asciiTheme="minorHAnsi" w:hAnsiTheme="minorHAnsi" w:cstheme="minorHAnsi"/>
          <w:color w:val="000000"/>
          <w:sz w:val="22"/>
          <w:szCs w:val="22"/>
        </w:rPr>
        <w:t>Applicant</w:t>
      </w:r>
      <w:r w:rsidRPr="00E82C4E">
        <w:rPr>
          <w:rFonts w:asciiTheme="minorHAnsi" w:hAnsiTheme="minorHAnsi" w:cstheme="minorHAnsi"/>
          <w:color w:val="000000"/>
          <w:sz w:val="22"/>
          <w:szCs w:val="22"/>
        </w:rPr>
        <w:t xml:space="preserve"> is responsible for ensuring that the Issuing Officer receives the </w:t>
      </w:r>
      <w:r w:rsidR="00082D72">
        <w:rPr>
          <w:rFonts w:asciiTheme="minorHAnsi" w:hAnsiTheme="minorHAnsi" w:cstheme="minorHAnsi"/>
          <w:color w:val="000000"/>
          <w:sz w:val="22"/>
          <w:szCs w:val="22"/>
        </w:rPr>
        <w:t>Application</w:t>
      </w:r>
      <w:r w:rsidRPr="00E82C4E">
        <w:rPr>
          <w:rFonts w:asciiTheme="minorHAnsi" w:hAnsiTheme="minorHAnsi" w:cstheme="minorHAnsi"/>
          <w:color w:val="000000"/>
          <w:sz w:val="22"/>
          <w:szCs w:val="22"/>
        </w:rPr>
        <w:t xml:space="preserve"> and any permitted amendments by the established deadlines at the address provided in the RFP for the Issuing Officer. Amendments must be received utilizing the same delivery method as set forth in the RFP for the submission of the original </w:t>
      </w:r>
      <w:r w:rsidR="00082D72">
        <w:rPr>
          <w:rFonts w:asciiTheme="minorHAnsi" w:hAnsiTheme="minorHAnsi" w:cstheme="minorHAnsi"/>
          <w:color w:val="000000"/>
          <w:sz w:val="22"/>
          <w:szCs w:val="22"/>
        </w:rPr>
        <w:t>Application</w:t>
      </w:r>
      <w:r w:rsidRPr="00E82C4E">
        <w:rPr>
          <w:rFonts w:asciiTheme="minorHAnsi" w:hAnsiTheme="minorHAnsi" w:cstheme="minorHAnsi"/>
          <w:color w:val="000000"/>
          <w:sz w:val="22"/>
          <w:szCs w:val="22"/>
        </w:rPr>
        <w:t>.</w:t>
      </w:r>
    </w:p>
    <w:p w14:paraId="345496B6" w14:textId="1423746A" w:rsidR="00E82C4E" w:rsidRPr="00E82C4E" w:rsidRDefault="00C92264" w:rsidP="00E82C4E">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Applicant</w:t>
      </w:r>
      <w:r w:rsidR="00E82C4E" w:rsidRPr="00E82C4E">
        <w:rPr>
          <w:rFonts w:asciiTheme="minorHAnsi" w:hAnsiTheme="minorHAnsi" w:cstheme="minorHAnsi"/>
          <w:color w:val="000000"/>
          <w:sz w:val="22"/>
          <w:szCs w:val="22"/>
        </w:rPr>
        <w:t xml:space="preserve">s may amend a previously submitted </w:t>
      </w:r>
      <w:r w:rsidR="00082D72">
        <w:rPr>
          <w:rFonts w:asciiTheme="minorHAnsi" w:hAnsiTheme="minorHAnsi" w:cstheme="minorHAnsi"/>
          <w:color w:val="000000"/>
          <w:sz w:val="22"/>
          <w:szCs w:val="22"/>
        </w:rPr>
        <w:t>Application</w:t>
      </w:r>
      <w:r w:rsidR="00E82C4E" w:rsidRPr="00E82C4E">
        <w:rPr>
          <w:rFonts w:asciiTheme="minorHAnsi" w:hAnsiTheme="minorHAnsi" w:cstheme="minorHAnsi"/>
          <w:color w:val="000000"/>
          <w:sz w:val="22"/>
          <w:szCs w:val="22"/>
        </w:rPr>
        <w:t xml:space="preserve"> at any time before the bid submission date and time. Any such amendment must be in writing and signed by the </w:t>
      </w:r>
      <w:r>
        <w:rPr>
          <w:rFonts w:asciiTheme="minorHAnsi" w:hAnsiTheme="minorHAnsi" w:cstheme="minorHAnsi"/>
          <w:color w:val="000000"/>
          <w:sz w:val="22"/>
          <w:szCs w:val="22"/>
        </w:rPr>
        <w:t>Applicant</w:t>
      </w:r>
      <w:r w:rsidR="00E82C4E" w:rsidRPr="00E82C4E">
        <w:rPr>
          <w:rFonts w:asciiTheme="minorHAnsi" w:hAnsiTheme="minorHAnsi" w:cstheme="minorHAnsi"/>
          <w:color w:val="000000"/>
          <w:sz w:val="22"/>
          <w:szCs w:val="22"/>
        </w:rPr>
        <w:t xml:space="preserve">. The </w:t>
      </w:r>
      <w:r>
        <w:rPr>
          <w:rFonts w:asciiTheme="minorHAnsi" w:hAnsiTheme="minorHAnsi" w:cstheme="minorHAnsi"/>
          <w:color w:val="000000"/>
          <w:sz w:val="22"/>
          <w:szCs w:val="22"/>
        </w:rPr>
        <w:t>Applicant</w:t>
      </w:r>
      <w:r w:rsidR="00E82C4E" w:rsidRPr="00E82C4E">
        <w:rPr>
          <w:rFonts w:asciiTheme="minorHAnsi" w:hAnsiTheme="minorHAnsi" w:cstheme="minorHAnsi"/>
          <w:color w:val="000000"/>
          <w:sz w:val="22"/>
          <w:szCs w:val="22"/>
        </w:rPr>
        <w:t xml:space="preserve"> shall provide the same number of copies of the amended </w:t>
      </w:r>
      <w:r w:rsidR="00082D72">
        <w:rPr>
          <w:rFonts w:asciiTheme="minorHAnsi" w:hAnsiTheme="minorHAnsi" w:cstheme="minorHAnsi"/>
          <w:color w:val="000000"/>
          <w:sz w:val="22"/>
          <w:szCs w:val="22"/>
        </w:rPr>
        <w:t>Application</w:t>
      </w:r>
      <w:r w:rsidR="00E82C4E" w:rsidRPr="00E82C4E">
        <w:rPr>
          <w:rFonts w:asciiTheme="minorHAnsi" w:hAnsiTheme="minorHAnsi" w:cstheme="minorHAnsi"/>
          <w:color w:val="000000"/>
          <w:sz w:val="22"/>
          <w:szCs w:val="22"/>
        </w:rPr>
        <w:t xml:space="preserve"> as is required for the original </w:t>
      </w:r>
      <w:r w:rsidR="00082D72">
        <w:rPr>
          <w:rFonts w:asciiTheme="minorHAnsi" w:hAnsiTheme="minorHAnsi" w:cstheme="minorHAnsi"/>
          <w:color w:val="000000"/>
          <w:sz w:val="22"/>
          <w:szCs w:val="22"/>
        </w:rPr>
        <w:t>Application</w:t>
      </w:r>
      <w:r w:rsidR="00E82C4E" w:rsidRPr="00E82C4E">
        <w:rPr>
          <w:rFonts w:asciiTheme="minorHAnsi" w:hAnsiTheme="minorHAnsi" w:cstheme="minorHAnsi"/>
          <w:color w:val="000000"/>
          <w:sz w:val="22"/>
          <w:szCs w:val="22"/>
        </w:rPr>
        <w:t xml:space="preserve">, for both hardcopy and electronic copies, in accordance with the </w:t>
      </w:r>
      <w:r w:rsidR="00082D72">
        <w:rPr>
          <w:rFonts w:asciiTheme="minorHAnsi" w:hAnsiTheme="minorHAnsi" w:cstheme="minorHAnsi"/>
          <w:color w:val="000000"/>
          <w:sz w:val="22"/>
          <w:szCs w:val="22"/>
        </w:rPr>
        <w:t>Application</w:t>
      </w:r>
      <w:r w:rsidR="00E82C4E" w:rsidRPr="00E82C4E">
        <w:rPr>
          <w:rFonts w:asciiTheme="minorHAnsi" w:hAnsiTheme="minorHAnsi" w:cstheme="minorHAnsi"/>
          <w:color w:val="000000"/>
          <w:sz w:val="22"/>
          <w:szCs w:val="22"/>
        </w:rPr>
        <w:t xml:space="preserve"> Formatting Section.</w:t>
      </w:r>
    </w:p>
    <w:p w14:paraId="2C269CAF" w14:textId="26A2B235" w:rsidR="00E82C4E" w:rsidRPr="00E82C4E" w:rsidRDefault="00E82C4E" w:rsidP="00E82C4E">
      <w:pPr>
        <w:pStyle w:val="NormalWeb"/>
        <w:rPr>
          <w:rFonts w:asciiTheme="minorHAnsi" w:hAnsiTheme="minorHAnsi" w:cstheme="minorHAnsi"/>
          <w:color w:val="000000"/>
          <w:sz w:val="22"/>
          <w:szCs w:val="22"/>
        </w:rPr>
      </w:pPr>
      <w:r w:rsidRPr="00E82C4E">
        <w:rPr>
          <w:rFonts w:asciiTheme="minorHAnsi" w:hAnsiTheme="minorHAnsi" w:cstheme="minorHAnsi"/>
          <w:color w:val="000000"/>
          <w:sz w:val="22"/>
          <w:szCs w:val="22"/>
        </w:rPr>
        <w:t xml:space="preserve">The </w:t>
      </w:r>
      <w:r w:rsidR="0051259E">
        <w:rPr>
          <w:rFonts w:asciiTheme="minorHAnsi" w:hAnsiTheme="minorHAnsi" w:cstheme="minorHAnsi"/>
          <w:color w:val="000000"/>
          <w:sz w:val="22"/>
          <w:szCs w:val="22"/>
        </w:rPr>
        <w:t>Agency</w:t>
      </w:r>
      <w:r w:rsidRPr="00E82C4E">
        <w:rPr>
          <w:rFonts w:asciiTheme="minorHAnsi" w:hAnsiTheme="minorHAnsi" w:cstheme="minorHAnsi"/>
          <w:color w:val="000000"/>
          <w:sz w:val="22"/>
          <w:szCs w:val="22"/>
        </w:rPr>
        <w:t xml:space="preserve"> reserves the right to amend or provide clarifications to the RFP at any time. RFP amendments will be posted to the State’s website at http://bidopportunities.iowa.gov/. If an RFP </w:t>
      </w:r>
      <w:r w:rsidRPr="00E82C4E">
        <w:rPr>
          <w:rFonts w:asciiTheme="minorHAnsi" w:hAnsiTheme="minorHAnsi" w:cstheme="minorHAnsi"/>
          <w:color w:val="000000"/>
          <w:sz w:val="22"/>
          <w:szCs w:val="22"/>
        </w:rPr>
        <w:lastRenderedPageBreak/>
        <w:t xml:space="preserve">amendment occurs after the closing date for receipt of </w:t>
      </w:r>
      <w:r w:rsidR="00082D72">
        <w:rPr>
          <w:rFonts w:asciiTheme="minorHAnsi" w:hAnsiTheme="minorHAnsi" w:cstheme="minorHAnsi"/>
          <w:color w:val="000000"/>
          <w:sz w:val="22"/>
          <w:szCs w:val="22"/>
        </w:rPr>
        <w:t>Application</w:t>
      </w:r>
      <w:r w:rsidRPr="00E82C4E">
        <w:rPr>
          <w:rFonts w:asciiTheme="minorHAnsi" w:hAnsiTheme="minorHAnsi" w:cstheme="minorHAnsi"/>
          <w:color w:val="000000"/>
          <w:sz w:val="22"/>
          <w:szCs w:val="22"/>
        </w:rPr>
        <w:t xml:space="preserve">s, the </w:t>
      </w:r>
      <w:r w:rsidR="0051259E">
        <w:rPr>
          <w:rFonts w:asciiTheme="minorHAnsi" w:hAnsiTheme="minorHAnsi" w:cstheme="minorHAnsi"/>
          <w:color w:val="000000"/>
          <w:sz w:val="22"/>
          <w:szCs w:val="22"/>
        </w:rPr>
        <w:t>Agency</w:t>
      </w:r>
      <w:r w:rsidRPr="00E82C4E">
        <w:rPr>
          <w:rFonts w:asciiTheme="minorHAnsi" w:hAnsiTheme="minorHAnsi" w:cstheme="minorHAnsi"/>
          <w:color w:val="000000"/>
          <w:sz w:val="22"/>
          <w:szCs w:val="22"/>
        </w:rPr>
        <w:t xml:space="preserve"> may, in its sole discretion, allow </w:t>
      </w:r>
      <w:r w:rsidR="00C92264">
        <w:rPr>
          <w:rFonts w:asciiTheme="minorHAnsi" w:hAnsiTheme="minorHAnsi" w:cstheme="minorHAnsi"/>
          <w:color w:val="000000"/>
          <w:sz w:val="22"/>
          <w:szCs w:val="22"/>
        </w:rPr>
        <w:t>Applicant</w:t>
      </w:r>
      <w:r w:rsidRPr="00E82C4E">
        <w:rPr>
          <w:rFonts w:asciiTheme="minorHAnsi" w:hAnsiTheme="minorHAnsi" w:cstheme="minorHAnsi"/>
          <w:color w:val="000000"/>
          <w:sz w:val="22"/>
          <w:szCs w:val="22"/>
        </w:rPr>
        <w:t xml:space="preserve">s to amend their </w:t>
      </w:r>
      <w:r w:rsidR="00082D72">
        <w:rPr>
          <w:rFonts w:asciiTheme="minorHAnsi" w:hAnsiTheme="minorHAnsi" w:cstheme="minorHAnsi"/>
          <w:color w:val="000000"/>
          <w:sz w:val="22"/>
          <w:szCs w:val="22"/>
        </w:rPr>
        <w:t>Application</w:t>
      </w:r>
      <w:r w:rsidRPr="00E82C4E">
        <w:rPr>
          <w:rFonts w:asciiTheme="minorHAnsi" w:hAnsiTheme="minorHAnsi" w:cstheme="minorHAnsi"/>
          <w:color w:val="000000"/>
          <w:sz w:val="22"/>
          <w:szCs w:val="22"/>
        </w:rPr>
        <w:t xml:space="preserve">s. </w:t>
      </w:r>
    </w:p>
    <w:p w14:paraId="74F3CCD5" w14:textId="42138F45" w:rsidR="00CE6B35" w:rsidRPr="000C221E" w:rsidRDefault="00CE6B35" w:rsidP="00CE6B35">
      <w:pPr>
        <w:pStyle w:val="ContractLevel2"/>
        <w:outlineLvl w:val="1"/>
        <w:rPr>
          <w:rFonts w:asciiTheme="minorHAnsi" w:hAnsiTheme="minorHAnsi" w:cstheme="minorHAnsi"/>
        </w:rPr>
      </w:pPr>
      <w:r w:rsidRPr="000C221E">
        <w:rPr>
          <w:rFonts w:asciiTheme="minorHAnsi" w:hAnsiTheme="minorHAnsi" w:cstheme="minorHAnsi"/>
        </w:rPr>
        <w:t>2.10 Withdrawal of Application</w:t>
      </w:r>
      <w:bookmarkEnd w:id="54"/>
      <w:bookmarkEnd w:id="55"/>
      <w:r w:rsidRPr="000C221E">
        <w:rPr>
          <w:rFonts w:asciiTheme="minorHAnsi" w:hAnsiTheme="minorHAnsi" w:cstheme="minorHAnsi"/>
        </w:rPr>
        <w:t>.</w:t>
      </w:r>
    </w:p>
    <w:p w14:paraId="3ED85D35" w14:textId="3BEA7FE3" w:rsidR="00E82C4E" w:rsidRPr="00E82C4E" w:rsidRDefault="00E82C4E" w:rsidP="00CE6B35">
      <w:pPr>
        <w:pStyle w:val="ContractLevel2"/>
        <w:outlineLvl w:val="1"/>
        <w:rPr>
          <w:rFonts w:asciiTheme="minorHAnsi" w:hAnsiTheme="minorHAnsi" w:cstheme="minorHAnsi"/>
          <w:b w:val="0"/>
          <w:bCs/>
          <w:i w:val="0"/>
          <w:iCs/>
        </w:rPr>
      </w:pPr>
      <w:bookmarkStart w:id="56" w:name="_Toc265564582"/>
      <w:bookmarkStart w:id="57" w:name="_Toc265580877"/>
      <w:r w:rsidRPr="00E82C4E">
        <w:rPr>
          <w:rFonts w:asciiTheme="minorHAnsi" w:hAnsiTheme="minorHAnsi" w:cstheme="minorHAnsi"/>
          <w:b w:val="0"/>
          <w:bCs/>
          <w:i w:val="0"/>
          <w:iCs/>
          <w:color w:val="000000"/>
        </w:rPr>
        <w:t xml:space="preserve">The </w:t>
      </w:r>
      <w:r w:rsidR="00C92264">
        <w:rPr>
          <w:rFonts w:asciiTheme="minorHAnsi" w:hAnsiTheme="minorHAnsi" w:cstheme="minorHAnsi"/>
          <w:b w:val="0"/>
          <w:bCs/>
          <w:i w:val="0"/>
          <w:iCs/>
          <w:color w:val="000000"/>
        </w:rPr>
        <w:t>Applicant</w:t>
      </w:r>
      <w:r w:rsidRPr="00E82C4E">
        <w:rPr>
          <w:rFonts w:asciiTheme="minorHAnsi" w:hAnsiTheme="minorHAnsi" w:cstheme="minorHAnsi"/>
          <w:b w:val="0"/>
          <w:bCs/>
          <w:i w:val="0"/>
          <w:iCs/>
          <w:color w:val="000000"/>
        </w:rPr>
        <w:t xml:space="preserve"> may withdraw its </w:t>
      </w:r>
      <w:r w:rsidR="00082D72">
        <w:rPr>
          <w:rFonts w:asciiTheme="minorHAnsi" w:hAnsiTheme="minorHAnsi" w:cstheme="minorHAnsi"/>
          <w:b w:val="0"/>
          <w:bCs/>
          <w:i w:val="0"/>
          <w:iCs/>
          <w:color w:val="000000"/>
        </w:rPr>
        <w:t>Application</w:t>
      </w:r>
      <w:r w:rsidRPr="00E82C4E">
        <w:rPr>
          <w:rFonts w:asciiTheme="minorHAnsi" w:hAnsiTheme="minorHAnsi" w:cstheme="minorHAnsi"/>
          <w:b w:val="0"/>
          <w:bCs/>
          <w:i w:val="0"/>
          <w:iCs/>
          <w:color w:val="000000"/>
        </w:rPr>
        <w:t xml:space="preserve"> prior to the closing date for receipt of </w:t>
      </w:r>
      <w:r w:rsidR="00082D72">
        <w:rPr>
          <w:rFonts w:asciiTheme="minorHAnsi" w:hAnsiTheme="minorHAnsi" w:cstheme="minorHAnsi"/>
          <w:b w:val="0"/>
          <w:bCs/>
          <w:i w:val="0"/>
          <w:iCs/>
          <w:color w:val="000000"/>
        </w:rPr>
        <w:t>Application</w:t>
      </w:r>
      <w:r w:rsidRPr="00E82C4E">
        <w:rPr>
          <w:rFonts w:asciiTheme="minorHAnsi" w:hAnsiTheme="minorHAnsi" w:cstheme="minorHAnsi"/>
          <w:b w:val="0"/>
          <w:bCs/>
          <w:i w:val="0"/>
          <w:iCs/>
          <w:color w:val="000000"/>
        </w:rPr>
        <w:t xml:space="preserve">s by submitting a written request to withdraw signed by the </w:t>
      </w:r>
      <w:r w:rsidR="00C92264">
        <w:rPr>
          <w:rFonts w:asciiTheme="minorHAnsi" w:hAnsiTheme="minorHAnsi" w:cstheme="minorHAnsi"/>
          <w:b w:val="0"/>
          <w:bCs/>
          <w:i w:val="0"/>
          <w:iCs/>
          <w:color w:val="000000"/>
        </w:rPr>
        <w:t>Applicant</w:t>
      </w:r>
      <w:r w:rsidRPr="00E82C4E">
        <w:rPr>
          <w:rFonts w:asciiTheme="minorHAnsi" w:hAnsiTheme="minorHAnsi" w:cstheme="minorHAnsi"/>
          <w:b w:val="0"/>
          <w:bCs/>
          <w:i w:val="0"/>
          <w:iCs/>
          <w:color w:val="000000"/>
        </w:rPr>
        <w:t xml:space="preserve">, scanned, then emailed to the Issuing Officer. The </w:t>
      </w:r>
      <w:r w:rsidR="00C92264">
        <w:rPr>
          <w:rFonts w:asciiTheme="minorHAnsi" w:hAnsiTheme="minorHAnsi" w:cstheme="minorHAnsi"/>
          <w:b w:val="0"/>
          <w:bCs/>
          <w:i w:val="0"/>
          <w:iCs/>
          <w:color w:val="000000"/>
        </w:rPr>
        <w:t>Applicant</w:t>
      </w:r>
      <w:r w:rsidRPr="00E82C4E">
        <w:rPr>
          <w:rFonts w:asciiTheme="minorHAnsi" w:hAnsiTheme="minorHAnsi" w:cstheme="minorHAnsi"/>
          <w:b w:val="0"/>
          <w:bCs/>
          <w:i w:val="0"/>
          <w:iCs/>
          <w:color w:val="000000"/>
        </w:rPr>
        <w:t xml:space="preserve"> should request confirmation of receipt of the email from the Issuing Officer to ensure delivery.</w:t>
      </w:r>
    </w:p>
    <w:p w14:paraId="7CD1CAD7" w14:textId="77777777" w:rsidR="00E82C4E" w:rsidRDefault="00E82C4E" w:rsidP="00CE6B35">
      <w:pPr>
        <w:pStyle w:val="ContractLevel2"/>
        <w:outlineLvl w:val="1"/>
        <w:rPr>
          <w:rFonts w:asciiTheme="minorHAnsi" w:hAnsiTheme="minorHAnsi" w:cstheme="minorHAnsi"/>
        </w:rPr>
      </w:pPr>
    </w:p>
    <w:p w14:paraId="07190310" w14:textId="0D7C839D" w:rsidR="00CE6B35" w:rsidRPr="000C221E" w:rsidRDefault="00CE6B35" w:rsidP="00CE6B35">
      <w:pPr>
        <w:pStyle w:val="ContractLevel2"/>
        <w:outlineLvl w:val="1"/>
        <w:rPr>
          <w:rFonts w:asciiTheme="minorHAnsi" w:hAnsiTheme="minorHAnsi" w:cstheme="minorHAnsi"/>
        </w:rPr>
      </w:pPr>
      <w:r w:rsidRPr="000C221E">
        <w:rPr>
          <w:rFonts w:asciiTheme="minorHAnsi" w:hAnsiTheme="minorHAnsi" w:cstheme="minorHAnsi"/>
        </w:rPr>
        <w:t>2.11 Costs of Preparing the Application</w:t>
      </w:r>
      <w:bookmarkEnd w:id="56"/>
      <w:bookmarkEnd w:id="57"/>
      <w:r w:rsidRPr="000C221E">
        <w:rPr>
          <w:rFonts w:asciiTheme="minorHAnsi" w:hAnsiTheme="minorHAnsi" w:cstheme="minorHAnsi"/>
        </w:rPr>
        <w:t>.</w:t>
      </w:r>
    </w:p>
    <w:p w14:paraId="65973D53" w14:textId="3FDCBE8F" w:rsidR="00CE6B35" w:rsidRPr="000C221E" w:rsidRDefault="00CE6B35" w:rsidP="00CE6B35">
      <w:pPr>
        <w:rPr>
          <w:rFonts w:cstheme="minorHAnsi"/>
        </w:rPr>
      </w:pPr>
      <w:r w:rsidRPr="000C221E">
        <w:rPr>
          <w:rFonts w:cstheme="minorHAnsi"/>
        </w:rPr>
        <w:t xml:space="preserve">The costs of preparation and delivery of the Application are solely the responsibility of the </w:t>
      </w:r>
      <w:r w:rsidR="00804C7A" w:rsidRPr="000C221E">
        <w:rPr>
          <w:rFonts w:cstheme="minorHAnsi"/>
        </w:rPr>
        <w:t>Applicant</w:t>
      </w:r>
      <w:r w:rsidRPr="000C221E">
        <w:rPr>
          <w:rFonts w:cstheme="minorHAnsi"/>
        </w:rPr>
        <w:t xml:space="preserve">.      </w:t>
      </w:r>
    </w:p>
    <w:p w14:paraId="254211F4" w14:textId="0EFD4D50" w:rsidR="00CE6B35" w:rsidRPr="000C221E" w:rsidRDefault="00CE6B35" w:rsidP="00CE6B35">
      <w:pPr>
        <w:pStyle w:val="ContractLevel2"/>
        <w:outlineLvl w:val="1"/>
        <w:rPr>
          <w:rFonts w:asciiTheme="minorHAnsi" w:hAnsiTheme="minorHAnsi" w:cstheme="minorHAnsi"/>
        </w:rPr>
      </w:pPr>
      <w:bookmarkStart w:id="58" w:name="_Toc265564583"/>
      <w:bookmarkStart w:id="59" w:name="_Toc265580878"/>
      <w:r w:rsidRPr="000C221E">
        <w:rPr>
          <w:rFonts w:asciiTheme="minorHAnsi" w:hAnsiTheme="minorHAnsi" w:cstheme="minorHAnsi"/>
        </w:rPr>
        <w:t>2.12 Rejection of Applications</w:t>
      </w:r>
      <w:bookmarkEnd w:id="58"/>
      <w:bookmarkEnd w:id="59"/>
      <w:r w:rsidRPr="000C221E">
        <w:rPr>
          <w:rFonts w:asciiTheme="minorHAnsi" w:hAnsiTheme="minorHAnsi" w:cstheme="minorHAnsi"/>
        </w:rPr>
        <w:t>.</w:t>
      </w:r>
    </w:p>
    <w:p w14:paraId="72B78066" w14:textId="048A9AB5" w:rsidR="00CE6B35" w:rsidRPr="000C221E" w:rsidRDefault="00CE6B35" w:rsidP="00CE6B35">
      <w:pPr>
        <w:rPr>
          <w:rFonts w:cstheme="minorHAnsi"/>
        </w:rPr>
      </w:pPr>
      <w:r w:rsidRPr="000C221E">
        <w:rPr>
          <w:rFonts w:cstheme="minorHAnsi"/>
        </w:rPr>
        <w:t xml:space="preserve">The </w:t>
      </w:r>
      <w:r w:rsidR="0051259E">
        <w:rPr>
          <w:rFonts w:cstheme="minorHAnsi"/>
        </w:rPr>
        <w:t>Agency</w:t>
      </w:r>
      <w:r w:rsidRPr="000C221E">
        <w:rPr>
          <w:rFonts w:cstheme="minorHAnsi"/>
        </w:rPr>
        <w:t xml:space="preserve"> reserves the right to reject any or all Applications, in whole and in part, and to cancel this RFP at any time prior to the execution of a written contract.  Issuance of this RFP in no way constitutes a commitment by the </w:t>
      </w:r>
      <w:r w:rsidR="0051259E">
        <w:rPr>
          <w:rFonts w:cstheme="minorHAnsi"/>
        </w:rPr>
        <w:t>Agency</w:t>
      </w:r>
      <w:r w:rsidRPr="000C221E">
        <w:rPr>
          <w:rFonts w:cstheme="minorHAnsi"/>
        </w:rPr>
        <w:t xml:space="preserve"> to award or </w:t>
      </w:r>
      <w:r w:rsidR="00870F9B" w:rsidRPr="000C221E">
        <w:rPr>
          <w:rFonts w:cstheme="minorHAnsi"/>
        </w:rPr>
        <w:t>enter</w:t>
      </w:r>
      <w:r w:rsidRPr="000C221E">
        <w:rPr>
          <w:rFonts w:cstheme="minorHAnsi"/>
        </w:rPr>
        <w:t xml:space="preserve"> a contract.    </w:t>
      </w:r>
    </w:p>
    <w:p w14:paraId="31DDE546" w14:textId="37866C0E" w:rsidR="00CE6B35" w:rsidRPr="000C221E" w:rsidRDefault="00CE6B35" w:rsidP="00CE6B35">
      <w:pPr>
        <w:pStyle w:val="ContractLevel2"/>
        <w:outlineLvl w:val="1"/>
        <w:rPr>
          <w:rFonts w:asciiTheme="minorHAnsi" w:hAnsiTheme="minorHAnsi" w:cstheme="minorHAnsi"/>
        </w:rPr>
      </w:pPr>
      <w:bookmarkStart w:id="60" w:name="_Toc265564584"/>
      <w:bookmarkStart w:id="61" w:name="_Toc265580879"/>
      <w:r w:rsidRPr="000C221E">
        <w:rPr>
          <w:rFonts w:asciiTheme="minorHAnsi" w:hAnsiTheme="minorHAnsi" w:cstheme="minorHAnsi"/>
        </w:rPr>
        <w:t xml:space="preserve">2.13 </w:t>
      </w:r>
      <w:bookmarkEnd w:id="60"/>
      <w:bookmarkEnd w:id="61"/>
      <w:r w:rsidRPr="000C221E">
        <w:rPr>
          <w:rFonts w:asciiTheme="minorHAnsi" w:hAnsiTheme="minorHAnsi" w:cstheme="minorHAnsi"/>
        </w:rPr>
        <w:t>Review of Applications.</w:t>
      </w:r>
    </w:p>
    <w:p w14:paraId="28B18A4B" w14:textId="6C586933" w:rsidR="00CE6B35" w:rsidRPr="000C221E" w:rsidRDefault="00CE6B35" w:rsidP="00CE6B35">
      <w:pPr>
        <w:rPr>
          <w:rFonts w:cstheme="minorHAnsi"/>
        </w:rPr>
      </w:pPr>
      <w:r w:rsidRPr="000C221E">
        <w:rPr>
          <w:rFonts w:cstheme="minorHAnsi"/>
        </w:rPr>
        <w:t xml:space="preserve">Only </w:t>
      </w:r>
      <w:r w:rsidR="00804C7A" w:rsidRPr="000C221E">
        <w:rPr>
          <w:rFonts w:cstheme="minorHAnsi"/>
        </w:rPr>
        <w:t>Applicant</w:t>
      </w:r>
      <w:r w:rsidRPr="000C221E">
        <w:rPr>
          <w:rFonts w:cstheme="minorHAnsi"/>
        </w:rPr>
        <w:t xml:space="preserve">s that meet the mandatory requirements and are not subject to disqualification will be considered for award of a contract.    </w:t>
      </w:r>
    </w:p>
    <w:p w14:paraId="00BBA71A" w14:textId="3AEC2B37" w:rsidR="00CE6B35" w:rsidRPr="000C221E" w:rsidRDefault="00CE6B35" w:rsidP="00CE6B35">
      <w:pPr>
        <w:pStyle w:val="ContractLevel3"/>
        <w:outlineLvl w:val="2"/>
        <w:rPr>
          <w:rFonts w:asciiTheme="minorHAnsi" w:hAnsiTheme="minorHAnsi" w:cstheme="minorHAnsi"/>
        </w:rPr>
      </w:pPr>
      <w:bookmarkStart w:id="62" w:name="_Toc265564595"/>
      <w:bookmarkStart w:id="63" w:name="_Toc265580891"/>
      <w:r w:rsidRPr="000C221E">
        <w:rPr>
          <w:rFonts w:asciiTheme="minorHAnsi" w:hAnsiTheme="minorHAnsi" w:cstheme="minorHAnsi"/>
        </w:rPr>
        <w:t>2.13.1 Mandatory Requirements</w:t>
      </w:r>
      <w:bookmarkEnd w:id="62"/>
      <w:bookmarkEnd w:id="63"/>
      <w:r w:rsidRPr="000C221E">
        <w:rPr>
          <w:rFonts w:asciiTheme="minorHAnsi" w:hAnsiTheme="minorHAnsi" w:cstheme="minorHAnsi"/>
        </w:rPr>
        <w:t>.</w:t>
      </w:r>
    </w:p>
    <w:p w14:paraId="28A2775E" w14:textId="338ED817" w:rsidR="00CE6B35" w:rsidRPr="000C221E" w:rsidRDefault="00804C7A" w:rsidP="00AB3BA7">
      <w:pPr>
        <w:rPr>
          <w:rFonts w:cstheme="minorHAnsi"/>
        </w:rPr>
      </w:pPr>
      <w:r w:rsidRPr="000C221E">
        <w:rPr>
          <w:rFonts w:cstheme="minorHAnsi"/>
        </w:rPr>
        <w:t>Applicant</w:t>
      </w:r>
      <w:r w:rsidR="00CE6B35" w:rsidRPr="000C221E">
        <w:rPr>
          <w:rFonts w:cstheme="minorHAnsi"/>
        </w:rPr>
        <w:t xml:space="preserve">s must meet these mandatory requirements or will be disqualified and not considered for award of a contract: </w:t>
      </w:r>
      <w:r w:rsidR="00AB3BA7" w:rsidRPr="000C221E">
        <w:rPr>
          <w:rFonts w:cstheme="minorHAnsi"/>
        </w:rPr>
        <w:t xml:space="preserve"> 1) </w:t>
      </w:r>
      <w:r w:rsidR="00CE6B35" w:rsidRPr="000C221E">
        <w:rPr>
          <w:rFonts w:cstheme="minorHAnsi"/>
        </w:rPr>
        <w:t>The Issuing Officer must receive the Application, and any amendments thereof, prior to or on the due date and time (See RFP Section</w:t>
      </w:r>
      <w:r w:rsidR="004E0B1D" w:rsidRPr="000C221E">
        <w:rPr>
          <w:rFonts w:cstheme="minorHAnsi"/>
        </w:rPr>
        <w:t xml:space="preserve"> E</w:t>
      </w:r>
      <w:r w:rsidR="00CE6B35" w:rsidRPr="000C221E">
        <w:rPr>
          <w:rFonts w:cstheme="minorHAnsi"/>
        </w:rPr>
        <w:t>)</w:t>
      </w:r>
      <w:r w:rsidR="00AB3BA7" w:rsidRPr="000C221E">
        <w:rPr>
          <w:rFonts w:cstheme="minorHAnsi"/>
        </w:rPr>
        <w:t xml:space="preserve"> and 2) </w:t>
      </w:r>
      <w:r w:rsidR="00CE6B35" w:rsidRPr="000C221E">
        <w:rPr>
          <w:rFonts w:cstheme="minorHAnsi"/>
        </w:rPr>
        <w:t xml:space="preserve">The </w:t>
      </w:r>
      <w:r w:rsidRPr="000C221E">
        <w:rPr>
          <w:rFonts w:cstheme="minorHAnsi"/>
        </w:rPr>
        <w:t>Applicant</w:t>
      </w:r>
      <w:r w:rsidR="00CE6B35" w:rsidRPr="000C221E">
        <w:rPr>
          <w:rFonts w:cstheme="minorHAnsi"/>
        </w:rPr>
        <w:t xml:space="preserve"> is not presently debarred, suspended, proposed for debarment, declared ineligible, or voluntarily excluded from receiving federal funding by any federal department or </w:t>
      </w:r>
      <w:r w:rsidR="0051259E">
        <w:rPr>
          <w:rFonts w:cstheme="minorHAnsi"/>
        </w:rPr>
        <w:t>Agency</w:t>
      </w:r>
      <w:r w:rsidR="00CE6B35" w:rsidRPr="000C221E">
        <w:rPr>
          <w:rFonts w:cstheme="minorHAnsi"/>
        </w:rPr>
        <w:t xml:space="preserve"> (See RFP Additional Certifications Attachment).</w:t>
      </w:r>
    </w:p>
    <w:p w14:paraId="1610DB63" w14:textId="1142C223" w:rsidR="00CE6B35" w:rsidRPr="000C221E" w:rsidRDefault="00CE6B35" w:rsidP="00CE6B35">
      <w:pPr>
        <w:pStyle w:val="ContractLevel3"/>
        <w:outlineLvl w:val="2"/>
        <w:rPr>
          <w:rFonts w:asciiTheme="minorHAnsi" w:hAnsiTheme="minorHAnsi" w:cstheme="minorHAnsi"/>
        </w:rPr>
      </w:pPr>
      <w:r w:rsidRPr="000C221E">
        <w:rPr>
          <w:rFonts w:asciiTheme="minorHAnsi" w:hAnsiTheme="minorHAnsi" w:cstheme="minorHAnsi"/>
        </w:rPr>
        <w:t>2.13.2 Reasons Proposals May be Disqualified.</w:t>
      </w:r>
    </w:p>
    <w:p w14:paraId="1FBD1EBD" w14:textId="0F77F4E5" w:rsidR="00CE6B35" w:rsidRPr="000C221E" w:rsidRDefault="00804C7A" w:rsidP="00CE6B35">
      <w:pPr>
        <w:rPr>
          <w:rFonts w:cstheme="minorHAnsi"/>
        </w:rPr>
      </w:pPr>
      <w:r w:rsidRPr="000C221E">
        <w:rPr>
          <w:rFonts w:cstheme="minorHAnsi"/>
        </w:rPr>
        <w:t>Applicant</w:t>
      </w:r>
      <w:r w:rsidR="00CE6B35" w:rsidRPr="000C221E">
        <w:rPr>
          <w:rFonts w:cstheme="minorHAnsi"/>
        </w:rPr>
        <w:t xml:space="preserve">s are expected to follow the specifications set forth in this RFP.  However, it is not the </w:t>
      </w:r>
      <w:r w:rsidR="0051259E">
        <w:rPr>
          <w:rFonts w:cstheme="minorHAnsi"/>
        </w:rPr>
        <w:t>Agency</w:t>
      </w:r>
      <w:r w:rsidR="00CE6B35" w:rsidRPr="000C221E">
        <w:rPr>
          <w:rFonts w:cstheme="minorHAnsi"/>
        </w:rPr>
        <w:t xml:space="preserve">’s intent to disqualify Applications that suffer from correctible flaws.  At the same time, it is important to maintain fairness to all </w:t>
      </w:r>
      <w:r w:rsidRPr="000C221E">
        <w:rPr>
          <w:rFonts w:cstheme="minorHAnsi"/>
        </w:rPr>
        <w:t>Applicant</w:t>
      </w:r>
      <w:r w:rsidR="00CE6B35" w:rsidRPr="000C221E">
        <w:rPr>
          <w:rFonts w:cstheme="minorHAnsi"/>
        </w:rPr>
        <w:t xml:space="preserve">s in the procurement process.  Therefore, the </w:t>
      </w:r>
      <w:r w:rsidR="0051259E">
        <w:rPr>
          <w:rFonts w:cstheme="minorHAnsi"/>
        </w:rPr>
        <w:t>Agency</w:t>
      </w:r>
      <w:r w:rsidR="00CE6B35" w:rsidRPr="000C221E">
        <w:rPr>
          <w:rFonts w:cstheme="minorHAnsi"/>
        </w:rPr>
        <w:t xml:space="preserve"> reserves the discretion to permit cure of variances, waive variances, or disqualify Applications for reasons that include, but may not be limited to, the following: </w:t>
      </w:r>
    </w:p>
    <w:p w14:paraId="7CC1E969" w14:textId="1C8C24BE" w:rsidR="00CE6B35" w:rsidRPr="000C221E" w:rsidRDefault="00804C7A" w:rsidP="00CE6B35">
      <w:pPr>
        <w:pStyle w:val="ListParagraph"/>
        <w:spacing w:after="0" w:line="240" w:lineRule="auto"/>
        <w:ind w:hanging="360"/>
        <w:rPr>
          <w:rFonts w:cstheme="minorHAnsi"/>
        </w:rPr>
      </w:pPr>
      <w:r w:rsidRPr="000C221E">
        <w:rPr>
          <w:rFonts w:cstheme="minorHAnsi"/>
        </w:rPr>
        <w:t>Applicant</w:t>
      </w:r>
      <w:r w:rsidR="00CE6B35" w:rsidRPr="000C221E">
        <w:rPr>
          <w:rFonts w:cstheme="minorHAnsi"/>
        </w:rPr>
        <w:t xml:space="preserve"> initiates unauthorized contact regarding this RFP with employees other than the Issuing Officer (See RFP Section 2.2);</w:t>
      </w:r>
    </w:p>
    <w:p w14:paraId="36244ED7" w14:textId="40B68B85" w:rsidR="00CE6B35" w:rsidRPr="000C221E" w:rsidRDefault="00804C7A" w:rsidP="00CE6B35">
      <w:pPr>
        <w:pStyle w:val="ListParagraph"/>
        <w:spacing w:after="0" w:line="240" w:lineRule="auto"/>
        <w:ind w:hanging="360"/>
        <w:rPr>
          <w:rFonts w:cstheme="minorHAnsi"/>
        </w:rPr>
      </w:pPr>
      <w:proofErr w:type="gramStart"/>
      <w:r w:rsidRPr="000C221E">
        <w:rPr>
          <w:rFonts w:cstheme="minorHAnsi"/>
        </w:rPr>
        <w:t>Applicant</w:t>
      </w:r>
      <w:r w:rsidR="00CE6B35" w:rsidRPr="000C221E">
        <w:rPr>
          <w:rFonts w:cstheme="minorHAnsi"/>
        </w:rPr>
        <w:t xml:space="preserve"> fails</w:t>
      </w:r>
      <w:proofErr w:type="gramEnd"/>
      <w:r w:rsidR="00CE6B35" w:rsidRPr="000C221E">
        <w:rPr>
          <w:rFonts w:cstheme="minorHAnsi"/>
        </w:rPr>
        <w:t xml:space="preserve"> to comply with the RFP’s formatting specifications so that the Application cannot be fairly compared to other bids (See RFP Section </w:t>
      </w:r>
      <w:r w:rsidR="005F42EF">
        <w:rPr>
          <w:rFonts w:cstheme="minorHAnsi"/>
        </w:rPr>
        <w:t>F</w:t>
      </w:r>
      <w:r w:rsidR="00CE6B35" w:rsidRPr="000C221E">
        <w:rPr>
          <w:rFonts w:cstheme="minorHAnsi"/>
        </w:rPr>
        <w:t>);</w:t>
      </w:r>
    </w:p>
    <w:p w14:paraId="29F164F3" w14:textId="36F1909D" w:rsidR="00CE6B35" w:rsidRPr="000C221E" w:rsidRDefault="00804C7A" w:rsidP="00CE6B35">
      <w:pPr>
        <w:pStyle w:val="ListParagraph"/>
        <w:spacing w:after="0" w:line="240" w:lineRule="auto"/>
        <w:ind w:hanging="360"/>
        <w:rPr>
          <w:rFonts w:cstheme="minorHAnsi"/>
        </w:rPr>
      </w:pPr>
      <w:r w:rsidRPr="000C221E">
        <w:rPr>
          <w:rFonts w:cstheme="minorHAnsi"/>
        </w:rPr>
        <w:t>Applicant</w:t>
      </w:r>
      <w:r w:rsidR="00CE6B35" w:rsidRPr="000C221E">
        <w:rPr>
          <w:rFonts w:cstheme="minorHAnsi"/>
        </w:rPr>
        <w:t xml:space="preserve"> fails, in the </w:t>
      </w:r>
      <w:r w:rsidR="0051259E">
        <w:rPr>
          <w:rFonts w:cstheme="minorHAnsi"/>
        </w:rPr>
        <w:t>Agency</w:t>
      </w:r>
      <w:r w:rsidR="00CE6B35" w:rsidRPr="000C221E">
        <w:rPr>
          <w:rFonts w:cstheme="minorHAnsi"/>
        </w:rPr>
        <w:t>’s opinion, to include the content required for the RFP;</w:t>
      </w:r>
    </w:p>
    <w:p w14:paraId="2CBA85C3" w14:textId="5D54E3DB" w:rsidR="00CE6B35" w:rsidRPr="000C221E" w:rsidRDefault="00804C7A" w:rsidP="00CE6B35">
      <w:pPr>
        <w:pStyle w:val="ListParagraph"/>
        <w:spacing w:after="0" w:line="240" w:lineRule="auto"/>
        <w:ind w:hanging="360"/>
        <w:rPr>
          <w:rFonts w:cstheme="minorHAnsi"/>
        </w:rPr>
      </w:pPr>
      <w:r w:rsidRPr="000C221E">
        <w:rPr>
          <w:rFonts w:cstheme="minorHAnsi"/>
        </w:rPr>
        <w:t>Applicant</w:t>
      </w:r>
      <w:r w:rsidR="00CE6B35" w:rsidRPr="000C221E">
        <w:rPr>
          <w:rFonts w:cstheme="minorHAnsi"/>
        </w:rPr>
        <w:t xml:space="preserve"> fails to be fully responsive in the </w:t>
      </w:r>
      <w:r w:rsidRPr="000C221E">
        <w:rPr>
          <w:rFonts w:cstheme="minorHAnsi"/>
          <w:bCs/>
        </w:rPr>
        <w:t>Applicant</w:t>
      </w:r>
      <w:r w:rsidR="00CE6B35" w:rsidRPr="000C221E">
        <w:rPr>
          <w:rFonts w:cstheme="minorHAnsi"/>
          <w:bCs/>
        </w:rPr>
        <w:t>’s Approach to Meeting Deliverables</w:t>
      </w:r>
      <w:r w:rsidR="00CE6B35" w:rsidRPr="000C221E">
        <w:rPr>
          <w:rFonts w:cstheme="minorHAnsi"/>
        </w:rPr>
        <w:t xml:space="preserve"> Section, states an element of the Scope of Work cannot or will not be met, or does not include information necessary to substantiate that it will be able to meet the Scope of Work specifications (See RFP Section </w:t>
      </w:r>
      <w:r w:rsidR="00D22182" w:rsidRPr="000C221E">
        <w:rPr>
          <w:rFonts w:cstheme="minorHAnsi"/>
        </w:rPr>
        <w:t>1.</w:t>
      </w:r>
      <w:r w:rsidR="00CE6B35" w:rsidRPr="000C221E">
        <w:rPr>
          <w:rFonts w:cstheme="minorHAnsi"/>
        </w:rPr>
        <w:t xml:space="preserve">3); </w:t>
      </w:r>
    </w:p>
    <w:p w14:paraId="0AAA4842" w14:textId="3E5A09F2" w:rsidR="00CE6B35" w:rsidRPr="000C221E" w:rsidRDefault="00804C7A" w:rsidP="00CE6B35">
      <w:pPr>
        <w:pStyle w:val="ListParagraph"/>
        <w:spacing w:after="0" w:line="240" w:lineRule="auto"/>
        <w:ind w:hanging="360"/>
        <w:rPr>
          <w:rFonts w:cstheme="minorHAnsi"/>
        </w:rPr>
      </w:pPr>
      <w:r w:rsidRPr="000C221E">
        <w:rPr>
          <w:rFonts w:cstheme="minorHAnsi"/>
        </w:rPr>
        <w:t>Applicant</w:t>
      </w:r>
      <w:r w:rsidR="00CE6B35" w:rsidRPr="000C221E">
        <w:rPr>
          <w:rFonts w:cstheme="minorHAnsi"/>
        </w:rPr>
        <w:t>’s response materially changes Scope of Work specifications;</w:t>
      </w:r>
    </w:p>
    <w:p w14:paraId="41A2CB37" w14:textId="4981098D" w:rsidR="00CE6B35" w:rsidRPr="000C221E" w:rsidRDefault="00804C7A" w:rsidP="00CE6B35">
      <w:pPr>
        <w:pStyle w:val="ListParagraph"/>
        <w:spacing w:after="0" w:line="240" w:lineRule="auto"/>
        <w:ind w:hanging="360"/>
        <w:rPr>
          <w:rFonts w:cstheme="minorHAnsi"/>
        </w:rPr>
      </w:pPr>
      <w:r w:rsidRPr="000C221E">
        <w:rPr>
          <w:rFonts w:cstheme="minorHAnsi"/>
        </w:rPr>
        <w:t>Applicant</w:t>
      </w:r>
      <w:r w:rsidR="00CE6B35" w:rsidRPr="000C221E">
        <w:rPr>
          <w:rFonts w:cstheme="minorHAnsi"/>
        </w:rPr>
        <w:t xml:space="preserve"> fails to submit the RFP attachments containing all signatures (See RFP Section </w:t>
      </w:r>
      <w:r w:rsidR="00D349E5" w:rsidRPr="000C221E">
        <w:rPr>
          <w:rFonts w:cstheme="minorHAnsi"/>
        </w:rPr>
        <w:t>2.13.1</w:t>
      </w:r>
      <w:r w:rsidR="00CE6B35" w:rsidRPr="000C221E">
        <w:rPr>
          <w:rFonts w:cstheme="minorHAnsi"/>
        </w:rPr>
        <w:t>);</w:t>
      </w:r>
    </w:p>
    <w:p w14:paraId="1D5AE283" w14:textId="31273F08" w:rsidR="00CE6B35" w:rsidRPr="000C221E" w:rsidRDefault="00804C7A" w:rsidP="00CE6B35">
      <w:pPr>
        <w:pStyle w:val="ListParagraph"/>
        <w:spacing w:after="0" w:line="240" w:lineRule="auto"/>
        <w:ind w:hanging="360"/>
        <w:rPr>
          <w:rFonts w:cstheme="minorHAnsi"/>
        </w:rPr>
      </w:pPr>
      <w:proofErr w:type="gramStart"/>
      <w:r w:rsidRPr="000C221E">
        <w:rPr>
          <w:rFonts w:cstheme="minorHAnsi"/>
          <w:bCs/>
        </w:rPr>
        <w:t>Applicant</w:t>
      </w:r>
      <w:proofErr w:type="gramEnd"/>
      <w:r w:rsidR="00CE6B35" w:rsidRPr="000C221E">
        <w:rPr>
          <w:rFonts w:cstheme="minorHAnsi"/>
          <w:bCs/>
        </w:rPr>
        <w:t xml:space="preserve"> marks entire Application confidential, makes excessive claims for confidential treatment, or identifies pricing</w:t>
      </w:r>
      <w:r w:rsidR="00CE6B35" w:rsidRPr="000C221E">
        <w:rPr>
          <w:rFonts w:cstheme="minorHAnsi"/>
        </w:rPr>
        <w:t xml:space="preserve"> information in the </w:t>
      </w:r>
      <w:r w:rsidR="00D349E5" w:rsidRPr="000C221E">
        <w:rPr>
          <w:rFonts w:cstheme="minorHAnsi"/>
        </w:rPr>
        <w:t>Budget Template</w:t>
      </w:r>
      <w:r w:rsidR="00CE6B35" w:rsidRPr="000C221E">
        <w:rPr>
          <w:rFonts w:cstheme="minorHAnsi"/>
        </w:rPr>
        <w:t xml:space="preserve"> as confidential (See RFP Section </w:t>
      </w:r>
      <w:r w:rsidR="00D349E5" w:rsidRPr="000C221E">
        <w:rPr>
          <w:rFonts w:cstheme="minorHAnsi"/>
        </w:rPr>
        <w:t>2.20</w:t>
      </w:r>
      <w:r w:rsidR="00CE6B35" w:rsidRPr="000C221E">
        <w:rPr>
          <w:rFonts w:cstheme="minorHAnsi"/>
        </w:rPr>
        <w:t>);</w:t>
      </w:r>
    </w:p>
    <w:p w14:paraId="42B073C9" w14:textId="2BB24ECD" w:rsidR="00CE6B35" w:rsidRPr="000C221E" w:rsidRDefault="00804C7A" w:rsidP="00CE6B35">
      <w:pPr>
        <w:pStyle w:val="ListParagraph"/>
        <w:spacing w:after="0" w:line="240" w:lineRule="auto"/>
        <w:ind w:hanging="360"/>
        <w:rPr>
          <w:rFonts w:cstheme="minorHAnsi"/>
        </w:rPr>
      </w:pPr>
      <w:r w:rsidRPr="000C221E">
        <w:rPr>
          <w:rFonts w:cstheme="minorHAnsi"/>
          <w:bCs/>
        </w:rPr>
        <w:t>Applicant</w:t>
      </w:r>
      <w:r w:rsidR="00CE6B35" w:rsidRPr="000C221E">
        <w:rPr>
          <w:rFonts w:cstheme="minorHAnsi"/>
        </w:rPr>
        <w:t xml:space="preserve"> includes assumptions in its Application (See RFP Section 2.7);</w:t>
      </w:r>
      <w:r w:rsidR="00CE6B35" w:rsidRPr="000C221E">
        <w:rPr>
          <w:rFonts w:cstheme="minorHAnsi"/>
          <w:bCs/>
        </w:rPr>
        <w:t xml:space="preserve"> or</w:t>
      </w:r>
    </w:p>
    <w:p w14:paraId="0656C8B4" w14:textId="77E11D8A" w:rsidR="00CE6B35" w:rsidRPr="000C221E" w:rsidRDefault="00804C7A" w:rsidP="00CE6B35">
      <w:pPr>
        <w:pStyle w:val="ListParagraph"/>
        <w:spacing w:after="0" w:line="240" w:lineRule="auto"/>
        <w:ind w:hanging="360"/>
        <w:rPr>
          <w:rFonts w:cstheme="minorHAnsi"/>
        </w:rPr>
      </w:pPr>
      <w:r w:rsidRPr="000C221E">
        <w:rPr>
          <w:rFonts w:cstheme="minorHAnsi"/>
        </w:rPr>
        <w:t>Applicant</w:t>
      </w:r>
      <w:r w:rsidR="00CE6B35" w:rsidRPr="000C221E">
        <w:rPr>
          <w:rFonts w:cstheme="minorHAnsi"/>
        </w:rPr>
        <w:t xml:space="preserve"> fails to respond to the </w:t>
      </w:r>
      <w:r w:rsidR="0051259E">
        <w:rPr>
          <w:rFonts w:cstheme="minorHAnsi"/>
        </w:rPr>
        <w:t>Agency</w:t>
      </w:r>
      <w:r w:rsidR="00CE6B35" w:rsidRPr="000C221E">
        <w:rPr>
          <w:rFonts w:cstheme="minorHAnsi"/>
        </w:rPr>
        <w:t xml:space="preserve">’s request for clarifications, information, documents, or references that the </w:t>
      </w:r>
      <w:r w:rsidR="0051259E">
        <w:rPr>
          <w:rFonts w:cstheme="minorHAnsi"/>
        </w:rPr>
        <w:t>Agency</w:t>
      </w:r>
      <w:r w:rsidR="00CE6B35" w:rsidRPr="000C221E">
        <w:rPr>
          <w:rFonts w:cstheme="minorHAnsi"/>
        </w:rPr>
        <w:t xml:space="preserve"> may make at any point in the RFP process.</w:t>
      </w:r>
    </w:p>
    <w:p w14:paraId="212F6BB5" w14:textId="0708B6D2" w:rsidR="00CE6B35" w:rsidRPr="00E82C4E" w:rsidRDefault="00804C7A" w:rsidP="005F42EF">
      <w:pPr>
        <w:pStyle w:val="ListParagraph"/>
        <w:spacing w:line="240" w:lineRule="auto"/>
        <w:ind w:hanging="360"/>
        <w:rPr>
          <w:rFonts w:cstheme="minorHAnsi"/>
        </w:rPr>
      </w:pPr>
      <w:r w:rsidRPr="000C221E">
        <w:rPr>
          <w:rFonts w:cstheme="minorHAnsi"/>
        </w:rPr>
        <w:lastRenderedPageBreak/>
        <w:t>Applicant</w:t>
      </w:r>
      <w:r w:rsidR="00CE6B35" w:rsidRPr="000C221E">
        <w:rPr>
          <w:rFonts w:cstheme="minorHAnsi"/>
        </w:rPr>
        <w:t xml:space="preserve"> is a “scrutinized company” included on a “scrutinized company list” created by a public fund pursuant to Iowa Code §12J. This list is maintained by the Iowa Public Employees’ Retirement System. The list is currently </w:t>
      </w:r>
      <w:r w:rsidR="00CE6B35" w:rsidRPr="00E82C4E">
        <w:rPr>
          <w:rFonts w:cstheme="minorHAnsi"/>
        </w:rPr>
        <w:t>found here:</w:t>
      </w:r>
      <w:r w:rsidR="00CE6B35" w:rsidRPr="000C221E">
        <w:rPr>
          <w:rFonts w:cstheme="minorHAnsi"/>
        </w:rPr>
        <w:t xml:space="preserve"> </w:t>
      </w:r>
      <w:r w:rsidR="00E82C4E" w:rsidRPr="00E82C4E">
        <w:rPr>
          <w:color w:val="000000"/>
        </w:rPr>
        <w:t>https://ipers.org/investments/restrictions.</w:t>
      </w:r>
    </w:p>
    <w:p w14:paraId="3343D2D3" w14:textId="1A659881" w:rsidR="00CE6B35" w:rsidRPr="000C221E" w:rsidRDefault="00CE6B35" w:rsidP="00CE6B35">
      <w:pPr>
        <w:rPr>
          <w:rFonts w:cstheme="minorHAnsi"/>
        </w:rPr>
      </w:pPr>
      <w:r w:rsidRPr="000C221E">
        <w:rPr>
          <w:rFonts w:cstheme="minorHAnsi"/>
        </w:rPr>
        <w:t xml:space="preserve">The determination of </w:t>
      </w:r>
      <w:r w:rsidR="005F42EF" w:rsidRPr="000C221E">
        <w:rPr>
          <w:rFonts w:cstheme="minorHAnsi"/>
        </w:rPr>
        <w:t>whether</w:t>
      </w:r>
      <w:r w:rsidRPr="000C221E">
        <w:rPr>
          <w:rFonts w:cstheme="minorHAnsi"/>
        </w:rPr>
        <w:t xml:space="preserve"> to disqualify a proposal and not consider it for award of a contract for any of these reasons, or to waive or permit cure of variances in Applications, is at the sole discretion of the </w:t>
      </w:r>
      <w:r w:rsidR="0051259E">
        <w:rPr>
          <w:rFonts w:cstheme="minorHAnsi"/>
        </w:rPr>
        <w:t>Agency</w:t>
      </w:r>
      <w:r w:rsidRPr="000C221E">
        <w:rPr>
          <w:rFonts w:cstheme="minorHAnsi"/>
        </w:rPr>
        <w:t xml:space="preserve">.  No </w:t>
      </w:r>
      <w:r w:rsidR="00804C7A" w:rsidRPr="000C221E">
        <w:rPr>
          <w:rFonts w:cstheme="minorHAnsi"/>
        </w:rPr>
        <w:t>Applicant</w:t>
      </w:r>
      <w:r w:rsidRPr="000C221E">
        <w:rPr>
          <w:rFonts w:cstheme="minorHAnsi"/>
        </w:rPr>
        <w:t xml:space="preserve"> shall obtain any right by virtue of the </w:t>
      </w:r>
      <w:r w:rsidR="0051259E">
        <w:rPr>
          <w:rFonts w:cstheme="minorHAnsi"/>
        </w:rPr>
        <w:t>Agency</w:t>
      </w:r>
      <w:r w:rsidRPr="000C221E">
        <w:rPr>
          <w:rFonts w:cstheme="minorHAnsi"/>
        </w:rPr>
        <w:t xml:space="preserve">’s election to not exercise that discretion.  In the event the </w:t>
      </w:r>
      <w:r w:rsidR="0051259E">
        <w:rPr>
          <w:rFonts w:cstheme="minorHAnsi"/>
        </w:rPr>
        <w:t>Agency</w:t>
      </w:r>
      <w:r w:rsidRPr="000C221E">
        <w:rPr>
          <w:rFonts w:cstheme="minorHAnsi"/>
        </w:rPr>
        <w:t xml:space="preserve"> waives or permits cure of variances, such waiver or cure will not modify the RFP specifications or excuse the </w:t>
      </w:r>
      <w:r w:rsidR="00804C7A" w:rsidRPr="000C221E">
        <w:rPr>
          <w:rFonts w:cstheme="minorHAnsi"/>
        </w:rPr>
        <w:t>Applicant</w:t>
      </w:r>
      <w:r w:rsidRPr="000C221E">
        <w:rPr>
          <w:rFonts w:cstheme="minorHAnsi"/>
        </w:rPr>
        <w:t xml:space="preserve"> from full compliance with RFP specifications or other contract requirements if the </w:t>
      </w:r>
      <w:r w:rsidR="00804C7A" w:rsidRPr="000C221E">
        <w:rPr>
          <w:rFonts w:cstheme="minorHAnsi"/>
        </w:rPr>
        <w:t>Applicant</w:t>
      </w:r>
      <w:r w:rsidRPr="000C221E">
        <w:rPr>
          <w:rFonts w:cstheme="minorHAnsi"/>
        </w:rPr>
        <w:t xml:space="preserve"> </w:t>
      </w:r>
      <w:r w:rsidR="00870F9B" w:rsidRPr="000C221E">
        <w:rPr>
          <w:rFonts w:cstheme="minorHAnsi"/>
        </w:rPr>
        <w:t>enters</w:t>
      </w:r>
      <w:r w:rsidRPr="000C221E">
        <w:rPr>
          <w:rFonts w:cstheme="minorHAnsi"/>
        </w:rPr>
        <w:t xml:space="preserve"> a contract.  </w:t>
      </w:r>
    </w:p>
    <w:p w14:paraId="133BFAA4" w14:textId="49A9D692" w:rsidR="00CE6B35" w:rsidRPr="000C221E" w:rsidRDefault="00CE6B35" w:rsidP="00CE6B35">
      <w:pPr>
        <w:pStyle w:val="ContractLevel2"/>
        <w:outlineLvl w:val="1"/>
        <w:rPr>
          <w:rFonts w:asciiTheme="minorHAnsi" w:hAnsiTheme="minorHAnsi" w:cstheme="minorHAnsi"/>
        </w:rPr>
      </w:pPr>
      <w:bookmarkStart w:id="64" w:name="_Toc265564585"/>
      <w:bookmarkStart w:id="65" w:name="_Toc265580880"/>
      <w:r w:rsidRPr="000C221E">
        <w:rPr>
          <w:rFonts w:asciiTheme="minorHAnsi" w:hAnsiTheme="minorHAnsi" w:cstheme="minorHAnsi"/>
        </w:rPr>
        <w:t>2.14 Application Clarification Process</w:t>
      </w:r>
      <w:bookmarkEnd w:id="64"/>
      <w:bookmarkEnd w:id="65"/>
      <w:r w:rsidRPr="000C221E">
        <w:rPr>
          <w:rFonts w:asciiTheme="minorHAnsi" w:hAnsiTheme="minorHAnsi" w:cstheme="minorHAnsi"/>
        </w:rPr>
        <w:t xml:space="preserve">.    </w:t>
      </w:r>
      <w:r w:rsidRPr="000C221E">
        <w:rPr>
          <w:rFonts w:asciiTheme="minorHAnsi" w:hAnsiTheme="minorHAnsi" w:cstheme="minorHAnsi"/>
        </w:rPr>
        <w:tab/>
      </w:r>
    </w:p>
    <w:p w14:paraId="7F0B16F4" w14:textId="34956839" w:rsidR="00CE6B35" w:rsidRPr="000C221E" w:rsidRDefault="00CE6B35" w:rsidP="00CE6B35">
      <w:pPr>
        <w:rPr>
          <w:rFonts w:cstheme="minorHAnsi"/>
        </w:rPr>
      </w:pPr>
      <w:r w:rsidRPr="000C221E">
        <w:rPr>
          <w:rFonts w:cstheme="minorHAnsi"/>
        </w:rPr>
        <w:t xml:space="preserve">The </w:t>
      </w:r>
      <w:r w:rsidR="0051259E">
        <w:rPr>
          <w:rFonts w:cstheme="minorHAnsi"/>
        </w:rPr>
        <w:t>Agency</w:t>
      </w:r>
      <w:r w:rsidRPr="000C221E">
        <w:rPr>
          <w:rFonts w:cstheme="minorHAnsi"/>
        </w:rPr>
        <w:t xml:space="preserve"> </w:t>
      </w:r>
      <w:r w:rsidR="004E0B1D" w:rsidRPr="000C221E">
        <w:rPr>
          <w:rFonts w:cstheme="minorHAnsi"/>
        </w:rPr>
        <w:t xml:space="preserve">and/or CMS </w:t>
      </w:r>
      <w:r w:rsidRPr="000C221E">
        <w:rPr>
          <w:rFonts w:cstheme="minorHAnsi"/>
        </w:rPr>
        <w:t xml:space="preserve">may request clarifications from </w:t>
      </w:r>
      <w:r w:rsidR="00804C7A" w:rsidRPr="000C221E">
        <w:rPr>
          <w:rFonts w:cstheme="minorHAnsi"/>
        </w:rPr>
        <w:t>Applicant</w:t>
      </w:r>
      <w:r w:rsidRPr="000C221E">
        <w:rPr>
          <w:rFonts w:cstheme="minorHAnsi"/>
        </w:rPr>
        <w:t xml:space="preserve">s for the purpose of resolving ambiguities or questioning information presented in the Applications.  Clarifications may occur throughout the Application evaluation process.  Clarification responses shall be in writing and shall address only the information requested.  Responses shall be submitted to the </w:t>
      </w:r>
      <w:r w:rsidR="0051259E">
        <w:rPr>
          <w:rFonts w:cstheme="minorHAnsi"/>
        </w:rPr>
        <w:t>Agency</w:t>
      </w:r>
      <w:r w:rsidRPr="000C221E">
        <w:rPr>
          <w:rFonts w:cstheme="minorHAnsi"/>
        </w:rPr>
        <w:t xml:space="preserve"> within the time stipulated at the occasion of the request.    </w:t>
      </w:r>
    </w:p>
    <w:p w14:paraId="2EC8FA14" w14:textId="13996F84" w:rsidR="00CE6B35" w:rsidRPr="000C221E" w:rsidRDefault="00CE6B35" w:rsidP="00CE6B35">
      <w:pPr>
        <w:pStyle w:val="ContractLevel2"/>
        <w:outlineLvl w:val="1"/>
        <w:rPr>
          <w:rFonts w:asciiTheme="minorHAnsi" w:hAnsiTheme="minorHAnsi" w:cstheme="minorHAnsi"/>
        </w:rPr>
      </w:pPr>
      <w:bookmarkStart w:id="66" w:name="_Toc265564586"/>
      <w:bookmarkStart w:id="67" w:name="_Toc265580881"/>
      <w:r w:rsidRPr="000C221E">
        <w:rPr>
          <w:rFonts w:asciiTheme="minorHAnsi" w:hAnsiTheme="minorHAnsi" w:cstheme="minorHAnsi"/>
        </w:rPr>
        <w:t>2.15 Verification of Application Contents</w:t>
      </w:r>
      <w:bookmarkEnd w:id="66"/>
      <w:bookmarkEnd w:id="67"/>
      <w:r w:rsidRPr="000C221E">
        <w:rPr>
          <w:rFonts w:asciiTheme="minorHAnsi" w:hAnsiTheme="minorHAnsi" w:cstheme="minorHAnsi"/>
        </w:rPr>
        <w:t xml:space="preserve">.    </w:t>
      </w:r>
    </w:p>
    <w:p w14:paraId="6F2EA2EF" w14:textId="2397AAB7" w:rsidR="00CE6B35" w:rsidRPr="000C221E" w:rsidRDefault="00CE6B35" w:rsidP="00CE6B35">
      <w:pPr>
        <w:rPr>
          <w:rFonts w:cstheme="minorHAnsi"/>
        </w:rPr>
      </w:pPr>
      <w:r w:rsidRPr="000C221E">
        <w:rPr>
          <w:rFonts w:cstheme="minorHAnsi"/>
        </w:rPr>
        <w:t xml:space="preserve">The contents of </w:t>
      </w:r>
      <w:r w:rsidR="004B164C" w:rsidRPr="000C221E">
        <w:rPr>
          <w:rFonts w:cstheme="minorHAnsi"/>
        </w:rPr>
        <w:t>an</w:t>
      </w:r>
      <w:r w:rsidRPr="000C221E">
        <w:rPr>
          <w:rFonts w:cstheme="minorHAnsi"/>
        </w:rPr>
        <w:t xml:space="preserve"> Application submitted by </w:t>
      </w:r>
      <w:r w:rsidR="004B164C" w:rsidRPr="000C221E">
        <w:rPr>
          <w:rFonts w:cstheme="minorHAnsi"/>
        </w:rPr>
        <w:t>an</w:t>
      </w:r>
      <w:r w:rsidRPr="000C221E">
        <w:rPr>
          <w:rFonts w:cstheme="minorHAnsi"/>
        </w:rPr>
        <w:t xml:space="preserve"> </w:t>
      </w:r>
      <w:r w:rsidR="00804C7A" w:rsidRPr="000C221E">
        <w:rPr>
          <w:rFonts w:cstheme="minorHAnsi"/>
        </w:rPr>
        <w:t>Applicant</w:t>
      </w:r>
      <w:r w:rsidRPr="000C221E">
        <w:rPr>
          <w:rFonts w:cstheme="minorHAnsi"/>
        </w:rPr>
        <w:t xml:space="preserve"> are subject to verification.  </w:t>
      </w:r>
    </w:p>
    <w:p w14:paraId="51F5BE11" w14:textId="0057D194" w:rsidR="00CE6B35" w:rsidRPr="000C221E" w:rsidRDefault="00CE6B35" w:rsidP="00CE6B35">
      <w:pPr>
        <w:pStyle w:val="ContractLevel2"/>
        <w:outlineLvl w:val="1"/>
        <w:rPr>
          <w:rFonts w:asciiTheme="minorHAnsi" w:hAnsiTheme="minorHAnsi" w:cstheme="minorHAnsi"/>
        </w:rPr>
      </w:pPr>
      <w:bookmarkStart w:id="68" w:name="_Toc265564587"/>
      <w:bookmarkStart w:id="69" w:name="_Toc265580882"/>
      <w:r w:rsidRPr="000C221E">
        <w:rPr>
          <w:rFonts w:asciiTheme="minorHAnsi" w:hAnsiTheme="minorHAnsi" w:cstheme="minorHAnsi"/>
        </w:rPr>
        <w:t>2.16 Reference Checks</w:t>
      </w:r>
      <w:bookmarkEnd w:id="68"/>
      <w:bookmarkEnd w:id="69"/>
      <w:r w:rsidRPr="000C221E">
        <w:rPr>
          <w:rFonts w:asciiTheme="minorHAnsi" w:hAnsiTheme="minorHAnsi" w:cstheme="minorHAnsi"/>
        </w:rPr>
        <w:t>.</w:t>
      </w:r>
    </w:p>
    <w:p w14:paraId="5B8964F8" w14:textId="4994598C" w:rsidR="00CE6B35" w:rsidRPr="000C221E" w:rsidRDefault="00CE6B35" w:rsidP="00CE6B35">
      <w:pPr>
        <w:rPr>
          <w:rFonts w:cstheme="minorHAnsi"/>
        </w:rPr>
      </w:pPr>
      <w:r w:rsidRPr="000C221E">
        <w:rPr>
          <w:rFonts w:cstheme="minorHAnsi"/>
        </w:rPr>
        <w:t xml:space="preserve">The </w:t>
      </w:r>
      <w:r w:rsidR="0051259E">
        <w:rPr>
          <w:rFonts w:cstheme="minorHAnsi"/>
        </w:rPr>
        <w:t>Agency</w:t>
      </w:r>
      <w:r w:rsidRPr="000C221E">
        <w:rPr>
          <w:rFonts w:cstheme="minorHAnsi"/>
        </w:rPr>
        <w:t xml:space="preserve"> reserves the right to contact any reference to assist in the evaluation of the Application, to verify information contained in the Application, to discuss the </w:t>
      </w:r>
      <w:r w:rsidR="00804C7A" w:rsidRPr="000C221E">
        <w:rPr>
          <w:rFonts w:cstheme="minorHAnsi"/>
        </w:rPr>
        <w:t>Applicant</w:t>
      </w:r>
      <w:r w:rsidRPr="000C221E">
        <w:rPr>
          <w:rFonts w:cstheme="minorHAnsi"/>
        </w:rPr>
        <w:t xml:space="preserve">’s qualifications, and/or to discuss the qualifications of any subcontractor identified in the Application.    </w:t>
      </w:r>
    </w:p>
    <w:p w14:paraId="569A6E4B" w14:textId="440FDE33" w:rsidR="00CE6B35" w:rsidRPr="000C221E" w:rsidRDefault="00CE6B35" w:rsidP="00CE6B35">
      <w:pPr>
        <w:pStyle w:val="ContractLevel2"/>
        <w:outlineLvl w:val="1"/>
        <w:rPr>
          <w:rFonts w:asciiTheme="minorHAnsi" w:hAnsiTheme="minorHAnsi" w:cstheme="minorHAnsi"/>
        </w:rPr>
      </w:pPr>
      <w:bookmarkStart w:id="70" w:name="_Toc265564588"/>
      <w:bookmarkStart w:id="71" w:name="_Toc265580883"/>
      <w:r w:rsidRPr="000C221E">
        <w:rPr>
          <w:rFonts w:asciiTheme="minorHAnsi" w:hAnsiTheme="minorHAnsi" w:cstheme="minorHAnsi"/>
        </w:rPr>
        <w:t>2.17 Information from Other Sources</w:t>
      </w:r>
      <w:bookmarkEnd w:id="70"/>
      <w:bookmarkEnd w:id="71"/>
      <w:r w:rsidRPr="000C221E">
        <w:rPr>
          <w:rFonts w:asciiTheme="minorHAnsi" w:hAnsiTheme="minorHAnsi" w:cstheme="minorHAnsi"/>
        </w:rPr>
        <w:t>.</w:t>
      </w:r>
    </w:p>
    <w:p w14:paraId="7D86049D" w14:textId="7C461290" w:rsidR="00CE6B35" w:rsidRPr="000C221E" w:rsidRDefault="00CE6B35" w:rsidP="00CE6B35">
      <w:pPr>
        <w:rPr>
          <w:rFonts w:cstheme="minorHAnsi"/>
        </w:rPr>
      </w:pPr>
      <w:r w:rsidRPr="000C221E">
        <w:rPr>
          <w:rFonts w:cstheme="minorHAnsi"/>
        </w:rPr>
        <w:t xml:space="preserve">The </w:t>
      </w:r>
      <w:r w:rsidR="0051259E">
        <w:rPr>
          <w:rFonts w:cstheme="minorHAnsi"/>
        </w:rPr>
        <w:t>Agency</w:t>
      </w:r>
      <w:r w:rsidRPr="000C221E">
        <w:rPr>
          <w:rFonts w:cstheme="minorHAnsi"/>
        </w:rPr>
        <w:t xml:space="preserve"> reserves the right to obtain and consider information from other sources concerning </w:t>
      </w:r>
      <w:r w:rsidR="004B164C" w:rsidRPr="000C221E">
        <w:rPr>
          <w:rFonts w:cstheme="minorHAnsi"/>
        </w:rPr>
        <w:t>an</w:t>
      </w:r>
      <w:r w:rsidRPr="000C221E">
        <w:rPr>
          <w:rFonts w:cstheme="minorHAnsi"/>
        </w:rPr>
        <w:t xml:space="preserve"> </w:t>
      </w:r>
      <w:r w:rsidR="00804C7A" w:rsidRPr="000C221E">
        <w:rPr>
          <w:rFonts w:cstheme="minorHAnsi"/>
        </w:rPr>
        <w:t>Applicant</w:t>
      </w:r>
      <w:r w:rsidRPr="000C221E">
        <w:rPr>
          <w:rFonts w:cstheme="minorHAnsi"/>
        </w:rPr>
        <w:t xml:space="preserve">, such as the </w:t>
      </w:r>
      <w:r w:rsidR="00804C7A" w:rsidRPr="000C221E">
        <w:rPr>
          <w:rFonts w:cstheme="minorHAnsi"/>
        </w:rPr>
        <w:t>Applicant</w:t>
      </w:r>
      <w:r w:rsidRPr="000C221E">
        <w:rPr>
          <w:rFonts w:cstheme="minorHAnsi"/>
        </w:rPr>
        <w:t xml:space="preserve">’s capability and performance under other contracts, and the </w:t>
      </w:r>
      <w:r w:rsidR="00804C7A" w:rsidRPr="000C221E">
        <w:rPr>
          <w:rFonts w:cstheme="minorHAnsi"/>
        </w:rPr>
        <w:t>Applicant</w:t>
      </w:r>
      <w:r w:rsidRPr="000C221E">
        <w:rPr>
          <w:rFonts w:cstheme="minorHAnsi"/>
        </w:rPr>
        <w:t xml:space="preserve">’s authority and ability to conduct business in the State of Iowa.  Such other sources may include subject matter experts.      </w:t>
      </w:r>
    </w:p>
    <w:p w14:paraId="60135393" w14:textId="2FCC36A7" w:rsidR="00CE6B35" w:rsidRPr="000C221E" w:rsidRDefault="00CE6B35" w:rsidP="00CE6B35">
      <w:pPr>
        <w:pStyle w:val="ContractLevel2"/>
        <w:outlineLvl w:val="1"/>
        <w:rPr>
          <w:rFonts w:asciiTheme="minorHAnsi" w:hAnsiTheme="minorHAnsi" w:cstheme="minorHAnsi"/>
        </w:rPr>
      </w:pPr>
      <w:bookmarkStart w:id="72" w:name="_Toc265564589"/>
      <w:bookmarkStart w:id="73" w:name="_Toc265580884"/>
      <w:r w:rsidRPr="000C221E">
        <w:rPr>
          <w:rFonts w:asciiTheme="minorHAnsi" w:hAnsiTheme="minorHAnsi" w:cstheme="minorHAnsi"/>
        </w:rPr>
        <w:t>2.18 Criminal History and Background Investigation</w:t>
      </w:r>
      <w:bookmarkEnd w:id="72"/>
      <w:bookmarkEnd w:id="73"/>
      <w:r w:rsidRPr="000C221E">
        <w:rPr>
          <w:rFonts w:asciiTheme="minorHAnsi" w:hAnsiTheme="minorHAnsi" w:cstheme="minorHAnsi"/>
        </w:rPr>
        <w:t>.</w:t>
      </w:r>
    </w:p>
    <w:p w14:paraId="607A25FC" w14:textId="083A070A" w:rsidR="00CE6B35" w:rsidRPr="000C221E" w:rsidRDefault="00CE6B35" w:rsidP="00CE6B35">
      <w:pPr>
        <w:rPr>
          <w:rFonts w:cstheme="minorHAnsi"/>
        </w:rPr>
      </w:pPr>
      <w:r w:rsidRPr="000C221E">
        <w:rPr>
          <w:rFonts w:cstheme="minorHAnsi"/>
        </w:rPr>
        <w:t xml:space="preserve">The </w:t>
      </w:r>
      <w:r w:rsidR="0051259E">
        <w:rPr>
          <w:rFonts w:cstheme="minorHAnsi"/>
        </w:rPr>
        <w:t>Agency</w:t>
      </w:r>
      <w:r w:rsidRPr="000C221E">
        <w:rPr>
          <w:rFonts w:cstheme="minorHAnsi"/>
        </w:rPr>
        <w:t xml:space="preserve"> reserves the right to conduct criminal history and other background investigations of the </w:t>
      </w:r>
      <w:r w:rsidR="00804C7A" w:rsidRPr="000C221E">
        <w:rPr>
          <w:rFonts w:cstheme="minorHAnsi"/>
        </w:rPr>
        <w:t>Applicant</w:t>
      </w:r>
      <w:r w:rsidRPr="000C221E">
        <w:rPr>
          <w:rFonts w:cstheme="minorHAnsi"/>
        </w:rPr>
        <w:t xml:space="preserve">, its officers, directors, shareholders, or partners and managerial and supervisory personnel retained by the </w:t>
      </w:r>
      <w:r w:rsidR="00804C7A" w:rsidRPr="000C221E">
        <w:rPr>
          <w:rFonts w:cstheme="minorHAnsi"/>
        </w:rPr>
        <w:t>Applicant</w:t>
      </w:r>
      <w:r w:rsidRPr="000C221E">
        <w:rPr>
          <w:rFonts w:cstheme="minorHAnsi"/>
        </w:rPr>
        <w:t xml:space="preserve"> for the performance of the resulting contract.  The </w:t>
      </w:r>
      <w:r w:rsidR="0051259E">
        <w:rPr>
          <w:rFonts w:cstheme="minorHAnsi"/>
        </w:rPr>
        <w:t>Agency</w:t>
      </w:r>
      <w:r w:rsidRPr="000C221E">
        <w:rPr>
          <w:rFonts w:cstheme="minorHAnsi"/>
        </w:rPr>
        <w:t xml:space="preserve"> reserves the right to conduct criminal history and other background investigations of the </w:t>
      </w:r>
      <w:r w:rsidR="00804C7A" w:rsidRPr="000C221E">
        <w:rPr>
          <w:rFonts w:cstheme="minorHAnsi"/>
        </w:rPr>
        <w:t>Applicant</w:t>
      </w:r>
      <w:r w:rsidRPr="000C221E">
        <w:rPr>
          <w:rFonts w:cstheme="minorHAnsi"/>
        </w:rPr>
        <w:t xml:space="preserve">’s staff and subcontractors providing services under the resulting contract.    </w:t>
      </w:r>
    </w:p>
    <w:p w14:paraId="0D2F0226" w14:textId="48596AA7" w:rsidR="00CE6B35" w:rsidRPr="000C221E" w:rsidRDefault="00CE6B35" w:rsidP="00CE6B35">
      <w:pPr>
        <w:pStyle w:val="ContractLevel2"/>
        <w:outlineLvl w:val="1"/>
        <w:rPr>
          <w:rFonts w:asciiTheme="minorHAnsi" w:hAnsiTheme="minorHAnsi" w:cstheme="minorHAnsi"/>
        </w:rPr>
      </w:pPr>
      <w:bookmarkStart w:id="74" w:name="_Toc265564590"/>
      <w:bookmarkStart w:id="75" w:name="_Toc265580885"/>
      <w:r w:rsidRPr="000C221E">
        <w:rPr>
          <w:rFonts w:asciiTheme="minorHAnsi" w:hAnsiTheme="minorHAnsi" w:cstheme="minorHAnsi"/>
        </w:rPr>
        <w:t>2.19 Disposition of Applications</w:t>
      </w:r>
      <w:bookmarkEnd w:id="74"/>
      <w:bookmarkEnd w:id="75"/>
      <w:r w:rsidRPr="000C221E">
        <w:rPr>
          <w:rFonts w:asciiTheme="minorHAnsi" w:hAnsiTheme="minorHAnsi" w:cstheme="minorHAnsi"/>
        </w:rPr>
        <w:t xml:space="preserve">.    </w:t>
      </w:r>
    </w:p>
    <w:p w14:paraId="5F72354F" w14:textId="0EDF7CDC" w:rsidR="00CE6B35" w:rsidRPr="000C221E" w:rsidRDefault="00CE6B35" w:rsidP="00CE6B35">
      <w:pPr>
        <w:rPr>
          <w:rFonts w:cstheme="minorHAnsi"/>
        </w:rPr>
      </w:pPr>
      <w:r w:rsidRPr="000C221E">
        <w:rPr>
          <w:rFonts w:cstheme="minorHAnsi"/>
        </w:rPr>
        <w:t xml:space="preserve">Opened Applications become the property of the </w:t>
      </w:r>
      <w:r w:rsidR="0051259E">
        <w:rPr>
          <w:rFonts w:cstheme="minorHAnsi"/>
        </w:rPr>
        <w:t>Agency</w:t>
      </w:r>
      <w:r w:rsidRPr="000C221E">
        <w:rPr>
          <w:rFonts w:cstheme="minorHAnsi"/>
        </w:rPr>
        <w:t xml:space="preserve"> and will not be returned to the </w:t>
      </w:r>
      <w:r w:rsidR="00804C7A" w:rsidRPr="000C221E">
        <w:rPr>
          <w:rFonts w:cstheme="minorHAnsi"/>
        </w:rPr>
        <w:t>Applicant</w:t>
      </w:r>
      <w:r w:rsidRPr="000C221E">
        <w:rPr>
          <w:rFonts w:cstheme="minorHAnsi"/>
        </w:rPr>
        <w:t xml:space="preserve">.  Upon issuance of the Notice of Intent to Award, the contents of all Applications will be in the public domain and be open to inspection by interested parties subject to exceptions provided in Iowa Code chapter 22 or other applicable law.    </w:t>
      </w:r>
    </w:p>
    <w:p w14:paraId="6B1CE042" w14:textId="295D552C" w:rsidR="00CE6B35" w:rsidRPr="000C221E" w:rsidRDefault="00CE6B35" w:rsidP="00CE6B35">
      <w:pPr>
        <w:pStyle w:val="ContractLevel2"/>
        <w:outlineLvl w:val="1"/>
        <w:rPr>
          <w:rFonts w:asciiTheme="minorHAnsi" w:hAnsiTheme="minorHAnsi" w:cstheme="minorHAnsi"/>
        </w:rPr>
      </w:pPr>
      <w:bookmarkStart w:id="76" w:name="_Toc265564591"/>
      <w:bookmarkStart w:id="77" w:name="_Toc265580886"/>
      <w:r w:rsidRPr="000C221E">
        <w:rPr>
          <w:rFonts w:asciiTheme="minorHAnsi" w:hAnsiTheme="minorHAnsi" w:cstheme="minorHAnsi"/>
        </w:rPr>
        <w:t>2.20 Public Records and Request for Confidential Treatment</w:t>
      </w:r>
      <w:bookmarkEnd w:id="76"/>
      <w:bookmarkEnd w:id="77"/>
      <w:r w:rsidRPr="000C221E">
        <w:rPr>
          <w:rFonts w:asciiTheme="minorHAnsi" w:hAnsiTheme="minorHAnsi" w:cstheme="minorHAnsi"/>
        </w:rPr>
        <w:t>.</w:t>
      </w:r>
    </w:p>
    <w:p w14:paraId="4DD4339F" w14:textId="352C308B" w:rsidR="00CE6B35" w:rsidRPr="000C221E" w:rsidRDefault="00CE6B35" w:rsidP="00CE6B35">
      <w:pPr>
        <w:keepNext/>
        <w:rPr>
          <w:rFonts w:cstheme="minorHAnsi"/>
        </w:rPr>
      </w:pPr>
      <w:r w:rsidRPr="000C221E">
        <w:rPr>
          <w:rFonts w:cstheme="minorHAnsi"/>
        </w:rPr>
        <w:t xml:space="preserve">Original information submitted by </w:t>
      </w:r>
      <w:r w:rsidR="004B164C" w:rsidRPr="000C221E">
        <w:rPr>
          <w:rFonts w:cstheme="minorHAnsi"/>
        </w:rPr>
        <w:t>an</w:t>
      </w:r>
      <w:r w:rsidRPr="000C221E">
        <w:rPr>
          <w:rFonts w:cstheme="minorHAnsi"/>
        </w:rPr>
        <w:t xml:space="preserve"> </w:t>
      </w:r>
      <w:r w:rsidR="00804C7A" w:rsidRPr="000C221E">
        <w:rPr>
          <w:rFonts w:cstheme="minorHAnsi"/>
        </w:rPr>
        <w:t>Applicant</w:t>
      </w:r>
      <w:r w:rsidRPr="000C221E">
        <w:rPr>
          <w:rFonts w:cstheme="minorHAnsi"/>
        </w:rPr>
        <w:t xml:space="preserve"> may be treated as public information by the </w:t>
      </w:r>
      <w:r w:rsidR="0051259E">
        <w:rPr>
          <w:rFonts w:cstheme="minorHAnsi"/>
        </w:rPr>
        <w:t>Agency</w:t>
      </w:r>
      <w:r w:rsidRPr="000C221E">
        <w:rPr>
          <w:rFonts w:cstheme="minorHAnsi"/>
        </w:rPr>
        <w:t xml:space="preserve"> following the conclusion of the selection process unless the </w:t>
      </w:r>
      <w:r w:rsidR="00804C7A" w:rsidRPr="000C221E">
        <w:rPr>
          <w:rFonts w:cstheme="minorHAnsi"/>
        </w:rPr>
        <w:t>Applicant</w:t>
      </w:r>
      <w:r w:rsidRPr="000C221E">
        <w:rPr>
          <w:rFonts w:cstheme="minorHAnsi"/>
        </w:rPr>
        <w:t xml:space="preserve"> properly requests that information be treated as confidential at the time of submitting the Application.  See the Application Formatting Section for the proper method for making such requests.  The </w:t>
      </w:r>
      <w:r w:rsidR="0051259E">
        <w:rPr>
          <w:rFonts w:cstheme="minorHAnsi"/>
        </w:rPr>
        <w:t>Agency</w:t>
      </w:r>
      <w:r w:rsidRPr="000C221E">
        <w:rPr>
          <w:rFonts w:cstheme="minorHAnsi"/>
        </w:rPr>
        <w:t xml:space="preserve">’s release of information is governed by Iowa Code chapter 22.  </w:t>
      </w:r>
      <w:r w:rsidR="00804C7A" w:rsidRPr="000C221E">
        <w:rPr>
          <w:rFonts w:cstheme="minorHAnsi"/>
        </w:rPr>
        <w:t>Applicant</w:t>
      </w:r>
      <w:r w:rsidRPr="000C221E">
        <w:rPr>
          <w:rFonts w:cstheme="minorHAnsi"/>
        </w:rPr>
        <w:t xml:space="preserve">s are encouraged to familiarize </w:t>
      </w:r>
      <w:r w:rsidRPr="000C221E">
        <w:rPr>
          <w:rFonts w:cstheme="minorHAnsi"/>
        </w:rPr>
        <w:lastRenderedPageBreak/>
        <w:t xml:space="preserve">themselves with Chapter 22 before submitting </w:t>
      </w:r>
      <w:r w:rsidR="004B164C" w:rsidRPr="000C221E">
        <w:rPr>
          <w:rFonts w:cstheme="minorHAnsi"/>
        </w:rPr>
        <w:t>an</w:t>
      </w:r>
      <w:r w:rsidRPr="000C221E">
        <w:rPr>
          <w:rFonts w:cstheme="minorHAnsi"/>
        </w:rPr>
        <w:t xml:space="preserve"> Application.  The </w:t>
      </w:r>
      <w:r w:rsidR="0051259E">
        <w:rPr>
          <w:rFonts w:cstheme="minorHAnsi"/>
        </w:rPr>
        <w:t>Agency</w:t>
      </w:r>
      <w:r w:rsidRPr="000C221E">
        <w:rPr>
          <w:rFonts w:cstheme="minorHAnsi"/>
        </w:rPr>
        <w:t xml:space="preserve"> will copy public records as required to comply with public records laws.    </w:t>
      </w:r>
    </w:p>
    <w:p w14:paraId="396260E6" w14:textId="2B1BD985" w:rsidR="00CE6B35" w:rsidRPr="000C221E" w:rsidRDefault="00CE6B35" w:rsidP="00CE6B35">
      <w:pPr>
        <w:rPr>
          <w:rFonts w:cstheme="minorHAnsi"/>
        </w:rPr>
      </w:pPr>
      <w:r w:rsidRPr="000C221E">
        <w:rPr>
          <w:rFonts w:cstheme="minorHAnsi"/>
        </w:rPr>
        <w:t xml:space="preserve">The </w:t>
      </w:r>
      <w:r w:rsidR="0051259E">
        <w:rPr>
          <w:rFonts w:cstheme="minorHAnsi"/>
        </w:rPr>
        <w:t>Agency</w:t>
      </w:r>
      <w:r w:rsidRPr="000C221E">
        <w:rPr>
          <w:rFonts w:cstheme="minorHAnsi"/>
        </w:rPr>
        <w:t xml:space="preserve"> will treat the information marked confidential as confidential information to the </w:t>
      </w:r>
      <w:r w:rsidR="004B164C" w:rsidRPr="000C221E">
        <w:rPr>
          <w:rFonts w:cstheme="minorHAnsi"/>
        </w:rPr>
        <w:t>extent that</w:t>
      </w:r>
      <w:r w:rsidRPr="000C221E">
        <w:rPr>
          <w:rFonts w:cstheme="minorHAnsi"/>
        </w:rPr>
        <w:t xml:space="preserve"> such information is determined confidential under Iowa Code chapter 22 or other applicable law by a court of competent jurisdiction.  However, the </w:t>
      </w:r>
      <w:r w:rsidR="00804C7A" w:rsidRPr="000C221E">
        <w:rPr>
          <w:rFonts w:cstheme="minorHAnsi"/>
        </w:rPr>
        <w:t>Applicant</w:t>
      </w:r>
      <w:r w:rsidRPr="000C221E">
        <w:rPr>
          <w:rFonts w:cstheme="minorHAnsi"/>
        </w:rPr>
        <w:t xml:space="preserve"> shall certify by signing and returning RFP Attachment </w:t>
      </w:r>
      <w:r w:rsidR="005F42EF">
        <w:rPr>
          <w:rFonts w:cstheme="minorHAnsi"/>
        </w:rPr>
        <w:t>A</w:t>
      </w:r>
      <w:r w:rsidRPr="000C221E">
        <w:rPr>
          <w:rFonts w:cstheme="minorHAnsi"/>
        </w:rPr>
        <w:t xml:space="preserve"> </w:t>
      </w:r>
      <w:r w:rsidR="004B164C" w:rsidRPr="000C221E">
        <w:rPr>
          <w:rFonts w:cstheme="minorHAnsi"/>
        </w:rPr>
        <w:t>it’s</w:t>
      </w:r>
      <w:r w:rsidRPr="000C221E">
        <w:rPr>
          <w:rFonts w:cstheme="minorHAnsi"/>
        </w:rPr>
        <w:t xml:space="preserve"> understanding that any </w:t>
      </w:r>
      <w:r w:rsidR="0051259E">
        <w:rPr>
          <w:rFonts w:cstheme="minorHAnsi"/>
        </w:rPr>
        <w:t>Agency</w:t>
      </w:r>
      <w:r w:rsidRPr="000C221E">
        <w:rPr>
          <w:rFonts w:cstheme="minorHAnsi"/>
        </w:rPr>
        <w:t xml:space="preserve"> references to Application information marked </w:t>
      </w:r>
      <w:proofErr w:type="gramStart"/>
      <w:r w:rsidRPr="000C221E">
        <w:rPr>
          <w:rFonts w:cstheme="minorHAnsi"/>
        </w:rPr>
        <w:t>confidential</w:t>
      </w:r>
      <w:proofErr w:type="gramEnd"/>
      <w:r w:rsidRPr="000C221E">
        <w:rPr>
          <w:rFonts w:cstheme="minorHAnsi"/>
        </w:rPr>
        <w:t xml:space="preserve"> made during the evaluation process may become part of the public domain  </w:t>
      </w:r>
    </w:p>
    <w:p w14:paraId="4C8D2E1C" w14:textId="3E53623E" w:rsidR="00CE6B35" w:rsidRPr="000C221E" w:rsidRDefault="00CE6B35" w:rsidP="00CE6B35">
      <w:pPr>
        <w:rPr>
          <w:rFonts w:cstheme="minorHAnsi"/>
        </w:rPr>
      </w:pPr>
      <w:r w:rsidRPr="000C221E">
        <w:rPr>
          <w:rFonts w:cstheme="minorHAnsi"/>
        </w:rPr>
        <w:t xml:space="preserve">In the event the </w:t>
      </w:r>
      <w:r w:rsidR="0051259E">
        <w:rPr>
          <w:rFonts w:cstheme="minorHAnsi"/>
        </w:rPr>
        <w:t>Agency</w:t>
      </w:r>
      <w:r w:rsidRPr="000C221E">
        <w:rPr>
          <w:rFonts w:cstheme="minorHAnsi"/>
        </w:rPr>
        <w:t xml:space="preserve"> receives a request for information marked confidential, written notice shall be given to the </w:t>
      </w:r>
      <w:r w:rsidR="00804C7A" w:rsidRPr="000C221E">
        <w:rPr>
          <w:rFonts w:cstheme="minorHAnsi"/>
        </w:rPr>
        <w:t>Applicant</w:t>
      </w:r>
      <w:r w:rsidRPr="000C221E">
        <w:rPr>
          <w:rFonts w:cstheme="minorHAnsi"/>
        </w:rPr>
        <w:t xml:space="preserve"> seventy-two (72) hours prior to the release of the information to allow the </w:t>
      </w:r>
      <w:r w:rsidR="00804C7A" w:rsidRPr="000C221E">
        <w:rPr>
          <w:rFonts w:cstheme="minorHAnsi"/>
        </w:rPr>
        <w:t>Applicant</w:t>
      </w:r>
      <w:r w:rsidRPr="000C221E">
        <w:rPr>
          <w:rFonts w:cstheme="minorHAnsi"/>
        </w:rPr>
        <w:t xml:space="preserve"> to seek injunctive relief pursuant to </w:t>
      </w:r>
      <w:r w:rsidRPr="000C221E">
        <w:rPr>
          <w:rFonts w:cstheme="minorHAnsi"/>
          <w:bCs/>
        </w:rPr>
        <w:t xml:space="preserve">Iowa Code </w:t>
      </w:r>
      <w:r w:rsidRPr="000C221E">
        <w:rPr>
          <w:rFonts w:cstheme="minorHAnsi"/>
        </w:rPr>
        <w:t xml:space="preserve">§ 22.5 or 22.8.    </w:t>
      </w:r>
    </w:p>
    <w:p w14:paraId="20BBB46B" w14:textId="575B7273" w:rsidR="00CE6B35" w:rsidRPr="000C221E" w:rsidRDefault="00CE6B35" w:rsidP="00CE6B35">
      <w:pPr>
        <w:rPr>
          <w:rFonts w:cstheme="minorHAnsi"/>
        </w:rPr>
      </w:pPr>
      <w:r w:rsidRPr="000C221E">
        <w:rPr>
          <w:rFonts w:cstheme="minorHAnsi"/>
        </w:rPr>
        <w:t xml:space="preserve">The </w:t>
      </w:r>
      <w:r w:rsidR="00804C7A" w:rsidRPr="000C221E">
        <w:rPr>
          <w:rFonts w:cstheme="minorHAnsi"/>
        </w:rPr>
        <w:t>Applicant</w:t>
      </w:r>
      <w:r w:rsidRPr="000C221E">
        <w:rPr>
          <w:rFonts w:cstheme="minorHAnsi"/>
        </w:rPr>
        <w:t xml:space="preserve">’s failure to request confidential treatment of material pursuant to this section and the relevant law will be deemed, by the </w:t>
      </w:r>
      <w:r w:rsidR="0051259E">
        <w:rPr>
          <w:rFonts w:cstheme="minorHAnsi"/>
        </w:rPr>
        <w:t>Agency</w:t>
      </w:r>
      <w:r w:rsidRPr="000C221E">
        <w:rPr>
          <w:rFonts w:cstheme="minorHAnsi"/>
        </w:rPr>
        <w:t xml:space="preserve"> and State personnel, as a waiver of any right to confidentiality that the </w:t>
      </w:r>
      <w:r w:rsidR="00804C7A" w:rsidRPr="000C221E">
        <w:rPr>
          <w:rFonts w:cstheme="minorHAnsi"/>
        </w:rPr>
        <w:t>Applicant</w:t>
      </w:r>
      <w:r w:rsidRPr="000C221E">
        <w:rPr>
          <w:rFonts w:cstheme="minorHAnsi"/>
        </w:rPr>
        <w:t xml:space="preserve"> may have had.    </w:t>
      </w:r>
    </w:p>
    <w:p w14:paraId="4DFB6DE1" w14:textId="7C993DEA" w:rsidR="00CE6B35" w:rsidRPr="000C221E" w:rsidRDefault="00CE6B35" w:rsidP="00CE6B35">
      <w:pPr>
        <w:pStyle w:val="ContractLevel2"/>
        <w:outlineLvl w:val="1"/>
        <w:rPr>
          <w:rFonts w:asciiTheme="minorHAnsi" w:hAnsiTheme="minorHAnsi" w:cstheme="minorHAnsi"/>
        </w:rPr>
      </w:pPr>
      <w:bookmarkStart w:id="78" w:name="_Toc265564592"/>
      <w:bookmarkStart w:id="79" w:name="_Toc265580887"/>
      <w:r w:rsidRPr="000C221E">
        <w:rPr>
          <w:rFonts w:asciiTheme="minorHAnsi" w:hAnsiTheme="minorHAnsi" w:cstheme="minorHAnsi"/>
        </w:rPr>
        <w:t>2.21 Copyrights</w:t>
      </w:r>
      <w:bookmarkEnd w:id="78"/>
      <w:bookmarkEnd w:id="79"/>
      <w:r w:rsidRPr="000C221E">
        <w:rPr>
          <w:rFonts w:asciiTheme="minorHAnsi" w:hAnsiTheme="minorHAnsi" w:cstheme="minorHAnsi"/>
        </w:rPr>
        <w:t>.</w:t>
      </w:r>
    </w:p>
    <w:p w14:paraId="41B335AB" w14:textId="3041BA5F" w:rsidR="00CE6B35" w:rsidRPr="000C221E" w:rsidRDefault="00CE6B35" w:rsidP="00CE6B35">
      <w:pPr>
        <w:rPr>
          <w:rFonts w:cstheme="minorHAnsi"/>
        </w:rPr>
      </w:pPr>
      <w:r w:rsidRPr="000C221E">
        <w:rPr>
          <w:rFonts w:cstheme="minorHAnsi"/>
        </w:rPr>
        <w:t xml:space="preserve">By submitting </w:t>
      </w:r>
      <w:r w:rsidR="004B164C" w:rsidRPr="000C221E">
        <w:rPr>
          <w:rFonts w:cstheme="minorHAnsi"/>
        </w:rPr>
        <w:t>an</w:t>
      </w:r>
      <w:r w:rsidRPr="000C221E">
        <w:rPr>
          <w:rFonts w:cstheme="minorHAnsi"/>
        </w:rPr>
        <w:t xml:space="preserve"> Application, the </w:t>
      </w:r>
      <w:r w:rsidR="00804C7A" w:rsidRPr="000C221E">
        <w:rPr>
          <w:rFonts w:cstheme="minorHAnsi"/>
        </w:rPr>
        <w:t>Applicant</w:t>
      </w:r>
      <w:r w:rsidRPr="000C221E">
        <w:rPr>
          <w:rFonts w:cstheme="minorHAnsi"/>
        </w:rPr>
        <w:t xml:space="preserve"> agrees that the </w:t>
      </w:r>
      <w:r w:rsidR="0051259E">
        <w:rPr>
          <w:rFonts w:cstheme="minorHAnsi"/>
        </w:rPr>
        <w:t>Agency</w:t>
      </w:r>
      <w:r w:rsidRPr="000C221E">
        <w:rPr>
          <w:rFonts w:cstheme="minorHAnsi"/>
        </w:rPr>
        <w:t xml:space="preserve"> may copy the Application for purposes of facilitating the evaluation of the Application or to respond to requests for public records.  By submitting </w:t>
      </w:r>
      <w:r w:rsidR="004B164C" w:rsidRPr="000C221E">
        <w:rPr>
          <w:rFonts w:cstheme="minorHAnsi"/>
        </w:rPr>
        <w:t>an</w:t>
      </w:r>
      <w:r w:rsidRPr="000C221E">
        <w:rPr>
          <w:rFonts w:cstheme="minorHAnsi"/>
        </w:rPr>
        <w:t xml:space="preserve"> Application, the </w:t>
      </w:r>
      <w:r w:rsidR="00804C7A" w:rsidRPr="000C221E">
        <w:rPr>
          <w:rFonts w:cstheme="minorHAnsi"/>
        </w:rPr>
        <w:t>Applicant</w:t>
      </w:r>
      <w:r w:rsidRPr="000C221E">
        <w:rPr>
          <w:rFonts w:cstheme="minorHAnsi"/>
        </w:rPr>
        <w:t xml:space="preserve"> acknowledges that additional copies may be produced and </w:t>
      </w:r>
      <w:r w:rsidR="004B164C" w:rsidRPr="000C221E">
        <w:rPr>
          <w:rFonts w:cstheme="minorHAnsi"/>
        </w:rPr>
        <w:t>distributed and</w:t>
      </w:r>
      <w:r w:rsidRPr="000C221E">
        <w:rPr>
          <w:rFonts w:cstheme="minorHAnsi"/>
        </w:rPr>
        <w:t xml:space="preserve"> represents and warrants that such copying does not violate the rights of any third party.  The </w:t>
      </w:r>
      <w:r w:rsidR="0051259E">
        <w:rPr>
          <w:rFonts w:cstheme="minorHAnsi"/>
        </w:rPr>
        <w:t>Agency</w:t>
      </w:r>
      <w:r w:rsidRPr="000C221E">
        <w:rPr>
          <w:rFonts w:cstheme="minorHAnsi"/>
        </w:rPr>
        <w:t xml:space="preserve"> shall have the right to use ideas or adaptations of ideas that are presented in the Applications.    </w:t>
      </w:r>
    </w:p>
    <w:p w14:paraId="1B1176E6" w14:textId="1DE93E69" w:rsidR="00CE6B35" w:rsidRPr="000C221E" w:rsidRDefault="00CE6B35" w:rsidP="00CE6B35">
      <w:pPr>
        <w:pStyle w:val="ContractLevel2"/>
        <w:outlineLvl w:val="1"/>
        <w:rPr>
          <w:rFonts w:asciiTheme="minorHAnsi" w:hAnsiTheme="minorHAnsi" w:cstheme="minorHAnsi"/>
        </w:rPr>
      </w:pPr>
      <w:bookmarkStart w:id="80" w:name="_Toc265564593"/>
      <w:bookmarkStart w:id="81" w:name="_Toc265580888"/>
      <w:r w:rsidRPr="000C221E">
        <w:rPr>
          <w:rFonts w:asciiTheme="minorHAnsi" w:hAnsiTheme="minorHAnsi" w:cstheme="minorHAnsi"/>
        </w:rPr>
        <w:t>2.22 Release of Claims</w:t>
      </w:r>
      <w:bookmarkEnd w:id="80"/>
      <w:bookmarkEnd w:id="81"/>
      <w:r w:rsidRPr="000C221E">
        <w:rPr>
          <w:rFonts w:asciiTheme="minorHAnsi" w:hAnsiTheme="minorHAnsi" w:cstheme="minorHAnsi"/>
        </w:rPr>
        <w:t>.</w:t>
      </w:r>
    </w:p>
    <w:p w14:paraId="080B0E81" w14:textId="02233B89" w:rsidR="00CE6B35" w:rsidRPr="000C221E" w:rsidRDefault="00CE6B35" w:rsidP="00CE6B35">
      <w:pPr>
        <w:keepNext/>
        <w:rPr>
          <w:rFonts w:cstheme="minorHAnsi"/>
        </w:rPr>
      </w:pPr>
      <w:r w:rsidRPr="000C221E">
        <w:rPr>
          <w:rFonts w:cstheme="minorHAnsi"/>
        </w:rPr>
        <w:t xml:space="preserve">By submitting </w:t>
      </w:r>
      <w:r w:rsidR="004B164C" w:rsidRPr="000C221E">
        <w:rPr>
          <w:rFonts w:cstheme="minorHAnsi"/>
        </w:rPr>
        <w:t>an</w:t>
      </w:r>
      <w:r w:rsidRPr="000C221E">
        <w:rPr>
          <w:rFonts w:cstheme="minorHAnsi"/>
        </w:rPr>
        <w:t xml:space="preserve"> Application, the </w:t>
      </w:r>
      <w:r w:rsidR="00804C7A" w:rsidRPr="000C221E">
        <w:rPr>
          <w:rFonts w:cstheme="minorHAnsi"/>
        </w:rPr>
        <w:t>Applicant</w:t>
      </w:r>
      <w:r w:rsidRPr="000C221E">
        <w:rPr>
          <w:rFonts w:cstheme="minorHAnsi"/>
        </w:rPr>
        <w:t xml:space="preserve"> agrees that it shall not bring any claim or cause of action against the </w:t>
      </w:r>
      <w:r w:rsidR="0051259E">
        <w:rPr>
          <w:rFonts w:cstheme="minorHAnsi"/>
        </w:rPr>
        <w:t>Agency</w:t>
      </w:r>
      <w:r w:rsidRPr="000C221E">
        <w:rPr>
          <w:rFonts w:cstheme="minorHAnsi"/>
        </w:rPr>
        <w:t xml:space="preserve"> based on any misunderstanding concerning the information provided herein or concerning the </w:t>
      </w:r>
      <w:r w:rsidR="0051259E">
        <w:rPr>
          <w:rFonts w:cstheme="minorHAnsi"/>
        </w:rPr>
        <w:t>Agency</w:t>
      </w:r>
      <w:r w:rsidRPr="000C221E">
        <w:rPr>
          <w:rFonts w:cstheme="minorHAnsi"/>
        </w:rPr>
        <w:t xml:space="preserve">'s failure, negligent or otherwise, to provide the </w:t>
      </w:r>
      <w:r w:rsidR="00804C7A" w:rsidRPr="000C221E">
        <w:rPr>
          <w:rFonts w:cstheme="minorHAnsi"/>
        </w:rPr>
        <w:t>Applicant</w:t>
      </w:r>
      <w:r w:rsidRPr="000C221E">
        <w:rPr>
          <w:rFonts w:cstheme="minorHAnsi"/>
        </w:rPr>
        <w:t xml:space="preserve"> with pertinent information as intended by this RFP.    </w:t>
      </w:r>
    </w:p>
    <w:p w14:paraId="2335BE2D" w14:textId="51D462C5" w:rsidR="00CE6B35" w:rsidRPr="000C221E" w:rsidRDefault="00CE6B35" w:rsidP="00CE6B35">
      <w:pPr>
        <w:pStyle w:val="ContractLevel2"/>
        <w:outlineLvl w:val="1"/>
        <w:rPr>
          <w:rFonts w:asciiTheme="minorHAnsi" w:hAnsiTheme="minorHAnsi" w:cstheme="minorHAnsi"/>
        </w:rPr>
      </w:pPr>
      <w:bookmarkStart w:id="82" w:name="_Toc265580889"/>
      <w:bookmarkEnd w:id="82"/>
      <w:r w:rsidRPr="000C221E">
        <w:rPr>
          <w:rFonts w:asciiTheme="minorHAnsi" w:hAnsiTheme="minorHAnsi" w:cstheme="minorHAnsi"/>
        </w:rPr>
        <w:t xml:space="preserve">2.23 Reserved.  (Presentations)  </w:t>
      </w:r>
    </w:p>
    <w:p w14:paraId="507E9F45" w14:textId="77777777" w:rsidR="00AB3BA7" w:rsidRPr="000C221E" w:rsidRDefault="00AB3BA7" w:rsidP="00CE6B35">
      <w:pPr>
        <w:pStyle w:val="ContractLevel2"/>
        <w:outlineLvl w:val="1"/>
        <w:rPr>
          <w:rFonts w:asciiTheme="minorHAnsi" w:hAnsiTheme="minorHAnsi" w:cstheme="minorHAnsi"/>
        </w:rPr>
      </w:pPr>
    </w:p>
    <w:p w14:paraId="6AD6502A" w14:textId="5BDDEE3D" w:rsidR="00CE6B35" w:rsidRPr="000C221E" w:rsidRDefault="00CE6B35" w:rsidP="00CE6B35">
      <w:pPr>
        <w:pStyle w:val="ContractLevel2"/>
        <w:outlineLvl w:val="1"/>
        <w:rPr>
          <w:rFonts w:asciiTheme="minorHAnsi" w:hAnsiTheme="minorHAnsi" w:cstheme="minorHAnsi"/>
        </w:rPr>
      </w:pPr>
      <w:bookmarkStart w:id="83" w:name="_Toc265564597"/>
      <w:bookmarkStart w:id="84" w:name="_Toc265580893"/>
      <w:r w:rsidRPr="000C221E">
        <w:rPr>
          <w:rFonts w:asciiTheme="minorHAnsi" w:hAnsiTheme="minorHAnsi" w:cstheme="minorHAnsi"/>
        </w:rPr>
        <w:t>2.24</w:t>
      </w:r>
      <w:r w:rsidRPr="000C221E">
        <w:rPr>
          <w:rFonts w:asciiTheme="minorHAnsi" w:hAnsiTheme="minorHAnsi" w:cstheme="minorHAnsi"/>
          <w:bCs/>
        </w:rPr>
        <w:t xml:space="preserve"> </w:t>
      </w:r>
      <w:r w:rsidRPr="000C221E">
        <w:rPr>
          <w:rFonts w:asciiTheme="minorHAnsi" w:hAnsiTheme="minorHAnsi" w:cstheme="minorHAnsi"/>
        </w:rPr>
        <w:t>Notice of Intent to Award</w:t>
      </w:r>
      <w:bookmarkEnd w:id="83"/>
      <w:bookmarkEnd w:id="84"/>
      <w:r w:rsidRPr="000C221E">
        <w:rPr>
          <w:rFonts w:asciiTheme="minorHAnsi" w:hAnsiTheme="minorHAnsi" w:cstheme="minorHAnsi"/>
        </w:rPr>
        <w:t>.</w:t>
      </w:r>
    </w:p>
    <w:p w14:paraId="3ACE4595" w14:textId="3FDD7440" w:rsidR="00CE6B35" w:rsidRPr="000C221E" w:rsidRDefault="00CE6B35" w:rsidP="00CE6B35">
      <w:pPr>
        <w:keepNext/>
        <w:rPr>
          <w:rFonts w:cstheme="minorHAnsi"/>
        </w:rPr>
      </w:pPr>
      <w:r w:rsidRPr="000C221E">
        <w:rPr>
          <w:rFonts w:cstheme="minorHAnsi"/>
        </w:rPr>
        <w:t>Notice of Intent to Award</w:t>
      </w:r>
      <w:r w:rsidR="00870F9B">
        <w:rPr>
          <w:rFonts w:cstheme="minorHAnsi"/>
        </w:rPr>
        <w:t xml:space="preserve"> Pending CMS </w:t>
      </w:r>
      <w:r w:rsidR="00082D72">
        <w:rPr>
          <w:rFonts w:cstheme="minorHAnsi"/>
        </w:rPr>
        <w:t>R</w:t>
      </w:r>
      <w:r w:rsidR="00870F9B">
        <w:rPr>
          <w:rFonts w:cstheme="minorHAnsi"/>
        </w:rPr>
        <w:t xml:space="preserve">eview </w:t>
      </w:r>
      <w:r w:rsidRPr="000C221E">
        <w:rPr>
          <w:rFonts w:cstheme="minorHAnsi"/>
        </w:rPr>
        <w:t xml:space="preserve">will be sent to all </w:t>
      </w:r>
      <w:r w:rsidR="00804C7A" w:rsidRPr="000C221E">
        <w:rPr>
          <w:rFonts w:cstheme="minorHAnsi"/>
        </w:rPr>
        <w:t>Applicant</w:t>
      </w:r>
      <w:r w:rsidRPr="000C221E">
        <w:rPr>
          <w:rFonts w:cstheme="minorHAnsi"/>
        </w:rPr>
        <w:t xml:space="preserve">s that submitted </w:t>
      </w:r>
      <w:r w:rsidR="004B164C" w:rsidRPr="000C221E">
        <w:rPr>
          <w:rFonts w:cstheme="minorHAnsi"/>
        </w:rPr>
        <w:t>an</w:t>
      </w:r>
      <w:r w:rsidRPr="000C221E">
        <w:rPr>
          <w:rFonts w:cstheme="minorHAnsi"/>
        </w:rPr>
        <w:t xml:space="preserve"> Application by the due date and time.  The Notice of Intent to Award does not constitute the formation of a contract between the </w:t>
      </w:r>
      <w:r w:rsidR="0051259E">
        <w:rPr>
          <w:rFonts w:cstheme="minorHAnsi"/>
        </w:rPr>
        <w:t>Agency</w:t>
      </w:r>
      <w:r w:rsidRPr="000C221E">
        <w:rPr>
          <w:rFonts w:cstheme="minorHAnsi"/>
        </w:rPr>
        <w:t xml:space="preserve"> and the apparent successful </w:t>
      </w:r>
      <w:r w:rsidR="00804C7A" w:rsidRPr="000C221E">
        <w:rPr>
          <w:rFonts w:cstheme="minorHAnsi"/>
        </w:rPr>
        <w:t>Applicant</w:t>
      </w:r>
      <w:r w:rsidRPr="000C221E">
        <w:rPr>
          <w:rFonts w:cstheme="minorHAnsi"/>
        </w:rPr>
        <w:t xml:space="preserve">.    </w:t>
      </w:r>
      <w:r w:rsidR="00D349E5" w:rsidRPr="000C221E">
        <w:rPr>
          <w:rFonts w:cstheme="minorHAnsi"/>
        </w:rPr>
        <w:t xml:space="preserve">CMS maintains authority for final approval of CMP applications.   Notices of Intent to Award </w:t>
      </w:r>
      <w:r w:rsidR="00870F9B">
        <w:rPr>
          <w:rFonts w:cstheme="minorHAnsi"/>
        </w:rPr>
        <w:t xml:space="preserve">Pending CMS review </w:t>
      </w:r>
      <w:r w:rsidR="00D349E5" w:rsidRPr="000C221E">
        <w:rPr>
          <w:rFonts w:cstheme="minorHAnsi"/>
        </w:rPr>
        <w:t xml:space="preserve">are issued prior to the CMS decision. </w:t>
      </w:r>
    </w:p>
    <w:p w14:paraId="1E1C9252" w14:textId="6C098FB8" w:rsidR="00CE6B35" w:rsidRPr="000C221E" w:rsidRDefault="00CE6B35" w:rsidP="00CE6B35">
      <w:pPr>
        <w:pStyle w:val="ContractLevel2"/>
        <w:outlineLvl w:val="1"/>
        <w:rPr>
          <w:rFonts w:asciiTheme="minorHAnsi" w:hAnsiTheme="minorHAnsi" w:cstheme="minorHAnsi"/>
        </w:rPr>
      </w:pPr>
      <w:bookmarkStart w:id="85" w:name="_Toc265564598"/>
      <w:bookmarkStart w:id="86" w:name="_Toc265580894"/>
      <w:r w:rsidRPr="000C221E">
        <w:rPr>
          <w:rFonts w:asciiTheme="minorHAnsi" w:hAnsiTheme="minorHAnsi" w:cstheme="minorHAnsi"/>
        </w:rPr>
        <w:t>2.25 Acceptance Period</w:t>
      </w:r>
      <w:bookmarkEnd w:id="85"/>
      <w:bookmarkEnd w:id="86"/>
      <w:r w:rsidRPr="000C221E">
        <w:rPr>
          <w:rFonts w:asciiTheme="minorHAnsi" w:hAnsiTheme="minorHAnsi" w:cstheme="minorHAnsi"/>
        </w:rPr>
        <w:t>.</w:t>
      </w:r>
    </w:p>
    <w:p w14:paraId="49262396" w14:textId="34EF4911" w:rsidR="00CE6B35" w:rsidRPr="000C221E" w:rsidRDefault="00CE6B35" w:rsidP="00CE6B35">
      <w:pPr>
        <w:rPr>
          <w:rFonts w:cstheme="minorHAnsi"/>
        </w:rPr>
      </w:pPr>
      <w:r w:rsidRPr="000C221E">
        <w:rPr>
          <w:rFonts w:cstheme="minorHAnsi"/>
        </w:rPr>
        <w:t xml:space="preserve">The </w:t>
      </w:r>
      <w:r w:rsidR="0051259E">
        <w:rPr>
          <w:rFonts w:cstheme="minorHAnsi"/>
        </w:rPr>
        <w:t>Agency</w:t>
      </w:r>
      <w:r w:rsidRPr="000C221E">
        <w:rPr>
          <w:rFonts w:cstheme="minorHAnsi"/>
        </w:rPr>
        <w:t xml:space="preserve"> shall make a good faith effort to negotiate and execute the contract.  If the apparent successful </w:t>
      </w:r>
      <w:r w:rsidR="00804C7A" w:rsidRPr="000C221E">
        <w:rPr>
          <w:rFonts w:cstheme="minorHAnsi"/>
        </w:rPr>
        <w:t>Applicant</w:t>
      </w:r>
      <w:r w:rsidRPr="000C221E">
        <w:rPr>
          <w:rFonts w:cstheme="minorHAnsi"/>
        </w:rPr>
        <w:t xml:space="preserve"> fails to negotiate and execute a contract, the </w:t>
      </w:r>
      <w:r w:rsidR="0051259E">
        <w:rPr>
          <w:rFonts w:cstheme="minorHAnsi"/>
        </w:rPr>
        <w:t>Agency</w:t>
      </w:r>
      <w:r w:rsidRPr="000C221E">
        <w:rPr>
          <w:rFonts w:cstheme="minorHAnsi"/>
        </w:rPr>
        <w:t xml:space="preserve"> may, in its sole discretion, revoke the Notice of Intent to Award and negotiate a contract with another </w:t>
      </w:r>
      <w:r w:rsidR="00804C7A" w:rsidRPr="000C221E">
        <w:rPr>
          <w:rFonts w:cstheme="minorHAnsi"/>
        </w:rPr>
        <w:t>Applicant</w:t>
      </w:r>
      <w:r w:rsidRPr="000C221E">
        <w:rPr>
          <w:rFonts w:cstheme="minorHAnsi"/>
        </w:rPr>
        <w:t xml:space="preserve"> or withdraw the RFP.  The </w:t>
      </w:r>
      <w:r w:rsidR="004B164C">
        <w:rPr>
          <w:rFonts w:cstheme="minorHAnsi"/>
        </w:rPr>
        <w:t>Agency</w:t>
      </w:r>
      <w:r w:rsidRPr="000C221E">
        <w:rPr>
          <w:rFonts w:cstheme="minorHAnsi"/>
        </w:rPr>
        <w:t xml:space="preserve"> reserves the right to cancel the Notice of Intent to Award at any time prior to the execution of a written contract.    </w:t>
      </w:r>
    </w:p>
    <w:p w14:paraId="6BC1CFEF" w14:textId="0BE524F7" w:rsidR="00CE6B35" w:rsidRPr="000C221E" w:rsidRDefault="00CE6B35" w:rsidP="00CE6B35">
      <w:pPr>
        <w:pStyle w:val="ContractLevel2"/>
        <w:outlineLvl w:val="1"/>
        <w:rPr>
          <w:rFonts w:asciiTheme="minorHAnsi" w:hAnsiTheme="minorHAnsi" w:cstheme="minorHAnsi"/>
        </w:rPr>
      </w:pPr>
      <w:bookmarkStart w:id="87" w:name="_Toc265564599"/>
      <w:bookmarkStart w:id="88" w:name="_Toc265580895"/>
      <w:r w:rsidRPr="000C221E">
        <w:rPr>
          <w:rFonts w:asciiTheme="minorHAnsi" w:hAnsiTheme="minorHAnsi" w:cstheme="minorHAnsi"/>
        </w:rPr>
        <w:t xml:space="preserve">2.26 </w:t>
      </w:r>
      <w:r w:rsidR="004C3B18">
        <w:rPr>
          <w:rFonts w:asciiTheme="minorHAnsi" w:hAnsiTheme="minorHAnsi" w:cstheme="minorHAnsi"/>
        </w:rPr>
        <w:t>R</w:t>
      </w:r>
      <w:r w:rsidRPr="000C221E">
        <w:rPr>
          <w:rFonts w:asciiTheme="minorHAnsi" w:hAnsiTheme="minorHAnsi" w:cstheme="minorHAnsi"/>
        </w:rPr>
        <w:t>eview of Notice of Disqualification or Notice of Intent to Award Decision</w:t>
      </w:r>
      <w:bookmarkEnd w:id="87"/>
      <w:bookmarkEnd w:id="88"/>
      <w:r w:rsidRPr="000C221E">
        <w:rPr>
          <w:rFonts w:asciiTheme="minorHAnsi" w:hAnsiTheme="minorHAnsi" w:cstheme="minorHAnsi"/>
        </w:rPr>
        <w:t>.</w:t>
      </w:r>
    </w:p>
    <w:p w14:paraId="0552EC94" w14:textId="1F00B031" w:rsidR="00CE6B35" w:rsidRPr="000C221E" w:rsidRDefault="00804C7A" w:rsidP="00CE6B35">
      <w:pPr>
        <w:rPr>
          <w:rFonts w:cstheme="minorHAnsi"/>
        </w:rPr>
      </w:pPr>
      <w:r w:rsidRPr="000C221E">
        <w:rPr>
          <w:rFonts w:cstheme="minorHAnsi"/>
        </w:rPr>
        <w:t>Applicant</w:t>
      </w:r>
      <w:r w:rsidR="00CE6B35" w:rsidRPr="000C221E">
        <w:rPr>
          <w:rFonts w:cstheme="minorHAnsi"/>
        </w:rPr>
        <w:t xml:space="preserve">s may request reconsideration of either a notice of disqualification or notice of intent to award decision by submitting a written request to the </w:t>
      </w:r>
      <w:r w:rsidR="0051259E">
        <w:rPr>
          <w:rFonts w:cstheme="minorHAnsi"/>
        </w:rPr>
        <w:t>Agency</w:t>
      </w:r>
      <w:r w:rsidR="00CE6B35" w:rsidRPr="000C221E">
        <w:rPr>
          <w:rFonts w:cstheme="minorHAnsi"/>
        </w:rPr>
        <w:t xml:space="preserve">:    </w:t>
      </w:r>
    </w:p>
    <w:p w14:paraId="1E232956" w14:textId="77777777" w:rsidR="00CE6B35" w:rsidRPr="000C221E" w:rsidRDefault="00CE6B35" w:rsidP="00AB3BA7">
      <w:pPr>
        <w:keepNext/>
        <w:keepLines/>
        <w:spacing w:after="0"/>
        <w:ind w:firstLine="720"/>
        <w:rPr>
          <w:rFonts w:cstheme="minorHAnsi"/>
        </w:rPr>
      </w:pPr>
      <w:r w:rsidRPr="000C221E">
        <w:rPr>
          <w:rFonts w:cstheme="minorHAnsi"/>
        </w:rPr>
        <w:lastRenderedPageBreak/>
        <w:t>Bureau Chief</w:t>
      </w:r>
    </w:p>
    <w:p w14:paraId="45F58C0D" w14:textId="77777777" w:rsidR="00CE6B35" w:rsidRPr="000C221E" w:rsidRDefault="00CE6B35" w:rsidP="00AB3BA7">
      <w:pPr>
        <w:keepNext/>
        <w:keepLines/>
        <w:spacing w:after="0"/>
        <w:ind w:firstLine="720"/>
        <w:rPr>
          <w:rFonts w:cstheme="minorHAnsi"/>
        </w:rPr>
      </w:pPr>
      <w:r w:rsidRPr="000C221E">
        <w:rPr>
          <w:rFonts w:cstheme="minorHAnsi"/>
        </w:rPr>
        <w:t>c/o Bureau of Service Contract Support</w:t>
      </w:r>
    </w:p>
    <w:p w14:paraId="780AB752" w14:textId="77777777" w:rsidR="00CE6B35" w:rsidRPr="000C221E" w:rsidRDefault="00CE6B35" w:rsidP="00AB3BA7">
      <w:pPr>
        <w:keepNext/>
        <w:keepLines/>
        <w:spacing w:after="0"/>
        <w:ind w:firstLine="720"/>
        <w:rPr>
          <w:rFonts w:cstheme="minorHAnsi"/>
        </w:rPr>
      </w:pPr>
      <w:r w:rsidRPr="000C221E">
        <w:rPr>
          <w:rFonts w:cstheme="minorHAnsi"/>
        </w:rPr>
        <w:t xml:space="preserve">Department of Health and Human Services </w:t>
      </w:r>
    </w:p>
    <w:p w14:paraId="4E27B482" w14:textId="12E8CECC" w:rsidR="00CE6B35" w:rsidRDefault="00E82C4E" w:rsidP="00AB3BA7">
      <w:pPr>
        <w:keepNext/>
        <w:keepLines/>
        <w:spacing w:after="0"/>
        <w:ind w:firstLine="720"/>
        <w:rPr>
          <w:rFonts w:cstheme="minorHAnsi"/>
        </w:rPr>
      </w:pPr>
      <w:r>
        <w:rPr>
          <w:rFonts w:cstheme="minorHAnsi"/>
        </w:rPr>
        <w:t>Lucas State Office Building</w:t>
      </w:r>
    </w:p>
    <w:p w14:paraId="50DF3C54" w14:textId="2FDEA4CA" w:rsidR="00E82C4E" w:rsidRPr="000C221E" w:rsidRDefault="00E82C4E" w:rsidP="00AB3BA7">
      <w:pPr>
        <w:keepNext/>
        <w:keepLines/>
        <w:spacing w:after="0"/>
        <w:ind w:firstLine="720"/>
        <w:rPr>
          <w:rFonts w:cstheme="minorHAnsi"/>
        </w:rPr>
      </w:pPr>
      <w:r>
        <w:rPr>
          <w:rFonts w:cstheme="minorHAnsi"/>
        </w:rPr>
        <w:t>321 E 12</w:t>
      </w:r>
      <w:r w:rsidRPr="00E82C4E">
        <w:rPr>
          <w:rFonts w:cstheme="minorHAnsi"/>
          <w:vertAlign w:val="superscript"/>
        </w:rPr>
        <w:t>th</w:t>
      </w:r>
      <w:r>
        <w:rPr>
          <w:rFonts w:cstheme="minorHAnsi"/>
        </w:rPr>
        <w:t xml:space="preserve"> Street</w:t>
      </w:r>
    </w:p>
    <w:p w14:paraId="3A7F9E3B" w14:textId="7B77066D" w:rsidR="00CE6B35" w:rsidRPr="000C221E" w:rsidRDefault="00CE6B35" w:rsidP="00AB3BA7">
      <w:pPr>
        <w:keepNext/>
        <w:keepLines/>
        <w:spacing w:after="0"/>
        <w:ind w:firstLine="720"/>
        <w:rPr>
          <w:rFonts w:cstheme="minorHAnsi"/>
        </w:rPr>
      </w:pPr>
      <w:r w:rsidRPr="000C221E">
        <w:rPr>
          <w:rFonts w:cstheme="minorHAnsi"/>
        </w:rPr>
        <w:t>Des Moines, Iowa 50319-</w:t>
      </w:r>
      <w:r w:rsidR="00E82C4E">
        <w:rPr>
          <w:rFonts w:cstheme="minorHAnsi"/>
        </w:rPr>
        <w:t>1002</w:t>
      </w:r>
    </w:p>
    <w:p w14:paraId="4CE601D8" w14:textId="6949C7DC" w:rsidR="00CE6B35" w:rsidRPr="000C221E" w:rsidRDefault="00CE6B35" w:rsidP="00AB3BA7">
      <w:pPr>
        <w:keepNext/>
        <w:keepLines/>
        <w:spacing w:after="0"/>
        <w:ind w:firstLine="720"/>
        <w:rPr>
          <w:rFonts w:cstheme="minorHAnsi"/>
        </w:rPr>
      </w:pPr>
      <w:r w:rsidRPr="000C221E">
        <w:rPr>
          <w:rFonts w:cstheme="minorHAnsi"/>
        </w:rPr>
        <w:t xml:space="preserve">email:  </w:t>
      </w:r>
      <w:hyperlink r:id="rId15" w:history="1">
        <w:r w:rsidRPr="000C221E">
          <w:rPr>
            <w:rStyle w:val="Hyperlink"/>
            <w:rFonts w:cstheme="minorHAnsi"/>
          </w:rPr>
          <w:t>reconsiderationrequest@</w:t>
        </w:r>
        <w:r w:rsidR="000C221E" w:rsidRPr="000C221E">
          <w:rPr>
            <w:rStyle w:val="Hyperlink"/>
            <w:rFonts w:cstheme="minorHAnsi"/>
          </w:rPr>
          <w:t>HHS</w:t>
        </w:r>
        <w:r w:rsidRPr="000C221E">
          <w:rPr>
            <w:rStyle w:val="Hyperlink"/>
            <w:rFonts w:cstheme="minorHAnsi"/>
          </w:rPr>
          <w:t>.state.ia.us</w:t>
        </w:r>
      </w:hyperlink>
    </w:p>
    <w:p w14:paraId="547C6AFE" w14:textId="667B020C" w:rsidR="00E82C4E" w:rsidRPr="00E82C4E" w:rsidRDefault="00E82C4E" w:rsidP="00E82C4E">
      <w:pPr>
        <w:pStyle w:val="NormalWeb"/>
        <w:rPr>
          <w:rFonts w:asciiTheme="minorHAnsi" w:hAnsiTheme="minorHAnsi" w:cstheme="minorHAnsi"/>
          <w:color w:val="000000"/>
          <w:sz w:val="22"/>
          <w:szCs w:val="22"/>
        </w:rPr>
      </w:pPr>
      <w:r w:rsidRPr="00E82C4E">
        <w:rPr>
          <w:rFonts w:asciiTheme="minorHAnsi" w:hAnsiTheme="minorHAnsi" w:cstheme="minorHAnsi"/>
          <w:color w:val="000000"/>
          <w:sz w:val="22"/>
          <w:szCs w:val="22"/>
        </w:rPr>
        <w:t xml:space="preserve">The </w:t>
      </w:r>
      <w:r w:rsidR="0051259E">
        <w:rPr>
          <w:rFonts w:asciiTheme="minorHAnsi" w:hAnsiTheme="minorHAnsi" w:cstheme="minorHAnsi"/>
          <w:color w:val="000000"/>
          <w:sz w:val="22"/>
          <w:szCs w:val="22"/>
        </w:rPr>
        <w:t>Agency</w:t>
      </w:r>
      <w:r w:rsidRPr="00E82C4E">
        <w:rPr>
          <w:rFonts w:asciiTheme="minorHAnsi" w:hAnsiTheme="minorHAnsi" w:cstheme="minorHAnsi"/>
          <w:color w:val="000000"/>
          <w:sz w:val="22"/>
          <w:szCs w:val="22"/>
        </w:rPr>
        <w:t xml:space="preserve"> must receive </w:t>
      </w:r>
      <w:r w:rsidR="004B164C" w:rsidRPr="00E82C4E">
        <w:rPr>
          <w:rFonts w:asciiTheme="minorHAnsi" w:hAnsiTheme="minorHAnsi" w:cstheme="minorHAnsi"/>
          <w:color w:val="000000"/>
          <w:sz w:val="22"/>
          <w:szCs w:val="22"/>
        </w:rPr>
        <w:t>a</w:t>
      </w:r>
      <w:r w:rsidRPr="00E82C4E">
        <w:rPr>
          <w:rFonts w:asciiTheme="minorHAnsi" w:hAnsiTheme="minorHAnsi" w:cstheme="minorHAnsi"/>
          <w:color w:val="000000"/>
          <w:sz w:val="22"/>
          <w:szCs w:val="22"/>
        </w:rPr>
        <w:t xml:space="preserv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w:t>
      </w:r>
      <w:r w:rsidR="00C92264">
        <w:rPr>
          <w:rFonts w:asciiTheme="minorHAnsi" w:hAnsiTheme="minorHAnsi" w:cstheme="minorHAnsi"/>
          <w:color w:val="000000"/>
          <w:sz w:val="22"/>
          <w:szCs w:val="22"/>
        </w:rPr>
        <w:t>Applicant</w:t>
      </w:r>
      <w:r w:rsidRPr="00E82C4E">
        <w:rPr>
          <w:rFonts w:asciiTheme="minorHAnsi" w:hAnsiTheme="minorHAnsi" w:cstheme="minorHAnsi"/>
          <w:color w:val="000000"/>
          <w:sz w:val="22"/>
          <w:szCs w:val="22"/>
        </w:rPr>
        <w:t xml:space="preserve">’s responsibility to ensure that the request for reconsideration is received prior to the deadline. Postmarking or submission to a shipping service by the due date shall not substitute for actual receipt of a request for reconsideration by the </w:t>
      </w:r>
      <w:r w:rsidR="0051259E">
        <w:rPr>
          <w:rFonts w:asciiTheme="minorHAnsi" w:hAnsiTheme="minorHAnsi" w:cstheme="minorHAnsi"/>
          <w:color w:val="000000"/>
          <w:sz w:val="22"/>
          <w:szCs w:val="22"/>
        </w:rPr>
        <w:t>Agency</w:t>
      </w:r>
      <w:r w:rsidRPr="00E82C4E">
        <w:rPr>
          <w:rFonts w:asciiTheme="minorHAnsi" w:hAnsiTheme="minorHAnsi" w:cstheme="minorHAnsi"/>
          <w:color w:val="000000"/>
          <w:sz w:val="22"/>
          <w:szCs w:val="22"/>
        </w:rPr>
        <w:t>.</w:t>
      </w:r>
    </w:p>
    <w:p w14:paraId="44216A9D" w14:textId="1B5925B4" w:rsidR="00E82C4E" w:rsidRPr="00E82C4E" w:rsidRDefault="00E82C4E" w:rsidP="00E82C4E">
      <w:pPr>
        <w:pStyle w:val="NormalWeb"/>
        <w:rPr>
          <w:rFonts w:asciiTheme="minorHAnsi" w:hAnsiTheme="minorHAnsi" w:cstheme="minorHAnsi"/>
          <w:color w:val="000000"/>
          <w:sz w:val="22"/>
          <w:szCs w:val="22"/>
        </w:rPr>
      </w:pPr>
      <w:r w:rsidRPr="00E82C4E">
        <w:rPr>
          <w:rFonts w:asciiTheme="minorHAnsi" w:hAnsiTheme="minorHAnsi" w:cstheme="minorHAnsi"/>
          <w:color w:val="000000"/>
          <w:sz w:val="22"/>
          <w:szCs w:val="22"/>
        </w:rPr>
        <w:t xml:space="preserve">The request for reconsideration shall clearly and fully identify all issues being contested by reference to the page and section number of the RFP. If </w:t>
      </w:r>
      <w:r w:rsidR="004B164C" w:rsidRPr="00E82C4E">
        <w:rPr>
          <w:rFonts w:asciiTheme="minorHAnsi" w:hAnsiTheme="minorHAnsi" w:cstheme="minorHAnsi"/>
          <w:color w:val="000000"/>
          <w:sz w:val="22"/>
          <w:szCs w:val="22"/>
        </w:rPr>
        <w:t>an</w:t>
      </w:r>
      <w:r w:rsidRPr="00E82C4E">
        <w:rPr>
          <w:rFonts w:asciiTheme="minorHAnsi" w:hAnsiTheme="minorHAnsi" w:cstheme="minorHAnsi"/>
          <w:color w:val="000000"/>
          <w:sz w:val="22"/>
          <w:szCs w:val="22"/>
        </w:rPr>
        <w:t xml:space="preserve"> </w:t>
      </w:r>
      <w:r w:rsidR="00C92264">
        <w:rPr>
          <w:rFonts w:asciiTheme="minorHAnsi" w:hAnsiTheme="minorHAnsi" w:cstheme="minorHAnsi"/>
          <w:color w:val="000000"/>
          <w:sz w:val="22"/>
          <w:szCs w:val="22"/>
        </w:rPr>
        <w:t>Applicant</w:t>
      </w:r>
      <w:r w:rsidRPr="00E82C4E">
        <w:rPr>
          <w:rFonts w:asciiTheme="minorHAnsi" w:hAnsiTheme="minorHAnsi" w:cstheme="minorHAnsi"/>
          <w:color w:val="000000"/>
          <w:sz w:val="22"/>
          <w:szCs w:val="22"/>
        </w:rPr>
        <w:t xml:space="preserve"> submitted multiple Proposals and requests that the </w:t>
      </w:r>
      <w:r w:rsidR="0051259E">
        <w:rPr>
          <w:rFonts w:asciiTheme="minorHAnsi" w:hAnsiTheme="minorHAnsi" w:cstheme="minorHAnsi"/>
          <w:color w:val="000000"/>
          <w:sz w:val="22"/>
          <w:szCs w:val="22"/>
        </w:rPr>
        <w:t>Agency</w:t>
      </w:r>
      <w:r w:rsidRPr="00E82C4E">
        <w:rPr>
          <w:rFonts w:asciiTheme="minorHAnsi" w:hAnsiTheme="minorHAnsi" w:cstheme="minorHAnsi"/>
          <w:color w:val="000000"/>
          <w:sz w:val="22"/>
          <w:szCs w:val="22"/>
        </w:rPr>
        <w:t xml:space="preserve"> reconsider a notice of disqualification or notice of intent to award decision for more than one Proposal, a separate written request shall be submitted for each. At the </w:t>
      </w:r>
      <w:r w:rsidR="0051259E">
        <w:rPr>
          <w:rFonts w:asciiTheme="minorHAnsi" w:hAnsiTheme="minorHAnsi" w:cstheme="minorHAnsi"/>
          <w:color w:val="000000"/>
          <w:sz w:val="22"/>
          <w:szCs w:val="22"/>
        </w:rPr>
        <w:t>Agency</w:t>
      </w:r>
      <w:r w:rsidRPr="00E82C4E">
        <w:rPr>
          <w:rFonts w:asciiTheme="minorHAnsi" w:hAnsiTheme="minorHAnsi" w:cstheme="minorHAnsi"/>
          <w:color w:val="000000"/>
          <w:sz w:val="22"/>
          <w:szCs w:val="22"/>
        </w:rPr>
        <w:t xml:space="preserve">’s discretion, requests for reconsideration from the same </w:t>
      </w:r>
      <w:r w:rsidR="00C92264">
        <w:rPr>
          <w:rFonts w:asciiTheme="minorHAnsi" w:hAnsiTheme="minorHAnsi" w:cstheme="minorHAnsi"/>
          <w:color w:val="000000"/>
          <w:sz w:val="22"/>
          <w:szCs w:val="22"/>
        </w:rPr>
        <w:t>Applicant</w:t>
      </w:r>
      <w:r w:rsidRPr="00E82C4E">
        <w:rPr>
          <w:rFonts w:asciiTheme="minorHAnsi" w:hAnsiTheme="minorHAnsi" w:cstheme="minorHAnsi"/>
          <w:color w:val="000000"/>
          <w:sz w:val="22"/>
          <w:szCs w:val="22"/>
        </w:rPr>
        <w:t xml:space="preserve"> may be reviewed separately or combined into one response. The </w:t>
      </w:r>
      <w:r w:rsidR="0051259E">
        <w:rPr>
          <w:rFonts w:asciiTheme="minorHAnsi" w:hAnsiTheme="minorHAnsi" w:cstheme="minorHAnsi"/>
          <w:color w:val="000000"/>
          <w:sz w:val="22"/>
          <w:szCs w:val="22"/>
        </w:rPr>
        <w:t>Agency</w:t>
      </w:r>
      <w:r w:rsidRPr="00E82C4E">
        <w:rPr>
          <w:rFonts w:asciiTheme="minorHAnsi" w:hAnsiTheme="minorHAnsi" w:cstheme="minorHAnsi"/>
          <w:color w:val="000000"/>
          <w:sz w:val="22"/>
          <w:szCs w:val="22"/>
        </w:rPr>
        <w:t xml:space="preserve"> will expeditiously address the request for reconsideration and issue a decision. The </w:t>
      </w:r>
      <w:r w:rsidR="00C92264">
        <w:rPr>
          <w:rFonts w:asciiTheme="minorHAnsi" w:hAnsiTheme="minorHAnsi" w:cstheme="minorHAnsi"/>
          <w:color w:val="000000"/>
          <w:sz w:val="22"/>
          <w:szCs w:val="22"/>
        </w:rPr>
        <w:t>Applicant</w:t>
      </w:r>
      <w:r w:rsidRPr="00E82C4E">
        <w:rPr>
          <w:rFonts w:asciiTheme="minorHAnsi" w:hAnsiTheme="minorHAnsi" w:cstheme="minorHAnsi"/>
          <w:color w:val="000000"/>
          <w:sz w:val="22"/>
          <w:szCs w:val="22"/>
        </w:rPr>
        <w:t xml:space="preserve"> may choose to file an appeal with the </w:t>
      </w:r>
      <w:r w:rsidR="0051259E">
        <w:rPr>
          <w:rFonts w:asciiTheme="minorHAnsi" w:hAnsiTheme="minorHAnsi" w:cstheme="minorHAnsi"/>
          <w:color w:val="000000"/>
          <w:sz w:val="22"/>
          <w:szCs w:val="22"/>
        </w:rPr>
        <w:t>Agency</w:t>
      </w:r>
      <w:r w:rsidRPr="00E82C4E">
        <w:rPr>
          <w:rFonts w:asciiTheme="minorHAnsi" w:hAnsiTheme="minorHAnsi" w:cstheme="minorHAnsi"/>
          <w:color w:val="000000"/>
          <w:sz w:val="22"/>
          <w:szCs w:val="22"/>
        </w:rPr>
        <w:t xml:space="preserve"> within five calendar days of the date of the decision on reconsideration, exclusive of Saturdays, Sundays, and legal state holidays, and in accordance with 441 Iowa Admin. Code Ch. 7.</w:t>
      </w:r>
    </w:p>
    <w:p w14:paraId="2F99DD51" w14:textId="3DC6A2AA" w:rsidR="00CE6B35" w:rsidRPr="000C221E" w:rsidRDefault="00CE6B35" w:rsidP="00CE6B35">
      <w:pPr>
        <w:pStyle w:val="ContractLevel2"/>
        <w:outlineLvl w:val="1"/>
        <w:rPr>
          <w:rFonts w:asciiTheme="minorHAnsi" w:hAnsiTheme="minorHAnsi" w:cstheme="minorHAnsi"/>
        </w:rPr>
      </w:pPr>
      <w:bookmarkStart w:id="89" w:name="_Toc265564600"/>
      <w:bookmarkStart w:id="90" w:name="_Toc265580896"/>
      <w:r w:rsidRPr="000C221E">
        <w:rPr>
          <w:rFonts w:asciiTheme="minorHAnsi" w:hAnsiTheme="minorHAnsi" w:cstheme="minorHAnsi"/>
        </w:rPr>
        <w:t>2.27 Definition of Contract</w:t>
      </w:r>
      <w:bookmarkEnd w:id="89"/>
      <w:bookmarkEnd w:id="90"/>
      <w:r w:rsidRPr="000C221E">
        <w:rPr>
          <w:rFonts w:asciiTheme="minorHAnsi" w:hAnsiTheme="minorHAnsi" w:cstheme="minorHAnsi"/>
        </w:rPr>
        <w:t>.</w:t>
      </w:r>
    </w:p>
    <w:p w14:paraId="3CCC2991" w14:textId="7125E29B" w:rsidR="00CE6B35" w:rsidRPr="000C221E" w:rsidRDefault="00CE6B35" w:rsidP="00CE6B35">
      <w:pPr>
        <w:rPr>
          <w:rFonts w:cstheme="minorHAnsi"/>
        </w:rPr>
      </w:pPr>
      <w:r w:rsidRPr="000C221E">
        <w:rPr>
          <w:rFonts w:cstheme="minorHAnsi"/>
        </w:rPr>
        <w:t xml:space="preserve">The full execution of a written contract shall constitute the making of a contract for services and no </w:t>
      </w:r>
      <w:r w:rsidR="00804C7A" w:rsidRPr="000C221E">
        <w:rPr>
          <w:rFonts w:cstheme="minorHAnsi"/>
        </w:rPr>
        <w:t>Applicant</w:t>
      </w:r>
      <w:r w:rsidRPr="000C221E">
        <w:rPr>
          <w:rFonts w:cstheme="minorHAnsi"/>
        </w:rPr>
        <w:t xml:space="preserve"> shall acquire any legal or equitable rights relative to the contract services until the contract has been fully executed by the apparent successful </w:t>
      </w:r>
      <w:r w:rsidR="00804C7A" w:rsidRPr="000C221E">
        <w:rPr>
          <w:rFonts w:cstheme="minorHAnsi"/>
        </w:rPr>
        <w:t>Applicant</w:t>
      </w:r>
      <w:r w:rsidRPr="000C221E">
        <w:rPr>
          <w:rFonts w:cstheme="minorHAnsi"/>
        </w:rPr>
        <w:t xml:space="preserve"> and the </w:t>
      </w:r>
      <w:r w:rsidR="0051259E">
        <w:rPr>
          <w:rFonts w:cstheme="minorHAnsi"/>
        </w:rPr>
        <w:t>Agency</w:t>
      </w:r>
      <w:r w:rsidRPr="000C221E">
        <w:rPr>
          <w:rFonts w:cstheme="minorHAnsi"/>
        </w:rPr>
        <w:t xml:space="preserve">.    </w:t>
      </w:r>
    </w:p>
    <w:p w14:paraId="277B8024" w14:textId="35486AA0" w:rsidR="00CE6B35" w:rsidRPr="000C221E" w:rsidRDefault="00CE6B35" w:rsidP="00CE6B35">
      <w:pPr>
        <w:pStyle w:val="ContractLevel2"/>
        <w:outlineLvl w:val="1"/>
        <w:rPr>
          <w:rFonts w:asciiTheme="minorHAnsi" w:hAnsiTheme="minorHAnsi" w:cstheme="minorHAnsi"/>
        </w:rPr>
      </w:pPr>
      <w:bookmarkStart w:id="91" w:name="_Toc265564601"/>
      <w:bookmarkStart w:id="92" w:name="_Toc265580897"/>
      <w:r w:rsidRPr="000C221E">
        <w:rPr>
          <w:rFonts w:asciiTheme="minorHAnsi" w:hAnsiTheme="minorHAnsi" w:cstheme="minorHAnsi"/>
        </w:rPr>
        <w:t>2.28 Choice of Law and Forum</w:t>
      </w:r>
      <w:bookmarkEnd w:id="91"/>
      <w:bookmarkEnd w:id="92"/>
      <w:r w:rsidRPr="000C221E">
        <w:rPr>
          <w:rFonts w:asciiTheme="minorHAnsi" w:hAnsiTheme="minorHAnsi" w:cstheme="minorHAnsi"/>
        </w:rPr>
        <w:t>.</w:t>
      </w:r>
    </w:p>
    <w:p w14:paraId="47EFBD6B" w14:textId="6392D77B" w:rsidR="00CE6B35" w:rsidRPr="000C221E" w:rsidRDefault="00CE6B35" w:rsidP="00CE6B35">
      <w:pPr>
        <w:rPr>
          <w:rFonts w:cstheme="minorHAnsi"/>
        </w:rPr>
      </w:pPr>
      <w:r w:rsidRPr="000C221E">
        <w:rPr>
          <w:rFonts w:cstheme="minorHAnsi"/>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w:t>
      </w:r>
      <w:r w:rsidR="00804C7A" w:rsidRPr="000C221E">
        <w:rPr>
          <w:rFonts w:cstheme="minorHAnsi"/>
        </w:rPr>
        <w:t>Applicant</w:t>
      </w:r>
      <w:r w:rsidRPr="000C221E">
        <w:rPr>
          <w:rFonts w:cstheme="minorHAnsi"/>
        </w:rPr>
        <w:t xml:space="preserve">s are responsible for ascertaining pertinent legal requirements and restrictions.  </w:t>
      </w:r>
      <w:r w:rsidR="002C748E" w:rsidRPr="000C221E">
        <w:rPr>
          <w:rFonts w:cstheme="minorHAnsi"/>
        </w:rPr>
        <w:t>All</w:t>
      </w:r>
      <w:r w:rsidRPr="000C221E">
        <w:rPr>
          <w:rFonts w:cstheme="minorHAnsi"/>
        </w:rPr>
        <w:t xml:space="preserve"> litigation or actions commenced in connection with this RFP shall be brought and maintained in the appropriate Iowa forum.    </w:t>
      </w:r>
    </w:p>
    <w:p w14:paraId="3BD9AC93" w14:textId="362F493A" w:rsidR="00CE6B35" w:rsidRPr="000C221E" w:rsidRDefault="00CE6B35" w:rsidP="00CE6B35">
      <w:pPr>
        <w:pStyle w:val="ContractLevel2"/>
        <w:outlineLvl w:val="1"/>
        <w:rPr>
          <w:rFonts w:asciiTheme="minorHAnsi" w:hAnsiTheme="minorHAnsi" w:cstheme="minorHAnsi"/>
        </w:rPr>
      </w:pPr>
      <w:bookmarkStart w:id="93" w:name="_Toc265564602"/>
      <w:bookmarkStart w:id="94" w:name="_Toc265580898"/>
      <w:r w:rsidRPr="000C221E">
        <w:rPr>
          <w:rFonts w:asciiTheme="minorHAnsi" w:hAnsiTheme="minorHAnsi" w:cstheme="minorHAnsi"/>
        </w:rPr>
        <w:t>2.29 Restrictions on Gifts and Activities</w:t>
      </w:r>
      <w:bookmarkEnd w:id="93"/>
      <w:bookmarkEnd w:id="94"/>
      <w:r w:rsidRPr="000C221E">
        <w:rPr>
          <w:rFonts w:asciiTheme="minorHAnsi" w:hAnsiTheme="minorHAnsi" w:cstheme="minorHAnsi"/>
        </w:rPr>
        <w:t xml:space="preserve">.    </w:t>
      </w:r>
      <w:r w:rsidRPr="000C221E">
        <w:rPr>
          <w:rFonts w:asciiTheme="minorHAnsi" w:hAnsiTheme="minorHAnsi" w:cstheme="minorHAnsi"/>
        </w:rPr>
        <w:tab/>
      </w:r>
    </w:p>
    <w:p w14:paraId="28BE4A23" w14:textId="7354B112" w:rsidR="00CE6B35" w:rsidRPr="000C221E" w:rsidRDefault="00CE6B35" w:rsidP="00CE6B35">
      <w:pPr>
        <w:rPr>
          <w:rFonts w:cstheme="minorHAnsi"/>
        </w:rPr>
      </w:pPr>
      <w:r w:rsidRPr="000C221E">
        <w:rPr>
          <w:rFonts w:cstheme="minorHAnsi"/>
        </w:rPr>
        <w:t xml:space="preserve">Iowa Code chapter 68B restricts gifts that may be given or received by state employees and requires certain individuals to disclose information concerning their activities with state government.  </w:t>
      </w:r>
      <w:r w:rsidR="00804C7A" w:rsidRPr="000C221E">
        <w:rPr>
          <w:rFonts w:cstheme="minorHAnsi"/>
        </w:rPr>
        <w:t>Applicant</w:t>
      </w:r>
      <w:r w:rsidRPr="000C221E">
        <w:rPr>
          <w:rFonts w:cstheme="minorHAnsi"/>
        </w:rPr>
        <w:t xml:space="preserve">s must determine the applicability of this Chapter to their activities and comply with the requirements.  In addition, pursuant to Iowa Code § 722.1, it is a felony offense to bribe or attempt to bribe a public official.    </w:t>
      </w:r>
    </w:p>
    <w:p w14:paraId="4D410E6F" w14:textId="4F190C63" w:rsidR="00CE6B35" w:rsidRPr="000C221E" w:rsidRDefault="00CE6B35" w:rsidP="00CE6B35">
      <w:pPr>
        <w:pStyle w:val="ContractLevel2"/>
        <w:outlineLvl w:val="1"/>
        <w:rPr>
          <w:rFonts w:asciiTheme="minorHAnsi" w:hAnsiTheme="minorHAnsi" w:cstheme="minorHAnsi"/>
        </w:rPr>
      </w:pPr>
      <w:bookmarkStart w:id="95" w:name="_Toc265564603"/>
      <w:bookmarkStart w:id="96" w:name="_Toc265580899"/>
      <w:r w:rsidRPr="000C221E">
        <w:rPr>
          <w:rFonts w:asciiTheme="minorHAnsi" w:hAnsiTheme="minorHAnsi" w:cstheme="minorHAnsi"/>
        </w:rPr>
        <w:t>2.30 Exclusivity</w:t>
      </w:r>
      <w:bookmarkEnd w:id="95"/>
      <w:bookmarkEnd w:id="96"/>
      <w:r w:rsidRPr="000C221E">
        <w:rPr>
          <w:rFonts w:asciiTheme="minorHAnsi" w:hAnsiTheme="minorHAnsi" w:cstheme="minorHAnsi"/>
        </w:rPr>
        <w:t>.</w:t>
      </w:r>
    </w:p>
    <w:p w14:paraId="53D39A1B" w14:textId="77777777" w:rsidR="00CE6B35" w:rsidRPr="000C221E" w:rsidRDefault="00CE6B35" w:rsidP="00CE6B35">
      <w:pPr>
        <w:pStyle w:val="BodyText3"/>
        <w:jc w:val="left"/>
        <w:rPr>
          <w:rFonts w:asciiTheme="minorHAnsi" w:hAnsiTheme="minorHAnsi" w:cstheme="minorHAnsi"/>
        </w:rPr>
      </w:pPr>
      <w:r w:rsidRPr="000C221E">
        <w:rPr>
          <w:rFonts w:asciiTheme="minorHAnsi" w:hAnsiTheme="minorHAnsi" w:cstheme="minorHAnsi"/>
        </w:rPr>
        <w:t>Any contract resulting from this RFP shall not be an exclusive contract.</w:t>
      </w:r>
    </w:p>
    <w:p w14:paraId="77CBD938" w14:textId="77777777" w:rsidR="00CE6B35" w:rsidRPr="000C221E" w:rsidRDefault="00CE6B35" w:rsidP="00CE6B35">
      <w:pPr>
        <w:pStyle w:val="BodyText3"/>
        <w:jc w:val="left"/>
        <w:rPr>
          <w:rFonts w:asciiTheme="minorHAnsi" w:hAnsiTheme="minorHAnsi" w:cstheme="minorHAnsi"/>
        </w:rPr>
      </w:pPr>
    </w:p>
    <w:p w14:paraId="62592A42" w14:textId="0EFD1566" w:rsidR="00CE6B35" w:rsidRPr="000C221E" w:rsidRDefault="00CE6B35" w:rsidP="00CE6B35">
      <w:pPr>
        <w:pStyle w:val="ContractLevel2"/>
        <w:outlineLvl w:val="1"/>
        <w:rPr>
          <w:rFonts w:asciiTheme="minorHAnsi" w:hAnsiTheme="minorHAnsi" w:cstheme="minorHAnsi"/>
        </w:rPr>
      </w:pPr>
      <w:bookmarkStart w:id="97" w:name="_Toc265564604"/>
      <w:bookmarkStart w:id="98" w:name="_Toc265580900"/>
      <w:r w:rsidRPr="000C221E">
        <w:rPr>
          <w:rFonts w:asciiTheme="minorHAnsi" w:hAnsiTheme="minorHAnsi" w:cstheme="minorHAnsi"/>
        </w:rPr>
        <w:lastRenderedPageBreak/>
        <w:t>2.31 No Minimum Guaranteed</w:t>
      </w:r>
      <w:bookmarkEnd w:id="97"/>
      <w:bookmarkEnd w:id="98"/>
      <w:r w:rsidRPr="000C221E">
        <w:rPr>
          <w:rFonts w:asciiTheme="minorHAnsi" w:hAnsiTheme="minorHAnsi" w:cstheme="minorHAnsi"/>
        </w:rPr>
        <w:t>.</w:t>
      </w:r>
    </w:p>
    <w:p w14:paraId="11B71BFE" w14:textId="6775474D" w:rsidR="00CE6B35" w:rsidRPr="000C221E" w:rsidRDefault="00CE6B35" w:rsidP="00CE6B35">
      <w:pPr>
        <w:rPr>
          <w:rFonts w:cstheme="minorHAnsi"/>
        </w:rPr>
      </w:pPr>
      <w:r w:rsidRPr="000C221E">
        <w:rPr>
          <w:rFonts w:cstheme="minorHAnsi"/>
        </w:rPr>
        <w:t xml:space="preserve">The </w:t>
      </w:r>
      <w:r w:rsidR="0051259E">
        <w:rPr>
          <w:rFonts w:cstheme="minorHAnsi"/>
        </w:rPr>
        <w:t>Agency</w:t>
      </w:r>
      <w:r w:rsidRPr="000C221E">
        <w:rPr>
          <w:rFonts w:cstheme="minorHAnsi"/>
        </w:rPr>
        <w:t xml:space="preserve"> anticipates that the selected </w:t>
      </w:r>
      <w:r w:rsidR="00804C7A" w:rsidRPr="000C221E">
        <w:rPr>
          <w:rFonts w:cstheme="minorHAnsi"/>
        </w:rPr>
        <w:t>Applicant</w:t>
      </w:r>
      <w:r w:rsidRPr="000C221E">
        <w:rPr>
          <w:rFonts w:cstheme="minorHAnsi"/>
        </w:rPr>
        <w:t xml:space="preserve"> will provide services as requested by the </w:t>
      </w:r>
      <w:r w:rsidR="0051259E">
        <w:rPr>
          <w:rFonts w:cstheme="minorHAnsi"/>
        </w:rPr>
        <w:t>Agency</w:t>
      </w:r>
      <w:r w:rsidRPr="000C221E">
        <w:rPr>
          <w:rFonts w:cstheme="minorHAnsi"/>
        </w:rPr>
        <w:t xml:space="preserve">.  The </w:t>
      </w:r>
      <w:r w:rsidR="0051259E">
        <w:rPr>
          <w:rFonts w:cstheme="minorHAnsi"/>
        </w:rPr>
        <w:t>Agency</w:t>
      </w:r>
      <w:r w:rsidRPr="000C221E">
        <w:rPr>
          <w:rFonts w:cstheme="minorHAnsi"/>
        </w:rPr>
        <w:t xml:space="preserve"> does not guarantee that any minimum compensation will be paid to the </w:t>
      </w:r>
      <w:r w:rsidR="00804C7A" w:rsidRPr="000C221E">
        <w:rPr>
          <w:rFonts w:cstheme="minorHAnsi"/>
        </w:rPr>
        <w:t>Applicant</w:t>
      </w:r>
      <w:r w:rsidRPr="000C221E">
        <w:rPr>
          <w:rFonts w:cstheme="minorHAnsi"/>
        </w:rPr>
        <w:t xml:space="preserve"> or any minimum usage of the </w:t>
      </w:r>
      <w:r w:rsidR="00804C7A" w:rsidRPr="000C221E">
        <w:rPr>
          <w:rFonts w:cstheme="minorHAnsi"/>
        </w:rPr>
        <w:t>Applicant</w:t>
      </w:r>
      <w:r w:rsidRPr="000C221E">
        <w:rPr>
          <w:rFonts w:cstheme="minorHAnsi"/>
        </w:rPr>
        <w:t xml:space="preserve">’s services. </w:t>
      </w:r>
    </w:p>
    <w:p w14:paraId="42BB3BDC" w14:textId="1E2A9EF5" w:rsidR="00CE6B35" w:rsidRPr="000C221E" w:rsidRDefault="00CE6B35" w:rsidP="00CE6B35">
      <w:pPr>
        <w:pStyle w:val="ContractLevel2"/>
        <w:outlineLvl w:val="1"/>
        <w:rPr>
          <w:rFonts w:asciiTheme="minorHAnsi" w:hAnsiTheme="minorHAnsi" w:cstheme="minorHAnsi"/>
        </w:rPr>
      </w:pPr>
      <w:bookmarkStart w:id="99" w:name="_Toc265564605"/>
      <w:bookmarkStart w:id="100" w:name="_Toc265580901"/>
      <w:r w:rsidRPr="000C221E">
        <w:rPr>
          <w:rFonts w:asciiTheme="minorHAnsi" w:hAnsiTheme="minorHAnsi" w:cstheme="minorHAnsi"/>
        </w:rPr>
        <w:t>2.32 Use of Subcontractors</w:t>
      </w:r>
      <w:bookmarkEnd w:id="99"/>
      <w:bookmarkEnd w:id="100"/>
      <w:r w:rsidRPr="000C221E">
        <w:rPr>
          <w:rFonts w:asciiTheme="minorHAnsi" w:hAnsiTheme="minorHAnsi" w:cstheme="minorHAnsi"/>
        </w:rPr>
        <w:t>.</w:t>
      </w:r>
    </w:p>
    <w:p w14:paraId="23F44EED" w14:textId="697A2B6E" w:rsidR="00CE6B35" w:rsidRPr="000C221E" w:rsidRDefault="00CE6B35" w:rsidP="00CE6B35">
      <w:pPr>
        <w:rPr>
          <w:rFonts w:cstheme="minorHAnsi"/>
        </w:rPr>
      </w:pPr>
      <w:r w:rsidRPr="000C221E">
        <w:rPr>
          <w:rFonts w:cstheme="minorHAnsi"/>
        </w:rPr>
        <w:t xml:space="preserve">The </w:t>
      </w:r>
      <w:r w:rsidR="0051259E">
        <w:rPr>
          <w:rFonts w:cstheme="minorHAnsi"/>
        </w:rPr>
        <w:t>Agency</w:t>
      </w:r>
      <w:r w:rsidRPr="000C221E">
        <w:rPr>
          <w:rFonts w:cstheme="minorHAnsi"/>
        </w:rPr>
        <w:t xml:space="preserve"> acknowledges that the selected </w:t>
      </w:r>
      <w:r w:rsidR="00804C7A" w:rsidRPr="000C221E">
        <w:rPr>
          <w:rFonts w:cstheme="minorHAnsi"/>
        </w:rPr>
        <w:t>Applicant</w:t>
      </w:r>
      <w:r w:rsidRPr="000C221E">
        <w:rPr>
          <w:rFonts w:cstheme="minorHAnsi"/>
        </w:rPr>
        <w:t xml:space="preserve"> may contract with third parties for the performance of any of the Contractor’s obligations.  The </w:t>
      </w:r>
      <w:r w:rsidR="0051259E">
        <w:rPr>
          <w:rFonts w:cstheme="minorHAnsi"/>
        </w:rPr>
        <w:t>Agency</w:t>
      </w:r>
      <w:r w:rsidRPr="000C221E">
        <w:rPr>
          <w:rFonts w:cstheme="minorHAnsi"/>
        </w:rPr>
        <w:t xml:space="preserve"> reserves the right to provide prior approval for any subcontractor used to perform services under any contract that may result from this RFP.</w:t>
      </w:r>
    </w:p>
    <w:p w14:paraId="6EE48A50" w14:textId="1AA249E7" w:rsidR="00CE6B35" w:rsidRPr="000C221E" w:rsidRDefault="00CE6B35" w:rsidP="00CE6B35">
      <w:pPr>
        <w:pStyle w:val="ContractLevel2"/>
        <w:rPr>
          <w:rFonts w:asciiTheme="minorHAnsi" w:hAnsiTheme="minorHAnsi" w:cstheme="minorHAnsi"/>
        </w:rPr>
      </w:pPr>
      <w:r w:rsidRPr="000C221E">
        <w:rPr>
          <w:rFonts w:asciiTheme="minorHAnsi" w:hAnsiTheme="minorHAnsi" w:cstheme="minorHAnsi"/>
        </w:rPr>
        <w:t xml:space="preserve">2.33 </w:t>
      </w:r>
      <w:r w:rsidR="00804C7A" w:rsidRPr="000C221E">
        <w:rPr>
          <w:rFonts w:asciiTheme="minorHAnsi" w:hAnsiTheme="minorHAnsi" w:cstheme="minorHAnsi"/>
        </w:rPr>
        <w:t>Applicant</w:t>
      </w:r>
      <w:r w:rsidRPr="000C221E">
        <w:rPr>
          <w:rFonts w:asciiTheme="minorHAnsi" w:hAnsiTheme="minorHAnsi" w:cstheme="minorHAnsi"/>
        </w:rPr>
        <w:t xml:space="preserve"> Continuing Disclosure Requirement.</w:t>
      </w:r>
    </w:p>
    <w:p w14:paraId="509B0DE1" w14:textId="4B6FB9F6" w:rsidR="00CE6B35" w:rsidRPr="000C221E" w:rsidRDefault="00CE6B35" w:rsidP="00CE6B35">
      <w:pPr>
        <w:rPr>
          <w:rFonts w:cstheme="minorHAnsi"/>
        </w:rPr>
      </w:pPr>
      <w:r w:rsidRPr="000C221E">
        <w:rPr>
          <w:rFonts w:cstheme="minorHAnsi"/>
        </w:rPr>
        <w:t xml:space="preserve">To the extent that </w:t>
      </w:r>
      <w:r w:rsidR="00804C7A" w:rsidRPr="000C221E">
        <w:rPr>
          <w:rFonts w:cstheme="minorHAnsi"/>
        </w:rPr>
        <w:t>Applicant</w:t>
      </w:r>
      <w:r w:rsidRPr="000C221E">
        <w:rPr>
          <w:rFonts w:cstheme="minorHAnsi"/>
        </w:rPr>
        <w:t xml:space="preserve">s are required to report incidents when responding to this RFP related to damages, penalties, disincentives, administrative or regulatory proceedings, founded child or dependent adult abuse, or felony convictions, these matters are subject to continuing disclosure to the </w:t>
      </w:r>
      <w:r w:rsidR="0051259E">
        <w:rPr>
          <w:rFonts w:cstheme="minorHAnsi"/>
        </w:rPr>
        <w:t>Agency</w:t>
      </w:r>
      <w:r w:rsidRPr="000C221E">
        <w:rPr>
          <w:rFonts w:cstheme="minorHAnsi"/>
        </w:rPr>
        <w:t xml:space="preserve">.  Incidents occurring after submission of </w:t>
      </w:r>
      <w:r w:rsidR="004B164C" w:rsidRPr="000C221E">
        <w:rPr>
          <w:rFonts w:cstheme="minorHAnsi"/>
        </w:rPr>
        <w:t>an</w:t>
      </w:r>
      <w:r w:rsidRPr="000C221E">
        <w:rPr>
          <w:rFonts w:cstheme="minorHAnsi"/>
        </w:rPr>
        <w:t xml:space="preserve"> Application, and with respect to the successful </w:t>
      </w:r>
      <w:r w:rsidR="00804C7A" w:rsidRPr="000C221E">
        <w:rPr>
          <w:rFonts w:cstheme="minorHAnsi"/>
        </w:rPr>
        <w:t>Applicant</w:t>
      </w:r>
      <w:r w:rsidRPr="000C221E">
        <w:rPr>
          <w:rFonts w:cstheme="minorHAnsi"/>
        </w:rPr>
        <w:t xml:space="preserve"> after the execution of a contract, shall be disclosed in a timely manner in a written statement to the </w:t>
      </w:r>
      <w:r w:rsidR="0051259E">
        <w:rPr>
          <w:rFonts w:cstheme="minorHAnsi"/>
        </w:rPr>
        <w:t>Agency</w:t>
      </w:r>
      <w:r w:rsidRPr="000C221E">
        <w:rPr>
          <w:rFonts w:cstheme="minorHAnsi"/>
        </w:rPr>
        <w:t xml:space="preserve">.  For purposes of this subsection, timely means within thirty (30) days from the date of conviction, regardless of appeal rights.  </w:t>
      </w:r>
    </w:p>
    <w:p w14:paraId="3161C857" w14:textId="77777777" w:rsidR="004E2FFB" w:rsidRPr="000C221E" w:rsidRDefault="004E2FFB" w:rsidP="00CE6B35">
      <w:pPr>
        <w:pStyle w:val="BodyText3"/>
        <w:jc w:val="left"/>
        <w:rPr>
          <w:rFonts w:asciiTheme="minorHAnsi" w:hAnsiTheme="minorHAnsi" w:cstheme="minorHAnsi"/>
          <w:b/>
        </w:rPr>
      </w:pPr>
      <w:bookmarkStart w:id="101" w:name="_Toc265506684"/>
      <w:bookmarkStart w:id="102" w:name="_Toc265507121"/>
      <w:bookmarkStart w:id="103" w:name="_Toc265564621"/>
      <w:bookmarkStart w:id="104" w:name="_Toc265580917"/>
    </w:p>
    <w:p w14:paraId="3ED59969" w14:textId="7BA5CB3B" w:rsidR="00CE6B35" w:rsidRPr="000C221E" w:rsidRDefault="00CE6B35" w:rsidP="004E2FFB">
      <w:pPr>
        <w:pStyle w:val="BodyText3"/>
        <w:jc w:val="center"/>
        <w:rPr>
          <w:rFonts w:asciiTheme="minorHAnsi" w:hAnsiTheme="minorHAnsi" w:cstheme="minorHAnsi"/>
          <w:b/>
        </w:rPr>
      </w:pPr>
      <w:r w:rsidRPr="000C221E">
        <w:rPr>
          <w:rFonts w:asciiTheme="minorHAnsi" w:hAnsiTheme="minorHAnsi" w:cstheme="minorHAnsi"/>
          <w:b/>
        </w:rPr>
        <w:t>Attachments Specific To This RFP</w:t>
      </w:r>
    </w:p>
    <w:p w14:paraId="236B2F08" w14:textId="77777777" w:rsidR="00CE6B35" w:rsidRPr="000C221E" w:rsidRDefault="00CE6B35" w:rsidP="00CE6B35">
      <w:pPr>
        <w:pStyle w:val="BodyText3"/>
        <w:jc w:val="left"/>
        <w:rPr>
          <w:rFonts w:asciiTheme="minorHAnsi" w:hAnsiTheme="minorHAnsi" w:cstheme="minorHAnsi"/>
        </w:rPr>
      </w:pPr>
    </w:p>
    <w:p w14:paraId="61F8103C" w14:textId="283F9879" w:rsidR="00CE6B35" w:rsidRDefault="00CE6B35" w:rsidP="00097631">
      <w:pPr>
        <w:pStyle w:val="BodyText3"/>
        <w:jc w:val="left"/>
        <w:rPr>
          <w:rFonts w:asciiTheme="minorHAnsi" w:hAnsiTheme="minorHAnsi" w:cstheme="minorHAnsi"/>
          <w:b/>
        </w:rPr>
      </w:pPr>
      <w:proofErr w:type="gramStart"/>
      <w:r w:rsidRPr="000C221E">
        <w:rPr>
          <w:rFonts w:asciiTheme="minorHAnsi" w:hAnsiTheme="minorHAnsi" w:cstheme="minorHAnsi"/>
          <w:b/>
        </w:rPr>
        <w:t>A</w:t>
      </w:r>
      <w:proofErr w:type="gramEnd"/>
      <w:r w:rsidR="00097631">
        <w:rPr>
          <w:rFonts w:asciiTheme="minorHAnsi" w:hAnsiTheme="minorHAnsi" w:cstheme="minorHAnsi"/>
          <w:b/>
        </w:rPr>
        <w:tab/>
        <w:t xml:space="preserve"> </w:t>
      </w:r>
      <w:r w:rsidR="008C2531">
        <w:rPr>
          <w:rFonts w:asciiTheme="minorHAnsi" w:hAnsiTheme="minorHAnsi" w:cstheme="minorHAnsi"/>
          <w:bCs/>
        </w:rPr>
        <w:t>Iowa CMPQII Supplemental A</w:t>
      </w:r>
      <w:r w:rsidR="00097631" w:rsidRPr="00EA6CFD">
        <w:rPr>
          <w:rFonts w:asciiTheme="minorHAnsi" w:hAnsiTheme="minorHAnsi" w:cstheme="minorHAnsi"/>
          <w:bCs/>
        </w:rPr>
        <w:t>pplication</w:t>
      </w:r>
      <w:r w:rsidR="00097631" w:rsidRPr="00EA6CFD">
        <w:rPr>
          <w:rFonts w:asciiTheme="minorHAnsi" w:hAnsiTheme="minorHAnsi" w:cstheme="minorHAnsi"/>
          <w:b/>
        </w:rPr>
        <w:t xml:space="preserve"> </w:t>
      </w:r>
      <w:r w:rsidR="00C35B0B" w:rsidRPr="008C2531">
        <w:rPr>
          <w:rFonts w:asciiTheme="minorHAnsi" w:hAnsiTheme="minorHAnsi" w:cstheme="minorHAnsi"/>
          <w:bCs/>
        </w:rPr>
        <w:t>(separate document)</w:t>
      </w:r>
    </w:p>
    <w:p w14:paraId="60E6AF8F" w14:textId="2CFB3CA5" w:rsidR="00471DA2" w:rsidRPr="008C2531" w:rsidRDefault="008C2531" w:rsidP="00CE6B35">
      <w:pPr>
        <w:pStyle w:val="BodyText3"/>
        <w:jc w:val="left"/>
        <w:rPr>
          <w:rFonts w:asciiTheme="minorHAnsi" w:hAnsiTheme="minorHAnsi" w:cstheme="minorHAnsi"/>
          <w:bCs/>
        </w:rPr>
      </w:pPr>
      <w:r>
        <w:rPr>
          <w:rFonts w:asciiTheme="minorHAnsi" w:hAnsiTheme="minorHAnsi" w:cstheme="minorHAnsi"/>
          <w:b/>
        </w:rPr>
        <w:t>B</w:t>
      </w:r>
      <w:r w:rsidR="00097631">
        <w:rPr>
          <w:rFonts w:asciiTheme="minorHAnsi" w:hAnsiTheme="minorHAnsi" w:cstheme="minorHAnsi"/>
          <w:b/>
        </w:rPr>
        <w:tab/>
        <w:t xml:space="preserve"> </w:t>
      </w:r>
      <w:r w:rsidRPr="008C2531">
        <w:rPr>
          <w:rFonts w:asciiTheme="minorHAnsi" w:hAnsiTheme="minorHAnsi" w:cstheme="minorHAnsi"/>
          <w:bCs/>
        </w:rPr>
        <w:t>CMS’ CMPQII Application (separate document)</w:t>
      </w:r>
    </w:p>
    <w:p w14:paraId="0493AED5" w14:textId="18741865" w:rsidR="00CE6B35" w:rsidRPr="000C221E" w:rsidRDefault="008C2531" w:rsidP="00CE6B35">
      <w:pPr>
        <w:pStyle w:val="BodyText3"/>
        <w:jc w:val="left"/>
        <w:rPr>
          <w:rFonts w:asciiTheme="minorHAnsi" w:hAnsiTheme="minorHAnsi" w:cstheme="minorHAnsi"/>
          <w:b/>
        </w:rPr>
      </w:pPr>
      <w:r>
        <w:rPr>
          <w:rFonts w:asciiTheme="minorHAnsi" w:hAnsiTheme="minorHAnsi" w:cstheme="minorHAnsi"/>
          <w:b/>
        </w:rPr>
        <w:t>C</w:t>
      </w:r>
      <w:r w:rsidR="00097631">
        <w:rPr>
          <w:rFonts w:asciiTheme="minorHAnsi" w:hAnsiTheme="minorHAnsi" w:cstheme="minorHAnsi"/>
          <w:b/>
        </w:rPr>
        <w:t xml:space="preserve"> </w:t>
      </w:r>
      <w:r w:rsidR="00097631">
        <w:rPr>
          <w:rFonts w:asciiTheme="minorHAnsi" w:hAnsiTheme="minorHAnsi" w:cstheme="minorHAnsi"/>
          <w:b/>
        </w:rPr>
        <w:tab/>
        <w:t xml:space="preserve"> </w:t>
      </w:r>
      <w:r w:rsidR="00CE6B35" w:rsidRPr="000C221E">
        <w:rPr>
          <w:rFonts w:asciiTheme="minorHAnsi" w:hAnsiTheme="minorHAnsi" w:cstheme="minorHAnsi"/>
          <w:bCs/>
        </w:rPr>
        <w:t>CMS’ CMPQII Grant Application Budget Template</w:t>
      </w:r>
      <w:r w:rsidR="00C35B0B" w:rsidRPr="000C221E">
        <w:rPr>
          <w:rFonts w:asciiTheme="minorHAnsi" w:hAnsiTheme="minorHAnsi" w:cstheme="minorHAnsi"/>
          <w:b/>
        </w:rPr>
        <w:t xml:space="preserve"> </w:t>
      </w:r>
      <w:r w:rsidR="00C35B0B" w:rsidRPr="008C2531">
        <w:rPr>
          <w:rFonts w:asciiTheme="minorHAnsi" w:hAnsiTheme="minorHAnsi" w:cstheme="minorHAnsi"/>
          <w:bCs/>
        </w:rPr>
        <w:t>(separate document)</w:t>
      </w:r>
    </w:p>
    <w:p w14:paraId="1F05D167" w14:textId="3363A9DC" w:rsidR="007F6AA8" w:rsidRPr="000C221E" w:rsidRDefault="00184684" w:rsidP="007F6AA8">
      <w:pPr>
        <w:pStyle w:val="BodyText3"/>
        <w:jc w:val="left"/>
        <w:rPr>
          <w:rFonts w:asciiTheme="minorHAnsi" w:hAnsiTheme="minorHAnsi" w:cstheme="minorHAnsi"/>
          <w:b/>
        </w:rPr>
      </w:pPr>
      <w:r>
        <w:rPr>
          <w:rFonts w:asciiTheme="minorHAnsi" w:hAnsiTheme="minorHAnsi" w:cstheme="minorHAnsi"/>
          <w:b/>
        </w:rPr>
        <w:t>D</w:t>
      </w:r>
      <w:r w:rsidR="00097631">
        <w:rPr>
          <w:rFonts w:asciiTheme="minorHAnsi" w:hAnsiTheme="minorHAnsi" w:cstheme="minorHAnsi"/>
          <w:b/>
        </w:rPr>
        <w:t xml:space="preserve"> </w:t>
      </w:r>
      <w:r w:rsidR="00097631">
        <w:rPr>
          <w:rFonts w:asciiTheme="minorHAnsi" w:hAnsiTheme="minorHAnsi" w:cstheme="minorHAnsi"/>
          <w:b/>
        </w:rPr>
        <w:tab/>
        <w:t xml:space="preserve"> </w:t>
      </w:r>
      <w:r w:rsidR="007F6AA8" w:rsidRPr="000C221E">
        <w:rPr>
          <w:rFonts w:asciiTheme="minorHAnsi" w:hAnsiTheme="minorHAnsi" w:cstheme="minorHAnsi"/>
          <w:bCs/>
        </w:rPr>
        <w:t>I</w:t>
      </w:r>
      <w:r w:rsidR="00CF55C7" w:rsidRPr="000C221E">
        <w:rPr>
          <w:rFonts w:asciiTheme="minorHAnsi" w:hAnsiTheme="minorHAnsi" w:cstheme="minorHAnsi"/>
          <w:bCs/>
        </w:rPr>
        <w:t>owa</w:t>
      </w:r>
      <w:r w:rsidR="007F6AA8" w:rsidRPr="000C221E">
        <w:rPr>
          <w:rFonts w:asciiTheme="minorHAnsi" w:hAnsiTheme="minorHAnsi" w:cstheme="minorHAnsi"/>
          <w:bCs/>
        </w:rPr>
        <w:t xml:space="preserve"> CMPQII Grant Baseline and Quarterly Interim Report</w:t>
      </w:r>
      <w:r>
        <w:rPr>
          <w:rFonts w:asciiTheme="minorHAnsi" w:hAnsiTheme="minorHAnsi" w:cstheme="minorHAnsi"/>
          <w:bCs/>
        </w:rPr>
        <w:t xml:space="preserve"> Form</w:t>
      </w:r>
    </w:p>
    <w:p w14:paraId="15D7BC5E" w14:textId="16A3F99D" w:rsidR="004E2FFB" w:rsidRPr="00D45282" w:rsidRDefault="00184684" w:rsidP="00CE6B35">
      <w:pPr>
        <w:pStyle w:val="BodyText3"/>
        <w:jc w:val="left"/>
        <w:rPr>
          <w:rFonts w:asciiTheme="minorHAnsi" w:hAnsiTheme="minorHAnsi" w:cstheme="minorHAnsi"/>
          <w:bCs/>
        </w:rPr>
      </w:pPr>
      <w:r>
        <w:rPr>
          <w:rFonts w:asciiTheme="minorHAnsi" w:hAnsiTheme="minorHAnsi" w:cstheme="minorHAnsi"/>
          <w:b/>
        </w:rPr>
        <w:t>E</w:t>
      </w:r>
      <w:r w:rsidR="00097631">
        <w:rPr>
          <w:rFonts w:asciiTheme="minorHAnsi" w:hAnsiTheme="minorHAnsi" w:cstheme="minorHAnsi"/>
          <w:b/>
        </w:rPr>
        <w:t xml:space="preserve"> </w:t>
      </w:r>
      <w:r w:rsidR="00097631">
        <w:rPr>
          <w:rFonts w:asciiTheme="minorHAnsi" w:hAnsiTheme="minorHAnsi" w:cstheme="minorHAnsi"/>
          <w:b/>
        </w:rPr>
        <w:tab/>
      </w:r>
      <w:r w:rsidR="00CE6B35" w:rsidRPr="000C221E">
        <w:rPr>
          <w:rFonts w:asciiTheme="minorHAnsi" w:hAnsiTheme="minorHAnsi" w:cstheme="minorHAnsi"/>
          <w:b/>
        </w:rPr>
        <w:t xml:space="preserve"> </w:t>
      </w:r>
      <w:r w:rsidR="00056327" w:rsidRPr="00056327">
        <w:rPr>
          <w:rFonts w:asciiTheme="minorHAnsi" w:hAnsiTheme="minorHAnsi" w:cstheme="minorHAnsi"/>
          <w:bCs/>
        </w:rPr>
        <w:t>I</w:t>
      </w:r>
      <w:r w:rsidR="00CF55C7" w:rsidRPr="00056327">
        <w:rPr>
          <w:rFonts w:asciiTheme="minorHAnsi" w:hAnsiTheme="minorHAnsi" w:cstheme="minorHAnsi"/>
          <w:bCs/>
        </w:rPr>
        <w:t>o</w:t>
      </w:r>
      <w:r w:rsidR="00CF55C7" w:rsidRPr="000C221E">
        <w:rPr>
          <w:rFonts w:asciiTheme="minorHAnsi" w:hAnsiTheme="minorHAnsi" w:cstheme="minorHAnsi"/>
          <w:bCs/>
        </w:rPr>
        <w:t xml:space="preserve">wa CMPQII </w:t>
      </w:r>
      <w:r w:rsidR="00CF55C7" w:rsidRPr="00EA6CFD">
        <w:rPr>
          <w:rFonts w:asciiTheme="minorHAnsi" w:hAnsiTheme="minorHAnsi" w:cstheme="minorHAnsi"/>
          <w:bCs/>
        </w:rPr>
        <w:t xml:space="preserve">Grant </w:t>
      </w:r>
      <w:r w:rsidR="00EA6CFD" w:rsidRPr="00EA6CFD">
        <w:rPr>
          <w:rFonts w:asciiTheme="minorHAnsi" w:hAnsiTheme="minorHAnsi" w:cstheme="minorHAnsi"/>
          <w:bCs/>
        </w:rPr>
        <w:t>Annual/</w:t>
      </w:r>
      <w:r w:rsidR="007F6AA8" w:rsidRPr="00EA6CFD">
        <w:rPr>
          <w:rFonts w:asciiTheme="minorHAnsi" w:hAnsiTheme="minorHAnsi" w:cstheme="minorHAnsi"/>
          <w:bCs/>
        </w:rPr>
        <w:t>Final</w:t>
      </w:r>
      <w:r w:rsidR="007F6AA8" w:rsidRPr="000C221E">
        <w:rPr>
          <w:rFonts w:asciiTheme="minorHAnsi" w:hAnsiTheme="minorHAnsi" w:cstheme="minorHAnsi"/>
          <w:bCs/>
        </w:rPr>
        <w:t xml:space="preserve"> Report Form</w:t>
      </w:r>
    </w:p>
    <w:p w14:paraId="09B3D58C" w14:textId="4EF6330C" w:rsidR="00056327" w:rsidRPr="00097631" w:rsidRDefault="00184684" w:rsidP="00CE6B35">
      <w:pPr>
        <w:pStyle w:val="BodyText3"/>
        <w:jc w:val="left"/>
        <w:rPr>
          <w:rFonts w:asciiTheme="minorHAnsi" w:hAnsiTheme="minorHAnsi" w:cstheme="minorHAnsi"/>
          <w:bCs/>
        </w:rPr>
      </w:pPr>
      <w:r>
        <w:rPr>
          <w:rFonts w:asciiTheme="minorHAnsi" w:hAnsiTheme="minorHAnsi" w:cstheme="minorHAnsi"/>
          <w:b/>
        </w:rPr>
        <w:t xml:space="preserve">F </w:t>
      </w:r>
      <w:r>
        <w:rPr>
          <w:rFonts w:asciiTheme="minorHAnsi" w:hAnsiTheme="minorHAnsi" w:cstheme="minorHAnsi"/>
          <w:b/>
        </w:rPr>
        <w:tab/>
      </w:r>
      <w:r w:rsidR="00097631" w:rsidRPr="00097631">
        <w:rPr>
          <w:rFonts w:asciiTheme="minorHAnsi" w:hAnsiTheme="minorHAnsi" w:cstheme="minorHAnsi"/>
          <w:bCs/>
        </w:rPr>
        <w:t xml:space="preserve">CMPRP Application Handbook </w:t>
      </w:r>
      <w:r w:rsidR="00097631" w:rsidRPr="00184684">
        <w:rPr>
          <w:rFonts w:asciiTheme="minorHAnsi" w:hAnsiTheme="minorHAnsi" w:cstheme="minorHAnsi"/>
          <w:bCs/>
        </w:rPr>
        <w:t>(separate document)</w:t>
      </w:r>
    </w:p>
    <w:p w14:paraId="611AD90F" w14:textId="28F8F117" w:rsidR="00C35B0B" w:rsidRPr="000C221E" w:rsidRDefault="00184684" w:rsidP="00CE6B35">
      <w:pPr>
        <w:pStyle w:val="BodyText3"/>
        <w:jc w:val="left"/>
        <w:rPr>
          <w:rFonts w:asciiTheme="minorHAnsi" w:hAnsiTheme="minorHAnsi" w:cstheme="minorHAnsi"/>
          <w:bCs/>
        </w:rPr>
      </w:pPr>
      <w:r>
        <w:rPr>
          <w:rFonts w:asciiTheme="minorHAnsi" w:hAnsiTheme="minorHAnsi" w:cstheme="minorHAnsi"/>
          <w:b/>
        </w:rPr>
        <w:t>G</w:t>
      </w:r>
      <w:r w:rsidR="00097631">
        <w:rPr>
          <w:rFonts w:asciiTheme="minorHAnsi" w:hAnsiTheme="minorHAnsi" w:cstheme="minorHAnsi"/>
          <w:b/>
        </w:rPr>
        <w:t xml:space="preserve"> </w:t>
      </w:r>
      <w:r w:rsidR="00097631">
        <w:rPr>
          <w:rFonts w:asciiTheme="minorHAnsi" w:hAnsiTheme="minorHAnsi" w:cstheme="minorHAnsi"/>
          <w:b/>
        </w:rPr>
        <w:tab/>
      </w:r>
      <w:r w:rsidR="007F6AA8" w:rsidRPr="000C221E">
        <w:rPr>
          <w:rFonts w:asciiTheme="minorHAnsi" w:hAnsiTheme="minorHAnsi" w:cstheme="minorHAnsi"/>
          <w:bCs/>
        </w:rPr>
        <w:t xml:space="preserve">CMS Memo </w:t>
      </w:r>
      <w:r w:rsidR="007F6AA8" w:rsidRPr="00EA6CFD">
        <w:rPr>
          <w:rFonts w:asciiTheme="minorHAnsi" w:hAnsiTheme="minorHAnsi" w:cstheme="minorHAnsi"/>
          <w:bCs/>
        </w:rPr>
        <w:t>QSO-2</w:t>
      </w:r>
      <w:r w:rsidR="00097631" w:rsidRPr="00EA6CFD">
        <w:rPr>
          <w:rFonts w:asciiTheme="minorHAnsi" w:hAnsiTheme="minorHAnsi" w:cstheme="minorHAnsi"/>
          <w:bCs/>
        </w:rPr>
        <w:t>5-</w:t>
      </w:r>
      <w:r w:rsidR="00097631">
        <w:rPr>
          <w:rFonts w:asciiTheme="minorHAnsi" w:hAnsiTheme="minorHAnsi" w:cstheme="minorHAnsi"/>
          <w:bCs/>
        </w:rPr>
        <w:t>26-NH</w:t>
      </w:r>
      <w:r w:rsidR="00E034B4" w:rsidRPr="000C221E">
        <w:rPr>
          <w:rFonts w:asciiTheme="minorHAnsi" w:hAnsiTheme="minorHAnsi" w:cstheme="minorHAnsi"/>
          <w:bCs/>
        </w:rPr>
        <w:t xml:space="preserve">, </w:t>
      </w:r>
      <w:r w:rsidR="007F6AA8" w:rsidRPr="000C221E">
        <w:rPr>
          <w:rFonts w:asciiTheme="minorHAnsi" w:hAnsiTheme="minorHAnsi" w:cstheme="minorHAnsi"/>
          <w:bCs/>
        </w:rPr>
        <w:t>dated September 2</w:t>
      </w:r>
      <w:r w:rsidR="00097631">
        <w:rPr>
          <w:rFonts w:asciiTheme="minorHAnsi" w:hAnsiTheme="minorHAnsi" w:cstheme="minorHAnsi"/>
          <w:bCs/>
        </w:rPr>
        <w:t>9</w:t>
      </w:r>
      <w:r w:rsidR="007F6AA8" w:rsidRPr="000C221E">
        <w:rPr>
          <w:rFonts w:asciiTheme="minorHAnsi" w:hAnsiTheme="minorHAnsi" w:cstheme="minorHAnsi"/>
          <w:bCs/>
        </w:rPr>
        <w:t>, 202</w:t>
      </w:r>
      <w:r w:rsidR="00097631">
        <w:rPr>
          <w:rFonts w:asciiTheme="minorHAnsi" w:hAnsiTheme="minorHAnsi" w:cstheme="minorHAnsi"/>
          <w:bCs/>
        </w:rPr>
        <w:t>5</w:t>
      </w:r>
      <w:r w:rsidR="00CF55C7" w:rsidRPr="000C221E">
        <w:rPr>
          <w:rFonts w:asciiTheme="minorHAnsi" w:hAnsiTheme="minorHAnsi" w:cstheme="minorHAnsi"/>
          <w:bCs/>
        </w:rPr>
        <w:t xml:space="preserve"> </w:t>
      </w:r>
      <w:r w:rsidR="00CF55C7" w:rsidRPr="00184684">
        <w:rPr>
          <w:rFonts w:asciiTheme="minorHAnsi" w:hAnsiTheme="minorHAnsi" w:cstheme="minorHAnsi"/>
          <w:bCs/>
        </w:rPr>
        <w:t>(separate document)</w:t>
      </w:r>
    </w:p>
    <w:p w14:paraId="4F838332" w14:textId="1AC7BD18" w:rsidR="00CE6B35" w:rsidRPr="000C221E" w:rsidRDefault="00184684" w:rsidP="00CE6B35">
      <w:pPr>
        <w:pStyle w:val="BodyText3"/>
        <w:jc w:val="left"/>
        <w:rPr>
          <w:rFonts w:asciiTheme="minorHAnsi" w:hAnsiTheme="minorHAnsi" w:cstheme="minorHAnsi"/>
          <w:b/>
        </w:rPr>
      </w:pPr>
      <w:r>
        <w:rPr>
          <w:rFonts w:asciiTheme="minorHAnsi" w:hAnsiTheme="minorHAnsi" w:cstheme="minorHAnsi"/>
          <w:b/>
        </w:rPr>
        <w:t>H</w:t>
      </w:r>
      <w:r w:rsidR="00097631">
        <w:rPr>
          <w:rFonts w:asciiTheme="minorHAnsi" w:hAnsiTheme="minorHAnsi" w:cstheme="minorHAnsi"/>
          <w:b/>
        </w:rPr>
        <w:tab/>
      </w:r>
      <w:r w:rsidR="007F6AA8" w:rsidRPr="000C221E">
        <w:rPr>
          <w:rFonts w:asciiTheme="minorHAnsi" w:hAnsiTheme="minorHAnsi" w:cstheme="minorHAnsi"/>
          <w:bCs/>
        </w:rPr>
        <w:t xml:space="preserve">Sample </w:t>
      </w:r>
      <w:r w:rsidR="0051259E">
        <w:rPr>
          <w:rFonts w:asciiTheme="minorHAnsi" w:hAnsiTheme="minorHAnsi" w:cstheme="minorHAnsi"/>
          <w:bCs/>
        </w:rPr>
        <w:t>Agency</w:t>
      </w:r>
      <w:r w:rsidR="007F6AA8" w:rsidRPr="000C221E">
        <w:rPr>
          <w:rFonts w:asciiTheme="minorHAnsi" w:hAnsiTheme="minorHAnsi" w:cstheme="minorHAnsi"/>
          <w:bCs/>
        </w:rPr>
        <w:t xml:space="preserve"> Contract</w:t>
      </w:r>
    </w:p>
    <w:bookmarkEnd w:id="101"/>
    <w:bookmarkEnd w:id="102"/>
    <w:bookmarkEnd w:id="103"/>
    <w:bookmarkEnd w:id="104"/>
    <w:p w14:paraId="5D291365" w14:textId="77777777" w:rsidR="00CE6B35" w:rsidRPr="000C221E" w:rsidRDefault="00CE6B35" w:rsidP="007F6AA8">
      <w:pPr>
        <w:rPr>
          <w:rFonts w:cstheme="minorHAnsi"/>
        </w:rPr>
      </w:pPr>
    </w:p>
    <w:p w14:paraId="0BD9FD89" w14:textId="77777777" w:rsidR="00CE6B35" w:rsidRPr="000C221E" w:rsidRDefault="00CE6B35" w:rsidP="00CE6B35">
      <w:pPr>
        <w:rPr>
          <w:rFonts w:cstheme="minorHAnsi"/>
        </w:rPr>
      </w:pPr>
    </w:p>
    <w:p w14:paraId="44E01D34" w14:textId="77777777" w:rsidR="00CE6B35" w:rsidRPr="000C221E" w:rsidRDefault="00CE6B35" w:rsidP="00CE6B35">
      <w:pPr>
        <w:rPr>
          <w:rFonts w:cstheme="minorHAnsi"/>
        </w:rPr>
      </w:pPr>
    </w:p>
    <w:p w14:paraId="64CD22B7" w14:textId="77777777" w:rsidR="00CE6B35" w:rsidRPr="000C221E" w:rsidRDefault="00CE6B35" w:rsidP="00CE6B35">
      <w:pPr>
        <w:rPr>
          <w:rFonts w:cstheme="minorHAnsi"/>
        </w:rPr>
      </w:pPr>
    </w:p>
    <w:p w14:paraId="2CB9A39E" w14:textId="77777777" w:rsidR="00CE6B35" w:rsidRPr="000C221E" w:rsidRDefault="00CE6B35" w:rsidP="00CE6B35">
      <w:pPr>
        <w:rPr>
          <w:rFonts w:cstheme="minorHAnsi"/>
        </w:rPr>
      </w:pPr>
    </w:p>
    <w:p w14:paraId="68C6B5C5" w14:textId="77777777" w:rsidR="00CE6B35" w:rsidRPr="000C221E" w:rsidRDefault="00CE6B35" w:rsidP="00CE6B35">
      <w:pPr>
        <w:ind w:left="2880" w:firstLine="720"/>
        <w:rPr>
          <w:rFonts w:cstheme="minorHAnsi"/>
        </w:rPr>
      </w:pPr>
    </w:p>
    <w:p w14:paraId="2A382A73" w14:textId="77777777" w:rsidR="00CE6B35" w:rsidRPr="000C221E" w:rsidRDefault="00CE6B35" w:rsidP="00CE6B35">
      <w:pPr>
        <w:ind w:left="2880" w:firstLine="720"/>
        <w:rPr>
          <w:rFonts w:cstheme="minorHAnsi"/>
        </w:rPr>
      </w:pPr>
    </w:p>
    <w:p w14:paraId="47C13620" w14:textId="77777777" w:rsidR="00CE6B35" w:rsidRPr="000C221E" w:rsidRDefault="00CE6B35" w:rsidP="00CE6B35">
      <w:pPr>
        <w:ind w:left="2880" w:firstLine="720"/>
        <w:jc w:val="center"/>
        <w:rPr>
          <w:rFonts w:cstheme="minorHAnsi"/>
        </w:rPr>
      </w:pPr>
    </w:p>
    <w:p w14:paraId="58647B46" w14:textId="5A4633E1" w:rsidR="00CE6B35" w:rsidRPr="000C221E" w:rsidRDefault="00CE6B35" w:rsidP="00CE6B35">
      <w:pPr>
        <w:ind w:right="-187"/>
        <w:rPr>
          <w:rFonts w:cstheme="minorHAnsi"/>
          <w:bCs/>
        </w:rPr>
      </w:pPr>
      <w:r w:rsidRPr="000C221E">
        <w:rPr>
          <w:rFonts w:cstheme="minorHAnsi"/>
        </w:rPr>
        <w:br w:type="page"/>
      </w:r>
    </w:p>
    <w:p w14:paraId="627C756A" w14:textId="7D7AF84A" w:rsidR="00722D02" w:rsidRDefault="00722D02" w:rsidP="00E9254A">
      <w:pPr>
        <w:pStyle w:val="NoSpacing"/>
        <w:jc w:val="center"/>
        <w:rPr>
          <w:rFonts w:asciiTheme="minorHAnsi" w:hAnsiTheme="minorHAnsi" w:cstheme="minorHAnsi"/>
          <w:b/>
          <w:bCs/>
        </w:rPr>
      </w:pPr>
      <w:r>
        <w:rPr>
          <w:rFonts w:asciiTheme="minorHAnsi" w:hAnsiTheme="minorHAnsi" w:cstheme="minorHAnsi"/>
          <w:b/>
          <w:bCs/>
        </w:rPr>
        <w:lastRenderedPageBreak/>
        <w:t>Attachment D</w:t>
      </w:r>
    </w:p>
    <w:p w14:paraId="4A5613AF" w14:textId="77777777" w:rsidR="00722D02" w:rsidRPr="00722D02" w:rsidRDefault="00722D02" w:rsidP="00722D02">
      <w:pPr>
        <w:spacing w:after="0" w:line="240" w:lineRule="auto"/>
        <w:jc w:val="center"/>
        <w:rPr>
          <w:rFonts w:ascii="Arial" w:hAnsi="Arial" w:cs="Arial"/>
          <w:b/>
          <w:bCs/>
          <w:sz w:val="24"/>
        </w:rPr>
      </w:pPr>
      <w:r w:rsidRPr="00722D02">
        <w:rPr>
          <w:rFonts w:ascii="Arial" w:hAnsi="Arial" w:cs="Arial"/>
          <w:b/>
          <w:bCs/>
          <w:sz w:val="24"/>
        </w:rPr>
        <w:t>Iowa CMPQII Grant Baseline and Quarterly Interim Report</w:t>
      </w:r>
    </w:p>
    <w:p w14:paraId="633E0CB2" w14:textId="77777777" w:rsidR="00722D02" w:rsidRPr="00722D02" w:rsidRDefault="00722D02" w:rsidP="00722D02">
      <w:pPr>
        <w:spacing w:after="0" w:line="240" w:lineRule="auto"/>
        <w:jc w:val="center"/>
        <w:rPr>
          <w:rFonts w:ascii="Arial" w:hAnsi="Arial" w:cs="Arial"/>
          <w:b/>
          <w:bCs/>
          <w:sz w:val="24"/>
        </w:rPr>
      </w:pPr>
    </w:p>
    <w:p w14:paraId="5E79E69F" w14:textId="77777777" w:rsidR="00722D02" w:rsidRPr="00722D02" w:rsidRDefault="00722D02" w:rsidP="00722D02">
      <w:pPr>
        <w:spacing w:after="0" w:line="240" w:lineRule="auto"/>
        <w:rPr>
          <w:rFonts w:ascii="Arial" w:hAnsi="Arial" w:cs="Arial"/>
          <w:b/>
          <w:bCs/>
          <w:sz w:val="24"/>
        </w:rPr>
      </w:pPr>
      <w:r w:rsidRPr="00722D02">
        <w:rPr>
          <w:rFonts w:ascii="Arial" w:hAnsi="Arial" w:cs="Arial"/>
          <w:b/>
          <w:bCs/>
          <w:sz w:val="24"/>
        </w:rPr>
        <w:t xml:space="preserve">Report Date: </w:t>
      </w:r>
    </w:p>
    <w:p w14:paraId="0591596D" w14:textId="77777777" w:rsidR="00722D02" w:rsidRPr="00722D02" w:rsidRDefault="00722D02" w:rsidP="00722D02">
      <w:pPr>
        <w:spacing w:after="0" w:line="240" w:lineRule="auto"/>
        <w:rPr>
          <w:rFonts w:ascii="Arial" w:hAnsi="Arial" w:cs="Arial"/>
          <w:b/>
          <w:bCs/>
          <w:sz w:val="24"/>
        </w:rPr>
      </w:pPr>
    </w:p>
    <w:p w14:paraId="34206126" w14:textId="77777777" w:rsidR="00722D02" w:rsidRPr="00722D02" w:rsidRDefault="00722D02" w:rsidP="00722D02">
      <w:pPr>
        <w:spacing w:after="0" w:line="240" w:lineRule="auto"/>
        <w:rPr>
          <w:rFonts w:ascii="Arial" w:hAnsi="Arial" w:cs="Arial"/>
          <w:b/>
          <w:bCs/>
          <w:sz w:val="24"/>
        </w:rPr>
      </w:pPr>
      <w:r w:rsidRPr="00722D02">
        <w:rPr>
          <w:rFonts w:ascii="Arial" w:hAnsi="Arial" w:cs="Arial"/>
          <w:b/>
          <w:bCs/>
          <w:sz w:val="24"/>
        </w:rPr>
        <w:t xml:space="preserve">Project Title: </w:t>
      </w:r>
    </w:p>
    <w:p w14:paraId="593BAB45" w14:textId="77777777" w:rsidR="00722D02" w:rsidRPr="00722D02" w:rsidRDefault="00722D02" w:rsidP="00722D02">
      <w:pPr>
        <w:spacing w:after="0" w:line="240" w:lineRule="auto"/>
        <w:rPr>
          <w:rFonts w:ascii="Arial" w:hAnsi="Arial" w:cs="Arial"/>
          <w:b/>
          <w:bCs/>
          <w:sz w:val="24"/>
        </w:rPr>
      </w:pPr>
    </w:p>
    <w:p w14:paraId="6126664F" w14:textId="77777777" w:rsidR="00722D02" w:rsidRPr="00722D02" w:rsidRDefault="00722D02" w:rsidP="00722D02">
      <w:pPr>
        <w:spacing w:after="0" w:line="240" w:lineRule="auto"/>
        <w:rPr>
          <w:rFonts w:ascii="Arial" w:hAnsi="Arial" w:cs="Arial"/>
          <w:sz w:val="24"/>
        </w:rPr>
      </w:pPr>
      <w:r w:rsidRPr="00722D02">
        <w:rPr>
          <w:rFonts w:ascii="Arial" w:hAnsi="Arial" w:cs="Arial"/>
          <w:b/>
          <w:bCs/>
          <w:sz w:val="24"/>
        </w:rPr>
        <w:t xml:space="preserve">CMP Fund Grantee: </w:t>
      </w:r>
    </w:p>
    <w:p w14:paraId="192FC24A" w14:textId="77777777" w:rsidR="00722D02" w:rsidRPr="00722D02" w:rsidRDefault="00722D02" w:rsidP="00722D02">
      <w:pPr>
        <w:spacing w:after="0" w:line="240" w:lineRule="auto"/>
        <w:rPr>
          <w:rFonts w:ascii="Arial" w:hAnsi="Arial" w:cs="Arial"/>
          <w:b/>
          <w:bCs/>
          <w:sz w:val="24"/>
        </w:rPr>
      </w:pPr>
    </w:p>
    <w:p w14:paraId="583D3F56" w14:textId="77777777" w:rsidR="00722D02" w:rsidRPr="00722D02" w:rsidRDefault="00722D02" w:rsidP="00722D02">
      <w:pPr>
        <w:spacing w:after="0" w:line="240" w:lineRule="auto"/>
        <w:rPr>
          <w:rFonts w:ascii="Arial" w:hAnsi="Arial" w:cs="Arial"/>
          <w:b/>
          <w:bCs/>
          <w:sz w:val="24"/>
        </w:rPr>
      </w:pPr>
      <w:r w:rsidRPr="00722D02">
        <w:rPr>
          <w:rFonts w:ascii="Arial" w:hAnsi="Arial" w:cs="Arial"/>
          <w:b/>
          <w:bCs/>
          <w:sz w:val="24"/>
        </w:rPr>
        <w:t>Reporting Period:</w:t>
      </w:r>
    </w:p>
    <w:p w14:paraId="40B3B7C2" w14:textId="77777777" w:rsidR="00722D02" w:rsidRPr="00722D02" w:rsidRDefault="00722D02" w:rsidP="00722D02">
      <w:pPr>
        <w:spacing w:after="0" w:line="240" w:lineRule="auto"/>
        <w:rPr>
          <w:rFonts w:ascii="Arial" w:hAnsi="Arial" w:cs="Arial"/>
          <w:b/>
          <w:bCs/>
          <w:sz w:val="24"/>
        </w:rPr>
      </w:pPr>
    </w:p>
    <w:p w14:paraId="499D6E6F" w14:textId="77777777" w:rsidR="00722D02" w:rsidRPr="00722D02" w:rsidRDefault="00722D02" w:rsidP="00722D02">
      <w:pPr>
        <w:spacing w:after="0" w:line="240" w:lineRule="auto"/>
        <w:rPr>
          <w:rFonts w:ascii="Arial" w:hAnsi="Arial" w:cs="Arial"/>
          <w:b/>
          <w:bCs/>
          <w:sz w:val="24"/>
        </w:rPr>
      </w:pPr>
      <w:r w:rsidRPr="00722D02">
        <w:rPr>
          <w:rFonts w:ascii="Arial" w:hAnsi="Arial" w:cs="Arial"/>
          <w:b/>
          <w:bCs/>
          <w:sz w:val="24"/>
        </w:rPr>
        <w:t>___Baseline</w:t>
      </w:r>
    </w:p>
    <w:p w14:paraId="37A273D0" w14:textId="77777777" w:rsidR="00722D02" w:rsidRPr="00722D02" w:rsidRDefault="00722D02" w:rsidP="00722D02">
      <w:pPr>
        <w:spacing w:after="0" w:line="240" w:lineRule="auto"/>
        <w:rPr>
          <w:rFonts w:ascii="Arial" w:hAnsi="Arial" w:cs="Arial"/>
          <w:b/>
          <w:bCs/>
          <w:sz w:val="24"/>
        </w:rPr>
      </w:pPr>
      <w:r w:rsidRPr="00722D02">
        <w:rPr>
          <w:rFonts w:ascii="Arial" w:hAnsi="Arial" w:cs="Arial"/>
          <w:b/>
          <w:bCs/>
          <w:sz w:val="24"/>
        </w:rPr>
        <w:t xml:space="preserve">___*Quarterly Interim </w:t>
      </w:r>
    </w:p>
    <w:p w14:paraId="6E41C415" w14:textId="77777777" w:rsidR="00722D02" w:rsidRPr="00722D02" w:rsidRDefault="00722D02" w:rsidP="00722D02">
      <w:pPr>
        <w:spacing w:after="0" w:line="240" w:lineRule="auto"/>
        <w:rPr>
          <w:rFonts w:ascii="Arial" w:hAnsi="Arial" w:cs="Arial"/>
          <w:b/>
          <w:bCs/>
          <w:sz w:val="24"/>
        </w:rPr>
      </w:pPr>
    </w:p>
    <w:p w14:paraId="6C0C4B71" w14:textId="77777777" w:rsidR="00722D02" w:rsidRPr="00722D02" w:rsidRDefault="00722D02" w:rsidP="00722D02">
      <w:pPr>
        <w:spacing w:after="0" w:line="240" w:lineRule="auto"/>
        <w:rPr>
          <w:rFonts w:ascii="Arial" w:hAnsi="Arial" w:cs="Arial"/>
          <w:b/>
          <w:bCs/>
          <w:sz w:val="24"/>
        </w:rPr>
      </w:pPr>
      <w:r w:rsidRPr="00722D02">
        <w:rPr>
          <w:rFonts w:ascii="Arial" w:hAnsi="Arial" w:cs="Arial"/>
          <w:b/>
          <w:bCs/>
          <w:sz w:val="24"/>
        </w:rPr>
        <w:t>Required Reporting Elements for each Reporting Period:</w:t>
      </w:r>
    </w:p>
    <w:p w14:paraId="2EB72AF5" w14:textId="77777777" w:rsidR="00722D02" w:rsidRPr="00722D02" w:rsidRDefault="00722D02" w:rsidP="00722D02">
      <w:pPr>
        <w:numPr>
          <w:ilvl w:val="0"/>
          <w:numId w:val="50"/>
        </w:numPr>
        <w:spacing w:after="0" w:line="240" w:lineRule="auto"/>
        <w:rPr>
          <w:rFonts w:ascii="Arial" w:hAnsi="Arial" w:cs="Arial"/>
          <w:sz w:val="24"/>
        </w:rPr>
      </w:pPr>
      <w:r w:rsidRPr="00722D02">
        <w:rPr>
          <w:rFonts w:ascii="Arial" w:hAnsi="Arial" w:cs="Arial"/>
          <w:sz w:val="24"/>
        </w:rPr>
        <w:t xml:space="preserve">Address each original measurable goal/objective identified in the application separately. The number of goals/objectives is based on individual approved initiative. </w:t>
      </w:r>
    </w:p>
    <w:p w14:paraId="43F7CB0D" w14:textId="77777777" w:rsidR="00722D02" w:rsidRPr="00722D02" w:rsidRDefault="00722D02" w:rsidP="00722D02">
      <w:pPr>
        <w:numPr>
          <w:ilvl w:val="0"/>
          <w:numId w:val="50"/>
        </w:numPr>
        <w:spacing w:after="0" w:line="240" w:lineRule="auto"/>
        <w:rPr>
          <w:rFonts w:ascii="Arial" w:hAnsi="Arial" w:cs="Arial"/>
          <w:sz w:val="24"/>
        </w:rPr>
      </w:pPr>
      <w:r w:rsidRPr="00722D02">
        <w:rPr>
          <w:rFonts w:ascii="Arial" w:hAnsi="Arial" w:cs="Arial"/>
          <w:sz w:val="24"/>
        </w:rPr>
        <w:t xml:space="preserve">Identify the baseline measure for each Goal/Objective. </w:t>
      </w:r>
    </w:p>
    <w:p w14:paraId="14358798" w14:textId="77777777" w:rsidR="00722D02" w:rsidRPr="00722D02" w:rsidRDefault="00722D02" w:rsidP="00722D02">
      <w:pPr>
        <w:numPr>
          <w:ilvl w:val="0"/>
          <w:numId w:val="50"/>
        </w:numPr>
        <w:spacing w:after="0" w:line="240" w:lineRule="auto"/>
        <w:rPr>
          <w:rFonts w:ascii="Arial" w:hAnsi="Arial" w:cs="Arial"/>
          <w:sz w:val="24"/>
        </w:rPr>
      </w:pPr>
      <w:r w:rsidRPr="00722D02">
        <w:rPr>
          <w:rFonts w:ascii="Arial" w:hAnsi="Arial" w:cs="Arial"/>
          <w:sz w:val="24"/>
        </w:rPr>
        <w:t xml:space="preserve">For interim reports, clearly identify the actual results and compare baseline measures. List the outcome for the specific reporting period. Updates on deliverables and funds expended during the reporting period. </w:t>
      </w:r>
    </w:p>
    <w:p w14:paraId="649F8BD6" w14:textId="77777777" w:rsidR="00722D02" w:rsidRPr="00722D02" w:rsidRDefault="00722D02" w:rsidP="00722D02">
      <w:pPr>
        <w:numPr>
          <w:ilvl w:val="0"/>
          <w:numId w:val="50"/>
        </w:numPr>
        <w:spacing w:after="0" w:line="240" w:lineRule="auto"/>
        <w:rPr>
          <w:rFonts w:ascii="Arial" w:hAnsi="Arial" w:cs="Arial"/>
          <w:sz w:val="24"/>
        </w:rPr>
      </w:pPr>
      <w:r w:rsidRPr="00722D02">
        <w:rPr>
          <w:rFonts w:ascii="Arial" w:hAnsi="Arial" w:cs="Arial"/>
          <w:sz w:val="24"/>
        </w:rPr>
        <w:t xml:space="preserve">For multiple year projects, use the Annual/Final Report form at the end of each year.  (e.g. Two-year projects will have a baseline report, six interim reports and an Annual/Final Report at the end of year one and an Annual/Final Report at the end of year two).  </w:t>
      </w:r>
    </w:p>
    <w:p w14:paraId="57C484BB" w14:textId="77777777" w:rsidR="00722D02" w:rsidRPr="00722D02" w:rsidRDefault="00722D02" w:rsidP="00722D02">
      <w:pPr>
        <w:spacing w:after="0" w:line="240" w:lineRule="auto"/>
        <w:ind w:left="720"/>
        <w:rPr>
          <w:rFonts w:ascii="Arial" w:hAnsi="Arial" w:cs="Arial"/>
          <w:sz w:val="24"/>
        </w:rPr>
      </w:pPr>
    </w:p>
    <w:p w14:paraId="2924DAAB" w14:textId="77777777" w:rsidR="00722D02" w:rsidRPr="00722D02" w:rsidRDefault="00722D02" w:rsidP="00722D02">
      <w:pPr>
        <w:spacing w:after="0" w:line="240" w:lineRule="auto"/>
        <w:rPr>
          <w:rFonts w:ascii="Arial" w:hAnsi="Arial" w:cs="Arial"/>
          <w:b/>
          <w:bCs/>
          <w:sz w:val="24"/>
        </w:rPr>
      </w:pPr>
      <w:r w:rsidRPr="00722D02">
        <w:rPr>
          <w:rFonts w:ascii="Arial" w:hAnsi="Arial" w:cs="Arial"/>
          <w:b/>
          <w:bCs/>
          <w:sz w:val="24"/>
        </w:rPr>
        <w:t xml:space="preserve">Goals and Objectives:  </w:t>
      </w:r>
    </w:p>
    <w:p w14:paraId="05E598B5"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 xml:space="preserve">Describe the original measurable goals and evaluation of the outcomes by comparing actual results to the baseline measures. Following analysis, identify any gaps and variances impacting the quality of resident care. </w:t>
      </w:r>
    </w:p>
    <w:p w14:paraId="54200F46" w14:textId="77777777" w:rsidR="00722D02" w:rsidRPr="00722D02" w:rsidRDefault="00722D02" w:rsidP="00722D02">
      <w:pPr>
        <w:spacing w:after="0" w:line="240" w:lineRule="auto"/>
        <w:rPr>
          <w:rFonts w:ascii="Arial" w:hAnsi="Arial" w:cs="Arial"/>
          <w:b/>
          <w:bCs/>
          <w:sz w:val="24"/>
        </w:rPr>
      </w:pPr>
    </w:p>
    <w:p w14:paraId="6CF6E11F"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Goal/Objective #1:</w:t>
      </w:r>
    </w:p>
    <w:p w14:paraId="5627434B"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Baseline Measure:</w:t>
      </w:r>
    </w:p>
    <w:p w14:paraId="3B4D76C7"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 xml:space="preserve">Interim Outcome: </w:t>
      </w:r>
    </w:p>
    <w:p w14:paraId="25D284AA" w14:textId="77777777" w:rsidR="00722D02" w:rsidRPr="00722D02" w:rsidRDefault="00722D02" w:rsidP="00722D02">
      <w:pPr>
        <w:spacing w:after="0" w:line="240" w:lineRule="auto"/>
        <w:rPr>
          <w:rFonts w:ascii="Arial" w:hAnsi="Arial" w:cs="Arial"/>
          <w:sz w:val="24"/>
        </w:rPr>
      </w:pPr>
    </w:p>
    <w:p w14:paraId="18383578" w14:textId="77777777" w:rsidR="00722D02" w:rsidRPr="00722D02" w:rsidRDefault="00722D02" w:rsidP="00722D02">
      <w:pPr>
        <w:spacing w:after="0" w:line="240" w:lineRule="auto"/>
        <w:rPr>
          <w:rFonts w:ascii="Arial" w:hAnsi="Arial" w:cs="Arial"/>
          <w:sz w:val="24"/>
        </w:rPr>
      </w:pPr>
    </w:p>
    <w:p w14:paraId="3F67E98D"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Goal/Objective #2</w:t>
      </w:r>
    </w:p>
    <w:p w14:paraId="10779F77"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Baseline Measure:</w:t>
      </w:r>
    </w:p>
    <w:p w14:paraId="582D5885"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 xml:space="preserve">Interim Outcome: </w:t>
      </w:r>
    </w:p>
    <w:p w14:paraId="5EA9BA4F" w14:textId="77777777" w:rsidR="00722D02" w:rsidRPr="00722D02" w:rsidRDefault="00722D02" w:rsidP="00722D02">
      <w:pPr>
        <w:spacing w:after="0" w:line="240" w:lineRule="auto"/>
        <w:rPr>
          <w:rFonts w:ascii="Arial" w:hAnsi="Arial" w:cs="Arial"/>
          <w:sz w:val="24"/>
        </w:rPr>
      </w:pPr>
    </w:p>
    <w:p w14:paraId="305D5A4B" w14:textId="77777777" w:rsidR="00722D02" w:rsidRPr="00722D02" w:rsidRDefault="00722D02" w:rsidP="00722D02">
      <w:pPr>
        <w:spacing w:after="0" w:line="240" w:lineRule="auto"/>
        <w:rPr>
          <w:rFonts w:ascii="Arial" w:hAnsi="Arial" w:cs="Arial"/>
          <w:sz w:val="24"/>
        </w:rPr>
      </w:pPr>
    </w:p>
    <w:p w14:paraId="085DB0D0"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Goal/Objective #3:</w:t>
      </w:r>
    </w:p>
    <w:p w14:paraId="0D54CC92"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Baseline Measure:</w:t>
      </w:r>
    </w:p>
    <w:p w14:paraId="0938A893"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 xml:space="preserve">Interim Outcome: </w:t>
      </w:r>
    </w:p>
    <w:p w14:paraId="5DA7D755" w14:textId="77777777" w:rsidR="00722D02" w:rsidRPr="00722D02" w:rsidRDefault="00722D02" w:rsidP="00722D02">
      <w:pPr>
        <w:spacing w:after="0" w:line="240" w:lineRule="auto"/>
        <w:rPr>
          <w:rFonts w:ascii="Arial" w:hAnsi="Arial" w:cs="Arial"/>
          <w:b/>
          <w:bCs/>
          <w:sz w:val="24"/>
        </w:rPr>
      </w:pPr>
    </w:p>
    <w:p w14:paraId="0AFCC01C" w14:textId="77777777" w:rsidR="00722D02" w:rsidRDefault="00722D02" w:rsidP="00722D02">
      <w:pPr>
        <w:spacing w:after="0" w:line="240" w:lineRule="auto"/>
        <w:rPr>
          <w:rFonts w:ascii="Arial" w:hAnsi="Arial" w:cs="Arial"/>
          <w:sz w:val="24"/>
        </w:rPr>
      </w:pPr>
    </w:p>
    <w:p w14:paraId="5B13456E" w14:textId="77777777" w:rsidR="00722D02" w:rsidRDefault="00722D02" w:rsidP="00722D02">
      <w:pPr>
        <w:spacing w:after="0" w:line="240" w:lineRule="auto"/>
        <w:rPr>
          <w:rFonts w:ascii="Arial" w:hAnsi="Arial" w:cs="Arial"/>
          <w:sz w:val="24"/>
        </w:rPr>
      </w:pPr>
    </w:p>
    <w:p w14:paraId="0894805A" w14:textId="77777777" w:rsidR="00722D02" w:rsidRPr="00722D02" w:rsidRDefault="00722D02" w:rsidP="00722D02">
      <w:pPr>
        <w:spacing w:after="0" w:line="240" w:lineRule="auto"/>
        <w:rPr>
          <w:rFonts w:ascii="Arial" w:hAnsi="Arial" w:cs="Arial"/>
          <w:sz w:val="24"/>
        </w:rPr>
      </w:pPr>
    </w:p>
    <w:p w14:paraId="1D6298B0"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lastRenderedPageBreak/>
        <w:t>Goal/Objective #4:</w:t>
      </w:r>
    </w:p>
    <w:p w14:paraId="6A885959"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Baseline Measure</w:t>
      </w:r>
    </w:p>
    <w:p w14:paraId="0BD89B21"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 xml:space="preserve">Interim Outcome: </w:t>
      </w:r>
    </w:p>
    <w:p w14:paraId="0FC3F4C4" w14:textId="77777777" w:rsidR="00722D02" w:rsidRPr="00722D02" w:rsidRDefault="00722D02" w:rsidP="00722D02">
      <w:pPr>
        <w:spacing w:after="0" w:line="240" w:lineRule="auto"/>
        <w:rPr>
          <w:rFonts w:ascii="Arial" w:hAnsi="Arial" w:cs="Arial"/>
          <w:sz w:val="24"/>
        </w:rPr>
      </w:pPr>
    </w:p>
    <w:p w14:paraId="6B91CA62" w14:textId="77777777" w:rsidR="00722D02" w:rsidRPr="00722D02" w:rsidRDefault="00722D02" w:rsidP="00722D02">
      <w:pPr>
        <w:spacing w:after="0" w:line="240" w:lineRule="auto"/>
        <w:rPr>
          <w:rFonts w:ascii="Arial" w:hAnsi="Arial" w:cs="Arial"/>
          <w:sz w:val="24"/>
        </w:rPr>
      </w:pPr>
    </w:p>
    <w:p w14:paraId="530E00DF"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Goal/Objective #5:</w:t>
      </w:r>
    </w:p>
    <w:p w14:paraId="5B443ACF"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Baseline Measure:</w:t>
      </w:r>
    </w:p>
    <w:p w14:paraId="63910232"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 xml:space="preserve">Interim Outcome: </w:t>
      </w:r>
    </w:p>
    <w:p w14:paraId="4D0E20B0" w14:textId="77777777" w:rsidR="00722D02" w:rsidRPr="00722D02" w:rsidRDefault="00722D02" w:rsidP="00722D02">
      <w:pPr>
        <w:spacing w:after="0" w:line="240" w:lineRule="auto"/>
        <w:rPr>
          <w:rFonts w:ascii="Arial" w:hAnsi="Arial" w:cs="Arial"/>
          <w:b/>
          <w:bCs/>
          <w:sz w:val="24"/>
        </w:rPr>
      </w:pPr>
    </w:p>
    <w:p w14:paraId="3208E8B0" w14:textId="77777777" w:rsidR="00722D02" w:rsidRPr="00722D02" w:rsidRDefault="00722D02" w:rsidP="00722D02">
      <w:pPr>
        <w:spacing w:after="0" w:line="240" w:lineRule="auto"/>
        <w:rPr>
          <w:rFonts w:ascii="Arial" w:hAnsi="Arial" w:cs="Arial"/>
          <w:b/>
          <w:bCs/>
          <w:sz w:val="24"/>
        </w:rPr>
      </w:pPr>
    </w:p>
    <w:p w14:paraId="1AD37F3B" w14:textId="77777777" w:rsidR="00722D02" w:rsidRPr="00722D02" w:rsidRDefault="00722D02" w:rsidP="00722D02">
      <w:pPr>
        <w:spacing w:after="0" w:line="240" w:lineRule="auto"/>
        <w:rPr>
          <w:rFonts w:ascii="Arial" w:hAnsi="Arial" w:cs="Arial"/>
          <w:b/>
          <w:bCs/>
          <w:sz w:val="24"/>
        </w:rPr>
      </w:pPr>
    </w:p>
    <w:p w14:paraId="3EC4C55D" w14:textId="77777777" w:rsidR="00722D02" w:rsidRPr="00722D02" w:rsidRDefault="00722D02" w:rsidP="00722D02">
      <w:pPr>
        <w:spacing w:after="0" w:line="240" w:lineRule="auto"/>
        <w:rPr>
          <w:rFonts w:ascii="Arial" w:hAnsi="Arial" w:cs="Arial"/>
          <w:b/>
          <w:bCs/>
          <w:sz w:val="24"/>
        </w:rPr>
      </w:pPr>
      <w:r w:rsidRPr="00722D02">
        <w:rPr>
          <w:rFonts w:ascii="Arial" w:hAnsi="Arial" w:cs="Arial"/>
          <w:b/>
          <w:bCs/>
          <w:sz w:val="24"/>
        </w:rPr>
        <w:t>Challenges:</w:t>
      </w:r>
    </w:p>
    <w:p w14:paraId="1DD44CD7" w14:textId="77777777" w:rsidR="00722D02" w:rsidRPr="00722D02" w:rsidRDefault="00722D02" w:rsidP="00722D02">
      <w:pPr>
        <w:spacing w:after="0" w:line="240" w:lineRule="auto"/>
        <w:rPr>
          <w:rFonts w:ascii="Arial" w:hAnsi="Arial" w:cs="Arial"/>
          <w:sz w:val="24"/>
        </w:rPr>
      </w:pPr>
      <w:r w:rsidRPr="00722D02">
        <w:rPr>
          <w:rFonts w:ascii="Arial" w:hAnsi="Arial" w:cs="Arial"/>
          <w:sz w:val="24"/>
        </w:rPr>
        <w:t xml:space="preserve">Describe the challenges during the project, the solutions implemented to address them and how effective those solutions were. </w:t>
      </w:r>
    </w:p>
    <w:p w14:paraId="74949597" w14:textId="77777777" w:rsidR="00722D02" w:rsidRPr="00722D02" w:rsidRDefault="00722D02" w:rsidP="00722D02">
      <w:pPr>
        <w:spacing w:after="0" w:line="240" w:lineRule="auto"/>
        <w:rPr>
          <w:rFonts w:ascii="Arial" w:hAnsi="Arial" w:cs="Arial"/>
          <w:b/>
          <w:bCs/>
          <w:sz w:val="24"/>
        </w:rPr>
      </w:pPr>
    </w:p>
    <w:p w14:paraId="033BB89F" w14:textId="77777777" w:rsidR="00722D02" w:rsidRPr="00722D02" w:rsidRDefault="00722D02" w:rsidP="00722D02">
      <w:pPr>
        <w:spacing w:after="0" w:line="240" w:lineRule="auto"/>
        <w:rPr>
          <w:rFonts w:ascii="Arial" w:hAnsi="Arial" w:cs="Arial"/>
          <w:b/>
          <w:bCs/>
          <w:sz w:val="24"/>
        </w:rPr>
      </w:pPr>
    </w:p>
    <w:p w14:paraId="25265B7E" w14:textId="77777777" w:rsidR="00722D02" w:rsidRPr="00722D02" w:rsidRDefault="00722D02" w:rsidP="00722D02">
      <w:pPr>
        <w:spacing w:after="0" w:line="240" w:lineRule="auto"/>
        <w:rPr>
          <w:rFonts w:ascii="Arial" w:hAnsi="Arial" w:cs="Arial"/>
          <w:b/>
          <w:bCs/>
          <w:sz w:val="24"/>
        </w:rPr>
      </w:pPr>
    </w:p>
    <w:p w14:paraId="4B90BF4D" w14:textId="77777777" w:rsidR="00722D02" w:rsidRPr="00722D02" w:rsidRDefault="00722D02" w:rsidP="00722D02">
      <w:pPr>
        <w:spacing w:after="0" w:line="240" w:lineRule="auto"/>
        <w:rPr>
          <w:rFonts w:ascii="Arial" w:hAnsi="Arial" w:cs="Arial"/>
          <w:b/>
          <w:bCs/>
          <w:sz w:val="24"/>
        </w:rPr>
      </w:pPr>
    </w:p>
    <w:p w14:paraId="0B07C53E" w14:textId="77777777" w:rsidR="00722D02" w:rsidRPr="00722D02" w:rsidRDefault="00722D02" w:rsidP="00722D02">
      <w:pPr>
        <w:spacing w:after="0" w:line="240" w:lineRule="auto"/>
        <w:rPr>
          <w:rFonts w:ascii="Arial" w:hAnsi="Arial" w:cs="Arial"/>
          <w:b/>
          <w:bCs/>
          <w:sz w:val="24"/>
        </w:rPr>
      </w:pPr>
    </w:p>
    <w:p w14:paraId="44268DF3" w14:textId="77777777" w:rsidR="00722D02" w:rsidRPr="00722D02" w:rsidRDefault="00722D02" w:rsidP="00722D02">
      <w:pPr>
        <w:spacing w:after="0" w:line="240" w:lineRule="auto"/>
        <w:rPr>
          <w:rFonts w:ascii="Arial" w:hAnsi="Arial" w:cs="Arial"/>
          <w:b/>
          <w:bCs/>
          <w:sz w:val="24"/>
        </w:rPr>
      </w:pPr>
    </w:p>
    <w:p w14:paraId="1620867C" w14:textId="77777777" w:rsidR="00722D02" w:rsidRPr="00722D02" w:rsidRDefault="00722D02" w:rsidP="00722D02">
      <w:pPr>
        <w:spacing w:after="0" w:line="240" w:lineRule="auto"/>
        <w:rPr>
          <w:rFonts w:ascii="Arial" w:hAnsi="Arial" w:cs="Arial"/>
          <w:sz w:val="24"/>
        </w:rPr>
      </w:pPr>
      <w:r w:rsidRPr="00722D02">
        <w:rPr>
          <w:rFonts w:ascii="Arial" w:hAnsi="Arial" w:cs="Arial"/>
          <w:b/>
          <w:bCs/>
          <w:sz w:val="24"/>
        </w:rPr>
        <w:t>Funding</w:t>
      </w:r>
      <w:r w:rsidRPr="00722D02">
        <w:rPr>
          <w:rFonts w:ascii="Arial" w:hAnsi="Arial" w:cs="Arial"/>
          <w:sz w:val="24"/>
        </w:rPr>
        <w:t>: Complete the table below with the funding amounts.</w:t>
      </w:r>
    </w:p>
    <w:p w14:paraId="78D40967" w14:textId="77777777" w:rsidR="00722D02" w:rsidRPr="00722D02" w:rsidRDefault="00722D02" w:rsidP="00722D02">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3294"/>
        <w:gridCol w:w="3310"/>
        <w:gridCol w:w="3322"/>
      </w:tblGrid>
      <w:tr w:rsidR="00722D02" w:rsidRPr="00722D02" w14:paraId="143430BD" w14:textId="77777777" w:rsidTr="00E4710E">
        <w:tc>
          <w:tcPr>
            <w:tcW w:w="3596" w:type="dxa"/>
          </w:tcPr>
          <w:p w14:paraId="7979A3C2" w14:textId="77777777" w:rsidR="00722D02" w:rsidRPr="00722D02" w:rsidRDefault="00722D02" w:rsidP="00722D02">
            <w:pPr>
              <w:spacing w:after="0" w:line="240" w:lineRule="auto"/>
              <w:jc w:val="center"/>
              <w:rPr>
                <w:rFonts w:ascii="Arial" w:hAnsi="Arial" w:cs="Arial"/>
                <w:b/>
                <w:bCs/>
                <w:sz w:val="24"/>
              </w:rPr>
            </w:pPr>
            <w:r w:rsidRPr="00722D02">
              <w:rPr>
                <w:rFonts w:ascii="Arial" w:hAnsi="Arial" w:cs="Arial"/>
                <w:b/>
                <w:bCs/>
                <w:sz w:val="24"/>
              </w:rPr>
              <w:t>Total Funds Awarded</w:t>
            </w:r>
          </w:p>
        </w:tc>
        <w:tc>
          <w:tcPr>
            <w:tcW w:w="3597" w:type="dxa"/>
          </w:tcPr>
          <w:p w14:paraId="4A8C46AE" w14:textId="605A4DA9" w:rsidR="00722D02" w:rsidRPr="00722D02" w:rsidRDefault="002C748E" w:rsidP="00722D02">
            <w:pPr>
              <w:spacing w:after="0" w:line="240" w:lineRule="auto"/>
              <w:jc w:val="center"/>
              <w:rPr>
                <w:rFonts w:ascii="Arial" w:hAnsi="Arial" w:cs="Arial"/>
                <w:b/>
                <w:bCs/>
                <w:sz w:val="24"/>
              </w:rPr>
            </w:pPr>
            <w:r>
              <w:rPr>
                <w:rFonts w:ascii="Arial" w:hAnsi="Arial" w:cs="Arial"/>
                <w:b/>
                <w:bCs/>
                <w:sz w:val="24"/>
              </w:rPr>
              <w:t xml:space="preserve">Total </w:t>
            </w:r>
            <w:r w:rsidR="00722D02" w:rsidRPr="00722D02">
              <w:rPr>
                <w:rFonts w:ascii="Arial" w:hAnsi="Arial" w:cs="Arial"/>
                <w:b/>
                <w:bCs/>
                <w:sz w:val="24"/>
              </w:rPr>
              <w:t>Funds Spent During Reporting Period</w:t>
            </w:r>
          </w:p>
        </w:tc>
        <w:tc>
          <w:tcPr>
            <w:tcW w:w="3597" w:type="dxa"/>
          </w:tcPr>
          <w:p w14:paraId="02806F23" w14:textId="77777777" w:rsidR="00722D02" w:rsidRPr="00722D02" w:rsidRDefault="00722D02" w:rsidP="00722D02">
            <w:pPr>
              <w:spacing w:after="0" w:line="240" w:lineRule="auto"/>
              <w:jc w:val="center"/>
              <w:rPr>
                <w:rFonts w:ascii="Arial" w:hAnsi="Arial" w:cs="Arial"/>
                <w:b/>
                <w:bCs/>
                <w:sz w:val="24"/>
              </w:rPr>
            </w:pPr>
            <w:r w:rsidRPr="00722D02">
              <w:rPr>
                <w:rFonts w:ascii="Arial" w:hAnsi="Arial" w:cs="Arial"/>
                <w:b/>
                <w:bCs/>
                <w:sz w:val="24"/>
              </w:rPr>
              <w:t>Remaining Funds</w:t>
            </w:r>
          </w:p>
        </w:tc>
      </w:tr>
      <w:tr w:rsidR="00722D02" w:rsidRPr="00722D02" w14:paraId="4D5BF625" w14:textId="77777777" w:rsidTr="00E4710E">
        <w:tc>
          <w:tcPr>
            <w:tcW w:w="3596" w:type="dxa"/>
          </w:tcPr>
          <w:p w14:paraId="313E7DC8" w14:textId="77777777" w:rsidR="00722D02" w:rsidRPr="00722D02" w:rsidRDefault="00722D02" w:rsidP="00722D02">
            <w:pPr>
              <w:spacing w:after="0" w:line="240" w:lineRule="auto"/>
              <w:rPr>
                <w:rFonts w:ascii="Arial" w:hAnsi="Arial" w:cs="Arial"/>
                <w:b/>
                <w:bCs/>
                <w:sz w:val="24"/>
              </w:rPr>
            </w:pPr>
          </w:p>
        </w:tc>
        <w:tc>
          <w:tcPr>
            <w:tcW w:w="3597" w:type="dxa"/>
          </w:tcPr>
          <w:p w14:paraId="456C3833" w14:textId="77777777" w:rsidR="00722D02" w:rsidRPr="00722D02" w:rsidRDefault="00722D02" w:rsidP="00722D02">
            <w:pPr>
              <w:spacing w:after="0" w:line="240" w:lineRule="auto"/>
              <w:rPr>
                <w:rFonts w:ascii="Arial" w:hAnsi="Arial" w:cs="Arial"/>
                <w:b/>
                <w:bCs/>
                <w:sz w:val="24"/>
              </w:rPr>
            </w:pPr>
          </w:p>
        </w:tc>
        <w:tc>
          <w:tcPr>
            <w:tcW w:w="3597" w:type="dxa"/>
          </w:tcPr>
          <w:p w14:paraId="63B4CE7F" w14:textId="77777777" w:rsidR="00722D02" w:rsidRPr="00722D02" w:rsidRDefault="00722D02" w:rsidP="00722D02">
            <w:pPr>
              <w:spacing w:after="0" w:line="240" w:lineRule="auto"/>
              <w:rPr>
                <w:rFonts w:ascii="Arial" w:hAnsi="Arial" w:cs="Arial"/>
                <w:b/>
                <w:bCs/>
                <w:sz w:val="24"/>
              </w:rPr>
            </w:pPr>
          </w:p>
          <w:p w14:paraId="2A62D367" w14:textId="77777777" w:rsidR="00722D02" w:rsidRPr="00722D02" w:rsidRDefault="00722D02" w:rsidP="00722D02">
            <w:pPr>
              <w:spacing w:after="0" w:line="240" w:lineRule="auto"/>
              <w:rPr>
                <w:rFonts w:ascii="Arial" w:hAnsi="Arial" w:cs="Arial"/>
                <w:b/>
                <w:bCs/>
                <w:sz w:val="24"/>
              </w:rPr>
            </w:pPr>
          </w:p>
          <w:p w14:paraId="2C54D429" w14:textId="77777777" w:rsidR="00722D02" w:rsidRPr="00722D02" w:rsidRDefault="00722D02" w:rsidP="00722D02">
            <w:pPr>
              <w:spacing w:after="0" w:line="240" w:lineRule="auto"/>
              <w:rPr>
                <w:rFonts w:ascii="Arial" w:hAnsi="Arial" w:cs="Arial"/>
                <w:b/>
                <w:bCs/>
                <w:sz w:val="24"/>
              </w:rPr>
            </w:pPr>
          </w:p>
        </w:tc>
      </w:tr>
    </w:tbl>
    <w:p w14:paraId="5BFECDB2" w14:textId="77777777" w:rsidR="00722D02" w:rsidRPr="00722D02" w:rsidRDefault="00722D02" w:rsidP="00722D02">
      <w:pPr>
        <w:spacing w:after="0" w:line="240" w:lineRule="auto"/>
        <w:rPr>
          <w:rFonts w:ascii="Arial" w:hAnsi="Arial" w:cs="Arial"/>
          <w:b/>
          <w:bCs/>
          <w:sz w:val="24"/>
        </w:rPr>
      </w:pPr>
    </w:p>
    <w:p w14:paraId="592600DA" w14:textId="77777777" w:rsidR="00722D02" w:rsidRPr="00722D02" w:rsidRDefault="00722D02" w:rsidP="00722D02">
      <w:pPr>
        <w:spacing w:after="0" w:line="240" w:lineRule="auto"/>
        <w:rPr>
          <w:rFonts w:ascii="Arial" w:hAnsi="Arial" w:cs="Arial"/>
          <w:b/>
          <w:bCs/>
          <w:sz w:val="24"/>
        </w:rPr>
      </w:pPr>
    </w:p>
    <w:p w14:paraId="21FB8736" w14:textId="77777777" w:rsidR="00722D02" w:rsidRPr="00722D02" w:rsidRDefault="00722D02" w:rsidP="00722D02">
      <w:pPr>
        <w:spacing w:after="0" w:line="240" w:lineRule="auto"/>
        <w:rPr>
          <w:rFonts w:ascii="Arial" w:hAnsi="Arial" w:cs="Arial"/>
          <w:sz w:val="24"/>
        </w:rPr>
      </w:pPr>
      <w:r w:rsidRPr="00722D02">
        <w:rPr>
          <w:rFonts w:ascii="Arial" w:hAnsi="Arial" w:cs="Arial"/>
          <w:b/>
          <w:bCs/>
          <w:sz w:val="24"/>
        </w:rPr>
        <w:t>Name:</w:t>
      </w:r>
      <w:r w:rsidRPr="00722D02">
        <w:rPr>
          <w:rFonts w:ascii="Arial" w:hAnsi="Arial" w:cs="Arial"/>
          <w:sz w:val="24"/>
        </w:rPr>
        <w:tab/>
      </w:r>
    </w:p>
    <w:p w14:paraId="497ED831" w14:textId="77777777" w:rsidR="00722D02" w:rsidRPr="00722D02" w:rsidRDefault="00722D02" w:rsidP="00722D02">
      <w:pPr>
        <w:spacing w:after="0" w:line="240" w:lineRule="auto"/>
        <w:rPr>
          <w:rFonts w:ascii="Arial" w:hAnsi="Arial" w:cs="Arial"/>
          <w:b/>
          <w:bCs/>
          <w:sz w:val="24"/>
        </w:rPr>
      </w:pPr>
    </w:p>
    <w:p w14:paraId="2238A4C6" w14:textId="77777777" w:rsidR="00722D02" w:rsidRPr="00722D02" w:rsidRDefault="00722D02" w:rsidP="00722D02">
      <w:pPr>
        <w:spacing w:after="0" w:line="240" w:lineRule="auto"/>
        <w:rPr>
          <w:rFonts w:ascii="Arial" w:hAnsi="Arial" w:cs="Arial"/>
          <w:sz w:val="24"/>
        </w:rPr>
      </w:pPr>
      <w:r w:rsidRPr="00722D02">
        <w:rPr>
          <w:rFonts w:ascii="Arial" w:hAnsi="Arial" w:cs="Arial"/>
          <w:b/>
          <w:bCs/>
          <w:sz w:val="24"/>
        </w:rPr>
        <w:t xml:space="preserve">Title: </w:t>
      </w:r>
    </w:p>
    <w:p w14:paraId="7215F2A7" w14:textId="77777777" w:rsidR="00722D02" w:rsidRPr="00722D02" w:rsidRDefault="00722D02" w:rsidP="00722D02">
      <w:pPr>
        <w:spacing w:after="0" w:line="240" w:lineRule="auto"/>
        <w:rPr>
          <w:rFonts w:ascii="Arial" w:hAnsi="Arial" w:cs="Arial"/>
          <w:b/>
          <w:bCs/>
          <w:sz w:val="24"/>
        </w:rPr>
      </w:pPr>
    </w:p>
    <w:p w14:paraId="4F0AEFBF" w14:textId="77777777" w:rsidR="00722D02" w:rsidRPr="00722D02" w:rsidRDefault="00722D02" w:rsidP="00722D02">
      <w:pPr>
        <w:spacing w:after="0" w:line="240" w:lineRule="auto"/>
        <w:rPr>
          <w:rFonts w:ascii="Arial" w:hAnsi="Arial" w:cs="Arial"/>
          <w:sz w:val="24"/>
        </w:rPr>
      </w:pPr>
      <w:r w:rsidRPr="00722D02">
        <w:rPr>
          <w:rFonts w:ascii="Arial" w:hAnsi="Arial" w:cs="Arial"/>
          <w:b/>
          <w:bCs/>
          <w:sz w:val="24"/>
        </w:rPr>
        <w:t>Phone Number:</w:t>
      </w:r>
      <w:r w:rsidRPr="00722D02">
        <w:rPr>
          <w:rFonts w:ascii="Arial" w:hAnsi="Arial" w:cs="Arial"/>
          <w:sz w:val="24"/>
        </w:rPr>
        <w:t xml:space="preserve"> </w:t>
      </w:r>
    </w:p>
    <w:p w14:paraId="719C4E9F" w14:textId="77777777" w:rsidR="00722D02" w:rsidRPr="00722D02" w:rsidRDefault="00722D02" w:rsidP="00722D02">
      <w:pPr>
        <w:spacing w:after="0" w:line="240" w:lineRule="auto"/>
        <w:rPr>
          <w:rFonts w:ascii="Arial" w:hAnsi="Arial" w:cs="Arial"/>
          <w:b/>
          <w:bCs/>
          <w:sz w:val="24"/>
        </w:rPr>
      </w:pPr>
    </w:p>
    <w:p w14:paraId="14811A9B" w14:textId="77777777" w:rsidR="00722D02" w:rsidRPr="00722D02" w:rsidRDefault="00722D02" w:rsidP="00722D02">
      <w:pPr>
        <w:spacing w:after="0" w:line="240" w:lineRule="auto"/>
        <w:rPr>
          <w:rFonts w:ascii="Arial" w:hAnsi="Arial" w:cs="Arial"/>
          <w:sz w:val="24"/>
        </w:rPr>
      </w:pPr>
      <w:r w:rsidRPr="00722D02">
        <w:rPr>
          <w:rFonts w:ascii="Arial" w:hAnsi="Arial" w:cs="Arial"/>
          <w:b/>
          <w:bCs/>
          <w:sz w:val="24"/>
        </w:rPr>
        <w:t>Email:</w:t>
      </w:r>
    </w:p>
    <w:p w14:paraId="37E67511" w14:textId="77777777" w:rsidR="00722D02" w:rsidRPr="00722D02" w:rsidRDefault="00722D02" w:rsidP="00722D02">
      <w:pPr>
        <w:spacing w:after="0" w:line="240" w:lineRule="auto"/>
        <w:rPr>
          <w:rFonts w:ascii="Arial" w:hAnsi="Arial" w:cs="Arial"/>
          <w:sz w:val="24"/>
        </w:rPr>
      </w:pPr>
    </w:p>
    <w:p w14:paraId="1F25CEF7" w14:textId="77777777" w:rsidR="00722D02" w:rsidRPr="00722D02" w:rsidRDefault="00722D02" w:rsidP="00722D02">
      <w:pPr>
        <w:spacing w:after="0" w:line="240" w:lineRule="auto"/>
        <w:rPr>
          <w:rFonts w:ascii="Arial" w:hAnsi="Arial" w:cs="Arial"/>
          <w:b/>
          <w:bCs/>
          <w:sz w:val="24"/>
        </w:rPr>
      </w:pPr>
      <w:r w:rsidRPr="00722D02">
        <w:rPr>
          <w:rFonts w:ascii="Arial" w:hAnsi="Arial" w:cs="Arial"/>
          <w:b/>
          <w:bCs/>
          <w:sz w:val="24"/>
        </w:rPr>
        <w:t xml:space="preserve">*Use the Annual/Final Report form after completion of each full year of the project. </w:t>
      </w:r>
    </w:p>
    <w:p w14:paraId="08819FA4" w14:textId="77777777" w:rsidR="00722D02" w:rsidRPr="00722D02" w:rsidRDefault="00722D02" w:rsidP="00722D02">
      <w:pPr>
        <w:spacing w:after="160" w:line="259" w:lineRule="auto"/>
      </w:pPr>
    </w:p>
    <w:p w14:paraId="3C00D4AF" w14:textId="77777777" w:rsidR="00722D02" w:rsidRDefault="00722D02" w:rsidP="00E9254A">
      <w:pPr>
        <w:pStyle w:val="NoSpacing"/>
        <w:jc w:val="center"/>
        <w:rPr>
          <w:rFonts w:asciiTheme="minorHAnsi" w:hAnsiTheme="minorHAnsi" w:cstheme="minorHAnsi"/>
          <w:b/>
          <w:bCs/>
        </w:rPr>
      </w:pPr>
    </w:p>
    <w:p w14:paraId="273492BF" w14:textId="77777777" w:rsidR="00722D02" w:rsidRDefault="00722D02" w:rsidP="00E9254A">
      <w:pPr>
        <w:pStyle w:val="NoSpacing"/>
        <w:jc w:val="center"/>
        <w:rPr>
          <w:rFonts w:asciiTheme="minorHAnsi" w:hAnsiTheme="minorHAnsi" w:cstheme="minorHAnsi"/>
          <w:b/>
          <w:bCs/>
        </w:rPr>
      </w:pPr>
    </w:p>
    <w:p w14:paraId="37170AEA" w14:textId="77777777" w:rsidR="00722D02" w:rsidRDefault="00722D02" w:rsidP="00E9254A">
      <w:pPr>
        <w:pStyle w:val="NoSpacing"/>
        <w:jc w:val="center"/>
        <w:rPr>
          <w:rFonts w:asciiTheme="minorHAnsi" w:hAnsiTheme="minorHAnsi" w:cstheme="minorHAnsi"/>
          <w:b/>
          <w:bCs/>
        </w:rPr>
      </w:pPr>
    </w:p>
    <w:p w14:paraId="504EC393" w14:textId="77777777" w:rsidR="00722D02" w:rsidRDefault="00722D02" w:rsidP="00E9254A">
      <w:pPr>
        <w:pStyle w:val="NoSpacing"/>
        <w:jc w:val="center"/>
        <w:rPr>
          <w:rFonts w:asciiTheme="minorHAnsi" w:hAnsiTheme="minorHAnsi" w:cstheme="minorHAnsi"/>
          <w:b/>
          <w:bCs/>
        </w:rPr>
      </w:pPr>
    </w:p>
    <w:p w14:paraId="55ED2912" w14:textId="77777777" w:rsidR="00722D02" w:rsidRDefault="00722D02" w:rsidP="00E9254A">
      <w:pPr>
        <w:pStyle w:val="NoSpacing"/>
        <w:jc w:val="center"/>
        <w:rPr>
          <w:rFonts w:asciiTheme="minorHAnsi" w:hAnsiTheme="minorHAnsi" w:cstheme="minorHAnsi"/>
          <w:b/>
          <w:bCs/>
        </w:rPr>
      </w:pPr>
    </w:p>
    <w:p w14:paraId="6853363F" w14:textId="77777777" w:rsidR="00722D02" w:rsidRDefault="00722D02" w:rsidP="00E9254A">
      <w:pPr>
        <w:pStyle w:val="NoSpacing"/>
        <w:jc w:val="center"/>
        <w:rPr>
          <w:rFonts w:asciiTheme="minorHAnsi" w:hAnsiTheme="minorHAnsi" w:cstheme="minorHAnsi"/>
          <w:b/>
          <w:bCs/>
        </w:rPr>
      </w:pPr>
    </w:p>
    <w:p w14:paraId="247858E9" w14:textId="77777777" w:rsidR="00722D02" w:rsidRDefault="00722D02" w:rsidP="00E9254A">
      <w:pPr>
        <w:pStyle w:val="NoSpacing"/>
        <w:jc w:val="center"/>
        <w:rPr>
          <w:rFonts w:asciiTheme="minorHAnsi" w:hAnsiTheme="minorHAnsi" w:cstheme="minorHAnsi"/>
          <w:b/>
          <w:bCs/>
        </w:rPr>
      </w:pPr>
    </w:p>
    <w:p w14:paraId="35519ADE" w14:textId="77777777" w:rsidR="00722D02" w:rsidRDefault="00722D02" w:rsidP="00E9254A">
      <w:pPr>
        <w:pStyle w:val="NoSpacing"/>
        <w:jc w:val="center"/>
        <w:rPr>
          <w:rFonts w:asciiTheme="minorHAnsi" w:hAnsiTheme="minorHAnsi" w:cstheme="minorHAnsi"/>
          <w:b/>
          <w:bCs/>
        </w:rPr>
      </w:pPr>
    </w:p>
    <w:p w14:paraId="53B10D3F" w14:textId="77777777" w:rsidR="00722D02" w:rsidRDefault="00722D02" w:rsidP="00E9254A">
      <w:pPr>
        <w:pStyle w:val="NoSpacing"/>
        <w:jc w:val="center"/>
        <w:rPr>
          <w:rFonts w:asciiTheme="minorHAnsi" w:hAnsiTheme="minorHAnsi" w:cstheme="minorHAnsi"/>
          <w:b/>
          <w:bCs/>
        </w:rPr>
      </w:pPr>
    </w:p>
    <w:p w14:paraId="16589338" w14:textId="67AF885B" w:rsidR="001B7C74" w:rsidRPr="000C221E" w:rsidRDefault="00E9254A" w:rsidP="00E9254A">
      <w:pPr>
        <w:pStyle w:val="NoSpacing"/>
        <w:jc w:val="center"/>
        <w:rPr>
          <w:rFonts w:asciiTheme="minorHAnsi" w:hAnsiTheme="minorHAnsi" w:cstheme="minorHAnsi"/>
          <w:b/>
          <w:bCs/>
        </w:rPr>
      </w:pPr>
      <w:r w:rsidRPr="000C221E">
        <w:rPr>
          <w:rFonts w:asciiTheme="minorHAnsi" w:hAnsiTheme="minorHAnsi" w:cstheme="minorHAnsi"/>
          <w:b/>
          <w:bCs/>
        </w:rPr>
        <w:lastRenderedPageBreak/>
        <w:t>Attachment</w:t>
      </w:r>
      <w:r w:rsidR="001B7C74" w:rsidRPr="000C221E">
        <w:rPr>
          <w:rFonts w:asciiTheme="minorHAnsi" w:hAnsiTheme="minorHAnsi" w:cstheme="minorHAnsi"/>
          <w:b/>
          <w:bCs/>
        </w:rPr>
        <w:t xml:space="preserve"> </w:t>
      </w:r>
      <w:r w:rsidR="00722D02">
        <w:rPr>
          <w:rFonts w:asciiTheme="minorHAnsi" w:hAnsiTheme="minorHAnsi" w:cstheme="minorHAnsi"/>
          <w:b/>
          <w:bCs/>
        </w:rPr>
        <w:t>E</w:t>
      </w:r>
      <w:r w:rsidRPr="000C221E">
        <w:rPr>
          <w:rFonts w:asciiTheme="minorHAnsi" w:hAnsiTheme="minorHAnsi" w:cstheme="minorHAnsi"/>
          <w:b/>
          <w:bCs/>
        </w:rPr>
        <w:t xml:space="preserve">:  </w:t>
      </w:r>
    </w:p>
    <w:p w14:paraId="7F030654" w14:textId="77777777" w:rsidR="00464D68" w:rsidRPr="00464D68" w:rsidRDefault="00464D68" w:rsidP="00464D68">
      <w:pPr>
        <w:spacing w:after="0" w:line="240" w:lineRule="auto"/>
        <w:jc w:val="center"/>
        <w:rPr>
          <w:rFonts w:ascii="Arial" w:hAnsi="Arial" w:cs="Arial"/>
          <w:b/>
          <w:bCs/>
          <w:sz w:val="24"/>
        </w:rPr>
      </w:pPr>
      <w:r w:rsidRPr="00464D68">
        <w:rPr>
          <w:rFonts w:ascii="Arial" w:hAnsi="Arial" w:cs="Arial"/>
          <w:b/>
          <w:bCs/>
          <w:sz w:val="24"/>
        </w:rPr>
        <w:t>Iowa CMPQII Grant Annual/Final Report</w:t>
      </w:r>
    </w:p>
    <w:p w14:paraId="3216BD14" w14:textId="77777777" w:rsidR="00464D68" w:rsidRPr="00464D68" w:rsidRDefault="00464D68" w:rsidP="00464D68">
      <w:pPr>
        <w:spacing w:after="0" w:line="240" w:lineRule="auto"/>
        <w:jc w:val="center"/>
        <w:rPr>
          <w:rFonts w:ascii="Arial" w:hAnsi="Arial" w:cs="Arial"/>
          <w:b/>
          <w:bCs/>
          <w:sz w:val="24"/>
        </w:rPr>
      </w:pPr>
    </w:p>
    <w:p w14:paraId="2D6065C9" w14:textId="77777777" w:rsidR="00464D68" w:rsidRPr="00464D68" w:rsidRDefault="00464D68" w:rsidP="00464D68">
      <w:pPr>
        <w:spacing w:after="0" w:line="240" w:lineRule="auto"/>
        <w:rPr>
          <w:rFonts w:ascii="Arial" w:hAnsi="Arial" w:cs="Arial"/>
          <w:b/>
          <w:bCs/>
          <w:sz w:val="24"/>
        </w:rPr>
      </w:pPr>
    </w:p>
    <w:p w14:paraId="662D885D" w14:textId="77777777" w:rsidR="00464D68" w:rsidRPr="00464D68" w:rsidRDefault="00464D68" w:rsidP="00464D68">
      <w:pPr>
        <w:spacing w:after="0" w:line="240" w:lineRule="auto"/>
        <w:rPr>
          <w:rFonts w:ascii="Arial" w:hAnsi="Arial" w:cs="Arial"/>
          <w:b/>
          <w:bCs/>
          <w:sz w:val="24"/>
        </w:rPr>
      </w:pPr>
      <w:r w:rsidRPr="00464D68">
        <w:rPr>
          <w:rFonts w:ascii="Arial" w:hAnsi="Arial" w:cs="Arial"/>
          <w:b/>
          <w:bCs/>
          <w:sz w:val="24"/>
        </w:rPr>
        <w:t xml:space="preserve">Report Date: </w:t>
      </w:r>
    </w:p>
    <w:p w14:paraId="7BD54866" w14:textId="77777777" w:rsidR="00464D68" w:rsidRPr="00464D68" w:rsidRDefault="00464D68" w:rsidP="00464D68">
      <w:pPr>
        <w:spacing w:after="0" w:line="240" w:lineRule="auto"/>
        <w:rPr>
          <w:rFonts w:ascii="Arial" w:hAnsi="Arial" w:cs="Arial"/>
          <w:b/>
          <w:bCs/>
          <w:sz w:val="24"/>
        </w:rPr>
      </w:pPr>
    </w:p>
    <w:p w14:paraId="4047717B" w14:textId="77777777" w:rsidR="00464D68" w:rsidRPr="00464D68" w:rsidRDefault="00464D68" w:rsidP="00464D68">
      <w:pPr>
        <w:spacing w:after="0" w:line="240" w:lineRule="auto"/>
        <w:rPr>
          <w:rFonts w:ascii="Arial" w:hAnsi="Arial" w:cs="Arial"/>
          <w:b/>
          <w:bCs/>
          <w:sz w:val="24"/>
        </w:rPr>
      </w:pPr>
      <w:r w:rsidRPr="00464D68">
        <w:rPr>
          <w:rFonts w:ascii="Arial" w:hAnsi="Arial" w:cs="Arial"/>
          <w:b/>
          <w:bCs/>
          <w:sz w:val="24"/>
        </w:rPr>
        <w:t xml:space="preserve">Project Title: </w:t>
      </w:r>
    </w:p>
    <w:p w14:paraId="0FD9626A" w14:textId="77777777" w:rsidR="00464D68" w:rsidRPr="00464D68" w:rsidRDefault="00464D68" w:rsidP="00464D68">
      <w:pPr>
        <w:spacing w:after="0" w:line="240" w:lineRule="auto"/>
        <w:rPr>
          <w:rFonts w:ascii="Arial" w:hAnsi="Arial" w:cs="Arial"/>
          <w:b/>
          <w:bCs/>
          <w:sz w:val="24"/>
        </w:rPr>
      </w:pPr>
    </w:p>
    <w:p w14:paraId="21A1311C" w14:textId="77777777" w:rsidR="00464D68" w:rsidRPr="00464D68" w:rsidRDefault="00464D68" w:rsidP="00464D68">
      <w:pPr>
        <w:spacing w:after="0" w:line="240" w:lineRule="auto"/>
        <w:rPr>
          <w:rFonts w:ascii="Arial" w:hAnsi="Arial" w:cs="Arial"/>
          <w:sz w:val="24"/>
        </w:rPr>
      </w:pPr>
      <w:r w:rsidRPr="00464D68">
        <w:rPr>
          <w:rFonts w:ascii="Arial" w:hAnsi="Arial" w:cs="Arial"/>
          <w:b/>
          <w:bCs/>
          <w:sz w:val="24"/>
        </w:rPr>
        <w:t xml:space="preserve">CMP Fund Grantee: </w:t>
      </w:r>
    </w:p>
    <w:p w14:paraId="3FE5C647" w14:textId="77777777" w:rsidR="00464D68" w:rsidRPr="00464D68" w:rsidRDefault="00464D68" w:rsidP="00464D68">
      <w:pPr>
        <w:spacing w:after="0" w:line="240" w:lineRule="auto"/>
        <w:rPr>
          <w:rFonts w:ascii="Arial" w:hAnsi="Arial" w:cs="Arial"/>
          <w:b/>
          <w:bCs/>
          <w:sz w:val="24"/>
        </w:rPr>
      </w:pPr>
      <w:r w:rsidRPr="00464D68">
        <w:rPr>
          <w:rFonts w:ascii="Arial" w:hAnsi="Arial" w:cs="Arial"/>
          <w:b/>
          <w:bCs/>
          <w:sz w:val="24"/>
        </w:rPr>
        <w:tab/>
      </w:r>
      <w:r w:rsidRPr="00464D68">
        <w:rPr>
          <w:rFonts w:ascii="Arial" w:hAnsi="Arial" w:cs="Arial"/>
          <w:b/>
          <w:bCs/>
          <w:sz w:val="24"/>
        </w:rPr>
        <w:tab/>
      </w:r>
      <w:r w:rsidRPr="00464D68">
        <w:rPr>
          <w:rFonts w:ascii="Arial" w:hAnsi="Arial" w:cs="Arial"/>
          <w:b/>
          <w:bCs/>
          <w:sz w:val="24"/>
        </w:rPr>
        <w:tab/>
      </w:r>
    </w:p>
    <w:p w14:paraId="6CF47A17" w14:textId="77777777" w:rsidR="00464D68" w:rsidRPr="00464D68" w:rsidRDefault="00464D68" w:rsidP="00464D68">
      <w:pPr>
        <w:spacing w:after="0" w:line="240" w:lineRule="auto"/>
        <w:rPr>
          <w:rFonts w:ascii="Arial" w:hAnsi="Arial" w:cs="Arial"/>
          <w:b/>
          <w:bCs/>
          <w:sz w:val="24"/>
        </w:rPr>
      </w:pPr>
      <w:r w:rsidRPr="00464D68">
        <w:rPr>
          <w:rFonts w:ascii="Arial" w:hAnsi="Arial" w:cs="Arial"/>
          <w:b/>
          <w:bCs/>
          <w:sz w:val="24"/>
        </w:rPr>
        <w:t>Reporting Period Dates:</w:t>
      </w:r>
      <w:r w:rsidRPr="00464D68">
        <w:rPr>
          <w:rFonts w:ascii="Arial" w:hAnsi="Arial" w:cs="Arial"/>
          <w:b/>
          <w:bCs/>
          <w:sz w:val="24"/>
        </w:rPr>
        <w:tab/>
      </w:r>
      <w:r w:rsidRPr="00464D68">
        <w:rPr>
          <w:rFonts w:ascii="Arial" w:hAnsi="Arial" w:cs="Arial"/>
          <w:b/>
          <w:bCs/>
          <w:sz w:val="24"/>
        </w:rPr>
        <w:tab/>
      </w:r>
    </w:p>
    <w:p w14:paraId="79FCBE8F" w14:textId="77777777" w:rsidR="00464D68" w:rsidRPr="00464D68" w:rsidRDefault="00464D68" w:rsidP="00464D68">
      <w:pPr>
        <w:spacing w:after="0" w:line="240" w:lineRule="auto"/>
        <w:rPr>
          <w:rFonts w:ascii="Arial" w:hAnsi="Arial" w:cs="Arial"/>
          <w:b/>
          <w:bCs/>
          <w:sz w:val="24"/>
        </w:rPr>
      </w:pPr>
    </w:p>
    <w:p w14:paraId="70277E0A" w14:textId="77777777" w:rsidR="00464D68" w:rsidRPr="00464D68" w:rsidRDefault="00464D68" w:rsidP="00464D68">
      <w:pPr>
        <w:spacing w:after="0" w:line="240" w:lineRule="auto"/>
        <w:rPr>
          <w:rFonts w:ascii="Arial" w:hAnsi="Arial" w:cs="Arial"/>
          <w:b/>
          <w:bCs/>
          <w:sz w:val="24"/>
        </w:rPr>
      </w:pPr>
      <w:r w:rsidRPr="00464D68">
        <w:rPr>
          <w:rFonts w:ascii="Arial" w:hAnsi="Arial" w:cs="Arial"/>
          <w:b/>
          <w:bCs/>
          <w:sz w:val="24"/>
        </w:rPr>
        <w:t>Required Reporting Elements for each Reporting Period:</w:t>
      </w:r>
    </w:p>
    <w:p w14:paraId="361B3CD8" w14:textId="77777777" w:rsidR="00464D68" w:rsidRPr="00464D68" w:rsidRDefault="00464D68" w:rsidP="00464D68">
      <w:pPr>
        <w:numPr>
          <w:ilvl w:val="0"/>
          <w:numId w:val="50"/>
        </w:numPr>
        <w:spacing w:after="0" w:line="240" w:lineRule="auto"/>
        <w:rPr>
          <w:rFonts w:ascii="Arial" w:hAnsi="Arial" w:cs="Arial"/>
          <w:sz w:val="24"/>
        </w:rPr>
      </w:pPr>
      <w:r w:rsidRPr="00464D68">
        <w:rPr>
          <w:rFonts w:ascii="Arial" w:hAnsi="Arial" w:cs="Arial"/>
          <w:sz w:val="24"/>
        </w:rPr>
        <w:t xml:space="preserve">Address each original measurable goal/objective identified in the application separately. The number of goals/objectives is based on individual approved initiative. </w:t>
      </w:r>
    </w:p>
    <w:p w14:paraId="4DFA0402" w14:textId="77777777" w:rsidR="00464D68" w:rsidRPr="00464D68" w:rsidRDefault="00464D68" w:rsidP="00464D68">
      <w:pPr>
        <w:numPr>
          <w:ilvl w:val="0"/>
          <w:numId w:val="50"/>
        </w:numPr>
        <w:spacing w:after="0" w:line="240" w:lineRule="auto"/>
        <w:rPr>
          <w:rFonts w:ascii="Arial" w:hAnsi="Arial" w:cs="Arial"/>
          <w:sz w:val="24"/>
        </w:rPr>
      </w:pPr>
      <w:r w:rsidRPr="00464D68">
        <w:rPr>
          <w:rFonts w:ascii="Arial" w:hAnsi="Arial" w:cs="Arial"/>
          <w:sz w:val="24"/>
        </w:rPr>
        <w:t xml:space="preserve">Identify the baseline measure for each Goal/Objective. </w:t>
      </w:r>
    </w:p>
    <w:p w14:paraId="0B789CE4" w14:textId="3AFE5A9B" w:rsidR="00464D68" w:rsidRPr="00464D68" w:rsidRDefault="00464D68" w:rsidP="00464D68">
      <w:pPr>
        <w:numPr>
          <w:ilvl w:val="0"/>
          <w:numId w:val="50"/>
        </w:numPr>
        <w:spacing w:after="0" w:line="240" w:lineRule="auto"/>
        <w:rPr>
          <w:rFonts w:ascii="Arial" w:hAnsi="Arial" w:cs="Arial"/>
          <w:sz w:val="24"/>
        </w:rPr>
      </w:pPr>
      <w:r w:rsidRPr="00464D68">
        <w:rPr>
          <w:rFonts w:ascii="Arial" w:hAnsi="Arial" w:cs="Arial"/>
          <w:sz w:val="24"/>
        </w:rPr>
        <w:t xml:space="preserve">Identify the annual results and if each goal/objective and if it was met or not met. List the outcome for the respective reporting period.  </w:t>
      </w:r>
    </w:p>
    <w:p w14:paraId="2D279A57" w14:textId="77777777" w:rsidR="00464D68" w:rsidRPr="00464D68" w:rsidRDefault="00464D68" w:rsidP="00464D68">
      <w:pPr>
        <w:numPr>
          <w:ilvl w:val="0"/>
          <w:numId w:val="50"/>
        </w:numPr>
        <w:spacing w:after="0" w:line="240" w:lineRule="auto"/>
        <w:rPr>
          <w:rFonts w:ascii="Arial" w:hAnsi="Arial" w:cs="Arial"/>
          <w:sz w:val="24"/>
        </w:rPr>
      </w:pPr>
      <w:r w:rsidRPr="00464D68">
        <w:rPr>
          <w:rFonts w:ascii="Arial" w:hAnsi="Arial" w:cs="Arial"/>
          <w:sz w:val="24"/>
        </w:rPr>
        <w:t xml:space="preserve">*For multiple year projects, use the Annual/Final Report form at the end of each year.  (e.g. Two-year projects will have a baseline report, six interim reports and an Annual/Final Report at the end of year one and an Annual/Final Report at the end of year two).  </w:t>
      </w:r>
    </w:p>
    <w:p w14:paraId="6358C855" w14:textId="77777777" w:rsidR="00464D68" w:rsidRPr="00464D68" w:rsidRDefault="00464D68" w:rsidP="00464D68">
      <w:pPr>
        <w:spacing w:after="0" w:line="240" w:lineRule="auto"/>
        <w:rPr>
          <w:rFonts w:ascii="Arial" w:hAnsi="Arial" w:cs="Arial"/>
          <w:sz w:val="24"/>
        </w:rPr>
      </w:pPr>
    </w:p>
    <w:p w14:paraId="600A3EB7" w14:textId="77777777" w:rsidR="00464D68" w:rsidRPr="00464D68" w:rsidRDefault="00464D68" w:rsidP="00464D68">
      <w:pPr>
        <w:spacing w:after="0" w:line="240" w:lineRule="auto"/>
        <w:rPr>
          <w:rFonts w:ascii="Arial" w:hAnsi="Arial" w:cs="Arial"/>
          <w:b/>
          <w:bCs/>
          <w:sz w:val="24"/>
        </w:rPr>
      </w:pPr>
      <w:r w:rsidRPr="00464D68">
        <w:rPr>
          <w:rFonts w:ascii="Arial" w:hAnsi="Arial" w:cs="Arial"/>
          <w:b/>
          <w:bCs/>
          <w:sz w:val="24"/>
        </w:rPr>
        <w:t xml:space="preserve">Goals and Objectives:  </w:t>
      </w:r>
    </w:p>
    <w:p w14:paraId="0414EA85"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 xml:space="preserve">Describe the original measurable goals and evaluation of the outcomes by comparing actual results to the baseline measures. Following analysis, identify any gaps and variances impacting the quality of resident care. </w:t>
      </w:r>
    </w:p>
    <w:p w14:paraId="3175A358" w14:textId="77777777" w:rsidR="00464D68" w:rsidRPr="00464D68" w:rsidRDefault="00464D68" w:rsidP="00464D68">
      <w:pPr>
        <w:spacing w:after="0" w:line="240" w:lineRule="auto"/>
        <w:rPr>
          <w:rFonts w:ascii="Arial" w:hAnsi="Arial" w:cs="Arial"/>
          <w:b/>
          <w:bCs/>
          <w:sz w:val="24"/>
        </w:rPr>
      </w:pPr>
    </w:p>
    <w:p w14:paraId="09083533"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Goal/Objective #1:</w:t>
      </w:r>
    </w:p>
    <w:p w14:paraId="1AED8AEB"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Baseline Measure:</w:t>
      </w:r>
    </w:p>
    <w:p w14:paraId="25F7255A"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 xml:space="preserve">Outcome: </w:t>
      </w:r>
    </w:p>
    <w:p w14:paraId="1560A838" w14:textId="77777777" w:rsidR="00464D68" w:rsidRPr="00464D68" w:rsidRDefault="00464D68" w:rsidP="00464D68">
      <w:pPr>
        <w:spacing w:after="0" w:line="240" w:lineRule="auto"/>
        <w:rPr>
          <w:rFonts w:ascii="Arial" w:hAnsi="Arial" w:cs="Arial"/>
          <w:sz w:val="24"/>
        </w:rPr>
      </w:pPr>
    </w:p>
    <w:p w14:paraId="38221A80"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Goal/Objective #2</w:t>
      </w:r>
    </w:p>
    <w:p w14:paraId="0F5F7625"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Baseline Measure:</w:t>
      </w:r>
    </w:p>
    <w:p w14:paraId="5C443485"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 xml:space="preserve">Outcome: </w:t>
      </w:r>
    </w:p>
    <w:p w14:paraId="3F9FAC4E" w14:textId="77777777" w:rsidR="00464D68" w:rsidRPr="00464D68" w:rsidRDefault="00464D68" w:rsidP="00464D68">
      <w:pPr>
        <w:spacing w:after="0" w:line="240" w:lineRule="auto"/>
        <w:rPr>
          <w:rFonts w:ascii="Arial" w:hAnsi="Arial" w:cs="Arial"/>
          <w:sz w:val="24"/>
        </w:rPr>
      </w:pPr>
    </w:p>
    <w:p w14:paraId="6BA20BF1"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Goal/Objective #3:</w:t>
      </w:r>
    </w:p>
    <w:p w14:paraId="42B11410"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Baseline Measure:</w:t>
      </w:r>
    </w:p>
    <w:p w14:paraId="1E5B78DD"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 xml:space="preserve">Outcome: </w:t>
      </w:r>
    </w:p>
    <w:p w14:paraId="363881F7" w14:textId="77777777" w:rsidR="00464D68" w:rsidRPr="00464D68" w:rsidRDefault="00464D68" w:rsidP="00464D68">
      <w:pPr>
        <w:spacing w:after="0" w:line="240" w:lineRule="auto"/>
        <w:rPr>
          <w:rFonts w:ascii="Arial" w:hAnsi="Arial" w:cs="Arial"/>
          <w:b/>
          <w:bCs/>
          <w:sz w:val="24"/>
        </w:rPr>
      </w:pPr>
    </w:p>
    <w:p w14:paraId="30DEA5BE"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Goal/Objective #4:</w:t>
      </w:r>
    </w:p>
    <w:p w14:paraId="688928A9"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Baseline Measure</w:t>
      </w:r>
    </w:p>
    <w:p w14:paraId="70E9D5E6"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 xml:space="preserve">Outcome: </w:t>
      </w:r>
    </w:p>
    <w:p w14:paraId="55BFD815" w14:textId="77777777" w:rsidR="00464D68" w:rsidRPr="00464D68" w:rsidRDefault="00464D68" w:rsidP="00464D68">
      <w:pPr>
        <w:spacing w:after="0" w:line="240" w:lineRule="auto"/>
        <w:rPr>
          <w:rFonts w:ascii="Arial" w:hAnsi="Arial" w:cs="Arial"/>
          <w:sz w:val="24"/>
        </w:rPr>
      </w:pPr>
    </w:p>
    <w:p w14:paraId="3BD17D76"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Goal/Objective #5:</w:t>
      </w:r>
    </w:p>
    <w:p w14:paraId="6EC6FDEB"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Baseline Measure:</w:t>
      </w:r>
    </w:p>
    <w:p w14:paraId="63080958"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 xml:space="preserve">Outcome: </w:t>
      </w:r>
    </w:p>
    <w:p w14:paraId="465B613D" w14:textId="77777777" w:rsidR="00464D68" w:rsidRPr="00464D68" w:rsidRDefault="00464D68" w:rsidP="00464D68">
      <w:pPr>
        <w:spacing w:after="0" w:line="240" w:lineRule="auto"/>
        <w:rPr>
          <w:rFonts w:ascii="Arial" w:hAnsi="Arial" w:cs="Arial"/>
          <w:b/>
          <w:bCs/>
          <w:sz w:val="24"/>
        </w:rPr>
      </w:pPr>
    </w:p>
    <w:p w14:paraId="3AAE4D0F" w14:textId="77777777" w:rsidR="00464D68" w:rsidRPr="00464D68" w:rsidRDefault="00464D68" w:rsidP="00464D68">
      <w:pPr>
        <w:spacing w:after="0" w:line="240" w:lineRule="auto"/>
        <w:rPr>
          <w:rFonts w:ascii="Arial" w:hAnsi="Arial" w:cs="Arial"/>
          <w:b/>
          <w:bCs/>
          <w:sz w:val="24"/>
        </w:rPr>
      </w:pPr>
      <w:r w:rsidRPr="00464D68">
        <w:rPr>
          <w:rFonts w:ascii="Arial" w:hAnsi="Arial" w:cs="Arial"/>
          <w:b/>
          <w:bCs/>
          <w:sz w:val="24"/>
        </w:rPr>
        <w:lastRenderedPageBreak/>
        <w:t xml:space="preserve">Successes.  </w:t>
      </w:r>
    </w:p>
    <w:p w14:paraId="4BCF0181"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Describe the specific deliverables, outcomes and key achievements.  Highlight any breakthrough moments that demonstrate successful impact on nursing home quality improvement.</w:t>
      </w:r>
    </w:p>
    <w:p w14:paraId="5F798F86" w14:textId="77777777" w:rsidR="00464D68" w:rsidRPr="00464D68" w:rsidRDefault="00464D68" w:rsidP="00464D68">
      <w:pPr>
        <w:spacing w:after="0" w:line="240" w:lineRule="auto"/>
        <w:rPr>
          <w:rFonts w:ascii="Arial" w:hAnsi="Arial" w:cs="Arial"/>
          <w:sz w:val="24"/>
        </w:rPr>
      </w:pPr>
    </w:p>
    <w:p w14:paraId="5583E377" w14:textId="77777777" w:rsidR="00464D68" w:rsidRPr="00464D68" w:rsidRDefault="00464D68" w:rsidP="00464D68">
      <w:pPr>
        <w:spacing w:after="0" w:line="240" w:lineRule="auto"/>
        <w:rPr>
          <w:rFonts w:ascii="Arial" w:hAnsi="Arial" w:cs="Arial"/>
          <w:sz w:val="24"/>
        </w:rPr>
      </w:pPr>
    </w:p>
    <w:p w14:paraId="3FBA39A0" w14:textId="77777777" w:rsidR="00464D68" w:rsidRPr="00464D68" w:rsidRDefault="00464D68" w:rsidP="00464D68">
      <w:pPr>
        <w:spacing w:after="0" w:line="240" w:lineRule="auto"/>
        <w:rPr>
          <w:rFonts w:ascii="Arial" w:hAnsi="Arial" w:cs="Arial"/>
          <w:sz w:val="24"/>
        </w:rPr>
      </w:pPr>
    </w:p>
    <w:p w14:paraId="66419074" w14:textId="77777777" w:rsidR="00464D68" w:rsidRPr="00464D68" w:rsidRDefault="00464D68" w:rsidP="00464D68">
      <w:pPr>
        <w:spacing w:after="0" w:line="240" w:lineRule="auto"/>
        <w:rPr>
          <w:rFonts w:ascii="Arial" w:hAnsi="Arial" w:cs="Arial"/>
          <w:b/>
          <w:bCs/>
          <w:sz w:val="24"/>
        </w:rPr>
      </w:pPr>
    </w:p>
    <w:p w14:paraId="7C4FB077" w14:textId="77777777" w:rsidR="00464D68" w:rsidRPr="00464D68" w:rsidRDefault="00464D68" w:rsidP="00464D68">
      <w:pPr>
        <w:spacing w:after="0" w:line="240" w:lineRule="auto"/>
        <w:rPr>
          <w:rFonts w:ascii="Arial" w:hAnsi="Arial" w:cs="Arial"/>
          <w:b/>
          <w:bCs/>
          <w:sz w:val="24"/>
        </w:rPr>
      </w:pPr>
      <w:r w:rsidRPr="00464D68">
        <w:rPr>
          <w:rFonts w:ascii="Arial" w:hAnsi="Arial" w:cs="Arial"/>
          <w:b/>
          <w:bCs/>
          <w:sz w:val="24"/>
        </w:rPr>
        <w:t>Challenges:</w:t>
      </w:r>
    </w:p>
    <w:p w14:paraId="1831CEE0"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Describe the challenges during the project, the solutions implemented to address them and how effective those solutions were. Provide a replication plan that outlines specific strategies for maintaining these concrete results after the funding period ends.</w:t>
      </w:r>
    </w:p>
    <w:p w14:paraId="49DA34C7" w14:textId="77777777" w:rsidR="00464D68" w:rsidRPr="00464D68" w:rsidRDefault="00464D68" w:rsidP="00464D68">
      <w:pPr>
        <w:spacing w:after="0" w:line="240" w:lineRule="auto"/>
        <w:rPr>
          <w:rFonts w:ascii="Arial" w:hAnsi="Arial" w:cs="Arial"/>
          <w:b/>
          <w:bCs/>
          <w:sz w:val="24"/>
        </w:rPr>
      </w:pPr>
    </w:p>
    <w:p w14:paraId="5327821F" w14:textId="77777777" w:rsidR="00464D68" w:rsidRPr="00464D68" w:rsidRDefault="00464D68" w:rsidP="00464D68">
      <w:pPr>
        <w:spacing w:after="0" w:line="240" w:lineRule="auto"/>
        <w:rPr>
          <w:rFonts w:ascii="Arial" w:hAnsi="Arial" w:cs="Arial"/>
          <w:b/>
          <w:bCs/>
          <w:sz w:val="24"/>
        </w:rPr>
      </w:pPr>
    </w:p>
    <w:p w14:paraId="2DB7B235" w14:textId="77777777" w:rsidR="00464D68" w:rsidRPr="00464D68" w:rsidRDefault="00464D68" w:rsidP="00464D68">
      <w:pPr>
        <w:spacing w:after="0" w:line="240" w:lineRule="auto"/>
        <w:rPr>
          <w:rFonts w:ascii="Arial" w:hAnsi="Arial" w:cs="Arial"/>
          <w:b/>
          <w:bCs/>
          <w:sz w:val="24"/>
        </w:rPr>
      </w:pPr>
    </w:p>
    <w:p w14:paraId="7B3C7803" w14:textId="77777777" w:rsidR="00464D68" w:rsidRPr="00464D68" w:rsidRDefault="00464D68" w:rsidP="00464D68">
      <w:pPr>
        <w:spacing w:after="0" w:line="240" w:lineRule="auto"/>
        <w:rPr>
          <w:rFonts w:ascii="Arial" w:hAnsi="Arial" w:cs="Arial"/>
          <w:b/>
          <w:bCs/>
          <w:sz w:val="24"/>
        </w:rPr>
      </w:pPr>
    </w:p>
    <w:p w14:paraId="59D50658" w14:textId="77777777" w:rsidR="00464D68" w:rsidRPr="00464D68" w:rsidRDefault="00464D68" w:rsidP="00464D68">
      <w:pPr>
        <w:spacing w:after="0" w:line="240" w:lineRule="auto"/>
        <w:rPr>
          <w:rFonts w:ascii="Arial" w:hAnsi="Arial" w:cs="Arial"/>
          <w:b/>
          <w:bCs/>
          <w:sz w:val="24"/>
        </w:rPr>
      </w:pPr>
      <w:r w:rsidRPr="00464D68">
        <w:rPr>
          <w:rFonts w:ascii="Arial" w:hAnsi="Arial" w:cs="Arial"/>
          <w:b/>
          <w:bCs/>
          <w:sz w:val="24"/>
        </w:rPr>
        <w:t xml:space="preserve">Lessons Learned: </w:t>
      </w:r>
    </w:p>
    <w:p w14:paraId="5C615687" w14:textId="77777777" w:rsidR="00464D68" w:rsidRPr="00464D68" w:rsidRDefault="00464D68" w:rsidP="00464D68">
      <w:pPr>
        <w:spacing w:after="0" w:line="240" w:lineRule="auto"/>
        <w:rPr>
          <w:rFonts w:ascii="Arial" w:hAnsi="Arial" w:cs="Arial"/>
          <w:sz w:val="24"/>
        </w:rPr>
      </w:pPr>
      <w:r w:rsidRPr="00464D68">
        <w:rPr>
          <w:rFonts w:ascii="Arial" w:hAnsi="Arial" w:cs="Arial"/>
          <w:sz w:val="24"/>
        </w:rPr>
        <w:t>Explain how the lessons learned will inform and strengthen future project proposals.</w:t>
      </w:r>
    </w:p>
    <w:p w14:paraId="1D415CDA" w14:textId="77777777" w:rsidR="00464D68" w:rsidRPr="00464D68" w:rsidRDefault="00464D68" w:rsidP="00464D68">
      <w:pPr>
        <w:spacing w:after="0" w:line="240" w:lineRule="auto"/>
        <w:rPr>
          <w:rFonts w:ascii="Arial" w:hAnsi="Arial" w:cs="Arial"/>
          <w:b/>
          <w:bCs/>
          <w:sz w:val="24"/>
        </w:rPr>
      </w:pPr>
    </w:p>
    <w:p w14:paraId="6F93C892" w14:textId="77777777" w:rsidR="00464D68" w:rsidRPr="00464D68" w:rsidRDefault="00464D68" w:rsidP="00464D68">
      <w:pPr>
        <w:spacing w:after="0" w:line="240" w:lineRule="auto"/>
        <w:rPr>
          <w:rFonts w:ascii="Arial" w:hAnsi="Arial" w:cs="Arial"/>
          <w:b/>
          <w:bCs/>
          <w:sz w:val="24"/>
        </w:rPr>
      </w:pPr>
    </w:p>
    <w:p w14:paraId="13827DC8" w14:textId="77777777" w:rsidR="00464D68" w:rsidRPr="00464D68" w:rsidRDefault="00464D68" w:rsidP="00464D68">
      <w:pPr>
        <w:spacing w:after="0" w:line="240" w:lineRule="auto"/>
        <w:rPr>
          <w:rFonts w:ascii="Arial" w:hAnsi="Arial" w:cs="Arial"/>
          <w:b/>
          <w:bCs/>
          <w:sz w:val="24"/>
        </w:rPr>
      </w:pPr>
    </w:p>
    <w:p w14:paraId="10201523" w14:textId="77777777" w:rsidR="00464D68" w:rsidRPr="00464D68" w:rsidRDefault="00464D68" w:rsidP="00464D68">
      <w:pPr>
        <w:spacing w:after="0" w:line="240" w:lineRule="auto"/>
        <w:rPr>
          <w:rFonts w:ascii="Arial" w:hAnsi="Arial" w:cs="Arial"/>
          <w:sz w:val="24"/>
        </w:rPr>
      </w:pPr>
      <w:r w:rsidRPr="00464D68">
        <w:rPr>
          <w:rFonts w:ascii="Arial" w:hAnsi="Arial" w:cs="Arial"/>
          <w:b/>
          <w:bCs/>
          <w:sz w:val="24"/>
        </w:rPr>
        <w:t>Funding</w:t>
      </w:r>
      <w:r w:rsidRPr="00464D68">
        <w:rPr>
          <w:rFonts w:ascii="Arial" w:hAnsi="Arial" w:cs="Arial"/>
          <w:sz w:val="24"/>
        </w:rPr>
        <w:t>: Complete the table below with the funding amounts.</w:t>
      </w:r>
    </w:p>
    <w:p w14:paraId="39D78B06" w14:textId="77777777" w:rsidR="00464D68" w:rsidRPr="00464D68" w:rsidRDefault="00464D68" w:rsidP="00464D68">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3294"/>
        <w:gridCol w:w="3310"/>
        <w:gridCol w:w="3322"/>
      </w:tblGrid>
      <w:tr w:rsidR="00464D68" w:rsidRPr="00464D68" w14:paraId="59B07D7B" w14:textId="77777777" w:rsidTr="00E4710E">
        <w:tc>
          <w:tcPr>
            <w:tcW w:w="3596" w:type="dxa"/>
          </w:tcPr>
          <w:p w14:paraId="1CFD3E92" w14:textId="77777777" w:rsidR="00464D68" w:rsidRPr="00464D68" w:rsidRDefault="00464D68" w:rsidP="00464D68">
            <w:pPr>
              <w:spacing w:after="0" w:line="240" w:lineRule="auto"/>
              <w:jc w:val="center"/>
              <w:rPr>
                <w:rFonts w:ascii="Arial" w:hAnsi="Arial" w:cs="Arial"/>
                <w:b/>
                <w:bCs/>
                <w:sz w:val="24"/>
              </w:rPr>
            </w:pPr>
            <w:r w:rsidRPr="00464D68">
              <w:rPr>
                <w:rFonts w:ascii="Arial" w:hAnsi="Arial" w:cs="Arial"/>
                <w:b/>
                <w:bCs/>
                <w:sz w:val="24"/>
              </w:rPr>
              <w:t>Total Funds Awarded</w:t>
            </w:r>
          </w:p>
        </w:tc>
        <w:tc>
          <w:tcPr>
            <w:tcW w:w="3597" w:type="dxa"/>
          </w:tcPr>
          <w:p w14:paraId="3A563544" w14:textId="6890EAAC" w:rsidR="00464D68" w:rsidRPr="00464D68" w:rsidRDefault="002C748E" w:rsidP="00464D68">
            <w:pPr>
              <w:spacing w:after="0" w:line="240" w:lineRule="auto"/>
              <w:jc w:val="center"/>
              <w:rPr>
                <w:rFonts w:ascii="Arial" w:hAnsi="Arial" w:cs="Arial"/>
                <w:b/>
                <w:bCs/>
                <w:sz w:val="24"/>
              </w:rPr>
            </w:pPr>
            <w:r>
              <w:rPr>
                <w:rFonts w:ascii="Arial" w:hAnsi="Arial" w:cs="Arial"/>
                <w:b/>
                <w:bCs/>
                <w:sz w:val="24"/>
              </w:rPr>
              <w:t xml:space="preserve">Total </w:t>
            </w:r>
            <w:r w:rsidR="00464D68" w:rsidRPr="00464D68">
              <w:rPr>
                <w:rFonts w:ascii="Arial" w:hAnsi="Arial" w:cs="Arial"/>
                <w:b/>
                <w:bCs/>
                <w:sz w:val="24"/>
              </w:rPr>
              <w:t>Funds Spent During Reporting Period</w:t>
            </w:r>
          </w:p>
        </w:tc>
        <w:tc>
          <w:tcPr>
            <w:tcW w:w="3597" w:type="dxa"/>
          </w:tcPr>
          <w:p w14:paraId="18463D75" w14:textId="77777777" w:rsidR="00464D68" w:rsidRPr="00464D68" w:rsidRDefault="00464D68" w:rsidP="00464D68">
            <w:pPr>
              <w:spacing w:after="0" w:line="240" w:lineRule="auto"/>
              <w:jc w:val="center"/>
              <w:rPr>
                <w:rFonts w:ascii="Arial" w:hAnsi="Arial" w:cs="Arial"/>
                <w:b/>
                <w:bCs/>
                <w:sz w:val="24"/>
              </w:rPr>
            </w:pPr>
            <w:r w:rsidRPr="00464D68">
              <w:rPr>
                <w:rFonts w:ascii="Arial" w:hAnsi="Arial" w:cs="Arial"/>
                <w:b/>
                <w:bCs/>
                <w:sz w:val="24"/>
              </w:rPr>
              <w:t>Remaining Funds</w:t>
            </w:r>
          </w:p>
        </w:tc>
      </w:tr>
      <w:tr w:rsidR="00464D68" w:rsidRPr="00464D68" w14:paraId="72014756" w14:textId="77777777" w:rsidTr="00E4710E">
        <w:tc>
          <w:tcPr>
            <w:tcW w:w="3596" w:type="dxa"/>
          </w:tcPr>
          <w:p w14:paraId="62CAB890" w14:textId="77777777" w:rsidR="00464D68" w:rsidRPr="00464D68" w:rsidRDefault="00464D68" w:rsidP="00464D68">
            <w:pPr>
              <w:spacing w:after="0" w:line="240" w:lineRule="auto"/>
              <w:rPr>
                <w:rFonts w:ascii="Arial" w:hAnsi="Arial" w:cs="Arial"/>
                <w:b/>
                <w:bCs/>
                <w:sz w:val="24"/>
              </w:rPr>
            </w:pPr>
          </w:p>
        </w:tc>
        <w:tc>
          <w:tcPr>
            <w:tcW w:w="3597" w:type="dxa"/>
          </w:tcPr>
          <w:p w14:paraId="16176733" w14:textId="77777777" w:rsidR="00464D68" w:rsidRPr="00464D68" w:rsidRDefault="00464D68" w:rsidP="00464D68">
            <w:pPr>
              <w:spacing w:after="0" w:line="240" w:lineRule="auto"/>
              <w:rPr>
                <w:rFonts w:ascii="Arial" w:hAnsi="Arial" w:cs="Arial"/>
                <w:b/>
                <w:bCs/>
                <w:sz w:val="24"/>
              </w:rPr>
            </w:pPr>
          </w:p>
        </w:tc>
        <w:tc>
          <w:tcPr>
            <w:tcW w:w="3597" w:type="dxa"/>
          </w:tcPr>
          <w:p w14:paraId="1ADEBECF" w14:textId="77777777" w:rsidR="00464D68" w:rsidRPr="00464D68" w:rsidRDefault="00464D68" w:rsidP="00464D68">
            <w:pPr>
              <w:spacing w:after="0" w:line="240" w:lineRule="auto"/>
              <w:rPr>
                <w:rFonts w:ascii="Arial" w:hAnsi="Arial" w:cs="Arial"/>
                <w:b/>
                <w:bCs/>
                <w:sz w:val="24"/>
              </w:rPr>
            </w:pPr>
          </w:p>
          <w:p w14:paraId="6E4AD646" w14:textId="77777777" w:rsidR="00464D68" w:rsidRPr="00464D68" w:rsidRDefault="00464D68" w:rsidP="00464D68">
            <w:pPr>
              <w:spacing w:after="0" w:line="240" w:lineRule="auto"/>
              <w:rPr>
                <w:rFonts w:ascii="Arial" w:hAnsi="Arial" w:cs="Arial"/>
                <w:b/>
                <w:bCs/>
                <w:sz w:val="24"/>
              </w:rPr>
            </w:pPr>
          </w:p>
          <w:p w14:paraId="480B3BC8" w14:textId="77777777" w:rsidR="00464D68" w:rsidRPr="00464D68" w:rsidRDefault="00464D68" w:rsidP="00464D68">
            <w:pPr>
              <w:spacing w:after="0" w:line="240" w:lineRule="auto"/>
              <w:rPr>
                <w:rFonts w:ascii="Arial" w:hAnsi="Arial" w:cs="Arial"/>
                <w:b/>
                <w:bCs/>
                <w:sz w:val="24"/>
              </w:rPr>
            </w:pPr>
          </w:p>
        </w:tc>
      </w:tr>
    </w:tbl>
    <w:p w14:paraId="361AACB9" w14:textId="77777777" w:rsidR="00464D68" w:rsidRPr="00464D68" w:rsidRDefault="00464D68" w:rsidP="00464D68">
      <w:pPr>
        <w:spacing w:after="0" w:line="240" w:lineRule="auto"/>
        <w:rPr>
          <w:rFonts w:ascii="Arial" w:hAnsi="Arial" w:cs="Arial"/>
          <w:b/>
          <w:bCs/>
          <w:sz w:val="24"/>
        </w:rPr>
      </w:pPr>
    </w:p>
    <w:p w14:paraId="38610010" w14:textId="77777777" w:rsidR="00464D68" w:rsidRPr="00464D68" w:rsidRDefault="00464D68" w:rsidP="00464D68">
      <w:pPr>
        <w:spacing w:after="0" w:line="240" w:lineRule="auto"/>
        <w:rPr>
          <w:rFonts w:ascii="Arial" w:hAnsi="Arial" w:cs="Arial"/>
          <w:b/>
          <w:bCs/>
          <w:sz w:val="24"/>
        </w:rPr>
      </w:pPr>
    </w:p>
    <w:p w14:paraId="7C4C2AE5" w14:textId="77777777" w:rsidR="00464D68" w:rsidRPr="00464D68" w:rsidRDefault="00464D68" w:rsidP="00464D68">
      <w:pPr>
        <w:spacing w:after="0" w:line="240" w:lineRule="auto"/>
        <w:rPr>
          <w:rFonts w:ascii="Arial" w:hAnsi="Arial" w:cs="Arial"/>
          <w:sz w:val="24"/>
        </w:rPr>
      </w:pPr>
      <w:r w:rsidRPr="00464D68">
        <w:rPr>
          <w:rFonts w:ascii="Arial" w:hAnsi="Arial" w:cs="Arial"/>
          <w:b/>
          <w:bCs/>
          <w:sz w:val="24"/>
        </w:rPr>
        <w:t>Name:</w:t>
      </w:r>
      <w:r w:rsidRPr="00464D68">
        <w:rPr>
          <w:rFonts w:ascii="Arial" w:hAnsi="Arial" w:cs="Arial"/>
          <w:sz w:val="24"/>
        </w:rPr>
        <w:tab/>
      </w:r>
    </w:p>
    <w:p w14:paraId="11167F2B" w14:textId="77777777" w:rsidR="00464D68" w:rsidRPr="00464D68" w:rsidRDefault="00464D68" w:rsidP="00464D68">
      <w:pPr>
        <w:spacing w:after="0" w:line="240" w:lineRule="auto"/>
        <w:rPr>
          <w:rFonts w:ascii="Arial" w:hAnsi="Arial" w:cs="Arial"/>
          <w:b/>
          <w:bCs/>
          <w:sz w:val="24"/>
        </w:rPr>
      </w:pPr>
    </w:p>
    <w:p w14:paraId="27193E5C" w14:textId="77777777" w:rsidR="00464D68" w:rsidRPr="00464D68" w:rsidRDefault="00464D68" w:rsidP="00464D68">
      <w:pPr>
        <w:spacing w:after="0" w:line="240" w:lineRule="auto"/>
        <w:rPr>
          <w:rFonts w:ascii="Arial" w:hAnsi="Arial" w:cs="Arial"/>
          <w:sz w:val="24"/>
        </w:rPr>
      </w:pPr>
      <w:r w:rsidRPr="00464D68">
        <w:rPr>
          <w:rFonts w:ascii="Arial" w:hAnsi="Arial" w:cs="Arial"/>
          <w:b/>
          <w:bCs/>
          <w:sz w:val="24"/>
        </w:rPr>
        <w:t xml:space="preserve">Title: </w:t>
      </w:r>
    </w:p>
    <w:p w14:paraId="0E7A0992" w14:textId="77777777" w:rsidR="00464D68" w:rsidRPr="00464D68" w:rsidRDefault="00464D68" w:rsidP="00464D68">
      <w:pPr>
        <w:spacing w:after="0" w:line="240" w:lineRule="auto"/>
        <w:rPr>
          <w:rFonts w:ascii="Arial" w:hAnsi="Arial" w:cs="Arial"/>
          <w:b/>
          <w:bCs/>
          <w:sz w:val="24"/>
        </w:rPr>
      </w:pPr>
    </w:p>
    <w:p w14:paraId="7ACDD7B7" w14:textId="77777777" w:rsidR="00464D68" w:rsidRPr="00464D68" w:rsidRDefault="00464D68" w:rsidP="00464D68">
      <w:pPr>
        <w:spacing w:after="0" w:line="240" w:lineRule="auto"/>
        <w:rPr>
          <w:rFonts w:ascii="Arial" w:hAnsi="Arial" w:cs="Arial"/>
          <w:sz w:val="24"/>
        </w:rPr>
      </w:pPr>
      <w:r w:rsidRPr="00464D68">
        <w:rPr>
          <w:rFonts w:ascii="Arial" w:hAnsi="Arial" w:cs="Arial"/>
          <w:b/>
          <w:bCs/>
          <w:sz w:val="24"/>
        </w:rPr>
        <w:t>Phone Number:</w:t>
      </w:r>
      <w:r w:rsidRPr="00464D68">
        <w:rPr>
          <w:rFonts w:ascii="Arial" w:hAnsi="Arial" w:cs="Arial"/>
          <w:sz w:val="24"/>
        </w:rPr>
        <w:t xml:space="preserve"> </w:t>
      </w:r>
    </w:p>
    <w:p w14:paraId="45D971BB" w14:textId="77777777" w:rsidR="00464D68" w:rsidRPr="00464D68" w:rsidRDefault="00464D68" w:rsidP="00464D68">
      <w:pPr>
        <w:spacing w:after="0" w:line="240" w:lineRule="auto"/>
        <w:rPr>
          <w:rFonts w:ascii="Arial" w:hAnsi="Arial" w:cs="Arial"/>
          <w:b/>
          <w:bCs/>
          <w:sz w:val="24"/>
        </w:rPr>
      </w:pPr>
    </w:p>
    <w:p w14:paraId="41ECDC4A" w14:textId="77777777" w:rsidR="00464D68" w:rsidRPr="00464D68" w:rsidRDefault="00464D68" w:rsidP="00464D68">
      <w:pPr>
        <w:spacing w:after="0" w:line="240" w:lineRule="auto"/>
        <w:rPr>
          <w:rFonts w:ascii="Arial" w:hAnsi="Arial" w:cs="Arial"/>
          <w:sz w:val="24"/>
        </w:rPr>
      </w:pPr>
      <w:r w:rsidRPr="00464D68">
        <w:rPr>
          <w:rFonts w:ascii="Arial" w:hAnsi="Arial" w:cs="Arial"/>
          <w:b/>
          <w:bCs/>
          <w:sz w:val="24"/>
        </w:rPr>
        <w:t>Email:</w:t>
      </w:r>
    </w:p>
    <w:p w14:paraId="36CBD60E" w14:textId="77777777" w:rsidR="00464D68" w:rsidRPr="00464D68" w:rsidRDefault="00464D68" w:rsidP="00464D68">
      <w:pPr>
        <w:spacing w:after="0" w:line="240" w:lineRule="auto"/>
        <w:rPr>
          <w:rFonts w:ascii="Arial" w:hAnsi="Arial" w:cs="Arial"/>
          <w:sz w:val="24"/>
        </w:rPr>
      </w:pPr>
    </w:p>
    <w:p w14:paraId="44DFA264" w14:textId="77777777" w:rsidR="00464D68" w:rsidRPr="00464D68" w:rsidRDefault="00464D68" w:rsidP="00464D68">
      <w:pPr>
        <w:spacing w:after="0" w:line="240" w:lineRule="auto"/>
        <w:rPr>
          <w:rFonts w:ascii="Arial" w:hAnsi="Arial" w:cs="Arial"/>
          <w:b/>
          <w:bCs/>
          <w:sz w:val="24"/>
        </w:rPr>
      </w:pPr>
      <w:r w:rsidRPr="00464D68">
        <w:rPr>
          <w:rFonts w:ascii="Arial" w:hAnsi="Arial" w:cs="Arial"/>
          <w:b/>
          <w:bCs/>
          <w:sz w:val="24"/>
        </w:rPr>
        <w:t xml:space="preserve">*Use the Annual/Final Report form after completion of each full year of the project. </w:t>
      </w:r>
    </w:p>
    <w:p w14:paraId="52659EDC" w14:textId="77777777" w:rsidR="00464D68" w:rsidRPr="00464D68" w:rsidRDefault="00464D68" w:rsidP="00464D68">
      <w:pPr>
        <w:spacing w:after="0" w:line="240" w:lineRule="auto"/>
        <w:rPr>
          <w:rFonts w:ascii="Arial" w:hAnsi="Arial" w:cs="Arial"/>
          <w:b/>
          <w:bCs/>
          <w:sz w:val="24"/>
        </w:rPr>
      </w:pPr>
    </w:p>
    <w:p w14:paraId="1F8C312B" w14:textId="77777777" w:rsidR="00464D68" w:rsidRPr="00464D68" w:rsidRDefault="00464D68" w:rsidP="00464D68">
      <w:pPr>
        <w:spacing w:after="160" w:line="259" w:lineRule="auto"/>
      </w:pPr>
    </w:p>
    <w:p w14:paraId="1C2B4895" w14:textId="77777777" w:rsidR="004E2FFB" w:rsidRDefault="004E2FFB" w:rsidP="004E2FFB">
      <w:pPr>
        <w:jc w:val="center"/>
        <w:rPr>
          <w:rFonts w:cstheme="minorHAnsi"/>
          <w:b/>
          <w:bCs/>
        </w:rPr>
      </w:pPr>
    </w:p>
    <w:p w14:paraId="5B66522A" w14:textId="77777777" w:rsidR="00722D02" w:rsidRDefault="00722D02" w:rsidP="004E2FFB">
      <w:pPr>
        <w:jc w:val="center"/>
        <w:rPr>
          <w:rFonts w:cstheme="minorHAnsi"/>
          <w:b/>
          <w:bCs/>
        </w:rPr>
      </w:pPr>
    </w:p>
    <w:p w14:paraId="448BA1F1" w14:textId="77777777" w:rsidR="00722D02" w:rsidRDefault="00722D02" w:rsidP="004E2FFB">
      <w:pPr>
        <w:jc w:val="center"/>
        <w:rPr>
          <w:rFonts w:cstheme="minorHAnsi"/>
          <w:b/>
          <w:bCs/>
        </w:rPr>
      </w:pPr>
    </w:p>
    <w:p w14:paraId="49D6D1ED" w14:textId="77777777" w:rsidR="00722D02" w:rsidRDefault="00722D02" w:rsidP="004E2FFB">
      <w:pPr>
        <w:jc w:val="center"/>
        <w:rPr>
          <w:rFonts w:cstheme="minorHAnsi"/>
          <w:b/>
          <w:bCs/>
        </w:rPr>
      </w:pPr>
    </w:p>
    <w:p w14:paraId="76866265" w14:textId="77777777" w:rsidR="004E2FFB" w:rsidRPr="000C221E" w:rsidRDefault="004E2FFB" w:rsidP="004E2FFB">
      <w:pPr>
        <w:jc w:val="center"/>
        <w:rPr>
          <w:rFonts w:cstheme="minorHAnsi"/>
          <w:b/>
          <w:bCs/>
        </w:rPr>
      </w:pPr>
    </w:p>
    <w:p w14:paraId="06BD7E98" w14:textId="5CA383E1" w:rsidR="004E2FFB" w:rsidRPr="000C221E" w:rsidRDefault="00E14C89" w:rsidP="004E2FFB">
      <w:pPr>
        <w:jc w:val="center"/>
        <w:rPr>
          <w:rFonts w:cstheme="minorHAnsi"/>
          <w:b/>
          <w:bCs/>
        </w:rPr>
      </w:pPr>
      <w:r w:rsidRPr="000C221E">
        <w:rPr>
          <w:rFonts w:cstheme="minorHAnsi"/>
          <w:b/>
          <w:bCs/>
        </w:rPr>
        <w:t xml:space="preserve">Attachment </w:t>
      </w:r>
      <w:r w:rsidR="00722D02">
        <w:rPr>
          <w:rFonts w:cstheme="minorHAnsi"/>
          <w:b/>
          <w:bCs/>
        </w:rPr>
        <w:t>H</w:t>
      </w:r>
    </w:p>
    <w:p w14:paraId="503A505F" w14:textId="77777777" w:rsidR="00E14C89" w:rsidRPr="000C221E" w:rsidRDefault="00E14C89" w:rsidP="00E14C89">
      <w:pPr>
        <w:pStyle w:val="NoSpacing"/>
        <w:jc w:val="center"/>
        <w:rPr>
          <w:rFonts w:asciiTheme="minorHAnsi" w:hAnsiTheme="minorHAnsi" w:cstheme="minorHAnsi"/>
          <w:b/>
        </w:rPr>
      </w:pPr>
    </w:p>
    <w:p w14:paraId="07A52483" w14:textId="175FC5F7" w:rsidR="00E14C89" w:rsidRPr="000C221E" w:rsidRDefault="00E14C89" w:rsidP="00E14C89">
      <w:pPr>
        <w:pStyle w:val="NoSpacing"/>
        <w:jc w:val="center"/>
        <w:rPr>
          <w:rFonts w:asciiTheme="minorHAnsi" w:hAnsiTheme="minorHAnsi" w:cstheme="minorHAnsi"/>
          <w:b/>
        </w:rPr>
      </w:pPr>
      <w:r w:rsidRPr="000C221E">
        <w:rPr>
          <w:rFonts w:asciiTheme="minorHAnsi" w:hAnsiTheme="minorHAnsi" w:cstheme="minorHAnsi"/>
          <w:b/>
        </w:rPr>
        <w:t>CONTRACT DECLARATIONS AND EXECUTION</w:t>
      </w:r>
    </w:p>
    <w:p w14:paraId="657670DB" w14:textId="77777777" w:rsidR="00E14C89" w:rsidRPr="000C221E" w:rsidRDefault="00E14C89" w:rsidP="00E14C89">
      <w:pPr>
        <w:ind w:left="-540"/>
        <w:rPr>
          <w:rFonts w:cstheme="minorHAnsi"/>
          <w:b/>
          <w:bCs/>
        </w:rPr>
      </w:pPr>
    </w:p>
    <w:p w14:paraId="0BD47567" w14:textId="77777777" w:rsidR="00E14C89" w:rsidRPr="000C221E" w:rsidRDefault="00E14C89" w:rsidP="00E14C89">
      <w:pPr>
        <w:ind w:left="-540"/>
        <w:rPr>
          <w:rFonts w:cstheme="minorHAnsi"/>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E14C89" w:rsidRPr="000C221E" w14:paraId="0E3D6AF5" w14:textId="77777777" w:rsidTr="003E1068">
        <w:trPr>
          <w:trHeight w:val="305"/>
        </w:trPr>
        <w:tc>
          <w:tcPr>
            <w:tcW w:w="5400" w:type="dxa"/>
            <w:shd w:val="clear" w:color="auto" w:fill="E6E6E6"/>
          </w:tcPr>
          <w:p w14:paraId="70A89CD9" w14:textId="77777777" w:rsidR="00E14C89" w:rsidRPr="000C221E" w:rsidRDefault="00E14C89" w:rsidP="003E1068">
            <w:pPr>
              <w:pStyle w:val="NoSpacing"/>
              <w:rPr>
                <w:rFonts w:asciiTheme="minorHAnsi" w:hAnsiTheme="minorHAnsi" w:cstheme="minorHAnsi"/>
                <w:b/>
                <w:bCs/>
              </w:rPr>
            </w:pPr>
            <w:r w:rsidRPr="000C221E">
              <w:rPr>
                <w:rFonts w:asciiTheme="minorHAnsi" w:hAnsiTheme="minorHAnsi" w:cstheme="minorHAnsi"/>
                <w:b/>
                <w:bCs/>
              </w:rPr>
              <w:t>Procurement Type/Number</w:t>
            </w:r>
          </w:p>
        </w:tc>
        <w:tc>
          <w:tcPr>
            <w:tcW w:w="5130" w:type="dxa"/>
            <w:shd w:val="clear" w:color="auto" w:fill="E6E6E6"/>
          </w:tcPr>
          <w:p w14:paraId="0F962606" w14:textId="77777777" w:rsidR="00E14C89" w:rsidRPr="000C221E" w:rsidRDefault="00E14C89" w:rsidP="003E1068">
            <w:pPr>
              <w:pStyle w:val="NoSpacing"/>
              <w:rPr>
                <w:rFonts w:asciiTheme="minorHAnsi" w:hAnsiTheme="minorHAnsi" w:cstheme="minorHAnsi"/>
                <w:b/>
                <w:bCs/>
              </w:rPr>
            </w:pPr>
            <w:r w:rsidRPr="000C221E">
              <w:rPr>
                <w:rFonts w:asciiTheme="minorHAnsi" w:hAnsiTheme="minorHAnsi" w:cstheme="minorHAnsi"/>
                <w:b/>
                <w:bCs/>
              </w:rPr>
              <w:t>Contract #</w:t>
            </w:r>
          </w:p>
        </w:tc>
      </w:tr>
      <w:tr w:rsidR="00E14C89" w:rsidRPr="000C221E" w14:paraId="76F14ACD" w14:textId="77777777" w:rsidTr="003E1068">
        <w:tc>
          <w:tcPr>
            <w:tcW w:w="5400" w:type="dxa"/>
          </w:tcPr>
          <w:p w14:paraId="653CE403" w14:textId="77777777" w:rsidR="00E14C89" w:rsidRPr="000C221E" w:rsidRDefault="00E14C89" w:rsidP="003E1068">
            <w:pPr>
              <w:rPr>
                <w:rFonts w:cstheme="minorHAnsi"/>
              </w:rPr>
            </w:pPr>
            <w:r w:rsidRPr="000C221E">
              <w:rPr>
                <w:rFonts w:cstheme="minorHAnsi"/>
              </w:rPr>
              <w:t>MED-23-019</w:t>
            </w:r>
          </w:p>
        </w:tc>
        <w:tc>
          <w:tcPr>
            <w:tcW w:w="5130" w:type="dxa"/>
          </w:tcPr>
          <w:p w14:paraId="6C042AF8"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w:t>
            </w:r>
            <w:proofErr w:type="gramStart"/>
            <w:r w:rsidRPr="000C221E">
              <w:rPr>
                <w:rFonts w:asciiTheme="minorHAnsi" w:hAnsiTheme="minorHAnsi" w:cstheme="minorHAnsi"/>
              </w:rPr>
              <w:t>Contract #*</w:t>
            </w:r>
            <w:proofErr w:type="gramEnd"/>
            <w:r w:rsidRPr="000C221E">
              <w:rPr>
                <w:rFonts w:asciiTheme="minorHAnsi" w:hAnsiTheme="minorHAnsi" w:cstheme="minorHAnsi"/>
              </w:rPr>
              <w:t>**</w:t>
            </w:r>
          </w:p>
        </w:tc>
      </w:tr>
    </w:tbl>
    <w:p w14:paraId="21CF8B18" w14:textId="77777777" w:rsidR="00E14C89" w:rsidRPr="000C221E" w:rsidRDefault="00E14C89" w:rsidP="00E14C89">
      <w:pPr>
        <w:pStyle w:val="NoSpacing"/>
        <w:rPr>
          <w:rFonts w:asciiTheme="minorHAnsi" w:hAnsiTheme="minorHAnsi" w:cstheme="minorHAnsi"/>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E14C89" w:rsidRPr="000C221E" w14:paraId="55E68E51" w14:textId="77777777" w:rsidTr="003E1068">
        <w:tc>
          <w:tcPr>
            <w:tcW w:w="10530" w:type="dxa"/>
            <w:shd w:val="clear" w:color="auto" w:fill="E6E6E6"/>
          </w:tcPr>
          <w:p w14:paraId="3217CB7F" w14:textId="77777777" w:rsidR="00E14C89" w:rsidRPr="000C221E" w:rsidRDefault="00E14C89" w:rsidP="003E1068">
            <w:pPr>
              <w:pStyle w:val="NoSpacing"/>
              <w:rPr>
                <w:rFonts w:asciiTheme="minorHAnsi" w:hAnsiTheme="minorHAnsi" w:cstheme="minorHAnsi"/>
                <w:b/>
                <w:bCs/>
              </w:rPr>
            </w:pPr>
            <w:r w:rsidRPr="000C221E">
              <w:rPr>
                <w:rFonts w:asciiTheme="minorHAnsi" w:hAnsiTheme="minorHAnsi" w:cstheme="minorHAnsi"/>
                <w:b/>
                <w:bCs/>
              </w:rPr>
              <w:t>Title of Contract</w:t>
            </w:r>
          </w:p>
        </w:tc>
      </w:tr>
      <w:tr w:rsidR="00E14C89" w:rsidRPr="000C221E" w14:paraId="46CA8463" w14:textId="77777777" w:rsidTr="003E1068">
        <w:tc>
          <w:tcPr>
            <w:tcW w:w="10530" w:type="dxa"/>
          </w:tcPr>
          <w:p w14:paraId="08EEA8B3" w14:textId="18D7D7C2"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 xml:space="preserve">Civil Money Penalty Quality Improvement </w:t>
            </w:r>
            <w:r w:rsidR="0023630E">
              <w:rPr>
                <w:rFonts w:asciiTheme="minorHAnsi" w:hAnsiTheme="minorHAnsi" w:cstheme="minorHAnsi"/>
              </w:rPr>
              <w:t>Project</w:t>
            </w:r>
          </w:p>
        </w:tc>
      </w:tr>
    </w:tbl>
    <w:p w14:paraId="6245ADFE" w14:textId="77777777" w:rsidR="00E14C89" w:rsidRPr="000C221E" w:rsidRDefault="00E14C89" w:rsidP="00E14C89">
      <w:pPr>
        <w:ind w:left="-540"/>
        <w:rPr>
          <w:rFonts w:cstheme="minorHAnsi"/>
        </w:rPr>
      </w:pPr>
    </w:p>
    <w:p w14:paraId="2630D5EC" w14:textId="1B606226" w:rsidR="00E14C89" w:rsidRPr="000C221E" w:rsidRDefault="00E14C89" w:rsidP="00E14C89">
      <w:pPr>
        <w:pStyle w:val="NoSpacing"/>
        <w:ind w:left="-540" w:right="-97"/>
        <w:rPr>
          <w:rFonts w:asciiTheme="minorHAnsi" w:hAnsiTheme="minorHAnsi" w:cstheme="minorHAnsi"/>
        </w:rPr>
      </w:pPr>
      <w:r w:rsidRPr="000C221E">
        <w:rPr>
          <w:rFonts w:asciiTheme="minorHAnsi" w:hAnsiTheme="minorHAnsi" w:cstheme="minorHAnsi"/>
        </w:rPr>
        <w:t xml:space="preserve">This Contract must be signed by all parties before the Contractor provides any Deliverables.  The </w:t>
      </w:r>
      <w:r w:rsidR="0051259E">
        <w:rPr>
          <w:rFonts w:asciiTheme="minorHAnsi" w:hAnsiTheme="minorHAnsi" w:cstheme="minorHAnsi"/>
        </w:rPr>
        <w:t>Agency</w:t>
      </w:r>
      <w:r w:rsidRPr="000C221E">
        <w:rPr>
          <w:rFonts w:asciiTheme="minorHAnsi" w:hAnsiTheme="minorHAnsi" w:cstheme="minorHAnsi"/>
        </w:rPr>
        <w:t xml:space="preserve"> is not obligated to make payment for any Deliverables provided by or on behalf of the Contractor before the Contract is signed by all parties.  This Contract is entered into by the following parties:</w:t>
      </w:r>
    </w:p>
    <w:p w14:paraId="3A8B80BF" w14:textId="77777777" w:rsidR="00E14C89" w:rsidRPr="000C221E" w:rsidRDefault="00E14C89" w:rsidP="00E14C89">
      <w:pPr>
        <w:pStyle w:val="NoSpacing"/>
        <w:widowControl w:val="0"/>
        <w:rPr>
          <w:rFonts w:asciiTheme="minorHAnsi" w:hAnsiTheme="minorHAnsi" w:cstheme="minorHAnsi"/>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E14C89" w:rsidRPr="000C221E" w14:paraId="16495610" w14:textId="77777777" w:rsidTr="003E1068">
        <w:trPr>
          <w:gridAfter w:val="2"/>
          <w:wAfter w:w="5566" w:type="dxa"/>
        </w:trPr>
        <w:tc>
          <w:tcPr>
            <w:tcW w:w="4950" w:type="dxa"/>
            <w:shd w:val="clear" w:color="auto" w:fill="E6E6E6"/>
          </w:tcPr>
          <w:p w14:paraId="14D6FA34" w14:textId="2620A242" w:rsidR="00E14C89" w:rsidRPr="000C221E" w:rsidRDefault="0051259E" w:rsidP="003E1068">
            <w:pPr>
              <w:pStyle w:val="NoSpacing"/>
              <w:widowControl w:val="0"/>
              <w:rPr>
                <w:rFonts w:asciiTheme="minorHAnsi" w:hAnsiTheme="minorHAnsi" w:cstheme="minorHAnsi"/>
                <w:b/>
                <w:bCs/>
              </w:rPr>
            </w:pPr>
            <w:r>
              <w:rPr>
                <w:rFonts w:asciiTheme="minorHAnsi" w:hAnsiTheme="minorHAnsi" w:cstheme="minorHAnsi"/>
                <w:b/>
                <w:bCs/>
              </w:rPr>
              <w:t>Agency</w:t>
            </w:r>
            <w:r w:rsidR="00E14C89" w:rsidRPr="000C221E">
              <w:rPr>
                <w:rFonts w:asciiTheme="minorHAnsi" w:hAnsiTheme="minorHAnsi" w:cstheme="minorHAnsi"/>
                <w:b/>
                <w:bCs/>
              </w:rPr>
              <w:t xml:space="preserve"> of the State (hereafter “</w:t>
            </w:r>
            <w:r>
              <w:rPr>
                <w:rFonts w:asciiTheme="minorHAnsi" w:hAnsiTheme="minorHAnsi" w:cstheme="minorHAnsi"/>
                <w:b/>
                <w:bCs/>
              </w:rPr>
              <w:t>Agency</w:t>
            </w:r>
            <w:r w:rsidR="00E14C89" w:rsidRPr="000C221E">
              <w:rPr>
                <w:rFonts w:asciiTheme="minorHAnsi" w:hAnsiTheme="minorHAnsi" w:cstheme="minorHAnsi"/>
                <w:b/>
                <w:bCs/>
              </w:rPr>
              <w:t>”)</w:t>
            </w:r>
          </w:p>
        </w:tc>
      </w:tr>
      <w:tr w:rsidR="00E14C89" w:rsidRPr="000C221E" w14:paraId="5C37D82D" w14:textId="77777777" w:rsidTr="003E1068">
        <w:trPr>
          <w:cantSplit/>
          <w:trHeight w:val="766"/>
        </w:trPr>
        <w:tc>
          <w:tcPr>
            <w:tcW w:w="5400" w:type="dxa"/>
            <w:gridSpan w:val="2"/>
          </w:tcPr>
          <w:p w14:paraId="16776DFF" w14:textId="361AF118" w:rsidR="00E14C89" w:rsidRPr="000C221E" w:rsidRDefault="00E14C89" w:rsidP="003E1068">
            <w:pPr>
              <w:pStyle w:val="NoSpacing"/>
              <w:widowControl w:val="0"/>
              <w:jc w:val="left"/>
              <w:rPr>
                <w:rFonts w:asciiTheme="minorHAnsi" w:hAnsiTheme="minorHAnsi" w:cstheme="minorHAnsi"/>
              </w:rPr>
            </w:pPr>
            <w:r w:rsidRPr="000C221E">
              <w:rPr>
                <w:rFonts w:asciiTheme="minorHAnsi" w:hAnsiTheme="minorHAnsi" w:cstheme="minorHAnsi"/>
                <w:b/>
                <w:bCs/>
              </w:rPr>
              <w:t xml:space="preserve">Name/Principal Address of </w:t>
            </w:r>
            <w:r w:rsidR="0051259E">
              <w:rPr>
                <w:rFonts w:asciiTheme="minorHAnsi" w:hAnsiTheme="minorHAnsi" w:cstheme="minorHAnsi"/>
                <w:b/>
                <w:bCs/>
              </w:rPr>
              <w:t>Agency</w:t>
            </w:r>
            <w:r w:rsidRPr="000C221E">
              <w:rPr>
                <w:rFonts w:asciiTheme="minorHAnsi" w:hAnsiTheme="minorHAnsi" w:cstheme="minorHAnsi"/>
                <w:b/>
                <w:bCs/>
              </w:rPr>
              <w:t xml:space="preserve">: </w:t>
            </w:r>
            <w:r w:rsidRPr="000C221E">
              <w:rPr>
                <w:rFonts w:asciiTheme="minorHAnsi" w:hAnsiTheme="minorHAnsi" w:cstheme="minorHAnsi"/>
              </w:rPr>
              <w:t xml:space="preserve">  </w:t>
            </w:r>
          </w:p>
          <w:p w14:paraId="7EC37C5E" w14:textId="0EECD108" w:rsidR="00E14C89" w:rsidRPr="000C221E" w:rsidRDefault="00E14C89" w:rsidP="003E1068">
            <w:pPr>
              <w:pStyle w:val="NoSpacing"/>
              <w:widowControl w:val="0"/>
              <w:jc w:val="left"/>
              <w:rPr>
                <w:rFonts w:asciiTheme="minorHAnsi" w:hAnsiTheme="minorHAnsi" w:cstheme="minorHAnsi"/>
              </w:rPr>
            </w:pPr>
            <w:r w:rsidRPr="000C221E">
              <w:rPr>
                <w:rFonts w:asciiTheme="minorHAnsi" w:hAnsiTheme="minorHAnsi" w:cstheme="minorHAnsi"/>
              </w:rPr>
              <w:t xml:space="preserve">Iowa </w:t>
            </w:r>
            <w:r w:rsidR="000C221E" w:rsidRPr="000C221E">
              <w:rPr>
                <w:rFonts w:asciiTheme="minorHAnsi" w:hAnsiTheme="minorHAnsi" w:cstheme="minorHAnsi"/>
              </w:rPr>
              <w:t>Department of Health and Human Services</w:t>
            </w:r>
          </w:p>
          <w:p w14:paraId="2C870CD9" w14:textId="60F65868" w:rsidR="00E14C89" w:rsidRPr="000C221E" w:rsidRDefault="002C448F" w:rsidP="003E1068">
            <w:pPr>
              <w:pStyle w:val="NoSpacing"/>
              <w:widowControl w:val="0"/>
              <w:jc w:val="left"/>
              <w:rPr>
                <w:rFonts w:asciiTheme="minorHAnsi" w:hAnsiTheme="minorHAnsi" w:cstheme="minorHAnsi"/>
              </w:rPr>
            </w:pPr>
            <w:r>
              <w:rPr>
                <w:rFonts w:asciiTheme="minorHAnsi" w:hAnsiTheme="minorHAnsi" w:cstheme="minorHAnsi"/>
              </w:rPr>
              <w:t>321 E 12</w:t>
            </w:r>
            <w:r w:rsidRPr="002C448F">
              <w:rPr>
                <w:rFonts w:asciiTheme="minorHAnsi" w:hAnsiTheme="minorHAnsi" w:cstheme="minorHAnsi"/>
                <w:vertAlign w:val="superscript"/>
              </w:rPr>
              <w:t>th</w:t>
            </w:r>
            <w:r>
              <w:rPr>
                <w:rFonts w:asciiTheme="minorHAnsi" w:hAnsiTheme="minorHAnsi" w:cstheme="minorHAnsi"/>
              </w:rPr>
              <w:t xml:space="preserve"> Street</w:t>
            </w:r>
          </w:p>
          <w:p w14:paraId="5404AD7C" w14:textId="77777777" w:rsidR="00E14C89" w:rsidRPr="000C221E" w:rsidRDefault="00E14C89" w:rsidP="003E1068">
            <w:pPr>
              <w:pStyle w:val="NoSpacing"/>
              <w:widowControl w:val="0"/>
              <w:jc w:val="left"/>
              <w:rPr>
                <w:rFonts w:asciiTheme="minorHAnsi" w:hAnsiTheme="minorHAnsi" w:cstheme="minorHAnsi"/>
              </w:rPr>
            </w:pPr>
            <w:r w:rsidRPr="000C221E">
              <w:rPr>
                <w:rFonts w:asciiTheme="minorHAnsi" w:hAnsiTheme="minorHAnsi" w:cstheme="minorHAnsi"/>
              </w:rPr>
              <w:t>Des Moines, IA 50319-0114</w:t>
            </w:r>
          </w:p>
          <w:p w14:paraId="528040EB" w14:textId="77777777" w:rsidR="00E14C89" w:rsidRPr="000C221E" w:rsidRDefault="00E14C89" w:rsidP="003E1068">
            <w:pPr>
              <w:pStyle w:val="NoSpacing"/>
              <w:widowControl w:val="0"/>
              <w:jc w:val="left"/>
              <w:rPr>
                <w:rFonts w:asciiTheme="minorHAnsi" w:hAnsiTheme="minorHAnsi" w:cstheme="minorHAnsi"/>
              </w:rPr>
            </w:pPr>
          </w:p>
        </w:tc>
        <w:tc>
          <w:tcPr>
            <w:tcW w:w="5116" w:type="dxa"/>
          </w:tcPr>
          <w:p w14:paraId="1D474D2B" w14:textId="0B5EADB1" w:rsidR="00E14C89" w:rsidRPr="000C221E" w:rsidRDefault="0051259E" w:rsidP="003E1068">
            <w:pPr>
              <w:pStyle w:val="NoSpacing"/>
              <w:widowControl w:val="0"/>
              <w:jc w:val="left"/>
              <w:rPr>
                <w:rFonts w:asciiTheme="minorHAnsi" w:hAnsiTheme="minorHAnsi" w:cstheme="minorHAnsi"/>
              </w:rPr>
            </w:pPr>
            <w:r>
              <w:rPr>
                <w:rFonts w:asciiTheme="minorHAnsi" w:hAnsiTheme="minorHAnsi" w:cstheme="minorHAnsi"/>
                <w:b/>
              </w:rPr>
              <w:t>Agency</w:t>
            </w:r>
            <w:r w:rsidR="00E14C89" w:rsidRPr="000C221E">
              <w:rPr>
                <w:rFonts w:asciiTheme="minorHAnsi" w:hAnsiTheme="minorHAnsi" w:cstheme="minorHAnsi"/>
                <w:b/>
              </w:rPr>
              <w:t xml:space="preserve"> Billing Contact Name / Address:</w:t>
            </w:r>
          </w:p>
          <w:p w14:paraId="53681D46" w14:textId="77777777" w:rsidR="00E14C89" w:rsidRPr="000C221E" w:rsidRDefault="00E14C89" w:rsidP="003E1068">
            <w:pPr>
              <w:pStyle w:val="NoSpacing"/>
              <w:widowControl w:val="0"/>
              <w:jc w:val="left"/>
              <w:rPr>
                <w:rFonts w:asciiTheme="minorHAnsi" w:hAnsiTheme="minorHAnsi" w:cstheme="minorHAnsi"/>
                <w:b/>
                <w:bCs/>
              </w:rPr>
            </w:pPr>
            <w:r w:rsidRPr="000C221E">
              <w:rPr>
                <w:rFonts w:asciiTheme="minorHAnsi" w:hAnsiTheme="minorHAnsi" w:cstheme="minorHAnsi"/>
                <w:bCs/>
              </w:rPr>
              <w:t>***IF CM different from Billing = FALSE***</w:t>
            </w:r>
            <w:r w:rsidRPr="000C221E">
              <w:rPr>
                <w:rFonts w:asciiTheme="minorHAnsi" w:hAnsiTheme="minorHAnsi" w:cstheme="minorHAnsi"/>
              </w:rPr>
              <w:t>***IF CM different from Billing***</w:t>
            </w:r>
            <w:r w:rsidRPr="000C221E">
              <w:rPr>
                <w:rFonts w:asciiTheme="minorHAnsi" w:hAnsiTheme="minorHAnsi" w:cstheme="minorHAnsi"/>
                <w:b/>
              </w:rPr>
              <w:t xml:space="preserve">Phone: </w:t>
            </w:r>
            <w:r w:rsidRPr="000C221E">
              <w:rPr>
                <w:rFonts w:asciiTheme="minorHAnsi" w:hAnsiTheme="minorHAnsi" w:cstheme="minorHAnsi"/>
              </w:rPr>
              <w:t>***IF CM different from Billing = FALSE******IF CM different from Billing***</w:t>
            </w:r>
          </w:p>
        </w:tc>
      </w:tr>
      <w:tr w:rsidR="00E14C89" w:rsidRPr="000C221E" w14:paraId="74247C61" w14:textId="77777777" w:rsidTr="003E1068">
        <w:trPr>
          <w:cantSplit/>
          <w:trHeight w:val="980"/>
        </w:trPr>
        <w:tc>
          <w:tcPr>
            <w:tcW w:w="5400" w:type="dxa"/>
            <w:gridSpan w:val="2"/>
          </w:tcPr>
          <w:p w14:paraId="656D16B4" w14:textId="2F8D9DE0" w:rsidR="00E14C89" w:rsidRPr="000C221E" w:rsidRDefault="0051259E" w:rsidP="003E1068">
            <w:pPr>
              <w:pStyle w:val="NoSpacing"/>
              <w:widowControl w:val="0"/>
              <w:jc w:val="left"/>
              <w:rPr>
                <w:rFonts w:asciiTheme="minorHAnsi" w:hAnsiTheme="minorHAnsi" w:cstheme="minorHAnsi"/>
                <w:b/>
              </w:rPr>
            </w:pPr>
            <w:r>
              <w:rPr>
                <w:rFonts w:asciiTheme="minorHAnsi" w:hAnsiTheme="minorHAnsi" w:cstheme="minorHAnsi"/>
                <w:b/>
              </w:rPr>
              <w:t>Agency</w:t>
            </w:r>
            <w:r w:rsidR="00E14C89" w:rsidRPr="000C221E">
              <w:rPr>
                <w:rFonts w:asciiTheme="minorHAnsi" w:hAnsiTheme="minorHAnsi" w:cstheme="minorHAnsi"/>
                <w:b/>
              </w:rPr>
              <w:t xml:space="preserve"> Contract Manager (hereafter “Contract Manager</w:t>
            </w:r>
            <w:proofErr w:type="gramStart"/>
            <w:r w:rsidR="00E14C89" w:rsidRPr="000C221E">
              <w:rPr>
                <w:rFonts w:asciiTheme="minorHAnsi" w:hAnsiTheme="minorHAnsi" w:cstheme="minorHAnsi"/>
                <w:b/>
              </w:rPr>
              <w:t>” )</w:t>
            </w:r>
            <w:proofErr w:type="gramEnd"/>
            <w:r w:rsidR="00E14C89" w:rsidRPr="000C221E">
              <w:rPr>
                <w:rFonts w:asciiTheme="minorHAnsi" w:hAnsiTheme="minorHAnsi" w:cstheme="minorHAnsi"/>
                <w:b/>
              </w:rPr>
              <w:t xml:space="preserve"> /Address (“Notice Address”)</w:t>
            </w:r>
            <w:r w:rsidR="00E14C89" w:rsidRPr="000C221E">
              <w:rPr>
                <w:rFonts w:asciiTheme="minorHAnsi" w:hAnsiTheme="minorHAnsi" w:cstheme="minorHAnsi"/>
                <w:b/>
                <w:bCs/>
              </w:rPr>
              <w:t>:</w:t>
            </w:r>
            <w:r w:rsidR="00E14C89" w:rsidRPr="000C221E">
              <w:rPr>
                <w:rFonts w:asciiTheme="minorHAnsi" w:hAnsiTheme="minorHAnsi" w:cstheme="minorHAnsi"/>
                <w:b/>
              </w:rPr>
              <w:t xml:space="preserve"> </w:t>
            </w:r>
          </w:p>
          <w:p w14:paraId="250CE7DC" w14:textId="6055888C" w:rsidR="00E14C89" w:rsidRPr="000C221E" w:rsidRDefault="00E14C89" w:rsidP="003E1068">
            <w:pPr>
              <w:pStyle w:val="NoSpacing"/>
              <w:widowControl w:val="0"/>
              <w:jc w:val="left"/>
              <w:rPr>
                <w:rFonts w:asciiTheme="minorHAnsi" w:hAnsiTheme="minorHAnsi" w:cstheme="minorHAnsi"/>
              </w:rPr>
            </w:pPr>
            <w:r w:rsidRPr="000C221E">
              <w:rPr>
                <w:rFonts w:asciiTheme="minorHAnsi" w:hAnsiTheme="minorHAnsi" w:cstheme="minorHAnsi"/>
                <w:bCs/>
              </w:rPr>
              <w:t>***</w:t>
            </w:r>
            <w:r w:rsidR="0051259E">
              <w:rPr>
                <w:rFonts w:asciiTheme="minorHAnsi" w:hAnsiTheme="minorHAnsi" w:cstheme="minorHAnsi"/>
                <w:bCs/>
              </w:rPr>
              <w:t>Agency</w:t>
            </w:r>
            <w:r w:rsidRPr="000C221E">
              <w:rPr>
                <w:rFonts w:asciiTheme="minorHAnsi" w:hAnsiTheme="minorHAnsi" w:cstheme="minorHAnsi"/>
                <w:bCs/>
              </w:rPr>
              <w:t xml:space="preserve"> Manager Name***</w:t>
            </w:r>
          </w:p>
          <w:p w14:paraId="7B27AF0C" w14:textId="3C0955BE" w:rsidR="00E14C89" w:rsidRPr="000C221E" w:rsidRDefault="00E14C89" w:rsidP="003E1068">
            <w:pPr>
              <w:pStyle w:val="NoSpacing"/>
              <w:widowControl w:val="0"/>
              <w:jc w:val="left"/>
              <w:rPr>
                <w:rFonts w:asciiTheme="minorHAnsi" w:hAnsiTheme="minorHAnsi" w:cstheme="minorHAnsi"/>
                <w:bCs/>
              </w:rPr>
            </w:pPr>
            <w:r w:rsidRPr="000C221E">
              <w:rPr>
                <w:rFonts w:asciiTheme="minorHAnsi" w:hAnsiTheme="minorHAnsi" w:cstheme="minorHAnsi"/>
                <w:bCs/>
              </w:rPr>
              <w:t>***</w:t>
            </w:r>
            <w:r w:rsidR="0051259E">
              <w:rPr>
                <w:rFonts w:asciiTheme="minorHAnsi" w:hAnsiTheme="minorHAnsi" w:cstheme="minorHAnsi"/>
                <w:bCs/>
              </w:rPr>
              <w:t>Agency</w:t>
            </w:r>
            <w:r w:rsidRPr="000C221E">
              <w:rPr>
                <w:rFonts w:asciiTheme="minorHAnsi" w:hAnsiTheme="minorHAnsi" w:cstheme="minorHAnsi"/>
                <w:bCs/>
              </w:rPr>
              <w:t xml:space="preserve"> Contract Manager's Address***</w:t>
            </w:r>
          </w:p>
          <w:p w14:paraId="3C734E2E" w14:textId="0E770B31" w:rsidR="00E14C89" w:rsidRPr="000C221E" w:rsidRDefault="00E14C89" w:rsidP="003E1068">
            <w:pPr>
              <w:pStyle w:val="NoSpacing"/>
              <w:widowControl w:val="0"/>
              <w:jc w:val="left"/>
              <w:rPr>
                <w:rFonts w:asciiTheme="minorHAnsi" w:hAnsiTheme="minorHAnsi" w:cstheme="minorHAnsi"/>
                <w:b/>
                <w:bCs/>
              </w:rPr>
            </w:pPr>
            <w:r w:rsidRPr="000C221E">
              <w:rPr>
                <w:rFonts w:asciiTheme="minorHAnsi" w:hAnsiTheme="minorHAnsi" w:cstheme="minorHAnsi"/>
                <w:b/>
              </w:rPr>
              <w:t>Phone</w:t>
            </w:r>
            <w:proofErr w:type="gramStart"/>
            <w:r w:rsidRPr="000C221E">
              <w:rPr>
                <w:rFonts w:asciiTheme="minorHAnsi" w:hAnsiTheme="minorHAnsi" w:cstheme="minorHAnsi"/>
                <w:b/>
              </w:rPr>
              <w:t>:</w:t>
            </w:r>
            <w:r w:rsidRPr="000C221E">
              <w:rPr>
                <w:rFonts w:asciiTheme="minorHAnsi" w:hAnsiTheme="minorHAnsi" w:cstheme="minorHAnsi"/>
              </w:rPr>
              <w:t xml:space="preserve"> </w:t>
            </w:r>
            <w:r w:rsidRPr="000C221E">
              <w:rPr>
                <w:rFonts w:asciiTheme="minorHAnsi" w:hAnsiTheme="minorHAnsi" w:cstheme="minorHAnsi"/>
                <w:b/>
              </w:rPr>
              <w:t xml:space="preserve"> </w:t>
            </w:r>
            <w:r w:rsidRPr="000C221E">
              <w:rPr>
                <w:rFonts w:asciiTheme="minorHAnsi" w:hAnsiTheme="minorHAnsi" w:cstheme="minorHAnsi"/>
              </w:rPr>
              <w:t>*</w:t>
            </w:r>
            <w:proofErr w:type="gramEnd"/>
            <w:r w:rsidRPr="000C221E">
              <w:rPr>
                <w:rFonts w:asciiTheme="minorHAnsi" w:hAnsiTheme="minorHAnsi" w:cstheme="minorHAnsi"/>
              </w:rPr>
              <w:t>**</w:t>
            </w:r>
            <w:r w:rsidR="0051259E">
              <w:rPr>
                <w:rFonts w:asciiTheme="minorHAnsi" w:hAnsiTheme="minorHAnsi" w:cstheme="minorHAnsi"/>
              </w:rPr>
              <w:t>Agency</w:t>
            </w:r>
            <w:r w:rsidRPr="000C221E">
              <w:rPr>
                <w:rFonts w:asciiTheme="minorHAnsi" w:hAnsiTheme="minorHAnsi" w:cstheme="minorHAnsi"/>
              </w:rPr>
              <w:t xml:space="preserve"> Manager's Phone***</w:t>
            </w:r>
          </w:p>
          <w:p w14:paraId="2E8B0710" w14:textId="5FD1695E" w:rsidR="00E14C89" w:rsidRPr="000C221E" w:rsidRDefault="00E14C89" w:rsidP="003E1068">
            <w:pPr>
              <w:pStyle w:val="NoSpacing"/>
              <w:widowControl w:val="0"/>
              <w:jc w:val="left"/>
              <w:rPr>
                <w:rFonts w:asciiTheme="minorHAnsi" w:hAnsiTheme="minorHAnsi" w:cstheme="minorHAnsi"/>
                <w:b/>
                <w:bCs/>
              </w:rPr>
            </w:pPr>
            <w:r w:rsidRPr="000C221E">
              <w:rPr>
                <w:rFonts w:asciiTheme="minorHAnsi" w:hAnsiTheme="minorHAnsi" w:cstheme="minorHAnsi"/>
                <w:b/>
                <w:bCs/>
              </w:rPr>
              <w:t xml:space="preserve">E-Mail: </w:t>
            </w:r>
            <w:r w:rsidRPr="000C221E">
              <w:rPr>
                <w:rFonts w:asciiTheme="minorHAnsi" w:hAnsiTheme="minorHAnsi" w:cstheme="minorHAnsi"/>
                <w:bCs/>
              </w:rPr>
              <w:t>***</w:t>
            </w:r>
            <w:r w:rsidR="0051259E">
              <w:rPr>
                <w:rFonts w:asciiTheme="minorHAnsi" w:hAnsiTheme="minorHAnsi" w:cstheme="minorHAnsi"/>
                <w:bCs/>
              </w:rPr>
              <w:t>Agency</w:t>
            </w:r>
            <w:r w:rsidRPr="000C221E">
              <w:rPr>
                <w:rFonts w:asciiTheme="minorHAnsi" w:hAnsiTheme="minorHAnsi" w:cstheme="minorHAnsi"/>
                <w:bCs/>
              </w:rPr>
              <w:t xml:space="preserve"> Contract Manager's </w:t>
            </w:r>
            <w:proofErr w:type="gramStart"/>
            <w:r w:rsidRPr="000C221E">
              <w:rPr>
                <w:rFonts w:asciiTheme="minorHAnsi" w:hAnsiTheme="minorHAnsi" w:cstheme="minorHAnsi"/>
                <w:bCs/>
              </w:rPr>
              <w:t>e-mail**</w:t>
            </w:r>
            <w:proofErr w:type="gramEnd"/>
            <w:r w:rsidRPr="000C221E">
              <w:rPr>
                <w:rFonts w:asciiTheme="minorHAnsi" w:hAnsiTheme="minorHAnsi" w:cstheme="minorHAnsi"/>
                <w:bCs/>
              </w:rPr>
              <w:t>*</w:t>
            </w:r>
          </w:p>
        </w:tc>
        <w:tc>
          <w:tcPr>
            <w:tcW w:w="5116" w:type="dxa"/>
          </w:tcPr>
          <w:p w14:paraId="269ACE2D" w14:textId="22010D17" w:rsidR="00E14C89" w:rsidRPr="000C221E" w:rsidRDefault="0051259E" w:rsidP="003E1068">
            <w:pPr>
              <w:pStyle w:val="NoSpacing"/>
              <w:widowControl w:val="0"/>
              <w:jc w:val="left"/>
              <w:rPr>
                <w:rFonts w:asciiTheme="minorHAnsi" w:hAnsiTheme="minorHAnsi" w:cstheme="minorHAnsi"/>
                <w:b/>
              </w:rPr>
            </w:pPr>
            <w:r>
              <w:rPr>
                <w:rFonts w:asciiTheme="minorHAnsi" w:hAnsiTheme="minorHAnsi" w:cstheme="minorHAnsi"/>
                <w:b/>
              </w:rPr>
              <w:t>Agency</w:t>
            </w:r>
            <w:r w:rsidR="00E14C89" w:rsidRPr="000C221E">
              <w:rPr>
                <w:rFonts w:asciiTheme="minorHAnsi" w:hAnsiTheme="minorHAnsi" w:cstheme="minorHAnsi"/>
                <w:b/>
              </w:rPr>
              <w:t xml:space="preserve"> Contract Owner (hereafter “Contract Owner”) / Address:  </w:t>
            </w:r>
          </w:p>
          <w:p w14:paraId="1BE45444" w14:textId="0591F969" w:rsidR="00E14C89" w:rsidRPr="000C221E" w:rsidRDefault="00E14C89" w:rsidP="003E1068">
            <w:pPr>
              <w:pStyle w:val="NoSpacing"/>
              <w:widowControl w:val="0"/>
              <w:jc w:val="left"/>
              <w:rPr>
                <w:rFonts w:asciiTheme="minorHAnsi" w:hAnsiTheme="minorHAnsi" w:cstheme="minorHAnsi"/>
              </w:rPr>
            </w:pPr>
            <w:r w:rsidRPr="000C221E">
              <w:rPr>
                <w:rFonts w:asciiTheme="minorHAnsi" w:hAnsiTheme="minorHAnsi" w:cstheme="minorHAnsi"/>
              </w:rPr>
              <w:t>***</w:t>
            </w:r>
            <w:r w:rsidR="0051259E">
              <w:rPr>
                <w:rFonts w:asciiTheme="minorHAnsi" w:hAnsiTheme="minorHAnsi" w:cstheme="minorHAnsi"/>
              </w:rPr>
              <w:t>Agency</w:t>
            </w:r>
            <w:r w:rsidRPr="000C221E">
              <w:rPr>
                <w:rFonts w:asciiTheme="minorHAnsi" w:hAnsiTheme="minorHAnsi" w:cstheme="minorHAnsi"/>
              </w:rPr>
              <w:t xml:space="preserve"> Owner Name***</w:t>
            </w:r>
          </w:p>
          <w:p w14:paraId="218165DC" w14:textId="1AAEDF0E" w:rsidR="00E14C89" w:rsidRPr="000C221E" w:rsidRDefault="00E14C89" w:rsidP="003E1068">
            <w:pPr>
              <w:pStyle w:val="NoSpacing"/>
              <w:widowControl w:val="0"/>
              <w:jc w:val="left"/>
              <w:rPr>
                <w:rFonts w:asciiTheme="minorHAnsi" w:hAnsiTheme="minorHAnsi" w:cstheme="minorHAnsi"/>
                <w:b/>
              </w:rPr>
            </w:pPr>
            <w:r w:rsidRPr="000C221E">
              <w:rPr>
                <w:rFonts w:asciiTheme="minorHAnsi" w:hAnsiTheme="minorHAnsi" w:cstheme="minorHAnsi"/>
              </w:rPr>
              <w:t>***</w:t>
            </w:r>
            <w:r w:rsidR="0051259E">
              <w:rPr>
                <w:rFonts w:asciiTheme="minorHAnsi" w:hAnsiTheme="minorHAnsi" w:cstheme="minorHAnsi"/>
              </w:rPr>
              <w:t>Agency</w:t>
            </w:r>
            <w:r w:rsidRPr="000C221E">
              <w:rPr>
                <w:rFonts w:asciiTheme="minorHAnsi" w:hAnsiTheme="minorHAnsi" w:cstheme="minorHAnsi"/>
              </w:rPr>
              <w:t xml:space="preserve"> Contract Owner's Address***</w:t>
            </w:r>
            <w:r w:rsidRPr="000C221E">
              <w:rPr>
                <w:rFonts w:asciiTheme="minorHAnsi" w:hAnsiTheme="minorHAnsi" w:cstheme="minorHAnsi"/>
                <w:b/>
              </w:rPr>
              <w:t xml:space="preserve"> </w:t>
            </w:r>
          </w:p>
          <w:p w14:paraId="7C2D6263" w14:textId="1127D413" w:rsidR="00E14C89" w:rsidRPr="000C221E" w:rsidRDefault="00E14C89" w:rsidP="003E1068">
            <w:pPr>
              <w:pStyle w:val="NoSpacing"/>
              <w:widowControl w:val="0"/>
              <w:jc w:val="left"/>
              <w:rPr>
                <w:rFonts w:asciiTheme="minorHAnsi" w:hAnsiTheme="minorHAnsi" w:cstheme="minorHAnsi"/>
              </w:rPr>
            </w:pPr>
            <w:r w:rsidRPr="000C221E">
              <w:rPr>
                <w:rFonts w:asciiTheme="minorHAnsi" w:hAnsiTheme="minorHAnsi" w:cstheme="minorHAnsi"/>
                <w:b/>
              </w:rPr>
              <w:t>E-Mail</w:t>
            </w:r>
            <w:proofErr w:type="gramStart"/>
            <w:r w:rsidRPr="000C221E">
              <w:rPr>
                <w:rFonts w:asciiTheme="minorHAnsi" w:hAnsiTheme="minorHAnsi" w:cstheme="minorHAnsi"/>
                <w:b/>
              </w:rPr>
              <w:t xml:space="preserve">:  </w:t>
            </w:r>
            <w:r w:rsidRPr="000C221E">
              <w:rPr>
                <w:rFonts w:asciiTheme="minorHAnsi" w:hAnsiTheme="minorHAnsi" w:cstheme="minorHAnsi"/>
              </w:rPr>
              <w:t>*</w:t>
            </w:r>
            <w:proofErr w:type="gramEnd"/>
            <w:r w:rsidRPr="000C221E">
              <w:rPr>
                <w:rFonts w:asciiTheme="minorHAnsi" w:hAnsiTheme="minorHAnsi" w:cstheme="minorHAnsi"/>
              </w:rPr>
              <w:t>**</w:t>
            </w:r>
            <w:r w:rsidR="0051259E">
              <w:rPr>
                <w:rFonts w:asciiTheme="minorHAnsi" w:hAnsiTheme="minorHAnsi" w:cstheme="minorHAnsi"/>
              </w:rPr>
              <w:t>Agency</w:t>
            </w:r>
            <w:r w:rsidRPr="000C221E">
              <w:rPr>
                <w:rFonts w:asciiTheme="minorHAnsi" w:hAnsiTheme="minorHAnsi" w:cstheme="minorHAnsi"/>
              </w:rPr>
              <w:t xml:space="preserve"> Contract Owner's e-mail***</w:t>
            </w:r>
          </w:p>
        </w:tc>
      </w:tr>
    </w:tbl>
    <w:p w14:paraId="36C47E5D" w14:textId="77777777" w:rsidR="00E14C89" w:rsidRPr="000C221E" w:rsidRDefault="00E14C89" w:rsidP="00E14C89">
      <w:pPr>
        <w:pStyle w:val="NoSpacing"/>
        <w:widowControl w:val="0"/>
        <w:rPr>
          <w:rFonts w:asciiTheme="minorHAnsi" w:hAnsiTheme="minorHAnsi" w:cstheme="minorHAnsi"/>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E14C89" w:rsidRPr="000C221E" w14:paraId="001CC926" w14:textId="77777777" w:rsidTr="003E1068">
        <w:trPr>
          <w:gridAfter w:val="2"/>
          <w:wAfter w:w="5566" w:type="dxa"/>
        </w:trPr>
        <w:tc>
          <w:tcPr>
            <w:tcW w:w="4950" w:type="dxa"/>
            <w:shd w:val="clear" w:color="auto" w:fill="D9D9D9"/>
          </w:tcPr>
          <w:p w14:paraId="2B3089A2" w14:textId="77777777" w:rsidR="00E14C89" w:rsidRPr="000C221E" w:rsidRDefault="00E14C89" w:rsidP="003E1068">
            <w:pPr>
              <w:pStyle w:val="NoSpacing"/>
              <w:widowControl w:val="0"/>
              <w:rPr>
                <w:rFonts w:asciiTheme="minorHAnsi" w:hAnsiTheme="minorHAnsi" w:cstheme="minorHAnsi"/>
              </w:rPr>
            </w:pPr>
            <w:r w:rsidRPr="000C221E">
              <w:rPr>
                <w:rFonts w:asciiTheme="minorHAnsi" w:hAnsiTheme="minorHAnsi" w:cstheme="minorHAnsi"/>
                <w:b/>
              </w:rPr>
              <w:t>Contractor</w:t>
            </w:r>
            <w:proofErr w:type="gramStart"/>
            <w:r w:rsidRPr="000C221E">
              <w:rPr>
                <w:rFonts w:asciiTheme="minorHAnsi" w:hAnsiTheme="minorHAnsi" w:cstheme="minorHAnsi"/>
                <w:b/>
              </w:rPr>
              <w:t>:  (</w:t>
            </w:r>
            <w:proofErr w:type="gramEnd"/>
            <w:r w:rsidRPr="000C221E">
              <w:rPr>
                <w:rFonts w:asciiTheme="minorHAnsi" w:hAnsiTheme="minorHAnsi" w:cstheme="minorHAnsi"/>
                <w:b/>
              </w:rPr>
              <w:t>hereafter “Contractor”)</w:t>
            </w:r>
          </w:p>
        </w:tc>
      </w:tr>
      <w:tr w:rsidR="00E14C89" w:rsidRPr="000C221E" w14:paraId="34B94D65" w14:textId="77777777" w:rsidTr="003E1068">
        <w:trPr>
          <w:trHeight w:val="541"/>
        </w:trPr>
        <w:tc>
          <w:tcPr>
            <w:tcW w:w="5400" w:type="dxa"/>
            <w:gridSpan w:val="2"/>
          </w:tcPr>
          <w:p w14:paraId="6B5D5A3E" w14:textId="77777777" w:rsidR="00E14C89" w:rsidRPr="000C221E" w:rsidRDefault="00E14C89" w:rsidP="003E1068">
            <w:pPr>
              <w:pStyle w:val="NoSpacing"/>
              <w:widowControl w:val="0"/>
              <w:jc w:val="left"/>
              <w:rPr>
                <w:rFonts w:asciiTheme="minorHAnsi" w:hAnsiTheme="minorHAnsi" w:cstheme="minorHAnsi"/>
              </w:rPr>
            </w:pPr>
            <w:r w:rsidRPr="000C221E">
              <w:rPr>
                <w:rFonts w:asciiTheme="minorHAnsi" w:hAnsiTheme="minorHAnsi" w:cstheme="minorHAnsi"/>
                <w:b/>
                <w:bCs/>
              </w:rPr>
              <w:t>Legal Name</w:t>
            </w:r>
            <w:proofErr w:type="gramStart"/>
            <w:r w:rsidRPr="000C221E">
              <w:rPr>
                <w:rFonts w:asciiTheme="minorHAnsi" w:hAnsiTheme="minorHAnsi" w:cstheme="minorHAnsi"/>
                <w:b/>
                <w:bCs/>
              </w:rPr>
              <w:t xml:space="preserve">:  </w:t>
            </w:r>
            <w:r w:rsidRPr="000C221E">
              <w:rPr>
                <w:rFonts w:asciiTheme="minorHAnsi" w:hAnsiTheme="minorHAnsi" w:cstheme="minorHAnsi"/>
              </w:rPr>
              <w:t>*</w:t>
            </w:r>
            <w:proofErr w:type="gramEnd"/>
            <w:r w:rsidRPr="000C221E">
              <w:rPr>
                <w:rFonts w:asciiTheme="minorHAnsi" w:hAnsiTheme="minorHAnsi" w:cstheme="minorHAnsi"/>
              </w:rPr>
              <w:t>**Contractor's Legal Name***</w:t>
            </w:r>
          </w:p>
          <w:p w14:paraId="775BF981" w14:textId="77777777" w:rsidR="00E14C89" w:rsidRPr="000C221E" w:rsidRDefault="00E14C89" w:rsidP="003E1068">
            <w:pPr>
              <w:pStyle w:val="NoSpacing"/>
              <w:widowControl w:val="0"/>
              <w:jc w:val="left"/>
              <w:rPr>
                <w:rFonts w:asciiTheme="minorHAnsi" w:hAnsiTheme="minorHAnsi" w:cstheme="minorHAnsi"/>
                <w:b/>
              </w:rPr>
            </w:pPr>
            <w:r w:rsidRPr="000C221E">
              <w:rPr>
                <w:rFonts w:asciiTheme="minorHAnsi" w:hAnsiTheme="minorHAnsi" w:cstheme="minorHAnsi"/>
                <w:b/>
              </w:rPr>
              <w:t>***IF DBA Names***</w:t>
            </w:r>
          </w:p>
        </w:tc>
        <w:tc>
          <w:tcPr>
            <w:tcW w:w="5116" w:type="dxa"/>
          </w:tcPr>
          <w:p w14:paraId="1E7FB131" w14:textId="77777777" w:rsidR="00E14C89" w:rsidRPr="000C221E" w:rsidRDefault="00E14C89" w:rsidP="003E1068">
            <w:pPr>
              <w:pStyle w:val="NoSpacing"/>
              <w:widowControl w:val="0"/>
              <w:rPr>
                <w:rFonts w:asciiTheme="minorHAnsi" w:hAnsiTheme="minorHAnsi" w:cstheme="minorHAnsi"/>
                <w:b/>
                <w:bCs/>
              </w:rPr>
            </w:pPr>
            <w:r w:rsidRPr="000C221E">
              <w:rPr>
                <w:rFonts w:asciiTheme="minorHAnsi" w:hAnsiTheme="minorHAnsi" w:cstheme="minorHAnsi"/>
                <w:b/>
                <w:bCs/>
              </w:rPr>
              <w:t>Contractor’s Principal Address:</w:t>
            </w:r>
          </w:p>
          <w:p w14:paraId="23BD6ADC" w14:textId="77777777" w:rsidR="00E14C89" w:rsidRPr="000C221E" w:rsidRDefault="00E14C89" w:rsidP="003E1068">
            <w:pPr>
              <w:pStyle w:val="NoSpacing"/>
              <w:widowControl w:val="0"/>
              <w:jc w:val="left"/>
              <w:rPr>
                <w:rFonts w:asciiTheme="minorHAnsi" w:hAnsiTheme="minorHAnsi" w:cstheme="minorHAnsi"/>
              </w:rPr>
            </w:pPr>
            <w:r w:rsidRPr="000C221E">
              <w:rPr>
                <w:rFonts w:asciiTheme="minorHAnsi" w:hAnsiTheme="minorHAnsi" w:cstheme="minorHAnsi"/>
              </w:rPr>
              <w:t>***Contractor Principal Address***</w:t>
            </w:r>
          </w:p>
        </w:tc>
      </w:tr>
      <w:tr w:rsidR="00E14C89" w:rsidRPr="000C221E" w14:paraId="3C9E952D" w14:textId="77777777" w:rsidTr="003E1068">
        <w:trPr>
          <w:trHeight w:val="719"/>
        </w:trPr>
        <w:tc>
          <w:tcPr>
            <w:tcW w:w="5400" w:type="dxa"/>
            <w:gridSpan w:val="2"/>
          </w:tcPr>
          <w:p w14:paraId="43DADC81" w14:textId="77777777" w:rsidR="00E14C89" w:rsidRPr="000C221E" w:rsidRDefault="00E14C89" w:rsidP="003E1068">
            <w:pPr>
              <w:pStyle w:val="NoSpacing"/>
              <w:widowControl w:val="0"/>
              <w:jc w:val="left"/>
              <w:rPr>
                <w:rFonts w:asciiTheme="minorHAnsi" w:hAnsiTheme="minorHAnsi" w:cstheme="minorHAnsi"/>
              </w:rPr>
            </w:pPr>
            <w:r w:rsidRPr="000C221E">
              <w:rPr>
                <w:rFonts w:asciiTheme="minorHAnsi" w:hAnsiTheme="minorHAnsi" w:cstheme="minorHAnsi"/>
                <w:b/>
                <w:bCs/>
              </w:rPr>
              <w:t xml:space="preserve">Tax ID #:  </w:t>
            </w:r>
            <w:r w:rsidRPr="000C221E">
              <w:rPr>
                <w:rFonts w:asciiTheme="minorHAnsi" w:hAnsiTheme="minorHAnsi" w:cstheme="minorHAnsi"/>
              </w:rPr>
              <w:t>***IF Individual = FALSE*** ***IF Individual***</w:t>
            </w:r>
          </w:p>
        </w:tc>
        <w:tc>
          <w:tcPr>
            <w:tcW w:w="5116" w:type="dxa"/>
          </w:tcPr>
          <w:p w14:paraId="3E4A1F46" w14:textId="77777777" w:rsidR="00E14C89" w:rsidRPr="000C221E" w:rsidRDefault="00E14C89" w:rsidP="003E1068">
            <w:pPr>
              <w:pStyle w:val="NoSpacing"/>
              <w:widowControl w:val="0"/>
              <w:jc w:val="left"/>
              <w:rPr>
                <w:rFonts w:asciiTheme="minorHAnsi" w:hAnsiTheme="minorHAnsi" w:cstheme="minorHAnsi"/>
                <w:bCs/>
                <w:highlight w:val="yellow"/>
              </w:rPr>
            </w:pPr>
            <w:r w:rsidRPr="000C221E">
              <w:rPr>
                <w:rFonts w:asciiTheme="minorHAnsi" w:hAnsiTheme="minorHAnsi" w:cstheme="minorHAnsi"/>
                <w:b/>
              </w:rPr>
              <w:t>Organized under the laws of</w:t>
            </w:r>
            <w:proofErr w:type="gramStart"/>
            <w:r w:rsidRPr="000C221E">
              <w:rPr>
                <w:rFonts w:asciiTheme="minorHAnsi" w:hAnsiTheme="minorHAnsi" w:cstheme="minorHAnsi"/>
                <w:b/>
              </w:rPr>
              <w:t>:</w:t>
            </w:r>
            <w:r w:rsidRPr="000C221E">
              <w:rPr>
                <w:rFonts w:asciiTheme="minorHAnsi" w:hAnsiTheme="minorHAnsi" w:cstheme="minorHAnsi"/>
              </w:rPr>
              <w:t xml:space="preserve">  *</w:t>
            </w:r>
            <w:proofErr w:type="gramEnd"/>
            <w:r w:rsidRPr="000C221E">
              <w:rPr>
                <w:rFonts w:asciiTheme="minorHAnsi" w:hAnsiTheme="minorHAnsi" w:cstheme="minorHAnsi"/>
              </w:rPr>
              <w:t>**IF Individual = FALSE***</w:t>
            </w:r>
            <w:r w:rsidRPr="000C221E">
              <w:rPr>
                <w:rFonts w:asciiTheme="minorHAnsi" w:hAnsiTheme="minorHAnsi" w:cstheme="minorHAnsi"/>
                <w:bCs/>
              </w:rPr>
              <w:t>***IF Individual***</w:t>
            </w:r>
          </w:p>
        </w:tc>
      </w:tr>
      <w:tr w:rsidR="00E14C89" w:rsidRPr="000C221E" w14:paraId="679047C4" w14:textId="77777777" w:rsidTr="003E1068">
        <w:trPr>
          <w:trHeight w:val="2330"/>
        </w:trPr>
        <w:tc>
          <w:tcPr>
            <w:tcW w:w="5400" w:type="dxa"/>
            <w:gridSpan w:val="2"/>
          </w:tcPr>
          <w:p w14:paraId="2ACDA389" w14:textId="77777777" w:rsidR="00E14C89" w:rsidRPr="000C221E" w:rsidRDefault="00E14C89" w:rsidP="003E1068">
            <w:pPr>
              <w:pStyle w:val="NoSpacing"/>
              <w:widowControl w:val="0"/>
              <w:jc w:val="left"/>
              <w:rPr>
                <w:rFonts w:asciiTheme="minorHAnsi" w:hAnsiTheme="minorHAnsi" w:cstheme="minorHAnsi"/>
                <w:b/>
              </w:rPr>
            </w:pPr>
            <w:r w:rsidRPr="000C221E">
              <w:rPr>
                <w:rFonts w:asciiTheme="minorHAnsi" w:hAnsiTheme="minorHAnsi" w:cstheme="minorHAnsi"/>
                <w:b/>
              </w:rPr>
              <w:t xml:space="preserve">Contractor’s Contract Manager Name/Address </w:t>
            </w:r>
            <w:r w:rsidRPr="000C221E">
              <w:rPr>
                <w:rFonts w:asciiTheme="minorHAnsi" w:hAnsiTheme="minorHAnsi" w:cstheme="minorHAnsi"/>
                <w:b/>
                <w:bCs/>
              </w:rPr>
              <w:t>(“Notice Address”)</w:t>
            </w:r>
            <w:r w:rsidRPr="000C221E">
              <w:rPr>
                <w:rFonts w:asciiTheme="minorHAnsi" w:hAnsiTheme="minorHAnsi" w:cstheme="minorHAnsi"/>
                <w:b/>
              </w:rPr>
              <w:t xml:space="preserve">:  </w:t>
            </w:r>
          </w:p>
          <w:p w14:paraId="2E077D7C" w14:textId="77777777" w:rsidR="00E14C89" w:rsidRPr="000C221E" w:rsidRDefault="00E14C89" w:rsidP="003E1068">
            <w:pPr>
              <w:pStyle w:val="NoSpacing"/>
              <w:widowControl w:val="0"/>
              <w:jc w:val="left"/>
              <w:rPr>
                <w:rFonts w:asciiTheme="minorHAnsi" w:hAnsiTheme="minorHAnsi" w:cstheme="minorHAnsi"/>
              </w:rPr>
            </w:pPr>
            <w:r w:rsidRPr="000C221E">
              <w:rPr>
                <w:rFonts w:asciiTheme="minorHAnsi" w:hAnsiTheme="minorHAnsi" w:cstheme="minorHAnsi"/>
                <w:bCs/>
              </w:rPr>
              <w:t>***Contractor Contract Manager***</w:t>
            </w:r>
          </w:p>
          <w:p w14:paraId="7065D928" w14:textId="77777777" w:rsidR="00E14C89" w:rsidRPr="000C221E" w:rsidRDefault="00E14C89" w:rsidP="003E1068">
            <w:pPr>
              <w:pStyle w:val="NoSpacing"/>
              <w:widowControl w:val="0"/>
              <w:jc w:val="left"/>
              <w:rPr>
                <w:rFonts w:asciiTheme="minorHAnsi" w:hAnsiTheme="minorHAnsi" w:cstheme="minorHAnsi"/>
                <w:bCs/>
              </w:rPr>
            </w:pPr>
            <w:r w:rsidRPr="000C221E">
              <w:rPr>
                <w:rFonts w:asciiTheme="minorHAnsi" w:hAnsiTheme="minorHAnsi" w:cstheme="minorHAnsi"/>
                <w:bCs/>
              </w:rPr>
              <w:t>***Contractor contract manager address***</w:t>
            </w:r>
          </w:p>
          <w:p w14:paraId="0E48CEF1" w14:textId="77777777" w:rsidR="00E14C89" w:rsidRPr="000C221E" w:rsidRDefault="00E14C89" w:rsidP="003E1068">
            <w:pPr>
              <w:pStyle w:val="NoSpacing"/>
              <w:widowControl w:val="0"/>
              <w:jc w:val="left"/>
              <w:rPr>
                <w:rFonts w:asciiTheme="minorHAnsi" w:hAnsiTheme="minorHAnsi" w:cstheme="minorHAnsi"/>
                <w:b/>
                <w:bCs/>
              </w:rPr>
            </w:pPr>
            <w:r w:rsidRPr="000C221E">
              <w:rPr>
                <w:rFonts w:asciiTheme="minorHAnsi" w:hAnsiTheme="minorHAnsi" w:cstheme="minorHAnsi"/>
                <w:b/>
              </w:rPr>
              <w:t>Phone</w:t>
            </w:r>
            <w:proofErr w:type="gramStart"/>
            <w:r w:rsidRPr="000C221E">
              <w:rPr>
                <w:rFonts w:asciiTheme="minorHAnsi" w:hAnsiTheme="minorHAnsi" w:cstheme="minorHAnsi"/>
                <w:b/>
              </w:rPr>
              <w:t>:</w:t>
            </w:r>
            <w:r w:rsidRPr="000C221E">
              <w:rPr>
                <w:rFonts w:asciiTheme="minorHAnsi" w:hAnsiTheme="minorHAnsi" w:cstheme="minorHAnsi"/>
              </w:rPr>
              <w:t xml:space="preserve"> </w:t>
            </w:r>
            <w:r w:rsidRPr="000C221E">
              <w:rPr>
                <w:rFonts w:asciiTheme="minorHAnsi" w:hAnsiTheme="minorHAnsi" w:cstheme="minorHAnsi"/>
                <w:b/>
                <w:bCs/>
              </w:rPr>
              <w:t xml:space="preserve"> </w:t>
            </w:r>
            <w:r w:rsidRPr="000C221E">
              <w:rPr>
                <w:rFonts w:asciiTheme="minorHAnsi" w:hAnsiTheme="minorHAnsi" w:cstheme="minorHAnsi"/>
                <w:bCs/>
              </w:rPr>
              <w:t>*</w:t>
            </w:r>
            <w:proofErr w:type="gramEnd"/>
            <w:r w:rsidRPr="000C221E">
              <w:rPr>
                <w:rFonts w:asciiTheme="minorHAnsi" w:hAnsiTheme="minorHAnsi" w:cstheme="minorHAnsi"/>
                <w:bCs/>
              </w:rPr>
              <w:t>**Contractor Contract Manager's Phone***</w:t>
            </w:r>
            <w:r w:rsidRPr="000C221E">
              <w:rPr>
                <w:rFonts w:asciiTheme="minorHAnsi" w:hAnsiTheme="minorHAnsi" w:cstheme="minorHAnsi"/>
                <w:b/>
                <w:bCs/>
              </w:rPr>
              <w:t xml:space="preserve"> </w:t>
            </w:r>
          </w:p>
          <w:p w14:paraId="1A37AD53" w14:textId="77777777" w:rsidR="00E14C89" w:rsidRPr="000C221E" w:rsidRDefault="00E14C89" w:rsidP="003E1068">
            <w:pPr>
              <w:pStyle w:val="NoSpacing"/>
              <w:widowControl w:val="0"/>
              <w:jc w:val="left"/>
              <w:rPr>
                <w:rFonts w:asciiTheme="minorHAnsi" w:hAnsiTheme="minorHAnsi" w:cstheme="minorHAnsi"/>
                <w:b/>
                <w:bCs/>
              </w:rPr>
            </w:pPr>
            <w:r w:rsidRPr="000C221E">
              <w:rPr>
                <w:rFonts w:asciiTheme="minorHAnsi" w:hAnsiTheme="minorHAnsi" w:cstheme="minorHAnsi"/>
                <w:b/>
                <w:bCs/>
              </w:rPr>
              <w:t>E-Mail</w:t>
            </w:r>
            <w:proofErr w:type="gramStart"/>
            <w:r w:rsidRPr="000C221E">
              <w:rPr>
                <w:rFonts w:asciiTheme="minorHAnsi" w:hAnsiTheme="minorHAnsi" w:cstheme="minorHAnsi"/>
                <w:b/>
                <w:bCs/>
              </w:rPr>
              <w:t>:</w:t>
            </w:r>
            <w:r w:rsidRPr="000C221E">
              <w:rPr>
                <w:rFonts w:asciiTheme="minorHAnsi" w:hAnsiTheme="minorHAnsi" w:cstheme="minorHAnsi"/>
              </w:rPr>
              <w:t xml:space="preserve">  *</w:t>
            </w:r>
            <w:proofErr w:type="gramEnd"/>
            <w:r w:rsidRPr="000C221E">
              <w:rPr>
                <w:rFonts w:asciiTheme="minorHAnsi" w:hAnsiTheme="minorHAnsi" w:cstheme="minorHAnsi"/>
              </w:rPr>
              <w:t xml:space="preserve">**Contractor Contract Manager's </w:t>
            </w:r>
            <w:proofErr w:type="gramStart"/>
            <w:r w:rsidRPr="000C221E">
              <w:rPr>
                <w:rFonts w:asciiTheme="minorHAnsi" w:hAnsiTheme="minorHAnsi" w:cstheme="minorHAnsi"/>
              </w:rPr>
              <w:t>e-mail**</w:t>
            </w:r>
            <w:proofErr w:type="gramEnd"/>
            <w:r w:rsidRPr="000C221E">
              <w:rPr>
                <w:rFonts w:asciiTheme="minorHAnsi" w:hAnsiTheme="minorHAnsi" w:cstheme="minorHAnsi"/>
              </w:rPr>
              <w:t>*</w:t>
            </w:r>
          </w:p>
        </w:tc>
        <w:tc>
          <w:tcPr>
            <w:tcW w:w="5116" w:type="dxa"/>
          </w:tcPr>
          <w:p w14:paraId="6500FE59" w14:textId="77777777" w:rsidR="00E14C89" w:rsidRPr="000C221E" w:rsidRDefault="00E14C89" w:rsidP="003E1068">
            <w:pPr>
              <w:pStyle w:val="NoSpacing"/>
              <w:widowControl w:val="0"/>
              <w:jc w:val="left"/>
              <w:rPr>
                <w:rFonts w:asciiTheme="minorHAnsi" w:hAnsiTheme="minorHAnsi" w:cstheme="minorHAnsi"/>
                <w:b/>
              </w:rPr>
            </w:pPr>
            <w:r w:rsidRPr="000C221E">
              <w:rPr>
                <w:rFonts w:asciiTheme="minorHAnsi" w:hAnsiTheme="minorHAnsi" w:cstheme="minorHAnsi"/>
                <w:b/>
                <w:bCs/>
              </w:rPr>
              <w:t>Contractor</w:t>
            </w:r>
            <w:r w:rsidRPr="000C221E">
              <w:rPr>
                <w:rFonts w:asciiTheme="minorHAnsi" w:hAnsiTheme="minorHAnsi" w:cstheme="minorHAnsi"/>
              </w:rPr>
              <w:t>’s</w:t>
            </w:r>
            <w:r w:rsidRPr="000C221E">
              <w:rPr>
                <w:rFonts w:asciiTheme="minorHAnsi" w:hAnsiTheme="minorHAnsi" w:cstheme="minorHAnsi"/>
                <w:b/>
                <w:bCs/>
              </w:rPr>
              <w:t xml:space="preserve"> Billing Contact</w:t>
            </w:r>
            <w:r w:rsidRPr="000C221E">
              <w:rPr>
                <w:rFonts w:asciiTheme="minorHAnsi" w:hAnsiTheme="minorHAnsi" w:cstheme="minorHAnsi"/>
              </w:rPr>
              <w:t xml:space="preserve"> </w:t>
            </w:r>
            <w:r w:rsidRPr="000C221E">
              <w:rPr>
                <w:rFonts w:asciiTheme="minorHAnsi" w:hAnsiTheme="minorHAnsi" w:cstheme="minorHAnsi"/>
                <w:b/>
              </w:rPr>
              <w:t xml:space="preserve">Name/Address:  </w:t>
            </w:r>
          </w:p>
          <w:p w14:paraId="722A9B2F" w14:textId="77777777" w:rsidR="00E14C89" w:rsidRPr="000C221E" w:rsidRDefault="00E14C89" w:rsidP="003E1068">
            <w:pPr>
              <w:pStyle w:val="NoSpacing"/>
              <w:widowControl w:val="0"/>
              <w:jc w:val="left"/>
              <w:rPr>
                <w:rFonts w:asciiTheme="minorHAnsi" w:hAnsiTheme="minorHAnsi" w:cstheme="minorHAnsi"/>
                <w:b/>
              </w:rPr>
            </w:pPr>
            <w:r w:rsidRPr="000C221E">
              <w:rPr>
                <w:rFonts w:asciiTheme="minorHAnsi" w:hAnsiTheme="minorHAnsi" w:cstheme="minorHAnsi"/>
                <w:bCs/>
              </w:rPr>
              <w:t>***IF Contractor Billing = FALSE******IF Contractor Billing***</w:t>
            </w:r>
            <w:r w:rsidRPr="000C221E">
              <w:rPr>
                <w:rFonts w:asciiTheme="minorHAnsi" w:hAnsiTheme="minorHAnsi" w:cstheme="minorHAnsi"/>
                <w:b/>
              </w:rPr>
              <w:t>Phone:</w:t>
            </w:r>
            <w:r w:rsidRPr="000C221E">
              <w:rPr>
                <w:rFonts w:asciiTheme="minorHAnsi" w:hAnsiTheme="minorHAnsi" w:cstheme="minorHAnsi"/>
              </w:rPr>
              <w:t xml:space="preserve"> </w:t>
            </w:r>
            <w:r w:rsidRPr="000C221E">
              <w:rPr>
                <w:rFonts w:asciiTheme="minorHAnsi" w:hAnsiTheme="minorHAnsi" w:cstheme="minorHAnsi"/>
                <w:b/>
                <w:bCs/>
              </w:rPr>
              <w:t xml:space="preserve"> </w:t>
            </w:r>
            <w:r w:rsidRPr="000C221E">
              <w:rPr>
                <w:rFonts w:asciiTheme="minorHAnsi" w:hAnsiTheme="minorHAnsi" w:cstheme="minorHAnsi"/>
                <w:bCs/>
              </w:rPr>
              <w:t>***IF Contractor Billing******IF Contractor Billing = FALSE***</w:t>
            </w:r>
          </w:p>
        </w:tc>
      </w:tr>
    </w:tbl>
    <w:p w14:paraId="251E2769" w14:textId="77777777" w:rsidR="00E14C89" w:rsidRPr="000C221E" w:rsidRDefault="00E14C89" w:rsidP="00E14C89">
      <w:pPr>
        <w:rPr>
          <w:rFonts w:cstheme="minorHAnsi"/>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14C89" w:rsidRPr="000C221E" w14:paraId="306A14E8" w14:textId="77777777" w:rsidTr="003E1068">
        <w:tc>
          <w:tcPr>
            <w:tcW w:w="4950" w:type="dxa"/>
            <w:shd w:val="clear" w:color="auto" w:fill="D9D9D9"/>
          </w:tcPr>
          <w:p w14:paraId="10DAAEA1" w14:textId="77777777" w:rsidR="00E14C89" w:rsidRPr="000C221E" w:rsidRDefault="00E14C89" w:rsidP="003E1068">
            <w:pPr>
              <w:pStyle w:val="NoSpacing"/>
              <w:keepNext/>
              <w:widowControl w:val="0"/>
              <w:rPr>
                <w:rFonts w:asciiTheme="minorHAnsi" w:hAnsiTheme="minorHAnsi" w:cstheme="minorHAnsi"/>
              </w:rPr>
            </w:pPr>
            <w:r w:rsidRPr="000C221E">
              <w:rPr>
                <w:rFonts w:asciiTheme="minorHAnsi" w:hAnsiTheme="minorHAnsi" w:cstheme="minorHAnsi"/>
                <w:b/>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E14C89" w:rsidRPr="000C221E" w14:paraId="4C23231A" w14:textId="77777777" w:rsidTr="003E1068">
        <w:trPr>
          <w:trHeight w:val="298"/>
        </w:trPr>
        <w:tc>
          <w:tcPr>
            <w:tcW w:w="5877" w:type="dxa"/>
          </w:tcPr>
          <w:p w14:paraId="70B0C785" w14:textId="77777777" w:rsidR="00E14C89" w:rsidRPr="000C221E" w:rsidRDefault="00E14C89" w:rsidP="003E1068">
            <w:pPr>
              <w:pStyle w:val="NoSpacing"/>
              <w:keepNext/>
              <w:widowControl w:val="0"/>
              <w:jc w:val="left"/>
              <w:rPr>
                <w:rFonts w:asciiTheme="minorHAnsi" w:hAnsiTheme="minorHAnsi" w:cstheme="minorHAnsi"/>
                <w:highlight w:val="cyan"/>
              </w:rPr>
            </w:pPr>
            <w:r w:rsidRPr="000C221E">
              <w:rPr>
                <w:rFonts w:asciiTheme="minorHAnsi" w:hAnsiTheme="minorHAnsi" w:cstheme="minorHAnsi"/>
                <w:b/>
                <w:bCs/>
              </w:rPr>
              <w:t xml:space="preserve">Start Date:  </w:t>
            </w:r>
            <w:r w:rsidRPr="000C221E">
              <w:rPr>
                <w:rFonts w:asciiTheme="minorHAnsi" w:hAnsiTheme="minorHAnsi" w:cstheme="minorHAnsi"/>
                <w:bCs/>
              </w:rPr>
              <w:t>***Start Date***</w:t>
            </w:r>
          </w:p>
        </w:tc>
        <w:tc>
          <w:tcPr>
            <w:tcW w:w="4653" w:type="dxa"/>
          </w:tcPr>
          <w:p w14:paraId="48E31ED8" w14:textId="77777777" w:rsidR="00E14C89" w:rsidRPr="000C221E" w:rsidRDefault="00E14C89" w:rsidP="003E1068">
            <w:pPr>
              <w:pStyle w:val="NoSpacing"/>
              <w:keepNext/>
              <w:widowControl w:val="0"/>
              <w:jc w:val="left"/>
              <w:rPr>
                <w:rFonts w:asciiTheme="minorHAnsi" w:hAnsiTheme="minorHAnsi" w:cstheme="minorHAnsi"/>
                <w:b/>
                <w:bCs/>
              </w:rPr>
            </w:pPr>
            <w:r w:rsidRPr="000C221E">
              <w:rPr>
                <w:rFonts w:asciiTheme="minorHAnsi" w:hAnsiTheme="minorHAnsi" w:cstheme="minorHAnsi"/>
                <w:b/>
              </w:rPr>
              <w:t>E</w:t>
            </w:r>
            <w:r w:rsidRPr="000C221E">
              <w:rPr>
                <w:rFonts w:asciiTheme="minorHAnsi" w:hAnsiTheme="minorHAnsi" w:cstheme="minorHAnsi"/>
                <w:b/>
                <w:bCs/>
              </w:rPr>
              <w:t>nd Date of Base Term of Contract</w:t>
            </w:r>
            <w:proofErr w:type="gramStart"/>
            <w:r w:rsidRPr="000C221E">
              <w:rPr>
                <w:rFonts w:asciiTheme="minorHAnsi" w:hAnsiTheme="minorHAnsi" w:cstheme="minorHAnsi"/>
                <w:b/>
                <w:bCs/>
              </w:rPr>
              <w:t xml:space="preserve">:  </w:t>
            </w:r>
            <w:r w:rsidRPr="000C221E">
              <w:rPr>
                <w:rFonts w:asciiTheme="minorHAnsi" w:hAnsiTheme="minorHAnsi" w:cstheme="minorHAnsi"/>
                <w:bCs/>
              </w:rPr>
              <w:t>*</w:t>
            </w:r>
            <w:proofErr w:type="gramEnd"/>
            <w:r w:rsidRPr="000C221E">
              <w:rPr>
                <w:rFonts w:asciiTheme="minorHAnsi" w:hAnsiTheme="minorHAnsi" w:cstheme="minorHAnsi"/>
                <w:bCs/>
              </w:rPr>
              <w:t>**Duration End Date***</w:t>
            </w:r>
          </w:p>
        </w:tc>
      </w:tr>
      <w:tr w:rsidR="00E14C89" w:rsidRPr="000C221E" w14:paraId="445324E7" w14:textId="77777777" w:rsidTr="003E1068">
        <w:trPr>
          <w:trHeight w:val="467"/>
        </w:trPr>
        <w:tc>
          <w:tcPr>
            <w:tcW w:w="10530" w:type="dxa"/>
            <w:gridSpan w:val="2"/>
          </w:tcPr>
          <w:p w14:paraId="7B068617" w14:textId="49C8B11E" w:rsidR="00E14C89" w:rsidRPr="000C221E" w:rsidRDefault="00E14C89" w:rsidP="003E1068">
            <w:pPr>
              <w:pStyle w:val="NoSpacing"/>
              <w:keepNext/>
              <w:jc w:val="left"/>
              <w:rPr>
                <w:rFonts w:asciiTheme="minorHAnsi" w:hAnsiTheme="minorHAnsi" w:cstheme="minorHAnsi"/>
              </w:rPr>
            </w:pPr>
            <w:r w:rsidRPr="000C221E">
              <w:rPr>
                <w:rFonts w:asciiTheme="minorHAnsi" w:hAnsiTheme="minorHAnsi" w:cstheme="minorHAnsi"/>
                <w:b/>
              </w:rPr>
              <w:t xml:space="preserve">Possible Extension(s): </w:t>
            </w:r>
            <w:r w:rsidRPr="000C221E">
              <w:rPr>
                <w:rFonts w:asciiTheme="minorHAnsi" w:hAnsiTheme="minorHAnsi" w:cstheme="minorHAnsi"/>
              </w:rPr>
              <w:t xml:space="preserve"> The </w:t>
            </w:r>
            <w:r w:rsidR="0051259E">
              <w:rPr>
                <w:rFonts w:asciiTheme="minorHAnsi" w:hAnsiTheme="minorHAnsi" w:cstheme="minorHAnsi"/>
              </w:rPr>
              <w:t>Agency</w:t>
            </w:r>
            <w:r w:rsidRPr="000C221E">
              <w:rPr>
                <w:rFonts w:asciiTheme="minorHAnsi" w:hAnsiTheme="minorHAnsi" w:cstheme="minorHAnsi"/>
              </w:rPr>
              <w:t xml:space="preserve"> shall have the option to extend this Contract up to 2 additional 1-year extensions.  ***IF Extensions to Contract AND Final End Date &gt; Start Date + 72.1 MONTHS***</w:t>
            </w:r>
          </w:p>
        </w:tc>
      </w:tr>
      <w:tr w:rsidR="00E14C89" w:rsidRPr="000C221E" w14:paraId="5A109BF7" w14:textId="77777777" w:rsidTr="003E1068">
        <w:trPr>
          <w:trHeight w:val="270"/>
        </w:trPr>
        <w:tc>
          <w:tcPr>
            <w:tcW w:w="5877" w:type="dxa"/>
          </w:tcPr>
          <w:p w14:paraId="44BB9832" w14:textId="2C9ACBC3" w:rsidR="00E14C89" w:rsidRPr="000C221E" w:rsidRDefault="00E14C89" w:rsidP="003E1068">
            <w:pPr>
              <w:pStyle w:val="NoSpacing"/>
              <w:keepNext/>
              <w:jc w:val="left"/>
              <w:rPr>
                <w:rFonts w:asciiTheme="minorHAnsi" w:hAnsiTheme="minorHAnsi" w:cstheme="minorHAnsi"/>
                <w:b/>
                <w:bCs/>
              </w:rPr>
            </w:pPr>
            <w:r w:rsidRPr="000C221E">
              <w:rPr>
                <w:rFonts w:asciiTheme="minorHAnsi" w:hAnsiTheme="minorHAnsi" w:cstheme="minorHAnsi"/>
                <w:b/>
                <w:bCs/>
              </w:rPr>
              <w:t xml:space="preserve">Contract Contingent on Approval of Another </w:t>
            </w:r>
            <w:r w:rsidR="0051259E">
              <w:rPr>
                <w:rFonts w:asciiTheme="minorHAnsi" w:hAnsiTheme="minorHAnsi" w:cstheme="minorHAnsi"/>
                <w:b/>
                <w:bCs/>
              </w:rPr>
              <w:t>Agency</w:t>
            </w:r>
            <w:r w:rsidRPr="000C221E">
              <w:rPr>
                <w:rFonts w:asciiTheme="minorHAnsi" w:hAnsiTheme="minorHAnsi" w:cstheme="minorHAnsi"/>
                <w:b/>
                <w:bCs/>
              </w:rPr>
              <w:t xml:space="preserve">:  </w:t>
            </w:r>
          </w:p>
          <w:p w14:paraId="6BCA8DAE" w14:textId="77777777" w:rsidR="00E14C89" w:rsidRPr="000C221E" w:rsidRDefault="00E14C89" w:rsidP="003E1068">
            <w:pPr>
              <w:pStyle w:val="NoSpacing"/>
              <w:keepNext/>
              <w:jc w:val="left"/>
              <w:rPr>
                <w:rFonts w:asciiTheme="minorHAnsi" w:hAnsiTheme="minorHAnsi" w:cstheme="minorHAnsi"/>
                <w:bCs/>
              </w:rPr>
            </w:pPr>
            <w:r w:rsidRPr="000C221E">
              <w:rPr>
                <w:rFonts w:asciiTheme="minorHAnsi" w:hAnsiTheme="minorHAnsi" w:cstheme="minorHAnsi"/>
                <w:bCs/>
              </w:rPr>
              <w:t>No</w:t>
            </w:r>
          </w:p>
          <w:p w14:paraId="54AA2C0B" w14:textId="77777777" w:rsidR="00E14C89" w:rsidRPr="000C221E" w:rsidRDefault="00E14C89" w:rsidP="003E1068">
            <w:pPr>
              <w:pStyle w:val="NoSpacing"/>
              <w:keepNext/>
              <w:jc w:val="left"/>
              <w:rPr>
                <w:rFonts w:asciiTheme="minorHAnsi" w:hAnsiTheme="minorHAnsi" w:cstheme="minorHAnsi"/>
              </w:rPr>
            </w:pPr>
          </w:p>
        </w:tc>
        <w:tc>
          <w:tcPr>
            <w:tcW w:w="4653" w:type="dxa"/>
          </w:tcPr>
          <w:p w14:paraId="1F688820" w14:textId="77777777" w:rsidR="00E14C89" w:rsidRPr="000C221E" w:rsidRDefault="00E14C89" w:rsidP="003E1068">
            <w:pPr>
              <w:pStyle w:val="NoSpacing"/>
              <w:keepNext/>
              <w:jc w:val="left"/>
              <w:rPr>
                <w:rFonts w:asciiTheme="minorHAnsi" w:hAnsiTheme="minorHAnsi" w:cstheme="minorHAnsi"/>
              </w:rPr>
            </w:pPr>
            <w:r w:rsidRPr="000C221E">
              <w:rPr>
                <w:rFonts w:asciiTheme="minorHAnsi" w:hAnsiTheme="minorHAnsi" w:cstheme="minorHAnsi"/>
                <w:b/>
              </w:rPr>
              <w:t>ISPO Number</w:t>
            </w:r>
            <w:proofErr w:type="gramStart"/>
            <w:r w:rsidRPr="000C221E">
              <w:rPr>
                <w:rFonts w:asciiTheme="minorHAnsi" w:hAnsiTheme="minorHAnsi" w:cstheme="minorHAnsi"/>
                <w:b/>
              </w:rPr>
              <w:t xml:space="preserve">:  </w:t>
            </w:r>
            <w:r w:rsidRPr="000C221E">
              <w:rPr>
                <w:rFonts w:asciiTheme="minorHAnsi" w:hAnsiTheme="minorHAnsi" w:cstheme="minorHAnsi"/>
              </w:rPr>
              <w:t>N</w:t>
            </w:r>
            <w:proofErr w:type="gramEnd"/>
            <w:r w:rsidRPr="000C221E">
              <w:rPr>
                <w:rFonts w:asciiTheme="minorHAnsi" w:hAnsiTheme="minorHAnsi" w:cstheme="minorHAnsi"/>
              </w:rPr>
              <w:t>/A</w:t>
            </w:r>
          </w:p>
          <w:p w14:paraId="083AFD35" w14:textId="77777777" w:rsidR="00E14C89" w:rsidRPr="000C221E" w:rsidRDefault="00E14C89" w:rsidP="003E1068">
            <w:pPr>
              <w:pStyle w:val="NoSpacing"/>
              <w:keepNext/>
              <w:jc w:val="left"/>
              <w:rPr>
                <w:rFonts w:asciiTheme="minorHAnsi" w:hAnsiTheme="minorHAnsi" w:cstheme="minorHAnsi"/>
              </w:rPr>
            </w:pPr>
          </w:p>
        </w:tc>
      </w:tr>
      <w:tr w:rsidR="00E14C89" w:rsidRPr="000C221E" w14:paraId="591E197A" w14:textId="77777777" w:rsidTr="003E1068">
        <w:trPr>
          <w:trHeight w:val="305"/>
        </w:trPr>
        <w:tc>
          <w:tcPr>
            <w:tcW w:w="5877" w:type="dxa"/>
          </w:tcPr>
          <w:p w14:paraId="4A3C3809" w14:textId="77777777" w:rsidR="00E14C89" w:rsidRPr="000C221E" w:rsidRDefault="00E14C89" w:rsidP="003E1068">
            <w:pPr>
              <w:pStyle w:val="NoSpacing"/>
              <w:keepNext/>
              <w:widowControl w:val="0"/>
              <w:jc w:val="left"/>
              <w:rPr>
                <w:rFonts w:asciiTheme="minorHAnsi" w:hAnsiTheme="minorHAnsi" w:cstheme="minorHAnsi"/>
                <w:b/>
                <w:bCs/>
              </w:rPr>
            </w:pPr>
            <w:r w:rsidRPr="000C221E">
              <w:rPr>
                <w:rFonts w:asciiTheme="minorHAnsi" w:hAnsiTheme="minorHAnsi" w:cstheme="minorHAnsi"/>
                <w:b/>
                <w:bCs/>
              </w:rPr>
              <w:t xml:space="preserve">Contract Include Sharing SSA Data?  </w:t>
            </w:r>
            <w:r w:rsidRPr="000C221E">
              <w:rPr>
                <w:rFonts w:asciiTheme="minorHAnsi" w:hAnsiTheme="minorHAnsi" w:cstheme="minorHAnsi"/>
              </w:rPr>
              <w:t>No</w:t>
            </w:r>
          </w:p>
        </w:tc>
        <w:tc>
          <w:tcPr>
            <w:tcW w:w="4653" w:type="dxa"/>
          </w:tcPr>
          <w:p w14:paraId="033E7AEE" w14:textId="77777777" w:rsidR="00E14C89" w:rsidRPr="000C221E" w:rsidRDefault="00E14C89" w:rsidP="003E1068">
            <w:pPr>
              <w:rPr>
                <w:rFonts w:cstheme="minorHAnsi"/>
              </w:rPr>
            </w:pPr>
            <w:r w:rsidRPr="000C221E">
              <w:rPr>
                <w:rFonts w:cstheme="minorHAnsi"/>
                <w:b/>
              </w:rPr>
              <w:t>DoIT Number</w:t>
            </w:r>
            <w:proofErr w:type="gramStart"/>
            <w:r w:rsidRPr="000C221E">
              <w:rPr>
                <w:rFonts w:cstheme="minorHAnsi"/>
                <w:b/>
              </w:rPr>
              <w:t xml:space="preserve">:  </w:t>
            </w:r>
            <w:r w:rsidRPr="000C221E">
              <w:rPr>
                <w:rFonts w:cstheme="minorHAnsi"/>
              </w:rPr>
              <w:t>N</w:t>
            </w:r>
            <w:proofErr w:type="gramEnd"/>
            <w:r w:rsidRPr="000C221E">
              <w:rPr>
                <w:rFonts w:cstheme="minorHAnsi"/>
              </w:rPr>
              <w:t>/A</w:t>
            </w:r>
          </w:p>
          <w:p w14:paraId="0EFE9EC8" w14:textId="77777777" w:rsidR="00E14C89" w:rsidRPr="000C221E" w:rsidRDefault="00E14C89" w:rsidP="003E1068">
            <w:pPr>
              <w:rPr>
                <w:rFonts w:cstheme="minorHAnsi"/>
                <w:b/>
              </w:rPr>
            </w:pPr>
          </w:p>
        </w:tc>
      </w:tr>
    </w:tbl>
    <w:p w14:paraId="72C43E5A" w14:textId="77777777" w:rsidR="00E14C89" w:rsidRPr="000C221E" w:rsidRDefault="00E14C89" w:rsidP="00E14C89">
      <w:pPr>
        <w:rPr>
          <w:rFonts w:cstheme="minorHAnsi"/>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14C89" w:rsidRPr="000C221E" w14:paraId="1D9BD6B9" w14:textId="77777777" w:rsidTr="003E1068">
        <w:tc>
          <w:tcPr>
            <w:tcW w:w="4950" w:type="dxa"/>
            <w:shd w:val="clear" w:color="auto" w:fill="E6E6E6"/>
          </w:tcPr>
          <w:p w14:paraId="6D98E526" w14:textId="77777777" w:rsidR="00E14C89" w:rsidRPr="000C221E" w:rsidRDefault="00E14C89" w:rsidP="003E1068">
            <w:pPr>
              <w:pStyle w:val="NoSpacing"/>
              <w:rPr>
                <w:rFonts w:asciiTheme="minorHAnsi" w:hAnsiTheme="minorHAnsi" w:cstheme="minorHAnsi"/>
              </w:rPr>
            </w:pPr>
            <w:r w:rsidRPr="000C221E">
              <w:rPr>
                <w:rFonts w:asciiTheme="minorHAnsi" w:hAnsiTheme="minorHAnsi" w:cstheme="minorHAnsi"/>
                <w:b/>
              </w:rPr>
              <w:t>Contract Execution</w:t>
            </w:r>
          </w:p>
        </w:tc>
      </w:tr>
    </w:tbl>
    <w:p w14:paraId="7E892AAE" w14:textId="77777777" w:rsidR="00E14C89" w:rsidRPr="000C221E" w:rsidRDefault="00E14C89" w:rsidP="00E14C89">
      <w:pPr>
        <w:pStyle w:val="NoSpacing"/>
        <w:ind w:left="-547"/>
        <w:rPr>
          <w:rFonts w:asciiTheme="minorHAnsi" w:hAnsiTheme="minorHAnsi" w:cstheme="minorHAnsi"/>
        </w:rPr>
      </w:pPr>
      <w:r w:rsidRPr="000C221E">
        <w:rPr>
          <w:rFonts w:asciiTheme="minorHAnsi" w:hAnsiTheme="minorHAnsi" w:cstheme="minorHAnsi"/>
        </w:rPr>
        <w:t>This Contract consists of this Contract Declarations and Execution Section, the Special Terms, any Special Contract Attachments, the General Terms for Services Contracts, and the Contingent Terms for Service Contracts.</w:t>
      </w:r>
    </w:p>
    <w:p w14:paraId="6F374D3E" w14:textId="77777777" w:rsidR="00E14C89" w:rsidRPr="000C221E" w:rsidRDefault="00E14C89" w:rsidP="00E14C89">
      <w:pPr>
        <w:pStyle w:val="NoSpacing"/>
        <w:ind w:left="-540" w:right="-7"/>
        <w:rPr>
          <w:rFonts w:asciiTheme="minorHAnsi" w:hAnsiTheme="minorHAnsi" w:cstheme="minorHAnsi"/>
        </w:rPr>
      </w:pPr>
    </w:p>
    <w:p w14:paraId="379B436D" w14:textId="77777777" w:rsidR="00E14C89" w:rsidRPr="000C221E" w:rsidRDefault="00E14C89" w:rsidP="00E14C89">
      <w:pPr>
        <w:pStyle w:val="NoSpacing"/>
        <w:ind w:left="-540" w:right="-7"/>
        <w:rPr>
          <w:rFonts w:asciiTheme="minorHAnsi" w:hAnsiTheme="minorHAnsi" w:cstheme="minorHAnsi"/>
        </w:rPr>
      </w:pPr>
      <w:r w:rsidRPr="000C221E">
        <w:rPr>
          <w:rFonts w:asciiTheme="minorHAnsi" w:hAnsiTheme="minorHAnsi" w:cstheme="minorHAnsi"/>
        </w:rPr>
        <w:t xml:space="preserve">In consideration of the mutual covenants in this Contract and for other good and valuable consideration, the receipt, adequacy and legal sufficiency of which are hereby acknowledged, the parties have </w:t>
      </w:r>
      <w:proofErr w:type="gramStart"/>
      <w:r w:rsidRPr="000C221E">
        <w:rPr>
          <w:rFonts w:asciiTheme="minorHAnsi" w:hAnsiTheme="minorHAnsi" w:cstheme="minorHAnsi"/>
        </w:rPr>
        <w:t>entered into</w:t>
      </w:r>
      <w:proofErr w:type="gramEnd"/>
      <w:r w:rsidRPr="000C221E">
        <w:rPr>
          <w:rFonts w:asciiTheme="minorHAnsi" w:hAnsiTheme="minorHAnsi" w:cstheme="minorHAnsi"/>
        </w:rPr>
        <w:t xml:space="preserve"> this Contract and have caused their duly authorized representatives to execute this Contract.</w:t>
      </w:r>
    </w:p>
    <w:p w14:paraId="5A7688D5" w14:textId="77777777" w:rsidR="00E14C89" w:rsidRPr="000C221E" w:rsidRDefault="00E14C89" w:rsidP="00E14C89">
      <w:pPr>
        <w:pStyle w:val="NoSpacing"/>
        <w:keepNext/>
        <w:keepLines/>
        <w:ind w:left="-540" w:right="-630"/>
        <w:rPr>
          <w:rFonts w:asciiTheme="minorHAnsi" w:hAnsiTheme="minorHAnsi" w:cstheme="minorHAnsi"/>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E14C89" w:rsidRPr="000C221E" w14:paraId="2B5F6247" w14:textId="77777777" w:rsidTr="003E1068">
        <w:tc>
          <w:tcPr>
            <w:tcW w:w="5400" w:type="dxa"/>
          </w:tcPr>
          <w:p w14:paraId="106C4439" w14:textId="77777777" w:rsidR="00E14C89" w:rsidRPr="000C221E" w:rsidRDefault="00E14C89" w:rsidP="003E1068">
            <w:pPr>
              <w:pStyle w:val="NoSpacing"/>
              <w:keepNext/>
              <w:keepLines/>
              <w:jc w:val="left"/>
              <w:rPr>
                <w:rFonts w:asciiTheme="minorHAnsi" w:hAnsiTheme="minorHAnsi" w:cstheme="minorHAnsi"/>
                <w:bCs/>
              </w:rPr>
            </w:pPr>
            <w:r w:rsidRPr="000C221E">
              <w:rPr>
                <w:rFonts w:asciiTheme="minorHAnsi" w:hAnsiTheme="minorHAnsi" w:cstheme="minorHAnsi"/>
                <w:b/>
                <w:bCs/>
              </w:rPr>
              <w:t xml:space="preserve">Contractor, ***Contractor's Legal Name***   </w:t>
            </w:r>
          </w:p>
        </w:tc>
        <w:tc>
          <w:tcPr>
            <w:tcW w:w="5130" w:type="dxa"/>
          </w:tcPr>
          <w:p w14:paraId="24820751" w14:textId="7ABD4F4B" w:rsidR="00E14C89" w:rsidRPr="000C221E" w:rsidRDefault="0051259E" w:rsidP="003E1068">
            <w:pPr>
              <w:pStyle w:val="NoSpacing"/>
              <w:keepNext/>
              <w:keepLines/>
              <w:jc w:val="left"/>
              <w:rPr>
                <w:rFonts w:asciiTheme="minorHAnsi" w:hAnsiTheme="minorHAnsi" w:cstheme="minorHAnsi"/>
                <w:bCs/>
              </w:rPr>
            </w:pPr>
            <w:r>
              <w:rPr>
                <w:rFonts w:asciiTheme="minorHAnsi" w:hAnsiTheme="minorHAnsi" w:cstheme="minorHAnsi"/>
                <w:b/>
                <w:bCs/>
              </w:rPr>
              <w:t>Agency</w:t>
            </w:r>
            <w:r w:rsidR="00E14C89" w:rsidRPr="000C221E">
              <w:rPr>
                <w:rFonts w:asciiTheme="minorHAnsi" w:hAnsiTheme="minorHAnsi" w:cstheme="minorHAnsi"/>
                <w:b/>
                <w:bCs/>
              </w:rPr>
              <w:t xml:space="preserve">, Iowa </w:t>
            </w:r>
            <w:r w:rsidR="000C221E" w:rsidRPr="000C221E">
              <w:rPr>
                <w:rFonts w:asciiTheme="minorHAnsi" w:hAnsiTheme="minorHAnsi" w:cstheme="minorHAnsi"/>
                <w:b/>
                <w:bCs/>
              </w:rPr>
              <w:t>Department of Health and Human Services</w:t>
            </w:r>
          </w:p>
        </w:tc>
      </w:tr>
      <w:tr w:rsidR="00E14C89" w:rsidRPr="000C221E" w14:paraId="631B6221" w14:textId="77777777" w:rsidTr="003E1068">
        <w:tblPrEx>
          <w:tblLook w:val="0000" w:firstRow="0" w:lastRow="0" w:firstColumn="0" w:lastColumn="0" w:noHBand="0" w:noVBand="0"/>
        </w:tblPrEx>
        <w:trPr>
          <w:trHeight w:val="584"/>
        </w:trPr>
        <w:tc>
          <w:tcPr>
            <w:tcW w:w="5400" w:type="dxa"/>
          </w:tcPr>
          <w:p w14:paraId="054A0BF2" w14:textId="77777777" w:rsidR="00E14C89" w:rsidRPr="000C221E" w:rsidRDefault="00E14C89" w:rsidP="003E1068">
            <w:pPr>
              <w:pStyle w:val="NoSpacing"/>
              <w:keepNext/>
              <w:keepLines/>
              <w:jc w:val="left"/>
              <w:rPr>
                <w:rFonts w:asciiTheme="minorHAnsi" w:hAnsiTheme="minorHAnsi" w:cstheme="minorHAnsi"/>
                <w:bCs/>
              </w:rPr>
            </w:pPr>
            <w:r w:rsidRPr="000C221E">
              <w:rPr>
                <w:rFonts w:asciiTheme="minorHAnsi" w:hAnsiTheme="minorHAnsi" w:cstheme="minorHAnsi"/>
                <w:bCs/>
              </w:rPr>
              <w:t xml:space="preserve">Signature of Authorized Representative:  </w:t>
            </w:r>
          </w:p>
        </w:tc>
        <w:tc>
          <w:tcPr>
            <w:tcW w:w="5130" w:type="dxa"/>
          </w:tcPr>
          <w:p w14:paraId="04B907B4" w14:textId="77777777" w:rsidR="00E14C89" w:rsidRPr="000C221E" w:rsidRDefault="00E14C89" w:rsidP="003E1068">
            <w:pPr>
              <w:pStyle w:val="NoSpacing"/>
              <w:keepNext/>
              <w:keepLines/>
              <w:rPr>
                <w:rFonts w:asciiTheme="minorHAnsi" w:hAnsiTheme="minorHAnsi" w:cstheme="minorHAnsi"/>
                <w:bCs/>
              </w:rPr>
            </w:pPr>
            <w:r w:rsidRPr="000C221E">
              <w:rPr>
                <w:rFonts w:asciiTheme="minorHAnsi" w:hAnsiTheme="minorHAnsi" w:cstheme="minorHAnsi"/>
                <w:bCs/>
              </w:rPr>
              <w:t xml:space="preserve">Signature of Authorized Representative:  </w:t>
            </w:r>
          </w:p>
          <w:p w14:paraId="49692E20" w14:textId="77777777" w:rsidR="00E14C89" w:rsidRPr="000C221E" w:rsidRDefault="00E14C89" w:rsidP="003E1068">
            <w:pPr>
              <w:pStyle w:val="NoSpacing"/>
              <w:keepNext/>
              <w:keepLines/>
              <w:rPr>
                <w:rFonts w:asciiTheme="minorHAnsi" w:hAnsiTheme="minorHAnsi" w:cstheme="minorHAnsi"/>
                <w:bCs/>
              </w:rPr>
            </w:pPr>
            <w:r w:rsidRPr="000C221E">
              <w:rPr>
                <w:rFonts w:asciiTheme="minorHAnsi" w:hAnsiTheme="minorHAnsi" w:cstheme="minorHAnsi"/>
                <w:bCs/>
              </w:rPr>
              <w:t xml:space="preserve">                                                            </w:t>
            </w:r>
          </w:p>
        </w:tc>
      </w:tr>
      <w:tr w:rsidR="00E14C89" w:rsidRPr="000C221E" w14:paraId="41C7DEF9" w14:textId="77777777" w:rsidTr="003E1068">
        <w:trPr>
          <w:trHeight w:val="302"/>
        </w:trPr>
        <w:tc>
          <w:tcPr>
            <w:tcW w:w="5400" w:type="dxa"/>
          </w:tcPr>
          <w:p w14:paraId="2C908A65" w14:textId="77777777" w:rsidR="00E14C89" w:rsidRPr="000C221E" w:rsidRDefault="00E14C89" w:rsidP="003E1068">
            <w:pPr>
              <w:pStyle w:val="NoSpacing"/>
              <w:keepNext/>
              <w:keepLines/>
              <w:jc w:val="left"/>
              <w:rPr>
                <w:rFonts w:asciiTheme="minorHAnsi" w:hAnsiTheme="minorHAnsi" w:cstheme="minorHAnsi"/>
                <w:bCs/>
              </w:rPr>
            </w:pPr>
            <w:r w:rsidRPr="000C221E">
              <w:rPr>
                <w:rFonts w:asciiTheme="minorHAnsi" w:hAnsiTheme="minorHAnsi" w:cstheme="minorHAnsi"/>
                <w:bCs/>
              </w:rPr>
              <w:t>Printed Name</w:t>
            </w:r>
            <w:proofErr w:type="gramStart"/>
            <w:r w:rsidRPr="000C221E">
              <w:rPr>
                <w:rFonts w:asciiTheme="minorHAnsi" w:hAnsiTheme="minorHAnsi" w:cstheme="minorHAnsi"/>
                <w:bCs/>
              </w:rPr>
              <w:t>:  *</w:t>
            </w:r>
            <w:proofErr w:type="gramEnd"/>
            <w:r w:rsidRPr="000C221E">
              <w:rPr>
                <w:rFonts w:asciiTheme="minorHAnsi" w:hAnsiTheme="minorHAnsi" w:cstheme="minorHAnsi"/>
                <w:bCs/>
              </w:rPr>
              <w:t>**IF Authorized Rep Contractor***</w:t>
            </w:r>
          </w:p>
        </w:tc>
        <w:tc>
          <w:tcPr>
            <w:tcW w:w="5130" w:type="dxa"/>
          </w:tcPr>
          <w:p w14:paraId="401A0894" w14:textId="77777777" w:rsidR="00E14C89" w:rsidRPr="000C221E" w:rsidRDefault="00E14C89" w:rsidP="003E1068">
            <w:pPr>
              <w:pStyle w:val="NoSpacing"/>
              <w:keepNext/>
              <w:keepLines/>
              <w:jc w:val="left"/>
              <w:rPr>
                <w:rFonts w:asciiTheme="minorHAnsi" w:hAnsiTheme="minorHAnsi" w:cstheme="minorHAnsi"/>
                <w:bCs/>
              </w:rPr>
            </w:pPr>
            <w:r w:rsidRPr="000C221E">
              <w:rPr>
                <w:rFonts w:asciiTheme="minorHAnsi" w:hAnsiTheme="minorHAnsi" w:cstheme="minorHAnsi"/>
                <w:bCs/>
              </w:rPr>
              <w:t>Printed Name</w:t>
            </w:r>
            <w:proofErr w:type="gramStart"/>
            <w:r w:rsidRPr="000C221E">
              <w:rPr>
                <w:rFonts w:asciiTheme="minorHAnsi" w:hAnsiTheme="minorHAnsi" w:cstheme="minorHAnsi"/>
                <w:bCs/>
              </w:rPr>
              <w:t>:  *</w:t>
            </w:r>
            <w:proofErr w:type="gramEnd"/>
            <w:r w:rsidRPr="000C221E">
              <w:rPr>
                <w:rFonts w:asciiTheme="minorHAnsi" w:hAnsiTheme="minorHAnsi" w:cstheme="minorHAnsi"/>
                <w:bCs/>
              </w:rPr>
              <w:t>**IF Director******IF Director = FALSE***</w:t>
            </w:r>
          </w:p>
        </w:tc>
      </w:tr>
      <w:tr w:rsidR="00E14C89" w:rsidRPr="000C221E" w14:paraId="36D9749D" w14:textId="77777777" w:rsidTr="003E1068">
        <w:trPr>
          <w:trHeight w:val="302"/>
        </w:trPr>
        <w:tc>
          <w:tcPr>
            <w:tcW w:w="5400" w:type="dxa"/>
          </w:tcPr>
          <w:p w14:paraId="2BC1BBB1" w14:textId="77777777" w:rsidR="00E14C89" w:rsidRPr="000C221E" w:rsidRDefault="00E14C89" w:rsidP="003E1068">
            <w:pPr>
              <w:pStyle w:val="NoSpacing"/>
              <w:keepNext/>
              <w:keepLines/>
              <w:rPr>
                <w:rFonts w:asciiTheme="minorHAnsi" w:hAnsiTheme="minorHAnsi" w:cstheme="minorHAnsi"/>
                <w:bCs/>
              </w:rPr>
            </w:pPr>
            <w:r w:rsidRPr="000C221E">
              <w:rPr>
                <w:rFonts w:asciiTheme="minorHAnsi" w:hAnsiTheme="minorHAnsi" w:cstheme="minorHAnsi"/>
                <w:bCs/>
              </w:rPr>
              <w:t>Title</w:t>
            </w:r>
            <w:proofErr w:type="gramStart"/>
            <w:r w:rsidRPr="000C221E">
              <w:rPr>
                <w:rFonts w:asciiTheme="minorHAnsi" w:hAnsiTheme="minorHAnsi" w:cstheme="minorHAnsi"/>
                <w:bCs/>
              </w:rPr>
              <w:t>:  *</w:t>
            </w:r>
            <w:proofErr w:type="gramEnd"/>
            <w:r w:rsidRPr="000C221E">
              <w:rPr>
                <w:rFonts w:asciiTheme="minorHAnsi" w:hAnsiTheme="minorHAnsi" w:cstheme="minorHAnsi"/>
                <w:bCs/>
              </w:rPr>
              <w:t>**IF Authorized Rep Contractor***</w:t>
            </w:r>
          </w:p>
        </w:tc>
        <w:tc>
          <w:tcPr>
            <w:tcW w:w="5130" w:type="dxa"/>
          </w:tcPr>
          <w:p w14:paraId="424A48D9" w14:textId="77777777" w:rsidR="00E14C89" w:rsidRPr="000C221E" w:rsidRDefault="00E14C89" w:rsidP="003E1068">
            <w:pPr>
              <w:pStyle w:val="NoSpacing"/>
              <w:keepNext/>
              <w:keepLines/>
              <w:jc w:val="left"/>
              <w:rPr>
                <w:rFonts w:asciiTheme="minorHAnsi" w:hAnsiTheme="minorHAnsi" w:cstheme="minorHAnsi"/>
                <w:bCs/>
              </w:rPr>
            </w:pPr>
            <w:r w:rsidRPr="000C221E">
              <w:rPr>
                <w:rFonts w:asciiTheme="minorHAnsi" w:hAnsiTheme="minorHAnsi" w:cstheme="minorHAnsi"/>
                <w:bCs/>
              </w:rPr>
              <w:t>Title</w:t>
            </w:r>
            <w:proofErr w:type="gramStart"/>
            <w:r w:rsidRPr="000C221E">
              <w:rPr>
                <w:rFonts w:asciiTheme="minorHAnsi" w:hAnsiTheme="minorHAnsi" w:cstheme="minorHAnsi"/>
                <w:bCs/>
              </w:rPr>
              <w:t>:  *</w:t>
            </w:r>
            <w:proofErr w:type="gramEnd"/>
            <w:r w:rsidRPr="000C221E">
              <w:rPr>
                <w:rFonts w:asciiTheme="minorHAnsi" w:hAnsiTheme="minorHAnsi" w:cstheme="minorHAnsi"/>
                <w:bCs/>
              </w:rPr>
              <w:t>**IF Director*** ***IF Director = FALSE***</w:t>
            </w:r>
          </w:p>
        </w:tc>
      </w:tr>
      <w:tr w:rsidR="00E14C89" w:rsidRPr="000C221E" w14:paraId="4E8FBC18" w14:textId="77777777" w:rsidTr="003E1068">
        <w:trPr>
          <w:trHeight w:val="323"/>
        </w:trPr>
        <w:tc>
          <w:tcPr>
            <w:tcW w:w="5400" w:type="dxa"/>
          </w:tcPr>
          <w:p w14:paraId="4F5B8553" w14:textId="77777777" w:rsidR="00E14C89" w:rsidRPr="000C221E" w:rsidRDefault="00E14C89" w:rsidP="003E1068">
            <w:pPr>
              <w:pStyle w:val="NoSpacing"/>
              <w:keepNext/>
              <w:keepLines/>
              <w:rPr>
                <w:rFonts w:asciiTheme="minorHAnsi" w:hAnsiTheme="minorHAnsi" w:cstheme="minorHAnsi"/>
                <w:bCs/>
              </w:rPr>
            </w:pPr>
            <w:r w:rsidRPr="000C221E">
              <w:rPr>
                <w:rFonts w:asciiTheme="minorHAnsi" w:hAnsiTheme="minorHAnsi" w:cstheme="minorHAnsi"/>
                <w:bCs/>
              </w:rPr>
              <w:t>Date:</w:t>
            </w:r>
          </w:p>
        </w:tc>
        <w:tc>
          <w:tcPr>
            <w:tcW w:w="5130" w:type="dxa"/>
          </w:tcPr>
          <w:p w14:paraId="05169646" w14:textId="77777777" w:rsidR="00E14C89" w:rsidRPr="000C221E" w:rsidRDefault="00E14C89" w:rsidP="003E1068">
            <w:pPr>
              <w:pStyle w:val="NoSpacing"/>
              <w:keepNext/>
              <w:keepLines/>
              <w:jc w:val="left"/>
              <w:rPr>
                <w:rFonts w:asciiTheme="minorHAnsi" w:hAnsiTheme="minorHAnsi" w:cstheme="minorHAnsi"/>
                <w:bCs/>
              </w:rPr>
            </w:pPr>
            <w:r w:rsidRPr="000C221E">
              <w:rPr>
                <w:rFonts w:asciiTheme="minorHAnsi" w:hAnsiTheme="minorHAnsi" w:cstheme="minorHAnsi"/>
                <w:bCs/>
              </w:rPr>
              <w:t>Date:</w:t>
            </w:r>
          </w:p>
        </w:tc>
      </w:tr>
    </w:tbl>
    <w:p w14:paraId="7B2FB530" w14:textId="77777777" w:rsidR="00E14C89" w:rsidRPr="000C221E" w:rsidRDefault="00E14C89" w:rsidP="00E14C89">
      <w:pPr>
        <w:pStyle w:val="NoSpacing"/>
        <w:keepNext/>
        <w:keepLines/>
        <w:ind w:left="-540"/>
        <w:rPr>
          <w:rFonts w:asciiTheme="minorHAnsi" w:hAnsiTheme="minorHAnsi" w:cstheme="minorHAnsi"/>
          <w:bCs/>
        </w:rPr>
      </w:pPr>
    </w:p>
    <w:p w14:paraId="7046F5C9" w14:textId="77777777" w:rsidR="00E14C89" w:rsidRPr="000C221E" w:rsidRDefault="00E14C89" w:rsidP="00E14C89">
      <w:pPr>
        <w:rPr>
          <w:rFonts w:cstheme="minorHAnsi"/>
        </w:rPr>
      </w:pPr>
      <w:r w:rsidRPr="000C221E">
        <w:rPr>
          <w:rFonts w:cstheme="minorHAnsi"/>
          <w:bCs/>
        </w:rPr>
        <w:t>***IF Additional signature AND Signature Blocks = "One"******IF Additional signature AND Signature Blocks = "Two"***</w:t>
      </w:r>
      <w:r w:rsidRPr="000C221E">
        <w:rPr>
          <w:rFonts w:cstheme="minorHAnsi"/>
        </w:rPr>
        <w:t xml:space="preserve"> ***IF EightF***</w:t>
      </w:r>
      <w:r w:rsidRPr="000C221E">
        <w:rPr>
          <w:rFonts w:cstheme="minorHAnsi"/>
        </w:rPr>
        <w:br w:type="page"/>
      </w:r>
    </w:p>
    <w:p w14:paraId="6D5009E4" w14:textId="77777777" w:rsidR="00E14C89" w:rsidRPr="000C221E" w:rsidRDefault="00E14C89" w:rsidP="00E14C89">
      <w:pPr>
        <w:pStyle w:val="NoSpacing"/>
        <w:rPr>
          <w:rFonts w:asciiTheme="minorHAnsi" w:hAnsiTheme="minorHAnsi" w:cstheme="minorHAnsi"/>
        </w:rPr>
      </w:pPr>
    </w:p>
    <w:p w14:paraId="1B1A8B29" w14:textId="77777777" w:rsidR="00E14C89" w:rsidRPr="000C221E" w:rsidRDefault="00E14C89" w:rsidP="00E14C89">
      <w:pPr>
        <w:pStyle w:val="NoSpacing"/>
        <w:jc w:val="center"/>
        <w:rPr>
          <w:rFonts w:asciiTheme="minorHAnsi" w:hAnsiTheme="minorHAnsi" w:cstheme="minorHAnsi"/>
          <w:b/>
          <w:bCs/>
        </w:rPr>
      </w:pPr>
      <w:bookmarkStart w:id="105" w:name="_Toc250555639"/>
      <w:bookmarkStart w:id="106" w:name="_Toc255373600"/>
      <w:r w:rsidRPr="000C221E">
        <w:rPr>
          <w:rFonts w:asciiTheme="minorHAnsi" w:hAnsiTheme="minorHAnsi" w:cstheme="minorHAnsi"/>
          <w:b/>
        </w:rPr>
        <w:t>SECTION 1: SPECIAL TERMS</w:t>
      </w:r>
      <w:bookmarkEnd w:id="105"/>
      <w:bookmarkEnd w:id="106"/>
    </w:p>
    <w:p w14:paraId="6459520C" w14:textId="77777777" w:rsidR="00E14C89" w:rsidRPr="000C221E" w:rsidRDefault="00E14C89" w:rsidP="00E14C89">
      <w:pPr>
        <w:pStyle w:val="NoSpacing"/>
        <w:jc w:val="left"/>
        <w:rPr>
          <w:rFonts w:asciiTheme="minorHAnsi" w:hAnsiTheme="minorHAnsi" w:cstheme="minorHAnsi"/>
        </w:rPr>
      </w:pPr>
    </w:p>
    <w:p w14:paraId="51AD925D" w14:textId="77777777" w:rsidR="00E14C89" w:rsidRPr="000C221E" w:rsidRDefault="00E14C89" w:rsidP="00E14C89">
      <w:pPr>
        <w:pStyle w:val="NoSpacing"/>
        <w:jc w:val="left"/>
        <w:rPr>
          <w:rStyle w:val="ContractLevel2Char"/>
          <w:rFonts w:asciiTheme="minorHAnsi" w:hAnsiTheme="minorHAnsi" w:cstheme="minorHAnsi"/>
          <w:i w:val="0"/>
        </w:rPr>
      </w:pPr>
      <w:bookmarkStart w:id="107" w:name="_Toc250555640"/>
      <w:bookmarkEnd w:id="107"/>
      <w:r w:rsidRPr="000C221E">
        <w:rPr>
          <w:rStyle w:val="ContractLevel2Char"/>
          <w:rFonts w:asciiTheme="minorHAnsi" w:hAnsiTheme="minorHAnsi" w:cstheme="minorHAnsi"/>
          <w:i w:val="0"/>
        </w:rPr>
        <w:t>1.1 Special Terms Definitions.</w:t>
      </w:r>
    </w:p>
    <w:p w14:paraId="0AD4EB3B" w14:textId="77777777" w:rsidR="00E14C89" w:rsidRPr="000C221E" w:rsidRDefault="00E14C89" w:rsidP="00E14C89">
      <w:pPr>
        <w:pStyle w:val="NoSpacing"/>
        <w:jc w:val="left"/>
        <w:rPr>
          <w:rFonts w:asciiTheme="minorHAnsi" w:hAnsiTheme="minorHAnsi" w:cstheme="minorHAnsi"/>
          <w:b/>
          <w:i/>
        </w:rPr>
      </w:pPr>
      <w:bookmarkStart w:id="108" w:name="_Toc250555641"/>
      <w:bookmarkStart w:id="109" w:name="_Toc255373601"/>
    </w:p>
    <w:p w14:paraId="2550EA10" w14:textId="77777777" w:rsidR="00E14C89" w:rsidRPr="000C221E" w:rsidRDefault="00E14C89" w:rsidP="00E14C89">
      <w:pPr>
        <w:pStyle w:val="NoSpacing"/>
        <w:jc w:val="left"/>
        <w:rPr>
          <w:rFonts w:asciiTheme="minorHAnsi" w:hAnsiTheme="minorHAnsi" w:cstheme="minorHAnsi"/>
          <w:b/>
          <w:i/>
        </w:rPr>
      </w:pPr>
      <w:r w:rsidRPr="000C221E">
        <w:rPr>
          <w:rFonts w:asciiTheme="minorHAnsi" w:hAnsiTheme="minorHAnsi" w:cstheme="minorHAnsi"/>
          <w:b/>
          <w:i/>
        </w:rPr>
        <w:t>1.2 Contract Purpose</w:t>
      </w:r>
      <w:bookmarkEnd w:id="108"/>
      <w:r w:rsidRPr="000C221E">
        <w:rPr>
          <w:rFonts w:asciiTheme="minorHAnsi" w:hAnsiTheme="minorHAnsi" w:cstheme="minorHAnsi"/>
          <w:b/>
          <w:i/>
        </w:rPr>
        <w:t>.</w:t>
      </w:r>
      <w:bookmarkEnd w:id="109"/>
      <w:r w:rsidRPr="000C221E">
        <w:rPr>
          <w:rFonts w:asciiTheme="minorHAnsi" w:hAnsiTheme="minorHAnsi" w:cstheme="minorHAnsi"/>
          <w:b/>
          <w:i/>
        </w:rPr>
        <w:t xml:space="preserve"> </w:t>
      </w:r>
    </w:p>
    <w:p w14:paraId="2C30210F" w14:textId="03B916C7" w:rsidR="00E14C89" w:rsidRPr="000C221E" w:rsidRDefault="00E14C89" w:rsidP="00E14C89">
      <w:pPr>
        <w:pStyle w:val="NoSpacing"/>
        <w:jc w:val="left"/>
        <w:rPr>
          <w:rFonts w:asciiTheme="minorHAnsi" w:hAnsiTheme="minorHAnsi" w:cstheme="minorHAnsi"/>
        </w:rPr>
      </w:pPr>
      <w:r w:rsidRPr="000C221E">
        <w:rPr>
          <w:rFonts w:asciiTheme="minorHAnsi" w:hAnsiTheme="minorHAnsi" w:cstheme="minorHAnsi"/>
        </w:rPr>
        <w:t xml:space="preserve">The </w:t>
      </w:r>
      <w:r w:rsidR="0051259E">
        <w:rPr>
          <w:rFonts w:asciiTheme="minorHAnsi" w:hAnsiTheme="minorHAnsi" w:cstheme="minorHAnsi"/>
        </w:rPr>
        <w:t>Agency</w:t>
      </w:r>
      <w:r w:rsidRPr="000C221E">
        <w:rPr>
          <w:rFonts w:asciiTheme="minorHAnsi" w:hAnsiTheme="minorHAnsi" w:cstheme="minorHAnsi"/>
        </w:rPr>
        <w:t xml:space="preserve"> is issuing this Request for Proposal (RFP) to solicit proposals for the Civil Money Penalty Quality Improvement </w:t>
      </w:r>
      <w:r w:rsidR="0023630E">
        <w:rPr>
          <w:rFonts w:asciiTheme="minorHAnsi" w:hAnsiTheme="minorHAnsi" w:cstheme="minorHAnsi"/>
        </w:rPr>
        <w:t>Project</w:t>
      </w:r>
      <w:r w:rsidRPr="000C221E">
        <w:rPr>
          <w:rFonts w:asciiTheme="minorHAnsi" w:hAnsiTheme="minorHAnsi" w:cstheme="minorHAnsi"/>
        </w:rPr>
        <w:t xml:space="preserve"> (CMPQII) Grant Program. Grant opportunities are available to various interested stakeholders such as certified long term care facilities, consumer advocacy organizations, professional associations, resident or family councils, ombudsmen and private contractors. Grants awarded for </w:t>
      </w:r>
      <w:r w:rsidR="0023630E">
        <w:rPr>
          <w:rFonts w:asciiTheme="minorHAnsi" w:hAnsiTheme="minorHAnsi" w:cstheme="minorHAnsi"/>
        </w:rPr>
        <w:t>Project</w:t>
      </w:r>
      <w:r w:rsidRPr="000C221E">
        <w:rPr>
          <w:rFonts w:asciiTheme="minorHAnsi" w:hAnsiTheme="minorHAnsi" w:cstheme="minorHAnsi"/>
        </w:rPr>
        <w:t xml:space="preserve">s submitted on behalf of a specific facility, a group of facilities or a stakeholder group will be distributed to a distinct entity that will be contractually responsible for the funds. </w:t>
      </w:r>
      <w:r w:rsidRPr="000C221E">
        <w:rPr>
          <w:rFonts w:asciiTheme="minorHAnsi" w:hAnsiTheme="minorHAnsi" w:cstheme="minorHAnsi"/>
        </w:rPr>
        <w:br/>
      </w:r>
      <w:r w:rsidRPr="000C221E">
        <w:rPr>
          <w:rFonts w:asciiTheme="minorHAnsi" w:hAnsiTheme="minorHAnsi" w:cstheme="minorHAnsi"/>
        </w:rPr>
        <w:br/>
        <w:t xml:space="preserve">The grant program's objective is to develop and implement quality improvement </w:t>
      </w:r>
      <w:r w:rsidR="0023630E">
        <w:rPr>
          <w:rFonts w:asciiTheme="minorHAnsi" w:hAnsiTheme="minorHAnsi" w:cstheme="minorHAnsi"/>
        </w:rPr>
        <w:t>project</w:t>
      </w:r>
      <w:r w:rsidRPr="000C221E">
        <w:rPr>
          <w:rFonts w:asciiTheme="minorHAnsi" w:hAnsiTheme="minorHAnsi" w:cstheme="minorHAnsi"/>
        </w:rPr>
        <w:t>s that directly or indirectly improve the quality of care and/or quality of life for Nursing Facility residents.</w:t>
      </w:r>
    </w:p>
    <w:p w14:paraId="4D710D99" w14:textId="77777777" w:rsidR="00E14C89" w:rsidRPr="000C221E" w:rsidRDefault="00E14C89" w:rsidP="00E14C89">
      <w:pPr>
        <w:pStyle w:val="NoSpacing"/>
        <w:jc w:val="left"/>
        <w:rPr>
          <w:rFonts w:asciiTheme="minorHAnsi" w:hAnsiTheme="minorHAnsi" w:cstheme="minorHAnsi"/>
          <w:b/>
          <w:i/>
        </w:rPr>
      </w:pPr>
      <w:bookmarkStart w:id="110" w:name="_Toc255373602"/>
      <w:bookmarkStart w:id="111" w:name="_Toc250555642"/>
    </w:p>
    <w:bookmarkEnd w:id="110"/>
    <w:bookmarkEnd w:id="111"/>
    <w:p w14:paraId="0523758F" w14:textId="77777777" w:rsidR="00E14C89" w:rsidRPr="000C221E" w:rsidRDefault="00E14C89" w:rsidP="00E14C89">
      <w:pPr>
        <w:rPr>
          <w:rFonts w:cstheme="minorHAnsi"/>
          <w:b/>
          <w:i/>
        </w:rPr>
      </w:pPr>
      <w:r w:rsidRPr="000C221E">
        <w:rPr>
          <w:rFonts w:cstheme="minorHAnsi"/>
          <w:b/>
          <w:i/>
        </w:rPr>
        <w:t xml:space="preserve">1.3 Scope of Work. </w:t>
      </w:r>
    </w:p>
    <w:p w14:paraId="3C61B3A9" w14:textId="77777777" w:rsidR="00E14C89" w:rsidRPr="000C221E" w:rsidRDefault="00E14C89" w:rsidP="00E14C89">
      <w:pPr>
        <w:pStyle w:val="NoSpacing"/>
        <w:jc w:val="left"/>
        <w:rPr>
          <w:rFonts w:asciiTheme="minorHAnsi" w:hAnsiTheme="minorHAnsi" w:cstheme="minorHAnsi"/>
          <w:b/>
        </w:rPr>
      </w:pPr>
      <w:r w:rsidRPr="000C221E">
        <w:rPr>
          <w:rFonts w:asciiTheme="minorHAnsi" w:hAnsiTheme="minorHAnsi" w:cstheme="minorHAnsi"/>
          <w:b/>
        </w:rPr>
        <w:t>1.3.1 Deliverables.</w:t>
      </w:r>
    </w:p>
    <w:p w14:paraId="0B362387" w14:textId="77777777" w:rsidR="00E14C89" w:rsidRPr="000C221E" w:rsidRDefault="00E14C89" w:rsidP="00E14C89">
      <w:pPr>
        <w:pStyle w:val="NoSpacing"/>
        <w:jc w:val="left"/>
        <w:rPr>
          <w:rFonts w:asciiTheme="minorHAnsi" w:hAnsiTheme="minorHAnsi" w:cstheme="minorHAnsi"/>
        </w:rPr>
      </w:pPr>
      <w:r w:rsidRPr="000C221E">
        <w:rPr>
          <w:rFonts w:asciiTheme="minorHAnsi" w:hAnsiTheme="minorHAnsi" w:cstheme="minorHAnsi"/>
        </w:rPr>
        <w:t xml:space="preserve">The Contractor shall provide the following:  </w:t>
      </w:r>
    </w:p>
    <w:p w14:paraId="6505438E" w14:textId="69B38316" w:rsidR="00E14C89" w:rsidRPr="000C221E" w:rsidRDefault="00E14C89" w:rsidP="00E14C89">
      <w:pPr>
        <w:pStyle w:val="NoSpacing"/>
        <w:jc w:val="left"/>
        <w:rPr>
          <w:rStyle w:val="ContractLevel2Char"/>
          <w:rFonts w:asciiTheme="minorHAnsi" w:hAnsiTheme="minorHAnsi" w:cstheme="minorHAnsi"/>
        </w:rPr>
      </w:pPr>
      <w:r w:rsidRPr="000C221E">
        <w:rPr>
          <w:rFonts w:asciiTheme="minorHAnsi" w:hAnsiTheme="minorHAnsi" w:cstheme="minorHAnsi"/>
        </w:rPr>
        <w:t>1.3.1 Deliverables, Performance Measures, and Monitoring Activities</w:t>
      </w:r>
      <w:r w:rsidRPr="000C221E">
        <w:rPr>
          <w:rFonts w:asciiTheme="minorHAnsi" w:hAnsiTheme="minorHAnsi" w:cstheme="minorHAnsi"/>
        </w:rPr>
        <w:br/>
      </w:r>
      <w:r w:rsidRPr="000C221E">
        <w:rPr>
          <w:rFonts w:asciiTheme="minorHAnsi" w:hAnsiTheme="minorHAnsi" w:cstheme="minorHAnsi"/>
        </w:rPr>
        <w:br/>
        <w:t xml:space="preserve">1.3.1.1 Description of the Quality Improvement </w:t>
      </w:r>
      <w:r w:rsidR="0023630E">
        <w:rPr>
          <w:rFonts w:asciiTheme="minorHAnsi" w:hAnsiTheme="minorHAnsi" w:cstheme="minorHAnsi"/>
        </w:rPr>
        <w:t>Project</w:t>
      </w:r>
      <w:r w:rsidRPr="000C221E">
        <w:rPr>
          <w:rFonts w:asciiTheme="minorHAnsi" w:hAnsiTheme="minorHAnsi" w:cstheme="minorHAnsi"/>
        </w:rPr>
        <w:br/>
        <w:t xml:space="preserve">The Contractor shall complete and fully describe each component of the Quality Improvement </w:t>
      </w:r>
      <w:r w:rsidR="0023630E">
        <w:rPr>
          <w:rFonts w:asciiTheme="minorHAnsi" w:hAnsiTheme="minorHAnsi" w:cstheme="minorHAnsi"/>
        </w:rPr>
        <w:t>Project</w:t>
      </w:r>
      <w:r w:rsidRPr="000C221E">
        <w:rPr>
          <w:rFonts w:asciiTheme="minorHAnsi" w:hAnsiTheme="minorHAnsi" w:cstheme="minorHAnsi"/>
        </w:rPr>
        <w:t xml:space="preserve"> as outlined in the Application Packet for the Civil Money Penalty Quality Improvement </w:t>
      </w:r>
      <w:r w:rsidR="0023630E">
        <w:rPr>
          <w:rFonts w:asciiTheme="minorHAnsi" w:hAnsiTheme="minorHAnsi" w:cstheme="minorHAnsi"/>
        </w:rPr>
        <w:t>Project</w:t>
      </w:r>
      <w:r w:rsidRPr="000C221E">
        <w:rPr>
          <w:rFonts w:asciiTheme="minorHAnsi" w:hAnsiTheme="minorHAnsi" w:cstheme="minorHAnsi"/>
        </w:rPr>
        <w:t xml:space="preserve">. </w:t>
      </w:r>
      <w:r w:rsidRPr="000C221E">
        <w:rPr>
          <w:rFonts w:asciiTheme="minorHAnsi" w:hAnsiTheme="minorHAnsi" w:cstheme="minorHAnsi"/>
        </w:rPr>
        <w:br/>
        <w:t>•</w:t>
      </w:r>
      <w:r w:rsidRPr="000C221E">
        <w:rPr>
          <w:rFonts w:asciiTheme="minorHAnsi" w:hAnsiTheme="minorHAnsi" w:cstheme="minorHAnsi"/>
        </w:rPr>
        <w:tab/>
      </w:r>
      <w:r w:rsidR="0023630E">
        <w:rPr>
          <w:rFonts w:asciiTheme="minorHAnsi" w:hAnsiTheme="minorHAnsi" w:cstheme="minorHAnsi"/>
        </w:rPr>
        <w:t>Project</w:t>
      </w:r>
      <w:r w:rsidRPr="000C221E">
        <w:rPr>
          <w:rFonts w:asciiTheme="minorHAnsi" w:hAnsiTheme="minorHAnsi" w:cstheme="minorHAnsi"/>
        </w:rPr>
        <w:t xml:space="preserve"> Description and Purpose</w:t>
      </w:r>
      <w:r w:rsidRPr="000C221E">
        <w:rPr>
          <w:rFonts w:asciiTheme="minorHAnsi" w:hAnsiTheme="minorHAnsi" w:cstheme="minorHAnsi"/>
        </w:rPr>
        <w:br/>
        <w:t>•</w:t>
      </w:r>
      <w:r w:rsidRPr="000C221E">
        <w:rPr>
          <w:rFonts w:asciiTheme="minorHAnsi" w:hAnsiTheme="minorHAnsi" w:cstheme="minorHAnsi"/>
        </w:rPr>
        <w:tab/>
        <w:t>Quality of Care/Quality of Life</w:t>
      </w:r>
      <w:r w:rsidRPr="000C221E">
        <w:rPr>
          <w:rFonts w:asciiTheme="minorHAnsi" w:hAnsiTheme="minorHAnsi" w:cstheme="minorHAnsi"/>
        </w:rPr>
        <w:br/>
        <w:t>•</w:t>
      </w:r>
      <w:r w:rsidRPr="000C221E">
        <w:rPr>
          <w:rFonts w:asciiTheme="minorHAnsi" w:hAnsiTheme="minorHAnsi" w:cstheme="minorHAnsi"/>
        </w:rPr>
        <w:tab/>
        <w:t>Performance Measurement, Objectives and Outcomes</w:t>
      </w:r>
      <w:r w:rsidRPr="000C221E">
        <w:rPr>
          <w:rFonts w:asciiTheme="minorHAnsi" w:hAnsiTheme="minorHAnsi" w:cstheme="minorHAnsi"/>
        </w:rPr>
        <w:br/>
        <w:t>•</w:t>
      </w:r>
      <w:r w:rsidRPr="000C221E">
        <w:rPr>
          <w:rFonts w:asciiTheme="minorHAnsi" w:hAnsiTheme="minorHAnsi" w:cstheme="minorHAnsi"/>
        </w:rPr>
        <w:tab/>
        <w:t>Implementation Plan</w:t>
      </w:r>
      <w:r w:rsidRPr="000C221E">
        <w:rPr>
          <w:rFonts w:asciiTheme="minorHAnsi" w:hAnsiTheme="minorHAnsi" w:cstheme="minorHAnsi"/>
        </w:rPr>
        <w:br/>
        <w:t>•</w:t>
      </w:r>
      <w:r w:rsidRPr="000C221E">
        <w:rPr>
          <w:rFonts w:asciiTheme="minorHAnsi" w:hAnsiTheme="minorHAnsi" w:cstheme="minorHAnsi"/>
        </w:rPr>
        <w:tab/>
        <w:t>Budget</w:t>
      </w:r>
      <w:r w:rsidRPr="000C221E">
        <w:rPr>
          <w:rFonts w:asciiTheme="minorHAnsi" w:hAnsiTheme="minorHAnsi" w:cstheme="minorHAnsi"/>
        </w:rPr>
        <w:br/>
        <w:t>•</w:t>
      </w:r>
      <w:r w:rsidRPr="000C221E">
        <w:rPr>
          <w:rFonts w:asciiTheme="minorHAnsi" w:hAnsiTheme="minorHAnsi" w:cstheme="minorHAnsi"/>
        </w:rPr>
        <w:tab/>
        <w:t>Community Involvement and Sustainability</w:t>
      </w:r>
      <w:r w:rsidRPr="000C221E">
        <w:rPr>
          <w:rFonts w:asciiTheme="minorHAnsi" w:hAnsiTheme="minorHAnsi" w:cstheme="minorHAnsi"/>
        </w:rPr>
        <w:br/>
      </w:r>
      <w:r w:rsidRPr="000C221E">
        <w:rPr>
          <w:rFonts w:asciiTheme="minorHAnsi" w:hAnsiTheme="minorHAnsi" w:cstheme="minorHAnsi"/>
        </w:rPr>
        <w:br/>
        <w:t>1.3.1.2 Performance Measures</w:t>
      </w:r>
      <w:r w:rsidRPr="000C221E">
        <w:rPr>
          <w:rFonts w:asciiTheme="minorHAnsi" w:hAnsiTheme="minorHAnsi" w:cstheme="minorHAnsi"/>
        </w:rPr>
        <w:br/>
        <w:t xml:space="preserve">The Contractor shall adhere to their respective Application's goals, objectives, measurement and monitoring, timelines, and adherence to the itemized budget. Specific performance measures for each </w:t>
      </w:r>
      <w:r w:rsidR="0023630E">
        <w:rPr>
          <w:rFonts w:asciiTheme="minorHAnsi" w:hAnsiTheme="minorHAnsi" w:cstheme="minorHAnsi"/>
        </w:rPr>
        <w:t>Project</w:t>
      </w:r>
      <w:r w:rsidRPr="000C221E">
        <w:rPr>
          <w:rFonts w:asciiTheme="minorHAnsi" w:hAnsiTheme="minorHAnsi" w:cstheme="minorHAnsi"/>
        </w:rPr>
        <w:t xml:space="preserve"> may differ. However, the Contractor is expected to meet the performance measures identified in its Application while performing services under the Contract.</w:t>
      </w:r>
      <w:r w:rsidRPr="000C221E">
        <w:rPr>
          <w:rFonts w:asciiTheme="minorHAnsi" w:hAnsiTheme="minorHAnsi" w:cstheme="minorHAnsi"/>
        </w:rPr>
        <w:br/>
      </w:r>
      <w:r w:rsidRPr="000C221E">
        <w:rPr>
          <w:rFonts w:asciiTheme="minorHAnsi" w:hAnsiTheme="minorHAnsi" w:cstheme="minorHAnsi"/>
        </w:rPr>
        <w:br/>
        <w:t>1.3.1.3 Monitoring Reports</w:t>
      </w:r>
      <w:r w:rsidRPr="000C221E">
        <w:rPr>
          <w:rFonts w:asciiTheme="minorHAnsi" w:hAnsiTheme="minorHAnsi" w:cstheme="minorHAnsi"/>
        </w:rPr>
        <w:br/>
        <w:t xml:space="preserve">The Contractor is expected to monitor the progress of their </w:t>
      </w:r>
      <w:r w:rsidR="0023630E">
        <w:rPr>
          <w:rFonts w:asciiTheme="minorHAnsi" w:hAnsiTheme="minorHAnsi" w:cstheme="minorHAnsi"/>
        </w:rPr>
        <w:t>project</w:t>
      </w:r>
      <w:r w:rsidRPr="000C221E">
        <w:rPr>
          <w:rFonts w:asciiTheme="minorHAnsi" w:hAnsiTheme="minorHAnsi" w:cstheme="minorHAnsi"/>
        </w:rPr>
        <w:t xml:space="preserve"> and shall submit the following reports to the </w:t>
      </w:r>
      <w:r w:rsidR="0051259E">
        <w:rPr>
          <w:rFonts w:asciiTheme="minorHAnsi" w:hAnsiTheme="minorHAnsi" w:cstheme="minorHAnsi"/>
        </w:rPr>
        <w:t>Agency</w:t>
      </w:r>
      <w:r w:rsidRPr="000C221E">
        <w:rPr>
          <w:rFonts w:asciiTheme="minorHAnsi" w:hAnsiTheme="minorHAnsi" w:cstheme="minorHAnsi"/>
        </w:rPr>
        <w:t>:</w:t>
      </w:r>
      <w:r w:rsidRPr="000C221E">
        <w:rPr>
          <w:rFonts w:asciiTheme="minorHAnsi" w:hAnsiTheme="minorHAnsi" w:cstheme="minorHAnsi"/>
        </w:rPr>
        <w:br/>
      </w:r>
      <w:r w:rsidRPr="000C221E">
        <w:rPr>
          <w:rFonts w:asciiTheme="minorHAnsi" w:hAnsiTheme="minorHAnsi" w:cstheme="minorHAnsi"/>
        </w:rPr>
        <w:br/>
        <w:t xml:space="preserve">1.3.1.3.1 Baseline report within thirty (30) days of the start of the Contract using the report template provided by the </w:t>
      </w:r>
      <w:r w:rsidR="0051259E">
        <w:rPr>
          <w:rFonts w:asciiTheme="minorHAnsi" w:hAnsiTheme="minorHAnsi" w:cstheme="minorHAnsi"/>
        </w:rPr>
        <w:t>Agency</w:t>
      </w:r>
      <w:r w:rsidRPr="000C221E">
        <w:rPr>
          <w:rFonts w:asciiTheme="minorHAnsi" w:hAnsiTheme="minorHAnsi" w:cstheme="minorHAnsi"/>
        </w:rPr>
        <w:t xml:space="preserve">. </w:t>
      </w:r>
      <w:r w:rsidRPr="000C221E">
        <w:rPr>
          <w:rFonts w:asciiTheme="minorHAnsi" w:hAnsiTheme="minorHAnsi" w:cstheme="minorHAnsi"/>
        </w:rPr>
        <w:br/>
        <w:t xml:space="preserve">1.3.1.3.2 Quarterly interim monitoring reports on all Deliverables, performance measures, and funds expended using the report template provided by the </w:t>
      </w:r>
      <w:r w:rsidR="0051259E">
        <w:rPr>
          <w:rFonts w:asciiTheme="minorHAnsi" w:hAnsiTheme="minorHAnsi" w:cstheme="minorHAnsi"/>
        </w:rPr>
        <w:t>Agency</w:t>
      </w:r>
      <w:r w:rsidRPr="000C221E">
        <w:rPr>
          <w:rFonts w:asciiTheme="minorHAnsi" w:hAnsiTheme="minorHAnsi" w:cstheme="minorHAnsi"/>
        </w:rPr>
        <w:t xml:space="preserve">. </w:t>
      </w:r>
      <w:r w:rsidRPr="000C221E">
        <w:rPr>
          <w:rFonts w:asciiTheme="minorHAnsi" w:hAnsiTheme="minorHAnsi" w:cstheme="minorHAnsi"/>
        </w:rPr>
        <w:br/>
        <w:t>1.3.1.3</w:t>
      </w:r>
      <w:r w:rsidR="004B164C" w:rsidRPr="000C221E">
        <w:rPr>
          <w:rFonts w:asciiTheme="minorHAnsi" w:hAnsiTheme="minorHAnsi" w:cstheme="minorHAnsi"/>
        </w:rPr>
        <w:t>.</w:t>
      </w:r>
      <w:r w:rsidRPr="000C221E">
        <w:rPr>
          <w:rFonts w:asciiTheme="minorHAnsi" w:hAnsiTheme="minorHAnsi" w:cstheme="minorHAnsi"/>
        </w:rPr>
        <w:t xml:space="preserve"> Final Report within sixty (60) days of completion of the </w:t>
      </w:r>
      <w:r w:rsidR="0023630E">
        <w:rPr>
          <w:rFonts w:asciiTheme="minorHAnsi" w:hAnsiTheme="minorHAnsi" w:cstheme="minorHAnsi"/>
        </w:rPr>
        <w:t>Project</w:t>
      </w:r>
      <w:r w:rsidRPr="000C221E">
        <w:rPr>
          <w:rFonts w:asciiTheme="minorHAnsi" w:hAnsiTheme="minorHAnsi" w:cstheme="minorHAnsi"/>
        </w:rPr>
        <w:t xml:space="preserve"> using the report template provided by the </w:t>
      </w:r>
      <w:r w:rsidR="0051259E">
        <w:rPr>
          <w:rFonts w:asciiTheme="minorHAnsi" w:hAnsiTheme="minorHAnsi" w:cstheme="minorHAnsi"/>
        </w:rPr>
        <w:t>Agency</w:t>
      </w:r>
      <w:r w:rsidRPr="000C221E">
        <w:rPr>
          <w:rFonts w:asciiTheme="minorHAnsi" w:hAnsiTheme="minorHAnsi" w:cstheme="minorHAnsi"/>
        </w:rPr>
        <w:t>.  The final report must provide evidence of successful completion of the Quality Improvement Initiate and must address the following:</w:t>
      </w:r>
      <w:r w:rsidRPr="000C221E">
        <w:rPr>
          <w:rFonts w:asciiTheme="minorHAnsi" w:hAnsiTheme="minorHAnsi" w:cstheme="minorHAnsi"/>
        </w:rPr>
        <w:br/>
      </w:r>
      <w:r w:rsidRPr="000C221E">
        <w:rPr>
          <w:rFonts w:asciiTheme="minorHAnsi" w:hAnsiTheme="minorHAnsi" w:cstheme="minorHAnsi"/>
        </w:rPr>
        <w:br/>
        <w:t>a)  Purpose of the grant</w:t>
      </w:r>
      <w:r w:rsidRPr="000C221E">
        <w:rPr>
          <w:rFonts w:asciiTheme="minorHAnsi" w:hAnsiTheme="minorHAnsi" w:cstheme="minorHAnsi"/>
        </w:rPr>
        <w:br/>
        <w:t xml:space="preserve">b)  Expected outcomes of the </w:t>
      </w:r>
      <w:r w:rsidR="0023630E">
        <w:rPr>
          <w:rFonts w:asciiTheme="minorHAnsi" w:hAnsiTheme="minorHAnsi" w:cstheme="minorHAnsi"/>
        </w:rPr>
        <w:t>Project</w:t>
      </w:r>
      <w:r w:rsidRPr="000C221E">
        <w:rPr>
          <w:rFonts w:asciiTheme="minorHAnsi" w:hAnsiTheme="minorHAnsi" w:cstheme="minorHAnsi"/>
        </w:rPr>
        <w:br/>
        <w:t xml:space="preserve">c)  Actual outcomes of the </w:t>
      </w:r>
      <w:r w:rsidR="0023630E">
        <w:rPr>
          <w:rFonts w:asciiTheme="minorHAnsi" w:hAnsiTheme="minorHAnsi" w:cstheme="minorHAnsi"/>
        </w:rPr>
        <w:t>Project</w:t>
      </w:r>
      <w:r w:rsidRPr="000C221E">
        <w:rPr>
          <w:rFonts w:asciiTheme="minorHAnsi" w:hAnsiTheme="minorHAnsi" w:cstheme="minorHAnsi"/>
        </w:rPr>
        <w:br/>
      </w:r>
      <w:r w:rsidRPr="000C221E">
        <w:rPr>
          <w:rFonts w:asciiTheme="minorHAnsi" w:hAnsiTheme="minorHAnsi" w:cstheme="minorHAnsi"/>
        </w:rPr>
        <w:lastRenderedPageBreak/>
        <w:t xml:space="preserve">d)  Challenges or risks encountered during the </w:t>
      </w:r>
      <w:r w:rsidR="0023630E">
        <w:rPr>
          <w:rFonts w:asciiTheme="minorHAnsi" w:hAnsiTheme="minorHAnsi" w:cstheme="minorHAnsi"/>
        </w:rPr>
        <w:t>Project</w:t>
      </w:r>
      <w:r w:rsidRPr="000C221E">
        <w:rPr>
          <w:rFonts w:asciiTheme="minorHAnsi" w:hAnsiTheme="minorHAnsi" w:cstheme="minorHAnsi"/>
        </w:rPr>
        <w:t xml:space="preserve"> and how they were addressed, </w:t>
      </w:r>
      <w:r w:rsidRPr="000C221E">
        <w:rPr>
          <w:rFonts w:asciiTheme="minorHAnsi" w:hAnsiTheme="minorHAnsi" w:cstheme="minorHAnsi"/>
        </w:rPr>
        <w:br/>
        <w:t xml:space="preserve">e)  Number of residents and facilities who benefitted from the </w:t>
      </w:r>
      <w:r w:rsidR="0023630E">
        <w:rPr>
          <w:rFonts w:asciiTheme="minorHAnsi" w:hAnsiTheme="minorHAnsi" w:cstheme="minorHAnsi"/>
        </w:rPr>
        <w:t>Project</w:t>
      </w:r>
      <w:r w:rsidRPr="000C221E">
        <w:rPr>
          <w:rFonts w:asciiTheme="minorHAnsi" w:hAnsiTheme="minorHAnsi" w:cstheme="minorHAnsi"/>
        </w:rPr>
        <w:t xml:space="preserve">, </w:t>
      </w:r>
      <w:r w:rsidRPr="000C221E">
        <w:rPr>
          <w:rFonts w:asciiTheme="minorHAnsi" w:hAnsiTheme="minorHAnsi" w:cstheme="minorHAnsi"/>
        </w:rPr>
        <w:br/>
        <w:t xml:space="preserve">f)   Impact on the resident's quality of care/quality of life, </w:t>
      </w:r>
      <w:r w:rsidRPr="000C221E">
        <w:rPr>
          <w:rFonts w:asciiTheme="minorHAnsi" w:hAnsiTheme="minorHAnsi" w:cstheme="minorHAnsi"/>
        </w:rPr>
        <w:br/>
        <w:t>g)  Lessons learned, and</w:t>
      </w:r>
      <w:r w:rsidRPr="000C221E">
        <w:rPr>
          <w:rFonts w:asciiTheme="minorHAnsi" w:hAnsiTheme="minorHAnsi" w:cstheme="minorHAnsi"/>
        </w:rPr>
        <w:br/>
        <w:t xml:space="preserve">h)  Status of the action plan for sustainability if the </w:t>
      </w:r>
      <w:r w:rsidR="0023630E">
        <w:rPr>
          <w:rFonts w:asciiTheme="minorHAnsi" w:hAnsiTheme="minorHAnsi" w:cstheme="minorHAnsi"/>
        </w:rPr>
        <w:t>Project</w:t>
      </w:r>
      <w:r w:rsidRPr="000C221E">
        <w:rPr>
          <w:rFonts w:asciiTheme="minorHAnsi" w:hAnsiTheme="minorHAnsi" w:cstheme="minorHAnsi"/>
        </w:rPr>
        <w:t xml:space="preserve"> will continue beyond the grant  funding.</w:t>
      </w:r>
      <w:r w:rsidRPr="000C221E">
        <w:rPr>
          <w:rFonts w:asciiTheme="minorHAnsi" w:hAnsiTheme="minorHAnsi" w:cstheme="minorHAnsi"/>
        </w:rPr>
        <w:br/>
      </w:r>
      <w:r w:rsidRPr="000C221E">
        <w:rPr>
          <w:rFonts w:asciiTheme="minorHAnsi" w:hAnsiTheme="minorHAnsi" w:cstheme="minorHAnsi"/>
        </w:rPr>
        <w:br/>
        <w:t xml:space="preserve">Report Performance Measures.  </w:t>
      </w:r>
      <w:r w:rsidRPr="000C221E">
        <w:rPr>
          <w:rFonts w:asciiTheme="minorHAnsi" w:hAnsiTheme="minorHAnsi" w:cstheme="minorHAnsi"/>
        </w:rPr>
        <w:br/>
        <w:t>•</w:t>
      </w:r>
      <w:r w:rsidRPr="000C221E">
        <w:rPr>
          <w:rFonts w:asciiTheme="minorHAnsi" w:hAnsiTheme="minorHAnsi" w:cstheme="minorHAnsi"/>
        </w:rPr>
        <w:tab/>
        <w:t>Contractor shall submit the baseline report within thirty days of the start of the contract</w:t>
      </w:r>
      <w:r w:rsidRPr="000C221E">
        <w:rPr>
          <w:rFonts w:asciiTheme="minorHAnsi" w:hAnsiTheme="minorHAnsi" w:cstheme="minorHAnsi"/>
        </w:rPr>
        <w:br/>
        <w:t>•</w:t>
      </w:r>
      <w:r w:rsidRPr="000C221E">
        <w:rPr>
          <w:rFonts w:asciiTheme="minorHAnsi" w:hAnsiTheme="minorHAnsi" w:cstheme="minorHAnsi"/>
        </w:rPr>
        <w:tab/>
        <w:t>Contractor shall submit the quarterly interim report with thirty days of the end of each calendar quarter</w:t>
      </w:r>
      <w:r w:rsidRPr="000C221E">
        <w:rPr>
          <w:rFonts w:asciiTheme="minorHAnsi" w:hAnsiTheme="minorHAnsi" w:cstheme="minorHAnsi"/>
        </w:rPr>
        <w:br/>
        <w:t>•</w:t>
      </w:r>
      <w:r w:rsidRPr="000C221E">
        <w:rPr>
          <w:rFonts w:asciiTheme="minorHAnsi" w:hAnsiTheme="minorHAnsi" w:cstheme="minorHAnsi"/>
        </w:rPr>
        <w:tab/>
        <w:t xml:space="preserve">Contractor shall submit the final report within sixty days of completion of the </w:t>
      </w:r>
      <w:r w:rsidR="0023630E">
        <w:rPr>
          <w:rFonts w:asciiTheme="minorHAnsi" w:hAnsiTheme="minorHAnsi" w:cstheme="minorHAnsi"/>
        </w:rPr>
        <w:t>Project</w:t>
      </w:r>
      <w:r w:rsidRPr="000C221E">
        <w:rPr>
          <w:rFonts w:asciiTheme="minorHAnsi" w:hAnsiTheme="minorHAnsi" w:cstheme="minorHAnsi"/>
        </w:rPr>
        <w:t>.</w:t>
      </w:r>
      <w:r w:rsidRPr="000C221E">
        <w:rPr>
          <w:rFonts w:asciiTheme="minorHAnsi" w:hAnsiTheme="minorHAnsi" w:cstheme="minorHAnsi"/>
        </w:rPr>
        <w:br/>
      </w:r>
      <w:r w:rsidRPr="000C221E">
        <w:rPr>
          <w:rFonts w:asciiTheme="minorHAnsi" w:hAnsiTheme="minorHAnsi" w:cstheme="minorHAnsi"/>
        </w:rPr>
        <w:br/>
      </w:r>
      <w:r w:rsidRPr="000C221E">
        <w:rPr>
          <w:rStyle w:val="ContractLevel2Char"/>
          <w:rFonts w:asciiTheme="minorHAnsi" w:hAnsiTheme="minorHAnsi" w:cstheme="minorHAnsi"/>
        </w:rPr>
        <w:t>1</w:t>
      </w:r>
      <w:r w:rsidRPr="000C221E">
        <w:rPr>
          <w:rStyle w:val="ContractLevel2Char"/>
          <w:rFonts w:asciiTheme="minorHAnsi" w:hAnsiTheme="minorHAnsi" w:cstheme="minorHAnsi"/>
          <w:b w:val="0"/>
        </w:rPr>
        <w:t>.</w:t>
      </w:r>
      <w:r w:rsidRPr="000C221E">
        <w:rPr>
          <w:rStyle w:val="ContractLevel2Char"/>
          <w:rFonts w:asciiTheme="minorHAnsi" w:hAnsiTheme="minorHAnsi" w:cstheme="minorHAnsi"/>
        </w:rPr>
        <w:t xml:space="preserve">3.2 Performance Measures.  </w:t>
      </w:r>
    </w:p>
    <w:p w14:paraId="15FD7C66" w14:textId="18F48042" w:rsidR="00E14C89" w:rsidRPr="000C221E" w:rsidRDefault="00E14C89" w:rsidP="00E14C89">
      <w:pPr>
        <w:pStyle w:val="NoSpacing"/>
        <w:jc w:val="left"/>
        <w:rPr>
          <w:rStyle w:val="ContractLevel2Char"/>
          <w:rFonts w:asciiTheme="minorHAnsi" w:hAnsiTheme="minorHAnsi" w:cstheme="minorHAnsi"/>
          <w:b w:val="0"/>
        </w:rPr>
      </w:pPr>
      <w:r w:rsidRPr="000C221E">
        <w:rPr>
          <w:rStyle w:val="ContractLevel2Char"/>
          <w:rFonts w:asciiTheme="minorHAnsi" w:hAnsiTheme="minorHAnsi" w:cstheme="minorHAnsi"/>
          <w:b w:val="0"/>
        </w:rPr>
        <w:t xml:space="preserve">The Contractor shall adhere to their respective Application's goals, objectives, measurement and monitoring, timelines, and adherence to the itemized budget. Specific performance measures for each </w:t>
      </w:r>
      <w:r w:rsidR="0023630E">
        <w:rPr>
          <w:rStyle w:val="ContractLevel2Char"/>
          <w:rFonts w:asciiTheme="minorHAnsi" w:hAnsiTheme="minorHAnsi" w:cstheme="minorHAnsi"/>
          <w:b w:val="0"/>
        </w:rPr>
        <w:t>Project</w:t>
      </w:r>
      <w:r w:rsidRPr="000C221E">
        <w:rPr>
          <w:rStyle w:val="ContractLevel2Char"/>
          <w:rFonts w:asciiTheme="minorHAnsi" w:hAnsiTheme="minorHAnsi" w:cstheme="minorHAnsi"/>
          <w:b w:val="0"/>
        </w:rPr>
        <w:t xml:space="preserve"> may differ. However, the Contractor is expected to meet the performance measures identified in its Application while performing services under the Contract.</w:t>
      </w:r>
      <w:r w:rsidRPr="000C221E">
        <w:rPr>
          <w:rStyle w:val="ContractLevel2Char"/>
          <w:rFonts w:asciiTheme="minorHAnsi" w:hAnsiTheme="minorHAnsi" w:cstheme="minorHAnsi"/>
          <w:b w:val="0"/>
        </w:rPr>
        <w:br/>
      </w:r>
    </w:p>
    <w:p w14:paraId="0AA77FAA" w14:textId="77777777" w:rsidR="00E14C89" w:rsidRPr="000C221E" w:rsidRDefault="00E14C89" w:rsidP="00E14C89">
      <w:pPr>
        <w:pStyle w:val="NoSpacing"/>
        <w:jc w:val="left"/>
        <w:rPr>
          <w:rFonts w:asciiTheme="minorHAnsi" w:hAnsiTheme="minorHAnsi" w:cstheme="minorHAnsi"/>
          <w:b/>
        </w:rPr>
      </w:pPr>
      <w:r w:rsidRPr="000C221E">
        <w:rPr>
          <w:rFonts w:asciiTheme="minorHAnsi" w:hAnsiTheme="minorHAnsi" w:cstheme="minorHAnsi"/>
          <w:b/>
        </w:rPr>
        <w:t xml:space="preserve">1.3.3 Monitoring, Review, and Problem Reporting.   </w:t>
      </w:r>
    </w:p>
    <w:p w14:paraId="56D95879" w14:textId="77777777" w:rsidR="00E14C89" w:rsidRPr="000C221E" w:rsidRDefault="00E14C89" w:rsidP="00E14C89">
      <w:pPr>
        <w:pStyle w:val="NoSpacing"/>
        <w:jc w:val="left"/>
        <w:rPr>
          <w:rFonts w:asciiTheme="minorHAnsi" w:hAnsiTheme="minorHAnsi" w:cstheme="minorHAnsi"/>
          <w:b/>
          <w:bCs/>
        </w:rPr>
      </w:pPr>
    </w:p>
    <w:p w14:paraId="6B24113E" w14:textId="639B1D95" w:rsidR="00E14C89" w:rsidRPr="000C221E" w:rsidRDefault="00E14C89" w:rsidP="00E14C89">
      <w:pPr>
        <w:pStyle w:val="NoSpacing"/>
        <w:jc w:val="left"/>
        <w:rPr>
          <w:rFonts w:asciiTheme="minorHAnsi" w:hAnsiTheme="minorHAnsi" w:cstheme="minorHAnsi"/>
          <w:bCs/>
        </w:rPr>
      </w:pPr>
      <w:r w:rsidRPr="000C221E">
        <w:rPr>
          <w:rFonts w:asciiTheme="minorHAnsi" w:hAnsiTheme="minorHAnsi" w:cstheme="minorHAnsi"/>
          <w:b/>
          <w:bCs/>
        </w:rPr>
        <w:t xml:space="preserve">1.3.3.1 </w:t>
      </w:r>
      <w:r w:rsidR="0051259E">
        <w:rPr>
          <w:rFonts w:asciiTheme="minorHAnsi" w:hAnsiTheme="minorHAnsi" w:cstheme="minorHAnsi"/>
          <w:b/>
          <w:bCs/>
        </w:rPr>
        <w:t>Agency</w:t>
      </w:r>
      <w:r w:rsidRPr="000C221E">
        <w:rPr>
          <w:rFonts w:asciiTheme="minorHAnsi" w:hAnsiTheme="minorHAnsi" w:cstheme="minorHAnsi"/>
          <w:b/>
          <w:bCs/>
        </w:rPr>
        <w:t xml:space="preserve"> Monitoring Clause.  </w:t>
      </w:r>
      <w:r w:rsidRPr="000C221E">
        <w:rPr>
          <w:rFonts w:asciiTheme="minorHAnsi" w:hAnsiTheme="minorHAnsi" w:cstheme="minorHAnsi"/>
          <w:bCs/>
        </w:rPr>
        <w:t>The Contract Manager or designee will:</w:t>
      </w:r>
    </w:p>
    <w:p w14:paraId="61B657F4" w14:textId="77777777" w:rsidR="00E14C89" w:rsidRPr="000C221E" w:rsidRDefault="00E14C89" w:rsidP="00E14C89">
      <w:pPr>
        <w:pStyle w:val="NoSpacing"/>
        <w:numPr>
          <w:ilvl w:val="0"/>
          <w:numId w:val="22"/>
        </w:numPr>
        <w:ind w:left="450" w:hanging="270"/>
        <w:jc w:val="left"/>
        <w:rPr>
          <w:rFonts w:asciiTheme="minorHAnsi" w:hAnsiTheme="minorHAnsi" w:cstheme="minorHAnsi"/>
        </w:rPr>
      </w:pPr>
      <w:r w:rsidRPr="000C221E">
        <w:rPr>
          <w:rFonts w:asciiTheme="minorHAnsi" w:hAnsiTheme="minorHAnsi" w:cstheme="minorHAnsi"/>
          <w:bCs/>
        </w:rPr>
        <w:t xml:space="preserve">Verify Invoices and </w:t>
      </w:r>
      <w:r w:rsidRPr="000C221E">
        <w:rPr>
          <w:rFonts w:asciiTheme="minorHAnsi" w:hAnsiTheme="minorHAnsi" w:cstheme="minorHAnsi"/>
        </w:rPr>
        <w:t>supporting</w:t>
      </w:r>
      <w:r w:rsidRPr="000C221E">
        <w:rPr>
          <w:rFonts w:asciiTheme="minorHAnsi" w:hAnsiTheme="minorHAnsi" w:cstheme="minorHAnsi"/>
          <w:bCs/>
        </w:rPr>
        <w:t xml:space="preserve"> documentation itemizing work performed prior to payment;</w:t>
      </w:r>
    </w:p>
    <w:p w14:paraId="2B592327" w14:textId="77777777" w:rsidR="00E14C89" w:rsidRPr="000C221E" w:rsidRDefault="00E14C89" w:rsidP="00E14C89">
      <w:pPr>
        <w:pStyle w:val="NoSpacing"/>
        <w:numPr>
          <w:ilvl w:val="0"/>
          <w:numId w:val="22"/>
        </w:numPr>
        <w:ind w:left="450" w:hanging="270"/>
        <w:jc w:val="left"/>
        <w:rPr>
          <w:rFonts w:asciiTheme="minorHAnsi" w:hAnsiTheme="minorHAnsi" w:cstheme="minorHAnsi"/>
          <w:bCs/>
        </w:rPr>
      </w:pPr>
      <w:r w:rsidRPr="000C221E">
        <w:rPr>
          <w:rFonts w:asciiTheme="minorHAnsi" w:hAnsiTheme="minorHAnsi" w:cstheme="minorHAnsi"/>
          <w:bCs/>
        </w:rPr>
        <w:t xml:space="preserve">Determine compliance with general contract terms, conditions, and requirements; and </w:t>
      </w:r>
    </w:p>
    <w:p w14:paraId="15A65E25" w14:textId="77777777" w:rsidR="00E14C89" w:rsidRPr="000C221E" w:rsidRDefault="00E14C89" w:rsidP="00E14C89">
      <w:pPr>
        <w:pStyle w:val="NoSpacing"/>
        <w:numPr>
          <w:ilvl w:val="0"/>
          <w:numId w:val="22"/>
        </w:numPr>
        <w:ind w:left="450" w:hanging="270"/>
        <w:jc w:val="left"/>
        <w:rPr>
          <w:rFonts w:asciiTheme="minorHAnsi" w:hAnsiTheme="minorHAnsi" w:cstheme="minorHAnsi"/>
          <w:bCs/>
        </w:rPr>
      </w:pPr>
      <w:r w:rsidRPr="000C221E">
        <w:rPr>
          <w:rFonts w:asciiTheme="minorHAnsi" w:hAnsiTheme="minorHAnsi" w:cstheme="minorHAnsi"/>
          <w:bCs/>
        </w:rPr>
        <w:t>Assess</w:t>
      </w:r>
      <w:r w:rsidRPr="000C221E">
        <w:rPr>
          <w:rFonts w:asciiTheme="minorHAnsi" w:hAnsiTheme="minorHAnsi" w:cstheme="minorHAnsi"/>
        </w:rPr>
        <w:t xml:space="preserve"> compliance with Deliverables, performance measures, or other associated requirements based on the following:</w:t>
      </w:r>
    </w:p>
    <w:p w14:paraId="2A767627" w14:textId="5571C0A3" w:rsidR="00E14C89" w:rsidRPr="000C221E" w:rsidRDefault="00E14C89" w:rsidP="00E14C89">
      <w:pPr>
        <w:pStyle w:val="NoSpacing"/>
        <w:ind w:left="720"/>
        <w:jc w:val="left"/>
        <w:rPr>
          <w:rFonts w:asciiTheme="minorHAnsi" w:hAnsiTheme="minorHAnsi" w:cstheme="minorHAnsi"/>
        </w:rPr>
      </w:pPr>
      <w:r w:rsidRPr="000C221E">
        <w:rPr>
          <w:rFonts w:asciiTheme="minorHAnsi" w:hAnsiTheme="minorHAnsi" w:cstheme="minorHAnsi"/>
        </w:rPr>
        <w:t xml:space="preserve">The Contractor is expected to monitor the progress of their </w:t>
      </w:r>
      <w:r w:rsidR="0023630E">
        <w:rPr>
          <w:rFonts w:asciiTheme="minorHAnsi" w:hAnsiTheme="minorHAnsi" w:cstheme="minorHAnsi"/>
        </w:rPr>
        <w:t>project</w:t>
      </w:r>
      <w:r w:rsidRPr="000C221E">
        <w:rPr>
          <w:rFonts w:asciiTheme="minorHAnsi" w:hAnsiTheme="minorHAnsi" w:cstheme="minorHAnsi"/>
        </w:rPr>
        <w:t xml:space="preserve"> and shall submit the following reports to the </w:t>
      </w:r>
      <w:r w:rsidR="0051259E">
        <w:rPr>
          <w:rFonts w:asciiTheme="minorHAnsi" w:hAnsiTheme="minorHAnsi" w:cstheme="minorHAnsi"/>
        </w:rPr>
        <w:t>Agency</w:t>
      </w:r>
      <w:r w:rsidRPr="000C221E">
        <w:rPr>
          <w:rFonts w:asciiTheme="minorHAnsi" w:hAnsiTheme="minorHAnsi" w:cstheme="minorHAnsi"/>
        </w:rPr>
        <w:t>:</w:t>
      </w:r>
      <w:r w:rsidRPr="000C221E">
        <w:rPr>
          <w:rFonts w:asciiTheme="minorHAnsi" w:hAnsiTheme="minorHAnsi" w:cstheme="minorHAnsi"/>
        </w:rPr>
        <w:br/>
      </w:r>
      <w:r w:rsidRPr="000C221E">
        <w:rPr>
          <w:rFonts w:asciiTheme="minorHAnsi" w:hAnsiTheme="minorHAnsi" w:cstheme="minorHAnsi"/>
        </w:rPr>
        <w:br/>
        <w:t xml:space="preserve">1.3.1.3.1 Baseline report within thirty (30) days of the start of the Contract using the report template provided by the </w:t>
      </w:r>
      <w:r w:rsidR="0051259E">
        <w:rPr>
          <w:rFonts w:asciiTheme="minorHAnsi" w:hAnsiTheme="minorHAnsi" w:cstheme="minorHAnsi"/>
        </w:rPr>
        <w:t>Agency</w:t>
      </w:r>
      <w:r w:rsidRPr="000C221E">
        <w:rPr>
          <w:rFonts w:asciiTheme="minorHAnsi" w:hAnsiTheme="minorHAnsi" w:cstheme="minorHAnsi"/>
        </w:rPr>
        <w:t xml:space="preserve">. </w:t>
      </w:r>
      <w:r w:rsidRPr="000C221E">
        <w:rPr>
          <w:rFonts w:asciiTheme="minorHAnsi" w:hAnsiTheme="minorHAnsi" w:cstheme="minorHAnsi"/>
        </w:rPr>
        <w:br/>
        <w:t xml:space="preserve">1.3.1.3.2 Quarterly interim monitoring reports on all Deliverables, performance measures, and funds expended using the report template provided by the </w:t>
      </w:r>
      <w:r w:rsidR="0051259E">
        <w:rPr>
          <w:rFonts w:asciiTheme="minorHAnsi" w:hAnsiTheme="minorHAnsi" w:cstheme="minorHAnsi"/>
        </w:rPr>
        <w:t>Agency</w:t>
      </w:r>
      <w:r w:rsidRPr="000C221E">
        <w:rPr>
          <w:rFonts w:asciiTheme="minorHAnsi" w:hAnsiTheme="minorHAnsi" w:cstheme="minorHAnsi"/>
        </w:rPr>
        <w:t xml:space="preserve">. </w:t>
      </w:r>
      <w:r w:rsidRPr="000C221E">
        <w:rPr>
          <w:rFonts w:asciiTheme="minorHAnsi" w:hAnsiTheme="minorHAnsi" w:cstheme="minorHAnsi"/>
        </w:rPr>
        <w:br/>
        <w:t>1.3.1.3</w:t>
      </w:r>
      <w:r w:rsidR="00696D9A" w:rsidRPr="000C221E">
        <w:rPr>
          <w:rFonts w:asciiTheme="minorHAnsi" w:hAnsiTheme="minorHAnsi" w:cstheme="minorHAnsi"/>
        </w:rPr>
        <w:t>.</w:t>
      </w:r>
      <w:r w:rsidRPr="000C221E">
        <w:rPr>
          <w:rFonts w:asciiTheme="minorHAnsi" w:hAnsiTheme="minorHAnsi" w:cstheme="minorHAnsi"/>
        </w:rPr>
        <w:t xml:space="preserve"> Final Report within sixty (60) days of completion of the </w:t>
      </w:r>
      <w:r w:rsidR="0023630E">
        <w:rPr>
          <w:rFonts w:asciiTheme="minorHAnsi" w:hAnsiTheme="minorHAnsi" w:cstheme="minorHAnsi"/>
        </w:rPr>
        <w:t>Project</w:t>
      </w:r>
      <w:r w:rsidRPr="000C221E">
        <w:rPr>
          <w:rFonts w:asciiTheme="minorHAnsi" w:hAnsiTheme="minorHAnsi" w:cstheme="minorHAnsi"/>
        </w:rPr>
        <w:t xml:space="preserve"> using the report template provided by the </w:t>
      </w:r>
      <w:r w:rsidR="0051259E">
        <w:rPr>
          <w:rFonts w:asciiTheme="minorHAnsi" w:hAnsiTheme="minorHAnsi" w:cstheme="minorHAnsi"/>
        </w:rPr>
        <w:t>Agency</w:t>
      </w:r>
      <w:r w:rsidRPr="000C221E">
        <w:rPr>
          <w:rFonts w:asciiTheme="minorHAnsi" w:hAnsiTheme="minorHAnsi" w:cstheme="minorHAnsi"/>
        </w:rPr>
        <w:t>.  The final report must provide evidence of successful completion of the Quality Improvement Initiate and must address the following:</w:t>
      </w:r>
      <w:r w:rsidRPr="000C221E">
        <w:rPr>
          <w:rFonts w:asciiTheme="minorHAnsi" w:hAnsiTheme="minorHAnsi" w:cstheme="minorHAnsi"/>
        </w:rPr>
        <w:br/>
      </w:r>
      <w:r w:rsidRPr="000C221E">
        <w:rPr>
          <w:rFonts w:asciiTheme="minorHAnsi" w:hAnsiTheme="minorHAnsi" w:cstheme="minorHAnsi"/>
        </w:rPr>
        <w:br/>
        <w:t>a)  Purpose of the grant</w:t>
      </w:r>
      <w:r w:rsidRPr="000C221E">
        <w:rPr>
          <w:rFonts w:asciiTheme="minorHAnsi" w:hAnsiTheme="minorHAnsi" w:cstheme="minorHAnsi"/>
        </w:rPr>
        <w:br/>
        <w:t xml:space="preserve">b)  Expected outcomes of the </w:t>
      </w:r>
      <w:r w:rsidR="0023630E">
        <w:rPr>
          <w:rFonts w:asciiTheme="minorHAnsi" w:hAnsiTheme="minorHAnsi" w:cstheme="minorHAnsi"/>
        </w:rPr>
        <w:t>Project</w:t>
      </w:r>
      <w:r w:rsidRPr="000C221E">
        <w:rPr>
          <w:rFonts w:asciiTheme="minorHAnsi" w:hAnsiTheme="minorHAnsi" w:cstheme="minorHAnsi"/>
        </w:rPr>
        <w:br/>
        <w:t xml:space="preserve">c)  Actual outcomes of the </w:t>
      </w:r>
      <w:r w:rsidR="0023630E">
        <w:rPr>
          <w:rFonts w:asciiTheme="minorHAnsi" w:hAnsiTheme="minorHAnsi" w:cstheme="minorHAnsi"/>
        </w:rPr>
        <w:t>Project</w:t>
      </w:r>
      <w:r w:rsidRPr="000C221E">
        <w:rPr>
          <w:rFonts w:asciiTheme="minorHAnsi" w:hAnsiTheme="minorHAnsi" w:cstheme="minorHAnsi"/>
        </w:rPr>
        <w:br/>
        <w:t xml:space="preserve">d)  Challenges or risks encountered during the </w:t>
      </w:r>
      <w:r w:rsidR="0023630E">
        <w:rPr>
          <w:rFonts w:asciiTheme="minorHAnsi" w:hAnsiTheme="minorHAnsi" w:cstheme="minorHAnsi"/>
        </w:rPr>
        <w:t>Project</w:t>
      </w:r>
      <w:r w:rsidRPr="000C221E">
        <w:rPr>
          <w:rFonts w:asciiTheme="minorHAnsi" w:hAnsiTheme="minorHAnsi" w:cstheme="minorHAnsi"/>
        </w:rPr>
        <w:t xml:space="preserve"> and how they were addressed, </w:t>
      </w:r>
      <w:r w:rsidRPr="000C221E">
        <w:rPr>
          <w:rFonts w:asciiTheme="minorHAnsi" w:hAnsiTheme="minorHAnsi" w:cstheme="minorHAnsi"/>
        </w:rPr>
        <w:br/>
        <w:t xml:space="preserve">e)  Number of residents and facilities who benefitted from the </w:t>
      </w:r>
      <w:r w:rsidR="0023630E">
        <w:rPr>
          <w:rFonts w:asciiTheme="minorHAnsi" w:hAnsiTheme="minorHAnsi" w:cstheme="minorHAnsi"/>
        </w:rPr>
        <w:t>Project</w:t>
      </w:r>
      <w:r w:rsidRPr="000C221E">
        <w:rPr>
          <w:rFonts w:asciiTheme="minorHAnsi" w:hAnsiTheme="minorHAnsi" w:cstheme="minorHAnsi"/>
        </w:rPr>
        <w:t xml:space="preserve">, </w:t>
      </w:r>
      <w:r w:rsidRPr="000C221E">
        <w:rPr>
          <w:rFonts w:asciiTheme="minorHAnsi" w:hAnsiTheme="minorHAnsi" w:cstheme="minorHAnsi"/>
        </w:rPr>
        <w:br/>
        <w:t xml:space="preserve">f)   Impact on the resident's quality of care/quality of life, </w:t>
      </w:r>
      <w:r w:rsidRPr="000C221E">
        <w:rPr>
          <w:rFonts w:asciiTheme="minorHAnsi" w:hAnsiTheme="minorHAnsi" w:cstheme="minorHAnsi"/>
        </w:rPr>
        <w:br/>
        <w:t>g)  Lessons learned, and</w:t>
      </w:r>
      <w:r w:rsidRPr="000C221E">
        <w:rPr>
          <w:rFonts w:asciiTheme="minorHAnsi" w:hAnsiTheme="minorHAnsi" w:cstheme="minorHAnsi"/>
        </w:rPr>
        <w:br/>
        <w:t xml:space="preserve">h)  Status of the action plan for sustainability if the </w:t>
      </w:r>
      <w:r w:rsidR="0023630E">
        <w:rPr>
          <w:rFonts w:asciiTheme="minorHAnsi" w:hAnsiTheme="minorHAnsi" w:cstheme="minorHAnsi"/>
        </w:rPr>
        <w:t>Project</w:t>
      </w:r>
      <w:r w:rsidRPr="000C221E">
        <w:rPr>
          <w:rFonts w:asciiTheme="minorHAnsi" w:hAnsiTheme="minorHAnsi" w:cstheme="minorHAnsi"/>
        </w:rPr>
        <w:t xml:space="preserve"> will continue beyond the grant  funding.</w:t>
      </w:r>
      <w:r w:rsidRPr="000C221E">
        <w:rPr>
          <w:rFonts w:asciiTheme="minorHAnsi" w:hAnsiTheme="minorHAnsi" w:cstheme="minorHAnsi"/>
        </w:rPr>
        <w:br/>
      </w:r>
      <w:r w:rsidRPr="000C221E">
        <w:rPr>
          <w:rFonts w:asciiTheme="minorHAnsi" w:hAnsiTheme="minorHAnsi" w:cstheme="minorHAnsi"/>
        </w:rPr>
        <w:br/>
        <w:t xml:space="preserve">Report Performance Measures.  </w:t>
      </w:r>
      <w:r w:rsidRPr="000C221E">
        <w:rPr>
          <w:rFonts w:asciiTheme="minorHAnsi" w:hAnsiTheme="minorHAnsi" w:cstheme="minorHAnsi"/>
        </w:rPr>
        <w:br/>
        <w:t>•</w:t>
      </w:r>
      <w:r w:rsidRPr="000C221E">
        <w:rPr>
          <w:rFonts w:asciiTheme="minorHAnsi" w:hAnsiTheme="minorHAnsi" w:cstheme="minorHAnsi"/>
        </w:rPr>
        <w:tab/>
        <w:t>Contractor shall submit the baseline report within thirty days of the start of the contract</w:t>
      </w:r>
      <w:r w:rsidRPr="000C221E">
        <w:rPr>
          <w:rFonts w:asciiTheme="minorHAnsi" w:hAnsiTheme="minorHAnsi" w:cstheme="minorHAnsi"/>
        </w:rPr>
        <w:br/>
        <w:t>•</w:t>
      </w:r>
      <w:r w:rsidRPr="000C221E">
        <w:rPr>
          <w:rFonts w:asciiTheme="minorHAnsi" w:hAnsiTheme="minorHAnsi" w:cstheme="minorHAnsi"/>
        </w:rPr>
        <w:tab/>
        <w:t>Contractor shall submit the quarterly interim report with thirty days of the end of each calendar quarter</w:t>
      </w:r>
      <w:r w:rsidRPr="000C221E">
        <w:rPr>
          <w:rFonts w:asciiTheme="minorHAnsi" w:hAnsiTheme="minorHAnsi" w:cstheme="minorHAnsi"/>
        </w:rPr>
        <w:br/>
        <w:t>•</w:t>
      </w:r>
      <w:r w:rsidRPr="000C221E">
        <w:rPr>
          <w:rFonts w:asciiTheme="minorHAnsi" w:hAnsiTheme="minorHAnsi" w:cstheme="minorHAnsi"/>
        </w:rPr>
        <w:tab/>
        <w:t xml:space="preserve">Contractor shall submit the final report within sixty days of completion of the </w:t>
      </w:r>
      <w:r w:rsidR="0023630E">
        <w:rPr>
          <w:rFonts w:asciiTheme="minorHAnsi" w:hAnsiTheme="minorHAnsi" w:cstheme="minorHAnsi"/>
        </w:rPr>
        <w:t>Project</w:t>
      </w:r>
      <w:r w:rsidRPr="000C221E">
        <w:rPr>
          <w:rFonts w:asciiTheme="minorHAnsi" w:hAnsiTheme="minorHAnsi" w:cstheme="minorHAnsi"/>
        </w:rPr>
        <w:t>.</w:t>
      </w:r>
      <w:r w:rsidRPr="000C221E">
        <w:rPr>
          <w:rFonts w:asciiTheme="minorHAnsi" w:hAnsiTheme="minorHAnsi" w:cstheme="minorHAnsi"/>
        </w:rPr>
        <w:br/>
      </w:r>
    </w:p>
    <w:p w14:paraId="1D9F7F4D" w14:textId="77777777" w:rsidR="00E14C89" w:rsidRPr="000C221E" w:rsidRDefault="00E14C89" w:rsidP="00E14C89">
      <w:pPr>
        <w:pStyle w:val="NoSpacing"/>
        <w:jc w:val="left"/>
        <w:rPr>
          <w:rFonts w:asciiTheme="minorHAnsi" w:hAnsiTheme="minorHAnsi" w:cstheme="minorHAnsi"/>
        </w:rPr>
      </w:pPr>
    </w:p>
    <w:p w14:paraId="0AE36B3E" w14:textId="63F23DFC" w:rsidR="00E14C89" w:rsidRPr="000C221E" w:rsidRDefault="00E14C89" w:rsidP="00E14C89">
      <w:pPr>
        <w:pStyle w:val="NoSpacing"/>
        <w:jc w:val="left"/>
        <w:rPr>
          <w:rFonts w:asciiTheme="minorHAnsi" w:hAnsiTheme="minorHAnsi" w:cstheme="minorHAnsi"/>
          <w:b/>
        </w:rPr>
      </w:pPr>
      <w:r w:rsidRPr="000C221E">
        <w:rPr>
          <w:rFonts w:asciiTheme="minorHAnsi" w:hAnsiTheme="minorHAnsi" w:cstheme="minorHAnsi"/>
          <w:b/>
        </w:rPr>
        <w:t xml:space="preserve">1.3.3.2 </w:t>
      </w:r>
      <w:r w:rsidR="0051259E">
        <w:rPr>
          <w:rFonts w:asciiTheme="minorHAnsi" w:hAnsiTheme="minorHAnsi" w:cstheme="minorHAnsi"/>
          <w:b/>
        </w:rPr>
        <w:t>Agency</w:t>
      </w:r>
      <w:r w:rsidRPr="000C221E">
        <w:rPr>
          <w:rFonts w:asciiTheme="minorHAnsi" w:hAnsiTheme="minorHAnsi" w:cstheme="minorHAnsi"/>
          <w:b/>
        </w:rPr>
        <w:t xml:space="preserve"> Review</w:t>
      </w:r>
      <w:r w:rsidRPr="000C221E">
        <w:rPr>
          <w:rFonts w:asciiTheme="minorHAnsi" w:hAnsiTheme="minorHAnsi" w:cstheme="minorHAnsi"/>
        </w:rPr>
        <w:t xml:space="preserve"> </w:t>
      </w:r>
      <w:r w:rsidRPr="000C221E">
        <w:rPr>
          <w:rFonts w:asciiTheme="minorHAnsi" w:hAnsiTheme="minorHAnsi" w:cstheme="minorHAnsi"/>
          <w:b/>
        </w:rPr>
        <w:t>Clause.</w:t>
      </w:r>
      <w:r w:rsidRPr="000C221E">
        <w:rPr>
          <w:rFonts w:asciiTheme="minorHAnsi" w:hAnsiTheme="minorHAnsi" w:cstheme="minorHAnsi"/>
        </w:rPr>
        <w:t xml:space="preserve">  The Contract Manager</w:t>
      </w:r>
      <w:r w:rsidRPr="000C221E">
        <w:rPr>
          <w:rFonts w:asciiTheme="minorHAnsi" w:hAnsiTheme="minorHAnsi" w:cstheme="minorHAnsi"/>
          <w:b/>
          <w:bCs/>
        </w:rPr>
        <w:t xml:space="preserve"> </w:t>
      </w:r>
      <w:r w:rsidRPr="000C221E">
        <w:rPr>
          <w:rFonts w:asciiTheme="minorHAnsi" w:hAnsiTheme="minorHAnsi" w:cstheme="minorHAnsi"/>
        </w:rPr>
        <w:t xml:space="preserve">or designee will use the results of monitoring activities and other relevant data to </w:t>
      </w:r>
      <w:r w:rsidRPr="000C221E">
        <w:rPr>
          <w:rFonts w:asciiTheme="minorHAnsi" w:hAnsiTheme="minorHAnsi" w:cstheme="minorHAnsi"/>
          <w:bCs/>
        </w:rPr>
        <w:t>assess</w:t>
      </w:r>
      <w:r w:rsidRPr="000C221E">
        <w:rPr>
          <w:rFonts w:asciiTheme="minorHAnsi" w:hAnsiTheme="minorHAnsi" w:cstheme="minorHAnsi"/>
        </w:rPr>
        <w:t xml:space="preserve"> the Contractor’s overall performance and compliance with the Contract.  At a minimum, the </w:t>
      </w:r>
      <w:r w:rsidR="0051259E">
        <w:rPr>
          <w:rFonts w:asciiTheme="minorHAnsi" w:hAnsiTheme="minorHAnsi" w:cstheme="minorHAnsi"/>
        </w:rPr>
        <w:t>Agency</w:t>
      </w:r>
      <w:r w:rsidRPr="000C221E">
        <w:rPr>
          <w:rFonts w:asciiTheme="minorHAnsi" w:hAnsiTheme="minorHAnsi" w:cstheme="minorHAnsi"/>
        </w:rPr>
        <w:t xml:space="preserve"> will conduct a review Quarterly; however, </w:t>
      </w:r>
      <w:r w:rsidRPr="000C221E">
        <w:rPr>
          <w:rFonts w:asciiTheme="minorHAnsi" w:hAnsiTheme="minorHAnsi" w:cstheme="minorHAnsi"/>
          <w:bCs/>
        </w:rPr>
        <w:t xml:space="preserve">reviews may </w:t>
      </w:r>
      <w:r w:rsidRPr="000C221E">
        <w:rPr>
          <w:rFonts w:asciiTheme="minorHAnsi" w:hAnsiTheme="minorHAnsi" w:cstheme="minorHAnsi"/>
        </w:rPr>
        <w:t xml:space="preserve">occur more frequently at the </w:t>
      </w:r>
      <w:r w:rsidR="0051259E">
        <w:rPr>
          <w:rFonts w:asciiTheme="minorHAnsi" w:hAnsiTheme="minorHAnsi" w:cstheme="minorHAnsi"/>
        </w:rPr>
        <w:t>Agency</w:t>
      </w:r>
      <w:r w:rsidRPr="000C221E">
        <w:rPr>
          <w:rFonts w:asciiTheme="minorHAnsi" w:hAnsiTheme="minorHAnsi" w:cstheme="minorHAnsi"/>
        </w:rPr>
        <w:t xml:space="preserve">’s discretion.  As part of the review(s), the </w:t>
      </w:r>
      <w:r w:rsidR="0051259E">
        <w:rPr>
          <w:rFonts w:asciiTheme="minorHAnsi" w:hAnsiTheme="minorHAnsi" w:cstheme="minorHAnsi"/>
        </w:rPr>
        <w:t>Agency</w:t>
      </w:r>
      <w:r w:rsidRPr="000C221E">
        <w:rPr>
          <w:rFonts w:asciiTheme="minorHAnsi" w:hAnsiTheme="minorHAnsi" w:cstheme="minorHAnsi"/>
        </w:rPr>
        <w:t xml:space="preserve"> may require the Contractor to provide additional data</w:t>
      </w:r>
      <w:r w:rsidRPr="000C221E">
        <w:rPr>
          <w:rFonts w:asciiTheme="minorHAnsi" w:hAnsiTheme="minorHAnsi" w:cstheme="minorHAnsi"/>
          <w:bCs/>
        </w:rPr>
        <w:t>,</w:t>
      </w:r>
      <w:r w:rsidRPr="000C221E">
        <w:rPr>
          <w:rFonts w:asciiTheme="minorHAnsi" w:hAnsiTheme="minorHAnsi" w:cstheme="minorHAnsi"/>
          <w:b/>
          <w:bCs/>
        </w:rPr>
        <w:t xml:space="preserve"> </w:t>
      </w:r>
      <w:r w:rsidRPr="000C221E">
        <w:rPr>
          <w:rFonts w:asciiTheme="minorHAnsi" w:hAnsiTheme="minorHAnsi" w:cstheme="minorHAnsi"/>
          <w:bCs/>
        </w:rPr>
        <w:t>may perform on-site reviews,</w:t>
      </w:r>
      <w:r w:rsidRPr="000C221E">
        <w:rPr>
          <w:rFonts w:asciiTheme="minorHAnsi" w:hAnsiTheme="minorHAnsi" w:cstheme="minorHAnsi"/>
        </w:rPr>
        <w:t xml:space="preserve"> and may consider information from other sources.</w:t>
      </w:r>
      <w:r w:rsidRPr="000C221E">
        <w:rPr>
          <w:rFonts w:asciiTheme="minorHAnsi" w:hAnsiTheme="minorHAnsi" w:cstheme="minorHAnsi"/>
          <w:b/>
          <w:bCs/>
        </w:rPr>
        <w:t xml:space="preserve"> </w:t>
      </w:r>
    </w:p>
    <w:p w14:paraId="5195DAD3" w14:textId="77777777" w:rsidR="00E14C89" w:rsidRPr="000C221E" w:rsidRDefault="00E14C89" w:rsidP="00E14C89">
      <w:pPr>
        <w:pStyle w:val="NoSpacing"/>
        <w:jc w:val="left"/>
        <w:rPr>
          <w:rFonts w:asciiTheme="minorHAnsi" w:hAnsiTheme="minorHAnsi" w:cstheme="minorHAnsi"/>
          <w:b/>
          <w:bCs/>
        </w:rPr>
      </w:pPr>
    </w:p>
    <w:p w14:paraId="7CF8BE6B" w14:textId="164C5C25" w:rsidR="00E14C89" w:rsidRPr="000C221E" w:rsidRDefault="00E14C89" w:rsidP="00E14C89">
      <w:pPr>
        <w:pStyle w:val="NoSpacing"/>
        <w:jc w:val="left"/>
        <w:rPr>
          <w:rFonts w:asciiTheme="minorHAnsi" w:hAnsiTheme="minorHAnsi" w:cstheme="minorHAnsi"/>
          <w:color w:val="00B050"/>
        </w:rPr>
      </w:pPr>
      <w:r w:rsidRPr="000C221E">
        <w:rPr>
          <w:rFonts w:asciiTheme="minorHAnsi" w:hAnsiTheme="minorHAnsi" w:cstheme="minorHAnsi"/>
        </w:rPr>
        <w:t xml:space="preserve">The </w:t>
      </w:r>
      <w:r w:rsidR="0051259E">
        <w:rPr>
          <w:rFonts w:asciiTheme="minorHAnsi" w:hAnsiTheme="minorHAnsi" w:cstheme="minorHAnsi"/>
        </w:rPr>
        <w:t>Agency</w:t>
      </w:r>
      <w:r w:rsidRPr="000C221E">
        <w:rPr>
          <w:rFonts w:asciiTheme="minorHAnsi" w:hAnsiTheme="minorHAnsi" w:cstheme="minorHAnsi"/>
        </w:rPr>
        <w:t xml:space="preserve">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w:t>
      </w:r>
      <w:r w:rsidR="0051259E">
        <w:rPr>
          <w:rFonts w:asciiTheme="minorHAnsi" w:hAnsiTheme="minorHAnsi" w:cstheme="minorHAnsi"/>
        </w:rPr>
        <w:t>Agency</w:t>
      </w:r>
      <w:r w:rsidRPr="000C221E">
        <w:rPr>
          <w:rFonts w:asciiTheme="minorHAnsi" w:hAnsiTheme="minorHAnsi" w:cstheme="minorHAnsi"/>
        </w:rPr>
        <w:t xml:space="preserve">’s contract monitoring activities.  </w:t>
      </w:r>
    </w:p>
    <w:p w14:paraId="6DAE130B" w14:textId="77777777" w:rsidR="00E14C89" w:rsidRPr="000C221E" w:rsidRDefault="00E14C89" w:rsidP="00E14C89">
      <w:pPr>
        <w:pStyle w:val="NoSpacing"/>
        <w:jc w:val="left"/>
        <w:rPr>
          <w:rFonts w:asciiTheme="minorHAnsi" w:hAnsiTheme="minorHAnsi" w:cstheme="minorHAnsi"/>
          <w:b/>
          <w:bCs/>
        </w:rPr>
      </w:pPr>
    </w:p>
    <w:p w14:paraId="4A1D76B8" w14:textId="55BB2FEC" w:rsidR="00E14C89" w:rsidRPr="000C221E" w:rsidRDefault="00E14C89" w:rsidP="00E14C89">
      <w:pPr>
        <w:pStyle w:val="NoSpacing"/>
        <w:jc w:val="left"/>
        <w:rPr>
          <w:rFonts w:asciiTheme="minorHAnsi" w:hAnsiTheme="minorHAnsi" w:cstheme="minorHAnsi"/>
        </w:rPr>
      </w:pPr>
      <w:r w:rsidRPr="000C221E">
        <w:rPr>
          <w:rFonts w:asciiTheme="minorHAnsi" w:hAnsiTheme="minorHAnsi" w:cstheme="minorHAnsi"/>
          <w:b/>
          <w:bCs/>
        </w:rPr>
        <w:t>1.3.3.3 Problem Reporting.</w:t>
      </w:r>
      <w:r w:rsidRPr="000C221E">
        <w:rPr>
          <w:rFonts w:asciiTheme="minorHAnsi" w:hAnsiTheme="minorHAnsi" w:cstheme="minorHAnsi"/>
          <w:b/>
        </w:rPr>
        <w:t xml:space="preserve">  </w:t>
      </w:r>
      <w:r w:rsidRPr="000C221E">
        <w:rPr>
          <w:rFonts w:asciiTheme="minorHAnsi" w:hAnsiTheme="minorHAnsi" w:cstheme="minorHAnsi"/>
        </w:rPr>
        <w:t xml:space="preserve">As stipulated by the </w:t>
      </w:r>
      <w:r w:rsidR="0051259E">
        <w:rPr>
          <w:rFonts w:asciiTheme="minorHAnsi" w:hAnsiTheme="minorHAnsi" w:cstheme="minorHAnsi"/>
        </w:rPr>
        <w:t>Agency</w:t>
      </w:r>
      <w:r w:rsidRPr="000C221E">
        <w:rPr>
          <w:rFonts w:asciiTheme="minorHAnsi" w:hAnsiTheme="minorHAnsi" w:cstheme="minorHAnsi"/>
        </w:rPr>
        <w:t xml:space="preserve">, the Contractor and/or </w:t>
      </w:r>
      <w:r w:rsidR="0051259E">
        <w:rPr>
          <w:rFonts w:asciiTheme="minorHAnsi" w:hAnsiTheme="minorHAnsi" w:cstheme="minorHAnsi"/>
        </w:rPr>
        <w:t>Agency</w:t>
      </w:r>
      <w:r w:rsidRPr="000C221E">
        <w:rPr>
          <w:rFonts w:asciiTheme="minorHAnsi" w:hAnsiTheme="minorHAnsi" w:cstheme="minorHAnsi"/>
        </w:rPr>
        <w:t xml:space="preserve"> shall provide a report listing any problem or concern encountered.  Records of such reports and other related communications issued in writing </w:t>
      </w:r>
      <w:proofErr w:type="gramStart"/>
      <w:r w:rsidRPr="000C221E">
        <w:rPr>
          <w:rFonts w:asciiTheme="minorHAnsi" w:hAnsiTheme="minorHAnsi" w:cstheme="minorHAnsi"/>
        </w:rPr>
        <w:t>during the course of</w:t>
      </w:r>
      <w:proofErr w:type="gramEnd"/>
      <w:r w:rsidRPr="000C221E">
        <w:rPr>
          <w:rFonts w:asciiTheme="minorHAnsi" w:hAnsiTheme="minorHAnsi" w:cstheme="minorHAnsi"/>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7605612" w14:textId="77777777" w:rsidR="00E14C89" w:rsidRPr="000C221E" w:rsidRDefault="00E14C89" w:rsidP="00E14C89">
      <w:pPr>
        <w:pStyle w:val="NoSpacing"/>
        <w:jc w:val="left"/>
        <w:rPr>
          <w:rFonts w:asciiTheme="minorHAnsi" w:hAnsiTheme="minorHAnsi" w:cstheme="minorHAnsi"/>
        </w:rPr>
      </w:pPr>
    </w:p>
    <w:p w14:paraId="75D2D996" w14:textId="6F39B84E" w:rsidR="00E14C89" w:rsidRPr="000C221E" w:rsidRDefault="00E14C89" w:rsidP="00E14C89">
      <w:pPr>
        <w:pStyle w:val="NoSpacing"/>
        <w:jc w:val="left"/>
        <w:rPr>
          <w:rFonts w:asciiTheme="minorHAnsi" w:hAnsiTheme="minorHAnsi" w:cstheme="minorHAnsi"/>
        </w:rPr>
      </w:pPr>
      <w:r w:rsidRPr="000C221E">
        <w:rPr>
          <w:rFonts w:asciiTheme="minorHAnsi" w:hAnsiTheme="minorHAnsi" w:cstheme="minorHAnsi"/>
        </w:rPr>
        <w:t xml:space="preserve">The </w:t>
      </w:r>
      <w:r w:rsidR="0051259E">
        <w:rPr>
          <w:rFonts w:asciiTheme="minorHAnsi" w:hAnsiTheme="minorHAnsi" w:cstheme="minorHAnsi"/>
        </w:rPr>
        <w:t>Agency</w:t>
      </w:r>
      <w:r w:rsidRPr="000C221E">
        <w:rPr>
          <w:rFonts w:asciiTheme="minorHAnsi" w:hAnsiTheme="minorHAnsi" w:cstheme="minorHAnsi"/>
        </w:rPr>
        <w:t xml:space="preserve">’s acceptance of a problem report shall not relieve the Contractor of any obligation under this Contract or waive any other remedy.  The </w:t>
      </w:r>
      <w:r w:rsidR="0051259E">
        <w:rPr>
          <w:rFonts w:asciiTheme="minorHAnsi" w:hAnsiTheme="minorHAnsi" w:cstheme="minorHAnsi"/>
        </w:rPr>
        <w:t>Agency</w:t>
      </w:r>
      <w:r w:rsidRPr="000C221E">
        <w:rPr>
          <w:rFonts w:asciiTheme="minorHAnsi" w:hAnsiTheme="minorHAnsi" w:cstheme="minorHAnsi"/>
        </w:rPr>
        <w:t xml:space="preserve">’s inability to identify the extent of a problem or the extent of damages incurred because of a problem shall not act as a waiver of performance or damages under this Contract.  </w:t>
      </w:r>
    </w:p>
    <w:p w14:paraId="34F242A8" w14:textId="77777777" w:rsidR="00E14C89" w:rsidRPr="000C221E" w:rsidRDefault="00E14C89" w:rsidP="00E14C89">
      <w:pPr>
        <w:pStyle w:val="NoSpacing"/>
        <w:jc w:val="left"/>
        <w:rPr>
          <w:rFonts w:asciiTheme="minorHAnsi" w:hAnsiTheme="minorHAnsi" w:cstheme="minorHAnsi"/>
          <w:b/>
          <w:bCs/>
        </w:rPr>
      </w:pPr>
    </w:p>
    <w:p w14:paraId="4CF407EA" w14:textId="0488B565" w:rsidR="00E14C89" w:rsidRPr="000C221E" w:rsidRDefault="00E14C89" w:rsidP="00E14C89">
      <w:pPr>
        <w:pStyle w:val="NoSpacing"/>
        <w:jc w:val="left"/>
        <w:rPr>
          <w:rFonts w:asciiTheme="minorHAnsi" w:hAnsiTheme="minorHAnsi" w:cstheme="minorHAnsi"/>
        </w:rPr>
      </w:pPr>
      <w:r w:rsidRPr="000C221E">
        <w:rPr>
          <w:rFonts w:asciiTheme="minorHAnsi" w:hAnsiTheme="minorHAnsi" w:cstheme="minorHAnsi"/>
          <w:b/>
          <w:bCs/>
        </w:rPr>
        <w:t>1.3.3.4 Addressing Deficiencies.</w:t>
      </w:r>
      <w:r w:rsidRPr="000C221E">
        <w:rPr>
          <w:rFonts w:asciiTheme="minorHAnsi" w:hAnsiTheme="minorHAnsi" w:cstheme="minorHAnsi"/>
        </w:rPr>
        <w:t xml:space="preserve">  To the extent that Deficiencies are identified in the Contractor’s performance and notwithstanding other remedies available under this Contract, the </w:t>
      </w:r>
      <w:r w:rsidR="0051259E">
        <w:rPr>
          <w:rFonts w:asciiTheme="minorHAnsi" w:hAnsiTheme="minorHAnsi" w:cstheme="minorHAnsi"/>
        </w:rPr>
        <w:t>Agency</w:t>
      </w:r>
      <w:r w:rsidRPr="000C221E">
        <w:rPr>
          <w:rFonts w:asciiTheme="minorHAnsi" w:hAnsiTheme="minorHAnsi" w:cstheme="minorHAnsi"/>
        </w:rPr>
        <w:t xml:space="preserve"> may require the Contractor to develop and comply with a plan acceptable to the </w:t>
      </w:r>
      <w:r w:rsidR="0051259E">
        <w:rPr>
          <w:rFonts w:asciiTheme="minorHAnsi" w:hAnsiTheme="minorHAnsi" w:cstheme="minorHAnsi"/>
        </w:rPr>
        <w:t>Agency</w:t>
      </w:r>
      <w:r w:rsidRPr="000C221E">
        <w:rPr>
          <w:rFonts w:asciiTheme="minorHAnsi" w:hAnsiTheme="minorHAnsi" w:cstheme="minorHAnsi"/>
        </w:rPr>
        <w:t xml:space="preserve"> to resolve the Deficiencies.</w:t>
      </w:r>
    </w:p>
    <w:p w14:paraId="48E07087" w14:textId="77777777" w:rsidR="00E14C89" w:rsidRPr="000C221E" w:rsidRDefault="00E14C89" w:rsidP="00E14C89">
      <w:pPr>
        <w:pStyle w:val="NoSpacing"/>
        <w:jc w:val="left"/>
        <w:rPr>
          <w:rFonts w:asciiTheme="minorHAnsi" w:hAnsiTheme="minorHAnsi" w:cstheme="minorHAnsi"/>
          <w:b/>
        </w:rPr>
      </w:pPr>
    </w:p>
    <w:p w14:paraId="6549C0AF" w14:textId="77777777" w:rsidR="00E14C89" w:rsidRPr="000C221E" w:rsidRDefault="00E14C89" w:rsidP="00E14C89">
      <w:pPr>
        <w:pStyle w:val="NoSpacing"/>
        <w:jc w:val="left"/>
        <w:rPr>
          <w:rFonts w:asciiTheme="minorHAnsi" w:hAnsiTheme="minorHAnsi" w:cstheme="minorHAnsi"/>
          <w:b/>
        </w:rPr>
      </w:pPr>
      <w:r w:rsidRPr="000C221E">
        <w:rPr>
          <w:rFonts w:asciiTheme="minorHAnsi" w:hAnsiTheme="minorHAnsi" w:cstheme="minorHAnsi"/>
          <w:b/>
        </w:rPr>
        <w:t>1.3.4 Contract Payment Clause.</w:t>
      </w:r>
    </w:p>
    <w:p w14:paraId="5971EB04" w14:textId="77777777" w:rsidR="00E14C89" w:rsidRPr="000C221E" w:rsidRDefault="00E14C89" w:rsidP="00E14C89">
      <w:pPr>
        <w:pStyle w:val="NoSpacing"/>
        <w:jc w:val="left"/>
        <w:rPr>
          <w:rFonts w:asciiTheme="minorHAnsi" w:hAnsiTheme="minorHAnsi" w:cstheme="minorHAnsi"/>
          <w:bCs/>
        </w:rPr>
      </w:pPr>
      <w:r w:rsidRPr="000C221E">
        <w:rPr>
          <w:rFonts w:asciiTheme="minorHAnsi" w:hAnsiTheme="minorHAnsi" w:cstheme="minorHAnsi"/>
          <w:b/>
          <w:bCs/>
        </w:rPr>
        <w:t xml:space="preserve">1.3.4.1 Pricing.  </w:t>
      </w:r>
      <w:r w:rsidRPr="000C221E">
        <w:rPr>
          <w:rFonts w:asciiTheme="minorHAnsi" w:hAnsiTheme="minorHAnsi" w:cstheme="minorHAnsi"/>
        </w:rPr>
        <w:t xml:space="preserve">In accordance with the payment terms outlined in this section and Contractor’s completion of the Scope of Work as set forth in this Contract, the Contractor will be compensated an amount not to </w:t>
      </w:r>
      <w:proofErr w:type="gramStart"/>
      <w:r w:rsidRPr="000C221E">
        <w:rPr>
          <w:rFonts w:asciiTheme="minorHAnsi" w:hAnsiTheme="minorHAnsi" w:cstheme="minorHAnsi"/>
        </w:rPr>
        <w:t>exceed  $</w:t>
      </w:r>
      <w:proofErr w:type="gramEnd"/>
      <w:r w:rsidRPr="000C221E">
        <w:rPr>
          <w:rFonts w:asciiTheme="minorHAnsi" w:hAnsiTheme="minorHAnsi" w:cstheme="minorHAnsi"/>
        </w:rPr>
        <w:t>***</w:t>
      </w:r>
      <w:proofErr w:type="gramStart"/>
      <w:r w:rsidRPr="000C221E">
        <w:rPr>
          <w:rFonts w:asciiTheme="minorHAnsi" w:hAnsiTheme="minorHAnsi" w:cstheme="minorHAnsi"/>
        </w:rPr>
        <w:t>Amount**</w:t>
      </w:r>
      <w:proofErr w:type="gramEnd"/>
      <w:r w:rsidRPr="000C221E">
        <w:rPr>
          <w:rFonts w:asciiTheme="minorHAnsi" w:hAnsiTheme="minorHAnsi" w:cstheme="minorHAnsi"/>
        </w:rPr>
        <w:t xml:space="preserve">* during the entire term of this Contract, which includes any extensions or renewals thereof.  Payment will occur as follows:  </w:t>
      </w:r>
    </w:p>
    <w:p w14:paraId="0251D272" w14:textId="77777777" w:rsidR="00E14C89" w:rsidRPr="000C221E" w:rsidRDefault="00E14C89" w:rsidP="00E14C89">
      <w:pPr>
        <w:pStyle w:val="NoSpacing"/>
        <w:jc w:val="left"/>
        <w:rPr>
          <w:rFonts w:asciiTheme="minorHAnsi" w:hAnsiTheme="minorHAnsi" w:cstheme="minorHAnsi"/>
        </w:rPr>
      </w:pPr>
    </w:p>
    <w:p w14:paraId="180318A9" w14:textId="77777777" w:rsidR="00E14C89" w:rsidRPr="000C221E" w:rsidRDefault="00E14C89" w:rsidP="00E14C89">
      <w:pPr>
        <w:pStyle w:val="NoSpacing"/>
        <w:jc w:val="left"/>
        <w:rPr>
          <w:rFonts w:asciiTheme="minorHAnsi" w:hAnsiTheme="minorHAnsi" w:cstheme="minorHAnsi"/>
        </w:rPr>
      </w:pPr>
      <w:r w:rsidRPr="000C221E">
        <w:rPr>
          <w:rFonts w:asciiTheme="minorHAnsi" w:hAnsiTheme="minorHAnsi" w:cstheme="minorHAnsi"/>
        </w:rPr>
        <w:t>***IF Budget per year***</w:t>
      </w:r>
    </w:p>
    <w:p w14:paraId="49D5DC8B" w14:textId="77777777" w:rsidR="00E14C89" w:rsidRPr="000C221E" w:rsidRDefault="00E14C89" w:rsidP="00E14C89">
      <w:pPr>
        <w:pStyle w:val="NoSpacing"/>
        <w:jc w:val="left"/>
        <w:rPr>
          <w:rFonts w:asciiTheme="minorHAnsi" w:hAnsiTheme="minorHAnsi" w:cstheme="minorHAnsi"/>
          <w:b/>
        </w:rPr>
      </w:pPr>
      <w:r w:rsidRPr="000C221E">
        <w:rPr>
          <w:rFonts w:asciiTheme="minorHAnsi" w:hAnsiTheme="minorHAnsi" w:cstheme="minorHAnsi"/>
          <w:b/>
        </w:rPr>
        <w:t>1.3.4.2 Payment Methodology.</w:t>
      </w:r>
    </w:p>
    <w:p w14:paraId="2C7AA67A" w14:textId="77777777" w:rsidR="00E14C89" w:rsidRPr="000C221E" w:rsidRDefault="00E14C89" w:rsidP="00E14C89">
      <w:pPr>
        <w:pStyle w:val="NoSpacing"/>
        <w:jc w:val="left"/>
        <w:rPr>
          <w:rFonts w:asciiTheme="minorHAnsi" w:hAnsiTheme="minorHAnsi" w:cstheme="minorHAnsi"/>
        </w:rPr>
      </w:pPr>
      <w:r w:rsidRPr="000C221E">
        <w:rPr>
          <w:rFonts w:asciiTheme="minorHAnsi" w:hAnsiTheme="minorHAnsi" w:cstheme="minorHAnsi"/>
        </w:rPr>
        <w:t>***Pricing for Max***</w:t>
      </w:r>
    </w:p>
    <w:p w14:paraId="785151F6" w14:textId="77777777" w:rsidR="00E14C89" w:rsidRPr="000C221E" w:rsidRDefault="00E14C89" w:rsidP="00E14C89">
      <w:pPr>
        <w:pStyle w:val="NoSpacing"/>
        <w:rPr>
          <w:rFonts w:asciiTheme="minorHAnsi" w:hAnsiTheme="minorHAnsi" w:cstheme="minorHAnsi"/>
        </w:rPr>
      </w:pPr>
    </w:p>
    <w:p w14:paraId="62C23AAF" w14:textId="318F7269" w:rsidR="00E14C89" w:rsidRPr="000C221E" w:rsidRDefault="00E14C89" w:rsidP="00E14C89">
      <w:pPr>
        <w:keepNext/>
        <w:outlineLvl w:val="7"/>
        <w:rPr>
          <w:rFonts w:eastAsiaTheme="minorEastAsia" w:cstheme="minorHAnsi"/>
          <w:bCs/>
        </w:rPr>
      </w:pPr>
      <w:r w:rsidRPr="000C221E">
        <w:rPr>
          <w:rFonts w:eastAsiaTheme="minorEastAsia" w:cstheme="minorHAnsi"/>
          <w:b/>
          <w:bCs/>
        </w:rPr>
        <w:t xml:space="preserve">1.3.4.3 Timeframes for Regular Submission of Initial and Adjusted Invoices.  </w:t>
      </w:r>
      <w:r w:rsidRPr="000C221E">
        <w:rPr>
          <w:rFonts w:eastAsiaTheme="minorEastAsia" w:cstheme="minorHAnsi"/>
          <w:bCs/>
        </w:rPr>
        <w:t xml:space="preserve">The Contractor shall submit an Invoice for services rendered in accordance with this Contract.  Invoice(s) shall be submitted quarterly.  Unless a longer timeframe is provided by federal law, and in the absence of the express written consent of the </w:t>
      </w:r>
      <w:r w:rsidR="0051259E">
        <w:rPr>
          <w:rFonts w:eastAsiaTheme="minorEastAsia" w:cstheme="minorHAnsi"/>
          <w:bCs/>
        </w:rPr>
        <w:t>Agency</w:t>
      </w:r>
      <w:r w:rsidRPr="000C221E">
        <w:rPr>
          <w:rFonts w:eastAsiaTheme="minorEastAsia" w:cstheme="minorHAnsi"/>
          <w:bCs/>
        </w:rPr>
        <w:t xml:space="preserve">, all Invoices shall be submitted within six months from the last day of the month in which the services were rendered.  All adjustments made to Invoices shall be </w:t>
      </w:r>
      <w:r w:rsidRPr="000C221E">
        <w:rPr>
          <w:rFonts w:eastAsiaTheme="minorEastAsia" w:cstheme="minorHAnsi"/>
          <w:bCs/>
        </w:rPr>
        <w:lastRenderedPageBreak/>
        <w:t xml:space="preserve">submitted to the </w:t>
      </w:r>
      <w:r w:rsidR="0051259E">
        <w:rPr>
          <w:rFonts w:eastAsiaTheme="minorEastAsia" w:cstheme="minorHAnsi"/>
          <w:bCs/>
        </w:rPr>
        <w:t>Agency</w:t>
      </w:r>
      <w:r w:rsidRPr="000C221E">
        <w:rPr>
          <w:rFonts w:eastAsiaTheme="minorEastAsia" w:cstheme="minorHAnsi"/>
          <w:bCs/>
        </w:rPr>
        <w:t xml:space="preserve"> within ninety (90) days from the date of the Invoice being adjusted.  Invoices shall comply with all applicable rules concerning payment of such claims.  </w:t>
      </w:r>
    </w:p>
    <w:p w14:paraId="50523034" w14:textId="77777777" w:rsidR="00E14C89" w:rsidRPr="000C221E" w:rsidRDefault="00E14C89" w:rsidP="00E14C89">
      <w:pPr>
        <w:keepNext/>
        <w:outlineLvl w:val="7"/>
        <w:rPr>
          <w:rFonts w:eastAsiaTheme="minorEastAsia" w:cstheme="minorHAnsi"/>
          <w:bCs/>
        </w:rPr>
      </w:pPr>
    </w:p>
    <w:p w14:paraId="7C10128E" w14:textId="41A6AFB5" w:rsidR="00E14C89" w:rsidRPr="000C221E" w:rsidRDefault="00E14C89" w:rsidP="00E14C89">
      <w:pPr>
        <w:keepNext/>
        <w:outlineLvl w:val="7"/>
        <w:rPr>
          <w:rFonts w:eastAsiaTheme="minorEastAsia" w:cstheme="minorHAnsi"/>
          <w:bCs/>
        </w:rPr>
      </w:pPr>
      <w:r w:rsidRPr="000C221E">
        <w:rPr>
          <w:rFonts w:eastAsiaTheme="minorEastAsia" w:cstheme="minorHAnsi"/>
          <w:b/>
          <w:bCs/>
        </w:rPr>
        <w:t xml:space="preserve">1.3.4.4 Submission of Invoices at the End of State Fiscal Year.  </w:t>
      </w:r>
      <w:r w:rsidRPr="000C221E">
        <w:rPr>
          <w:rFonts w:eastAsiaTheme="minorEastAsia" w:cstheme="minorHAnsi"/>
          <w:bCs/>
        </w:rPr>
        <w:t xml:space="preserve">Notwithstanding the timeframes above, and absent (1) longer timeframes established in federal law or (2) the express written consent of the </w:t>
      </w:r>
      <w:r w:rsidR="0051259E">
        <w:rPr>
          <w:rFonts w:eastAsiaTheme="minorEastAsia" w:cstheme="minorHAnsi"/>
          <w:bCs/>
        </w:rPr>
        <w:t>Agency</w:t>
      </w:r>
      <w:r w:rsidRPr="000C221E">
        <w:rPr>
          <w:rFonts w:eastAsiaTheme="minorEastAsia" w:cstheme="minorHAnsi"/>
          <w:bCs/>
        </w:rPr>
        <w:t xml:space="preserve">, the Contractor shall submit all Invoices to the </w:t>
      </w:r>
      <w:r w:rsidR="0051259E">
        <w:rPr>
          <w:rFonts w:eastAsiaTheme="minorEastAsia" w:cstheme="minorHAnsi"/>
          <w:bCs/>
        </w:rPr>
        <w:t>Agency</w:t>
      </w:r>
      <w:r w:rsidRPr="000C221E">
        <w:rPr>
          <w:rFonts w:eastAsiaTheme="minorEastAsia" w:cstheme="minorHAnsi"/>
          <w:bCs/>
        </w:rPr>
        <w:t xml:space="preserve"> for payment by August 1</w:t>
      </w:r>
      <w:r w:rsidRPr="000C221E">
        <w:rPr>
          <w:rFonts w:eastAsiaTheme="minorEastAsia" w:cstheme="minorHAnsi"/>
          <w:bCs/>
          <w:vertAlign w:val="superscript"/>
        </w:rPr>
        <w:t>st</w:t>
      </w:r>
      <w:r w:rsidRPr="000C221E">
        <w:rPr>
          <w:rFonts w:eastAsiaTheme="minorEastAsia" w:cstheme="minorHAnsi"/>
          <w:bCs/>
        </w:rPr>
        <w:t xml:space="preserve"> for all services performed in the preceding state fiscal year (the State fiscal year ends June 30).  </w:t>
      </w:r>
    </w:p>
    <w:p w14:paraId="207BD269" w14:textId="0A7D9D7D" w:rsidR="00310834" w:rsidRPr="00310834" w:rsidRDefault="00E14C89" w:rsidP="00310834">
      <w:pPr>
        <w:pStyle w:val="NormalWeb"/>
        <w:rPr>
          <w:rFonts w:asciiTheme="minorHAnsi" w:hAnsiTheme="minorHAnsi" w:cstheme="minorHAnsi"/>
          <w:color w:val="000000"/>
          <w:sz w:val="22"/>
          <w:szCs w:val="22"/>
        </w:rPr>
      </w:pPr>
      <w:r w:rsidRPr="000C221E">
        <w:rPr>
          <w:rFonts w:eastAsiaTheme="minorEastAsia" w:cstheme="minorHAnsi"/>
          <w:b/>
          <w:bCs/>
        </w:rPr>
        <w:t xml:space="preserve">1.3.4.5 Payment of Invoices. </w:t>
      </w:r>
      <w:r w:rsidR="00310834" w:rsidRPr="00310834">
        <w:rPr>
          <w:rFonts w:asciiTheme="minorHAnsi" w:hAnsiTheme="minorHAnsi" w:cstheme="minorHAnsi"/>
          <w:color w:val="000000"/>
          <w:sz w:val="22"/>
          <w:szCs w:val="22"/>
        </w:rPr>
        <w:t xml:space="preserve">The </w:t>
      </w:r>
      <w:r w:rsidR="0051259E">
        <w:rPr>
          <w:rFonts w:asciiTheme="minorHAnsi" w:hAnsiTheme="minorHAnsi" w:cstheme="minorHAnsi"/>
          <w:color w:val="000000"/>
          <w:sz w:val="22"/>
          <w:szCs w:val="22"/>
        </w:rPr>
        <w:t>Agency</w:t>
      </w:r>
      <w:r w:rsidR="00310834" w:rsidRPr="00310834">
        <w:rPr>
          <w:rFonts w:asciiTheme="minorHAnsi" w:hAnsiTheme="minorHAnsi" w:cstheme="minorHAnsi"/>
          <w:color w:val="000000"/>
          <w:sz w:val="22"/>
          <w:szCs w:val="22"/>
        </w:rPr>
        <w:t xml:space="preserve"> shall verify the Contractor’s performance of the Deliverables before making payment. The </w:t>
      </w:r>
      <w:r w:rsidR="0051259E">
        <w:rPr>
          <w:rFonts w:asciiTheme="minorHAnsi" w:hAnsiTheme="minorHAnsi" w:cstheme="minorHAnsi"/>
          <w:color w:val="000000"/>
          <w:sz w:val="22"/>
          <w:szCs w:val="22"/>
        </w:rPr>
        <w:t>Agency</w:t>
      </w:r>
      <w:r w:rsidR="00310834" w:rsidRPr="00310834">
        <w:rPr>
          <w:rFonts w:asciiTheme="minorHAnsi" w:hAnsiTheme="minorHAnsi" w:cstheme="minorHAnsi"/>
          <w:color w:val="000000"/>
          <w:sz w:val="22"/>
          <w:szCs w:val="22"/>
        </w:rPr>
        <w:t xml:space="preserve"> will not automatically pay end of state fiscal year claims that are considered untimely. If the Contractor seeks payment for end of state fiscal year claim(s) submitted after August 1st, the Contractor may submit the late claim(s). The </w:t>
      </w:r>
      <w:r w:rsidR="0051259E">
        <w:rPr>
          <w:rFonts w:asciiTheme="minorHAnsi" w:hAnsiTheme="minorHAnsi" w:cstheme="minorHAnsi"/>
          <w:color w:val="000000"/>
          <w:sz w:val="22"/>
          <w:szCs w:val="22"/>
        </w:rPr>
        <w:t>Agency</w:t>
      </w:r>
      <w:r w:rsidR="00310834" w:rsidRPr="00310834">
        <w:rPr>
          <w:rFonts w:asciiTheme="minorHAnsi" w:hAnsiTheme="minorHAnsi" w:cstheme="minorHAnsi"/>
          <w:color w:val="000000"/>
          <w:sz w:val="22"/>
          <w:szCs w:val="22"/>
        </w:rPr>
        <w:t xml:space="preserve"> may require a justification from the Contractor for the untimely submission. The </w:t>
      </w:r>
      <w:r w:rsidR="0051259E">
        <w:rPr>
          <w:rFonts w:asciiTheme="minorHAnsi" w:hAnsiTheme="minorHAnsi" w:cstheme="minorHAnsi"/>
          <w:color w:val="000000"/>
          <w:sz w:val="22"/>
          <w:szCs w:val="22"/>
        </w:rPr>
        <w:t>Agency</w:t>
      </w:r>
      <w:r w:rsidR="00310834" w:rsidRPr="00310834">
        <w:rPr>
          <w:rFonts w:asciiTheme="minorHAnsi" w:hAnsiTheme="minorHAnsi" w:cstheme="minorHAnsi"/>
          <w:color w:val="000000"/>
          <w:sz w:val="22"/>
          <w:szCs w:val="22"/>
        </w:rPr>
        <w:t xml:space="preserve"> may reimburse the claim if funding is available after the end of the state fiscal year. If funding is not available after the end of the state fiscal year, the </w:t>
      </w:r>
      <w:r w:rsidR="0051259E">
        <w:rPr>
          <w:rFonts w:asciiTheme="minorHAnsi" w:hAnsiTheme="minorHAnsi" w:cstheme="minorHAnsi"/>
          <w:color w:val="000000"/>
          <w:sz w:val="22"/>
          <w:szCs w:val="22"/>
        </w:rPr>
        <w:t>Agency</w:t>
      </w:r>
      <w:r w:rsidR="00310834" w:rsidRPr="00310834">
        <w:rPr>
          <w:rFonts w:asciiTheme="minorHAnsi" w:hAnsiTheme="minorHAnsi" w:cstheme="minorHAnsi"/>
          <w:color w:val="000000"/>
          <w:sz w:val="22"/>
          <w:szCs w:val="22"/>
        </w:rPr>
        <w:t xml:space="preserve"> may submit the claim to the Iowa State Appeal Board for a final decision regarding reimbursement of the claim.</w:t>
      </w:r>
    </w:p>
    <w:p w14:paraId="4943C7B5" w14:textId="19C6F186" w:rsidR="00310834" w:rsidRPr="00310834" w:rsidRDefault="00310834" w:rsidP="00310834">
      <w:pPr>
        <w:pStyle w:val="NormalWeb"/>
        <w:rPr>
          <w:rFonts w:asciiTheme="minorHAnsi" w:hAnsiTheme="minorHAnsi" w:cstheme="minorHAnsi"/>
          <w:color w:val="000000"/>
          <w:sz w:val="22"/>
          <w:szCs w:val="22"/>
        </w:rPr>
      </w:pPr>
      <w:r w:rsidRPr="00310834">
        <w:rPr>
          <w:rFonts w:asciiTheme="minorHAnsi" w:hAnsiTheme="minorHAnsi" w:cstheme="minorHAnsi"/>
          <w:color w:val="000000"/>
          <w:sz w:val="22"/>
          <w:szCs w:val="22"/>
        </w:rPr>
        <w:t xml:space="preserve">The </w:t>
      </w:r>
      <w:r w:rsidR="0051259E">
        <w:rPr>
          <w:rFonts w:asciiTheme="minorHAnsi" w:hAnsiTheme="minorHAnsi" w:cstheme="minorHAnsi"/>
          <w:color w:val="000000"/>
          <w:sz w:val="22"/>
          <w:szCs w:val="22"/>
        </w:rPr>
        <w:t>Agency</w:t>
      </w:r>
      <w:r w:rsidRPr="00310834">
        <w:rPr>
          <w:rFonts w:asciiTheme="minorHAnsi" w:hAnsiTheme="minorHAnsi" w:cstheme="minorHAnsi"/>
          <w:color w:val="000000"/>
          <w:sz w:val="22"/>
          <w:szCs w:val="22"/>
        </w:rPr>
        <w:t xml:space="preserve"> shall pay all approved Invoices in arrears and in conformance with Iowa Code 8A.514. The </w:t>
      </w:r>
      <w:r w:rsidR="0051259E">
        <w:rPr>
          <w:rFonts w:asciiTheme="minorHAnsi" w:hAnsiTheme="minorHAnsi" w:cstheme="minorHAnsi"/>
          <w:color w:val="000000"/>
          <w:sz w:val="22"/>
          <w:szCs w:val="22"/>
        </w:rPr>
        <w:t>Agency</w:t>
      </w:r>
      <w:r w:rsidRPr="00310834">
        <w:rPr>
          <w:rFonts w:asciiTheme="minorHAnsi" w:hAnsiTheme="minorHAnsi" w:cstheme="minorHAnsi"/>
          <w:color w:val="000000"/>
          <w:sz w:val="22"/>
          <w:szCs w:val="22"/>
        </w:rPr>
        <w:t xml:space="preserve"> may pay in less than sixty (60) days, but an election to pay in less than sixty (60) days shall not act as an implied waiver of Iowa law.</w:t>
      </w:r>
    </w:p>
    <w:p w14:paraId="38AB1166" w14:textId="256C8853" w:rsidR="00E14C89" w:rsidRPr="000C221E" w:rsidRDefault="00E14C89" w:rsidP="00310834">
      <w:pPr>
        <w:keepNext/>
        <w:outlineLvl w:val="7"/>
        <w:rPr>
          <w:rFonts w:eastAsiaTheme="minorEastAsia" w:cstheme="minorHAnsi"/>
        </w:rPr>
      </w:pPr>
      <w:r w:rsidRPr="000C221E">
        <w:rPr>
          <w:rFonts w:eastAsiaTheme="minorEastAsia" w:cstheme="minorHAnsi"/>
          <w:b/>
        </w:rPr>
        <w:t>1.3.4.6 Reimbursable Expenses.</w:t>
      </w:r>
      <w:r w:rsidRPr="000C221E">
        <w:rPr>
          <w:rFonts w:eastAsiaTheme="minorEastAsia" w:cstheme="minorHAnsi"/>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A6429D4" w14:textId="1FA9BBF4" w:rsidR="00310834" w:rsidRPr="00310834" w:rsidRDefault="00E14C89" w:rsidP="00310834">
      <w:pPr>
        <w:pStyle w:val="NormalWeb"/>
        <w:rPr>
          <w:rFonts w:asciiTheme="minorHAnsi" w:hAnsiTheme="minorHAnsi" w:cstheme="minorHAnsi"/>
          <w:color w:val="000000"/>
          <w:sz w:val="22"/>
          <w:szCs w:val="22"/>
        </w:rPr>
      </w:pPr>
      <w:r w:rsidRPr="000C221E">
        <w:rPr>
          <w:rFonts w:eastAsiaTheme="minorEastAsia" w:cstheme="minorHAnsi"/>
          <w:b/>
        </w:rPr>
        <w:t>1.3.4.7 Travel Expenses</w:t>
      </w:r>
      <w:r w:rsidRPr="00310834">
        <w:rPr>
          <w:rFonts w:asciiTheme="minorHAnsi" w:eastAsiaTheme="minorEastAsia" w:hAnsiTheme="minorHAnsi" w:cstheme="minorHAnsi"/>
          <w:b/>
          <w:sz w:val="22"/>
          <w:szCs w:val="22"/>
        </w:rPr>
        <w:t>.</w:t>
      </w:r>
      <w:r w:rsidRPr="00310834">
        <w:rPr>
          <w:rFonts w:asciiTheme="minorHAnsi" w:eastAsiaTheme="minorEastAsia" w:hAnsiTheme="minorHAnsi" w:cstheme="minorHAnsi"/>
          <w:sz w:val="22"/>
          <w:szCs w:val="22"/>
        </w:rPr>
        <w:t xml:space="preserve"> </w:t>
      </w:r>
      <w:r w:rsidR="00310834" w:rsidRPr="00310834">
        <w:rPr>
          <w:rFonts w:asciiTheme="minorHAnsi" w:hAnsiTheme="minorHAnsi" w:cstheme="minorHAnsi"/>
          <w:color w:val="000000"/>
          <w:sz w:val="22"/>
          <w:szCs w:val="22"/>
        </w:rPr>
        <w:t xml:space="preserve">If the Contract requires the </w:t>
      </w:r>
      <w:r w:rsidR="0051259E">
        <w:rPr>
          <w:rFonts w:asciiTheme="minorHAnsi" w:hAnsiTheme="minorHAnsi" w:cstheme="minorHAnsi"/>
          <w:color w:val="000000"/>
          <w:sz w:val="22"/>
          <w:szCs w:val="22"/>
        </w:rPr>
        <w:t>Agency</w:t>
      </w:r>
      <w:r w:rsidR="00310834" w:rsidRPr="00310834">
        <w:rPr>
          <w:rFonts w:asciiTheme="minorHAnsi" w:hAnsiTheme="minorHAnsi" w:cstheme="minorHAnsi"/>
          <w:color w:val="000000"/>
          <w:sz w:val="22"/>
          <w:szCs w:val="22"/>
        </w:rPr>
        <w:t xml:space="preserve">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w:t>
      </w:r>
      <w:r w:rsidR="0051259E">
        <w:rPr>
          <w:rFonts w:asciiTheme="minorHAnsi" w:hAnsiTheme="minorHAnsi" w:cstheme="minorHAnsi"/>
          <w:color w:val="000000"/>
          <w:sz w:val="22"/>
          <w:szCs w:val="22"/>
        </w:rPr>
        <w:t>Agency</w:t>
      </w:r>
      <w:r w:rsidR="00310834" w:rsidRPr="00310834">
        <w:rPr>
          <w:rFonts w:asciiTheme="minorHAnsi" w:hAnsiTheme="minorHAnsi" w:cstheme="minorHAnsi"/>
          <w:color w:val="000000"/>
          <w:sz w:val="22"/>
          <w:szCs w:val="22"/>
        </w:rPr>
        <w:t xml:space="preserve"> in writing. Travel-related expenses shall not exceed the maximum reimbursement rates applicable to employees of the State of Iowa as set forth in the Department of Administrative Services’ State Accounting Policy and Procedures Manual, Section 210 </w:t>
      </w:r>
      <w:hyperlink r:id="rId16" w:history="1">
        <w:r w:rsidR="00310834" w:rsidRPr="00DD3A0B">
          <w:rPr>
            <w:rStyle w:val="Hyperlink"/>
            <w:rFonts w:asciiTheme="minorHAnsi" w:hAnsiTheme="minorHAnsi" w:cstheme="minorHAnsi"/>
            <w:sz w:val="22"/>
            <w:szCs w:val="22"/>
          </w:rPr>
          <w:t>https://das.iowa.gov/state-employees/travel-and-relocation/210-travel</w:t>
        </w:r>
      </w:hyperlink>
      <w:r w:rsidR="00310834" w:rsidRPr="00310834">
        <w:rPr>
          <w:rFonts w:asciiTheme="minorHAnsi" w:hAnsiTheme="minorHAnsi" w:cstheme="minorHAnsi"/>
          <w:color w:val="000000"/>
          <w:sz w:val="22"/>
          <w:szCs w:val="22"/>
        </w:rP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w:t>
      </w:r>
    </w:p>
    <w:p w14:paraId="18374E0D" w14:textId="0124A0BE" w:rsidR="00E14C89" w:rsidRPr="00056327" w:rsidRDefault="00310834" w:rsidP="00056327">
      <w:pPr>
        <w:pStyle w:val="NormalWeb"/>
        <w:rPr>
          <w:rFonts w:asciiTheme="minorHAnsi" w:hAnsiTheme="minorHAnsi" w:cstheme="minorHAnsi"/>
          <w:color w:val="000000"/>
          <w:sz w:val="22"/>
          <w:szCs w:val="22"/>
        </w:rPr>
      </w:pPr>
      <w:r w:rsidRPr="00310834">
        <w:rPr>
          <w:rFonts w:asciiTheme="minorHAnsi" w:hAnsiTheme="minorHAnsi" w:cstheme="minorHAnsi"/>
          <w:color w:val="000000"/>
          <w:sz w:val="22"/>
          <w:szCs w:val="22"/>
        </w:rPr>
        <w:t xml:space="preserve">To be reimbursed for lodging that occurred at a lodging provider that must pay Iowa hotel/motel taxes, prior to the lodging event, the Contractor shall confirm that the lodging provider has received the Human Trafficking Prevention Training Certification at the website maintained by the Iowa Department of Public Safety, currently at </w:t>
      </w:r>
      <w:hyperlink r:id="rId17" w:history="1">
        <w:r w:rsidRPr="00DD3A0B">
          <w:rPr>
            <w:rStyle w:val="Hyperlink"/>
            <w:rFonts w:asciiTheme="minorHAnsi" w:hAnsiTheme="minorHAnsi" w:cstheme="minorHAnsi"/>
            <w:sz w:val="22"/>
            <w:szCs w:val="22"/>
          </w:rPr>
          <w:t>https://stophtiowa.org/certified-locations</w:t>
        </w:r>
      </w:hyperlink>
      <w:r>
        <w:rPr>
          <w:rFonts w:asciiTheme="minorHAnsi" w:hAnsiTheme="minorHAnsi" w:cstheme="minorHAnsi"/>
          <w:color w:val="000000"/>
          <w:sz w:val="22"/>
          <w:szCs w:val="22"/>
        </w:rPr>
        <w:t xml:space="preserve"> </w:t>
      </w:r>
      <w:r w:rsidRPr="00310834">
        <w:rPr>
          <w:rFonts w:asciiTheme="minorHAnsi" w:hAnsiTheme="minorHAnsi" w:cstheme="minorHAnsi"/>
          <w:color w:val="000000"/>
          <w:sz w:val="22"/>
          <w:szCs w:val="22"/>
        </w:rPr>
        <w:t xml:space="preserve">as required by Iowa Code § 80.45A(5). The Contractor shall submit to the </w:t>
      </w:r>
      <w:r w:rsidR="0051259E">
        <w:rPr>
          <w:rFonts w:asciiTheme="minorHAnsi" w:hAnsiTheme="minorHAnsi" w:cstheme="minorHAnsi"/>
          <w:color w:val="000000"/>
          <w:sz w:val="22"/>
          <w:szCs w:val="22"/>
        </w:rPr>
        <w:t>Agency</w:t>
      </w:r>
      <w:r w:rsidRPr="00310834">
        <w:rPr>
          <w:rFonts w:asciiTheme="minorHAnsi" w:hAnsiTheme="minorHAnsi" w:cstheme="minorHAnsi"/>
          <w:color w:val="000000"/>
          <w:sz w:val="22"/>
          <w:szCs w:val="22"/>
        </w:rPr>
        <w:t xml:space="preserve"> a screen shot of this verification showing the lodging provider is a certified location with the claim for reimbursement</w:t>
      </w:r>
      <w:r w:rsidR="00056327">
        <w:rPr>
          <w:rFonts w:asciiTheme="minorHAnsi" w:hAnsiTheme="minorHAnsi" w:cstheme="minorHAnsi"/>
          <w:color w:val="000000"/>
          <w:sz w:val="22"/>
          <w:szCs w:val="22"/>
        </w:rPr>
        <w:t>.</w:t>
      </w:r>
    </w:p>
    <w:p w14:paraId="1CB9FF20" w14:textId="77777777" w:rsidR="00E14C89" w:rsidRPr="000C221E" w:rsidRDefault="00E14C89" w:rsidP="00E14C89">
      <w:pPr>
        <w:pStyle w:val="NoSpacing"/>
        <w:jc w:val="left"/>
        <w:rPr>
          <w:rFonts w:asciiTheme="minorHAnsi" w:hAnsiTheme="minorHAnsi" w:cstheme="minorHAnsi"/>
          <w:highlight w:val="magenta"/>
        </w:rPr>
      </w:pPr>
      <w:r w:rsidRPr="000C221E">
        <w:rPr>
          <w:rFonts w:asciiTheme="minorHAnsi" w:hAnsiTheme="minorHAnsi" w:cstheme="minorHAnsi"/>
        </w:rPr>
        <w:t xml:space="preserve">  </w:t>
      </w:r>
    </w:p>
    <w:p w14:paraId="79F07561" w14:textId="77777777" w:rsidR="00056327" w:rsidRDefault="00056327" w:rsidP="00E14C89">
      <w:pPr>
        <w:pStyle w:val="NoSpacing"/>
        <w:jc w:val="left"/>
        <w:rPr>
          <w:rFonts w:asciiTheme="minorHAnsi" w:hAnsiTheme="minorHAnsi" w:cstheme="minorHAnsi"/>
          <w:b/>
          <w:i/>
        </w:rPr>
      </w:pPr>
    </w:p>
    <w:p w14:paraId="17F7F5F1" w14:textId="77777777" w:rsidR="00056327" w:rsidRDefault="00056327" w:rsidP="00E14C89">
      <w:pPr>
        <w:pStyle w:val="NoSpacing"/>
        <w:jc w:val="left"/>
        <w:rPr>
          <w:rFonts w:asciiTheme="minorHAnsi" w:hAnsiTheme="minorHAnsi" w:cstheme="minorHAnsi"/>
          <w:b/>
          <w:i/>
        </w:rPr>
      </w:pPr>
    </w:p>
    <w:p w14:paraId="267D1D28" w14:textId="18D3FF5B" w:rsidR="00E14C89" w:rsidRPr="000C221E" w:rsidRDefault="00E14C89" w:rsidP="00E14C89">
      <w:pPr>
        <w:pStyle w:val="NoSpacing"/>
        <w:jc w:val="left"/>
        <w:rPr>
          <w:rFonts w:asciiTheme="minorHAnsi" w:hAnsiTheme="minorHAnsi" w:cstheme="minorHAnsi"/>
          <w:b/>
          <w:i/>
        </w:rPr>
      </w:pPr>
      <w:r w:rsidRPr="000C221E">
        <w:rPr>
          <w:rFonts w:asciiTheme="minorHAnsi" w:hAnsiTheme="minorHAnsi" w:cstheme="minorHAnsi"/>
          <w:b/>
          <w:i/>
        </w:rPr>
        <w:lastRenderedPageBreak/>
        <w:t xml:space="preserve">1.4 Insurance Coverage.  </w:t>
      </w:r>
    </w:p>
    <w:p w14:paraId="28D459A8" w14:textId="77777777" w:rsidR="00E14C89" w:rsidRPr="000C221E" w:rsidRDefault="00E14C89" w:rsidP="00E14C89">
      <w:pPr>
        <w:pStyle w:val="NoSpacing"/>
        <w:jc w:val="left"/>
        <w:rPr>
          <w:rFonts w:asciiTheme="minorHAnsi" w:hAnsiTheme="minorHAnsi" w:cstheme="minorHAnsi"/>
          <w:bCs/>
        </w:rPr>
      </w:pPr>
      <w:r w:rsidRPr="000C221E">
        <w:rPr>
          <w:rFonts w:asciiTheme="minorHAnsi" w:hAnsiTheme="minorHAnsi" w:cstheme="minorHAnsi"/>
          <w:bCs/>
        </w:rPr>
        <w:t xml:space="preserve">The Contractor and any subcontractor shall obtain the following types of insurance for at least the minimum amounts listed below: </w:t>
      </w:r>
    </w:p>
    <w:p w14:paraId="75803880" w14:textId="77777777" w:rsidR="00E14C89" w:rsidRPr="000C221E" w:rsidRDefault="00E14C89" w:rsidP="00E14C89">
      <w:pPr>
        <w:pStyle w:val="NoSpacing"/>
        <w:jc w:val="left"/>
        <w:rPr>
          <w:rFonts w:asciiTheme="minorHAnsi" w:hAnsiTheme="minorHAnsi" w:cstheme="minorHAnsi"/>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E14C89" w:rsidRPr="000C221E" w14:paraId="2A75C686" w14:textId="77777777" w:rsidTr="003E1068">
        <w:tc>
          <w:tcPr>
            <w:tcW w:w="5303" w:type="dxa"/>
          </w:tcPr>
          <w:p w14:paraId="530488B9" w14:textId="77777777" w:rsidR="00E14C89" w:rsidRPr="000C221E" w:rsidRDefault="00E14C89" w:rsidP="003E1068">
            <w:pPr>
              <w:pStyle w:val="NoSpacing"/>
              <w:keepNext/>
              <w:jc w:val="left"/>
              <w:rPr>
                <w:rFonts w:asciiTheme="minorHAnsi" w:hAnsiTheme="minorHAnsi" w:cstheme="minorHAnsi"/>
                <w:b/>
                <w:bCs/>
              </w:rPr>
            </w:pPr>
            <w:r w:rsidRPr="000C221E">
              <w:rPr>
                <w:rFonts w:asciiTheme="minorHAnsi" w:hAnsiTheme="minorHAnsi" w:cstheme="minorHAnsi"/>
                <w:b/>
                <w:bCs/>
              </w:rPr>
              <w:t>Type of Insurance</w:t>
            </w:r>
          </w:p>
        </w:tc>
        <w:tc>
          <w:tcPr>
            <w:tcW w:w="2451" w:type="dxa"/>
          </w:tcPr>
          <w:p w14:paraId="6FFE15B8" w14:textId="77777777" w:rsidR="00E14C89" w:rsidRPr="000C221E" w:rsidRDefault="00E14C89" w:rsidP="003E1068">
            <w:pPr>
              <w:pStyle w:val="NoSpacing"/>
              <w:jc w:val="left"/>
              <w:rPr>
                <w:rFonts w:asciiTheme="minorHAnsi" w:hAnsiTheme="minorHAnsi" w:cstheme="minorHAnsi"/>
                <w:b/>
              </w:rPr>
            </w:pPr>
            <w:r w:rsidRPr="000C221E">
              <w:rPr>
                <w:rFonts w:asciiTheme="minorHAnsi" w:hAnsiTheme="minorHAnsi" w:cstheme="minorHAnsi"/>
                <w:b/>
              </w:rPr>
              <w:t>Limit</w:t>
            </w:r>
          </w:p>
        </w:tc>
        <w:tc>
          <w:tcPr>
            <w:tcW w:w="2164" w:type="dxa"/>
          </w:tcPr>
          <w:p w14:paraId="01941EFF" w14:textId="77777777" w:rsidR="00E14C89" w:rsidRPr="000C221E" w:rsidRDefault="00E14C89" w:rsidP="003E1068">
            <w:pPr>
              <w:pStyle w:val="NoSpacing"/>
              <w:jc w:val="left"/>
              <w:rPr>
                <w:rFonts w:asciiTheme="minorHAnsi" w:hAnsiTheme="minorHAnsi" w:cstheme="minorHAnsi"/>
                <w:b/>
              </w:rPr>
            </w:pPr>
            <w:r w:rsidRPr="000C221E">
              <w:rPr>
                <w:rFonts w:asciiTheme="minorHAnsi" w:hAnsiTheme="minorHAnsi" w:cstheme="minorHAnsi"/>
                <w:b/>
              </w:rPr>
              <w:t>Amount</w:t>
            </w:r>
          </w:p>
        </w:tc>
      </w:tr>
      <w:tr w:rsidR="00E14C89" w:rsidRPr="000C221E" w14:paraId="5BD6959F" w14:textId="77777777" w:rsidTr="003E1068">
        <w:tc>
          <w:tcPr>
            <w:tcW w:w="5303" w:type="dxa"/>
          </w:tcPr>
          <w:p w14:paraId="034DCAC4" w14:textId="77777777" w:rsidR="00E14C89" w:rsidRPr="000C221E" w:rsidRDefault="00E14C89" w:rsidP="003E1068">
            <w:pPr>
              <w:pStyle w:val="NoSpacing"/>
              <w:keepNext/>
              <w:jc w:val="left"/>
              <w:rPr>
                <w:rFonts w:asciiTheme="minorHAnsi" w:hAnsiTheme="minorHAnsi" w:cstheme="minorHAnsi"/>
              </w:rPr>
            </w:pPr>
            <w:r w:rsidRPr="000C221E">
              <w:rPr>
                <w:rFonts w:asciiTheme="minorHAnsi" w:hAnsiTheme="minorHAnsi" w:cstheme="minorHAnsi"/>
              </w:rPr>
              <w:t>General Liability (including contractual liability) written on occurrence basis</w:t>
            </w:r>
          </w:p>
        </w:tc>
        <w:tc>
          <w:tcPr>
            <w:tcW w:w="2451" w:type="dxa"/>
          </w:tcPr>
          <w:p w14:paraId="5A687624"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General Aggregate</w:t>
            </w:r>
          </w:p>
          <w:p w14:paraId="7489165C" w14:textId="77777777" w:rsidR="00E14C89" w:rsidRPr="000C221E" w:rsidRDefault="00E14C89" w:rsidP="003E1068">
            <w:pPr>
              <w:pStyle w:val="NoSpacing"/>
              <w:jc w:val="left"/>
              <w:rPr>
                <w:rFonts w:asciiTheme="minorHAnsi" w:hAnsiTheme="minorHAnsi" w:cstheme="minorHAnsi"/>
              </w:rPr>
            </w:pPr>
          </w:p>
          <w:p w14:paraId="4A2BC753"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Product/Completed</w:t>
            </w:r>
          </w:p>
          <w:p w14:paraId="0C8A9764"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Operations Aggregate</w:t>
            </w:r>
          </w:p>
          <w:p w14:paraId="3BDEA1CF" w14:textId="77777777" w:rsidR="00E14C89" w:rsidRPr="000C221E" w:rsidRDefault="00E14C89" w:rsidP="003E1068">
            <w:pPr>
              <w:pStyle w:val="NoSpacing"/>
              <w:jc w:val="left"/>
              <w:rPr>
                <w:rFonts w:asciiTheme="minorHAnsi" w:hAnsiTheme="minorHAnsi" w:cstheme="minorHAnsi"/>
              </w:rPr>
            </w:pPr>
          </w:p>
          <w:p w14:paraId="66F24ACD"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Personal Injury</w:t>
            </w:r>
          </w:p>
          <w:p w14:paraId="782C9B0C" w14:textId="77777777" w:rsidR="00E14C89" w:rsidRPr="000C221E" w:rsidRDefault="00E14C89" w:rsidP="003E1068">
            <w:pPr>
              <w:pStyle w:val="NoSpacing"/>
              <w:jc w:val="left"/>
              <w:rPr>
                <w:rFonts w:asciiTheme="minorHAnsi" w:hAnsiTheme="minorHAnsi" w:cstheme="minorHAnsi"/>
              </w:rPr>
            </w:pPr>
          </w:p>
          <w:p w14:paraId="62450FDF"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Each Occurrence</w:t>
            </w:r>
          </w:p>
        </w:tc>
        <w:tc>
          <w:tcPr>
            <w:tcW w:w="2164" w:type="dxa"/>
          </w:tcPr>
          <w:p w14:paraId="0E7EC93D"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$2 Million</w:t>
            </w:r>
          </w:p>
          <w:p w14:paraId="30FAD9DD" w14:textId="77777777" w:rsidR="00E14C89" w:rsidRPr="000C221E" w:rsidRDefault="00E14C89" w:rsidP="003E1068">
            <w:pPr>
              <w:pStyle w:val="NoSpacing"/>
              <w:jc w:val="left"/>
              <w:rPr>
                <w:rFonts w:asciiTheme="minorHAnsi" w:hAnsiTheme="minorHAnsi" w:cstheme="minorHAnsi"/>
              </w:rPr>
            </w:pPr>
          </w:p>
          <w:p w14:paraId="2284CFAD"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$1 Million</w:t>
            </w:r>
          </w:p>
          <w:p w14:paraId="5C1FD1E6" w14:textId="77777777" w:rsidR="00E14C89" w:rsidRPr="000C221E" w:rsidRDefault="00E14C89" w:rsidP="003E1068">
            <w:pPr>
              <w:pStyle w:val="NoSpacing"/>
              <w:jc w:val="left"/>
              <w:rPr>
                <w:rFonts w:asciiTheme="minorHAnsi" w:hAnsiTheme="minorHAnsi" w:cstheme="minorHAnsi"/>
              </w:rPr>
            </w:pPr>
          </w:p>
          <w:p w14:paraId="4BC44B48" w14:textId="77777777" w:rsidR="00E14C89" w:rsidRPr="000C221E" w:rsidRDefault="00E14C89" w:rsidP="003E1068">
            <w:pPr>
              <w:pStyle w:val="NoSpacing"/>
              <w:jc w:val="left"/>
              <w:rPr>
                <w:rFonts w:asciiTheme="minorHAnsi" w:hAnsiTheme="minorHAnsi" w:cstheme="minorHAnsi"/>
              </w:rPr>
            </w:pPr>
          </w:p>
          <w:p w14:paraId="4488E41F"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$1 Million</w:t>
            </w:r>
          </w:p>
          <w:p w14:paraId="52A4405E" w14:textId="77777777" w:rsidR="00E14C89" w:rsidRPr="000C221E" w:rsidRDefault="00E14C89" w:rsidP="003E1068">
            <w:pPr>
              <w:pStyle w:val="NoSpacing"/>
              <w:jc w:val="left"/>
              <w:rPr>
                <w:rFonts w:asciiTheme="minorHAnsi" w:hAnsiTheme="minorHAnsi" w:cstheme="minorHAnsi"/>
              </w:rPr>
            </w:pPr>
          </w:p>
          <w:p w14:paraId="02463E74"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$1 Million</w:t>
            </w:r>
          </w:p>
        </w:tc>
      </w:tr>
      <w:tr w:rsidR="00E14C89" w:rsidRPr="000C221E" w14:paraId="3FBA9458" w14:textId="77777777" w:rsidTr="003E1068">
        <w:tc>
          <w:tcPr>
            <w:tcW w:w="5301" w:type="dxa"/>
          </w:tcPr>
          <w:p w14:paraId="5236D86B"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Automobile Liability (including any auto, hired autos, and non-owned autos)</w:t>
            </w:r>
          </w:p>
          <w:p w14:paraId="1D1961AE" w14:textId="77777777" w:rsidR="00E14C89" w:rsidRPr="000C221E" w:rsidRDefault="00E14C89" w:rsidP="003E1068">
            <w:pPr>
              <w:pStyle w:val="NoSpacing"/>
              <w:jc w:val="left"/>
              <w:rPr>
                <w:rFonts w:asciiTheme="minorHAnsi" w:hAnsiTheme="minorHAnsi" w:cstheme="minorHAnsi"/>
              </w:rPr>
            </w:pPr>
          </w:p>
        </w:tc>
        <w:tc>
          <w:tcPr>
            <w:tcW w:w="2457" w:type="dxa"/>
          </w:tcPr>
          <w:p w14:paraId="71C51DC2"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Combined Single Limit</w:t>
            </w:r>
          </w:p>
          <w:p w14:paraId="32139B9B" w14:textId="77777777" w:rsidR="00E14C89" w:rsidRPr="000C221E" w:rsidRDefault="00E14C89" w:rsidP="003E1068">
            <w:pPr>
              <w:pStyle w:val="NoSpacing"/>
              <w:jc w:val="left"/>
              <w:rPr>
                <w:rFonts w:asciiTheme="minorHAnsi" w:hAnsiTheme="minorHAnsi" w:cstheme="minorHAnsi"/>
              </w:rPr>
            </w:pPr>
          </w:p>
        </w:tc>
        <w:tc>
          <w:tcPr>
            <w:tcW w:w="2160" w:type="dxa"/>
          </w:tcPr>
          <w:p w14:paraId="3545542A"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$1 Million</w:t>
            </w:r>
          </w:p>
        </w:tc>
      </w:tr>
      <w:tr w:rsidR="00E14C89" w:rsidRPr="000C221E" w14:paraId="69CCBD65" w14:textId="77777777" w:rsidTr="003E1068">
        <w:tc>
          <w:tcPr>
            <w:tcW w:w="5301" w:type="dxa"/>
          </w:tcPr>
          <w:p w14:paraId="73D9B993"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Excess Liability, Umbrella Form</w:t>
            </w:r>
          </w:p>
        </w:tc>
        <w:tc>
          <w:tcPr>
            <w:tcW w:w="2451" w:type="dxa"/>
          </w:tcPr>
          <w:p w14:paraId="02B132CB"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Each Occurrence</w:t>
            </w:r>
          </w:p>
          <w:p w14:paraId="62F648EC" w14:textId="77777777" w:rsidR="00E14C89" w:rsidRPr="000C221E" w:rsidRDefault="00E14C89" w:rsidP="003E1068">
            <w:pPr>
              <w:pStyle w:val="NoSpacing"/>
              <w:jc w:val="left"/>
              <w:rPr>
                <w:rFonts w:asciiTheme="minorHAnsi" w:hAnsiTheme="minorHAnsi" w:cstheme="minorHAnsi"/>
              </w:rPr>
            </w:pPr>
          </w:p>
          <w:p w14:paraId="1D5861E7"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Aggregate</w:t>
            </w:r>
          </w:p>
        </w:tc>
        <w:tc>
          <w:tcPr>
            <w:tcW w:w="2166" w:type="dxa"/>
          </w:tcPr>
          <w:p w14:paraId="62B08F11"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$1 Million</w:t>
            </w:r>
          </w:p>
          <w:p w14:paraId="2A6D6933" w14:textId="77777777" w:rsidR="00E14C89" w:rsidRPr="000C221E" w:rsidRDefault="00E14C89" w:rsidP="003E1068">
            <w:pPr>
              <w:pStyle w:val="NoSpacing"/>
              <w:jc w:val="left"/>
              <w:rPr>
                <w:rFonts w:asciiTheme="minorHAnsi" w:hAnsiTheme="minorHAnsi" w:cstheme="minorHAnsi"/>
              </w:rPr>
            </w:pPr>
          </w:p>
          <w:p w14:paraId="4269A431"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$1 Million</w:t>
            </w:r>
          </w:p>
        </w:tc>
      </w:tr>
      <w:tr w:rsidR="00E14C89" w:rsidRPr="000C221E" w14:paraId="716CFADE" w14:textId="77777777" w:rsidTr="003E1068">
        <w:tc>
          <w:tcPr>
            <w:tcW w:w="5301" w:type="dxa"/>
          </w:tcPr>
          <w:p w14:paraId="6E8AC479"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Workers’ Compensation and Employer Liability</w:t>
            </w:r>
          </w:p>
        </w:tc>
        <w:tc>
          <w:tcPr>
            <w:tcW w:w="2451" w:type="dxa"/>
          </w:tcPr>
          <w:p w14:paraId="5CA04EAA"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As required by Iowa law</w:t>
            </w:r>
          </w:p>
        </w:tc>
        <w:tc>
          <w:tcPr>
            <w:tcW w:w="2166" w:type="dxa"/>
          </w:tcPr>
          <w:p w14:paraId="0CF6C194"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As Required by Iowa law</w:t>
            </w:r>
          </w:p>
        </w:tc>
      </w:tr>
      <w:tr w:rsidR="00E14C89" w:rsidRPr="000C221E" w14:paraId="28F6C4A3" w14:textId="77777777" w:rsidTr="003E1068">
        <w:tc>
          <w:tcPr>
            <w:tcW w:w="5301" w:type="dxa"/>
          </w:tcPr>
          <w:p w14:paraId="7CE10803"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Property Damage</w:t>
            </w:r>
          </w:p>
          <w:p w14:paraId="5FFD548C" w14:textId="77777777" w:rsidR="00E14C89" w:rsidRPr="000C221E" w:rsidRDefault="00E14C89" w:rsidP="003E1068">
            <w:pPr>
              <w:pStyle w:val="NoSpacing"/>
              <w:jc w:val="left"/>
              <w:rPr>
                <w:rFonts w:asciiTheme="minorHAnsi" w:hAnsiTheme="minorHAnsi" w:cstheme="minorHAnsi"/>
              </w:rPr>
            </w:pPr>
          </w:p>
        </w:tc>
        <w:tc>
          <w:tcPr>
            <w:tcW w:w="2451" w:type="dxa"/>
          </w:tcPr>
          <w:p w14:paraId="14A169A3"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Each Occurrence</w:t>
            </w:r>
          </w:p>
          <w:p w14:paraId="0F5E3F7A" w14:textId="77777777" w:rsidR="00E14C89" w:rsidRPr="000C221E" w:rsidRDefault="00E14C89" w:rsidP="003E1068">
            <w:pPr>
              <w:pStyle w:val="NoSpacing"/>
              <w:jc w:val="left"/>
              <w:rPr>
                <w:rFonts w:asciiTheme="minorHAnsi" w:hAnsiTheme="minorHAnsi" w:cstheme="minorHAnsi"/>
              </w:rPr>
            </w:pPr>
          </w:p>
          <w:p w14:paraId="2DB5D3B5"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Aggregate</w:t>
            </w:r>
          </w:p>
        </w:tc>
        <w:tc>
          <w:tcPr>
            <w:tcW w:w="2166" w:type="dxa"/>
          </w:tcPr>
          <w:p w14:paraId="33879CEC"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$1 Million</w:t>
            </w:r>
          </w:p>
          <w:p w14:paraId="749BDF3A" w14:textId="77777777" w:rsidR="00E14C89" w:rsidRPr="000C221E" w:rsidRDefault="00E14C89" w:rsidP="003E1068">
            <w:pPr>
              <w:pStyle w:val="NoSpacing"/>
              <w:jc w:val="left"/>
              <w:rPr>
                <w:rFonts w:asciiTheme="minorHAnsi" w:hAnsiTheme="minorHAnsi" w:cstheme="minorHAnsi"/>
              </w:rPr>
            </w:pPr>
          </w:p>
          <w:p w14:paraId="1ACF9794"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$1 Million</w:t>
            </w:r>
          </w:p>
        </w:tc>
      </w:tr>
      <w:tr w:rsidR="00E14C89" w:rsidRPr="000C221E" w14:paraId="7C3E00C5" w14:textId="77777777" w:rsidTr="003E1068">
        <w:tc>
          <w:tcPr>
            <w:tcW w:w="5301" w:type="dxa"/>
          </w:tcPr>
          <w:p w14:paraId="1DE259B7"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Professional Liability</w:t>
            </w:r>
          </w:p>
        </w:tc>
        <w:tc>
          <w:tcPr>
            <w:tcW w:w="2451" w:type="dxa"/>
          </w:tcPr>
          <w:p w14:paraId="0F987350"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Each Occurrence</w:t>
            </w:r>
          </w:p>
          <w:p w14:paraId="668C6F85" w14:textId="77777777" w:rsidR="00E14C89" w:rsidRPr="000C221E" w:rsidRDefault="00E14C89" w:rsidP="003E1068">
            <w:pPr>
              <w:pStyle w:val="NoSpacing"/>
              <w:jc w:val="left"/>
              <w:rPr>
                <w:rFonts w:asciiTheme="minorHAnsi" w:hAnsiTheme="minorHAnsi" w:cstheme="minorHAnsi"/>
              </w:rPr>
            </w:pPr>
          </w:p>
          <w:p w14:paraId="349F28A5"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Aggregate</w:t>
            </w:r>
          </w:p>
        </w:tc>
        <w:tc>
          <w:tcPr>
            <w:tcW w:w="2166" w:type="dxa"/>
          </w:tcPr>
          <w:p w14:paraId="58E707EC"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$2 Million</w:t>
            </w:r>
          </w:p>
          <w:p w14:paraId="3227DB9A" w14:textId="77777777" w:rsidR="00E14C89" w:rsidRPr="000C221E" w:rsidRDefault="00E14C89" w:rsidP="003E1068">
            <w:pPr>
              <w:pStyle w:val="NoSpacing"/>
              <w:jc w:val="left"/>
              <w:rPr>
                <w:rFonts w:asciiTheme="minorHAnsi" w:hAnsiTheme="minorHAnsi" w:cstheme="minorHAnsi"/>
              </w:rPr>
            </w:pPr>
          </w:p>
          <w:p w14:paraId="3E2067E1" w14:textId="77777777" w:rsidR="00E14C89" w:rsidRPr="000C221E" w:rsidRDefault="00E14C89" w:rsidP="003E1068">
            <w:pPr>
              <w:pStyle w:val="NoSpacing"/>
              <w:jc w:val="left"/>
              <w:rPr>
                <w:rFonts w:asciiTheme="minorHAnsi" w:hAnsiTheme="minorHAnsi" w:cstheme="minorHAnsi"/>
              </w:rPr>
            </w:pPr>
            <w:r w:rsidRPr="000C221E">
              <w:rPr>
                <w:rFonts w:asciiTheme="minorHAnsi" w:hAnsiTheme="minorHAnsi" w:cstheme="minorHAnsi"/>
              </w:rPr>
              <w:t>$2 Million</w:t>
            </w:r>
          </w:p>
        </w:tc>
      </w:tr>
    </w:tbl>
    <w:p w14:paraId="71B08431" w14:textId="77777777" w:rsidR="00E14C89" w:rsidRPr="000C221E" w:rsidRDefault="00E14C89" w:rsidP="00E14C89">
      <w:pPr>
        <w:pStyle w:val="NoSpacing"/>
        <w:rPr>
          <w:rFonts w:asciiTheme="minorHAnsi" w:hAnsiTheme="minorHAnsi" w:cstheme="minorHAnsi"/>
          <w:b/>
          <w:i/>
        </w:rPr>
      </w:pPr>
      <w:r w:rsidRPr="000C221E">
        <w:rPr>
          <w:rFonts w:asciiTheme="minorHAnsi" w:hAnsiTheme="minorHAnsi" w:cstheme="minorHAnsi"/>
        </w:rPr>
        <w:br/>
      </w:r>
      <w:r w:rsidRPr="000C221E">
        <w:rPr>
          <w:rFonts w:asciiTheme="minorHAnsi" w:hAnsiTheme="minorHAnsi" w:cstheme="minorHAnsi"/>
          <w:b/>
          <w:i/>
        </w:rPr>
        <w:t xml:space="preserve">1.5 Data and Security.  </w:t>
      </w:r>
      <w:r w:rsidRPr="000C221E">
        <w:rPr>
          <w:rFonts w:asciiTheme="minorHAnsi" w:hAnsiTheme="minorHAnsi" w:cstheme="minorHAnsi"/>
        </w:rPr>
        <w:t>If this Contract involves Confidential Information, the following terms apply:</w:t>
      </w:r>
    </w:p>
    <w:p w14:paraId="1BCC4B1B" w14:textId="77777777" w:rsidR="00E14C89" w:rsidRPr="000C221E" w:rsidRDefault="00E14C89" w:rsidP="00E14C89">
      <w:pPr>
        <w:pStyle w:val="NoSpacing"/>
        <w:rPr>
          <w:rFonts w:asciiTheme="minorHAnsi" w:hAnsiTheme="minorHAnsi" w:cstheme="minorHAnsi"/>
        </w:rPr>
      </w:pPr>
      <w:r w:rsidRPr="000C221E">
        <w:rPr>
          <w:rFonts w:asciiTheme="minorHAnsi" w:hAnsiTheme="minorHAnsi" w:cstheme="minorHAnsi"/>
          <w:b/>
        </w:rPr>
        <w:t>1.5.1 Data and Security System Framework</w:t>
      </w:r>
      <w:r w:rsidRPr="000C221E">
        <w:rPr>
          <w:rFonts w:asciiTheme="minorHAnsi" w:hAnsiTheme="minorHAnsi" w:cstheme="minorHAnsi"/>
        </w:rPr>
        <w:t xml:space="preserve">.  The Contractor shall comply with either of the following: </w:t>
      </w:r>
    </w:p>
    <w:p w14:paraId="50CAE5C4" w14:textId="77777777" w:rsidR="00310834" w:rsidRPr="00310834" w:rsidRDefault="00310834" w:rsidP="00310834">
      <w:pPr>
        <w:pStyle w:val="NormalWeb"/>
        <w:numPr>
          <w:ilvl w:val="0"/>
          <w:numId w:val="27"/>
        </w:numPr>
        <w:rPr>
          <w:rFonts w:asciiTheme="minorHAnsi" w:hAnsiTheme="minorHAnsi" w:cstheme="minorHAnsi"/>
          <w:color w:val="000000"/>
          <w:sz w:val="22"/>
          <w:szCs w:val="22"/>
        </w:rPr>
      </w:pPr>
      <w:r w:rsidRPr="00310834">
        <w:rPr>
          <w:rFonts w:asciiTheme="minorHAnsi" w:hAnsiTheme="minorHAnsi" w:cstheme="minorHAnsi"/>
          <w:color w:val="000000"/>
          <w:sz w:val="22"/>
          <w:szCs w:val="22"/>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and when the certification(s) </w:t>
      </w:r>
      <w:proofErr w:type="gramStart"/>
      <w:r w:rsidRPr="00310834">
        <w:rPr>
          <w:rFonts w:asciiTheme="minorHAnsi" w:hAnsiTheme="minorHAnsi" w:cstheme="minorHAnsi"/>
          <w:color w:val="000000"/>
          <w:sz w:val="22"/>
          <w:szCs w:val="22"/>
        </w:rPr>
        <w:t>expire</w:t>
      </w:r>
      <w:proofErr w:type="gramEnd"/>
      <w:r w:rsidRPr="00310834">
        <w:rPr>
          <w:rFonts w:asciiTheme="minorHAnsi" w:hAnsiTheme="minorHAnsi" w:cstheme="minorHAnsi"/>
          <w:color w:val="000000"/>
          <w:sz w:val="22"/>
          <w:szCs w:val="22"/>
        </w:rPr>
        <w:t>, or</w:t>
      </w:r>
    </w:p>
    <w:p w14:paraId="12DD5E48" w14:textId="347D54E7" w:rsidR="00310834" w:rsidRPr="00310834" w:rsidRDefault="00310834" w:rsidP="00310834">
      <w:pPr>
        <w:pStyle w:val="NormalWeb"/>
        <w:numPr>
          <w:ilvl w:val="0"/>
          <w:numId w:val="27"/>
        </w:numPr>
        <w:rPr>
          <w:rFonts w:asciiTheme="minorHAnsi" w:hAnsiTheme="minorHAnsi" w:cstheme="minorHAnsi"/>
          <w:color w:val="000000"/>
          <w:sz w:val="22"/>
          <w:szCs w:val="22"/>
        </w:rPr>
      </w:pPr>
      <w:r w:rsidRPr="00310834">
        <w:rPr>
          <w:rFonts w:asciiTheme="minorHAnsi" w:hAnsiTheme="minorHAnsi" w:cstheme="minorHAnsi"/>
          <w:color w:val="000000"/>
          <w:sz w:val="22"/>
          <w:szCs w:val="22"/>
        </w:rPr>
        <w:t>Provide attestation of a passed information security risk assessment, passed network penetration scans, and passed web application scans (when applicable) prior to implementation of the system and annually thereafter. Passed means no unresolved high or critical findings.</w:t>
      </w:r>
    </w:p>
    <w:p w14:paraId="5114FA4A" w14:textId="33FECC32" w:rsidR="00E14C89" w:rsidRPr="000C221E" w:rsidRDefault="00E14C89" w:rsidP="00E14C89">
      <w:pPr>
        <w:pStyle w:val="NoSpacing"/>
        <w:jc w:val="left"/>
        <w:rPr>
          <w:rFonts w:asciiTheme="minorHAnsi" w:hAnsiTheme="minorHAnsi" w:cstheme="minorHAnsi"/>
        </w:rPr>
      </w:pPr>
      <w:r w:rsidRPr="000C221E">
        <w:rPr>
          <w:rFonts w:asciiTheme="minorHAnsi" w:hAnsiTheme="minorHAnsi" w:cstheme="minorHAnsi"/>
          <w:b/>
        </w:rPr>
        <w:t>1.5.2 Vendor Security Questionnaire.</w:t>
      </w:r>
      <w:r w:rsidRPr="000C221E">
        <w:rPr>
          <w:rFonts w:asciiTheme="minorHAnsi" w:hAnsiTheme="minorHAnsi" w:cstheme="minorHAnsi"/>
        </w:rPr>
        <w:t xml:space="preserve">  If not previously provided to the </w:t>
      </w:r>
      <w:r w:rsidR="0051259E">
        <w:rPr>
          <w:rFonts w:asciiTheme="minorHAnsi" w:hAnsiTheme="minorHAnsi" w:cstheme="minorHAnsi"/>
        </w:rPr>
        <w:t>Agency</w:t>
      </w:r>
      <w:r w:rsidRPr="000C221E">
        <w:rPr>
          <w:rFonts w:asciiTheme="minorHAnsi" w:hAnsiTheme="minorHAnsi" w:cstheme="minorHAnsi"/>
        </w:rPr>
        <w:t xml:space="preserve"> through a procurement process specifically related to this Contract, the Contractor shall provide a fully completed copy of the </w:t>
      </w:r>
      <w:r w:rsidR="0051259E">
        <w:rPr>
          <w:rFonts w:asciiTheme="minorHAnsi" w:hAnsiTheme="minorHAnsi" w:cstheme="minorHAnsi"/>
        </w:rPr>
        <w:t>Agency</w:t>
      </w:r>
      <w:r w:rsidRPr="000C221E">
        <w:rPr>
          <w:rFonts w:asciiTheme="minorHAnsi" w:hAnsiTheme="minorHAnsi" w:cstheme="minorHAnsi"/>
        </w:rPr>
        <w:t>’s Vendor Security Questionnaire (VSQ).</w:t>
      </w:r>
    </w:p>
    <w:p w14:paraId="2CD2C26C" w14:textId="77777777" w:rsidR="00E14C89" w:rsidRPr="000C221E" w:rsidRDefault="00E14C89" w:rsidP="00E14C89">
      <w:pPr>
        <w:pStyle w:val="NoSpacing"/>
        <w:jc w:val="left"/>
        <w:rPr>
          <w:rFonts w:asciiTheme="minorHAnsi" w:hAnsiTheme="minorHAnsi" w:cstheme="minorHAnsi"/>
          <w:b/>
        </w:rPr>
      </w:pPr>
    </w:p>
    <w:p w14:paraId="2C798566" w14:textId="6BFF05CE" w:rsidR="00E14C89" w:rsidRPr="000C221E" w:rsidRDefault="00E14C89" w:rsidP="00E14C89">
      <w:pPr>
        <w:pStyle w:val="NoSpacing"/>
        <w:jc w:val="left"/>
        <w:rPr>
          <w:rFonts w:asciiTheme="minorHAnsi" w:hAnsiTheme="minorHAnsi" w:cstheme="minorHAnsi"/>
        </w:rPr>
      </w:pPr>
      <w:r w:rsidRPr="000C221E">
        <w:rPr>
          <w:rFonts w:asciiTheme="minorHAnsi" w:hAnsiTheme="minorHAnsi" w:cstheme="minorHAnsi"/>
          <w:b/>
        </w:rPr>
        <w:t xml:space="preserve">1.5.3 Cloud Services.  </w:t>
      </w:r>
      <w:r w:rsidR="00310834">
        <w:rPr>
          <w:rFonts w:asciiTheme="minorHAnsi" w:hAnsiTheme="minorHAnsi" w:cstheme="minorHAnsi"/>
          <w:bCs/>
        </w:rPr>
        <w:t>T</w:t>
      </w:r>
      <w:r w:rsidRPr="000C221E">
        <w:rPr>
          <w:rFonts w:asciiTheme="minorHAnsi" w:hAnsiTheme="minorHAnsi" w:cstheme="minorHAnsi"/>
        </w:rPr>
        <w:t>he Contractor shall comply with either of the following:</w:t>
      </w:r>
    </w:p>
    <w:p w14:paraId="4CFF5D91" w14:textId="77777777" w:rsidR="00E14C89" w:rsidRPr="000C221E" w:rsidRDefault="00E14C89" w:rsidP="00E14C89">
      <w:pPr>
        <w:numPr>
          <w:ilvl w:val="0"/>
          <w:numId w:val="22"/>
        </w:numPr>
        <w:tabs>
          <w:tab w:val="left" w:pos="-720"/>
        </w:tabs>
        <w:spacing w:after="0" w:line="240" w:lineRule="auto"/>
        <w:rPr>
          <w:rFonts w:cstheme="minorHAnsi"/>
        </w:rPr>
      </w:pPr>
      <w:r w:rsidRPr="000C221E">
        <w:rPr>
          <w:rFonts w:cstheme="minorHAnsi"/>
        </w:rPr>
        <w:t>Provide written designation of FedRAMP authorization with impact level moderate prior to implementation of the system, or</w:t>
      </w:r>
    </w:p>
    <w:p w14:paraId="7BB55066" w14:textId="461432C0" w:rsidR="00E14C89" w:rsidRPr="000C221E" w:rsidRDefault="00E14C89" w:rsidP="00E14C89">
      <w:pPr>
        <w:numPr>
          <w:ilvl w:val="0"/>
          <w:numId w:val="22"/>
        </w:numPr>
        <w:tabs>
          <w:tab w:val="left" w:pos="-720"/>
        </w:tabs>
        <w:spacing w:after="0" w:line="240" w:lineRule="auto"/>
        <w:rPr>
          <w:rFonts w:cstheme="minorHAnsi"/>
        </w:rPr>
      </w:pPr>
      <w:r w:rsidRPr="000C221E">
        <w:rPr>
          <w:rFonts w:cstheme="minorHAnsi"/>
        </w:rPr>
        <w:t xml:space="preserve">Provide certification of compliance with a minimum of one of the following security frameworks: </w:t>
      </w:r>
      <w:r w:rsidR="00310834">
        <w:rPr>
          <w:rFonts w:cstheme="minorHAnsi"/>
        </w:rPr>
        <w:t xml:space="preserve">NIST 800.53, NIST Cybersecurity Framework, </w:t>
      </w:r>
      <w:r w:rsidRPr="000C221E">
        <w:rPr>
          <w:rFonts w:cstheme="minorHAnsi"/>
        </w:rPr>
        <w:t xml:space="preserve">HITRUST, </w:t>
      </w:r>
      <w:r w:rsidR="00310834">
        <w:rPr>
          <w:rFonts w:cstheme="minorHAnsi"/>
        </w:rPr>
        <w:t xml:space="preserve">CSA STAR, ISO 27001, </w:t>
      </w:r>
      <w:r w:rsidRPr="000C221E">
        <w:rPr>
          <w:rFonts w:cstheme="minorHAnsi"/>
        </w:rPr>
        <w:t>SOC 2</w:t>
      </w:r>
      <w:r w:rsidR="00310834">
        <w:rPr>
          <w:rFonts w:cstheme="minorHAnsi"/>
        </w:rPr>
        <w:t xml:space="preserve"> Type II, CIS Controls or</w:t>
      </w:r>
      <w:r w:rsidRPr="000C221E">
        <w:rPr>
          <w:rFonts w:cstheme="minorHAnsi"/>
        </w:rPr>
        <w:t xml:space="preserve"> PCI-DSS prior to implementation of the system </w:t>
      </w:r>
      <w:r w:rsidRPr="00310834">
        <w:rPr>
          <w:rFonts w:cstheme="minorHAnsi"/>
          <w:u w:val="single"/>
        </w:rPr>
        <w:t>and</w:t>
      </w:r>
      <w:r w:rsidRPr="000C221E">
        <w:rPr>
          <w:rFonts w:cstheme="minorHAnsi"/>
        </w:rPr>
        <w:t xml:space="preserve"> when the certification(s) </w:t>
      </w:r>
      <w:proofErr w:type="gramStart"/>
      <w:r w:rsidRPr="000C221E">
        <w:rPr>
          <w:rFonts w:cstheme="minorHAnsi"/>
        </w:rPr>
        <w:t>expire</w:t>
      </w:r>
      <w:proofErr w:type="gramEnd"/>
      <w:r w:rsidRPr="000C221E">
        <w:rPr>
          <w:rFonts w:cstheme="minorHAnsi"/>
        </w:rPr>
        <w:t>.</w:t>
      </w:r>
    </w:p>
    <w:p w14:paraId="75DA5941" w14:textId="77777777" w:rsidR="00E14C89" w:rsidRPr="000C221E" w:rsidRDefault="00E14C89" w:rsidP="00E14C89">
      <w:pPr>
        <w:pStyle w:val="NoSpacing"/>
        <w:jc w:val="left"/>
        <w:rPr>
          <w:rFonts w:asciiTheme="minorHAnsi" w:hAnsiTheme="minorHAnsi" w:cstheme="minorHAnsi"/>
          <w:b/>
        </w:rPr>
      </w:pPr>
    </w:p>
    <w:p w14:paraId="549F0AB9" w14:textId="1665477E" w:rsidR="00E14C89" w:rsidRDefault="00E14C89" w:rsidP="00E14C89">
      <w:pPr>
        <w:pStyle w:val="NoSpacing"/>
        <w:jc w:val="left"/>
        <w:rPr>
          <w:rFonts w:asciiTheme="minorHAnsi" w:hAnsiTheme="minorHAnsi" w:cstheme="minorHAnsi"/>
        </w:rPr>
      </w:pPr>
      <w:r w:rsidRPr="000C221E">
        <w:rPr>
          <w:rFonts w:asciiTheme="minorHAnsi" w:hAnsiTheme="minorHAnsi" w:cstheme="minorHAnsi"/>
          <w:b/>
        </w:rPr>
        <w:t xml:space="preserve">1.5.4 Addressing Concerns.  </w:t>
      </w:r>
      <w:r w:rsidRPr="000C221E">
        <w:rPr>
          <w:rFonts w:asciiTheme="minorHAnsi" w:hAnsiTheme="minorHAnsi" w:cstheme="minorHAnsi"/>
        </w:rPr>
        <w:t xml:space="preserve">The Contractor shall timely resolve any outstanding concerns identified by the </w:t>
      </w:r>
      <w:r w:rsidR="0051259E">
        <w:rPr>
          <w:rFonts w:asciiTheme="minorHAnsi" w:hAnsiTheme="minorHAnsi" w:cstheme="minorHAnsi"/>
        </w:rPr>
        <w:t>Agency</w:t>
      </w:r>
      <w:r w:rsidRPr="000C221E">
        <w:rPr>
          <w:rFonts w:asciiTheme="minorHAnsi" w:hAnsiTheme="minorHAnsi" w:cstheme="minorHAnsi"/>
        </w:rPr>
        <w:t xml:space="preserve"> regarding the Contractor’s submissions required in this section.</w:t>
      </w:r>
    </w:p>
    <w:p w14:paraId="639BB7C9" w14:textId="77777777" w:rsidR="00310834" w:rsidRDefault="00310834" w:rsidP="00E14C89">
      <w:pPr>
        <w:pStyle w:val="NoSpacing"/>
        <w:jc w:val="left"/>
        <w:rPr>
          <w:rFonts w:asciiTheme="minorHAnsi" w:hAnsiTheme="minorHAnsi" w:cstheme="minorHAnsi"/>
        </w:rPr>
      </w:pPr>
    </w:p>
    <w:p w14:paraId="10228326" w14:textId="7A16037D" w:rsidR="00310834" w:rsidRPr="00310834" w:rsidRDefault="00310834" w:rsidP="00E14C89">
      <w:pPr>
        <w:pStyle w:val="NoSpacing"/>
        <w:jc w:val="left"/>
        <w:rPr>
          <w:rFonts w:asciiTheme="minorHAnsi" w:hAnsiTheme="minorHAnsi" w:cstheme="minorHAnsi"/>
          <w:b/>
          <w:bCs/>
        </w:rPr>
      </w:pPr>
      <w:r w:rsidRPr="00310834">
        <w:rPr>
          <w:rFonts w:asciiTheme="minorHAnsi" w:hAnsiTheme="minorHAnsi" w:cstheme="minorHAnsi"/>
          <w:b/>
          <w:bCs/>
        </w:rPr>
        <w:t>1.5.5 Business Associate</w:t>
      </w:r>
      <w:r w:rsidR="003B35E6">
        <w:rPr>
          <w:rFonts w:asciiTheme="minorHAnsi" w:hAnsiTheme="minorHAnsi" w:cstheme="minorHAnsi"/>
          <w:b/>
          <w:bCs/>
        </w:rPr>
        <w:t xml:space="preserve">. </w:t>
      </w:r>
      <w:r>
        <w:rPr>
          <w:rFonts w:asciiTheme="minorHAnsi" w:hAnsiTheme="minorHAnsi" w:cstheme="minorHAnsi"/>
          <w:b/>
          <w:bCs/>
        </w:rPr>
        <w:t xml:space="preserve"> </w:t>
      </w:r>
      <w:r w:rsidRPr="00310834">
        <w:rPr>
          <w:rFonts w:asciiTheme="minorHAnsi" w:hAnsiTheme="minorHAnsi" w:cstheme="minorHAnsi"/>
          <w:color w:val="000000"/>
        </w:rPr>
        <w:t xml:space="preserve">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w:t>
      </w:r>
      <w:r w:rsidR="0051259E">
        <w:rPr>
          <w:rFonts w:asciiTheme="minorHAnsi" w:hAnsiTheme="minorHAnsi" w:cstheme="minorHAnsi"/>
          <w:color w:val="000000"/>
        </w:rPr>
        <w:t>Agency</w:t>
      </w:r>
      <w:r w:rsidRPr="00310834">
        <w:rPr>
          <w:rFonts w:asciiTheme="minorHAnsi" w:hAnsiTheme="minorHAnsi" w:cstheme="minorHAnsi"/>
          <w:color w:val="000000"/>
        </w:rPr>
        <w:t>’s website: https://hhs.iowa.gov/media/2904/download?inline=.</w:t>
      </w:r>
    </w:p>
    <w:p w14:paraId="746B3BA3" w14:textId="77777777" w:rsidR="00E14C89" w:rsidRPr="000C221E" w:rsidRDefault="00E14C89" w:rsidP="00E14C89">
      <w:pPr>
        <w:rPr>
          <w:rFonts w:cstheme="minorHAnsi"/>
          <w:bCs/>
        </w:rPr>
      </w:pPr>
      <w:r w:rsidRPr="000C221E">
        <w:rPr>
          <w:rFonts w:cstheme="minorHAnsi"/>
          <w:bCs/>
        </w:rPr>
        <w:t xml:space="preserve"> </w:t>
      </w:r>
    </w:p>
    <w:p w14:paraId="67C4C3B0" w14:textId="5939C32C" w:rsidR="00056327" w:rsidRPr="00056327" w:rsidRDefault="004B164C" w:rsidP="00E14C89">
      <w:pPr>
        <w:rPr>
          <w:rFonts w:cstheme="minorHAnsi"/>
          <w:b/>
          <w:i/>
        </w:rPr>
      </w:pPr>
      <w:r w:rsidRPr="000C221E">
        <w:rPr>
          <w:rFonts w:cstheme="minorHAnsi"/>
          <w:b/>
          <w:i/>
        </w:rPr>
        <w:t>1.6 Reserved</w:t>
      </w:r>
      <w:r w:rsidR="00E14C89" w:rsidRPr="000C221E">
        <w:rPr>
          <w:rFonts w:cstheme="minorHAnsi"/>
          <w:b/>
        </w:rPr>
        <w:t xml:space="preserve">.  </w:t>
      </w:r>
      <w:r w:rsidR="00E14C89" w:rsidRPr="000C221E">
        <w:rPr>
          <w:rFonts w:cstheme="minorHAnsi"/>
          <w:b/>
          <w:i/>
        </w:rPr>
        <w:t xml:space="preserve">(Labor Standards Provisions.)  </w:t>
      </w:r>
    </w:p>
    <w:p w14:paraId="48DBF66B" w14:textId="646A4D20" w:rsidR="00E14C89" w:rsidRPr="000C221E" w:rsidRDefault="004B164C" w:rsidP="00E14C89">
      <w:pPr>
        <w:pStyle w:val="NoSpacing"/>
        <w:jc w:val="left"/>
        <w:rPr>
          <w:rFonts w:asciiTheme="minorHAnsi" w:hAnsiTheme="minorHAnsi" w:cstheme="minorHAnsi"/>
          <w:b/>
          <w:i/>
        </w:rPr>
      </w:pPr>
      <w:r w:rsidRPr="000C221E">
        <w:rPr>
          <w:rFonts w:asciiTheme="minorHAnsi" w:hAnsiTheme="minorHAnsi" w:cstheme="minorHAnsi"/>
          <w:b/>
          <w:i/>
        </w:rPr>
        <w:t>1.7 Reserved</w:t>
      </w:r>
      <w:r w:rsidR="00E14C89" w:rsidRPr="000C221E">
        <w:rPr>
          <w:rFonts w:asciiTheme="minorHAnsi" w:hAnsiTheme="minorHAnsi" w:cstheme="minorHAnsi"/>
          <w:b/>
        </w:rPr>
        <w:t>.</w:t>
      </w:r>
      <w:r w:rsidR="00E14C89" w:rsidRPr="000C221E">
        <w:rPr>
          <w:rFonts w:asciiTheme="minorHAnsi" w:hAnsiTheme="minorHAnsi" w:cstheme="minorHAnsi"/>
          <w:b/>
          <w:i/>
        </w:rPr>
        <w:t xml:space="preserve">  (Performance Security.)</w:t>
      </w:r>
    </w:p>
    <w:p w14:paraId="39894DC0" w14:textId="77777777" w:rsidR="00E14C89" w:rsidRPr="000C221E" w:rsidRDefault="00E14C89" w:rsidP="00E14C89">
      <w:pPr>
        <w:rPr>
          <w:rFonts w:cstheme="minorHAnsi"/>
        </w:rPr>
      </w:pPr>
    </w:p>
    <w:p w14:paraId="63788149" w14:textId="77777777" w:rsidR="00E14C89" w:rsidRPr="00056327" w:rsidRDefault="00E14C89" w:rsidP="00E14C89">
      <w:pPr>
        <w:rPr>
          <w:rFonts w:cstheme="minorHAnsi"/>
          <w:b/>
          <w:iCs/>
        </w:rPr>
      </w:pPr>
      <w:r w:rsidRPr="00056327">
        <w:rPr>
          <w:rFonts w:cstheme="minorHAnsi"/>
          <w:b/>
          <w:iCs/>
        </w:rPr>
        <w:t>1.8 Incorporation of General and Contingent Terms.</w:t>
      </w:r>
      <w:r w:rsidRPr="00056327">
        <w:rPr>
          <w:rFonts w:cstheme="minorHAnsi"/>
          <w:iCs/>
        </w:rPr>
        <w:t xml:space="preserve">  </w:t>
      </w:r>
    </w:p>
    <w:p w14:paraId="697A6853" w14:textId="00EA4572" w:rsidR="003B35E6" w:rsidRDefault="00E14C89" w:rsidP="00E14C89">
      <w:pPr>
        <w:rPr>
          <w:rFonts w:cstheme="minorHAnsi"/>
          <w:bCs/>
          <w:iCs/>
        </w:rPr>
      </w:pPr>
      <w:r w:rsidRPr="000C221E">
        <w:rPr>
          <w:rFonts w:cstheme="minorHAnsi"/>
          <w:b/>
        </w:rPr>
        <w:t xml:space="preserve">1.8.1 General Terms for Service Contracts (“Section 2”). </w:t>
      </w:r>
      <w:r w:rsidRPr="000C221E">
        <w:rPr>
          <w:rFonts w:cstheme="minorHAnsi"/>
        </w:rPr>
        <w:t xml:space="preserve"> The version of the General Terms for Services Contracts Section </w:t>
      </w:r>
      <w:r w:rsidRPr="000C221E">
        <w:rPr>
          <w:rFonts w:cstheme="minorHAnsi"/>
          <w:bCs/>
          <w:iCs/>
        </w:rPr>
        <w:t xml:space="preserve">posted to the </w:t>
      </w:r>
      <w:r w:rsidR="0051259E">
        <w:rPr>
          <w:rFonts w:cstheme="minorHAnsi"/>
          <w:bCs/>
          <w:iCs/>
        </w:rPr>
        <w:t>Agency</w:t>
      </w:r>
      <w:r w:rsidRPr="000C221E">
        <w:rPr>
          <w:rFonts w:cstheme="minorHAnsi"/>
          <w:bCs/>
          <w:iCs/>
        </w:rPr>
        <w:t>’s website at</w:t>
      </w:r>
      <w:r w:rsidR="003B35E6">
        <w:rPr>
          <w:rFonts w:cstheme="minorHAnsi"/>
          <w:bCs/>
          <w:iCs/>
        </w:rPr>
        <w:t xml:space="preserve"> </w:t>
      </w:r>
    </w:p>
    <w:p w14:paraId="27368714" w14:textId="6FD77A5A" w:rsidR="003B35E6" w:rsidRDefault="003B35E6" w:rsidP="00E14C89">
      <w:pPr>
        <w:rPr>
          <w:color w:val="000000"/>
          <w:sz w:val="27"/>
          <w:szCs w:val="27"/>
        </w:rPr>
      </w:pPr>
      <w:hyperlink r:id="rId18" w:history="1">
        <w:r w:rsidRPr="00DD3A0B">
          <w:rPr>
            <w:rStyle w:val="Hyperlink"/>
            <w:rFonts w:cstheme="minorBidi"/>
          </w:rPr>
          <w:t>https://hhs.iowa.gov/</w:t>
        </w:r>
        <w:r w:rsidR="0023630E">
          <w:rPr>
            <w:rStyle w:val="Hyperlink"/>
            <w:rFonts w:cstheme="minorBidi"/>
          </w:rPr>
          <w:t>project</w:t>
        </w:r>
        <w:r w:rsidRPr="00DD3A0B">
          <w:rPr>
            <w:rStyle w:val="Hyperlink"/>
            <w:rFonts w:cstheme="minorBidi"/>
          </w:rPr>
          <w:t>s/contract-terms</w:t>
        </w:r>
      </w:hyperlink>
      <w:r>
        <w:rPr>
          <w:color w:val="000000"/>
        </w:rPr>
        <w:t xml:space="preserve"> </w:t>
      </w:r>
    </w:p>
    <w:p w14:paraId="2104B2C0" w14:textId="585A1E9A" w:rsidR="00E14C89" w:rsidRPr="000C221E" w:rsidRDefault="00E14C89" w:rsidP="00E14C89">
      <w:pPr>
        <w:rPr>
          <w:rFonts w:cstheme="minorHAnsi"/>
          <w:bCs/>
          <w:iCs/>
        </w:rPr>
      </w:pPr>
      <w:r w:rsidRPr="000C221E">
        <w:rPr>
          <w:rFonts w:cstheme="minorHAnsi"/>
          <w:bCs/>
          <w:iCs/>
        </w:rPr>
        <w:t xml:space="preserve"> that is in effect as of the date of last signature in the Contract Declarations and Execution section, or a more current version if agreed to by amendment, is incorporated into the Contract by reference.  </w:t>
      </w:r>
      <w:r w:rsidR="004B164C" w:rsidRPr="000C221E">
        <w:rPr>
          <w:rFonts w:cstheme="minorHAnsi"/>
          <w:bCs/>
          <w:iCs/>
        </w:rPr>
        <w:t>General</w:t>
      </w:r>
      <w:r w:rsidRPr="000C221E">
        <w:rPr>
          <w:rFonts w:cstheme="minorHAnsi"/>
          <w:bCs/>
          <w:iCs/>
        </w:rPr>
        <w:t xml:space="preserve"> Terms for Service Contracts may be referred to as Section 2.</w:t>
      </w:r>
    </w:p>
    <w:p w14:paraId="557DBF7D" w14:textId="77777777" w:rsidR="00E14C89" w:rsidRPr="000C221E" w:rsidRDefault="00E14C89" w:rsidP="00E14C89">
      <w:pPr>
        <w:rPr>
          <w:rFonts w:cstheme="minorHAnsi"/>
          <w:bCs/>
          <w:iCs/>
        </w:rPr>
      </w:pPr>
      <w:r w:rsidRPr="000C221E">
        <w:rPr>
          <w:rFonts w:cstheme="minorHAnsi"/>
          <w:bCs/>
          <w:iCs/>
        </w:rPr>
        <w:t>The contract warranty period (hereafter "Warranty Period") referenced within the General Terms for Services Contracts is as follows:  The term of this Contract, including any extensions.</w:t>
      </w:r>
    </w:p>
    <w:p w14:paraId="128CB9F3" w14:textId="08557438" w:rsidR="003B35E6" w:rsidRDefault="00E14C89" w:rsidP="00E14C89">
      <w:pPr>
        <w:pStyle w:val="NoSpacing"/>
        <w:widowControl w:val="0"/>
        <w:ind w:right="-7"/>
        <w:jc w:val="left"/>
        <w:rPr>
          <w:rFonts w:asciiTheme="minorHAnsi" w:hAnsiTheme="minorHAnsi" w:cstheme="minorHAnsi"/>
        </w:rPr>
      </w:pPr>
      <w:r w:rsidRPr="000C221E">
        <w:rPr>
          <w:rFonts w:asciiTheme="minorHAnsi" w:hAnsiTheme="minorHAnsi" w:cstheme="minorHAnsi"/>
          <w:b/>
        </w:rPr>
        <w:t xml:space="preserve">1.8.2 Contingent Terms for Service Contracts (“Section 3”). </w:t>
      </w:r>
      <w:r w:rsidRPr="000C221E">
        <w:rPr>
          <w:rFonts w:asciiTheme="minorHAnsi" w:hAnsiTheme="minorHAnsi" w:cstheme="minorHAnsi"/>
        </w:rPr>
        <w:t xml:space="preserve">The version of the Contingent Terms for Services Contracts posted to the </w:t>
      </w:r>
      <w:r w:rsidR="0051259E">
        <w:rPr>
          <w:rFonts w:asciiTheme="minorHAnsi" w:hAnsiTheme="minorHAnsi" w:cstheme="minorHAnsi"/>
        </w:rPr>
        <w:t>Agency</w:t>
      </w:r>
      <w:r w:rsidRPr="000C221E">
        <w:rPr>
          <w:rFonts w:asciiTheme="minorHAnsi" w:hAnsiTheme="minorHAnsi" w:cstheme="minorHAnsi"/>
        </w:rPr>
        <w:t xml:space="preserve">’s website at </w:t>
      </w:r>
    </w:p>
    <w:p w14:paraId="1D76D4E6" w14:textId="4BF310AF" w:rsidR="00E14C89" w:rsidRPr="000C221E" w:rsidRDefault="003B35E6" w:rsidP="00E14C89">
      <w:pPr>
        <w:pStyle w:val="NoSpacing"/>
        <w:widowControl w:val="0"/>
        <w:ind w:right="-7"/>
        <w:jc w:val="left"/>
        <w:rPr>
          <w:rFonts w:asciiTheme="minorHAnsi" w:hAnsiTheme="minorHAnsi" w:cstheme="minorHAnsi"/>
        </w:rPr>
      </w:pPr>
      <w:hyperlink r:id="rId19" w:history="1">
        <w:r w:rsidRPr="003B35E6">
          <w:rPr>
            <w:rStyle w:val="Hyperlink"/>
            <w:rFonts w:asciiTheme="minorHAnsi" w:hAnsiTheme="minorHAnsi" w:cstheme="minorHAnsi"/>
          </w:rPr>
          <w:t>https://hhs.iowa.gov/</w:t>
        </w:r>
        <w:r w:rsidR="0023630E">
          <w:rPr>
            <w:rStyle w:val="Hyperlink"/>
            <w:rFonts w:asciiTheme="minorHAnsi" w:hAnsiTheme="minorHAnsi" w:cstheme="minorHAnsi"/>
          </w:rPr>
          <w:t>project</w:t>
        </w:r>
        <w:r w:rsidRPr="003B35E6">
          <w:rPr>
            <w:rStyle w:val="Hyperlink"/>
            <w:rFonts w:asciiTheme="minorHAnsi" w:hAnsiTheme="minorHAnsi" w:cstheme="minorHAnsi"/>
          </w:rPr>
          <w:t>s/contract-terms</w:t>
        </w:r>
      </w:hyperlink>
      <w:r w:rsidRPr="003B35E6">
        <w:rPr>
          <w:rFonts w:asciiTheme="minorHAnsi" w:hAnsiTheme="minorHAnsi" w:cstheme="minorHAnsi"/>
          <w:color w:val="000000"/>
        </w:rPr>
        <w:t xml:space="preserve"> </w:t>
      </w:r>
      <w:r w:rsidR="00E14C89" w:rsidRPr="000C221E">
        <w:rPr>
          <w:rFonts w:asciiTheme="minorHAnsi" w:hAnsiTheme="minorHAnsi" w:cstheme="minorHAnsi"/>
          <w:bCs/>
          <w:iCs/>
        </w:rPr>
        <w:t xml:space="preserve">that </w:t>
      </w:r>
      <w:r w:rsidR="00E14C89" w:rsidRPr="000C221E">
        <w:rPr>
          <w:rFonts w:asciiTheme="minorHAnsi" w:hAnsiTheme="minorHAnsi" w:cstheme="minorHAnsi"/>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72D22EF4" w14:textId="77777777" w:rsidR="00E14C89" w:rsidRPr="000C221E" w:rsidRDefault="00E14C89" w:rsidP="00E14C89">
      <w:pPr>
        <w:pStyle w:val="NoSpacing"/>
        <w:widowControl w:val="0"/>
        <w:ind w:right="-7"/>
        <w:jc w:val="left"/>
        <w:rPr>
          <w:rFonts w:asciiTheme="minorHAnsi" w:hAnsiTheme="minorHAnsi" w:cstheme="minorHAnsi"/>
        </w:rPr>
      </w:pPr>
    </w:p>
    <w:p w14:paraId="046037B6" w14:textId="77777777" w:rsidR="00E14C89" w:rsidRPr="000C221E" w:rsidRDefault="00E14C89" w:rsidP="00E14C89">
      <w:pPr>
        <w:pStyle w:val="NoSpacing"/>
        <w:widowControl w:val="0"/>
        <w:ind w:right="-7"/>
        <w:jc w:val="left"/>
        <w:rPr>
          <w:rFonts w:asciiTheme="minorHAnsi" w:hAnsiTheme="minorHAnsi" w:cstheme="minorHAnsi"/>
        </w:rPr>
      </w:pPr>
      <w:proofErr w:type="gramStart"/>
      <w:r w:rsidRPr="000C221E">
        <w:rPr>
          <w:rFonts w:asciiTheme="minorHAnsi" w:hAnsiTheme="minorHAnsi" w:cstheme="minorHAnsi"/>
        </w:rPr>
        <w:t>All of</w:t>
      </w:r>
      <w:proofErr w:type="gramEnd"/>
      <w:r w:rsidRPr="000C221E">
        <w:rPr>
          <w:rFonts w:asciiTheme="minorHAnsi" w:hAnsiTheme="minorHAnsi" w:cstheme="minorHAnsi"/>
        </w:rPr>
        <w:t xml:space="preserve"> the terms set forth in the Contingent Terms for Service Contracts apply to this Contract unless indicated otherwise in the table below:</w:t>
      </w:r>
    </w:p>
    <w:p w14:paraId="7A45F856" w14:textId="77777777" w:rsidR="00E14C89" w:rsidRPr="000C221E" w:rsidRDefault="00E14C89" w:rsidP="00E14C89">
      <w:pPr>
        <w:pStyle w:val="NoSpacing"/>
        <w:keepNext/>
        <w:keepLines/>
        <w:jc w:val="left"/>
        <w:rPr>
          <w:rFonts w:asciiTheme="minorHAnsi" w:hAnsiTheme="minorHAnsi" w:cstheme="minorHAnsi"/>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E14C89" w:rsidRPr="000C221E" w14:paraId="3ED16CB5" w14:textId="77777777" w:rsidTr="003E1068">
        <w:trPr>
          <w:cantSplit/>
          <w:trHeight w:val="267"/>
        </w:trPr>
        <w:tc>
          <w:tcPr>
            <w:tcW w:w="5040" w:type="dxa"/>
          </w:tcPr>
          <w:p w14:paraId="6954F66C" w14:textId="77777777" w:rsidR="00E14C89" w:rsidRPr="000C221E" w:rsidRDefault="00E14C89" w:rsidP="003E1068">
            <w:pPr>
              <w:pStyle w:val="NoSpacing"/>
              <w:keepNext/>
              <w:widowControl w:val="0"/>
              <w:jc w:val="left"/>
              <w:rPr>
                <w:rFonts w:asciiTheme="minorHAnsi" w:hAnsiTheme="minorHAnsi" w:cstheme="minorHAnsi"/>
                <w:b/>
              </w:rPr>
            </w:pPr>
            <w:r w:rsidRPr="000C221E">
              <w:rPr>
                <w:rFonts w:asciiTheme="minorHAnsi" w:hAnsiTheme="minorHAnsi" w:cstheme="minorHAnsi"/>
                <w:b/>
              </w:rPr>
              <w:t>Contractor a Business Associate?</w:t>
            </w:r>
            <w:r w:rsidRPr="000C221E">
              <w:rPr>
                <w:rFonts w:asciiTheme="minorHAnsi" w:hAnsiTheme="minorHAnsi" w:cstheme="minorHAnsi"/>
                <w:b/>
                <w:bCs/>
              </w:rPr>
              <w:t xml:space="preserve">  </w:t>
            </w:r>
            <w:r w:rsidRPr="000C221E">
              <w:rPr>
                <w:rFonts w:asciiTheme="minorHAnsi" w:hAnsiTheme="minorHAnsi" w:cstheme="minorHAnsi"/>
                <w:bCs/>
              </w:rPr>
              <w:t>No</w:t>
            </w:r>
          </w:p>
        </w:tc>
        <w:tc>
          <w:tcPr>
            <w:tcW w:w="5040" w:type="dxa"/>
          </w:tcPr>
          <w:p w14:paraId="7B7E7EBF" w14:textId="77777777" w:rsidR="00E14C89" w:rsidRPr="000C221E" w:rsidRDefault="00E14C89" w:rsidP="003E1068">
            <w:pPr>
              <w:pStyle w:val="NoSpacing"/>
              <w:widowControl w:val="0"/>
              <w:jc w:val="left"/>
              <w:rPr>
                <w:rFonts w:asciiTheme="minorHAnsi" w:hAnsiTheme="minorHAnsi" w:cstheme="minorHAnsi"/>
                <w:b/>
                <w:bCs/>
              </w:rPr>
            </w:pPr>
            <w:r w:rsidRPr="000C221E">
              <w:rPr>
                <w:rFonts w:asciiTheme="minorHAnsi" w:hAnsiTheme="minorHAnsi" w:cstheme="minorHAnsi"/>
                <w:b/>
              </w:rPr>
              <w:t xml:space="preserve">Contractor a Qualified Service Organization?  </w:t>
            </w:r>
            <w:r w:rsidRPr="000C221E">
              <w:rPr>
                <w:rFonts w:asciiTheme="minorHAnsi" w:hAnsiTheme="minorHAnsi" w:cstheme="minorHAnsi"/>
              </w:rPr>
              <w:t>No</w:t>
            </w:r>
          </w:p>
        </w:tc>
      </w:tr>
      <w:tr w:rsidR="00E14C89" w:rsidRPr="000C221E" w14:paraId="0CF5C699" w14:textId="77777777" w:rsidTr="003E1068">
        <w:trPr>
          <w:cantSplit/>
          <w:trHeight w:val="267"/>
        </w:trPr>
        <w:tc>
          <w:tcPr>
            <w:tcW w:w="5040" w:type="dxa"/>
          </w:tcPr>
          <w:p w14:paraId="03443765" w14:textId="77777777" w:rsidR="00E14C89" w:rsidRPr="000C221E" w:rsidRDefault="00E14C89" w:rsidP="003E1068">
            <w:pPr>
              <w:pStyle w:val="NoSpacing"/>
              <w:keepNext/>
              <w:widowControl w:val="0"/>
              <w:jc w:val="left"/>
              <w:rPr>
                <w:rFonts w:asciiTheme="minorHAnsi" w:hAnsiTheme="minorHAnsi" w:cstheme="minorHAnsi"/>
                <w:b/>
              </w:rPr>
            </w:pPr>
            <w:r w:rsidRPr="000C221E">
              <w:rPr>
                <w:rFonts w:asciiTheme="minorHAnsi" w:hAnsiTheme="minorHAnsi" w:cstheme="minorHAnsi"/>
                <w:b/>
              </w:rPr>
              <w:t xml:space="preserve">Contractor subject to Iowa Code Chapter 8F?  </w:t>
            </w:r>
            <w:r w:rsidRPr="000C221E">
              <w:rPr>
                <w:rFonts w:asciiTheme="minorHAnsi" w:hAnsiTheme="minorHAnsi" w:cstheme="minorHAnsi"/>
              </w:rPr>
              <w:t>***EightF***</w:t>
            </w:r>
          </w:p>
        </w:tc>
        <w:tc>
          <w:tcPr>
            <w:tcW w:w="5040" w:type="dxa"/>
          </w:tcPr>
          <w:p w14:paraId="6B0DD6C9" w14:textId="441AD502" w:rsidR="00E14C89" w:rsidRPr="000C221E" w:rsidRDefault="00E14C89" w:rsidP="003E1068">
            <w:pPr>
              <w:pStyle w:val="NoSpacing"/>
              <w:keepNext/>
              <w:widowControl w:val="0"/>
              <w:jc w:val="left"/>
              <w:rPr>
                <w:rFonts w:asciiTheme="minorHAnsi" w:hAnsiTheme="minorHAnsi" w:cstheme="minorHAnsi"/>
                <w:b/>
              </w:rPr>
            </w:pPr>
            <w:r w:rsidRPr="000C221E">
              <w:rPr>
                <w:rFonts w:asciiTheme="minorHAnsi" w:hAnsiTheme="minorHAnsi" w:cstheme="minorHAnsi"/>
                <w:b/>
                <w:bCs/>
              </w:rPr>
              <w:t xml:space="preserve">Contract Includes Software (modification, design, development, installation, or operation of software on behalf of the </w:t>
            </w:r>
            <w:r w:rsidR="0051259E">
              <w:rPr>
                <w:rFonts w:asciiTheme="minorHAnsi" w:hAnsiTheme="minorHAnsi" w:cstheme="minorHAnsi"/>
                <w:b/>
                <w:bCs/>
              </w:rPr>
              <w:t>Agency</w:t>
            </w:r>
            <w:r w:rsidRPr="000C221E">
              <w:rPr>
                <w:rFonts w:asciiTheme="minorHAnsi" w:hAnsiTheme="minorHAnsi" w:cstheme="minorHAnsi"/>
                <w:b/>
                <w:bCs/>
              </w:rPr>
              <w:t xml:space="preserve">)? </w:t>
            </w:r>
            <w:r w:rsidRPr="000C221E">
              <w:rPr>
                <w:rFonts w:asciiTheme="minorHAnsi" w:hAnsiTheme="minorHAnsi" w:cstheme="minorHAnsi"/>
                <w:bCs/>
              </w:rPr>
              <w:t>No</w:t>
            </w:r>
          </w:p>
        </w:tc>
      </w:tr>
      <w:tr w:rsidR="00E14C89" w:rsidRPr="000C221E" w14:paraId="083474EA" w14:textId="77777777" w:rsidTr="003E1068">
        <w:trPr>
          <w:cantSplit/>
          <w:trHeight w:val="267"/>
        </w:trPr>
        <w:tc>
          <w:tcPr>
            <w:tcW w:w="10080" w:type="dxa"/>
            <w:gridSpan w:val="2"/>
          </w:tcPr>
          <w:p w14:paraId="4BD0A370" w14:textId="77777777" w:rsidR="00E14C89" w:rsidRPr="000C221E" w:rsidRDefault="00E14C89" w:rsidP="003E1068">
            <w:pPr>
              <w:pStyle w:val="NoSpacing"/>
              <w:widowControl w:val="0"/>
              <w:jc w:val="left"/>
              <w:rPr>
                <w:rFonts w:asciiTheme="minorHAnsi" w:hAnsiTheme="minorHAnsi" w:cstheme="minorHAnsi"/>
              </w:rPr>
            </w:pPr>
            <w:r w:rsidRPr="000C221E">
              <w:rPr>
                <w:rFonts w:asciiTheme="minorHAnsi" w:hAnsiTheme="minorHAnsi" w:cstheme="minorHAnsi"/>
                <w:b/>
              </w:rPr>
              <w:t xml:space="preserve">Contract Payments include Federal Funds?  </w:t>
            </w:r>
            <w:r w:rsidRPr="000C221E">
              <w:rPr>
                <w:rFonts w:asciiTheme="minorHAnsi" w:hAnsiTheme="minorHAnsi" w:cstheme="minorHAnsi"/>
              </w:rPr>
              <w:t>No</w:t>
            </w:r>
          </w:p>
          <w:p w14:paraId="1E1AE0F2" w14:textId="77777777" w:rsidR="00E14C89" w:rsidRPr="000C221E" w:rsidRDefault="00E14C89" w:rsidP="003E1068">
            <w:pPr>
              <w:pStyle w:val="NoSpacing"/>
              <w:widowControl w:val="0"/>
              <w:jc w:val="left"/>
              <w:rPr>
                <w:rFonts w:asciiTheme="minorHAnsi" w:hAnsiTheme="minorHAnsi" w:cstheme="minorHAnsi"/>
                <w:b/>
              </w:rPr>
            </w:pPr>
          </w:p>
        </w:tc>
      </w:tr>
      <w:tr w:rsidR="00E14C89" w:rsidRPr="000C221E" w14:paraId="2E588072" w14:textId="77777777" w:rsidTr="003E1068">
        <w:tblPrEx>
          <w:tblBorders>
            <w:insideH w:val="none" w:sz="0" w:space="0" w:color="auto"/>
            <w:insideV w:val="none" w:sz="0" w:space="0" w:color="auto"/>
          </w:tblBorders>
        </w:tblPrEx>
        <w:trPr>
          <w:cantSplit/>
          <w:trHeight w:val="267"/>
        </w:trPr>
        <w:tc>
          <w:tcPr>
            <w:tcW w:w="5040" w:type="dxa"/>
            <w:tcBorders>
              <w:top w:val="single" w:sz="4" w:space="0" w:color="auto"/>
              <w:bottom w:val="single" w:sz="4" w:space="0" w:color="auto"/>
            </w:tcBorders>
          </w:tcPr>
          <w:p w14:paraId="5F75F60B" w14:textId="77777777" w:rsidR="00E14C89" w:rsidRPr="000C221E" w:rsidRDefault="00E14C89" w:rsidP="003E1068">
            <w:pPr>
              <w:pStyle w:val="NoSpacing"/>
              <w:keepNext/>
              <w:jc w:val="left"/>
              <w:rPr>
                <w:rFonts w:asciiTheme="minorHAnsi" w:hAnsiTheme="minorHAnsi" w:cstheme="minorHAnsi"/>
                <w:b/>
              </w:rPr>
            </w:pPr>
          </w:p>
        </w:tc>
        <w:tc>
          <w:tcPr>
            <w:tcW w:w="5040" w:type="dxa"/>
            <w:tcBorders>
              <w:top w:val="single" w:sz="4" w:space="0" w:color="auto"/>
              <w:bottom w:val="single" w:sz="4" w:space="0" w:color="auto"/>
            </w:tcBorders>
          </w:tcPr>
          <w:p w14:paraId="4B6CF74F" w14:textId="77777777" w:rsidR="00E14C89" w:rsidRPr="000C221E" w:rsidRDefault="00E14C89" w:rsidP="003E1068">
            <w:pPr>
              <w:pStyle w:val="NoSpacing"/>
              <w:keepNext/>
              <w:jc w:val="left"/>
              <w:rPr>
                <w:rFonts w:asciiTheme="minorHAnsi" w:hAnsiTheme="minorHAnsi" w:cstheme="minorHAnsi"/>
                <w:b/>
              </w:rPr>
            </w:pPr>
          </w:p>
        </w:tc>
      </w:tr>
    </w:tbl>
    <w:p w14:paraId="14445ABA" w14:textId="77777777" w:rsidR="00E14C89" w:rsidRPr="000C221E" w:rsidRDefault="00E14C89" w:rsidP="00E14C89">
      <w:pPr>
        <w:rPr>
          <w:rFonts w:cstheme="minorHAnsi"/>
          <w:b/>
          <w:i/>
        </w:rPr>
      </w:pPr>
    </w:p>
    <w:p w14:paraId="042513D2" w14:textId="60B2920B" w:rsidR="00E14C89" w:rsidRPr="000C221E" w:rsidRDefault="00E14C89" w:rsidP="00E14C89">
      <w:pPr>
        <w:rPr>
          <w:rFonts w:cstheme="minorHAnsi"/>
        </w:rPr>
      </w:pPr>
      <w:proofErr w:type="gramStart"/>
      <w:r w:rsidRPr="000C221E">
        <w:rPr>
          <w:rFonts w:cstheme="minorHAnsi"/>
          <w:b/>
          <w:i/>
        </w:rPr>
        <w:t xml:space="preserve">1.9  </w:t>
      </w:r>
      <w:r w:rsidRPr="000C221E">
        <w:rPr>
          <w:rFonts w:cstheme="minorHAnsi"/>
          <w:b/>
        </w:rPr>
        <w:t>Reserved</w:t>
      </w:r>
      <w:proofErr w:type="gramEnd"/>
      <w:r w:rsidRPr="000C221E">
        <w:rPr>
          <w:rFonts w:cstheme="minorHAnsi"/>
          <w:b/>
        </w:rPr>
        <w:t>.</w:t>
      </w:r>
      <w:r w:rsidRPr="000C221E">
        <w:rPr>
          <w:rFonts w:cstheme="minorHAnsi"/>
          <w:b/>
          <w:i/>
        </w:rPr>
        <w:t xml:space="preserve">  (</w:t>
      </w:r>
      <w:r w:rsidR="004B164C" w:rsidRPr="000C221E">
        <w:rPr>
          <w:rFonts w:cstheme="minorHAnsi"/>
          <w:b/>
          <w:i/>
        </w:rPr>
        <w:t>Additional Terms</w:t>
      </w:r>
      <w:r w:rsidRPr="000C221E">
        <w:rPr>
          <w:rFonts w:cstheme="minorHAnsi"/>
          <w:b/>
          <w:i/>
        </w:rPr>
        <w:t xml:space="preserve">.)  </w:t>
      </w:r>
    </w:p>
    <w:sectPr w:rsidR="00E14C89" w:rsidRPr="000C221E" w:rsidSect="00CE6B35">
      <w:headerReference w:type="even" r:id="rId20"/>
      <w:headerReference w:type="default" r:id="rId21"/>
      <w:footerReference w:type="even" r:id="rId22"/>
      <w:footerReference w:type="default" r:id="rId23"/>
      <w:headerReference w:type="first" r:id="rId24"/>
      <w:footerReference w:type="first" r:id="rId25"/>
      <w:pgSz w:w="12240" w:h="15840"/>
      <w:pgMar w:top="1440"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7A41" w14:textId="77777777" w:rsidR="009A4BBE" w:rsidRPr="00D4788A" w:rsidRDefault="009A4BBE" w:rsidP="00ED0FA2">
      <w:pPr>
        <w:spacing w:after="0" w:line="240" w:lineRule="auto"/>
      </w:pPr>
      <w:r w:rsidRPr="00D4788A">
        <w:separator/>
      </w:r>
    </w:p>
  </w:endnote>
  <w:endnote w:type="continuationSeparator" w:id="0">
    <w:p w14:paraId="77BB278D" w14:textId="77777777" w:rsidR="009A4BBE" w:rsidRPr="00D4788A" w:rsidRDefault="009A4BBE" w:rsidP="00ED0FA2">
      <w:pPr>
        <w:spacing w:after="0" w:line="240" w:lineRule="auto"/>
      </w:pPr>
      <w:r w:rsidRPr="00D4788A">
        <w:continuationSeparator/>
      </w:r>
    </w:p>
  </w:endnote>
  <w:endnote w:type="continuationNotice" w:id="1">
    <w:p w14:paraId="54EEBF7C" w14:textId="77777777" w:rsidR="005126D3" w:rsidRPr="00D4788A" w:rsidRDefault="00512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752A" w14:textId="77777777" w:rsidR="00FC0EA9" w:rsidRDefault="00FC0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BEE0" w14:textId="77777777" w:rsidR="00FC0EC4" w:rsidRPr="00D4788A" w:rsidRDefault="00FC0EC4" w:rsidP="00914451">
    <w:pPr>
      <w:pStyle w:val="ContractLevel1"/>
      <w:rPr>
        <w:color w:val="252627" w:themeColor="text2" w:themeShade="80"/>
      </w:rPr>
    </w:pPr>
    <w:r w:rsidRPr="00D4788A">
      <w:rPr>
        <w:color w:val="919497" w:themeColor="text2" w:themeTint="99"/>
        <w:spacing w:val="60"/>
      </w:rPr>
      <w:t>Page</w:t>
    </w:r>
    <w:r w:rsidRPr="00D4788A">
      <w:rPr>
        <w:color w:val="919497" w:themeColor="text2" w:themeTint="99"/>
      </w:rPr>
      <w:t xml:space="preserve"> </w:t>
    </w:r>
    <w:r w:rsidRPr="00D4788A">
      <w:fldChar w:fldCharType="begin"/>
    </w:r>
    <w:r w:rsidRPr="00D4788A">
      <w:instrText xml:space="preserve"> PAGE   \* MERGEFORMAT </w:instrText>
    </w:r>
    <w:r w:rsidRPr="00D4788A">
      <w:fldChar w:fldCharType="separate"/>
    </w:r>
    <w:r w:rsidRPr="00D4788A">
      <w:t>1</w:t>
    </w:r>
    <w:r w:rsidRPr="00D4788A">
      <w:fldChar w:fldCharType="end"/>
    </w:r>
    <w:r w:rsidRPr="00D4788A">
      <w:t xml:space="preserve"> | </w:t>
    </w:r>
    <w:fldSimple w:instr=" NUMPAGES  \* Arabic  \* MERGEFORMAT ">
      <w:r w:rsidRPr="00D4788A">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1385" w14:textId="77777777" w:rsidR="00FC0EA9" w:rsidRDefault="00FC0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C758" w14:textId="77777777" w:rsidR="009A4BBE" w:rsidRPr="00D4788A" w:rsidRDefault="009A4BBE" w:rsidP="00ED0FA2">
      <w:pPr>
        <w:spacing w:after="0" w:line="240" w:lineRule="auto"/>
      </w:pPr>
      <w:r w:rsidRPr="00D4788A">
        <w:separator/>
      </w:r>
    </w:p>
  </w:footnote>
  <w:footnote w:type="continuationSeparator" w:id="0">
    <w:p w14:paraId="5794B952" w14:textId="77777777" w:rsidR="009A4BBE" w:rsidRPr="00D4788A" w:rsidRDefault="009A4BBE" w:rsidP="00ED0FA2">
      <w:pPr>
        <w:spacing w:after="0" w:line="240" w:lineRule="auto"/>
      </w:pPr>
      <w:r w:rsidRPr="00D4788A">
        <w:continuationSeparator/>
      </w:r>
    </w:p>
  </w:footnote>
  <w:footnote w:type="continuationNotice" w:id="1">
    <w:p w14:paraId="1EFCFA54" w14:textId="77777777" w:rsidR="005126D3" w:rsidRPr="00D4788A" w:rsidRDefault="005126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3520" w14:textId="77777777" w:rsidR="00FC0EA9" w:rsidRDefault="00FC0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E85A" w14:textId="386A4762" w:rsidR="00FC0EC4" w:rsidRDefault="00FC0EA9" w:rsidP="00FC0EC4">
    <w:pPr>
      <w:pStyle w:val="Header"/>
      <w:tabs>
        <w:tab w:val="clear" w:pos="4680"/>
        <w:tab w:val="clear" w:pos="9360"/>
      </w:tabs>
      <w:jc w:val="right"/>
      <w:rPr>
        <w:color w:val="04627A" w:themeColor="accent1"/>
        <w:sz w:val="18"/>
        <w:szCs w:val="18"/>
      </w:rPr>
    </w:pPr>
    <w:r>
      <w:rPr>
        <w:color w:val="04627A" w:themeColor="accent1"/>
        <w:sz w:val="18"/>
        <w:szCs w:val="18"/>
      </w:rPr>
      <w:t>MEDIOMC26022</w:t>
    </w:r>
  </w:p>
  <w:p w14:paraId="5D882D24" w14:textId="16F7BB05" w:rsidR="00FC0EC4" w:rsidRPr="00D4788A" w:rsidRDefault="00FC0EC4" w:rsidP="00FC0EC4">
    <w:pPr>
      <w:pStyle w:val="Header"/>
      <w:tabs>
        <w:tab w:val="clear" w:pos="4680"/>
        <w:tab w:val="clear" w:pos="9360"/>
      </w:tabs>
      <w:jc w:val="right"/>
      <w:rPr>
        <w:color w:val="04627A" w:themeColor="accent1"/>
        <w:sz w:val="18"/>
        <w:szCs w:val="18"/>
      </w:rPr>
    </w:pPr>
    <w:r w:rsidRPr="00D4788A">
      <w:rPr>
        <w:color w:val="04627A" w:themeColor="accent1"/>
        <w:sz w:val="18"/>
        <w:szCs w:val="18"/>
      </w:rPr>
      <w:t>CMPQII Grant</w:t>
    </w:r>
    <w:r w:rsidR="00CA0EEE" w:rsidRPr="00D4788A">
      <w:rPr>
        <w:color w:val="04627A" w:themeColor="accent1"/>
        <w:sz w:val="18"/>
        <w:szCs w:val="18"/>
      </w:rPr>
      <w:t xml:space="preserve"> RFP</w:t>
    </w:r>
  </w:p>
  <w:p w14:paraId="6C42D24A" w14:textId="77777777" w:rsidR="00FC0EC4" w:rsidRPr="00D4788A" w:rsidRDefault="00FC0EC4" w:rsidP="00FC0EC4">
    <w:pPr>
      <w:pStyle w:val="Header"/>
      <w:tabs>
        <w:tab w:val="clear" w:pos="4680"/>
        <w:tab w:val="clear" w:pos="9360"/>
      </w:tabs>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206D" w14:textId="5DF5F908" w:rsidR="00236EAA" w:rsidRPr="00D4788A" w:rsidRDefault="00793256">
    <w:pPr>
      <w:pStyle w:val="Header"/>
    </w:pPr>
    <w:r w:rsidRPr="00D4788A">
      <w:rPr>
        <w:noProof/>
      </w:rPr>
      <w:drawing>
        <wp:anchor distT="0" distB="0" distL="114300" distR="114300" simplePos="0" relativeHeight="251658240" behindDoc="0" locked="0" layoutInCell="1" allowOverlap="1" wp14:anchorId="2790CCEE" wp14:editId="79128253">
          <wp:simplePos x="0" y="0"/>
          <wp:positionH relativeFrom="column">
            <wp:posOffset>0</wp:posOffset>
          </wp:positionH>
          <wp:positionV relativeFrom="paragraph">
            <wp:posOffset>0</wp:posOffset>
          </wp:positionV>
          <wp:extent cx="2232025" cy="250190"/>
          <wp:effectExtent l="0" t="0" r="0" b="0"/>
          <wp:wrapNone/>
          <wp:docPr id="1862421102" name="Graphic 186242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p w14:paraId="11FF7988" w14:textId="7DDAF587" w:rsidR="00FC0EC4" w:rsidRPr="00D4788A" w:rsidRDefault="00793256" w:rsidP="00FC0EC4">
    <w:pPr>
      <w:pStyle w:val="Header"/>
      <w:rPr>
        <w:sz w:val="20"/>
        <w:szCs w:val="20"/>
      </w:rPr>
    </w:pPr>
    <w:r w:rsidRPr="00D4788A">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6F8EDDB8" wp14:editId="3413BB7B">
              <wp:simplePos x="0" y="0"/>
              <wp:positionH relativeFrom="margin">
                <wp:posOffset>0</wp:posOffset>
              </wp:positionH>
              <wp:positionV relativeFrom="paragraph">
                <wp:posOffset>229870</wp:posOffset>
              </wp:positionV>
              <wp:extent cx="6834505"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834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4A1E424"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1pt" to="538.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4qnAEAAJQDAAAOAAAAZHJzL2Uyb0RvYy54bWysU8tu2zAQvBfoPxC815LTJg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" strokecolor="#04627a [3204]" strokeweight=".5pt">
              <v:stroke joinstyle="miter"/>
              <w10:wrap anchorx="margin"/>
            </v:line>
          </w:pict>
        </mc:Fallback>
      </mc:AlternateContent>
    </w:r>
    <w:r w:rsidR="00FC0EC4" w:rsidRPr="00D4788A">
      <w:tab/>
    </w:r>
    <w:r w:rsidR="00FC0EC4" w:rsidRPr="00D4788A">
      <w:tab/>
    </w:r>
  </w:p>
  <w:p w14:paraId="60F72283" w14:textId="77777777" w:rsidR="00FC0EC4" w:rsidRPr="00D4788A" w:rsidRDefault="00FC0EC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976AF"/>
    <w:multiLevelType w:val="hybridMultilevel"/>
    <w:tmpl w:val="C4AEB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547F87"/>
    <w:multiLevelType w:val="hybridMultilevel"/>
    <w:tmpl w:val="E02E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356074"/>
    <w:multiLevelType w:val="hybridMultilevel"/>
    <w:tmpl w:val="1A3E1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D4E26"/>
    <w:multiLevelType w:val="hybridMultilevel"/>
    <w:tmpl w:val="DAAC7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F0AD6"/>
    <w:multiLevelType w:val="hybridMultilevel"/>
    <w:tmpl w:val="E5F80C3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F5A1B46"/>
    <w:multiLevelType w:val="hybridMultilevel"/>
    <w:tmpl w:val="13F2A7B8"/>
    <w:lvl w:ilvl="0" w:tplc="783299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234268"/>
    <w:multiLevelType w:val="hybridMultilevel"/>
    <w:tmpl w:val="64F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34E5F"/>
    <w:multiLevelType w:val="hybridMultilevel"/>
    <w:tmpl w:val="BEE6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21609"/>
    <w:multiLevelType w:val="hybridMultilevel"/>
    <w:tmpl w:val="84DED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E62E38"/>
    <w:multiLevelType w:val="hybridMultilevel"/>
    <w:tmpl w:val="D05AA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568B9"/>
    <w:multiLevelType w:val="hybridMultilevel"/>
    <w:tmpl w:val="8400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8370B"/>
    <w:multiLevelType w:val="hybridMultilevel"/>
    <w:tmpl w:val="B29A4C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65FBA"/>
    <w:multiLevelType w:val="hybridMultilevel"/>
    <w:tmpl w:val="D23E1D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012038"/>
    <w:multiLevelType w:val="multilevel"/>
    <w:tmpl w:val="62106C92"/>
    <w:lvl w:ilvl="0">
      <w:start w:val="1"/>
      <w:numFmt w:val="decimal"/>
      <w:lvlText w:val="%1"/>
      <w:lvlJc w:val="left"/>
      <w:pPr>
        <w:ind w:left="375" w:hanging="375"/>
      </w:pPr>
      <w:rPr>
        <w:rFonts w:hint="default"/>
      </w:rPr>
    </w:lvl>
    <w:lvl w:ilvl="1">
      <w:start w:val="1"/>
      <w:numFmt w:val="decimal"/>
      <w:lvlText w:val="%1.%2"/>
      <w:lvlJc w:val="left"/>
      <w:pPr>
        <w:ind w:left="675" w:hanging="37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6" w15:restartNumberingAfterBreak="0">
    <w:nsid w:val="29002F37"/>
    <w:multiLevelType w:val="hybridMultilevel"/>
    <w:tmpl w:val="73AE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B45C7"/>
    <w:multiLevelType w:val="hybridMultilevel"/>
    <w:tmpl w:val="487E5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50A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446CA"/>
    <w:multiLevelType w:val="hybridMultilevel"/>
    <w:tmpl w:val="A50E800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A58A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385E2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062C8"/>
    <w:multiLevelType w:val="hybridMultilevel"/>
    <w:tmpl w:val="089233C6"/>
    <w:lvl w:ilvl="0" w:tplc="04090003">
      <w:start w:val="1"/>
      <w:numFmt w:val="bullet"/>
      <w:lvlText w:val="o"/>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0B4679"/>
    <w:multiLevelType w:val="hybridMultilevel"/>
    <w:tmpl w:val="90C4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A03CF"/>
    <w:multiLevelType w:val="hybridMultilevel"/>
    <w:tmpl w:val="B5E6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3682C"/>
    <w:multiLevelType w:val="hybridMultilevel"/>
    <w:tmpl w:val="6AA2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E3050"/>
    <w:multiLevelType w:val="hybridMultilevel"/>
    <w:tmpl w:val="C052B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83814"/>
    <w:multiLevelType w:val="hybridMultilevel"/>
    <w:tmpl w:val="AE162590"/>
    <w:lvl w:ilvl="0" w:tplc="924E47A6">
      <w:start w:val="1"/>
      <w:numFmt w:val="upperRoman"/>
      <w:lvlText w:val="%1."/>
      <w:lvlJc w:val="left"/>
      <w:pPr>
        <w:ind w:left="720" w:hanging="360"/>
      </w:pPr>
      <w:rPr>
        <w:rFonts w:asciiTheme="minorHAnsi" w:eastAsiaTheme="minorEastAsia" w:hAnsiTheme="minorHAnsi" w:cstheme="minorHAnsi"/>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E345C9"/>
    <w:multiLevelType w:val="hybridMultilevel"/>
    <w:tmpl w:val="6CAA465A"/>
    <w:lvl w:ilvl="0" w:tplc="10FC0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B7259A"/>
    <w:multiLevelType w:val="multilevel"/>
    <w:tmpl w:val="710C4A08"/>
    <w:lvl w:ilvl="0">
      <w:start w:val="1"/>
      <w:numFmt w:val="decimal"/>
      <w:lvlText w:val="%1."/>
      <w:lvlJc w:val="left"/>
      <w:pPr>
        <w:ind w:left="720" w:hanging="360"/>
      </w:pPr>
      <w:rPr>
        <w:rFonts w:hint="default"/>
        <w:b/>
        <w:i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8E0E34"/>
    <w:multiLevelType w:val="hybridMultilevel"/>
    <w:tmpl w:val="01B83CFA"/>
    <w:lvl w:ilvl="0" w:tplc="B51A3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EB0AF3"/>
    <w:multiLevelType w:val="hybridMultilevel"/>
    <w:tmpl w:val="EA38E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9B94607"/>
    <w:multiLevelType w:val="hybridMultilevel"/>
    <w:tmpl w:val="1B1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AF67DF"/>
    <w:multiLevelType w:val="hybridMultilevel"/>
    <w:tmpl w:val="62641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6D4CE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225681"/>
    <w:multiLevelType w:val="hybridMultilevel"/>
    <w:tmpl w:val="33800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73CD1"/>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003F04"/>
    <w:multiLevelType w:val="hybridMultilevel"/>
    <w:tmpl w:val="884ADE8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2" w15:restartNumberingAfterBreak="0">
    <w:nsid w:val="6C30306D"/>
    <w:multiLevelType w:val="hybridMultilevel"/>
    <w:tmpl w:val="24F8C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CE7FB0"/>
    <w:multiLevelType w:val="hybridMultilevel"/>
    <w:tmpl w:val="A620A86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A75251"/>
    <w:multiLevelType w:val="hybridMultilevel"/>
    <w:tmpl w:val="FFFFFFFF"/>
    <w:lvl w:ilvl="0" w:tplc="246ED84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15:restartNumberingAfterBreak="0">
    <w:nsid w:val="7244583B"/>
    <w:multiLevelType w:val="hybridMultilevel"/>
    <w:tmpl w:val="60AC25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6D35BC0"/>
    <w:multiLevelType w:val="hybridMultilevel"/>
    <w:tmpl w:val="A59A6D5A"/>
    <w:lvl w:ilvl="0" w:tplc="71F07EF2">
      <w:start w:val="1"/>
      <w:numFmt w:val="upp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568147">
    <w:abstractNumId w:val="22"/>
  </w:num>
  <w:num w:numId="2" w16cid:durableId="529688289">
    <w:abstractNumId w:val="29"/>
  </w:num>
  <w:num w:numId="3" w16cid:durableId="655499794">
    <w:abstractNumId w:val="3"/>
  </w:num>
  <w:num w:numId="4" w16cid:durableId="1634825399">
    <w:abstractNumId w:val="43"/>
  </w:num>
  <w:num w:numId="5" w16cid:durableId="148131918">
    <w:abstractNumId w:val="0"/>
  </w:num>
  <w:num w:numId="6" w16cid:durableId="567112557">
    <w:abstractNumId w:val="0"/>
  </w:num>
  <w:num w:numId="7" w16cid:durableId="1506552362">
    <w:abstractNumId w:val="35"/>
  </w:num>
  <w:num w:numId="8" w16cid:durableId="1957979062">
    <w:abstractNumId w:val="21"/>
  </w:num>
  <w:num w:numId="9" w16cid:durableId="242104666">
    <w:abstractNumId w:val="46"/>
  </w:num>
  <w:num w:numId="10" w16cid:durableId="1594633437">
    <w:abstractNumId w:val="40"/>
  </w:num>
  <w:num w:numId="11" w16cid:durableId="1984968741">
    <w:abstractNumId w:val="37"/>
  </w:num>
  <w:num w:numId="12" w16cid:durableId="1205873917">
    <w:abstractNumId w:val="38"/>
  </w:num>
  <w:num w:numId="13" w16cid:durableId="340593498">
    <w:abstractNumId w:val="18"/>
  </w:num>
  <w:num w:numId="14" w16cid:durableId="568615455">
    <w:abstractNumId w:val="20"/>
  </w:num>
  <w:num w:numId="15" w16cid:durableId="61147709">
    <w:abstractNumId w:val="45"/>
  </w:num>
  <w:num w:numId="16" w16cid:durableId="1528369117">
    <w:abstractNumId w:val="24"/>
  </w:num>
  <w:num w:numId="17" w16cid:durableId="1383940336">
    <w:abstractNumId w:val="23"/>
  </w:num>
  <w:num w:numId="18" w16cid:durableId="694234383">
    <w:abstractNumId w:val="32"/>
  </w:num>
  <w:num w:numId="19" w16cid:durableId="1191724470">
    <w:abstractNumId w:val="30"/>
  </w:num>
  <w:num w:numId="20" w16cid:durableId="796993317">
    <w:abstractNumId w:val="5"/>
  </w:num>
  <w:num w:numId="21" w16cid:durableId="926814944">
    <w:abstractNumId w:val="19"/>
  </w:num>
  <w:num w:numId="22" w16cid:durableId="2026903365">
    <w:abstractNumId w:val="44"/>
  </w:num>
  <w:num w:numId="23" w16cid:durableId="248316010">
    <w:abstractNumId w:val="28"/>
  </w:num>
  <w:num w:numId="24" w16cid:durableId="812478920">
    <w:abstractNumId w:val="34"/>
  </w:num>
  <w:num w:numId="25" w16cid:durableId="274290578">
    <w:abstractNumId w:val="31"/>
  </w:num>
  <w:num w:numId="26" w16cid:durableId="1168253862">
    <w:abstractNumId w:val="33"/>
  </w:num>
  <w:num w:numId="27" w16cid:durableId="1358116947">
    <w:abstractNumId w:val="2"/>
  </w:num>
  <w:num w:numId="28" w16cid:durableId="380642227">
    <w:abstractNumId w:val="25"/>
  </w:num>
  <w:num w:numId="29" w16cid:durableId="113519244">
    <w:abstractNumId w:val="42"/>
  </w:num>
  <w:num w:numId="30" w16cid:durableId="1024481405">
    <w:abstractNumId w:val="1"/>
  </w:num>
  <w:num w:numId="31" w16cid:durableId="172188834">
    <w:abstractNumId w:val="41"/>
  </w:num>
  <w:num w:numId="32" w16cid:durableId="909460698">
    <w:abstractNumId w:val="10"/>
  </w:num>
  <w:num w:numId="33" w16cid:durableId="1189371463">
    <w:abstractNumId w:val="15"/>
  </w:num>
  <w:num w:numId="34" w16cid:durableId="752050866">
    <w:abstractNumId w:val="8"/>
  </w:num>
  <w:num w:numId="35" w16cid:durableId="1772896842">
    <w:abstractNumId w:val="26"/>
  </w:num>
  <w:num w:numId="36" w16cid:durableId="1518157088">
    <w:abstractNumId w:val="16"/>
  </w:num>
  <w:num w:numId="37" w16cid:durableId="1580601440">
    <w:abstractNumId w:val="39"/>
  </w:num>
  <w:num w:numId="38" w16cid:durableId="727611057">
    <w:abstractNumId w:val="27"/>
  </w:num>
  <w:num w:numId="39" w16cid:durableId="1157070757">
    <w:abstractNumId w:val="13"/>
  </w:num>
  <w:num w:numId="40" w16cid:durableId="518202465">
    <w:abstractNumId w:val="14"/>
  </w:num>
  <w:num w:numId="41" w16cid:durableId="1022707928">
    <w:abstractNumId w:val="36"/>
  </w:num>
  <w:num w:numId="42" w16cid:durableId="708577380">
    <w:abstractNumId w:val="11"/>
  </w:num>
  <w:num w:numId="43" w16cid:durableId="31658859">
    <w:abstractNumId w:val="17"/>
  </w:num>
  <w:num w:numId="44" w16cid:durableId="1008488613">
    <w:abstractNumId w:val="12"/>
  </w:num>
  <w:num w:numId="45" w16cid:durableId="2087725939">
    <w:abstractNumId w:val="6"/>
  </w:num>
  <w:num w:numId="46" w16cid:durableId="1022516241">
    <w:abstractNumId w:val="7"/>
  </w:num>
  <w:num w:numId="47" w16cid:durableId="1489637119">
    <w:abstractNumId w:val="4"/>
  </w:num>
  <w:num w:numId="48" w16cid:durableId="634677025">
    <w:abstractNumId w:val="48"/>
  </w:num>
  <w:num w:numId="49" w16cid:durableId="875506431">
    <w:abstractNumId w:val="47"/>
  </w:num>
  <w:num w:numId="50" w16cid:durableId="795411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3479"/>
    <w:rsid w:val="00015EC2"/>
    <w:rsid w:val="000349CE"/>
    <w:rsid w:val="00036A63"/>
    <w:rsid w:val="00036BB4"/>
    <w:rsid w:val="0005013D"/>
    <w:rsid w:val="00051975"/>
    <w:rsid w:val="00052CC7"/>
    <w:rsid w:val="00056327"/>
    <w:rsid w:val="000616D3"/>
    <w:rsid w:val="00082D72"/>
    <w:rsid w:val="00092F9E"/>
    <w:rsid w:val="00096774"/>
    <w:rsid w:val="00097631"/>
    <w:rsid w:val="000A09FD"/>
    <w:rsid w:val="000C221E"/>
    <w:rsid w:val="000D0CAF"/>
    <w:rsid w:val="000D36EB"/>
    <w:rsid w:val="00122E07"/>
    <w:rsid w:val="00133BB8"/>
    <w:rsid w:val="00134DA8"/>
    <w:rsid w:val="00177D40"/>
    <w:rsid w:val="00184684"/>
    <w:rsid w:val="00196B03"/>
    <w:rsid w:val="001A62ED"/>
    <w:rsid w:val="001B6213"/>
    <w:rsid w:val="001B7C74"/>
    <w:rsid w:val="001F66B9"/>
    <w:rsid w:val="00202ABF"/>
    <w:rsid w:val="002071FF"/>
    <w:rsid w:val="0021127D"/>
    <w:rsid w:val="00231197"/>
    <w:rsid w:val="0023630E"/>
    <w:rsid w:val="00236EAA"/>
    <w:rsid w:val="00240C6F"/>
    <w:rsid w:val="002610CA"/>
    <w:rsid w:val="00261D08"/>
    <w:rsid w:val="00266360"/>
    <w:rsid w:val="00277989"/>
    <w:rsid w:val="002853B9"/>
    <w:rsid w:val="00292E39"/>
    <w:rsid w:val="002B461F"/>
    <w:rsid w:val="002C448F"/>
    <w:rsid w:val="002C748E"/>
    <w:rsid w:val="002C769C"/>
    <w:rsid w:val="002C7983"/>
    <w:rsid w:val="002D4970"/>
    <w:rsid w:val="002E7FA5"/>
    <w:rsid w:val="00300B45"/>
    <w:rsid w:val="00310834"/>
    <w:rsid w:val="003377C5"/>
    <w:rsid w:val="00342B93"/>
    <w:rsid w:val="003566EE"/>
    <w:rsid w:val="003645B5"/>
    <w:rsid w:val="00365552"/>
    <w:rsid w:val="00382AA2"/>
    <w:rsid w:val="00383C91"/>
    <w:rsid w:val="00397ADB"/>
    <w:rsid w:val="003A02EE"/>
    <w:rsid w:val="003B35E6"/>
    <w:rsid w:val="003B4BEF"/>
    <w:rsid w:val="003C2057"/>
    <w:rsid w:val="003C4ED8"/>
    <w:rsid w:val="003D313D"/>
    <w:rsid w:val="003D4E77"/>
    <w:rsid w:val="003E4902"/>
    <w:rsid w:val="003F0E1C"/>
    <w:rsid w:val="00413968"/>
    <w:rsid w:val="00424BC4"/>
    <w:rsid w:val="00446381"/>
    <w:rsid w:val="00453BAC"/>
    <w:rsid w:val="004557E7"/>
    <w:rsid w:val="00462E0F"/>
    <w:rsid w:val="00464D68"/>
    <w:rsid w:val="00471DA2"/>
    <w:rsid w:val="004729E0"/>
    <w:rsid w:val="00477B69"/>
    <w:rsid w:val="004A0D79"/>
    <w:rsid w:val="004A7786"/>
    <w:rsid w:val="004B164C"/>
    <w:rsid w:val="004B181B"/>
    <w:rsid w:val="004C3B18"/>
    <w:rsid w:val="004E0B1D"/>
    <w:rsid w:val="004E26CF"/>
    <w:rsid w:val="004E2FFB"/>
    <w:rsid w:val="004F7B85"/>
    <w:rsid w:val="0051259E"/>
    <w:rsid w:val="005126D3"/>
    <w:rsid w:val="00512A14"/>
    <w:rsid w:val="00521A34"/>
    <w:rsid w:val="00521CED"/>
    <w:rsid w:val="00535006"/>
    <w:rsid w:val="005366D7"/>
    <w:rsid w:val="00553D9C"/>
    <w:rsid w:val="005566FC"/>
    <w:rsid w:val="0056312F"/>
    <w:rsid w:val="005734E6"/>
    <w:rsid w:val="00591477"/>
    <w:rsid w:val="00593A00"/>
    <w:rsid w:val="005940AD"/>
    <w:rsid w:val="005A226E"/>
    <w:rsid w:val="005B257B"/>
    <w:rsid w:val="005B6E47"/>
    <w:rsid w:val="005E2072"/>
    <w:rsid w:val="005F025B"/>
    <w:rsid w:val="005F42EF"/>
    <w:rsid w:val="00623A7F"/>
    <w:rsid w:val="0062502D"/>
    <w:rsid w:val="00635399"/>
    <w:rsid w:val="006435E4"/>
    <w:rsid w:val="00645644"/>
    <w:rsid w:val="006731BA"/>
    <w:rsid w:val="00681763"/>
    <w:rsid w:val="006929EF"/>
    <w:rsid w:val="00696BB2"/>
    <w:rsid w:val="00696D9A"/>
    <w:rsid w:val="006B3FC6"/>
    <w:rsid w:val="006B7772"/>
    <w:rsid w:val="006D3614"/>
    <w:rsid w:val="006D3F91"/>
    <w:rsid w:val="00703B50"/>
    <w:rsid w:val="0071057A"/>
    <w:rsid w:val="00714B6E"/>
    <w:rsid w:val="00722D02"/>
    <w:rsid w:val="00733588"/>
    <w:rsid w:val="00742ECD"/>
    <w:rsid w:val="00754509"/>
    <w:rsid w:val="007555CF"/>
    <w:rsid w:val="00772D30"/>
    <w:rsid w:val="00777A96"/>
    <w:rsid w:val="00787B92"/>
    <w:rsid w:val="00793256"/>
    <w:rsid w:val="00795EF9"/>
    <w:rsid w:val="007A34F6"/>
    <w:rsid w:val="007A7035"/>
    <w:rsid w:val="007F6AA8"/>
    <w:rsid w:val="00804C7A"/>
    <w:rsid w:val="00846FCB"/>
    <w:rsid w:val="00867F62"/>
    <w:rsid w:val="00870F9B"/>
    <w:rsid w:val="00874CF8"/>
    <w:rsid w:val="00884F19"/>
    <w:rsid w:val="00887093"/>
    <w:rsid w:val="008A01D5"/>
    <w:rsid w:val="008B00EA"/>
    <w:rsid w:val="008C2531"/>
    <w:rsid w:val="008C4366"/>
    <w:rsid w:val="008C4FD9"/>
    <w:rsid w:val="008D67C3"/>
    <w:rsid w:val="008D6F19"/>
    <w:rsid w:val="008E1A8B"/>
    <w:rsid w:val="008F3462"/>
    <w:rsid w:val="009022EC"/>
    <w:rsid w:val="00903F88"/>
    <w:rsid w:val="00906D0E"/>
    <w:rsid w:val="00913514"/>
    <w:rsid w:val="00914451"/>
    <w:rsid w:val="00914BD3"/>
    <w:rsid w:val="00916292"/>
    <w:rsid w:val="00931436"/>
    <w:rsid w:val="0093222C"/>
    <w:rsid w:val="00946949"/>
    <w:rsid w:val="009473C4"/>
    <w:rsid w:val="00967CE9"/>
    <w:rsid w:val="009800A3"/>
    <w:rsid w:val="009A088E"/>
    <w:rsid w:val="009A309C"/>
    <w:rsid w:val="009A4BBE"/>
    <w:rsid w:val="009A694E"/>
    <w:rsid w:val="009B5B7D"/>
    <w:rsid w:val="009B5DC6"/>
    <w:rsid w:val="009D0F21"/>
    <w:rsid w:val="009F1BFE"/>
    <w:rsid w:val="009F4EB2"/>
    <w:rsid w:val="00A17669"/>
    <w:rsid w:val="00A26503"/>
    <w:rsid w:val="00A35BB7"/>
    <w:rsid w:val="00A3730C"/>
    <w:rsid w:val="00A51055"/>
    <w:rsid w:val="00A5166A"/>
    <w:rsid w:val="00A557AF"/>
    <w:rsid w:val="00A57921"/>
    <w:rsid w:val="00A60381"/>
    <w:rsid w:val="00A63588"/>
    <w:rsid w:val="00A828ED"/>
    <w:rsid w:val="00A9510B"/>
    <w:rsid w:val="00AA73D0"/>
    <w:rsid w:val="00AB3BA7"/>
    <w:rsid w:val="00AD05DF"/>
    <w:rsid w:val="00AD737E"/>
    <w:rsid w:val="00AE1796"/>
    <w:rsid w:val="00AE2B67"/>
    <w:rsid w:val="00AF5C5F"/>
    <w:rsid w:val="00B01D4A"/>
    <w:rsid w:val="00B16AB7"/>
    <w:rsid w:val="00B22D98"/>
    <w:rsid w:val="00B273C3"/>
    <w:rsid w:val="00B33E59"/>
    <w:rsid w:val="00B53D12"/>
    <w:rsid w:val="00B64635"/>
    <w:rsid w:val="00B8031A"/>
    <w:rsid w:val="00B944E2"/>
    <w:rsid w:val="00BA1EB0"/>
    <w:rsid w:val="00BA27C5"/>
    <w:rsid w:val="00BA3980"/>
    <w:rsid w:val="00BB2D2A"/>
    <w:rsid w:val="00BC288E"/>
    <w:rsid w:val="00BC773C"/>
    <w:rsid w:val="00BD1A0A"/>
    <w:rsid w:val="00BE1D3A"/>
    <w:rsid w:val="00BE2E1A"/>
    <w:rsid w:val="00BE3511"/>
    <w:rsid w:val="00BE3518"/>
    <w:rsid w:val="00BE4A47"/>
    <w:rsid w:val="00BF36F9"/>
    <w:rsid w:val="00C01E64"/>
    <w:rsid w:val="00C13B03"/>
    <w:rsid w:val="00C3074E"/>
    <w:rsid w:val="00C35B0B"/>
    <w:rsid w:val="00C5483B"/>
    <w:rsid w:val="00C76846"/>
    <w:rsid w:val="00C82A37"/>
    <w:rsid w:val="00C852D1"/>
    <w:rsid w:val="00C90443"/>
    <w:rsid w:val="00C92264"/>
    <w:rsid w:val="00C9329C"/>
    <w:rsid w:val="00C962C6"/>
    <w:rsid w:val="00CA0EEE"/>
    <w:rsid w:val="00CB1FDA"/>
    <w:rsid w:val="00CB7D15"/>
    <w:rsid w:val="00CC2F1C"/>
    <w:rsid w:val="00CC6081"/>
    <w:rsid w:val="00CD5DA7"/>
    <w:rsid w:val="00CE6B35"/>
    <w:rsid w:val="00CF55C7"/>
    <w:rsid w:val="00D22182"/>
    <w:rsid w:val="00D264E1"/>
    <w:rsid w:val="00D349E5"/>
    <w:rsid w:val="00D36BC3"/>
    <w:rsid w:val="00D45282"/>
    <w:rsid w:val="00D463A9"/>
    <w:rsid w:val="00D4788A"/>
    <w:rsid w:val="00D5511D"/>
    <w:rsid w:val="00D61925"/>
    <w:rsid w:val="00D817D2"/>
    <w:rsid w:val="00D85D60"/>
    <w:rsid w:val="00D95420"/>
    <w:rsid w:val="00DA1414"/>
    <w:rsid w:val="00DA17CD"/>
    <w:rsid w:val="00DA5F6A"/>
    <w:rsid w:val="00DF28CD"/>
    <w:rsid w:val="00E034B4"/>
    <w:rsid w:val="00E14C89"/>
    <w:rsid w:val="00E21182"/>
    <w:rsid w:val="00E24486"/>
    <w:rsid w:val="00E27F7F"/>
    <w:rsid w:val="00E54B88"/>
    <w:rsid w:val="00E6133E"/>
    <w:rsid w:val="00E74D4C"/>
    <w:rsid w:val="00E82C4E"/>
    <w:rsid w:val="00E9254A"/>
    <w:rsid w:val="00E95C95"/>
    <w:rsid w:val="00EA6CFD"/>
    <w:rsid w:val="00EB3206"/>
    <w:rsid w:val="00EC3A0C"/>
    <w:rsid w:val="00EC7015"/>
    <w:rsid w:val="00ED0FA2"/>
    <w:rsid w:val="00ED79CA"/>
    <w:rsid w:val="00EE0398"/>
    <w:rsid w:val="00EF43FC"/>
    <w:rsid w:val="00EF48D2"/>
    <w:rsid w:val="00F032A1"/>
    <w:rsid w:val="00F05CA9"/>
    <w:rsid w:val="00F348AC"/>
    <w:rsid w:val="00F35163"/>
    <w:rsid w:val="00F3609C"/>
    <w:rsid w:val="00F36E55"/>
    <w:rsid w:val="00F635C3"/>
    <w:rsid w:val="00F86BD9"/>
    <w:rsid w:val="00F877DC"/>
    <w:rsid w:val="00F953B6"/>
    <w:rsid w:val="00F9583A"/>
    <w:rsid w:val="00FA3056"/>
    <w:rsid w:val="00FA5524"/>
    <w:rsid w:val="00FC0EA9"/>
    <w:rsid w:val="00FC0EC4"/>
    <w:rsid w:val="00FD1645"/>
    <w:rsid w:val="00FE7C1F"/>
    <w:rsid w:val="00FF1CD1"/>
    <w:rsid w:val="00FF7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53880AB0-EDBE-423D-9447-DC062467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paragraph" w:styleId="Heading8">
    <w:name w:val="heading 8"/>
    <w:basedOn w:val="Normal"/>
    <w:next w:val="Normal"/>
    <w:link w:val="Heading8Char"/>
    <w:uiPriority w:val="9"/>
    <w:semiHidden/>
    <w:unhideWhenUsed/>
    <w:qFormat/>
    <w:rsid w:val="00CE6B3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customStyle="1" w:styleId="ContractLevel1">
    <w:name w:val="Contract Level 1"/>
    <w:basedOn w:val="Normal"/>
    <w:link w:val="ContractLevel1Char"/>
    <w:qFormat/>
    <w:rsid w:val="00CE6B35"/>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spacing w:after="0" w:line="240" w:lineRule="auto"/>
    </w:pPr>
    <w:rPr>
      <w:rFonts w:ascii="Times New Roman" w:eastAsiaTheme="minorEastAsia" w:hAnsi="Times New Roman" w:cs="Times New Roman"/>
      <w:b/>
      <w:bCs/>
    </w:rPr>
  </w:style>
  <w:style w:type="character" w:customStyle="1" w:styleId="ContractLevel1Char">
    <w:name w:val="Contract Level 1 Char"/>
    <w:link w:val="ContractLevel1"/>
    <w:locked/>
    <w:rsid w:val="00CE6B35"/>
    <w:rPr>
      <w:rFonts w:ascii="Times New Roman" w:eastAsiaTheme="minorEastAsia" w:hAnsi="Times New Roman" w:cs="Times New Roman"/>
      <w:b/>
      <w:bCs/>
      <w:shd w:val="clear" w:color="auto" w:fill="E6E6E6"/>
    </w:rPr>
  </w:style>
  <w:style w:type="paragraph" w:styleId="CommentText">
    <w:name w:val="annotation text"/>
    <w:basedOn w:val="Normal"/>
    <w:link w:val="CommentTextChar"/>
    <w:uiPriority w:val="99"/>
    <w:semiHidden/>
    <w:rsid w:val="00CE6B35"/>
    <w:pPr>
      <w:spacing w:after="0" w:line="240" w:lineRule="auto"/>
      <w:jc w:val="both"/>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CE6B35"/>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rsid w:val="00CE6B35"/>
    <w:rPr>
      <w:rFonts w:cs="Times New Roman"/>
      <w:sz w:val="16"/>
      <w:szCs w:val="16"/>
    </w:rPr>
  </w:style>
  <w:style w:type="character" w:customStyle="1" w:styleId="Heading8Char">
    <w:name w:val="Heading 8 Char"/>
    <w:basedOn w:val="DefaultParagraphFont"/>
    <w:link w:val="Heading8"/>
    <w:uiPriority w:val="9"/>
    <w:semiHidden/>
    <w:rsid w:val="00CE6B35"/>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rsid w:val="00CE6B35"/>
    <w:rPr>
      <w:rFonts w:cs="Times New Roman"/>
      <w:color w:val="0000FF"/>
      <w:u w:val="single"/>
    </w:rPr>
  </w:style>
  <w:style w:type="paragraph" w:styleId="BodyText3">
    <w:name w:val="Body Text 3"/>
    <w:basedOn w:val="Normal"/>
    <w:link w:val="BodyText3Char"/>
    <w:uiPriority w:val="99"/>
    <w:rsid w:val="00CE6B35"/>
    <w:pPr>
      <w:spacing w:after="0" w:line="240" w:lineRule="auto"/>
      <w:jc w:val="both"/>
    </w:pPr>
    <w:rPr>
      <w:rFonts w:ascii="Times New Roman" w:eastAsiaTheme="minorEastAsia" w:hAnsi="Times New Roman" w:cs="Times New Roman"/>
    </w:rPr>
  </w:style>
  <w:style w:type="character" w:customStyle="1" w:styleId="BodyText3Char">
    <w:name w:val="Body Text 3 Char"/>
    <w:basedOn w:val="DefaultParagraphFont"/>
    <w:link w:val="BodyText3"/>
    <w:uiPriority w:val="99"/>
    <w:rsid w:val="00CE6B35"/>
    <w:rPr>
      <w:rFonts w:ascii="Times New Roman" w:eastAsiaTheme="minorEastAsia" w:hAnsi="Times New Roman" w:cs="Times New Roman"/>
    </w:rPr>
  </w:style>
  <w:style w:type="paragraph" w:customStyle="1" w:styleId="ContractLevel2">
    <w:name w:val="Contract Level 2"/>
    <w:basedOn w:val="Normal"/>
    <w:link w:val="ContractLevel2Char"/>
    <w:qFormat/>
    <w:rsid w:val="00CE6B35"/>
    <w:pPr>
      <w:keepNext/>
      <w:spacing w:after="0" w:line="240" w:lineRule="auto"/>
    </w:pPr>
    <w:rPr>
      <w:rFonts w:ascii="Times New Roman" w:eastAsiaTheme="minorEastAsia" w:hAnsi="Times New Roman" w:cs="Times New Roman"/>
      <w:b/>
      <w:i/>
    </w:rPr>
  </w:style>
  <w:style w:type="character" w:customStyle="1" w:styleId="ContractLevel2Char">
    <w:name w:val="Contract Level 2 Char"/>
    <w:basedOn w:val="DefaultParagraphFont"/>
    <w:link w:val="ContractLevel2"/>
    <w:locked/>
    <w:rsid w:val="00CE6B35"/>
    <w:rPr>
      <w:rFonts w:ascii="Times New Roman" w:eastAsiaTheme="minorEastAsia" w:hAnsi="Times New Roman" w:cs="Times New Roman"/>
      <w:b/>
      <w:i/>
    </w:rPr>
  </w:style>
  <w:style w:type="paragraph" w:customStyle="1" w:styleId="ContractLevel3">
    <w:name w:val="Contract Level 3"/>
    <w:basedOn w:val="Heading8"/>
    <w:link w:val="ContractLevel3Char"/>
    <w:qFormat/>
    <w:rsid w:val="00CE6B35"/>
    <w:pPr>
      <w:keepLines w:val="0"/>
      <w:spacing w:before="0" w:line="240" w:lineRule="auto"/>
    </w:pPr>
    <w:rPr>
      <w:rFonts w:ascii="Times New Roman" w:eastAsiaTheme="minorEastAsia" w:hAnsi="Times New Roman" w:cs="Times New Roman"/>
      <w:b/>
      <w:bCs/>
      <w:color w:val="auto"/>
      <w:sz w:val="22"/>
      <w:szCs w:val="22"/>
    </w:rPr>
  </w:style>
  <w:style w:type="character" w:customStyle="1" w:styleId="ContractLevel3Char">
    <w:name w:val="Contract Level 3 Char"/>
    <w:basedOn w:val="DefaultParagraphFont"/>
    <w:link w:val="ContractLevel3"/>
    <w:locked/>
    <w:rsid w:val="00CE6B35"/>
    <w:rPr>
      <w:rFonts w:ascii="Times New Roman" w:eastAsiaTheme="minorEastAsia" w:hAnsi="Times New Roman" w:cs="Times New Roman"/>
      <w:b/>
      <w:bCs/>
    </w:rPr>
  </w:style>
  <w:style w:type="paragraph" w:styleId="NoSpacing">
    <w:name w:val="No Spacing"/>
    <w:uiPriority w:val="1"/>
    <w:qFormat/>
    <w:rsid w:val="00CE6B35"/>
    <w:pPr>
      <w:spacing w:after="0" w:line="240" w:lineRule="auto"/>
      <w:jc w:val="both"/>
    </w:pPr>
    <w:rPr>
      <w:rFonts w:ascii="Times New Roman" w:eastAsiaTheme="minorEastAsia" w:hAnsi="Times New Roman" w:cs="Times New Roman"/>
    </w:rPr>
  </w:style>
  <w:style w:type="character" w:styleId="UnresolvedMention">
    <w:name w:val="Unresolved Mention"/>
    <w:basedOn w:val="DefaultParagraphFont"/>
    <w:uiPriority w:val="99"/>
    <w:semiHidden/>
    <w:unhideWhenUsed/>
    <w:rsid w:val="00CF55C7"/>
    <w:rPr>
      <w:color w:val="605E5C"/>
      <w:shd w:val="clear" w:color="auto" w:fill="E1DFDD"/>
    </w:rPr>
  </w:style>
  <w:style w:type="character" w:styleId="PageNumber">
    <w:name w:val="page number"/>
    <w:basedOn w:val="DefaultParagraphFont"/>
    <w:uiPriority w:val="99"/>
    <w:rsid w:val="00E14C89"/>
    <w:rPr>
      <w:rFonts w:cs="Times New Roman"/>
    </w:rPr>
  </w:style>
  <w:style w:type="paragraph" w:styleId="TOCHeading">
    <w:name w:val="TOC Heading"/>
    <w:basedOn w:val="Heading1"/>
    <w:next w:val="Normal"/>
    <w:uiPriority w:val="39"/>
    <w:unhideWhenUsed/>
    <w:qFormat/>
    <w:rsid w:val="00B01D4A"/>
    <w:pPr>
      <w:spacing w:line="259" w:lineRule="auto"/>
      <w:outlineLvl w:val="9"/>
    </w:pPr>
    <w:rPr>
      <w:color w:val="03495B" w:themeColor="accent1" w:themeShade="BF"/>
      <w:sz w:val="32"/>
    </w:rPr>
  </w:style>
  <w:style w:type="paragraph" w:styleId="TOC1">
    <w:name w:val="toc 1"/>
    <w:basedOn w:val="Normal"/>
    <w:next w:val="Normal"/>
    <w:autoRedefine/>
    <w:uiPriority w:val="39"/>
    <w:unhideWhenUsed/>
    <w:rsid w:val="00777A96"/>
    <w:pPr>
      <w:spacing w:after="100"/>
    </w:pPr>
  </w:style>
  <w:style w:type="paragraph" w:styleId="TOC2">
    <w:name w:val="toc 2"/>
    <w:basedOn w:val="Normal"/>
    <w:next w:val="Normal"/>
    <w:autoRedefine/>
    <w:uiPriority w:val="39"/>
    <w:unhideWhenUsed/>
    <w:rsid w:val="006B3FC6"/>
    <w:pPr>
      <w:tabs>
        <w:tab w:val="right" w:leader="dot" w:pos="9926"/>
      </w:tabs>
      <w:spacing w:after="100"/>
    </w:pPr>
  </w:style>
  <w:style w:type="paragraph" w:styleId="TOC3">
    <w:name w:val="toc 3"/>
    <w:basedOn w:val="Normal"/>
    <w:next w:val="Normal"/>
    <w:autoRedefine/>
    <w:uiPriority w:val="39"/>
    <w:unhideWhenUsed/>
    <w:rsid w:val="00777A96"/>
    <w:pPr>
      <w:spacing w:after="100"/>
    </w:pPr>
  </w:style>
  <w:style w:type="character" w:styleId="FollowedHyperlink">
    <w:name w:val="FollowedHyperlink"/>
    <w:basedOn w:val="DefaultParagraphFont"/>
    <w:uiPriority w:val="99"/>
    <w:semiHidden/>
    <w:unhideWhenUsed/>
    <w:rsid w:val="003A02EE"/>
    <w:rPr>
      <w:color w:val="694C60" w:themeColor="followedHyperlink"/>
      <w:u w:val="single"/>
    </w:rPr>
  </w:style>
  <w:style w:type="paragraph" w:styleId="CommentSubject">
    <w:name w:val="annotation subject"/>
    <w:basedOn w:val="CommentText"/>
    <w:next w:val="CommentText"/>
    <w:link w:val="CommentSubjectChar"/>
    <w:uiPriority w:val="99"/>
    <w:semiHidden/>
    <w:unhideWhenUsed/>
    <w:rsid w:val="00FE7C1F"/>
    <w:pPr>
      <w:spacing w:after="12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7C1F"/>
    <w:rPr>
      <w:rFonts w:ascii="Times New Roman" w:eastAsiaTheme="minorEastAsia" w:hAnsi="Times New Roman" w:cs="Times New Roman"/>
      <w:b/>
      <w:bCs/>
      <w:sz w:val="20"/>
      <w:szCs w:val="20"/>
    </w:rPr>
  </w:style>
  <w:style w:type="paragraph" w:styleId="NormalWeb">
    <w:name w:val="Normal (Web)"/>
    <w:basedOn w:val="Normal"/>
    <w:uiPriority w:val="99"/>
    <w:unhideWhenUsed/>
    <w:rsid w:val="00E82C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3403">
      <w:bodyDiv w:val="1"/>
      <w:marLeft w:val="0"/>
      <w:marRight w:val="0"/>
      <w:marTop w:val="0"/>
      <w:marBottom w:val="0"/>
      <w:divBdr>
        <w:top w:val="none" w:sz="0" w:space="0" w:color="auto"/>
        <w:left w:val="none" w:sz="0" w:space="0" w:color="auto"/>
        <w:bottom w:val="none" w:sz="0" w:space="0" w:color="auto"/>
        <w:right w:val="none" w:sz="0" w:space="0" w:color="auto"/>
      </w:divBdr>
    </w:div>
    <w:div w:id="518545780">
      <w:bodyDiv w:val="1"/>
      <w:marLeft w:val="0"/>
      <w:marRight w:val="0"/>
      <w:marTop w:val="0"/>
      <w:marBottom w:val="0"/>
      <w:divBdr>
        <w:top w:val="none" w:sz="0" w:space="0" w:color="auto"/>
        <w:left w:val="none" w:sz="0" w:space="0" w:color="auto"/>
        <w:bottom w:val="none" w:sz="0" w:space="0" w:color="auto"/>
        <w:right w:val="none" w:sz="0" w:space="0" w:color="auto"/>
      </w:divBdr>
    </w:div>
    <w:div w:id="710618930">
      <w:bodyDiv w:val="1"/>
      <w:marLeft w:val="0"/>
      <w:marRight w:val="0"/>
      <w:marTop w:val="0"/>
      <w:marBottom w:val="0"/>
      <w:divBdr>
        <w:top w:val="none" w:sz="0" w:space="0" w:color="auto"/>
        <w:left w:val="none" w:sz="0" w:space="0" w:color="auto"/>
        <w:bottom w:val="none" w:sz="0" w:space="0" w:color="auto"/>
        <w:right w:val="none" w:sz="0" w:space="0" w:color="auto"/>
      </w:divBdr>
    </w:div>
    <w:div w:id="957488544">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18848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hyperlink" Target="https://hhs.iowa.gov/initiatives/contract-ter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mecmp@dhs.state.ia.us" TargetMode="External"/><Relationship Id="rId17" Type="http://schemas.openxmlformats.org/officeDocument/2006/relationships/hyperlink" Target="https://stophtiowa.org/certified-locatio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as.iowa.gov/state-employees/travel-and-relocation/210-trav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hs.iowa.gov/initiatives/contract-term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reconsiderationrequest@dhs.state.ia.u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hs.iowa.gov/initiatives/contract-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A5744E1E-D4CB-4260-8D03-66070A49EB81}">
  <ds:schemaRefs>
    <ds:schemaRef ds:uri="http://schemas.microsoft.com/sharepoint/v3/contenttype/forms"/>
  </ds:schemaRefs>
</ds:datastoreItem>
</file>

<file path=customXml/itemProps3.xml><?xml version="1.0" encoding="utf-8"?>
<ds:datastoreItem xmlns:ds="http://schemas.openxmlformats.org/officeDocument/2006/customXml" ds:itemID="{45DA4412-F710-4FFC-9994-C87401D8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ECC04-8AC7-4AF5-9F03-1F66311E8D3B}">
  <ds:schemaRefs>
    <ds:schemaRef ds:uri="http://schemas.microsoft.com/office/2006/metadata/properties"/>
    <ds:schemaRef ds:uri="07f02910-0123-428f-bbba-f09bb309b044"/>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f88e24f3-da62-4d13-8742-1b7075cad43b"/>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35</Pages>
  <Words>11909</Words>
  <Characters>69230</Characters>
  <Application>Microsoft Office Word</Application>
  <DocSecurity>0</DocSecurity>
  <Lines>1721</Lines>
  <Paragraphs>798</Paragraphs>
  <ScaleCrop>false</ScaleCrop>
  <HeadingPairs>
    <vt:vector size="2" baseType="variant">
      <vt:variant>
        <vt:lpstr>Title</vt:lpstr>
      </vt:variant>
      <vt:variant>
        <vt:i4>1</vt:i4>
      </vt:variant>
    </vt:vector>
  </HeadingPairs>
  <TitlesOfParts>
    <vt:vector size="1" baseType="lpstr">
      <vt:lpstr>HHS Basic Letterhead</vt:lpstr>
    </vt:vector>
  </TitlesOfParts>
  <Company/>
  <LinksUpToDate>false</LinksUpToDate>
  <CharactersWithSpaces>81414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Schirmer, Jeanne [HHS]</cp:lastModifiedBy>
  <cp:revision>102</cp:revision>
  <cp:lastPrinted>2026-03-23T18:15:00Z</cp:lastPrinted>
  <dcterms:created xsi:type="dcterms:W3CDTF">2024-04-30T15:20:00Z</dcterms:created>
  <dcterms:modified xsi:type="dcterms:W3CDTF">2026-04-13T13:54:00Z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