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D0561" w14:textId="77777777" w:rsidR="00F31827" w:rsidRDefault="00F31827"/>
    <w:p w14:paraId="3DA2348B" w14:textId="102A46FB" w:rsidR="003A78F3" w:rsidRDefault="00471612">
      <w:r>
        <w:rPr>
          <w:noProof/>
        </w:rPr>
        <mc:AlternateContent>
          <mc:Choice Requires="wpg">
            <w:drawing>
              <wp:anchor distT="0" distB="0" distL="114300" distR="114300" simplePos="0" relativeHeight="251658241" behindDoc="0" locked="1" layoutInCell="1" allowOverlap="1" wp14:anchorId="18BE050E" wp14:editId="2C4BAA55">
                <wp:simplePos x="0" y="0"/>
                <wp:positionH relativeFrom="column">
                  <wp:posOffset>937260</wp:posOffset>
                </wp:positionH>
                <wp:positionV relativeFrom="paragraph">
                  <wp:posOffset>-1035685</wp:posOffset>
                </wp:positionV>
                <wp:extent cx="0" cy="10058400"/>
                <wp:effectExtent l="19050" t="19050" r="19050" b="19050"/>
                <wp:wrapNone/>
                <wp:docPr id="6" name="Group 6"/>
                <wp:cNvGraphicFramePr/>
                <a:graphic xmlns:a="http://schemas.openxmlformats.org/drawingml/2006/main">
                  <a:graphicData uri="http://schemas.microsoft.com/office/word/2010/wordprocessingGroup">
                    <wpg:wgp>
                      <wpg:cNvGrpSpPr/>
                      <wpg:grpSpPr>
                        <a:xfrm>
                          <a:off x="0" y="0"/>
                          <a:ext cx="0" cy="10058400"/>
                          <a:chOff x="0" y="0"/>
                          <a:chExt cx="0" cy="10057765"/>
                        </a:xfrm>
                      </wpg:grpSpPr>
                      <wps:wsp>
                        <wps:cNvPr id="2" name="Straight Connector 2"/>
                        <wps:cNvCnPr/>
                        <wps:spPr>
                          <a:xfrm flipV="1">
                            <a:off x="0" y="0"/>
                            <a:ext cx="0" cy="8466582"/>
                          </a:xfrm>
                          <a:prstGeom prst="line">
                            <a:avLst/>
                          </a:prstGeom>
                          <a:ln w="38100"/>
                        </wps:spPr>
                        <wps:style>
                          <a:lnRef idx="1">
                            <a:schemeClr val="accent2"/>
                          </a:lnRef>
                          <a:fillRef idx="0">
                            <a:schemeClr val="accent2"/>
                          </a:fillRef>
                          <a:effectRef idx="0">
                            <a:schemeClr val="accent2"/>
                          </a:effectRef>
                          <a:fontRef idx="minor">
                            <a:schemeClr val="tx1"/>
                          </a:fontRef>
                        </wps:style>
                        <wps:bodyPr/>
                      </wps:wsp>
                      <wps:wsp>
                        <wps:cNvPr id="3" name="Straight Connector 3"/>
                        <wps:cNvCnPr/>
                        <wps:spPr>
                          <a:xfrm>
                            <a:off x="0" y="8466582"/>
                            <a:ext cx="0" cy="1591183"/>
                          </a:xfrm>
                          <a:prstGeom prst="line">
                            <a:avLst/>
                          </a:prstGeom>
                          <a:ln w="38100">
                            <a:solidFill>
                              <a:schemeClr val="accent3"/>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89E8BE8">
              <v:group id="Group 6" style="position:absolute;margin-left:73.8pt;margin-top:-81.55pt;width:0;height:11in;z-index:251664384;mso-height-relative:margin" coordsize="0,100577" o:spid="_x0000_s1026" w14:anchorId="0BE7E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">
                <v:line id="Straight Connector 2" style="position:absolute;flip:y;visibility:visible;mso-wrap-style:square" o:spid="_x0000_s1027" strokecolor="#c48d34 [3205]" strokeweight="3pt" o:connectortype="straight" from="0,0" to="0,8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">
                  <v:stroke joinstyle="miter"/>
                </v:line>
                <v:line id="Straight Connector 3" style="position:absolute;visibility:visible;mso-wrap-style:square" o:spid="_x0000_s1028" strokecolor="#277e5f [3206]" strokeweight="3pt" o:connectortype="straight" from="0,84665" to="0,100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">
                  <v:stroke joinstyle="miter"/>
                </v:line>
                <w10:anchorlock/>
              </v:group>
            </w:pict>
          </mc:Fallback>
        </mc:AlternateContent>
      </w:r>
      <w:r w:rsidR="008238BD">
        <w:rPr>
          <w:noProof/>
        </w:rPr>
        <mc:AlternateContent>
          <mc:Choice Requires="wps">
            <w:drawing>
              <wp:anchor distT="0" distB="0" distL="114300" distR="114300" simplePos="0" relativeHeight="251658240" behindDoc="0" locked="1" layoutInCell="1" allowOverlap="1" wp14:anchorId="7F8BBAB5" wp14:editId="433B616C">
                <wp:simplePos x="0" y="0"/>
                <wp:positionH relativeFrom="page">
                  <wp:align>left</wp:align>
                </wp:positionH>
                <wp:positionV relativeFrom="page">
                  <wp:align>top</wp:align>
                </wp:positionV>
                <wp:extent cx="1828800" cy="100584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828800" cy="10058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4616B72">
              <v:rect id="Rectangle 5" style="position:absolute;margin-left:0;margin-top:0;width:2in;height:11in;z-index:25165209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spid="_x0000_s1026" fillcolor="#1c365f [3204]" strokecolor="#0e1a2f [1604]" strokeweight="1pt" w14:anchorId="05AC8B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">
                <w10:wrap anchorx="page" anchory="page"/>
                <w10:anchorlock/>
              </v:rect>
            </w:pict>
          </mc:Fallback>
        </mc:AlternateContent>
      </w:r>
      <w:r w:rsidR="00F31827">
        <w:t>‘/</w:t>
      </w:r>
    </w:p>
    <w:p w14:paraId="657D2672" w14:textId="0547EEC1" w:rsidR="00E46029" w:rsidRDefault="00E46029"/>
    <w:tbl>
      <w:tblPr>
        <w:tblStyle w:val="TableGrid"/>
        <w:tblW w:w="0" w:type="auto"/>
        <w:tblInd w:w="2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0"/>
      </w:tblGrid>
      <w:tr w:rsidR="00493D61" w14:paraId="7A69BF18" w14:textId="77777777" w:rsidTr="00477838">
        <w:tc>
          <w:tcPr>
            <w:tcW w:w="7190" w:type="dxa"/>
          </w:tcPr>
          <w:p w14:paraId="56AB0849" w14:textId="7F5A7A74" w:rsidR="00493D61" w:rsidRDefault="00493D61" w:rsidP="00493D61">
            <w:pPr>
              <w:rPr>
                <w:sz w:val="28"/>
                <w:szCs w:val="28"/>
              </w:rPr>
            </w:pPr>
            <w:r>
              <w:rPr>
                <w:noProof/>
                <w:sz w:val="28"/>
                <w:szCs w:val="28"/>
              </w:rPr>
              <w:drawing>
                <wp:inline distT="0" distB="0" distL="0" distR="0" wp14:anchorId="4D18B458" wp14:editId="0EF4E4CE">
                  <wp:extent cx="4074695" cy="990904"/>
                  <wp:effectExtent l="0" t="0" r="2540" b="0"/>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81717" cy="992612"/>
                          </a:xfrm>
                          <a:prstGeom prst="rect">
                            <a:avLst/>
                          </a:prstGeom>
                        </pic:spPr>
                      </pic:pic>
                    </a:graphicData>
                  </a:graphic>
                </wp:inline>
              </w:drawing>
            </w:r>
          </w:p>
        </w:tc>
      </w:tr>
      <w:tr w:rsidR="00493D61" w14:paraId="14E5D486" w14:textId="77777777" w:rsidTr="00477838">
        <w:trPr>
          <w:trHeight w:val="7361"/>
        </w:trPr>
        <w:tc>
          <w:tcPr>
            <w:tcW w:w="7190" w:type="dxa"/>
            <w:vAlign w:val="center"/>
          </w:tcPr>
          <w:p w14:paraId="0D0A16A9" w14:textId="77777777" w:rsidR="00B261E6" w:rsidRDefault="00B261E6" w:rsidP="00493D61">
            <w:pPr>
              <w:rPr>
                <w:color w:val="1C365F" w:themeColor="accent1"/>
                <w:sz w:val="40"/>
                <w:szCs w:val="40"/>
              </w:rPr>
            </w:pPr>
          </w:p>
          <w:p w14:paraId="061B7FF8" w14:textId="15E0C8D7" w:rsidR="001E60D5" w:rsidRDefault="00633FA8" w:rsidP="00955C41">
            <w:pPr>
              <w:jc w:val="center"/>
              <w:rPr>
                <w:color w:val="1C365F" w:themeColor="accent1"/>
                <w:sz w:val="40"/>
                <w:szCs w:val="40"/>
              </w:rPr>
            </w:pPr>
            <w:r>
              <w:rPr>
                <w:color w:val="1C365F" w:themeColor="accent1"/>
                <w:sz w:val="40"/>
                <w:szCs w:val="40"/>
              </w:rPr>
              <w:t>RFI</w:t>
            </w:r>
            <w:r w:rsidR="001E60D5">
              <w:rPr>
                <w:color w:val="1C365F" w:themeColor="accent1"/>
                <w:sz w:val="40"/>
                <w:szCs w:val="40"/>
              </w:rPr>
              <w:t>#</w:t>
            </w:r>
            <w:r>
              <w:rPr>
                <w:color w:val="1C365F" w:themeColor="accent1"/>
                <w:sz w:val="40"/>
                <w:szCs w:val="40"/>
              </w:rPr>
              <w:t xml:space="preserve"> MED-</w:t>
            </w:r>
            <w:r w:rsidR="00501BF8">
              <w:rPr>
                <w:color w:val="1C365F" w:themeColor="accent1"/>
                <w:sz w:val="40"/>
                <w:szCs w:val="40"/>
              </w:rPr>
              <w:t>23</w:t>
            </w:r>
            <w:r>
              <w:rPr>
                <w:color w:val="1C365F" w:themeColor="accent1"/>
                <w:sz w:val="40"/>
                <w:szCs w:val="40"/>
              </w:rPr>
              <w:t>-</w:t>
            </w:r>
            <w:r w:rsidR="00501BF8">
              <w:rPr>
                <w:color w:val="1C365F" w:themeColor="accent1"/>
                <w:sz w:val="40"/>
                <w:szCs w:val="40"/>
              </w:rPr>
              <w:t>031</w:t>
            </w:r>
            <w:r w:rsidR="0002255C">
              <w:rPr>
                <w:color w:val="1C365F" w:themeColor="accent1"/>
                <w:sz w:val="40"/>
                <w:szCs w:val="40"/>
              </w:rPr>
              <w:t>,</w:t>
            </w:r>
            <w:r w:rsidR="002A630F">
              <w:rPr>
                <w:color w:val="1C365F" w:themeColor="accent1"/>
                <w:sz w:val="40"/>
                <w:szCs w:val="40"/>
              </w:rPr>
              <w:t xml:space="preserve"> Medicaid Enterprise Modernization Effort (MEME) Integration Services</w:t>
            </w:r>
            <w:r w:rsidR="001E60D5">
              <w:rPr>
                <w:color w:val="1C365F" w:themeColor="accent1"/>
                <w:sz w:val="40"/>
                <w:szCs w:val="40"/>
              </w:rPr>
              <w:t xml:space="preserve"> </w:t>
            </w:r>
            <w:r w:rsidR="0024520C">
              <w:rPr>
                <w:color w:val="1C365F" w:themeColor="accent1"/>
                <w:sz w:val="40"/>
                <w:szCs w:val="40"/>
              </w:rPr>
              <w:t>and Solutions</w:t>
            </w:r>
          </w:p>
          <w:p w14:paraId="3A3FCB8B" w14:textId="77777777" w:rsidR="001E60D5" w:rsidRDefault="001E60D5" w:rsidP="00084336">
            <w:pPr>
              <w:jc w:val="center"/>
              <w:rPr>
                <w:color w:val="1C365F" w:themeColor="accent1"/>
                <w:sz w:val="40"/>
                <w:szCs w:val="40"/>
              </w:rPr>
            </w:pPr>
          </w:p>
          <w:p w14:paraId="479F1EDD" w14:textId="77777777" w:rsidR="009D38CA" w:rsidRDefault="009D38CA" w:rsidP="00955C41">
            <w:pPr>
              <w:jc w:val="center"/>
              <w:rPr>
                <w:color w:val="1C365F" w:themeColor="accent1"/>
                <w:sz w:val="40"/>
                <w:szCs w:val="40"/>
              </w:rPr>
            </w:pPr>
          </w:p>
          <w:p w14:paraId="2427DBF4" w14:textId="0F0EE053" w:rsidR="00B261E6" w:rsidRPr="00955C41" w:rsidRDefault="00D9769F" w:rsidP="00955C41">
            <w:pPr>
              <w:jc w:val="center"/>
              <w:rPr>
                <w:color w:val="1C365F" w:themeColor="accent1"/>
                <w:sz w:val="36"/>
                <w:szCs w:val="36"/>
              </w:rPr>
            </w:pPr>
            <w:r w:rsidRPr="00955C41">
              <w:rPr>
                <w:color w:val="1C365F" w:themeColor="accent1"/>
                <w:sz w:val="36"/>
                <w:szCs w:val="36"/>
              </w:rPr>
              <w:t xml:space="preserve">THIS IS NOT A REQUEST FOR </w:t>
            </w:r>
            <w:r w:rsidR="004A51C3" w:rsidRPr="00955C41">
              <w:rPr>
                <w:color w:val="1C365F" w:themeColor="accent1"/>
                <w:sz w:val="36"/>
                <w:szCs w:val="36"/>
              </w:rPr>
              <w:t>PROPOSAL</w:t>
            </w:r>
          </w:p>
          <w:p w14:paraId="7148FD92" w14:textId="77777777" w:rsidR="00B261E6" w:rsidRDefault="00B261E6" w:rsidP="00955C41">
            <w:pPr>
              <w:jc w:val="center"/>
              <w:rPr>
                <w:color w:val="1C365F" w:themeColor="accent1"/>
                <w:sz w:val="40"/>
                <w:szCs w:val="40"/>
              </w:rPr>
            </w:pPr>
          </w:p>
          <w:p w14:paraId="408AAD20" w14:textId="77777777" w:rsidR="00B261E6" w:rsidRDefault="00B261E6" w:rsidP="00955C41">
            <w:pPr>
              <w:jc w:val="center"/>
              <w:rPr>
                <w:color w:val="1C365F" w:themeColor="accent1"/>
                <w:sz w:val="40"/>
                <w:szCs w:val="40"/>
              </w:rPr>
            </w:pPr>
          </w:p>
          <w:p w14:paraId="7491A5CA" w14:textId="6808F22E" w:rsidR="00493D61" w:rsidRPr="00955C41" w:rsidRDefault="001E60D5" w:rsidP="00955C41">
            <w:pPr>
              <w:jc w:val="center"/>
              <w:rPr>
                <w:b/>
                <w:color w:val="1C365F" w:themeColor="accent1"/>
                <w:sz w:val="40"/>
                <w:szCs w:val="40"/>
              </w:rPr>
            </w:pPr>
            <w:r w:rsidRPr="00955C41">
              <w:rPr>
                <w:b/>
                <w:color w:val="1C365F" w:themeColor="accent1"/>
                <w:sz w:val="40"/>
                <w:szCs w:val="40"/>
              </w:rPr>
              <w:t>Request for Information Notice</w:t>
            </w:r>
          </w:p>
          <w:p w14:paraId="0CEBF9C3" w14:textId="77777777" w:rsidR="00493D61" w:rsidRPr="00884DC1" w:rsidRDefault="00493D61" w:rsidP="00493D61">
            <w:pPr>
              <w:rPr>
                <w:color w:val="1C365F" w:themeColor="accent1"/>
                <w:sz w:val="28"/>
                <w:szCs w:val="28"/>
              </w:rPr>
            </w:pPr>
          </w:p>
          <w:p w14:paraId="346948C7" w14:textId="77777777" w:rsidR="003A77A5" w:rsidRDefault="003A77A5" w:rsidP="00493D61">
            <w:pPr>
              <w:rPr>
                <w:color w:val="1C365F" w:themeColor="accent1"/>
                <w:sz w:val="28"/>
                <w:szCs w:val="28"/>
              </w:rPr>
            </w:pPr>
          </w:p>
          <w:p w14:paraId="65B5A780" w14:textId="77777777" w:rsidR="003A77A5" w:rsidRDefault="003A77A5" w:rsidP="00493D61">
            <w:pPr>
              <w:rPr>
                <w:color w:val="1C365F" w:themeColor="accent1"/>
                <w:sz w:val="28"/>
                <w:szCs w:val="28"/>
              </w:rPr>
            </w:pPr>
          </w:p>
          <w:p w14:paraId="48B53852" w14:textId="77777777" w:rsidR="003A77A5" w:rsidRDefault="003A77A5" w:rsidP="00493D61">
            <w:pPr>
              <w:rPr>
                <w:color w:val="1C365F" w:themeColor="accent1"/>
                <w:sz w:val="28"/>
                <w:szCs w:val="28"/>
              </w:rPr>
            </w:pPr>
          </w:p>
          <w:p w14:paraId="5578D3E9" w14:textId="77777777" w:rsidR="003A77A5" w:rsidRDefault="003A77A5" w:rsidP="00493D61">
            <w:pPr>
              <w:rPr>
                <w:color w:val="1C365F" w:themeColor="accent1"/>
                <w:sz w:val="28"/>
                <w:szCs w:val="28"/>
              </w:rPr>
            </w:pPr>
          </w:p>
          <w:p w14:paraId="5277E037" w14:textId="77777777" w:rsidR="003A77A5" w:rsidRDefault="003A77A5" w:rsidP="00493D61">
            <w:pPr>
              <w:rPr>
                <w:color w:val="1C365F" w:themeColor="accent1"/>
                <w:sz w:val="28"/>
                <w:szCs w:val="28"/>
              </w:rPr>
            </w:pPr>
          </w:p>
          <w:p w14:paraId="72CD0FD2" w14:textId="77777777" w:rsidR="003A77A5" w:rsidRDefault="003A77A5" w:rsidP="00493D61">
            <w:pPr>
              <w:rPr>
                <w:color w:val="1C365F" w:themeColor="accent1"/>
                <w:sz w:val="28"/>
                <w:szCs w:val="28"/>
              </w:rPr>
            </w:pPr>
          </w:p>
          <w:p w14:paraId="4C3C51BE" w14:textId="2A74BCDE" w:rsidR="003A77A5" w:rsidRDefault="003A77A5" w:rsidP="00493D61">
            <w:pPr>
              <w:rPr>
                <w:color w:val="1C365F" w:themeColor="accent1"/>
                <w:sz w:val="28"/>
                <w:szCs w:val="28"/>
              </w:rPr>
            </w:pPr>
            <w:r>
              <w:rPr>
                <w:color w:val="1C365F" w:themeColor="accent1"/>
                <w:sz w:val="28"/>
                <w:szCs w:val="28"/>
              </w:rPr>
              <w:t>Issuing Officer:</w:t>
            </w:r>
          </w:p>
          <w:p w14:paraId="5B7E5462" w14:textId="1878153C" w:rsidR="003A77A5" w:rsidRDefault="003A77A5" w:rsidP="00493D61">
            <w:pPr>
              <w:rPr>
                <w:color w:val="1C365F" w:themeColor="accent1"/>
                <w:sz w:val="28"/>
                <w:szCs w:val="28"/>
              </w:rPr>
            </w:pPr>
          </w:p>
          <w:p w14:paraId="51D36C46" w14:textId="1CF27FCB" w:rsidR="003A77A5" w:rsidRDefault="003A77A5" w:rsidP="00493D61">
            <w:pPr>
              <w:rPr>
                <w:color w:val="1C365F" w:themeColor="accent1"/>
                <w:sz w:val="28"/>
                <w:szCs w:val="28"/>
              </w:rPr>
            </w:pPr>
            <w:r>
              <w:rPr>
                <w:color w:val="1C365F" w:themeColor="accent1"/>
                <w:sz w:val="28"/>
                <w:szCs w:val="28"/>
              </w:rPr>
              <w:t>Stephanie Clark</w:t>
            </w:r>
          </w:p>
          <w:p w14:paraId="1E1D4BD1" w14:textId="17B26FAF" w:rsidR="003A77A5" w:rsidRDefault="00153698" w:rsidP="00493D61">
            <w:pPr>
              <w:rPr>
                <w:color w:val="1C365F" w:themeColor="accent1"/>
                <w:sz w:val="28"/>
                <w:szCs w:val="28"/>
              </w:rPr>
            </w:pPr>
            <w:r w:rsidRPr="00153698">
              <w:rPr>
                <w:color w:val="1C365F" w:themeColor="accent1"/>
                <w:sz w:val="28"/>
                <w:szCs w:val="28"/>
              </w:rPr>
              <w:t>RFIMED-23-031@dhs.state.ia.us</w:t>
            </w:r>
          </w:p>
          <w:p w14:paraId="45D4EF1C" w14:textId="0465CD2D" w:rsidR="00493D61" w:rsidRDefault="00625A4F" w:rsidP="00493D61">
            <w:pPr>
              <w:rPr>
                <w:sz w:val="28"/>
                <w:szCs w:val="28"/>
              </w:rPr>
            </w:pPr>
            <w:r>
              <w:rPr>
                <w:color w:val="1C365F" w:themeColor="accent1"/>
                <w:sz w:val="28"/>
                <w:szCs w:val="28"/>
              </w:rPr>
              <w:t>Decem</w:t>
            </w:r>
            <w:r w:rsidR="0064647D">
              <w:rPr>
                <w:color w:val="1C365F" w:themeColor="accent1"/>
                <w:sz w:val="28"/>
                <w:szCs w:val="28"/>
              </w:rPr>
              <w:t>ber</w:t>
            </w:r>
            <w:r w:rsidR="006C5940">
              <w:rPr>
                <w:color w:val="1C365F" w:themeColor="accent1"/>
                <w:sz w:val="28"/>
                <w:szCs w:val="28"/>
              </w:rPr>
              <w:t xml:space="preserve"> </w:t>
            </w:r>
            <w:r w:rsidR="00C56094">
              <w:rPr>
                <w:color w:val="1C365F" w:themeColor="accent1"/>
                <w:sz w:val="28"/>
                <w:szCs w:val="28"/>
              </w:rPr>
              <w:t>14</w:t>
            </w:r>
            <w:r w:rsidR="00493D61" w:rsidRPr="00884DC1">
              <w:rPr>
                <w:color w:val="1C365F" w:themeColor="accent1"/>
                <w:sz w:val="28"/>
                <w:szCs w:val="28"/>
              </w:rPr>
              <w:t xml:space="preserve">, </w:t>
            </w:r>
            <w:r w:rsidR="00633FA8">
              <w:rPr>
                <w:color w:val="1C365F" w:themeColor="accent1"/>
                <w:sz w:val="28"/>
                <w:szCs w:val="28"/>
              </w:rPr>
              <w:t>2022</w:t>
            </w:r>
          </w:p>
        </w:tc>
      </w:tr>
    </w:tbl>
    <w:p w14:paraId="4C71D3FD" w14:textId="5F41EEA4" w:rsidR="00477838" w:rsidRDefault="00477838" w:rsidP="00493D61">
      <w:pPr>
        <w:ind w:left="2160"/>
        <w:rPr>
          <w:noProof/>
          <w:sz w:val="28"/>
          <w:szCs w:val="28"/>
        </w:rPr>
      </w:pPr>
    </w:p>
    <w:p w14:paraId="60FC8E56" w14:textId="573C4909" w:rsidR="00755920" w:rsidRDefault="00755920">
      <w:pPr>
        <w:rPr>
          <w:sz w:val="28"/>
          <w:szCs w:val="28"/>
        </w:rPr>
      </w:pPr>
      <w:r>
        <w:rPr>
          <w:sz w:val="28"/>
          <w:szCs w:val="28"/>
        </w:rPr>
        <w:br w:type="page"/>
      </w:r>
    </w:p>
    <w:p w14:paraId="618C0724" w14:textId="3C2A320E" w:rsidR="0007392D" w:rsidRDefault="009B4759" w:rsidP="00276C80">
      <w:pPr>
        <w:pStyle w:val="HHSH1"/>
      </w:pPr>
      <w:r>
        <w:lastRenderedPageBreak/>
        <w:t>Overview</w:t>
      </w:r>
    </w:p>
    <w:p w14:paraId="71B8B584" w14:textId="2844394F" w:rsidR="00413190" w:rsidRDefault="00B746AA" w:rsidP="00955C41">
      <w:pPr>
        <w:pStyle w:val="HHSH2"/>
        <w:numPr>
          <w:ilvl w:val="0"/>
          <w:numId w:val="14"/>
        </w:numPr>
        <w:ind w:left="360"/>
      </w:pPr>
      <w:r>
        <w:t xml:space="preserve">RFI </w:t>
      </w:r>
      <w:r w:rsidR="0020586D">
        <w:t>BACKGROUND</w:t>
      </w:r>
    </w:p>
    <w:p w14:paraId="3AC3F58A" w14:textId="2150F487" w:rsidR="00DD55CC" w:rsidRDefault="00DD55CC" w:rsidP="00706A5B">
      <w:pPr>
        <w:pStyle w:val="HHSBody"/>
      </w:pPr>
      <w:r>
        <w:t xml:space="preserve">The Iowa Department of Health and Human Services (“Agency”) is seeking responses from the vendor community to obtain information about </w:t>
      </w:r>
      <w:r w:rsidR="000A3BF3">
        <w:t>innovative</w:t>
      </w:r>
      <w:r>
        <w:t xml:space="preserve"> approaches to integration services</w:t>
      </w:r>
      <w:r w:rsidR="00660AC9">
        <w:t>,</w:t>
      </w:r>
      <w:r>
        <w:t xml:space="preserve"> </w:t>
      </w:r>
      <w:r w:rsidR="00660AC9">
        <w:t>as well as</w:t>
      </w:r>
      <w:r>
        <w:t xml:space="preserve"> solutions that can be leveraged to support Medicaid Enterprise Systems (MES) delivery transformation. </w:t>
      </w:r>
    </w:p>
    <w:p w14:paraId="25F05A49" w14:textId="02C901CE" w:rsidR="000A438D" w:rsidRDefault="00193259" w:rsidP="00193259">
      <w:pPr>
        <w:pStyle w:val="HHSBody"/>
      </w:pPr>
      <w:r>
        <w:t xml:space="preserve">The Agency </w:t>
      </w:r>
      <w:r w:rsidR="00177989">
        <w:t xml:space="preserve">has spent the past several months </w:t>
      </w:r>
      <w:r w:rsidR="00E873B6">
        <w:t xml:space="preserve">conducting research and </w:t>
      </w:r>
      <w:r w:rsidR="00A670F0">
        <w:t>interviews</w:t>
      </w:r>
      <w:r w:rsidR="00E873B6">
        <w:t xml:space="preserve"> to inform our MES</w:t>
      </w:r>
      <w:r w:rsidR="003066F6">
        <w:t xml:space="preserve"> </w:t>
      </w:r>
      <w:r w:rsidR="008A5C34">
        <w:t>modernization</w:t>
      </w:r>
      <w:r w:rsidR="4993CE39">
        <w:t xml:space="preserve"> </w:t>
      </w:r>
      <w:r w:rsidR="002259C4">
        <w:t>roadmap.</w:t>
      </w:r>
      <w:r w:rsidR="004A55EA">
        <w:t xml:space="preserve"> </w:t>
      </w:r>
      <w:r w:rsidR="00922629">
        <w:t>Modernization b</w:t>
      </w:r>
      <w:r w:rsidR="00F0228D">
        <w:t>ackground informa</w:t>
      </w:r>
      <w:r w:rsidR="003B2BE2">
        <w:t>tion is published to the Medicaid Enterprise Modernization Effort (MEME) website</w:t>
      </w:r>
      <w:r w:rsidR="006E6838">
        <w:t xml:space="preserve">, including </w:t>
      </w:r>
      <w:r w:rsidR="009F1C19">
        <w:t xml:space="preserve">a </w:t>
      </w:r>
      <w:r w:rsidR="008817BE">
        <w:t xml:space="preserve">summary of our </w:t>
      </w:r>
      <w:r w:rsidR="009F1C19">
        <w:t xml:space="preserve">previous RFI and </w:t>
      </w:r>
      <w:r w:rsidR="00350855">
        <w:t xml:space="preserve">several </w:t>
      </w:r>
      <w:r w:rsidR="006E6838">
        <w:t>telestration video</w:t>
      </w:r>
      <w:r w:rsidR="00350855">
        <w:t>s.</w:t>
      </w:r>
    </w:p>
    <w:p w14:paraId="491497E5" w14:textId="42FAE63B" w:rsidR="00922629" w:rsidRDefault="00922629">
      <w:pPr>
        <w:pStyle w:val="HHSBody"/>
        <w:numPr>
          <w:ilvl w:val="0"/>
          <w:numId w:val="13"/>
        </w:numPr>
      </w:pPr>
      <w:r>
        <w:t xml:space="preserve">MEME Website: </w:t>
      </w:r>
      <w:hyperlink r:id="rId12" w:history="1">
        <w:r w:rsidR="006E6838">
          <w:rPr>
            <w:rStyle w:val="Hyperlink"/>
          </w:rPr>
          <w:t>Medicaid Enterprise Modernization Effort (MEME) Summary | Iowa Department of Human Services</w:t>
        </w:r>
      </w:hyperlink>
    </w:p>
    <w:p w14:paraId="2E5F317D" w14:textId="0CB3CC4D" w:rsidR="00F8498B" w:rsidRDefault="00CB226F" w:rsidP="00F61E4F">
      <w:pPr>
        <w:pStyle w:val="HHSBody"/>
        <w:numPr>
          <w:ilvl w:val="0"/>
          <w:numId w:val="13"/>
        </w:numPr>
      </w:pPr>
      <w:r>
        <w:t xml:space="preserve">New telestration video: </w:t>
      </w:r>
      <w:hyperlink r:id="rId13" w:tgtFrame="_blank" w:history="1">
        <w:r w:rsidR="00C577D5">
          <w:rPr>
            <w:rStyle w:val="normaltextrun"/>
            <w:rFonts w:eastAsiaTheme="majorEastAsia"/>
            <w:b/>
            <w:bCs/>
            <w:color w:val="854E6E"/>
            <w:szCs w:val="22"/>
            <w:u w:val="single"/>
            <w:shd w:val="clear" w:color="auto" w:fill="FFFFFF"/>
          </w:rPr>
          <w:t>Watch the Proposed Approach Here</w:t>
        </w:r>
      </w:hyperlink>
    </w:p>
    <w:p w14:paraId="3E566E02" w14:textId="20A0A088" w:rsidR="00BC3462" w:rsidRDefault="00BA1024" w:rsidP="00E639E0">
      <w:r>
        <w:t xml:space="preserve">As a result of this research, </w:t>
      </w:r>
      <w:r w:rsidR="00C477AC">
        <w:t>the</w:t>
      </w:r>
      <w:r w:rsidR="00FF581D">
        <w:t xml:space="preserve"> MEME project team is planning to approach this transformation effort incrementally</w:t>
      </w:r>
      <w:r w:rsidR="00A47B7C">
        <w:t>. With our first Provider Outcomes initiative</w:t>
      </w:r>
      <w:r w:rsidR="00FF581D">
        <w:t xml:space="preserve">, </w:t>
      </w:r>
      <w:r w:rsidR="00BC3B15">
        <w:t xml:space="preserve">we aim to </w:t>
      </w:r>
      <w:r w:rsidR="00FF581D">
        <w:t>leverag</w:t>
      </w:r>
      <w:r w:rsidR="00BC3B15">
        <w:t>e</w:t>
      </w:r>
      <w:r w:rsidR="00FF581D">
        <w:t xml:space="preserve"> more agile delivery methods while utilizing a more traditional procurement vehicle to deliver value to Medicaid providers and internal staff</w:t>
      </w:r>
      <w:r w:rsidR="00BC3B15">
        <w:t>. In parallel, we are working</w:t>
      </w:r>
      <w:r w:rsidR="00FF581D">
        <w:t xml:space="preserve"> to identify outcomes-driven approach options. </w:t>
      </w:r>
    </w:p>
    <w:p w14:paraId="5399CE66" w14:textId="76EFECA8" w:rsidR="00193259" w:rsidRDefault="00193259" w:rsidP="007F3FE8">
      <w:pPr>
        <w:pStyle w:val="HHSBody"/>
      </w:pPr>
      <w:r>
        <w:t xml:space="preserve">In summary, the proposed approach </w:t>
      </w:r>
      <w:r w:rsidR="00FC2542">
        <w:t xml:space="preserve">outlined in the telestration (link above) </w:t>
      </w:r>
      <w:r>
        <w:t>anticipates the following steps</w:t>
      </w:r>
      <w:r w:rsidR="00023683">
        <w:t>:</w:t>
      </w:r>
    </w:p>
    <w:p w14:paraId="14FDE669" w14:textId="29E6F72D" w:rsidR="00023683" w:rsidRPr="007758F0" w:rsidRDefault="00023683" w:rsidP="00193259">
      <w:pPr>
        <w:pStyle w:val="HHSBody"/>
        <w:rPr>
          <w:b/>
        </w:rPr>
      </w:pPr>
      <w:r w:rsidRPr="00FC07F1">
        <w:rPr>
          <w:b/>
        </w:rPr>
        <w:t>Near</w:t>
      </w:r>
      <w:r w:rsidR="00756469" w:rsidRPr="00FC07F1">
        <w:rPr>
          <w:b/>
        </w:rPr>
        <w:t xml:space="preserve"> </w:t>
      </w:r>
      <w:r w:rsidRPr="00FC07F1">
        <w:rPr>
          <w:b/>
        </w:rPr>
        <w:t>Term</w:t>
      </w:r>
      <w:r w:rsidR="009A60FF" w:rsidRPr="602B81C7">
        <w:rPr>
          <w:b/>
        </w:rPr>
        <w:t xml:space="preserve"> </w:t>
      </w:r>
      <w:r w:rsidR="00662461" w:rsidRPr="602B81C7">
        <w:rPr>
          <w:b/>
        </w:rPr>
        <w:t>(</w:t>
      </w:r>
      <w:r w:rsidR="009A60FF" w:rsidRPr="602B81C7">
        <w:rPr>
          <w:b/>
        </w:rPr>
        <w:t>Provider Outcomes Initiative</w:t>
      </w:r>
      <w:r w:rsidR="00662461" w:rsidRPr="602B81C7">
        <w:rPr>
          <w:b/>
        </w:rPr>
        <w:t>)</w:t>
      </w:r>
    </w:p>
    <w:p w14:paraId="02D96B8D" w14:textId="7173A456" w:rsidR="00193259" w:rsidRPr="00725CAC" w:rsidRDefault="00A957AE" w:rsidP="00DA428B">
      <w:pPr>
        <w:pStyle w:val="ListParagraph"/>
        <w:numPr>
          <w:ilvl w:val="0"/>
          <w:numId w:val="6"/>
        </w:numPr>
      </w:pPr>
      <w:r>
        <w:t>Utilize NASPO to procure</w:t>
      </w:r>
      <w:r w:rsidR="00193259" w:rsidRPr="00725CAC">
        <w:t xml:space="preserve"> a SaaS provider module</w:t>
      </w:r>
    </w:p>
    <w:p w14:paraId="69FFADC7" w14:textId="127BDFAB" w:rsidR="00193259" w:rsidRPr="00725CAC" w:rsidRDefault="00193259" w:rsidP="00DA428B">
      <w:pPr>
        <w:pStyle w:val="ListParagraph"/>
        <w:numPr>
          <w:ilvl w:val="0"/>
          <w:numId w:val="6"/>
        </w:numPr>
      </w:pPr>
      <w:r w:rsidRPr="00725CAC">
        <w:t xml:space="preserve">Directly integrate the module to the Agency’s old elephant (i.e., current state) environment to achieve the target provider enrollment business </w:t>
      </w:r>
      <w:r>
        <w:t>outcomes</w:t>
      </w:r>
      <w:r w:rsidR="007C244F">
        <w:t xml:space="preserve"> </w:t>
      </w:r>
    </w:p>
    <w:p w14:paraId="6116350E" w14:textId="183F1BA9" w:rsidR="00193259" w:rsidRPr="00725CAC" w:rsidRDefault="00193259" w:rsidP="00DA428B">
      <w:pPr>
        <w:pStyle w:val="ListParagraph"/>
        <w:numPr>
          <w:ilvl w:val="0"/>
          <w:numId w:val="6"/>
        </w:numPr>
      </w:pPr>
      <w:r w:rsidRPr="00725CAC">
        <w:t>Incrementally build out new elephant (i.e., future state) architecture, integrating with the SaaS provider module to support the provider enrollment business outcomes</w:t>
      </w:r>
    </w:p>
    <w:p w14:paraId="2BFE4E60" w14:textId="29E6F72D" w:rsidR="00193259" w:rsidRPr="00725CAC" w:rsidRDefault="00193259" w:rsidP="00DA428B">
      <w:pPr>
        <w:pStyle w:val="ListParagraph"/>
        <w:numPr>
          <w:ilvl w:val="0"/>
          <w:numId w:val="6"/>
        </w:numPr>
      </w:pPr>
      <w:r w:rsidRPr="00725CAC">
        <w:t>Incrementally build out new elephant architecture, integrating with the SaaS provider module to support the provider re-enrollment and information maintenance outcomes</w:t>
      </w:r>
    </w:p>
    <w:p w14:paraId="08313800" w14:textId="29E6F72D" w:rsidR="00703688" w:rsidRPr="00725CAC" w:rsidRDefault="00662461" w:rsidP="00F75506">
      <w:pPr>
        <w:rPr>
          <w:b/>
        </w:rPr>
      </w:pPr>
      <w:r>
        <w:rPr>
          <w:b/>
          <w:bCs/>
        </w:rPr>
        <w:t>Long</w:t>
      </w:r>
      <w:r w:rsidRPr="00C35793">
        <w:rPr>
          <w:b/>
          <w:bCs/>
        </w:rPr>
        <w:t xml:space="preserve"> Term</w:t>
      </w:r>
      <w:r>
        <w:rPr>
          <w:b/>
          <w:bCs/>
        </w:rPr>
        <w:t xml:space="preserve"> (</w:t>
      </w:r>
      <w:r w:rsidR="00CA4273">
        <w:rPr>
          <w:b/>
          <w:bCs/>
        </w:rPr>
        <w:t xml:space="preserve">later </w:t>
      </w:r>
      <w:r>
        <w:rPr>
          <w:b/>
          <w:bCs/>
        </w:rPr>
        <w:t>Outcomes Initiatives</w:t>
      </w:r>
      <w:r w:rsidR="00CA4273">
        <w:rPr>
          <w:b/>
          <w:bCs/>
        </w:rPr>
        <w:t>)</w:t>
      </w:r>
    </w:p>
    <w:p w14:paraId="7AAC4E5B" w14:textId="18756377" w:rsidR="00456B34" w:rsidRDefault="00193259" w:rsidP="00DA428B">
      <w:pPr>
        <w:pStyle w:val="ListParagraph"/>
        <w:numPr>
          <w:ilvl w:val="0"/>
          <w:numId w:val="6"/>
        </w:numPr>
      </w:pPr>
      <w:r w:rsidRPr="00725CAC">
        <w:t>Incrementally build out new elephant architecture and solutions to support business prioritized outcomes (TBD which outcomes are next)</w:t>
      </w:r>
    </w:p>
    <w:p w14:paraId="6A75870C" w14:textId="77777777" w:rsidR="003C45CB" w:rsidRPr="00725CAC" w:rsidRDefault="003C45CB" w:rsidP="00164895">
      <w:pPr>
        <w:pStyle w:val="ListParagraph"/>
        <w:ind w:left="1440"/>
      </w:pPr>
    </w:p>
    <w:p w14:paraId="15C76059" w14:textId="29E6F72D" w:rsidR="0020586D" w:rsidRDefault="0020586D" w:rsidP="00164895">
      <w:pPr>
        <w:pStyle w:val="HHSH2"/>
        <w:numPr>
          <w:ilvl w:val="0"/>
          <w:numId w:val="14"/>
        </w:numPr>
        <w:ind w:left="360"/>
      </w:pPr>
      <w:r>
        <w:t>RFI PURPOSE</w:t>
      </w:r>
    </w:p>
    <w:p w14:paraId="27770894" w14:textId="77777777" w:rsidR="003C45CB" w:rsidRDefault="003C45CB" w:rsidP="003C45CB">
      <w:r>
        <w:t>The purpose of this RFI is two-fold:</w:t>
      </w:r>
    </w:p>
    <w:p w14:paraId="1C90DA2D" w14:textId="77777777" w:rsidR="003C45CB" w:rsidRDefault="003C45CB" w:rsidP="003C45CB">
      <w:pPr>
        <w:pStyle w:val="ListParagraph"/>
        <w:numPr>
          <w:ilvl w:val="0"/>
          <w:numId w:val="19"/>
        </w:numPr>
      </w:pPr>
      <w:r>
        <w:t>To introduce our proposed approach for implementation, delivery, and integration of the Provider Outcomes solution.</w:t>
      </w:r>
    </w:p>
    <w:p w14:paraId="0BEEBA23" w14:textId="39566389" w:rsidR="00276C80" w:rsidRDefault="003C45CB" w:rsidP="00C34E42">
      <w:pPr>
        <w:pStyle w:val="ListParagraph"/>
        <w:widowControl w:val="0"/>
        <w:numPr>
          <w:ilvl w:val="0"/>
          <w:numId w:val="19"/>
        </w:numPr>
      </w:pPr>
      <w:r>
        <w:t xml:space="preserve">To </w:t>
      </w:r>
      <w:r w:rsidR="004F51D4">
        <w:t xml:space="preserve">hold collaborative </w:t>
      </w:r>
      <w:r w:rsidR="00A02B52">
        <w:t>discussions</w:t>
      </w:r>
      <w:r w:rsidR="004F51D4">
        <w:t xml:space="preserve"> with the vendor community on </w:t>
      </w:r>
      <w:r w:rsidR="005A2C11">
        <w:t xml:space="preserve">integration services and solutions that can support </w:t>
      </w:r>
      <w:r w:rsidR="00116CF5">
        <w:t>outcomes-driven MES modernization</w:t>
      </w:r>
      <w:r w:rsidR="008075E5">
        <w:t xml:space="preserve">, </w:t>
      </w:r>
      <w:r w:rsidR="008075E5" w:rsidRPr="008075E5">
        <w:t>and to further explore vendor feedback</w:t>
      </w:r>
      <w:r w:rsidR="00116CF5">
        <w:t>.</w:t>
      </w:r>
    </w:p>
    <w:p w14:paraId="555ED15B" w14:textId="10D9A6CE" w:rsidR="00276C80" w:rsidRDefault="00276C80" w:rsidP="00C34E42">
      <w:pPr>
        <w:pStyle w:val="ListParagraph"/>
        <w:widowControl w:val="0"/>
      </w:pPr>
    </w:p>
    <w:p w14:paraId="08E0DE11" w14:textId="77777777" w:rsidR="00153698" w:rsidRDefault="00153698" w:rsidP="00C34E42">
      <w:pPr>
        <w:pStyle w:val="ListParagraph"/>
        <w:widowControl w:val="0"/>
      </w:pPr>
    </w:p>
    <w:p w14:paraId="176BBD89" w14:textId="6EB4E07A" w:rsidR="00C00CD1" w:rsidRDefault="00C00CD1">
      <w:pPr>
        <w:pStyle w:val="HHSH1"/>
      </w:pPr>
      <w:r>
        <w:lastRenderedPageBreak/>
        <w:t>RFI Process</w:t>
      </w:r>
    </w:p>
    <w:p w14:paraId="5B74C0BC" w14:textId="41115B62" w:rsidR="00C00CD1" w:rsidRDefault="00C00CD1" w:rsidP="00C34E42">
      <w:pPr>
        <w:pStyle w:val="HHSH2"/>
        <w:widowControl w:val="0"/>
        <w:numPr>
          <w:ilvl w:val="0"/>
          <w:numId w:val="14"/>
        </w:numPr>
        <w:ind w:left="360"/>
      </w:pPr>
      <w:r>
        <w:t>RFI Timeline</w:t>
      </w:r>
    </w:p>
    <w:p w14:paraId="51EB8EB3" w14:textId="10FCBBA1" w:rsidR="00C00CD1" w:rsidRPr="00725CAC" w:rsidRDefault="003C2C4B" w:rsidP="00DC6B46">
      <w:pPr>
        <w:widowControl w:val="0"/>
        <w:rPr>
          <w:rFonts w:ascii="Gill Sans MT" w:eastAsia="Times New Roman" w:hAnsi="Gill Sans MT" w:cs="Helvetica"/>
          <w:color w:val="000000"/>
        </w:rPr>
      </w:pPr>
      <w:r w:rsidRPr="03E4EB4C">
        <w:t xml:space="preserve">Below is the tentative timeline for this RFI. The </w:t>
      </w:r>
      <w:r w:rsidRPr="00725CAC">
        <w:rPr>
          <w:rFonts w:ascii="Gill Sans MT" w:eastAsia="Times New Roman" w:hAnsi="Gill Sans MT" w:cs="Helvetica"/>
          <w:color w:val="000000"/>
        </w:rPr>
        <w:t xml:space="preserve">Agency reserves the right to alter, modify, or delete </w:t>
      </w:r>
      <w:r w:rsidR="00AA7B65" w:rsidRPr="00725CAC">
        <w:rPr>
          <w:rFonts w:ascii="Gill Sans MT" w:eastAsia="Times New Roman" w:hAnsi="Gill Sans MT" w:cs="Helvetica"/>
          <w:color w:val="000000"/>
        </w:rPr>
        <w:t>all</w:t>
      </w:r>
      <w:r w:rsidRPr="00725CAC">
        <w:rPr>
          <w:rFonts w:ascii="Gill Sans MT" w:eastAsia="Times New Roman" w:hAnsi="Gill Sans MT" w:cs="Helvetica"/>
          <w:color w:val="000000"/>
        </w:rPr>
        <w:t xml:space="preserve"> segments and deadlines it chooses.</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2554"/>
      </w:tblGrid>
      <w:tr w:rsidR="00770D68" w14:paraId="0660D2B3" w14:textId="77777777" w:rsidTr="00861899">
        <w:trPr>
          <w:trHeight w:val="432"/>
        </w:trPr>
        <w:tc>
          <w:tcPr>
            <w:tcW w:w="5490" w:type="dxa"/>
            <w:tcBorders>
              <w:right w:val="single" w:sz="4" w:space="0" w:color="808080" w:themeColor="background1" w:themeShade="80"/>
            </w:tcBorders>
            <w:shd w:val="clear" w:color="auto" w:fill="1C365F" w:themeFill="accent1"/>
            <w:vAlign w:val="center"/>
          </w:tcPr>
          <w:p w14:paraId="7C8BAEAF" w14:textId="1F7A96C0" w:rsidR="00770D68" w:rsidRPr="00E27A62" w:rsidRDefault="00A2470F" w:rsidP="00E27A62">
            <w:pPr>
              <w:rPr>
                <w:b/>
                <w:bCs/>
              </w:rPr>
            </w:pPr>
            <w:r>
              <w:rPr>
                <w:b/>
                <w:bCs/>
              </w:rPr>
              <w:t>Step</w:t>
            </w:r>
          </w:p>
        </w:tc>
        <w:tc>
          <w:tcPr>
            <w:tcW w:w="2554" w:type="dxa"/>
            <w:tcBorders>
              <w:left w:val="single" w:sz="4" w:space="0" w:color="808080" w:themeColor="background1" w:themeShade="80"/>
            </w:tcBorders>
            <w:shd w:val="clear" w:color="auto" w:fill="1C365F" w:themeFill="accent1"/>
            <w:vAlign w:val="center"/>
          </w:tcPr>
          <w:p w14:paraId="15B97241" w14:textId="1F71B63A" w:rsidR="00770D68" w:rsidRPr="00E27A62" w:rsidRDefault="00A2470F" w:rsidP="00E27A62">
            <w:pPr>
              <w:rPr>
                <w:b/>
                <w:bCs/>
              </w:rPr>
            </w:pPr>
            <w:r>
              <w:rPr>
                <w:b/>
                <w:bCs/>
              </w:rPr>
              <w:t>Date/Time</w:t>
            </w:r>
          </w:p>
        </w:tc>
      </w:tr>
      <w:tr w:rsidR="00770D68" w14:paraId="57CD6457" w14:textId="77777777" w:rsidTr="00861899">
        <w:trPr>
          <w:trHeight w:val="360"/>
        </w:trPr>
        <w:tc>
          <w:tcPr>
            <w:tcW w:w="5490" w:type="dxa"/>
            <w:tcBorders>
              <w:bottom w:val="single" w:sz="4" w:space="0" w:color="808080" w:themeColor="background1" w:themeShade="80"/>
              <w:right w:val="single" w:sz="4" w:space="0" w:color="808080" w:themeColor="background1" w:themeShade="80"/>
            </w:tcBorders>
            <w:vAlign w:val="center"/>
          </w:tcPr>
          <w:p w14:paraId="4B7FE183" w14:textId="4DC73A3A" w:rsidR="00770D68" w:rsidRPr="00725CAC" w:rsidRDefault="00A2470F" w:rsidP="00C60CCB">
            <w:pPr>
              <w:pStyle w:val="HHSBody"/>
              <w:rPr>
                <w:szCs w:val="22"/>
              </w:rPr>
            </w:pPr>
            <w:r w:rsidRPr="00725CAC">
              <w:rPr>
                <w:szCs w:val="22"/>
              </w:rPr>
              <w:t>Agency releases Request for Information</w:t>
            </w:r>
          </w:p>
        </w:tc>
        <w:tc>
          <w:tcPr>
            <w:tcW w:w="2554" w:type="dxa"/>
            <w:tcBorders>
              <w:left w:val="single" w:sz="4" w:space="0" w:color="808080" w:themeColor="background1" w:themeShade="80"/>
              <w:bottom w:val="single" w:sz="4" w:space="0" w:color="808080" w:themeColor="background1" w:themeShade="80"/>
            </w:tcBorders>
            <w:vAlign w:val="center"/>
          </w:tcPr>
          <w:p w14:paraId="03FB392F" w14:textId="284AE574" w:rsidR="00770D68" w:rsidRPr="00153698" w:rsidRDefault="000D6236" w:rsidP="00C60CCB">
            <w:pPr>
              <w:pStyle w:val="HHSBody"/>
              <w:rPr>
                <w:szCs w:val="22"/>
              </w:rPr>
            </w:pPr>
            <w:r w:rsidRPr="00153698">
              <w:rPr>
                <w:szCs w:val="22"/>
              </w:rPr>
              <w:t>1</w:t>
            </w:r>
            <w:r w:rsidR="007D4325" w:rsidRPr="00153698">
              <w:rPr>
                <w:szCs w:val="22"/>
              </w:rPr>
              <w:t>2</w:t>
            </w:r>
            <w:r w:rsidR="009F3828" w:rsidRPr="00153698">
              <w:rPr>
                <w:szCs w:val="22"/>
              </w:rPr>
              <w:t>/</w:t>
            </w:r>
            <w:r w:rsidR="00BA5889" w:rsidRPr="00153698">
              <w:rPr>
                <w:szCs w:val="22"/>
              </w:rPr>
              <w:t>14</w:t>
            </w:r>
            <w:r w:rsidR="009F3828" w:rsidRPr="00153698">
              <w:rPr>
                <w:szCs w:val="22"/>
              </w:rPr>
              <w:t>/2022</w:t>
            </w:r>
          </w:p>
        </w:tc>
      </w:tr>
      <w:tr w:rsidR="00806721" w14:paraId="747B26BB" w14:textId="77777777" w:rsidTr="00861899">
        <w:trPr>
          <w:trHeight w:val="360"/>
        </w:trPr>
        <w:tc>
          <w:tcPr>
            <w:tcW w:w="5490" w:type="dxa"/>
            <w:tcBorders>
              <w:bottom w:val="single" w:sz="4" w:space="0" w:color="808080" w:themeColor="background1" w:themeShade="80"/>
              <w:right w:val="single" w:sz="4" w:space="0" w:color="808080" w:themeColor="background1" w:themeShade="80"/>
            </w:tcBorders>
            <w:vAlign w:val="center"/>
          </w:tcPr>
          <w:p w14:paraId="13C257BC" w14:textId="399AA0D2" w:rsidR="00806721" w:rsidRPr="00725CAC" w:rsidRDefault="00D22A2B" w:rsidP="00C60CCB">
            <w:pPr>
              <w:pStyle w:val="HHSBody"/>
              <w:rPr>
                <w:szCs w:val="22"/>
              </w:rPr>
            </w:pPr>
            <w:r w:rsidRPr="00D22A2B">
              <w:rPr>
                <w:szCs w:val="22"/>
              </w:rPr>
              <w:t>Written questions regarding the RFI due</w:t>
            </w:r>
          </w:p>
        </w:tc>
        <w:tc>
          <w:tcPr>
            <w:tcW w:w="2554"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21AC9274" w14:textId="3A74E59A" w:rsidR="00806721" w:rsidRPr="00153698" w:rsidRDefault="009E1871" w:rsidP="00C60CCB">
            <w:pPr>
              <w:pStyle w:val="HHSBody"/>
              <w:rPr>
                <w:szCs w:val="22"/>
              </w:rPr>
            </w:pPr>
            <w:r w:rsidRPr="00153698">
              <w:rPr>
                <w:szCs w:val="22"/>
              </w:rPr>
              <w:t>1</w:t>
            </w:r>
            <w:r w:rsidR="003F18B9" w:rsidRPr="00153698">
              <w:rPr>
                <w:szCs w:val="22"/>
              </w:rPr>
              <w:t>2</w:t>
            </w:r>
            <w:r w:rsidRPr="00153698">
              <w:rPr>
                <w:szCs w:val="22"/>
              </w:rPr>
              <w:t>/</w:t>
            </w:r>
            <w:r w:rsidR="00E84DAD" w:rsidRPr="00153698">
              <w:rPr>
                <w:szCs w:val="22"/>
              </w:rPr>
              <w:t>30</w:t>
            </w:r>
            <w:r w:rsidRPr="00153698">
              <w:rPr>
                <w:szCs w:val="22"/>
              </w:rPr>
              <w:t>/2022</w:t>
            </w:r>
          </w:p>
        </w:tc>
      </w:tr>
      <w:tr w:rsidR="00B957A7" w14:paraId="6354578E" w14:textId="77777777" w:rsidTr="00861899">
        <w:trPr>
          <w:trHeight w:val="360"/>
        </w:trPr>
        <w:tc>
          <w:tcPr>
            <w:tcW w:w="5490" w:type="dxa"/>
            <w:tcBorders>
              <w:bottom w:val="single" w:sz="4" w:space="0" w:color="808080" w:themeColor="background1" w:themeShade="80"/>
              <w:right w:val="single" w:sz="4" w:space="0" w:color="808080" w:themeColor="background1" w:themeShade="80"/>
            </w:tcBorders>
            <w:vAlign w:val="center"/>
          </w:tcPr>
          <w:p w14:paraId="72B1220F" w14:textId="165D01C0" w:rsidR="00B957A7" w:rsidRPr="00725CAC" w:rsidRDefault="009F16AB" w:rsidP="00C60CCB">
            <w:pPr>
              <w:pStyle w:val="HHSBody"/>
              <w:rPr>
                <w:szCs w:val="22"/>
              </w:rPr>
            </w:pPr>
            <w:r>
              <w:rPr>
                <w:szCs w:val="22"/>
              </w:rPr>
              <w:t xml:space="preserve">Agency </w:t>
            </w:r>
            <w:r w:rsidR="00D7319A" w:rsidRPr="00725CAC">
              <w:rPr>
                <w:szCs w:val="22"/>
              </w:rPr>
              <w:t>responses to vendor questions</w:t>
            </w:r>
          </w:p>
        </w:tc>
        <w:tc>
          <w:tcPr>
            <w:tcW w:w="2554"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107493BC" w14:textId="7955DF3B" w:rsidR="00B957A7" w:rsidRPr="00153698" w:rsidRDefault="003E0574" w:rsidP="00C60CCB">
            <w:pPr>
              <w:pStyle w:val="HHSBody"/>
              <w:rPr>
                <w:szCs w:val="22"/>
              </w:rPr>
            </w:pPr>
            <w:r w:rsidRPr="00153698">
              <w:rPr>
                <w:szCs w:val="22"/>
              </w:rPr>
              <w:t>01</w:t>
            </w:r>
            <w:r w:rsidR="000C4AC6" w:rsidRPr="00153698">
              <w:rPr>
                <w:szCs w:val="22"/>
              </w:rPr>
              <w:t>/</w:t>
            </w:r>
            <w:r w:rsidR="002A2B38" w:rsidRPr="00153698">
              <w:rPr>
                <w:szCs w:val="22"/>
              </w:rPr>
              <w:t>13</w:t>
            </w:r>
            <w:r w:rsidR="000C4AC6" w:rsidRPr="00153698">
              <w:rPr>
                <w:szCs w:val="22"/>
              </w:rPr>
              <w:t>/2022</w:t>
            </w:r>
          </w:p>
        </w:tc>
      </w:tr>
      <w:tr w:rsidR="00057784" w:rsidRPr="00725CAC" w14:paraId="3C87B922" w14:textId="77777777" w:rsidTr="00861899">
        <w:trPr>
          <w:trHeight w:val="360"/>
        </w:trPr>
        <w:tc>
          <w:tcPr>
            <w:tcW w:w="5490" w:type="dxa"/>
            <w:tcBorders>
              <w:bottom w:val="single" w:sz="4" w:space="0" w:color="808080" w:themeColor="background1" w:themeShade="80"/>
              <w:right w:val="single" w:sz="4" w:space="0" w:color="808080" w:themeColor="background1" w:themeShade="80"/>
            </w:tcBorders>
            <w:vAlign w:val="center"/>
          </w:tcPr>
          <w:p w14:paraId="1F136125" w14:textId="2B00E63D" w:rsidR="00057784" w:rsidRPr="00725CAC" w:rsidRDefault="00C400E7" w:rsidP="00C60CCB">
            <w:pPr>
              <w:pStyle w:val="HHSBody"/>
              <w:rPr>
                <w:szCs w:val="22"/>
              </w:rPr>
            </w:pPr>
            <w:r>
              <w:rPr>
                <w:szCs w:val="22"/>
              </w:rPr>
              <w:t xml:space="preserve">Vendor </w:t>
            </w:r>
            <w:r w:rsidR="00E144FC">
              <w:rPr>
                <w:szCs w:val="22"/>
              </w:rPr>
              <w:t>written responses to RFI Appendix A due</w:t>
            </w:r>
          </w:p>
        </w:tc>
        <w:tc>
          <w:tcPr>
            <w:tcW w:w="2554"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45828DD3" w14:textId="1ADAD0A8" w:rsidR="00057784" w:rsidRPr="00153698" w:rsidRDefault="00B77E25" w:rsidP="00C60CCB">
            <w:pPr>
              <w:pStyle w:val="HHSBody"/>
              <w:rPr>
                <w:szCs w:val="22"/>
              </w:rPr>
            </w:pPr>
            <w:r w:rsidRPr="00153698">
              <w:rPr>
                <w:szCs w:val="22"/>
              </w:rPr>
              <w:t>0</w:t>
            </w:r>
            <w:r w:rsidR="002A2B38" w:rsidRPr="00153698">
              <w:rPr>
                <w:szCs w:val="22"/>
              </w:rPr>
              <w:t>2</w:t>
            </w:r>
            <w:r w:rsidR="00D13A69" w:rsidRPr="00153698">
              <w:rPr>
                <w:szCs w:val="22"/>
              </w:rPr>
              <w:t>/</w:t>
            </w:r>
            <w:r w:rsidRPr="00153698">
              <w:rPr>
                <w:szCs w:val="22"/>
              </w:rPr>
              <w:t>0</w:t>
            </w:r>
            <w:r w:rsidR="002A2B38" w:rsidRPr="00153698">
              <w:rPr>
                <w:szCs w:val="22"/>
              </w:rPr>
              <w:t>3</w:t>
            </w:r>
            <w:r w:rsidR="00D13A69" w:rsidRPr="00153698">
              <w:rPr>
                <w:szCs w:val="22"/>
              </w:rPr>
              <w:t>/202</w:t>
            </w:r>
            <w:r w:rsidRPr="00153698">
              <w:rPr>
                <w:szCs w:val="22"/>
              </w:rPr>
              <w:t>3</w:t>
            </w:r>
          </w:p>
        </w:tc>
      </w:tr>
      <w:tr w:rsidR="000A2675" w14:paraId="5D422A21" w14:textId="77777777" w:rsidTr="00861899">
        <w:trPr>
          <w:trHeight w:val="360"/>
        </w:trPr>
        <w:tc>
          <w:tcPr>
            <w:tcW w:w="5490" w:type="dxa"/>
            <w:tcBorders>
              <w:bottom w:val="single" w:sz="4" w:space="0" w:color="808080" w:themeColor="background1" w:themeShade="80"/>
              <w:right w:val="single" w:sz="4" w:space="0" w:color="808080" w:themeColor="background1" w:themeShade="80"/>
            </w:tcBorders>
            <w:vAlign w:val="center"/>
          </w:tcPr>
          <w:p w14:paraId="5AE05DE5" w14:textId="50FB3E71" w:rsidR="000A2675" w:rsidRPr="00725CAC" w:rsidRDefault="00FE2DEF" w:rsidP="00C60CCB">
            <w:pPr>
              <w:pStyle w:val="HHSBody"/>
              <w:rPr>
                <w:szCs w:val="22"/>
              </w:rPr>
            </w:pPr>
            <w:r w:rsidRPr="00725CAC">
              <w:rPr>
                <w:szCs w:val="22"/>
              </w:rPr>
              <w:t>Vend</w:t>
            </w:r>
            <w:r w:rsidR="0094325C" w:rsidRPr="00725CAC">
              <w:rPr>
                <w:szCs w:val="22"/>
              </w:rPr>
              <w:t xml:space="preserve">or </w:t>
            </w:r>
            <w:r w:rsidR="00747982" w:rsidRPr="00725CAC">
              <w:rPr>
                <w:szCs w:val="22"/>
              </w:rPr>
              <w:t>workshop</w:t>
            </w:r>
            <w:r w:rsidR="00AC621C">
              <w:rPr>
                <w:szCs w:val="22"/>
              </w:rPr>
              <w:t>s*</w:t>
            </w:r>
          </w:p>
        </w:tc>
        <w:tc>
          <w:tcPr>
            <w:tcW w:w="2554"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6C7EF321" w14:textId="29DAD1F0" w:rsidR="0094325C" w:rsidRPr="00153698" w:rsidRDefault="00CD3ADB" w:rsidP="00C60CCB">
            <w:pPr>
              <w:pStyle w:val="HHSBody"/>
              <w:rPr>
                <w:szCs w:val="22"/>
              </w:rPr>
            </w:pPr>
            <w:r w:rsidRPr="00153698">
              <w:rPr>
                <w:szCs w:val="22"/>
              </w:rPr>
              <w:t>TBD</w:t>
            </w:r>
          </w:p>
        </w:tc>
      </w:tr>
      <w:tr w:rsidR="00375247" w14:paraId="34D489F1" w14:textId="77777777" w:rsidTr="00861899">
        <w:trPr>
          <w:trHeight w:val="575"/>
        </w:trPr>
        <w:tc>
          <w:tcPr>
            <w:tcW w:w="8044" w:type="dxa"/>
            <w:gridSpan w:val="2"/>
            <w:vAlign w:val="center"/>
          </w:tcPr>
          <w:p w14:paraId="75400A35" w14:textId="7B375EB5" w:rsidR="00375247" w:rsidRPr="00725CAC" w:rsidRDefault="00FE5DD8" w:rsidP="005C0187">
            <w:pPr>
              <w:pStyle w:val="HHSBody"/>
              <w:rPr>
                <w:szCs w:val="22"/>
              </w:rPr>
            </w:pPr>
            <w:r w:rsidRPr="00725CAC">
              <w:rPr>
                <w:szCs w:val="22"/>
              </w:rPr>
              <w:t xml:space="preserve">*Notices will be posted to the RFI bid opportunities </w:t>
            </w:r>
            <w:r>
              <w:rPr>
                <w:szCs w:val="22"/>
              </w:rPr>
              <w:t>w</w:t>
            </w:r>
            <w:r w:rsidRPr="00725CAC">
              <w:rPr>
                <w:szCs w:val="22"/>
              </w:rPr>
              <w:t>ebsite for future workshop</w:t>
            </w:r>
            <w:r>
              <w:rPr>
                <w:szCs w:val="22"/>
              </w:rPr>
              <w:t xml:space="preserve"> dates</w:t>
            </w:r>
            <w:r w:rsidRPr="00725CAC">
              <w:rPr>
                <w:szCs w:val="22"/>
              </w:rPr>
              <w:t xml:space="preserve"> </w:t>
            </w:r>
          </w:p>
        </w:tc>
      </w:tr>
    </w:tbl>
    <w:p w14:paraId="5CE834CC" w14:textId="77777777" w:rsidR="006C7261" w:rsidRPr="00C25D28" w:rsidRDefault="006C7261" w:rsidP="00C25D28">
      <w:pPr>
        <w:pStyle w:val="HHSH2"/>
        <w:numPr>
          <w:ilvl w:val="0"/>
          <w:numId w:val="14"/>
        </w:numPr>
        <w:ind w:left="360"/>
      </w:pPr>
      <w:bookmarkStart w:id="0" w:name="_Toc3815825"/>
      <w:bookmarkStart w:id="1" w:name="_Toc3818123"/>
      <w:bookmarkStart w:id="2" w:name="_Toc105071680"/>
      <w:r w:rsidRPr="00C25D28">
        <w:t>Written Questions about the RFI Process</w:t>
      </w:r>
      <w:bookmarkEnd w:id="0"/>
      <w:bookmarkEnd w:id="1"/>
      <w:bookmarkEnd w:id="2"/>
    </w:p>
    <w:p w14:paraId="533E550B" w14:textId="33A658E7" w:rsidR="006C7261" w:rsidRPr="00746C0D" w:rsidRDefault="006C7261" w:rsidP="006C7261">
      <w:pPr>
        <w:spacing w:after="0"/>
      </w:pPr>
      <w:r w:rsidRPr="01B25048">
        <w:t xml:space="preserve">This RFI contains a written question and answer process to address questions from interested parties related to either clarifying the information the Agency is seeking in the RFI or regarding the process of responding to this RFI. Note that the Agency is using this process to seek feedback to assist with making future decisions and cannot address questions related to future plans at this time. Any clarifying or procedural questions related to responding to this RFI must be received by the date provided </w:t>
      </w:r>
      <w:r w:rsidRPr="00746C0D">
        <w:t xml:space="preserve">in Section 3. Questions should be submitted in an electronic word processing document that is compatible with Microsoft </w:t>
      </w:r>
      <w:r w:rsidRPr="00155513">
        <w:t>W</w:t>
      </w:r>
      <w:hyperlink r:id="rId14">
        <w:r w:rsidRPr="00C25D28">
          <w:rPr>
            <w:rStyle w:val="Hyperlink"/>
            <w:color w:val="auto"/>
            <w:u w:val="none"/>
          </w:rPr>
          <w:t>ord software and sent a</w:t>
        </w:r>
      </w:hyperlink>
      <w:r w:rsidRPr="00155513">
        <w:t>s</w:t>
      </w:r>
      <w:r w:rsidRPr="00746C0D">
        <w:t xml:space="preserve"> an attachment </w:t>
      </w:r>
      <w:r w:rsidR="00E2723D">
        <w:t xml:space="preserve">in an </w:t>
      </w:r>
      <w:r w:rsidRPr="00746C0D">
        <w:t xml:space="preserve">email to the RFI issuing officer at </w:t>
      </w:r>
      <w:hyperlink r:id="rId15" w:history="1">
        <w:r w:rsidR="00153698" w:rsidRPr="0026534F">
          <w:rPr>
            <w:rStyle w:val="Hyperlink"/>
          </w:rPr>
          <w:t>RFIMED-23-031@dhs.state.ia.us</w:t>
        </w:r>
      </w:hyperlink>
      <w:r w:rsidR="00153698">
        <w:t xml:space="preserve">. </w:t>
      </w:r>
      <w:r w:rsidRPr="00746C0D">
        <w:t xml:space="preserve">Please use the phrase “Request for Information Questions” in the email’s subject line. Parties submitting questions are encouraged to request a confirmation of the issuing officer’s receipt in their email. </w:t>
      </w:r>
    </w:p>
    <w:p w14:paraId="19516628" w14:textId="77777777" w:rsidR="006C7261" w:rsidRPr="00746C0D" w:rsidRDefault="006C7261" w:rsidP="006C7261">
      <w:pPr>
        <w:spacing w:after="0"/>
        <w:rPr>
          <w:rFonts w:cstheme="minorHAnsi"/>
        </w:rPr>
      </w:pPr>
    </w:p>
    <w:p w14:paraId="0761F863" w14:textId="22ECFA91" w:rsidR="00BC072C" w:rsidRPr="00746C0D" w:rsidRDefault="006C7261" w:rsidP="00C25D28">
      <w:pPr>
        <w:rPr>
          <w:rFonts w:cstheme="minorHAnsi"/>
        </w:rPr>
      </w:pPr>
      <w:r w:rsidRPr="00746C0D">
        <w:rPr>
          <w:rFonts w:eastAsia="Arial" w:cstheme="minorHAnsi"/>
        </w:rPr>
        <w:t xml:space="preserve">Responses to the questions will be posted at the State of Iowa’s website for bid opportunities: </w:t>
      </w:r>
      <w:hyperlink r:id="rId16" w:history="1">
        <w:r w:rsidRPr="00746C0D">
          <w:rPr>
            <w:rStyle w:val="Hyperlink"/>
            <w:rFonts w:eastAsia="Arial" w:cstheme="minorHAnsi"/>
          </w:rPr>
          <w:t xml:space="preserve">http://bidopportunities.iowa.gov/ </w:t>
        </w:r>
      </w:hyperlink>
      <w:r w:rsidRPr="00746C0D">
        <w:rPr>
          <w:rFonts w:eastAsia="Arial" w:cstheme="minorHAnsi"/>
        </w:rPr>
        <w:t xml:space="preserve">by the end of business on the date </w:t>
      </w:r>
      <w:r w:rsidRPr="00746C0D">
        <w:rPr>
          <w:rFonts w:cstheme="minorHAnsi"/>
        </w:rPr>
        <w:t xml:space="preserve">noted in </w:t>
      </w:r>
      <w:r w:rsidRPr="009F5AAB">
        <w:rPr>
          <w:rFonts w:cstheme="minorHAnsi"/>
        </w:rPr>
        <w:t>Section 3.</w:t>
      </w:r>
    </w:p>
    <w:p w14:paraId="4E68F122" w14:textId="77777777" w:rsidR="006C7261" w:rsidRPr="009D77EF" w:rsidRDefault="006C7261" w:rsidP="00B3579B">
      <w:pPr>
        <w:pStyle w:val="HHSH2"/>
        <w:numPr>
          <w:ilvl w:val="0"/>
          <w:numId w:val="14"/>
        </w:numPr>
        <w:ind w:left="360"/>
      </w:pPr>
      <w:bookmarkStart w:id="3" w:name="_Toc3815826"/>
      <w:bookmarkStart w:id="4" w:name="_Toc3818124"/>
      <w:bookmarkStart w:id="5" w:name="_Toc105071681"/>
      <w:r w:rsidRPr="00C25D28">
        <w:t>Vendor Responses</w:t>
      </w:r>
      <w:bookmarkEnd w:id="3"/>
      <w:bookmarkEnd w:id="4"/>
      <w:bookmarkEnd w:id="5"/>
    </w:p>
    <w:p w14:paraId="2AF78E2E" w14:textId="0FD99460" w:rsidR="006C7261" w:rsidRPr="009F5AAB" w:rsidRDefault="00BA5640" w:rsidP="006C7261">
      <w:pPr>
        <w:rPr>
          <w:rFonts w:cstheme="minorHAnsi"/>
        </w:rPr>
      </w:pPr>
      <w:r w:rsidRPr="009F5AAB">
        <w:rPr>
          <w:rFonts w:cstheme="minorHAnsi"/>
        </w:rPr>
        <w:t>Parties responding to this RFI do not need to return this entire document; rather, please complete the submission document titled Appendix A – MED-2</w:t>
      </w:r>
      <w:r>
        <w:rPr>
          <w:rFonts w:cstheme="minorHAnsi"/>
        </w:rPr>
        <w:t>3</w:t>
      </w:r>
      <w:r w:rsidRPr="009F5AAB">
        <w:rPr>
          <w:rFonts w:cstheme="minorHAnsi"/>
        </w:rPr>
        <w:t>-0</w:t>
      </w:r>
      <w:r>
        <w:rPr>
          <w:rFonts w:cstheme="minorHAnsi"/>
        </w:rPr>
        <w:t>31</w:t>
      </w:r>
      <w:r w:rsidRPr="009F5AAB">
        <w:rPr>
          <w:rFonts w:cstheme="minorHAnsi"/>
        </w:rPr>
        <w:t xml:space="preserve"> Vendor Submission Document. Submit the document and required supporting documentation as an email attachment to</w:t>
      </w:r>
      <w:r w:rsidR="006C7261" w:rsidRPr="009F5AAB">
        <w:rPr>
          <w:rFonts w:cstheme="minorHAnsi"/>
        </w:rPr>
        <w:t>:</w:t>
      </w:r>
    </w:p>
    <w:p w14:paraId="7616329B" w14:textId="77777777" w:rsidR="006C7261" w:rsidRPr="009F5AAB" w:rsidRDefault="006C7261" w:rsidP="006C7261">
      <w:pPr>
        <w:spacing w:after="0"/>
        <w:rPr>
          <w:rFonts w:cstheme="minorHAnsi"/>
          <w:sz w:val="24"/>
          <w:szCs w:val="24"/>
        </w:rPr>
      </w:pPr>
      <w:r w:rsidRPr="009F5AAB">
        <w:rPr>
          <w:rFonts w:cstheme="minorHAnsi"/>
        </w:rPr>
        <w:t>Stephanie Clark</w:t>
      </w:r>
    </w:p>
    <w:p w14:paraId="4CA0517B" w14:textId="4DA099F7" w:rsidR="006C7261" w:rsidRPr="009F5AAB" w:rsidRDefault="006C7261" w:rsidP="006C7261">
      <w:pPr>
        <w:spacing w:after="0"/>
        <w:rPr>
          <w:rFonts w:cstheme="minorHAnsi"/>
        </w:rPr>
      </w:pPr>
      <w:r w:rsidRPr="009F5AAB">
        <w:rPr>
          <w:rFonts w:cstheme="minorHAnsi"/>
        </w:rPr>
        <w:t xml:space="preserve">Email: </w:t>
      </w:r>
      <w:hyperlink r:id="rId17" w:history="1">
        <w:r w:rsidR="00153698" w:rsidRPr="0026534F">
          <w:rPr>
            <w:rStyle w:val="Hyperlink"/>
          </w:rPr>
          <w:t>RFIMED-23-031@dhs.state.ia.us</w:t>
        </w:r>
      </w:hyperlink>
      <w:r w:rsidRPr="00746C0D">
        <w:rPr>
          <w:rFonts w:cstheme="minorHAnsi"/>
        </w:rPr>
        <w:t xml:space="preserve">   </w:t>
      </w:r>
      <w:r w:rsidRPr="009F5AAB" w:rsidDel="00D37A21">
        <w:rPr>
          <w:rFonts w:cstheme="minorHAnsi"/>
        </w:rPr>
        <w:t xml:space="preserve"> </w:t>
      </w:r>
    </w:p>
    <w:p w14:paraId="3D62A830" w14:textId="77777777" w:rsidR="006C7261" w:rsidRPr="007A69E7" w:rsidRDefault="006C7261" w:rsidP="006C7261">
      <w:pPr>
        <w:spacing w:after="0"/>
        <w:rPr>
          <w:rFonts w:cstheme="minorHAnsi"/>
        </w:rPr>
      </w:pPr>
    </w:p>
    <w:p w14:paraId="6E725FAA" w14:textId="35B3F29D" w:rsidR="00142558" w:rsidRDefault="006C7261" w:rsidP="00027DAA">
      <w:pPr>
        <w:rPr>
          <w:rFonts w:cstheme="minorHAnsi"/>
        </w:rPr>
      </w:pPr>
      <w:r w:rsidRPr="00746C0D">
        <w:rPr>
          <w:rFonts w:cstheme="minorHAnsi"/>
        </w:rPr>
        <w:t xml:space="preserve">The electronic submission document must be in a format that is compatible with Microsoft Word software. </w:t>
      </w:r>
      <w:r w:rsidRPr="007A69E7">
        <w:rPr>
          <w:rFonts w:cstheme="minorHAnsi"/>
        </w:rPr>
        <w:t>Please use the phrase “Request for Information Response” in the email’s subject line. Respondents are encouraged to request a confirmation of receipt of the emailed response. Responses will be accepted via email until the due date and time in Section 3.</w:t>
      </w:r>
      <w:r w:rsidRPr="00746C0D">
        <w:rPr>
          <w:rFonts w:cstheme="minorHAnsi"/>
        </w:rPr>
        <w:t xml:space="preserve"> If respondents do not have access to email</w:t>
      </w:r>
      <w:r w:rsidRPr="007A69E7">
        <w:rPr>
          <w:rFonts w:cstheme="minorHAnsi"/>
        </w:rPr>
        <w:t>, please contact the issuing officer to make other arrangements for submission.</w:t>
      </w:r>
    </w:p>
    <w:p w14:paraId="536F52F7" w14:textId="77777777" w:rsidR="00153698" w:rsidRPr="00725CAC" w:rsidRDefault="00153698" w:rsidP="00027DAA"/>
    <w:p w14:paraId="6ED78F47" w14:textId="77777777" w:rsidR="000D212B" w:rsidRPr="00E77505" w:rsidRDefault="000D212B" w:rsidP="00E77505">
      <w:pPr>
        <w:pStyle w:val="HHSH2"/>
        <w:numPr>
          <w:ilvl w:val="0"/>
          <w:numId w:val="14"/>
        </w:numPr>
        <w:ind w:left="360"/>
      </w:pPr>
      <w:bookmarkStart w:id="6" w:name="_Toc3815829"/>
      <w:bookmarkStart w:id="7" w:name="_Toc3818127"/>
      <w:bookmarkStart w:id="8" w:name="_Toc105071683"/>
      <w:r w:rsidRPr="00E77505">
        <w:t>GENERAL TERMS</w:t>
      </w:r>
      <w:bookmarkEnd w:id="6"/>
      <w:bookmarkEnd w:id="7"/>
      <w:r w:rsidRPr="00E77505">
        <w:t xml:space="preserve"> AND CONDITIONS OF THIS RFI</w:t>
      </w:r>
      <w:bookmarkEnd w:id="8"/>
    </w:p>
    <w:p w14:paraId="5EA08A42" w14:textId="77777777" w:rsidR="000D212B" w:rsidRPr="00EC698E" w:rsidRDefault="000D212B" w:rsidP="000D212B">
      <w:pPr>
        <w:pStyle w:val="ListParagraph"/>
        <w:numPr>
          <w:ilvl w:val="0"/>
          <w:numId w:val="20"/>
        </w:numPr>
        <w:suppressAutoHyphens w:val="0"/>
        <w:spacing w:after="180" w:line="240" w:lineRule="auto"/>
        <w:rPr>
          <w:rFonts w:eastAsia="Arial" w:cstheme="minorHAnsi"/>
        </w:rPr>
      </w:pPr>
      <w:r w:rsidRPr="00EC698E">
        <w:rPr>
          <w:rFonts w:eastAsia="Arial" w:cstheme="minorHAnsi"/>
        </w:rPr>
        <w:lastRenderedPageBreak/>
        <w:t>I</w:t>
      </w:r>
      <w:r w:rsidRPr="00EC698E">
        <w:rPr>
          <w:rFonts w:cstheme="minorHAnsi"/>
        </w:rPr>
        <w:t>n</w:t>
      </w:r>
      <w:r w:rsidRPr="00EC698E">
        <w:rPr>
          <w:rFonts w:eastAsia="Arial" w:cstheme="minorHAnsi"/>
        </w:rPr>
        <w:t>f</w:t>
      </w:r>
      <w:r w:rsidRPr="00EC698E">
        <w:rPr>
          <w:rFonts w:cstheme="minorHAnsi"/>
        </w:rPr>
        <w:t>o</w:t>
      </w:r>
      <w:r w:rsidRPr="00EC698E">
        <w:rPr>
          <w:rFonts w:eastAsia="Arial" w:cstheme="minorHAnsi"/>
        </w:rPr>
        <w:t>r</w:t>
      </w:r>
      <w:r w:rsidRPr="00EC698E">
        <w:rPr>
          <w:rFonts w:cstheme="minorHAnsi"/>
        </w:rPr>
        <w:t>ma</w:t>
      </w:r>
      <w:r w:rsidRPr="00EC698E">
        <w:rPr>
          <w:rFonts w:eastAsia="Arial" w:cstheme="minorHAnsi"/>
        </w:rPr>
        <w:t>ti</w:t>
      </w:r>
      <w:r w:rsidRPr="00EC698E">
        <w:rPr>
          <w:rFonts w:cstheme="minorHAnsi"/>
        </w:rPr>
        <w:t>o</w:t>
      </w:r>
      <w:r w:rsidRPr="00EC698E">
        <w:rPr>
          <w:rFonts w:eastAsia="Arial" w:cstheme="minorHAnsi"/>
        </w:rPr>
        <w:t>n</w:t>
      </w:r>
      <w:r w:rsidRPr="00EC698E">
        <w:rPr>
          <w:rFonts w:cstheme="minorHAnsi"/>
        </w:rPr>
        <w:t xml:space="preserve"> </w:t>
      </w:r>
      <w:r w:rsidRPr="00EC698E">
        <w:rPr>
          <w:rFonts w:eastAsia="Arial" w:cstheme="minorHAnsi"/>
        </w:rPr>
        <w:t xml:space="preserve">is </w:t>
      </w:r>
      <w:r w:rsidRPr="00EC698E">
        <w:rPr>
          <w:rFonts w:cstheme="minorHAnsi"/>
        </w:rPr>
        <w:t>be</w:t>
      </w:r>
      <w:r w:rsidRPr="00EC698E">
        <w:rPr>
          <w:rFonts w:eastAsia="Arial" w:cstheme="minorHAnsi"/>
        </w:rPr>
        <w:t>ing re</w:t>
      </w:r>
      <w:r w:rsidRPr="00EC698E">
        <w:rPr>
          <w:rFonts w:cstheme="minorHAnsi"/>
        </w:rPr>
        <w:t>que</w:t>
      </w:r>
      <w:r w:rsidRPr="00EC698E">
        <w:rPr>
          <w:rFonts w:eastAsia="Arial" w:cstheme="minorHAnsi"/>
        </w:rPr>
        <w:t>st</w:t>
      </w:r>
      <w:r w:rsidRPr="00EC698E">
        <w:rPr>
          <w:rFonts w:cstheme="minorHAnsi"/>
        </w:rPr>
        <w:t>e</w:t>
      </w:r>
      <w:r w:rsidRPr="00EC698E">
        <w:rPr>
          <w:rFonts w:eastAsia="Arial" w:cstheme="minorHAnsi"/>
        </w:rPr>
        <w:t>d s</w:t>
      </w:r>
      <w:r w:rsidRPr="00EC698E">
        <w:rPr>
          <w:rFonts w:cstheme="minorHAnsi"/>
        </w:rPr>
        <w:t>ole</w:t>
      </w:r>
      <w:r w:rsidRPr="00EC698E">
        <w:rPr>
          <w:rFonts w:eastAsia="Arial" w:cstheme="minorHAnsi"/>
        </w:rPr>
        <w:t>ly to id</w:t>
      </w:r>
      <w:r w:rsidRPr="00EC698E">
        <w:rPr>
          <w:rFonts w:cstheme="minorHAnsi"/>
        </w:rPr>
        <w:t>en</w:t>
      </w:r>
      <w:r w:rsidRPr="00EC698E">
        <w:rPr>
          <w:rFonts w:eastAsia="Arial" w:cstheme="minorHAnsi"/>
        </w:rPr>
        <w:t>t</w:t>
      </w:r>
      <w:r w:rsidRPr="00EC698E">
        <w:rPr>
          <w:rFonts w:cstheme="minorHAnsi"/>
        </w:rPr>
        <w:t>if</w:t>
      </w:r>
      <w:r w:rsidRPr="00EC698E">
        <w:rPr>
          <w:rFonts w:eastAsia="Arial" w:cstheme="minorHAnsi"/>
        </w:rPr>
        <w:t xml:space="preserve">y </w:t>
      </w:r>
      <w:r w:rsidRPr="00EC698E">
        <w:rPr>
          <w:rFonts w:cstheme="minorHAnsi"/>
        </w:rPr>
        <w:t>po</w:t>
      </w:r>
      <w:r w:rsidRPr="00EC698E">
        <w:rPr>
          <w:rFonts w:eastAsia="Arial" w:cstheme="minorHAnsi"/>
        </w:rPr>
        <w:t>ss</w:t>
      </w:r>
      <w:r w:rsidRPr="00EC698E">
        <w:rPr>
          <w:rFonts w:cstheme="minorHAnsi"/>
        </w:rPr>
        <w:t>ib</w:t>
      </w:r>
      <w:r w:rsidRPr="00EC698E">
        <w:rPr>
          <w:rFonts w:eastAsia="Arial" w:cstheme="minorHAnsi"/>
        </w:rPr>
        <w:t xml:space="preserve">le </w:t>
      </w:r>
      <w:r w:rsidRPr="00EC698E">
        <w:rPr>
          <w:rFonts w:cstheme="minorHAnsi"/>
        </w:rPr>
        <w:t>me</w:t>
      </w:r>
      <w:r w:rsidRPr="00EC698E">
        <w:rPr>
          <w:rFonts w:eastAsia="Arial" w:cstheme="minorHAnsi"/>
        </w:rPr>
        <w:t>t</w:t>
      </w:r>
      <w:r w:rsidRPr="00EC698E">
        <w:rPr>
          <w:rFonts w:cstheme="minorHAnsi"/>
        </w:rPr>
        <w:t>hods</w:t>
      </w:r>
      <w:r w:rsidRPr="00EC698E">
        <w:rPr>
          <w:rFonts w:eastAsia="Arial" w:cstheme="minorHAnsi"/>
        </w:rPr>
        <w:t xml:space="preserve">, </w:t>
      </w:r>
      <w:r w:rsidRPr="00EC698E">
        <w:rPr>
          <w:rFonts w:cstheme="minorHAnsi"/>
        </w:rPr>
        <w:t>app</w:t>
      </w:r>
      <w:r w:rsidRPr="00EC698E">
        <w:rPr>
          <w:rFonts w:eastAsia="Arial" w:cstheme="minorHAnsi"/>
        </w:rPr>
        <w:t>r</w:t>
      </w:r>
      <w:r w:rsidRPr="00EC698E">
        <w:rPr>
          <w:rFonts w:cstheme="minorHAnsi"/>
        </w:rPr>
        <w:t>oa</w:t>
      </w:r>
      <w:r w:rsidRPr="00EC698E">
        <w:rPr>
          <w:rFonts w:eastAsia="Arial" w:cstheme="minorHAnsi"/>
        </w:rPr>
        <w:t>c</w:t>
      </w:r>
      <w:r w:rsidRPr="00EC698E">
        <w:rPr>
          <w:rFonts w:cstheme="minorHAnsi"/>
        </w:rPr>
        <w:t>hes</w:t>
      </w:r>
      <w:r w:rsidRPr="00EC698E">
        <w:rPr>
          <w:rFonts w:eastAsia="Arial" w:cstheme="minorHAnsi"/>
        </w:rPr>
        <w:t>,</w:t>
      </w:r>
      <w:r w:rsidRPr="00EC698E">
        <w:rPr>
          <w:rFonts w:cstheme="minorHAnsi"/>
        </w:rPr>
        <w:t xml:space="preserve"> an</w:t>
      </w:r>
      <w:r w:rsidRPr="00EC698E">
        <w:rPr>
          <w:rFonts w:eastAsia="Arial" w:cstheme="minorHAnsi"/>
        </w:rPr>
        <w:t>d</w:t>
      </w:r>
      <w:r w:rsidRPr="00EC698E">
        <w:rPr>
          <w:rFonts w:cstheme="minorHAnsi"/>
        </w:rPr>
        <w:t xml:space="preserve"> so</w:t>
      </w:r>
      <w:r w:rsidRPr="00EC698E">
        <w:rPr>
          <w:rFonts w:eastAsia="Arial" w:cstheme="minorHAnsi"/>
        </w:rPr>
        <w:t>lu</w:t>
      </w:r>
      <w:r w:rsidRPr="00EC698E">
        <w:rPr>
          <w:rFonts w:cstheme="minorHAnsi"/>
        </w:rPr>
        <w:t>tion</w:t>
      </w:r>
      <w:r w:rsidRPr="00EC698E">
        <w:rPr>
          <w:rFonts w:eastAsia="Arial" w:cstheme="minorHAnsi"/>
        </w:rPr>
        <w:t xml:space="preserve">s </w:t>
      </w:r>
      <w:r w:rsidRPr="00EC698E">
        <w:rPr>
          <w:rFonts w:cstheme="minorHAnsi"/>
        </w:rPr>
        <w:t>a</w:t>
      </w:r>
      <w:r w:rsidRPr="00EC698E">
        <w:rPr>
          <w:rFonts w:eastAsia="Arial" w:cstheme="minorHAnsi"/>
        </w:rPr>
        <w:t>s</w:t>
      </w:r>
      <w:r w:rsidRPr="00EC698E">
        <w:rPr>
          <w:rFonts w:cstheme="minorHAnsi"/>
        </w:rPr>
        <w:t>so</w:t>
      </w:r>
      <w:r w:rsidRPr="00EC698E">
        <w:rPr>
          <w:rFonts w:eastAsia="Arial" w:cstheme="minorHAnsi"/>
        </w:rPr>
        <w:t>cia</w:t>
      </w:r>
      <w:r w:rsidRPr="00EC698E">
        <w:rPr>
          <w:rFonts w:cstheme="minorHAnsi"/>
        </w:rPr>
        <w:t>te</w:t>
      </w:r>
      <w:r w:rsidRPr="00EC698E">
        <w:rPr>
          <w:rFonts w:eastAsia="Arial" w:cstheme="minorHAnsi"/>
        </w:rPr>
        <w:t>d</w:t>
      </w:r>
      <w:r w:rsidRPr="00EC698E">
        <w:rPr>
          <w:rFonts w:cstheme="minorHAnsi"/>
        </w:rPr>
        <w:t xml:space="preserve"> w</w:t>
      </w:r>
      <w:r w:rsidRPr="00EC698E">
        <w:rPr>
          <w:rFonts w:eastAsia="Arial" w:cstheme="minorHAnsi"/>
        </w:rPr>
        <w:t>ith</w:t>
      </w:r>
      <w:r w:rsidRPr="00EC698E">
        <w:rPr>
          <w:rFonts w:cstheme="minorHAnsi"/>
        </w:rPr>
        <w:t xml:space="preserve"> expe</w:t>
      </w:r>
      <w:r w:rsidRPr="00EC698E">
        <w:rPr>
          <w:rFonts w:eastAsia="Arial" w:cstheme="minorHAnsi"/>
        </w:rPr>
        <w:t>ct</w:t>
      </w:r>
      <w:r w:rsidRPr="00EC698E">
        <w:rPr>
          <w:rFonts w:cstheme="minorHAnsi"/>
        </w:rPr>
        <w:t>e</w:t>
      </w:r>
      <w:r w:rsidRPr="00EC698E">
        <w:rPr>
          <w:rFonts w:eastAsia="Arial" w:cstheme="minorHAnsi"/>
        </w:rPr>
        <w:t>d</w:t>
      </w:r>
      <w:r w:rsidRPr="00EC698E">
        <w:rPr>
          <w:rFonts w:cstheme="minorHAnsi"/>
        </w:rPr>
        <w:t xml:space="preserve"> out</w:t>
      </w:r>
      <w:r w:rsidRPr="00EC698E">
        <w:rPr>
          <w:rFonts w:eastAsia="Arial" w:cstheme="minorHAnsi"/>
        </w:rPr>
        <w:t>c</w:t>
      </w:r>
      <w:r w:rsidRPr="00EC698E">
        <w:rPr>
          <w:rFonts w:cstheme="minorHAnsi"/>
        </w:rPr>
        <w:t>ome</w:t>
      </w:r>
      <w:r w:rsidRPr="00EC698E">
        <w:rPr>
          <w:rFonts w:eastAsia="Arial" w:cstheme="minorHAnsi"/>
        </w:rPr>
        <w:t>.</w:t>
      </w:r>
    </w:p>
    <w:p w14:paraId="4FE4DC5E" w14:textId="77777777" w:rsidR="000D212B" w:rsidRPr="00EC698E" w:rsidRDefault="000D212B" w:rsidP="000D212B">
      <w:pPr>
        <w:pStyle w:val="ListParagraph"/>
        <w:numPr>
          <w:ilvl w:val="0"/>
          <w:numId w:val="20"/>
        </w:numPr>
        <w:suppressAutoHyphens w:val="0"/>
        <w:spacing w:after="180" w:line="240" w:lineRule="auto"/>
        <w:rPr>
          <w:rFonts w:eastAsia="Arial"/>
        </w:rPr>
      </w:pPr>
      <w:r w:rsidRPr="03E4EB4C">
        <w:rPr>
          <w:rFonts w:eastAsia="Arial"/>
        </w:rPr>
        <w:t>The</w:t>
      </w:r>
      <w:r w:rsidRPr="03E4EB4C">
        <w:t xml:space="preserve"> </w:t>
      </w:r>
      <w:r w:rsidRPr="03E4EB4C">
        <w:rPr>
          <w:rFonts w:eastAsia="Arial"/>
        </w:rPr>
        <w:t>S</w:t>
      </w:r>
      <w:r w:rsidRPr="03E4EB4C">
        <w:t>ta</w:t>
      </w:r>
      <w:r w:rsidRPr="03E4EB4C">
        <w:rPr>
          <w:rFonts w:eastAsia="Arial"/>
        </w:rPr>
        <w:t>te</w:t>
      </w:r>
      <w:r w:rsidRPr="03E4EB4C">
        <w:t xml:space="preserve"> o</w:t>
      </w:r>
      <w:r w:rsidRPr="03E4EB4C">
        <w:rPr>
          <w:rFonts w:eastAsia="Arial"/>
        </w:rPr>
        <w:t>f</w:t>
      </w:r>
      <w:r w:rsidRPr="03E4EB4C">
        <w:t xml:space="preserve"> </w:t>
      </w:r>
      <w:r w:rsidRPr="03E4EB4C">
        <w:rPr>
          <w:rFonts w:eastAsia="Arial"/>
        </w:rPr>
        <w:t>Iowa and the Agency will not enter into a contract with any respondent based on the responses provided to this RFI.</w:t>
      </w:r>
    </w:p>
    <w:p w14:paraId="19E6EC8D" w14:textId="77777777" w:rsidR="000D212B" w:rsidRPr="00EC698E" w:rsidRDefault="000D212B" w:rsidP="000D212B">
      <w:pPr>
        <w:pStyle w:val="ListParagraph"/>
        <w:numPr>
          <w:ilvl w:val="0"/>
          <w:numId w:val="20"/>
        </w:numPr>
        <w:suppressAutoHyphens w:val="0"/>
        <w:spacing w:after="180" w:line="240" w:lineRule="auto"/>
        <w:rPr>
          <w:rFonts w:eastAsia="Arial" w:cstheme="minorHAnsi"/>
        </w:rPr>
      </w:pPr>
      <w:r w:rsidRPr="00EC698E">
        <w:rPr>
          <w:rFonts w:cstheme="minorHAnsi"/>
        </w:rPr>
        <w:t>A</w:t>
      </w:r>
      <w:r w:rsidRPr="00EC698E">
        <w:rPr>
          <w:rFonts w:eastAsia="Arial" w:cstheme="minorHAnsi"/>
        </w:rPr>
        <w:t xml:space="preserve"> respondent’s submission of a response to this RFI will not be a factor in any subsequent competitive selection process.  </w:t>
      </w:r>
    </w:p>
    <w:p w14:paraId="4B0D8E00" w14:textId="77777777" w:rsidR="000D212B" w:rsidRPr="00EC698E" w:rsidRDefault="000D212B" w:rsidP="000D212B">
      <w:pPr>
        <w:pStyle w:val="ListParagraph"/>
        <w:numPr>
          <w:ilvl w:val="0"/>
          <w:numId w:val="20"/>
        </w:numPr>
        <w:suppressAutoHyphens w:val="0"/>
        <w:spacing w:after="180" w:line="240" w:lineRule="auto"/>
        <w:rPr>
          <w:rFonts w:eastAsia="Arial" w:cstheme="minorHAnsi"/>
        </w:rPr>
      </w:pPr>
      <w:r w:rsidRPr="00EC698E">
        <w:rPr>
          <w:rFonts w:eastAsia="Arial" w:cstheme="minorHAnsi"/>
        </w:rPr>
        <w:t>The Agency will provide public notice of any subsequent bidding opportunity following notice requirements associated with the respective competitive procurement(s).</w:t>
      </w:r>
    </w:p>
    <w:p w14:paraId="620D795A" w14:textId="77777777" w:rsidR="000D212B" w:rsidRPr="00EC698E" w:rsidRDefault="000D212B" w:rsidP="000D212B">
      <w:pPr>
        <w:pStyle w:val="ListParagraph"/>
        <w:numPr>
          <w:ilvl w:val="0"/>
          <w:numId w:val="20"/>
        </w:numPr>
        <w:suppressAutoHyphens w:val="0"/>
        <w:spacing w:after="180" w:line="240" w:lineRule="auto"/>
        <w:rPr>
          <w:rFonts w:eastAsia="Arial" w:cstheme="minorHAnsi"/>
        </w:rPr>
      </w:pPr>
      <w:r w:rsidRPr="00EC698E">
        <w:rPr>
          <w:rFonts w:eastAsia="Arial" w:cstheme="minorHAnsi"/>
        </w:rPr>
        <w:t>Information submitted in response to this RFI will become the property of the Agency.</w:t>
      </w:r>
    </w:p>
    <w:p w14:paraId="39F56C5B" w14:textId="77777777" w:rsidR="000D212B" w:rsidRPr="00EC698E" w:rsidRDefault="000D212B" w:rsidP="000D212B">
      <w:pPr>
        <w:pStyle w:val="ListParagraph"/>
        <w:numPr>
          <w:ilvl w:val="0"/>
          <w:numId w:val="20"/>
        </w:numPr>
        <w:suppressAutoHyphens w:val="0"/>
        <w:spacing w:after="180" w:line="240" w:lineRule="auto"/>
        <w:rPr>
          <w:rFonts w:eastAsia="Arial" w:cstheme="minorHAnsi"/>
        </w:rPr>
      </w:pPr>
      <w:r w:rsidRPr="00EC698E">
        <w:rPr>
          <w:rFonts w:eastAsia="Arial" w:cstheme="minorHAnsi"/>
        </w:rPr>
        <w:t>The Agency will neither pay for any information herein requested nor will it be liable for any other costs incurred by the respondent.</w:t>
      </w:r>
    </w:p>
    <w:p w14:paraId="174A9FCD" w14:textId="77777777" w:rsidR="000D212B" w:rsidRPr="00EC698E" w:rsidRDefault="000D212B" w:rsidP="000D212B">
      <w:pPr>
        <w:pStyle w:val="ListParagraph"/>
        <w:numPr>
          <w:ilvl w:val="0"/>
          <w:numId w:val="20"/>
        </w:numPr>
        <w:suppressAutoHyphens w:val="0"/>
        <w:spacing w:after="180" w:line="240" w:lineRule="auto"/>
      </w:pPr>
      <w:r w:rsidRPr="03E4EB4C">
        <w:rPr>
          <w:rFonts w:eastAsia="Arial"/>
        </w:rPr>
        <w:t>The Agency reserves the right to modify or delete any and all sections of this RFI at any time.</w:t>
      </w:r>
    </w:p>
    <w:p w14:paraId="24E12C8D" w14:textId="77777777" w:rsidR="000D212B" w:rsidRPr="00E77505" w:rsidRDefault="000D212B" w:rsidP="00D70CB3">
      <w:pPr>
        <w:pStyle w:val="HHSH2"/>
        <w:numPr>
          <w:ilvl w:val="0"/>
          <w:numId w:val="14"/>
        </w:numPr>
        <w:ind w:left="360"/>
      </w:pPr>
      <w:bookmarkStart w:id="9" w:name="_Toc3815830"/>
      <w:bookmarkStart w:id="10" w:name="_Toc3818128"/>
      <w:bookmarkStart w:id="11" w:name="_Toc105071684"/>
      <w:r w:rsidRPr="00E77505">
        <w:t>Clarification of Responses</w:t>
      </w:r>
      <w:bookmarkEnd w:id="9"/>
      <w:bookmarkEnd w:id="10"/>
      <w:bookmarkEnd w:id="11"/>
    </w:p>
    <w:p w14:paraId="6D76F616" w14:textId="77777777" w:rsidR="000D212B" w:rsidRPr="00EC698E" w:rsidRDefault="000D212B" w:rsidP="000D212B">
      <w:pPr>
        <w:pStyle w:val="ListContinue"/>
        <w:ind w:left="0"/>
        <w:rPr>
          <w:rFonts w:cstheme="minorHAnsi"/>
          <w:szCs w:val="24"/>
        </w:rPr>
      </w:pPr>
      <w:r w:rsidRPr="00EC698E">
        <w:rPr>
          <w:rFonts w:cstheme="minorHAnsi"/>
          <w:szCs w:val="24"/>
        </w:rPr>
        <w:t xml:space="preserve">The Agency reserves the right to contact a respondent after the submission of responses for the purpose of clarifying a response to ensure mutual understanding. </w:t>
      </w:r>
      <w:r>
        <w:rPr>
          <w:rFonts w:cstheme="minorHAnsi"/>
          <w:szCs w:val="24"/>
        </w:rPr>
        <w:t>The Agency reserves</w:t>
      </w:r>
      <w:r w:rsidRPr="00872719">
        <w:rPr>
          <w:rFonts w:cstheme="minorHAnsi"/>
          <w:szCs w:val="24"/>
        </w:rPr>
        <w:t xml:space="preserve"> the right to </w:t>
      </w:r>
      <w:r>
        <w:rPr>
          <w:rFonts w:cstheme="minorHAnsi"/>
          <w:szCs w:val="24"/>
        </w:rPr>
        <w:t>conduct interviews with</w:t>
      </w:r>
      <w:r w:rsidRPr="00872719">
        <w:rPr>
          <w:rFonts w:cstheme="minorHAnsi"/>
          <w:szCs w:val="24"/>
        </w:rPr>
        <w:t xml:space="preserve"> respondents to the RFI to gather additional information or clarification. </w:t>
      </w:r>
      <w:r>
        <w:rPr>
          <w:rFonts w:cstheme="minorHAnsi"/>
          <w:szCs w:val="24"/>
        </w:rPr>
        <w:t>The</w:t>
      </w:r>
      <w:r w:rsidRPr="00872719">
        <w:rPr>
          <w:rFonts w:cstheme="minorHAnsi"/>
          <w:szCs w:val="24"/>
        </w:rPr>
        <w:t xml:space="preserve"> selection for interviews is at the sole discretion of the </w:t>
      </w:r>
      <w:r>
        <w:rPr>
          <w:rFonts w:cstheme="minorHAnsi"/>
          <w:szCs w:val="24"/>
        </w:rPr>
        <w:t>Agency</w:t>
      </w:r>
      <w:r w:rsidRPr="00872719">
        <w:rPr>
          <w:rFonts w:cstheme="minorHAnsi"/>
          <w:szCs w:val="24"/>
        </w:rPr>
        <w:t>. Attendance at an interview neither increases nor decreases any of the respondent's chances of being awarded a contract from subsequent solicitation or RFP.</w:t>
      </w:r>
    </w:p>
    <w:p w14:paraId="07CB942B" w14:textId="77777777" w:rsidR="000D212B" w:rsidRPr="00E77505" w:rsidRDefault="000D212B" w:rsidP="00D70CB3">
      <w:pPr>
        <w:pStyle w:val="HHSH2"/>
        <w:numPr>
          <w:ilvl w:val="0"/>
          <w:numId w:val="14"/>
        </w:numPr>
        <w:ind w:left="360"/>
      </w:pPr>
      <w:bookmarkStart w:id="12" w:name="_Toc3815831"/>
      <w:bookmarkStart w:id="13" w:name="_Toc3818129"/>
      <w:bookmarkStart w:id="14" w:name="_Toc105071685"/>
      <w:r w:rsidRPr="00E77505">
        <w:t>Copyrights</w:t>
      </w:r>
      <w:bookmarkEnd w:id="12"/>
      <w:bookmarkEnd w:id="13"/>
      <w:bookmarkEnd w:id="14"/>
    </w:p>
    <w:p w14:paraId="27FFF7EF" w14:textId="77777777" w:rsidR="000D212B" w:rsidRPr="00EC698E" w:rsidRDefault="000D212B" w:rsidP="000D212B">
      <w:pPr>
        <w:pStyle w:val="ListContinue"/>
        <w:ind w:left="0"/>
        <w:rPr>
          <w:rFonts w:cstheme="minorHAnsi"/>
          <w:szCs w:val="24"/>
        </w:rPr>
      </w:pPr>
      <w:r w:rsidRPr="00EC698E">
        <w:rPr>
          <w:rFonts w:cstheme="minorHAnsi"/>
          <w:szCs w:val="24"/>
        </w:rPr>
        <w:t>By submitting a response, the respondent agrees that (1) the Agency may copy and distribute the response for purposes of reviewing the response or to respond to requests for public records, and (2) that such copying does not violate the rights of any third party.  The Agency shall have the right to use ideas or adaptations of ideas that are presented in the responses.</w:t>
      </w:r>
    </w:p>
    <w:p w14:paraId="21D75C26" w14:textId="77777777" w:rsidR="000D212B" w:rsidRPr="00E77505" w:rsidRDefault="000D212B" w:rsidP="00D70CB3">
      <w:pPr>
        <w:pStyle w:val="HHSH2"/>
        <w:numPr>
          <w:ilvl w:val="0"/>
          <w:numId w:val="14"/>
        </w:numPr>
        <w:ind w:left="360"/>
      </w:pPr>
      <w:bookmarkStart w:id="15" w:name="_Toc105071686"/>
      <w:r w:rsidRPr="00E77505">
        <w:t>PUBLIC RECORDS AND REQUEST FOR CONFIDENTIAL TREATMENT</w:t>
      </w:r>
      <w:bookmarkEnd w:id="15"/>
    </w:p>
    <w:p w14:paraId="5DF6ECDA" w14:textId="6A56CDA6" w:rsidR="000D212B" w:rsidRPr="00EC698E" w:rsidRDefault="000D212B" w:rsidP="000D212B">
      <w:pPr>
        <w:spacing w:after="0"/>
        <w:rPr>
          <w:rFonts w:eastAsia="Arial" w:cstheme="minorHAnsi"/>
        </w:rPr>
      </w:pPr>
      <w:r w:rsidRPr="00EC698E">
        <w:rPr>
          <w:rFonts w:eastAsia="Arial" w:cstheme="minorHAnsi"/>
        </w:rPr>
        <w:t xml:space="preserve">With the submission of a response, each respondent agrees that information submitted in response to this RFI will be treated as public information by the Agency following the conclusion of the RFI process unless the respondent properly requests that information be treated as confidential at the time of submitting the response. See </w:t>
      </w:r>
      <w:r w:rsidRPr="00D00EF9">
        <w:rPr>
          <w:rFonts w:eastAsia="Arial" w:cstheme="minorHAnsi"/>
        </w:rPr>
        <w:t xml:space="preserve">RFI Section </w:t>
      </w:r>
      <w:r w:rsidR="00D70CB3">
        <w:rPr>
          <w:rFonts w:eastAsia="Arial" w:cstheme="minorHAnsi"/>
        </w:rPr>
        <w:t>10</w:t>
      </w:r>
      <w:r w:rsidRPr="00D00EF9">
        <w:rPr>
          <w:rFonts w:eastAsia="Arial" w:cstheme="minorHAnsi"/>
        </w:rPr>
        <w:t xml:space="preserve"> below for</w:t>
      </w:r>
      <w:r w:rsidRPr="00EC698E">
        <w:rPr>
          <w:rFonts w:eastAsia="Arial" w:cstheme="minorHAnsi"/>
        </w:rPr>
        <w:t xml:space="preserve"> the proper method for making such requests.  The Agency’s release of information is governed by Iowa Code chapter 22.  Respondents are encouraged to familiarize themselves with Chapter 22 before submitting a response.  The Agency will copy public records as required to comply with public records laws.</w:t>
      </w:r>
    </w:p>
    <w:p w14:paraId="64E9593C" w14:textId="77777777" w:rsidR="000D212B" w:rsidRPr="00EC698E" w:rsidRDefault="000D212B" w:rsidP="000D212B">
      <w:pPr>
        <w:spacing w:after="0"/>
        <w:rPr>
          <w:rFonts w:eastAsia="Arial" w:cstheme="minorHAnsi"/>
        </w:rPr>
      </w:pPr>
    </w:p>
    <w:p w14:paraId="67113E2B" w14:textId="77777777" w:rsidR="000D212B" w:rsidRPr="00EC698E" w:rsidRDefault="000D212B" w:rsidP="000D212B">
      <w:pPr>
        <w:spacing w:after="0"/>
        <w:rPr>
          <w:rFonts w:eastAsia="Arial" w:cstheme="minorHAnsi"/>
        </w:rPr>
      </w:pPr>
      <w:r w:rsidRPr="00EC698E">
        <w:rPr>
          <w:rFonts w:eastAsia="Arial" w:cstheme="minorHAnsi"/>
        </w:rPr>
        <w:t>The Agency will treat the information marked confidential as confidential information to the extent such information is determined confidential under Iowa Code chapter 22 or other applicable law by a court of competent jurisdiction.</w:t>
      </w:r>
    </w:p>
    <w:p w14:paraId="1B8ADCA1" w14:textId="77777777" w:rsidR="000D212B" w:rsidRPr="00EC698E" w:rsidRDefault="000D212B" w:rsidP="000D212B">
      <w:pPr>
        <w:spacing w:after="0"/>
        <w:rPr>
          <w:rFonts w:eastAsia="Arial" w:cstheme="minorHAnsi"/>
        </w:rPr>
      </w:pPr>
    </w:p>
    <w:p w14:paraId="393EBA45" w14:textId="77777777" w:rsidR="000D212B" w:rsidRPr="00EC698E" w:rsidRDefault="000D212B" w:rsidP="000D212B">
      <w:pPr>
        <w:spacing w:after="0"/>
        <w:rPr>
          <w:rFonts w:eastAsia="Arial" w:cstheme="minorHAnsi"/>
        </w:rPr>
      </w:pPr>
      <w:r w:rsidRPr="00EC698E">
        <w:rPr>
          <w:rFonts w:eastAsia="Arial" w:cstheme="minorHAnsi"/>
        </w:rPr>
        <w:t>In the event the Agency receives a request for information marked confidential, written notice shall be given to the respondent seventy-two (72) hours prior to the release of the information to allow the respondent to seek injunctive relief pursuant to Iowa Code chapter 22.</w:t>
      </w:r>
    </w:p>
    <w:p w14:paraId="367CC23B" w14:textId="77777777" w:rsidR="000D212B" w:rsidRPr="00EC698E" w:rsidRDefault="000D212B" w:rsidP="000D212B">
      <w:pPr>
        <w:spacing w:after="0"/>
        <w:rPr>
          <w:rFonts w:eastAsia="Arial" w:cstheme="minorHAnsi"/>
        </w:rPr>
      </w:pPr>
    </w:p>
    <w:p w14:paraId="4C4D2404" w14:textId="6E9034C2" w:rsidR="000D212B" w:rsidRDefault="000D212B" w:rsidP="00D70CB3">
      <w:pPr>
        <w:rPr>
          <w:rFonts w:eastAsia="Arial" w:cstheme="minorHAnsi"/>
        </w:rPr>
      </w:pPr>
      <w:r w:rsidRPr="00EC698E">
        <w:rPr>
          <w:rFonts w:eastAsia="Arial" w:cstheme="minorHAnsi"/>
        </w:rPr>
        <w:t>The respondent’s failure to request confidential treatment of material pursuant to this section and the relevant law will be deemed, by the Agency, as a waiver of any right to confidentiality that the respondent may have had.</w:t>
      </w:r>
    </w:p>
    <w:p w14:paraId="466B784E" w14:textId="77777777" w:rsidR="000D212B" w:rsidRPr="00D70CB3" w:rsidRDefault="000D212B" w:rsidP="006C5940">
      <w:pPr>
        <w:pStyle w:val="HHSH2"/>
        <w:numPr>
          <w:ilvl w:val="0"/>
          <w:numId w:val="14"/>
        </w:numPr>
        <w:ind w:left="360"/>
      </w:pPr>
      <w:r w:rsidRPr="00D70CB3">
        <w:lastRenderedPageBreak/>
        <w:t>Method for Requesting Confidential Treatment</w:t>
      </w:r>
    </w:p>
    <w:p w14:paraId="23F333C9" w14:textId="77777777" w:rsidR="000D212B" w:rsidRPr="00EC698E" w:rsidRDefault="000D212B" w:rsidP="000D212B">
      <w:pPr>
        <w:pStyle w:val="RFPHeading4"/>
        <w:numPr>
          <w:ilvl w:val="0"/>
          <w:numId w:val="0"/>
        </w:numPr>
        <w:tabs>
          <w:tab w:val="clear" w:pos="1440"/>
        </w:tabs>
        <w:rPr>
          <w:rFonts w:eastAsia="Arial" w:cstheme="minorHAnsi"/>
          <w:b/>
          <w:sz w:val="22"/>
          <w:szCs w:val="22"/>
        </w:rPr>
      </w:pPr>
      <w:r w:rsidRPr="00EC698E">
        <w:rPr>
          <w:rFonts w:eastAsia="Arial" w:cstheme="minorHAnsi"/>
          <w:sz w:val="22"/>
          <w:szCs w:val="22"/>
        </w:rPr>
        <w:t>Requests for confidential treatment of any information in RFI Response Documents must meet these specifications:</w:t>
      </w:r>
    </w:p>
    <w:p w14:paraId="44166BA1" w14:textId="2B22DB1A" w:rsidR="000D212B" w:rsidRPr="00EC698E" w:rsidRDefault="000D212B" w:rsidP="000D212B">
      <w:pPr>
        <w:pStyle w:val="RFPHeading4"/>
        <w:numPr>
          <w:ilvl w:val="0"/>
          <w:numId w:val="21"/>
        </w:numPr>
        <w:tabs>
          <w:tab w:val="clear" w:pos="1440"/>
        </w:tabs>
        <w:rPr>
          <w:rFonts w:eastAsia="Arial" w:cstheme="minorHAnsi"/>
          <w:b/>
          <w:sz w:val="22"/>
          <w:szCs w:val="22"/>
        </w:rPr>
      </w:pPr>
      <w:r w:rsidRPr="00EC698E">
        <w:rPr>
          <w:rFonts w:eastAsia="Arial" w:cstheme="minorHAnsi"/>
          <w:sz w:val="22"/>
          <w:szCs w:val="22"/>
        </w:rPr>
        <w:t xml:space="preserve">The respondent will complete the appropriate section of </w:t>
      </w:r>
      <w:r w:rsidRPr="00EC698E">
        <w:rPr>
          <w:rFonts w:cstheme="minorHAnsi"/>
          <w:sz w:val="22"/>
          <w:szCs w:val="22"/>
        </w:rPr>
        <w:t xml:space="preserve">the amended submission documents </w:t>
      </w:r>
      <w:r w:rsidRPr="001D143C">
        <w:rPr>
          <w:rFonts w:cstheme="minorHAnsi"/>
          <w:sz w:val="22"/>
          <w:szCs w:val="22"/>
        </w:rPr>
        <w:t>titled Appendix A – MED-2</w:t>
      </w:r>
      <w:r w:rsidR="00F66429">
        <w:rPr>
          <w:rFonts w:cstheme="minorHAnsi"/>
          <w:sz w:val="22"/>
          <w:szCs w:val="22"/>
        </w:rPr>
        <w:t>3</w:t>
      </w:r>
      <w:r w:rsidRPr="001D143C">
        <w:rPr>
          <w:rFonts w:cstheme="minorHAnsi"/>
          <w:sz w:val="22"/>
          <w:szCs w:val="22"/>
        </w:rPr>
        <w:t>-</w:t>
      </w:r>
      <w:r w:rsidRPr="001D143C">
        <w:rPr>
          <w:rFonts w:cstheme="minorHAnsi"/>
          <w:bCs w:val="0"/>
          <w:sz w:val="22"/>
          <w:szCs w:val="22"/>
        </w:rPr>
        <w:t>0</w:t>
      </w:r>
      <w:r w:rsidR="00F66429">
        <w:rPr>
          <w:rFonts w:cstheme="minorHAnsi"/>
          <w:bCs w:val="0"/>
          <w:sz w:val="22"/>
          <w:szCs w:val="22"/>
        </w:rPr>
        <w:t>31</w:t>
      </w:r>
      <w:r w:rsidRPr="001D143C">
        <w:rPr>
          <w:rFonts w:cstheme="minorHAnsi"/>
          <w:sz w:val="22"/>
          <w:szCs w:val="22"/>
        </w:rPr>
        <w:t xml:space="preserve"> Vendor Submission Document </w:t>
      </w:r>
      <w:r w:rsidRPr="001D143C">
        <w:rPr>
          <w:rFonts w:eastAsia="Arial" w:cstheme="minorHAnsi"/>
          <w:sz w:val="22"/>
          <w:szCs w:val="22"/>
        </w:rPr>
        <w:t>which</w:t>
      </w:r>
      <w:r w:rsidRPr="00EC698E">
        <w:rPr>
          <w:rFonts w:eastAsia="Arial" w:cstheme="minorHAnsi"/>
          <w:sz w:val="22"/>
          <w:szCs w:val="22"/>
        </w:rPr>
        <w:t xml:space="preserve"> requires the specific statutory basis supporting the request for confidential treatment and an explanation of why disclosure of the information is not in the best interest of the public. </w:t>
      </w:r>
    </w:p>
    <w:p w14:paraId="0C7E95D3" w14:textId="74B28943" w:rsidR="00F66429" w:rsidRPr="005C0187" w:rsidRDefault="000D212B" w:rsidP="005C0187">
      <w:pPr>
        <w:pStyle w:val="RFPHeading4"/>
        <w:numPr>
          <w:ilvl w:val="0"/>
          <w:numId w:val="21"/>
        </w:numPr>
        <w:rPr>
          <w:rFonts w:eastAsia="Arial" w:cstheme="minorHAnsi"/>
          <w:b/>
          <w:sz w:val="22"/>
          <w:szCs w:val="22"/>
        </w:rPr>
      </w:pPr>
      <w:r w:rsidRPr="00EC698E">
        <w:rPr>
          <w:rFonts w:cstheme="minorHAnsi"/>
          <w:sz w:val="22"/>
          <w:szCs w:val="22"/>
        </w:rPr>
        <w:t xml:space="preserve">The </w:t>
      </w:r>
      <w:r w:rsidRPr="00EC698E">
        <w:rPr>
          <w:rFonts w:eastAsia="Arial" w:cstheme="minorHAnsi"/>
          <w:sz w:val="22"/>
          <w:szCs w:val="22"/>
        </w:rPr>
        <w:t xml:space="preserve">respondent </w:t>
      </w:r>
      <w:r w:rsidRPr="00EC698E">
        <w:rPr>
          <w:rFonts w:cstheme="minorHAnsi"/>
          <w:sz w:val="22"/>
          <w:szCs w:val="22"/>
        </w:rPr>
        <w:t xml:space="preserve">shall submit an additional electronic copy of the </w:t>
      </w:r>
      <w:r w:rsidRPr="00EC698E">
        <w:rPr>
          <w:rFonts w:eastAsia="Arial" w:cstheme="minorHAnsi"/>
          <w:sz w:val="22"/>
          <w:szCs w:val="22"/>
        </w:rPr>
        <w:t xml:space="preserve">RFI Response Document(s) </w:t>
      </w:r>
      <w:r w:rsidRPr="00EC698E">
        <w:rPr>
          <w:rFonts w:cstheme="minorHAnsi"/>
          <w:sz w:val="22"/>
          <w:szCs w:val="22"/>
        </w:rPr>
        <w:t xml:space="preserve">from which confidential information has been redacted. </w:t>
      </w:r>
      <w:r w:rsidRPr="00EC698E">
        <w:rPr>
          <w:rFonts w:eastAsia="Arial" w:cstheme="minorHAnsi"/>
          <w:sz w:val="22"/>
          <w:szCs w:val="22"/>
        </w:rPr>
        <w:t xml:space="preserve">This copy shall be clearly labeled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respondent shall not identify the entire RFI Response Document as confidential. </w:t>
      </w:r>
    </w:p>
    <w:p w14:paraId="4AC4AE21" w14:textId="77777777" w:rsidR="000D212B" w:rsidRPr="007A6A63" w:rsidRDefault="000D212B" w:rsidP="006C5940">
      <w:pPr>
        <w:pStyle w:val="HHSH2"/>
        <w:numPr>
          <w:ilvl w:val="0"/>
          <w:numId w:val="14"/>
        </w:numPr>
        <w:ind w:left="360"/>
      </w:pPr>
      <w:bookmarkStart w:id="16" w:name="_Toc3815833"/>
      <w:bookmarkStart w:id="17" w:name="_Toc3818131"/>
      <w:bookmarkStart w:id="18" w:name="_Toc105071687"/>
      <w:r w:rsidRPr="007A6A63">
        <w:t>Release of Claims</w:t>
      </w:r>
      <w:bookmarkEnd w:id="16"/>
      <w:bookmarkEnd w:id="17"/>
      <w:bookmarkEnd w:id="18"/>
    </w:p>
    <w:p w14:paraId="4338D3A5" w14:textId="751EF3AF" w:rsidR="00F66429" w:rsidRPr="00EC698E" w:rsidRDefault="000D212B" w:rsidP="000D212B">
      <w:pPr>
        <w:pStyle w:val="ListContinue"/>
        <w:ind w:left="0"/>
        <w:rPr>
          <w:rFonts w:cstheme="minorBidi"/>
        </w:rPr>
      </w:pPr>
      <w:r w:rsidRPr="03E4EB4C">
        <w:rPr>
          <w:rFonts w:cstheme="minorBidi"/>
        </w:rPr>
        <w:t>With the submission of a response, each respondent agrees that it will not bring any claim or have any cause of action against the Agency, or the State of Iowa based on any misunderstanding concerning the information provided herein or concerning the Agency’s failure, negligent, or otherwise, to provide the respondent with pertinent information as intended by this RFI.</w:t>
      </w:r>
    </w:p>
    <w:p w14:paraId="50010FAD" w14:textId="77777777" w:rsidR="000D212B" w:rsidRPr="007A6A63" w:rsidRDefault="000D212B" w:rsidP="006C5940">
      <w:pPr>
        <w:pStyle w:val="HHSH2"/>
        <w:numPr>
          <w:ilvl w:val="0"/>
          <w:numId w:val="14"/>
        </w:numPr>
        <w:ind w:left="360"/>
      </w:pPr>
      <w:bookmarkStart w:id="19" w:name="_Toc3815834"/>
      <w:bookmarkStart w:id="20" w:name="_Toc3818132"/>
      <w:bookmarkStart w:id="21" w:name="_Toc105071688"/>
      <w:r w:rsidRPr="007A6A63">
        <w:t>Choice of Law and Forum</w:t>
      </w:r>
      <w:bookmarkEnd w:id="19"/>
      <w:bookmarkEnd w:id="20"/>
      <w:bookmarkEnd w:id="21"/>
    </w:p>
    <w:p w14:paraId="53C35303" w14:textId="77777777" w:rsidR="000D212B" w:rsidRPr="00EC698E" w:rsidRDefault="000D212B" w:rsidP="000D212B">
      <w:pPr>
        <w:pStyle w:val="ListContinue"/>
        <w:ind w:left="0"/>
        <w:rPr>
          <w:rFonts w:cstheme="minorBidi"/>
        </w:rPr>
      </w:pPr>
      <w:r w:rsidRPr="03E4EB4C">
        <w:rPr>
          <w:rFonts w:cstheme="minorBidi"/>
        </w:rPr>
        <w:t>This RFI is governed by the laws of the State of Iowa without giving effect to the conflicts of law provisions thereof. Respondents are responsible for ascertaining pertinent legal requirements and restrictions. Any and all litigation or actions commenced in connection with this RFI shall be brought and maintained in the appropriate Iowa forum.</w:t>
      </w:r>
    </w:p>
    <w:p w14:paraId="24F1585C" w14:textId="7E25CE68" w:rsidR="00B91626" w:rsidRPr="00153CD1" w:rsidRDefault="00B91626" w:rsidP="000D212B"/>
    <w:sectPr w:rsidR="00B91626" w:rsidRPr="00153CD1" w:rsidSect="00153698">
      <w:footerReference w:type="default" r:id="rId18"/>
      <w:pgSz w:w="12240" w:h="15840"/>
      <w:pgMar w:top="1152" w:right="1440" w:bottom="1152"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3CDB4" w14:textId="77777777" w:rsidR="002A3726" w:rsidRDefault="002A3726" w:rsidP="008238BD">
      <w:pPr>
        <w:spacing w:after="0" w:line="240" w:lineRule="auto"/>
      </w:pPr>
      <w:r>
        <w:separator/>
      </w:r>
    </w:p>
  </w:endnote>
  <w:endnote w:type="continuationSeparator" w:id="0">
    <w:p w14:paraId="24ECD86B" w14:textId="77777777" w:rsidR="002A3726" w:rsidRDefault="002A3726" w:rsidP="008238BD">
      <w:pPr>
        <w:spacing w:after="0" w:line="240" w:lineRule="auto"/>
      </w:pPr>
      <w:r>
        <w:continuationSeparator/>
      </w:r>
    </w:p>
  </w:endnote>
  <w:endnote w:type="continuationNotice" w:id="1">
    <w:p w14:paraId="3B8698FE" w14:textId="77777777" w:rsidR="002A3726" w:rsidRDefault="002A37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D1060" w14:textId="67FE7D22" w:rsidR="00153698" w:rsidRPr="00153698" w:rsidRDefault="00153698">
    <w:pPr>
      <w:pStyle w:val="Footer"/>
      <w:rPr>
        <w:sz w:val="20"/>
        <w:szCs w:val="20"/>
      </w:rPr>
    </w:pPr>
    <w:r w:rsidRPr="00153698">
      <w:rPr>
        <w:sz w:val="20"/>
        <w:szCs w:val="20"/>
      </w:rPr>
      <w:t xml:space="preserve">Page </w:t>
    </w:r>
    <w:r w:rsidRPr="00153698">
      <w:rPr>
        <w:b/>
        <w:bCs/>
        <w:sz w:val="20"/>
        <w:szCs w:val="20"/>
      </w:rPr>
      <w:fldChar w:fldCharType="begin"/>
    </w:r>
    <w:r w:rsidRPr="00153698">
      <w:rPr>
        <w:b/>
        <w:bCs/>
        <w:sz w:val="20"/>
        <w:szCs w:val="20"/>
      </w:rPr>
      <w:instrText xml:space="preserve"> PAGE  \* Arabic  \* MERGEFORMAT </w:instrText>
    </w:r>
    <w:r w:rsidRPr="00153698">
      <w:rPr>
        <w:b/>
        <w:bCs/>
        <w:sz w:val="20"/>
        <w:szCs w:val="20"/>
      </w:rPr>
      <w:fldChar w:fldCharType="separate"/>
    </w:r>
    <w:r w:rsidRPr="00153698">
      <w:rPr>
        <w:b/>
        <w:bCs/>
        <w:noProof/>
        <w:sz w:val="20"/>
        <w:szCs w:val="20"/>
      </w:rPr>
      <w:t>1</w:t>
    </w:r>
    <w:r w:rsidRPr="00153698">
      <w:rPr>
        <w:b/>
        <w:bCs/>
        <w:sz w:val="20"/>
        <w:szCs w:val="20"/>
      </w:rPr>
      <w:fldChar w:fldCharType="end"/>
    </w:r>
    <w:r w:rsidRPr="00153698">
      <w:rPr>
        <w:sz w:val="20"/>
        <w:szCs w:val="20"/>
      </w:rPr>
      <w:t xml:space="preserve"> of </w:t>
    </w:r>
    <w:r w:rsidRPr="00153698">
      <w:rPr>
        <w:b/>
        <w:bCs/>
        <w:sz w:val="20"/>
        <w:szCs w:val="20"/>
      </w:rPr>
      <w:fldChar w:fldCharType="begin"/>
    </w:r>
    <w:r w:rsidRPr="00153698">
      <w:rPr>
        <w:b/>
        <w:bCs/>
        <w:sz w:val="20"/>
        <w:szCs w:val="20"/>
      </w:rPr>
      <w:instrText xml:space="preserve"> NUMPAGES  \* Arabic  \* MERGEFORMAT </w:instrText>
    </w:r>
    <w:r w:rsidRPr="00153698">
      <w:rPr>
        <w:b/>
        <w:bCs/>
        <w:sz w:val="20"/>
        <w:szCs w:val="20"/>
      </w:rPr>
      <w:fldChar w:fldCharType="separate"/>
    </w:r>
    <w:r w:rsidRPr="00153698">
      <w:rPr>
        <w:b/>
        <w:bCs/>
        <w:noProof/>
        <w:sz w:val="20"/>
        <w:szCs w:val="20"/>
      </w:rPr>
      <w:t>2</w:t>
    </w:r>
    <w:r w:rsidRPr="00153698">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7E09F" w14:textId="77777777" w:rsidR="002A3726" w:rsidRDefault="002A3726" w:rsidP="008238BD">
      <w:pPr>
        <w:spacing w:after="0" w:line="240" w:lineRule="auto"/>
      </w:pPr>
      <w:r>
        <w:separator/>
      </w:r>
    </w:p>
  </w:footnote>
  <w:footnote w:type="continuationSeparator" w:id="0">
    <w:p w14:paraId="6BB9B9A1" w14:textId="77777777" w:rsidR="002A3726" w:rsidRDefault="002A3726" w:rsidP="008238BD">
      <w:pPr>
        <w:spacing w:after="0" w:line="240" w:lineRule="auto"/>
      </w:pPr>
      <w:r>
        <w:continuationSeparator/>
      </w:r>
    </w:p>
  </w:footnote>
  <w:footnote w:type="continuationNotice" w:id="1">
    <w:p w14:paraId="2F9269AD" w14:textId="77777777" w:rsidR="002A3726" w:rsidRDefault="002A372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02C0"/>
    <w:multiLevelType w:val="hybridMultilevel"/>
    <w:tmpl w:val="5BAAEFE4"/>
    <w:lvl w:ilvl="0" w:tplc="04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2A4A59"/>
    <w:multiLevelType w:val="hybridMultilevel"/>
    <w:tmpl w:val="BDAE2EB8"/>
    <w:lvl w:ilvl="0" w:tplc="B9B26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C232C"/>
    <w:multiLevelType w:val="hybridMultilevel"/>
    <w:tmpl w:val="02966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93313"/>
    <w:multiLevelType w:val="hybridMultilevel"/>
    <w:tmpl w:val="19A0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46440"/>
    <w:multiLevelType w:val="hybridMultilevel"/>
    <w:tmpl w:val="90905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FE0E5F"/>
    <w:multiLevelType w:val="hybridMultilevel"/>
    <w:tmpl w:val="1ED40F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77110A"/>
    <w:multiLevelType w:val="multilevel"/>
    <w:tmpl w:val="E3B8CA42"/>
    <w:lvl w:ilvl="0">
      <w:start w:val="1"/>
      <w:numFmt w:val="decimal"/>
      <w:pStyle w:val="RFPHeading1"/>
      <w:lvlText w:val="%1."/>
      <w:lvlJc w:val="left"/>
      <w:pPr>
        <w:ind w:left="360" w:hanging="360"/>
      </w:pPr>
      <w:rPr>
        <w:rFonts w:hint="default"/>
        <w:b/>
      </w:rPr>
    </w:lvl>
    <w:lvl w:ilvl="1">
      <w:start w:val="1"/>
      <w:numFmt w:val="decimal"/>
      <w:pStyle w:val="RFPHeading2"/>
      <w:lvlText w:val="%1.%2."/>
      <w:lvlJc w:val="left"/>
      <w:pPr>
        <w:tabs>
          <w:tab w:val="num" w:pos="720"/>
        </w:tabs>
        <w:ind w:left="720" w:hanging="720"/>
      </w:pPr>
      <w:rPr>
        <w:rFonts w:hint="default"/>
      </w:rPr>
    </w:lvl>
    <w:lvl w:ilvl="2">
      <w:start w:val="1"/>
      <w:numFmt w:val="decimal"/>
      <w:pStyle w:val="RFPHeading3"/>
      <w:lvlText w:val="%1.%2.%3."/>
      <w:lvlJc w:val="left"/>
      <w:pPr>
        <w:tabs>
          <w:tab w:val="num" w:pos="630"/>
        </w:tabs>
        <w:ind w:left="630" w:hanging="720"/>
      </w:pPr>
      <w:rPr>
        <w:rFonts w:hint="default"/>
        <w:b w:val="0"/>
      </w:rPr>
    </w:lvl>
    <w:lvl w:ilvl="3">
      <w:start w:val="1"/>
      <w:numFmt w:val="decimal"/>
      <w:pStyle w:val="RFPHeading4"/>
      <w:lvlText w:val="%1.%2.%3."/>
      <w:lvlJc w:val="left"/>
      <w:pPr>
        <w:tabs>
          <w:tab w:val="num" w:pos="3042"/>
        </w:tabs>
        <w:ind w:left="3042" w:hanging="792"/>
      </w:pPr>
      <w:rPr>
        <w:rFonts w:hint="default"/>
        <w:b w:val="0"/>
        <w:i w:val="0"/>
      </w:rPr>
    </w:lvl>
    <w:lvl w:ilvl="4">
      <w:start w:val="1"/>
      <w:numFmt w:val="decimal"/>
      <w:pStyle w:val="RFPHeading5"/>
      <w:lvlText w:val="%1.%2.%3.%4.%5."/>
      <w:lvlJc w:val="left"/>
      <w:pPr>
        <w:tabs>
          <w:tab w:val="num" w:pos="1800"/>
        </w:tabs>
        <w:ind w:left="180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pStyle w:val="RFPHeading6"/>
      <w:lvlText w:val="%1.%2.%3.%4.%5.%6."/>
      <w:lvlJc w:val="left"/>
      <w:pPr>
        <w:tabs>
          <w:tab w:val="num" w:pos="810"/>
        </w:tabs>
        <w:ind w:left="81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6">
      <w:start w:val="1"/>
      <w:numFmt w:val="decimal"/>
      <w:pStyle w:val="RFPHeading7"/>
      <w:lvlText w:val="%1.%2.%3.%4.%5.%6.%7."/>
      <w:lvlJc w:val="left"/>
      <w:pPr>
        <w:tabs>
          <w:tab w:val="num" w:pos="1170"/>
        </w:tabs>
        <w:ind w:left="1170" w:hanging="1440"/>
      </w:pPr>
      <w:rPr>
        <w:rFonts w:hint="default"/>
      </w:rPr>
    </w:lvl>
    <w:lvl w:ilvl="7">
      <w:start w:val="1"/>
      <w:numFmt w:val="decimal"/>
      <w:lvlText w:val="%1.%2.%3.%4.%5.%6.%7.%8."/>
      <w:lvlJc w:val="left"/>
      <w:pPr>
        <w:tabs>
          <w:tab w:val="num" w:pos="1170"/>
        </w:tabs>
        <w:ind w:left="1170" w:hanging="1440"/>
      </w:pPr>
      <w:rPr>
        <w:rFonts w:hint="default"/>
      </w:rPr>
    </w:lvl>
    <w:lvl w:ilvl="8">
      <w:start w:val="1"/>
      <w:numFmt w:val="decimal"/>
      <w:lvlText w:val="%1.%2.%3.%4.%5.%6.%7.%8.%9."/>
      <w:lvlJc w:val="left"/>
      <w:pPr>
        <w:tabs>
          <w:tab w:val="num" w:pos="1530"/>
        </w:tabs>
        <w:ind w:left="1530" w:hanging="1800"/>
      </w:pPr>
      <w:rPr>
        <w:rFonts w:hint="default"/>
      </w:rPr>
    </w:lvl>
  </w:abstractNum>
  <w:abstractNum w:abstractNumId="7" w15:restartNumberingAfterBreak="0">
    <w:nsid w:val="2D694A67"/>
    <w:multiLevelType w:val="hybridMultilevel"/>
    <w:tmpl w:val="CF825D8E"/>
    <w:lvl w:ilvl="0" w:tplc="FFFFFFFF">
      <w:start w:val="1"/>
      <w:numFmt w:val="decimal"/>
      <w:lvlText w:val="%1."/>
      <w:lvlJc w:val="left"/>
      <w:pPr>
        <w:ind w:left="1260" w:hanging="360"/>
      </w:pPr>
      <w:rPr>
        <w:rFonts w:hint="default"/>
      </w:rPr>
    </w:lvl>
    <w:lvl w:ilvl="1" w:tplc="FFFFFFFF">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start w:val="1"/>
      <w:numFmt w:val="bullet"/>
      <w:lvlText w:val=""/>
      <w:lvlJc w:val="left"/>
      <w:pPr>
        <w:ind w:left="3420" w:hanging="360"/>
      </w:pPr>
      <w:rPr>
        <w:rFonts w:ascii="Symbol" w:hAnsi="Symbol" w:hint="default"/>
      </w:rPr>
    </w:lvl>
    <w:lvl w:ilvl="4" w:tplc="FFFFFFFF">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8" w15:restartNumberingAfterBreak="0">
    <w:nsid w:val="418D061B"/>
    <w:multiLevelType w:val="hybridMultilevel"/>
    <w:tmpl w:val="CF825D8E"/>
    <w:lvl w:ilvl="0" w:tplc="0409000F">
      <w:start w:val="1"/>
      <w:numFmt w:val="decimal"/>
      <w:lvlText w:val="%1."/>
      <w:lvlJc w:val="left"/>
      <w:pPr>
        <w:ind w:left="1260" w:hanging="360"/>
      </w:pPr>
      <w:rPr>
        <w:rFonts w:hint="default"/>
      </w:rPr>
    </w:lvl>
    <w:lvl w:ilvl="1" w:tplc="FFFFFFFF">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start w:val="1"/>
      <w:numFmt w:val="bullet"/>
      <w:lvlText w:val=""/>
      <w:lvlJc w:val="left"/>
      <w:pPr>
        <w:ind w:left="3420" w:hanging="360"/>
      </w:pPr>
      <w:rPr>
        <w:rFonts w:ascii="Symbol" w:hAnsi="Symbol" w:hint="default"/>
      </w:rPr>
    </w:lvl>
    <w:lvl w:ilvl="4" w:tplc="FFFFFFFF">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9" w15:restartNumberingAfterBreak="0">
    <w:nsid w:val="4C4E15CC"/>
    <w:multiLevelType w:val="hybridMultilevel"/>
    <w:tmpl w:val="CD04C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AF613D"/>
    <w:multiLevelType w:val="hybridMultilevel"/>
    <w:tmpl w:val="EB1647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546E36EE"/>
    <w:multiLevelType w:val="hybridMultilevel"/>
    <w:tmpl w:val="8D9E51E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86843E7"/>
    <w:multiLevelType w:val="hybridMultilevel"/>
    <w:tmpl w:val="4F12F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7D0FEE"/>
    <w:multiLevelType w:val="hybridMultilevel"/>
    <w:tmpl w:val="340AECCA"/>
    <w:lvl w:ilvl="0" w:tplc="937EE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D301C1"/>
    <w:multiLevelType w:val="hybridMultilevel"/>
    <w:tmpl w:val="5A00274C"/>
    <w:lvl w:ilvl="0" w:tplc="A8520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D97B25"/>
    <w:multiLevelType w:val="hybridMultilevel"/>
    <w:tmpl w:val="34F4B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C97768"/>
    <w:multiLevelType w:val="hybridMultilevel"/>
    <w:tmpl w:val="275EA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5D6ABA"/>
    <w:multiLevelType w:val="hybridMultilevel"/>
    <w:tmpl w:val="719494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9955A7"/>
    <w:multiLevelType w:val="hybridMultilevel"/>
    <w:tmpl w:val="394EC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751B6011"/>
    <w:multiLevelType w:val="hybridMultilevel"/>
    <w:tmpl w:val="7E168BA4"/>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85477F"/>
    <w:multiLevelType w:val="hybridMultilevel"/>
    <w:tmpl w:val="E1D089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39655">
    <w:abstractNumId w:val="1"/>
  </w:num>
  <w:num w:numId="2" w16cid:durableId="204413458">
    <w:abstractNumId w:val="14"/>
  </w:num>
  <w:num w:numId="3" w16cid:durableId="1090545735">
    <w:abstractNumId w:val="13"/>
  </w:num>
  <w:num w:numId="4" w16cid:durableId="666054821">
    <w:abstractNumId w:val="18"/>
  </w:num>
  <w:num w:numId="5" w16cid:durableId="2038582550">
    <w:abstractNumId w:val="8"/>
  </w:num>
  <w:num w:numId="6" w16cid:durableId="541602518">
    <w:abstractNumId w:val="20"/>
  </w:num>
  <w:num w:numId="7" w16cid:durableId="411657672">
    <w:abstractNumId w:val="17"/>
  </w:num>
  <w:num w:numId="8" w16cid:durableId="1496648088">
    <w:abstractNumId w:val="10"/>
  </w:num>
  <w:num w:numId="9" w16cid:durableId="1349940896">
    <w:abstractNumId w:val="3"/>
  </w:num>
  <w:num w:numId="10" w16cid:durableId="822084509">
    <w:abstractNumId w:val="12"/>
  </w:num>
  <w:num w:numId="11" w16cid:durableId="100338597">
    <w:abstractNumId w:val="0"/>
  </w:num>
  <w:num w:numId="12" w16cid:durableId="2068067455">
    <w:abstractNumId w:val="16"/>
  </w:num>
  <w:num w:numId="13" w16cid:durableId="680089817">
    <w:abstractNumId w:val="11"/>
  </w:num>
  <w:num w:numId="14" w16cid:durableId="423653476">
    <w:abstractNumId w:val="9"/>
  </w:num>
  <w:num w:numId="15" w16cid:durableId="406617058">
    <w:abstractNumId w:val="7"/>
  </w:num>
  <w:num w:numId="16" w16cid:durableId="1773741982">
    <w:abstractNumId w:val="6"/>
  </w:num>
  <w:num w:numId="17" w16cid:durableId="1046494125">
    <w:abstractNumId w:val="4"/>
  </w:num>
  <w:num w:numId="18" w16cid:durableId="1852596584">
    <w:abstractNumId w:val="2"/>
  </w:num>
  <w:num w:numId="19" w16cid:durableId="965622381">
    <w:abstractNumId w:val="5"/>
  </w:num>
  <w:num w:numId="20" w16cid:durableId="2119718652">
    <w:abstractNumId w:val="19"/>
  </w:num>
  <w:num w:numId="21" w16cid:durableId="11829362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F3E"/>
    <w:rsid w:val="000018E1"/>
    <w:rsid w:val="0000482D"/>
    <w:rsid w:val="000052A2"/>
    <w:rsid w:val="000052E2"/>
    <w:rsid w:val="00005662"/>
    <w:rsid w:val="000068D5"/>
    <w:rsid w:val="0000713F"/>
    <w:rsid w:val="00007296"/>
    <w:rsid w:val="00011C3C"/>
    <w:rsid w:val="00013E41"/>
    <w:rsid w:val="00017DCA"/>
    <w:rsid w:val="0002255C"/>
    <w:rsid w:val="00023683"/>
    <w:rsid w:val="00024BF0"/>
    <w:rsid w:val="0002555C"/>
    <w:rsid w:val="00027DAA"/>
    <w:rsid w:val="000333F3"/>
    <w:rsid w:val="00035F07"/>
    <w:rsid w:val="00035F33"/>
    <w:rsid w:val="00037F4F"/>
    <w:rsid w:val="00040F21"/>
    <w:rsid w:val="00041330"/>
    <w:rsid w:val="00043200"/>
    <w:rsid w:val="000445FC"/>
    <w:rsid w:val="000463FF"/>
    <w:rsid w:val="000506C3"/>
    <w:rsid w:val="00053D09"/>
    <w:rsid w:val="0005423E"/>
    <w:rsid w:val="0005603C"/>
    <w:rsid w:val="0005644D"/>
    <w:rsid w:val="00056F96"/>
    <w:rsid w:val="000570E8"/>
    <w:rsid w:val="00057784"/>
    <w:rsid w:val="0006377B"/>
    <w:rsid w:val="00066225"/>
    <w:rsid w:val="00071813"/>
    <w:rsid w:val="000728BC"/>
    <w:rsid w:val="0007392D"/>
    <w:rsid w:val="000739D6"/>
    <w:rsid w:val="0007463E"/>
    <w:rsid w:val="000803BC"/>
    <w:rsid w:val="00082455"/>
    <w:rsid w:val="00082AAB"/>
    <w:rsid w:val="00084336"/>
    <w:rsid w:val="00085424"/>
    <w:rsid w:val="0008602D"/>
    <w:rsid w:val="00087597"/>
    <w:rsid w:val="0009091D"/>
    <w:rsid w:val="00092506"/>
    <w:rsid w:val="000957B3"/>
    <w:rsid w:val="00096C43"/>
    <w:rsid w:val="000A1C83"/>
    <w:rsid w:val="000A237F"/>
    <w:rsid w:val="000A2675"/>
    <w:rsid w:val="000A3BF3"/>
    <w:rsid w:val="000A438D"/>
    <w:rsid w:val="000A4782"/>
    <w:rsid w:val="000A727F"/>
    <w:rsid w:val="000B015D"/>
    <w:rsid w:val="000B1BEF"/>
    <w:rsid w:val="000B2C57"/>
    <w:rsid w:val="000B2F51"/>
    <w:rsid w:val="000B4515"/>
    <w:rsid w:val="000B4E7E"/>
    <w:rsid w:val="000B7758"/>
    <w:rsid w:val="000C33EA"/>
    <w:rsid w:val="000C374A"/>
    <w:rsid w:val="000C4AC6"/>
    <w:rsid w:val="000C5E3E"/>
    <w:rsid w:val="000C6884"/>
    <w:rsid w:val="000C7633"/>
    <w:rsid w:val="000C766B"/>
    <w:rsid w:val="000C76A7"/>
    <w:rsid w:val="000C7CEB"/>
    <w:rsid w:val="000D212B"/>
    <w:rsid w:val="000D2BC0"/>
    <w:rsid w:val="000D6236"/>
    <w:rsid w:val="000D6A17"/>
    <w:rsid w:val="000D7464"/>
    <w:rsid w:val="000E1687"/>
    <w:rsid w:val="000E1E30"/>
    <w:rsid w:val="000E214F"/>
    <w:rsid w:val="000E2A6D"/>
    <w:rsid w:val="000E6651"/>
    <w:rsid w:val="000F5912"/>
    <w:rsid w:val="000F5EEC"/>
    <w:rsid w:val="000F6B02"/>
    <w:rsid w:val="000F6C7F"/>
    <w:rsid w:val="000F7D66"/>
    <w:rsid w:val="00100D16"/>
    <w:rsid w:val="00100E81"/>
    <w:rsid w:val="001033A9"/>
    <w:rsid w:val="00103742"/>
    <w:rsid w:val="00111966"/>
    <w:rsid w:val="00112522"/>
    <w:rsid w:val="0011258A"/>
    <w:rsid w:val="00112828"/>
    <w:rsid w:val="00112E49"/>
    <w:rsid w:val="001147E0"/>
    <w:rsid w:val="00116CF5"/>
    <w:rsid w:val="00116FB6"/>
    <w:rsid w:val="00120D15"/>
    <w:rsid w:val="0012328D"/>
    <w:rsid w:val="00125203"/>
    <w:rsid w:val="001258EC"/>
    <w:rsid w:val="00132B31"/>
    <w:rsid w:val="001337DE"/>
    <w:rsid w:val="001355F0"/>
    <w:rsid w:val="00136249"/>
    <w:rsid w:val="0013625F"/>
    <w:rsid w:val="00140994"/>
    <w:rsid w:val="00140A0C"/>
    <w:rsid w:val="00142558"/>
    <w:rsid w:val="00145710"/>
    <w:rsid w:val="0015095D"/>
    <w:rsid w:val="00153698"/>
    <w:rsid w:val="001537BC"/>
    <w:rsid w:val="00153CD1"/>
    <w:rsid w:val="00155513"/>
    <w:rsid w:val="001605CD"/>
    <w:rsid w:val="00161264"/>
    <w:rsid w:val="00161BE1"/>
    <w:rsid w:val="001632F3"/>
    <w:rsid w:val="001635AF"/>
    <w:rsid w:val="001639BB"/>
    <w:rsid w:val="001641BA"/>
    <w:rsid w:val="001641C8"/>
    <w:rsid w:val="00164895"/>
    <w:rsid w:val="001649F8"/>
    <w:rsid w:val="00165AB4"/>
    <w:rsid w:val="00166D67"/>
    <w:rsid w:val="0016752B"/>
    <w:rsid w:val="001700E6"/>
    <w:rsid w:val="001733F1"/>
    <w:rsid w:val="00176B17"/>
    <w:rsid w:val="00177989"/>
    <w:rsid w:val="00180427"/>
    <w:rsid w:val="001810E8"/>
    <w:rsid w:val="00181EE5"/>
    <w:rsid w:val="00182221"/>
    <w:rsid w:val="00183683"/>
    <w:rsid w:val="0018427D"/>
    <w:rsid w:val="00190780"/>
    <w:rsid w:val="00193006"/>
    <w:rsid w:val="0019303A"/>
    <w:rsid w:val="00193259"/>
    <w:rsid w:val="00193976"/>
    <w:rsid w:val="001947D3"/>
    <w:rsid w:val="0019535B"/>
    <w:rsid w:val="00196B69"/>
    <w:rsid w:val="00196DEE"/>
    <w:rsid w:val="001A144F"/>
    <w:rsid w:val="001A2D1B"/>
    <w:rsid w:val="001A5C59"/>
    <w:rsid w:val="001A5F3E"/>
    <w:rsid w:val="001A61E7"/>
    <w:rsid w:val="001A7581"/>
    <w:rsid w:val="001B2413"/>
    <w:rsid w:val="001B246D"/>
    <w:rsid w:val="001B2632"/>
    <w:rsid w:val="001B2685"/>
    <w:rsid w:val="001B27C4"/>
    <w:rsid w:val="001B48B3"/>
    <w:rsid w:val="001B7C8D"/>
    <w:rsid w:val="001C02B4"/>
    <w:rsid w:val="001C7DB9"/>
    <w:rsid w:val="001D1432"/>
    <w:rsid w:val="001D1F40"/>
    <w:rsid w:val="001D2C0B"/>
    <w:rsid w:val="001D3BFB"/>
    <w:rsid w:val="001D4BE6"/>
    <w:rsid w:val="001D59EB"/>
    <w:rsid w:val="001D5B26"/>
    <w:rsid w:val="001D64D9"/>
    <w:rsid w:val="001E1A9C"/>
    <w:rsid w:val="001E1AEC"/>
    <w:rsid w:val="001E38DD"/>
    <w:rsid w:val="001E52BC"/>
    <w:rsid w:val="001E5E30"/>
    <w:rsid w:val="001E60D5"/>
    <w:rsid w:val="001E7682"/>
    <w:rsid w:val="001F1EC6"/>
    <w:rsid w:val="001F2C19"/>
    <w:rsid w:val="001F34DA"/>
    <w:rsid w:val="001F614D"/>
    <w:rsid w:val="001F66B9"/>
    <w:rsid w:val="00201746"/>
    <w:rsid w:val="002029D9"/>
    <w:rsid w:val="00203037"/>
    <w:rsid w:val="0020586D"/>
    <w:rsid w:val="00207F78"/>
    <w:rsid w:val="00210131"/>
    <w:rsid w:val="00210C59"/>
    <w:rsid w:val="00210DEA"/>
    <w:rsid w:val="00212696"/>
    <w:rsid w:val="002127BF"/>
    <w:rsid w:val="00212C2B"/>
    <w:rsid w:val="00213871"/>
    <w:rsid w:val="00213B1E"/>
    <w:rsid w:val="00223287"/>
    <w:rsid w:val="00223760"/>
    <w:rsid w:val="00223E5E"/>
    <w:rsid w:val="00224B6F"/>
    <w:rsid w:val="00224BA9"/>
    <w:rsid w:val="002259C4"/>
    <w:rsid w:val="00226638"/>
    <w:rsid w:val="00230A55"/>
    <w:rsid w:val="00231065"/>
    <w:rsid w:val="002329CD"/>
    <w:rsid w:val="0023350E"/>
    <w:rsid w:val="0023656F"/>
    <w:rsid w:val="00236CD6"/>
    <w:rsid w:val="00237D7F"/>
    <w:rsid w:val="00244E39"/>
    <w:rsid w:val="0024520C"/>
    <w:rsid w:val="0024545F"/>
    <w:rsid w:val="0024613C"/>
    <w:rsid w:val="00247CDC"/>
    <w:rsid w:val="002501FA"/>
    <w:rsid w:val="002527AA"/>
    <w:rsid w:val="0025310A"/>
    <w:rsid w:val="002535CB"/>
    <w:rsid w:val="0025409C"/>
    <w:rsid w:val="00254914"/>
    <w:rsid w:val="00255629"/>
    <w:rsid w:val="0025661E"/>
    <w:rsid w:val="002578B5"/>
    <w:rsid w:val="00257A1E"/>
    <w:rsid w:val="00257EDE"/>
    <w:rsid w:val="00260072"/>
    <w:rsid w:val="002604BE"/>
    <w:rsid w:val="002605E0"/>
    <w:rsid w:val="002607A4"/>
    <w:rsid w:val="00261E9B"/>
    <w:rsid w:val="00261F1A"/>
    <w:rsid w:val="00262A9E"/>
    <w:rsid w:val="0026320A"/>
    <w:rsid w:val="00263E12"/>
    <w:rsid w:val="00263F8A"/>
    <w:rsid w:val="00265625"/>
    <w:rsid w:val="00267130"/>
    <w:rsid w:val="00270569"/>
    <w:rsid w:val="002743B3"/>
    <w:rsid w:val="00274BC8"/>
    <w:rsid w:val="00275E63"/>
    <w:rsid w:val="00276408"/>
    <w:rsid w:val="00276C80"/>
    <w:rsid w:val="002805D9"/>
    <w:rsid w:val="0028288F"/>
    <w:rsid w:val="00282D2A"/>
    <w:rsid w:val="00283CE7"/>
    <w:rsid w:val="00286A12"/>
    <w:rsid w:val="002905BB"/>
    <w:rsid w:val="002910E5"/>
    <w:rsid w:val="0029254E"/>
    <w:rsid w:val="002926B1"/>
    <w:rsid w:val="002940FE"/>
    <w:rsid w:val="002949CA"/>
    <w:rsid w:val="002971F6"/>
    <w:rsid w:val="002973AB"/>
    <w:rsid w:val="002A2B38"/>
    <w:rsid w:val="002A2F14"/>
    <w:rsid w:val="002A3726"/>
    <w:rsid w:val="002A5260"/>
    <w:rsid w:val="002A630F"/>
    <w:rsid w:val="002B4328"/>
    <w:rsid w:val="002C0F57"/>
    <w:rsid w:val="002C1DAB"/>
    <w:rsid w:val="002C255B"/>
    <w:rsid w:val="002C2CD0"/>
    <w:rsid w:val="002C3543"/>
    <w:rsid w:val="002C3866"/>
    <w:rsid w:val="002C3D0B"/>
    <w:rsid w:val="002C5782"/>
    <w:rsid w:val="002D0C3D"/>
    <w:rsid w:val="002D1947"/>
    <w:rsid w:val="002D668D"/>
    <w:rsid w:val="002D6D09"/>
    <w:rsid w:val="002D6E01"/>
    <w:rsid w:val="002D7E49"/>
    <w:rsid w:val="002E632F"/>
    <w:rsid w:val="002E6506"/>
    <w:rsid w:val="002E768F"/>
    <w:rsid w:val="002F0ABE"/>
    <w:rsid w:val="002F1671"/>
    <w:rsid w:val="002F1BC8"/>
    <w:rsid w:val="002F1D67"/>
    <w:rsid w:val="002F260F"/>
    <w:rsid w:val="002F2E3B"/>
    <w:rsid w:val="002F338C"/>
    <w:rsid w:val="002F36A2"/>
    <w:rsid w:val="002F3714"/>
    <w:rsid w:val="002F4C08"/>
    <w:rsid w:val="002F7503"/>
    <w:rsid w:val="002F7671"/>
    <w:rsid w:val="00301AB2"/>
    <w:rsid w:val="00302289"/>
    <w:rsid w:val="003066F6"/>
    <w:rsid w:val="003067B8"/>
    <w:rsid w:val="00306DC5"/>
    <w:rsid w:val="0030737F"/>
    <w:rsid w:val="00307E56"/>
    <w:rsid w:val="00310DF1"/>
    <w:rsid w:val="003132DB"/>
    <w:rsid w:val="00313876"/>
    <w:rsid w:val="00314308"/>
    <w:rsid w:val="003160D5"/>
    <w:rsid w:val="003174E3"/>
    <w:rsid w:val="00317609"/>
    <w:rsid w:val="00320837"/>
    <w:rsid w:val="00321821"/>
    <w:rsid w:val="00324076"/>
    <w:rsid w:val="00330B79"/>
    <w:rsid w:val="0033132F"/>
    <w:rsid w:val="0033228E"/>
    <w:rsid w:val="00332328"/>
    <w:rsid w:val="003335F2"/>
    <w:rsid w:val="003360F1"/>
    <w:rsid w:val="00336B04"/>
    <w:rsid w:val="00340518"/>
    <w:rsid w:val="0034071F"/>
    <w:rsid w:val="00340AB2"/>
    <w:rsid w:val="00340BA4"/>
    <w:rsid w:val="00341098"/>
    <w:rsid w:val="00341CCD"/>
    <w:rsid w:val="00346B92"/>
    <w:rsid w:val="00350855"/>
    <w:rsid w:val="00352A66"/>
    <w:rsid w:val="00354CA6"/>
    <w:rsid w:val="0035660A"/>
    <w:rsid w:val="0035676D"/>
    <w:rsid w:val="00356BFF"/>
    <w:rsid w:val="00357A75"/>
    <w:rsid w:val="0036109A"/>
    <w:rsid w:val="003645B4"/>
    <w:rsid w:val="0036614E"/>
    <w:rsid w:val="00371242"/>
    <w:rsid w:val="0037344A"/>
    <w:rsid w:val="00373513"/>
    <w:rsid w:val="00373EC0"/>
    <w:rsid w:val="00375247"/>
    <w:rsid w:val="00380628"/>
    <w:rsid w:val="00380E9F"/>
    <w:rsid w:val="003819EE"/>
    <w:rsid w:val="00382473"/>
    <w:rsid w:val="003833F9"/>
    <w:rsid w:val="00384945"/>
    <w:rsid w:val="00390679"/>
    <w:rsid w:val="00391057"/>
    <w:rsid w:val="00391A62"/>
    <w:rsid w:val="00392A0D"/>
    <w:rsid w:val="003956A0"/>
    <w:rsid w:val="00395C28"/>
    <w:rsid w:val="00396355"/>
    <w:rsid w:val="003A050E"/>
    <w:rsid w:val="003A3A0C"/>
    <w:rsid w:val="003A42CB"/>
    <w:rsid w:val="003A607F"/>
    <w:rsid w:val="003A77A5"/>
    <w:rsid w:val="003A78F3"/>
    <w:rsid w:val="003B1B59"/>
    <w:rsid w:val="003B1D32"/>
    <w:rsid w:val="003B2BE2"/>
    <w:rsid w:val="003B6518"/>
    <w:rsid w:val="003B77E8"/>
    <w:rsid w:val="003C06B8"/>
    <w:rsid w:val="003C0ADC"/>
    <w:rsid w:val="003C13CC"/>
    <w:rsid w:val="003C2028"/>
    <w:rsid w:val="003C2AAF"/>
    <w:rsid w:val="003C2C4B"/>
    <w:rsid w:val="003C4045"/>
    <w:rsid w:val="003C45CB"/>
    <w:rsid w:val="003C4A02"/>
    <w:rsid w:val="003C7504"/>
    <w:rsid w:val="003C7C2E"/>
    <w:rsid w:val="003D0D0F"/>
    <w:rsid w:val="003D1E13"/>
    <w:rsid w:val="003D1EFA"/>
    <w:rsid w:val="003D5843"/>
    <w:rsid w:val="003D63A0"/>
    <w:rsid w:val="003D6D11"/>
    <w:rsid w:val="003D6D71"/>
    <w:rsid w:val="003E0574"/>
    <w:rsid w:val="003E0E42"/>
    <w:rsid w:val="003E2427"/>
    <w:rsid w:val="003E24C3"/>
    <w:rsid w:val="003E5DC2"/>
    <w:rsid w:val="003E649D"/>
    <w:rsid w:val="003F106A"/>
    <w:rsid w:val="003F18B9"/>
    <w:rsid w:val="003F1B50"/>
    <w:rsid w:val="003F39FC"/>
    <w:rsid w:val="003F3EDB"/>
    <w:rsid w:val="003F574F"/>
    <w:rsid w:val="003F60FD"/>
    <w:rsid w:val="00400BF8"/>
    <w:rsid w:val="0040134B"/>
    <w:rsid w:val="004045D3"/>
    <w:rsid w:val="00404CA2"/>
    <w:rsid w:val="0040726B"/>
    <w:rsid w:val="00407F23"/>
    <w:rsid w:val="004106A0"/>
    <w:rsid w:val="00410FA8"/>
    <w:rsid w:val="00410FED"/>
    <w:rsid w:val="00413190"/>
    <w:rsid w:val="00414861"/>
    <w:rsid w:val="00414F40"/>
    <w:rsid w:val="00416FF7"/>
    <w:rsid w:val="004174E0"/>
    <w:rsid w:val="00417F41"/>
    <w:rsid w:val="00422165"/>
    <w:rsid w:val="004222CE"/>
    <w:rsid w:val="0042260C"/>
    <w:rsid w:val="00423375"/>
    <w:rsid w:val="00423D8D"/>
    <w:rsid w:val="0042439B"/>
    <w:rsid w:val="00424CEF"/>
    <w:rsid w:val="00426134"/>
    <w:rsid w:val="004307ED"/>
    <w:rsid w:val="0043136A"/>
    <w:rsid w:val="004326A2"/>
    <w:rsid w:val="00433033"/>
    <w:rsid w:val="004342F2"/>
    <w:rsid w:val="00437735"/>
    <w:rsid w:val="0044024C"/>
    <w:rsid w:val="00450271"/>
    <w:rsid w:val="00451F29"/>
    <w:rsid w:val="00454334"/>
    <w:rsid w:val="004556EE"/>
    <w:rsid w:val="004561EB"/>
    <w:rsid w:val="00456B34"/>
    <w:rsid w:val="00461CF5"/>
    <w:rsid w:val="0046250E"/>
    <w:rsid w:val="00462900"/>
    <w:rsid w:val="00467537"/>
    <w:rsid w:val="00471612"/>
    <w:rsid w:val="0047210C"/>
    <w:rsid w:val="00473306"/>
    <w:rsid w:val="00473FE6"/>
    <w:rsid w:val="00477838"/>
    <w:rsid w:val="00480A63"/>
    <w:rsid w:val="00484507"/>
    <w:rsid w:val="0048748D"/>
    <w:rsid w:val="00490078"/>
    <w:rsid w:val="00490454"/>
    <w:rsid w:val="00490A58"/>
    <w:rsid w:val="0049239C"/>
    <w:rsid w:val="00492844"/>
    <w:rsid w:val="00493D61"/>
    <w:rsid w:val="0049525C"/>
    <w:rsid w:val="004A4C19"/>
    <w:rsid w:val="004A51C3"/>
    <w:rsid w:val="004A55EA"/>
    <w:rsid w:val="004A59DC"/>
    <w:rsid w:val="004A7C31"/>
    <w:rsid w:val="004B0BFC"/>
    <w:rsid w:val="004B1823"/>
    <w:rsid w:val="004B397C"/>
    <w:rsid w:val="004B52B6"/>
    <w:rsid w:val="004C04EC"/>
    <w:rsid w:val="004C28AB"/>
    <w:rsid w:val="004C4213"/>
    <w:rsid w:val="004C47E1"/>
    <w:rsid w:val="004C55C0"/>
    <w:rsid w:val="004C563B"/>
    <w:rsid w:val="004C5C35"/>
    <w:rsid w:val="004D06C0"/>
    <w:rsid w:val="004D0C95"/>
    <w:rsid w:val="004D28E2"/>
    <w:rsid w:val="004D5AF5"/>
    <w:rsid w:val="004D5E4E"/>
    <w:rsid w:val="004D7425"/>
    <w:rsid w:val="004E041F"/>
    <w:rsid w:val="004E15E4"/>
    <w:rsid w:val="004E24D9"/>
    <w:rsid w:val="004E2713"/>
    <w:rsid w:val="004E3F3E"/>
    <w:rsid w:val="004E4727"/>
    <w:rsid w:val="004E5D29"/>
    <w:rsid w:val="004E61A7"/>
    <w:rsid w:val="004E65E9"/>
    <w:rsid w:val="004E6C1F"/>
    <w:rsid w:val="004E748D"/>
    <w:rsid w:val="004F0D42"/>
    <w:rsid w:val="004F0FC6"/>
    <w:rsid w:val="004F2269"/>
    <w:rsid w:val="004F4129"/>
    <w:rsid w:val="004F49AD"/>
    <w:rsid w:val="004F51D4"/>
    <w:rsid w:val="004F525D"/>
    <w:rsid w:val="004F5980"/>
    <w:rsid w:val="004F5E12"/>
    <w:rsid w:val="004F728F"/>
    <w:rsid w:val="00501181"/>
    <w:rsid w:val="00501BF8"/>
    <w:rsid w:val="00502350"/>
    <w:rsid w:val="00503F45"/>
    <w:rsid w:val="00512146"/>
    <w:rsid w:val="00512FB2"/>
    <w:rsid w:val="00515B5B"/>
    <w:rsid w:val="005172CC"/>
    <w:rsid w:val="0052149B"/>
    <w:rsid w:val="00521CCF"/>
    <w:rsid w:val="00522345"/>
    <w:rsid w:val="00523C5F"/>
    <w:rsid w:val="00525F5D"/>
    <w:rsid w:val="005270FC"/>
    <w:rsid w:val="00532A38"/>
    <w:rsid w:val="00534216"/>
    <w:rsid w:val="00534235"/>
    <w:rsid w:val="00535D79"/>
    <w:rsid w:val="00536516"/>
    <w:rsid w:val="00537380"/>
    <w:rsid w:val="00542A42"/>
    <w:rsid w:val="005438FD"/>
    <w:rsid w:val="005451CC"/>
    <w:rsid w:val="0054636B"/>
    <w:rsid w:val="005471D5"/>
    <w:rsid w:val="00550CEB"/>
    <w:rsid w:val="00552512"/>
    <w:rsid w:val="00552FF9"/>
    <w:rsid w:val="005571EC"/>
    <w:rsid w:val="0056219B"/>
    <w:rsid w:val="00562A96"/>
    <w:rsid w:val="00563229"/>
    <w:rsid w:val="00564D2D"/>
    <w:rsid w:val="00565E79"/>
    <w:rsid w:val="005676CE"/>
    <w:rsid w:val="00567DC2"/>
    <w:rsid w:val="00571BBC"/>
    <w:rsid w:val="00573671"/>
    <w:rsid w:val="00573D16"/>
    <w:rsid w:val="00574BB5"/>
    <w:rsid w:val="00576296"/>
    <w:rsid w:val="005771C8"/>
    <w:rsid w:val="005771E7"/>
    <w:rsid w:val="0057723C"/>
    <w:rsid w:val="00577BA5"/>
    <w:rsid w:val="00577D7E"/>
    <w:rsid w:val="00583199"/>
    <w:rsid w:val="00583679"/>
    <w:rsid w:val="00583BB0"/>
    <w:rsid w:val="00583F27"/>
    <w:rsid w:val="0058711C"/>
    <w:rsid w:val="00590142"/>
    <w:rsid w:val="005907E3"/>
    <w:rsid w:val="00591CC2"/>
    <w:rsid w:val="00592246"/>
    <w:rsid w:val="00594B26"/>
    <w:rsid w:val="00594F4C"/>
    <w:rsid w:val="0059611B"/>
    <w:rsid w:val="005A2C11"/>
    <w:rsid w:val="005A7BA9"/>
    <w:rsid w:val="005B0295"/>
    <w:rsid w:val="005B07BA"/>
    <w:rsid w:val="005B1A8F"/>
    <w:rsid w:val="005B3079"/>
    <w:rsid w:val="005B3451"/>
    <w:rsid w:val="005B4104"/>
    <w:rsid w:val="005B5459"/>
    <w:rsid w:val="005B6363"/>
    <w:rsid w:val="005B7BDD"/>
    <w:rsid w:val="005C0187"/>
    <w:rsid w:val="005C02F1"/>
    <w:rsid w:val="005C3C04"/>
    <w:rsid w:val="005C5E72"/>
    <w:rsid w:val="005C6D6C"/>
    <w:rsid w:val="005C6F74"/>
    <w:rsid w:val="005D2BAD"/>
    <w:rsid w:val="005D3BB1"/>
    <w:rsid w:val="005E0A46"/>
    <w:rsid w:val="005E1C99"/>
    <w:rsid w:val="005E337E"/>
    <w:rsid w:val="005E49CB"/>
    <w:rsid w:val="005E5218"/>
    <w:rsid w:val="005E5542"/>
    <w:rsid w:val="005E7F02"/>
    <w:rsid w:val="005F0F2B"/>
    <w:rsid w:val="005F34F3"/>
    <w:rsid w:val="005F361E"/>
    <w:rsid w:val="005F6F21"/>
    <w:rsid w:val="005F7181"/>
    <w:rsid w:val="005F7CA0"/>
    <w:rsid w:val="00603327"/>
    <w:rsid w:val="00603B2D"/>
    <w:rsid w:val="0060448A"/>
    <w:rsid w:val="00611FF1"/>
    <w:rsid w:val="006121EF"/>
    <w:rsid w:val="00612561"/>
    <w:rsid w:val="00613C3C"/>
    <w:rsid w:val="0061596F"/>
    <w:rsid w:val="006162FE"/>
    <w:rsid w:val="006237B8"/>
    <w:rsid w:val="00625A4F"/>
    <w:rsid w:val="00627A39"/>
    <w:rsid w:val="00630818"/>
    <w:rsid w:val="006331F5"/>
    <w:rsid w:val="00633545"/>
    <w:rsid w:val="00633FA8"/>
    <w:rsid w:val="00637E1C"/>
    <w:rsid w:val="00637FF0"/>
    <w:rsid w:val="0064017C"/>
    <w:rsid w:val="00640A0A"/>
    <w:rsid w:val="006426EA"/>
    <w:rsid w:val="0064564A"/>
    <w:rsid w:val="0064647D"/>
    <w:rsid w:val="00646950"/>
    <w:rsid w:val="00647104"/>
    <w:rsid w:val="00652E0D"/>
    <w:rsid w:val="00654519"/>
    <w:rsid w:val="00656816"/>
    <w:rsid w:val="0065799C"/>
    <w:rsid w:val="00660AC9"/>
    <w:rsid w:val="00661B1F"/>
    <w:rsid w:val="00662461"/>
    <w:rsid w:val="006638E5"/>
    <w:rsid w:val="006640E0"/>
    <w:rsid w:val="0067059E"/>
    <w:rsid w:val="0067065D"/>
    <w:rsid w:val="0067097C"/>
    <w:rsid w:val="00673FF8"/>
    <w:rsid w:val="0067400E"/>
    <w:rsid w:val="00680FE6"/>
    <w:rsid w:val="00683E1D"/>
    <w:rsid w:val="00684036"/>
    <w:rsid w:val="0068432C"/>
    <w:rsid w:val="00685626"/>
    <w:rsid w:val="00685F5C"/>
    <w:rsid w:val="0069432C"/>
    <w:rsid w:val="006943A8"/>
    <w:rsid w:val="00696B33"/>
    <w:rsid w:val="00697AE8"/>
    <w:rsid w:val="006A52AD"/>
    <w:rsid w:val="006A7A0B"/>
    <w:rsid w:val="006B12BE"/>
    <w:rsid w:val="006B3298"/>
    <w:rsid w:val="006B5DE4"/>
    <w:rsid w:val="006B6B9A"/>
    <w:rsid w:val="006B7951"/>
    <w:rsid w:val="006C0486"/>
    <w:rsid w:val="006C16A9"/>
    <w:rsid w:val="006C38A0"/>
    <w:rsid w:val="006C5940"/>
    <w:rsid w:val="006C6F39"/>
    <w:rsid w:val="006C7261"/>
    <w:rsid w:val="006D12FB"/>
    <w:rsid w:val="006D608A"/>
    <w:rsid w:val="006D61FD"/>
    <w:rsid w:val="006D686A"/>
    <w:rsid w:val="006D73C7"/>
    <w:rsid w:val="006E02EB"/>
    <w:rsid w:val="006E12EA"/>
    <w:rsid w:val="006E26E8"/>
    <w:rsid w:val="006E2794"/>
    <w:rsid w:val="006E6838"/>
    <w:rsid w:val="006F0554"/>
    <w:rsid w:val="006F0B3B"/>
    <w:rsid w:val="006F1513"/>
    <w:rsid w:val="006F2A75"/>
    <w:rsid w:val="006F3F03"/>
    <w:rsid w:val="006F5E70"/>
    <w:rsid w:val="0070045D"/>
    <w:rsid w:val="007007F0"/>
    <w:rsid w:val="00701C08"/>
    <w:rsid w:val="00702434"/>
    <w:rsid w:val="007033E9"/>
    <w:rsid w:val="00703688"/>
    <w:rsid w:val="00703942"/>
    <w:rsid w:val="00706A5B"/>
    <w:rsid w:val="00707793"/>
    <w:rsid w:val="00710592"/>
    <w:rsid w:val="007106AD"/>
    <w:rsid w:val="00711C17"/>
    <w:rsid w:val="00712A61"/>
    <w:rsid w:val="0071462C"/>
    <w:rsid w:val="00715F3E"/>
    <w:rsid w:val="00715FC3"/>
    <w:rsid w:val="00716043"/>
    <w:rsid w:val="007215A2"/>
    <w:rsid w:val="00721F0D"/>
    <w:rsid w:val="00723EB9"/>
    <w:rsid w:val="00724A8B"/>
    <w:rsid w:val="007250DA"/>
    <w:rsid w:val="00725CAC"/>
    <w:rsid w:val="00731D20"/>
    <w:rsid w:val="00732493"/>
    <w:rsid w:val="00733588"/>
    <w:rsid w:val="007349ED"/>
    <w:rsid w:val="00736421"/>
    <w:rsid w:val="00736DE6"/>
    <w:rsid w:val="00737074"/>
    <w:rsid w:val="007406D3"/>
    <w:rsid w:val="00742059"/>
    <w:rsid w:val="00742734"/>
    <w:rsid w:val="00745A96"/>
    <w:rsid w:val="00745C9D"/>
    <w:rsid w:val="00746FEF"/>
    <w:rsid w:val="00747982"/>
    <w:rsid w:val="007506DB"/>
    <w:rsid w:val="00750A90"/>
    <w:rsid w:val="00752C46"/>
    <w:rsid w:val="00752C47"/>
    <w:rsid w:val="007534A9"/>
    <w:rsid w:val="00754DA4"/>
    <w:rsid w:val="00755920"/>
    <w:rsid w:val="00756469"/>
    <w:rsid w:val="0076059A"/>
    <w:rsid w:val="007606AE"/>
    <w:rsid w:val="00760742"/>
    <w:rsid w:val="00761075"/>
    <w:rsid w:val="00762659"/>
    <w:rsid w:val="007632A0"/>
    <w:rsid w:val="00764872"/>
    <w:rsid w:val="00765503"/>
    <w:rsid w:val="00770D68"/>
    <w:rsid w:val="00770EFA"/>
    <w:rsid w:val="00771B18"/>
    <w:rsid w:val="0077300A"/>
    <w:rsid w:val="007758F0"/>
    <w:rsid w:val="00782E8B"/>
    <w:rsid w:val="0078344F"/>
    <w:rsid w:val="00784384"/>
    <w:rsid w:val="007844C6"/>
    <w:rsid w:val="00784D1D"/>
    <w:rsid w:val="0078523E"/>
    <w:rsid w:val="00785A76"/>
    <w:rsid w:val="00791526"/>
    <w:rsid w:val="00795DC1"/>
    <w:rsid w:val="00796395"/>
    <w:rsid w:val="007A144F"/>
    <w:rsid w:val="007A24E0"/>
    <w:rsid w:val="007A6A63"/>
    <w:rsid w:val="007A6AF7"/>
    <w:rsid w:val="007A6BF3"/>
    <w:rsid w:val="007A71D7"/>
    <w:rsid w:val="007B334F"/>
    <w:rsid w:val="007B3434"/>
    <w:rsid w:val="007B39F3"/>
    <w:rsid w:val="007B5137"/>
    <w:rsid w:val="007B69CE"/>
    <w:rsid w:val="007B6C37"/>
    <w:rsid w:val="007B6EE0"/>
    <w:rsid w:val="007C0C50"/>
    <w:rsid w:val="007C1268"/>
    <w:rsid w:val="007C1D1B"/>
    <w:rsid w:val="007C20C5"/>
    <w:rsid w:val="007C244F"/>
    <w:rsid w:val="007C28CA"/>
    <w:rsid w:val="007C427E"/>
    <w:rsid w:val="007C6824"/>
    <w:rsid w:val="007D05D3"/>
    <w:rsid w:val="007D083B"/>
    <w:rsid w:val="007D2C2B"/>
    <w:rsid w:val="007D4325"/>
    <w:rsid w:val="007D63B1"/>
    <w:rsid w:val="007D737C"/>
    <w:rsid w:val="007D7A50"/>
    <w:rsid w:val="007D7B67"/>
    <w:rsid w:val="007D7BCB"/>
    <w:rsid w:val="007E2A88"/>
    <w:rsid w:val="007E2EA7"/>
    <w:rsid w:val="007E51F2"/>
    <w:rsid w:val="007E6CFE"/>
    <w:rsid w:val="007E7644"/>
    <w:rsid w:val="007F0278"/>
    <w:rsid w:val="007F2BB3"/>
    <w:rsid w:val="007F3FE8"/>
    <w:rsid w:val="007F5882"/>
    <w:rsid w:val="007F5A55"/>
    <w:rsid w:val="0080135A"/>
    <w:rsid w:val="00801CC8"/>
    <w:rsid w:val="00801ED0"/>
    <w:rsid w:val="00803125"/>
    <w:rsid w:val="00803907"/>
    <w:rsid w:val="00806721"/>
    <w:rsid w:val="00806C28"/>
    <w:rsid w:val="008075E5"/>
    <w:rsid w:val="008076D1"/>
    <w:rsid w:val="008105C8"/>
    <w:rsid w:val="008111C5"/>
    <w:rsid w:val="008117AB"/>
    <w:rsid w:val="00811D36"/>
    <w:rsid w:val="00812629"/>
    <w:rsid w:val="00812B9C"/>
    <w:rsid w:val="0081570E"/>
    <w:rsid w:val="00816B2E"/>
    <w:rsid w:val="00817FAB"/>
    <w:rsid w:val="00821F42"/>
    <w:rsid w:val="008238BD"/>
    <w:rsid w:val="0082536E"/>
    <w:rsid w:val="008258CA"/>
    <w:rsid w:val="0082761D"/>
    <w:rsid w:val="00827F79"/>
    <w:rsid w:val="00833FC3"/>
    <w:rsid w:val="00836130"/>
    <w:rsid w:val="00836932"/>
    <w:rsid w:val="008422D5"/>
    <w:rsid w:val="008435C9"/>
    <w:rsid w:val="00846992"/>
    <w:rsid w:val="00851EB3"/>
    <w:rsid w:val="00852803"/>
    <w:rsid w:val="008573E8"/>
    <w:rsid w:val="00861010"/>
    <w:rsid w:val="00861899"/>
    <w:rsid w:val="0086389E"/>
    <w:rsid w:val="00863ACA"/>
    <w:rsid w:val="00865175"/>
    <w:rsid w:val="00865D07"/>
    <w:rsid w:val="00870DAD"/>
    <w:rsid w:val="00872504"/>
    <w:rsid w:val="008812CE"/>
    <w:rsid w:val="008817BE"/>
    <w:rsid w:val="00884436"/>
    <w:rsid w:val="00884B14"/>
    <w:rsid w:val="00884DC1"/>
    <w:rsid w:val="00884EC0"/>
    <w:rsid w:val="00887435"/>
    <w:rsid w:val="00890789"/>
    <w:rsid w:val="00893194"/>
    <w:rsid w:val="008958BF"/>
    <w:rsid w:val="00895B4E"/>
    <w:rsid w:val="008968D6"/>
    <w:rsid w:val="00897A29"/>
    <w:rsid w:val="00897E75"/>
    <w:rsid w:val="008A114D"/>
    <w:rsid w:val="008A46EB"/>
    <w:rsid w:val="008A4876"/>
    <w:rsid w:val="008A56B8"/>
    <w:rsid w:val="008A5C34"/>
    <w:rsid w:val="008A6A49"/>
    <w:rsid w:val="008A70CE"/>
    <w:rsid w:val="008A750C"/>
    <w:rsid w:val="008B00EA"/>
    <w:rsid w:val="008B03DA"/>
    <w:rsid w:val="008B490F"/>
    <w:rsid w:val="008B7119"/>
    <w:rsid w:val="008C3761"/>
    <w:rsid w:val="008C3B39"/>
    <w:rsid w:val="008C3FE0"/>
    <w:rsid w:val="008C4AF6"/>
    <w:rsid w:val="008C6193"/>
    <w:rsid w:val="008D06F5"/>
    <w:rsid w:val="008D07D4"/>
    <w:rsid w:val="008D2304"/>
    <w:rsid w:val="008D3458"/>
    <w:rsid w:val="008D4583"/>
    <w:rsid w:val="008D5BA2"/>
    <w:rsid w:val="008D620B"/>
    <w:rsid w:val="008E1E9E"/>
    <w:rsid w:val="008E561B"/>
    <w:rsid w:val="008E7471"/>
    <w:rsid w:val="008E7BFA"/>
    <w:rsid w:val="008F195D"/>
    <w:rsid w:val="008F4396"/>
    <w:rsid w:val="008F617D"/>
    <w:rsid w:val="00900760"/>
    <w:rsid w:val="0090108A"/>
    <w:rsid w:val="0091211E"/>
    <w:rsid w:val="0091293F"/>
    <w:rsid w:val="00912964"/>
    <w:rsid w:val="009129CF"/>
    <w:rsid w:val="009138DA"/>
    <w:rsid w:val="00914055"/>
    <w:rsid w:val="00917C99"/>
    <w:rsid w:val="00920EE4"/>
    <w:rsid w:val="00922051"/>
    <w:rsid w:val="009221B2"/>
    <w:rsid w:val="00922629"/>
    <w:rsid w:val="00924AA0"/>
    <w:rsid w:val="00925307"/>
    <w:rsid w:val="0092616A"/>
    <w:rsid w:val="0092638A"/>
    <w:rsid w:val="0093052B"/>
    <w:rsid w:val="00932BE9"/>
    <w:rsid w:val="00940ACE"/>
    <w:rsid w:val="00941179"/>
    <w:rsid w:val="00941975"/>
    <w:rsid w:val="00942442"/>
    <w:rsid w:val="00942DCF"/>
    <w:rsid w:val="0094325C"/>
    <w:rsid w:val="00944B68"/>
    <w:rsid w:val="00945D2A"/>
    <w:rsid w:val="00945E02"/>
    <w:rsid w:val="009467A1"/>
    <w:rsid w:val="0094751B"/>
    <w:rsid w:val="00950B24"/>
    <w:rsid w:val="00952E51"/>
    <w:rsid w:val="0095358B"/>
    <w:rsid w:val="009537C3"/>
    <w:rsid w:val="00953BA1"/>
    <w:rsid w:val="00953E45"/>
    <w:rsid w:val="0095501C"/>
    <w:rsid w:val="00955C41"/>
    <w:rsid w:val="00956576"/>
    <w:rsid w:val="0096518F"/>
    <w:rsid w:val="00965990"/>
    <w:rsid w:val="009668E3"/>
    <w:rsid w:val="00966B49"/>
    <w:rsid w:val="00966DBB"/>
    <w:rsid w:val="0097002A"/>
    <w:rsid w:val="00970791"/>
    <w:rsid w:val="00970E33"/>
    <w:rsid w:val="00971351"/>
    <w:rsid w:val="00972808"/>
    <w:rsid w:val="0097333F"/>
    <w:rsid w:val="009750E3"/>
    <w:rsid w:val="0097781C"/>
    <w:rsid w:val="0098001C"/>
    <w:rsid w:val="009836D8"/>
    <w:rsid w:val="00984714"/>
    <w:rsid w:val="00986C11"/>
    <w:rsid w:val="0098721B"/>
    <w:rsid w:val="00991707"/>
    <w:rsid w:val="009A1F8B"/>
    <w:rsid w:val="009A60FF"/>
    <w:rsid w:val="009A657C"/>
    <w:rsid w:val="009A7B2C"/>
    <w:rsid w:val="009B073B"/>
    <w:rsid w:val="009B0752"/>
    <w:rsid w:val="009B0E46"/>
    <w:rsid w:val="009B1E53"/>
    <w:rsid w:val="009B296C"/>
    <w:rsid w:val="009B2DE8"/>
    <w:rsid w:val="009B329D"/>
    <w:rsid w:val="009B42AC"/>
    <w:rsid w:val="009B4759"/>
    <w:rsid w:val="009B4930"/>
    <w:rsid w:val="009B4B0B"/>
    <w:rsid w:val="009B79D3"/>
    <w:rsid w:val="009C10D4"/>
    <w:rsid w:val="009C2CF5"/>
    <w:rsid w:val="009C3492"/>
    <w:rsid w:val="009C4BA0"/>
    <w:rsid w:val="009C52A7"/>
    <w:rsid w:val="009C57C4"/>
    <w:rsid w:val="009D15B9"/>
    <w:rsid w:val="009D216C"/>
    <w:rsid w:val="009D38CA"/>
    <w:rsid w:val="009D3CD9"/>
    <w:rsid w:val="009D422D"/>
    <w:rsid w:val="009D4892"/>
    <w:rsid w:val="009D77EF"/>
    <w:rsid w:val="009E1871"/>
    <w:rsid w:val="009E295B"/>
    <w:rsid w:val="009E3A26"/>
    <w:rsid w:val="009E3E6B"/>
    <w:rsid w:val="009E50B1"/>
    <w:rsid w:val="009F0C6C"/>
    <w:rsid w:val="009F16AB"/>
    <w:rsid w:val="009F1C19"/>
    <w:rsid w:val="009F1E8C"/>
    <w:rsid w:val="009F2005"/>
    <w:rsid w:val="009F2EC6"/>
    <w:rsid w:val="009F306D"/>
    <w:rsid w:val="009F3828"/>
    <w:rsid w:val="009F3C84"/>
    <w:rsid w:val="009F48EC"/>
    <w:rsid w:val="009F6288"/>
    <w:rsid w:val="009F6EA9"/>
    <w:rsid w:val="00A02B52"/>
    <w:rsid w:val="00A04E70"/>
    <w:rsid w:val="00A05CF8"/>
    <w:rsid w:val="00A060B5"/>
    <w:rsid w:val="00A0738F"/>
    <w:rsid w:val="00A1212F"/>
    <w:rsid w:val="00A175C0"/>
    <w:rsid w:val="00A20F0E"/>
    <w:rsid w:val="00A22550"/>
    <w:rsid w:val="00A2470F"/>
    <w:rsid w:val="00A253E5"/>
    <w:rsid w:val="00A2721E"/>
    <w:rsid w:val="00A30344"/>
    <w:rsid w:val="00A30A6E"/>
    <w:rsid w:val="00A3409F"/>
    <w:rsid w:val="00A34CE4"/>
    <w:rsid w:val="00A3646B"/>
    <w:rsid w:val="00A44F28"/>
    <w:rsid w:val="00A4546B"/>
    <w:rsid w:val="00A46B44"/>
    <w:rsid w:val="00A47921"/>
    <w:rsid w:val="00A47B7C"/>
    <w:rsid w:val="00A47D2E"/>
    <w:rsid w:val="00A500E7"/>
    <w:rsid w:val="00A52699"/>
    <w:rsid w:val="00A52EED"/>
    <w:rsid w:val="00A5552E"/>
    <w:rsid w:val="00A5747A"/>
    <w:rsid w:val="00A66839"/>
    <w:rsid w:val="00A670F0"/>
    <w:rsid w:val="00A70C54"/>
    <w:rsid w:val="00A71BA5"/>
    <w:rsid w:val="00A738AD"/>
    <w:rsid w:val="00A75EE2"/>
    <w:rsid w:val="00A770B4"/>
    <w:rsid w:val="00A8107F"/>
    <w:rsid w:val="00A835AE"/>
    <w:rsid w:val="00A845C3"/>
    <w:rsid w:val="00A873FE"/>
    <w:rsid w:val="00A90034"/>
    <w:rsid w:val="00A92707"/>
    <w:rsid w:val="00A93887"/>
    <w:rsid w:val="00A941DA"/>
    <w:rsid w:val="00A954F5"/>
    <w:rsid w:val="00A957AE"/>
    <w:rsid w:val="00A971BC"/>
    <w:rsid w:val="00AA0ACD"/>
    <w:rsid w:val="00AA41C8"/>
    <w:rsid w:val="00AA7B65"/>
    <w:rsid w:val="00AB09A8"/>
    <w:rsid w:val="00AB0E79"/>
    <w:rsid w:val="00AB20D5"/>
    <w:rsid w:val="00AB4538"/>
    <w:rsid w:val="00AB5859"/>
    <w:rsid w:val="00AB78F9"/>
    <w:rsid w:val="00AC253D"/>
    <w:rsid w:val="00AC36F4"/>
    <w:rsid w:val="00AC5A19"/>
    <w:rsid w:val="00AC621C"/>
    <w:rsid w:val="00AC6AB6"/>
    <w:rsid w:val="00AC7A8D"/>
    <w:rsid w:val="00AC7C07"/>
    <w:rsid w:val="00AD0EA9"/>
    <w:rsid w:val="00AD4256"/>
    <w:rsid w:val="00AE428D"/>
    <w:rsid w:val="00AE440F"/>
    <w:rsid w:val="00AE63F6"/>
    <w:rsid w:val="00AE6D4E"/>
    <w:rsid w:val="00AF05B5"/>
    <w:rsid w:val="00AF357A"/>
    <w:rsid w:val="00AF5D10"/>
    <w:rsid w:val="00AF677D"/>
    <w:rsid w:val="00AF67CF"/>
    <w:rsid w:val="00AF6D11"/>
    <w:rsid w:val="00B00543"/>
    <w:rsid w:val="00B01337"/>
    <w:rsid w:val="00B01EDD"/>
    <w:rsid w:val="00B024DC"/>
    <w:rsid w:val="00B03FBD"/>
    <w:rsid w:val="00B0439C"/>
    <w:rsid w:val="00B05225"/>
    <w:rsid w:val="00B06ACB"/>
    <w:rsid w:val="00B10EE7"/>
    <w:rsid w:val="00B10FDA"/>
    <w:rsid w:val="00B112D6"/>
    <w:rsid w:val="00B12EA2"/>
    <w:rsid w:val="00B15295"/>
    <w:rsid w:val="00B15A32"/>
    <w:rsid w:val="00B16470"/>
    <w:rsid w:val="00B261E6"/>
    <w:rsid w:val="00B2716A"/>
    <w:rsid w:val="00B27610"/>
    <w:rsid w:val="00B34052"/>
    <w:rsid w:val="00B3498A"/>
    <w:rsid w:val="00B3579B"/>
    <w:rsid w:val="00B360B9"/>
    <w:rsid w:val="00B36310"/>
    <w:rsid w:val="00B372D1"/>
    <w:rsid w:val="00B376D9"/>
    <w:rsid w:val="00B405A2"/>
    <w:rsid w:val="00B4110F"/>
    <w:rsid w:val="00B4389D"/>
    <w:rsid w:val="00B43BA7"/>
    <w:rsid w:val="00B44A04"/>
    <w:rsid w:val="00B46F55"/>
    <w:rsid w:val="00B470CA"/>
    <w:rsid w:val="00B507F9"/>
    <w:rsid w:val="00B50AC6"/>
    <w:rsid w:val="00B51ACD"/>
    <w:rsid w:val="00B601BE"/>
    <w:rsid w:val="00B60D9F"/>
    <w:rsid w:val="00B624D7"/>
    <w:rsid w:val="00B62F75"/>
    <w:rsid w:val="00B6333E"/>
    <w:rsid w:val="00B63643"/>
    <w:rsid w:val="00B65CFA"/>
    <w:rsid w:val="00B67006"/>
    <w:rsid w:val="00B708D5"/>
    <w:rsid w:val="00B70980"/>
    <w:rsid w:val="00B71DB9"/>
    <w:rsid w:val="00B746AA"/>
    <w:rsid w:val="00B74CE8"/>
    <w:rsid w:val="00B75FAD"/>
    <w:rsid w:val="00B7708C"/>
    <w:rsid w:val="00B77129"/>
    <w:rsid w:val="00B77E25"/>
    <w:rsid w:val="00B81529"/>
    <w:rsid w:val="00B8364F"/>
    <w:rsid w:val="00B83D6C"/>
    <w:rsid w:val="00B841AC"/>
    <w:rsid w:val="00B85577"/>
    <w:rsid w:val="00B861D7"/>
    <w:rsid w:val="00B90FF9"/>
    <w:rsid w:val="00B91626"/>
    <w:rsid w:val="00B91B89"/>
    <w:rsid w:val="00B93902"/>
    <w:rsid w:val="00B957A7"/>
    <w:rsid w:val="00B9583E"/>
    <w:rsid w:val="00B979AE"/>
    <w:rsid w:val="00BA0988"/>
    <w:rsid w:val="00BA1024"/>
    <w:rsid w:val="00BA20C4"/>
    <w:rsid w:val="00BA467E"/>
    <w:rsid w:val="00BA5640"/>
    <w:rsid w:val="00BA574B"/>
    <w:rsid w:val="00BA5889"/>
    <w:rsid w:val="00BA6CB1"/>
    <w:rsid w:val="00BA6D47"/>
    <w:rsid w:val="00BB0AB8"/>
    <w:rsid w:val="00BB0BF3"/>
    <w:rsid w:val="00BB3CF9"/>
    <w:rsid w:val="00BB4B33"/>
    <w:rsid w:val="00BB56A1"/>
    <w:rsid w:val="00BB5882"/>
    <w:rsid w:val="00BB58B3"/>
    <w:rsid w:val="00BB754E"/>
    <w:rsid w:val="00BB7638"/>
    <w:rsid w:val="00BC072C"/>
    <w:rsid w:val="00BC0857"/>
    <w:rsid w:val="00BC2508"/>
    <w:rsid w:val="00BC2FA8"/>
    <w:rsid w:val="00BC3046"/>
    <w:rsid w:val="00BC3462"/>
    <w:rsid w:val="00BC3511"/>
    <w:rsid w:val="00BC3B15"/>
    <w:rsid w:val="00BC482A"/>
    <w:rsid w:val="00BC491E"/>
    <w:rsid w:val="00BC49EB"/>
    <w:rsid w:val="00BC6B9E"/>
    <w:rsid w:val="00BD1C31"/>
    <w:rsid w:val="00BD3C62"/>
    <w:rsid w:val="00BD4F58"/>
    <w:rsid w:val="00BD4FFA"/>
    <w:rsid w:val="00BD5DC7"/>
    <w:rsid w:val="00BE03A1"/>
    <w:rsid w:val="00BE1113"/>
    <w:rsid w:val="00BE4FCD"/>
    <w:rsid w:val="00BE659F"/>
    <w:rsid w:val="00BE6FEB"/>
    <w:rsid w:val="00BF0297"/>
    <w:rsid w:val="00BF06CD"/>
    <w:rsid w:val="00BF3679"/>
    <w:rsid w:val="00BF467D"/>
    <w:rsid w:val="00BF47E0"/>
    <w:rsid w:val="00BF51DF"/>
    <w:rsid w:val="00BF54B6"/>
    <w:rsid w:val="00BF77B1"/>
    <w:rsid w:val="00BF7B80"/>
    <w:rsid w:val="00C00058"/>
    <w:rsid w:val="00C00CD1"/>
    <w:rsid w:val="00C015FC"/>
    <w:rsid w:val="00C02694"/>
    <w:rsid w:val="00C07A25"/>
    <w:rsid w:val="00C111D6"/>
    <w:rsid w:val="00C11E92"/>
    <w:rsid w:val="00C12BCC"/>
    <w:rsid w:val="00C15503"/>
    <w:rsid w:val="00C15EFE"/>
    <w:rsid w:val="00C227B4"/>
    <w:rsid w:val="00C25D28"/>
    <w:rsid w:val="00C26CCC"/>
    <w:rsid w:val="00C2795E"/>
    <w:rsid w:val="00C27BB4"/>
    <w:rsid w:val="00C30051"/>
    <w:rsid w:val="00C30409"/>
    <w:rsid w:val="00C31B5E"/>
    <w:rsid w:val="00C327A5"/>
    <w:rsid w:val="00C33DE9"/>
    <w:rsid w:val="00C33F32"/>
    <w:rsid w:val="00C34E42"/>
    <w:rsid w:val="00C35621"/>
    <w:rsid w:val="00C35F9E"/>
    <w:rsid w:val="00C400E7"/>
    <w:rsid w:val="00C404FF"/>
    <w:rsid w:val="00C40E35"/>
    <w:rsid w:val="00C41E5F"/>
    <w:rsid w:val="00C42BB6"/>
    <w:rsid w:val="00C46307"/>
    <w:rsid w:val="00C470D9"/>
    <w:rsid w:val="00C477AC"/>
    <w:rsid w:val="00C47FA1"/>
    <w:rsid w:val="00C50600"/>
    <w:rsid w:val="00C516F3"/>
    <w:rsid w:val="00C52D35"/>
    <w:rsid w:val="00C53123"/>
    <w:rsid w:val="00C54B86"/>
    <w:rsid w:val="00C54D5C"/>
    <w:rsid w:val="00C553E3"/>
    <w:rsid w:val="00C56094"/>
    <w:rsid w:val="00C577D5"/>
    <w:rsid w:val="00C60CCB"/>
    <w:rsid w:val="00C61479"/>
    <w:rsid w:val="00C619AC"/>
    <w:rsid w:val="00C6329F"/>
    <w:rsid w:val="00C644C7"/>
    <w:rsid w:val="00C645FD"/>
    <w:rsid w:val="00C65A9F"/>
    <w:rsid w:val="00C65B2B"/>
    <w:rsid w:val="00C65CA0"/>
    <w:rsid w:val="00C666EA"/>
    <w:rsid w:val="00C701B5"/>
    <w:rsid w:val="00C71064"/>
    <w:rsid w:val="00C75F05"/>
    <w:rsid w:val="00C804FE"/>
    <w:rsid w:val="00C80CC0"/>
    <w:rsid w:val="00C812C8"/>
    <w:rsid w:val="00C821B8"/>
    <w:rsid w:val="00C822C0"/>
    <w:rsid w:val="00C8302D"/>
    <w:rsid w:val="00C8439C"/>
    <w:rsid w:val="00C84BEE"/>
    <w:rsid w:val="00C86FA4"/>
    <w:rsid w:val="00C8792A"/>
    <w:rsid w:val="00C879E6"/>
    <w:rsid w:val="00C91379"/>
    <w:rsid w:val="00C9228B"/>
    <w:rsid w:val="00C93341"/>
    <w:rsid w:val="00C93EAA"/>
    <w:rsid w:val="00C95939"/>
    <w:rsid w:val="00C97F3D"/>
    <w:rsid w:val="00CA1115"/>
    <w:rsid w:val="00CA34F4"/>
    <w:rsid w:val="00CA4273"/>
    <w:rsid w:val="00CA4357"/>
    <w:rsid w:val="00CA43DE"/>
    <w:rsid w:val="00CA6F9B"/>
    <w:rsid w:val="00CA7B02"/>
    <w:rsid w:val="00CA7D90"/>
    <w:rsid w:val="00CB033E"/>
    <w:rsid w:val="00CB155C"/>
    <w:rsid w:val="00CB226F"/>
    <w:rsid w:val="00CB32C0"/>
    <w:rsid w:val="00CB3485"/>
    <w:rsid w:val="00CB3767"/>
    <w:rsid w:val="00CB53D0"/>
    <w:rsid w:val="00CC367C"/>
    <w:rsid w:val="00CC3B13"/>
    <w:rsid w:val="00CC4B5E"/>
    <w:rsid w:val="00CC6B19"/>
    <w:rsid w:val="00CC70CB"/>
    <w:rsid w:val="00CC7A39"/>
    <w:rsid w:val="00CD09D3"/>
    <w:rsid w:val="00CD1344"/>
    <w:rsid w:val="00CD3426"/>
    <w:rsid w:val="00CD3ADB"/>
    <w:rsid w:val="00CD5B14"/>
    <w:rsid w:val="00CD63EA"/>
    <w:rsid w:val="00CD63FC"/>
    <w:rsid w:val="00CD7375"/>
    <w:rsid w:val="00CE0732"/>
    <w:rsid w:val="00CE0848"/>
    <w:rsid w:val="00CE60ED"/>
    <w:rsid w:val="00CE612B"/>
    <w:rsid w:val="00CE6681"/>
    <w:rsid w:val="00CE69B5"/>
    <w:rsid w:val="00CE6A02"/>
    <w:rsid w:val="00CF074B"/>
    <w:rsid w:val="00CF1676"/>
    <w:rsid w:val="00CF22C7"/>
    <w:rsid w:val="00CF4D1C"/>
    <w:rsid w:val="00CF7C06"/>
    <w:rsid w:val="00D01DDF"/>
    <w:rsid w:val="00D02730"/>
    <w:rsid w:val="00D02811"/>
    <w:rsid w:val="00D115D9"/>
    <w:rsid w:val="00D1252A"/>
    <w:rsid w:val="00D13A69"/>
    <w:rsid w:val="00D2010C"/>
    <w:rsid w:val="00D2096B"/>
    <w:rsid w:val="00D22A2B"/>
    <w:rsid w:val="00D26343"/>
    <w:rsid w:val="00D313D3"/>
    <w:rsid w:val="00D32441"/>
    <w:rsid w:val="00D32C43"/>
    <w:rsid w:val="00D33E26"/>
    <w:rsid w:val="00D36BA2"/>
    <w:rsid w:val="00D36FE3"/>
    <w:rsid w:val="00D3768F"/>
    <w:rsid w:val="00D408F4"/>
    <w:rsid w:val="00D42400"/>
    <w:rsid w:val="00D42459"/>
    <w:rsid w:val="00D43583"/>
    <w:rsid w:val="00D43BC4"/>
    <w:rsid w:val="00D44B44"/>
    <w:rsid w:val="00D44D73"/>
    <w:rsid w:val="00D4592F"/>
    <w:rsid w:val="00D5011C"/>
    <w:rsid w:val="00D52A3B"/>
    <w:rsid w:val="00D530D7"/>
    <w:rsid w:val="00D53327"/>
    <w:rsid w:val="00D53CE5"/>
    <w:rsid w:val="00D5503A"/>
    <w:rsid w:val="00D55AB0"/>
    <w:rsid w:val="00D56544"/>
    <w:rsid w:val="00D57ADD"/>
    <w:rsid w:val="00D601E4"/>
    <w:rsid w:val="00D61BBF"/>
    <w:rsid w:val="00D61C41"/>
    <w:rsid w:val="00D62223"/>
    <w:rsid w:val="00D65633"/>
    <w:rsid w:val="00D66180"/>
    <w:rsid w:val="00D6770C"/>
    <w:rsid w:val="00D70CB3"/>
    <w:rsid w:val="00D727A0"/>
    <w:rsid w:val="00D7319A"/>
    <w:rsid w:val="00D744C3"/>
    <w:rsid w:val="00D76973"/>
    <w:rsid w:val="00D83525"/>
    <w:rsid w:val="00D837B7"/>
    <w:rsid w:val="00D84425"/>
    <w:rsid w:val="00D8488C"/>
    <w:rsid w:val="00D86EAA"/>
    <w:rsid w:val="00D92054"/>
    <w:rsid w:val="00D94142"/>
    <w:rsid w:val="00D95810"/>
    <w:rsid w:val="00D95CD4"/>
    <w:rsid w:val="00D9737B"/>
    <w:rsid w:val="00D9769F"/>
    <w:rsid w:val="00DA2F48"/>
    <w:rsid w:val="00DA2F99"/>
    <w:rsid w:val="00DA3C38"/>
    <w:rsid w:val="00DA428B"/>
    <w:rsid w:val="00DA67D6"/>
    <w:rsid w:val="00DB01A9"/>
    <w:rsid w:val="00DB0D50"/>
    <w:rsid w:val="00DB1079"/>
    <w:rsid w:val="00DB10ED"/>
    <w:rsid w:val="00DB1754"/>
    <w:rsid w:val="00DB4E63"/>
    <w:rsid w:val="00DB60F5"/>
    <w:rsid w:val="00DC1208"/>
    <w:rsid w:val="00DC14FE"/>
    <w:rsid w:val="00DC1A61"/>
    <w:rsid w:val="00DC6A12"/>
    <w:rsid w:val="00DC6B46"/>
    <w:rsid w:val="00DC7296"/>
    <w:rsid w:val="00DC7F7D"/>
    <w:rsid w:val="00DD23AA"/>
    <w:rsid w:val="00DD3310"/>
    <w:rsid w:val="00DD440A"/>
    <w:rsid w:val="00DD55CC"/>
    <w:rsid w:val="00DE087E"/>
    <w:rsid w:val="00DE1343"/>
    <w:rsid w:val="00DE3AF3"/>
    <w:rsid w:val="00DE44AE"/>
    <w:rsid w:val="00DE5969"/>
    <w:rsid w:val="00DE7A27"/>
    <w:rsid w:val="00DF2DC5"/>
    <w:rsid w:val="00DF50E1"/>
    <w:rsid w:val="00DF6CFA"/>
    <w:rsid w:val="00DF775C"/>
    <w:rsid w:val="00E01EB8"/>
    <w:rsid w:val="00E0442F"/>
    <w:rsid w:val="00E04E73"/>
    <w:rsid w:val="00E0705A"/>
    <w:rsid w:val="00E10D2E"/>
    <w:rsid w:val="00E10F8D"/>
    <w:rsid w:val="00E1108F"/>
    <w:rsid w:val="00E1237A"/>
    <w:rsid w:val="00E12DA5"/>
    <w:rsid w:val="00E144FC"/>
    <w:rsid w:val="00E14C2C"/>
    <w:rsid w:val="00E17886"/>
    <w:rsid w:val="00E17A86"/>
    <w:rsid w:val="00E20B80"/>
    <w:rsid w:val="00E21C75"/>
    <w:rsid w:val="00E234C3"/>
    <w:rsid w:val="00E2381D"/>
    <w:rsid w:val="00E26A42"/>
    <w:rsid w:val="00E26B1B"/>
    <w:rsid w:val="00E26BD7"/>
    <w:rsid w:val="00E26C51"/>
    <w:rsid w:val="00E2723D"/>
    <w:rsid w:val="00E27A62"/>
    <w:rsid w:val="00E30D21"/>
    <w:rsid w:val="00E33E93"/>
    <w:rsid w:val="00E3431E"/>
    <w:rsid w:val="00E3461C"/>
    <w:rsid w:val="00E34F6A"/>
    <w:rsid w:val="00E42059"/>
    <w:rsid w:val="00E42538"/>
    <w:rsid w:val="00E42613"/>
    <w:rsid w:val="00E449FA"/>
    <w:rsid w:val="00E46029"/>
    <w:rsid w:val="00E466F8"/>
    <w:rsid w:val="00E50CBC"/>
    <w:rsid w:val="00E51359"/>
    <w:rsid w:val="00E53654"/>
    <w:rsid w:val="00E54687"/>
    <w:rsid w:val="00E55190"/>
    <w:rsid w:val="00E56996"/>
    <w:rsid w:val="00E6134A"/>
    <w:rsid w:val="00E61E6C"/>
    <w:rsid w:val="00E6200B"/>
    <w:rsid w:val="00E621B3"/>
    <w:rsid w:val="00E63020"/>
    <w:rsid w:val="00E639E0"/>
    <w:rsid w:val="00E66835"/>
    <w:rsid w:val="00E70DDF"/>
    <w:rsid w:val="00E713AA"/>
    <w:rsid w:val="00E71B61"/>
    <w:rsid w:val="00E72FDB"/>
    <w:rsid w:val="00E74C75"/>
    <w:rsid w:val="00E76FAB"/>
    <w:rsid w:val="00E770FC"/>
    <w:rsid w:val="00E77505"/>
    <w:rsid w:val="00E7790B"/>
    <w:rsid w:val="00E81431"/>
    <w:rsid w:val="00E8161C"/>
    <w:rsid w:val="00E83306"/>
    <w:rsid w:val="00E8334D"/>
    <w:rsid w:val="00E84DAD"/>
    <w:rsid w:val="00E873B6"/>
    <w:rsid w:val="00E96005"/>
    <w:rsid w:val="00E96BAA"/>
    <w:rsid w:val="00EA1BFD"/>
    <w:rsid w:val="00EA4498"/>
    <w:rsid w:val="00EA542D"/>
    <w:rsid w:val="00EA7AD5"/>
    <w:rsid w:val="00EB0AE1"/>
    <w:rsid w:val="00EB3E7D"/>
    <w:rsid w:val="00EB4AA6"/>
    <w:rsid w:val="00EB591F"/>
    <w:rsid w:val="00EC21E8"/>
    <w:rsid w:val="00EC333A"/>
    <w:rsid w:val="00EC3549"/>
    <w:rsid w:val="00EC4119"/>
    <w:rsid w:val="00EC5641"/>
    <w:rsid w:val="00ED01EF"/>
    <w:rsid w:val="00ED068A"/>
    <w:rsid w:val="00ED2B34"/>
    <w:rsid w:val="00ED42DA"/>
    <w:rsid w:val="00ED65E9"/>
    <w:rsid w:val="00EE15BB"/>
    <w:rsid w:val="00EE2D87"/>
    <w:rsid w:val="00EE7D34"/>
    <w:rsid w:val="00EF008E"/>
    <w:rsid w:val="00EF058E"/>
    <w:rsid w:val="00EF444E"/>
    <w:rsid w:val="00F016D8"/>
    <w:rsid w:val="00F01C54"/>
    <w:rsid w:val="00F0228D"/>
    <w:rsid w:val="00F0402D"/>
    <w:rsid w:val="00F04042"/>
    <w:rsid w:val="00F0763C"/>
    <w:rsid w:val="00F1162F"/>
    <w:rsid w:val="00F145BC"/>
    <w:rsid w:val="00F178EC"/>
    <w:rsid w:val="00F2109B"/>
    <w:rsid w:val="00F23D92"/>
    <w:rsid w:val="00F27C55"/>
    <w:rsid w:val="00F31827"/>
    <w:rsid w:val="00F33B67"/>
    <w:rsid w:val="00F35C8A"/>
    <w:rsid w:val="00F35F3E"/>
    <w:rsid w:val="00F366DE"/>
    <w:rsid w:val="00F36DAA"/>
    <w:rsid w:val="00F4080E"/>
    <w:rsid w:val="00F41358"/>
    <w:rsid w:val="00F41464"/>
    <w:rsid w:val="00F43B03"/>
    <w:rsid w:val="00F44D1F"/>
    <w:rsid w:val="00F50E96"/>
    <w:rsid w:val="00F51615"/>
    <w:rsid w:val="00F518B3"/>
    <w:rsid w:val="00F51ABC"/>
    <w:rsid w:val="00F52D4D"/>
    <w:rsid w:val="00F565B8"/>
    <w:rsid w:val="00F56AAC"/>
    <w:rsid w:val="00F56E5C"/>
    <w:rsid w:val="00F57ED4"/>
    <w:rsid w:val="00F60226"/>
    <w:rsid w:val="00F61E4F"/>
    <w:rsid w:val="00F620C7"/>
    <w:rsid w:val="00F62E6B"/>
    <w:rsid w:val="00F637B5"/>
    <w:rsid w:val="00F64AE0"/>
    <w:rsid w:val="00F66429"/>
    <w:rsid w:val="00F676D9"/>
    <w:rsid w:val="00F71235"/>
    <w:rsid w:val="00F74541"/>
    <w:rsid w:val="00F75506"/>
    <w:rsid w:val="00F75D83"/>
    <w:rsid w:val="00F75F79"/>
    <w:rsid w:val="00F76216"/>
    <w:rsid w:val="00F76609"/>
    <w:rsid w:val="00F77085"/>
    <w:rsid w:val="00F77575"/>
    <w:rsid w:val="00F835DE"/>
    <w:rsid w:val="00F83F86"/>
    <w:rsid w:val="00F8498B"/>
    <w:rsid w:val="00F90525"/>
    <w:rsid w:val="00F90BD4"/>
    <w:rsid w:val="00F90C94"/>
    <w:rsid w:val="00F92C24"/>
    <w:rsid w:val="00F9499C"/>
    <w:rsid w:val="00F97386"/>
    <w:rsid w:val="00FA091C"/>
    <w:rsid w:val="00FA2B85"/>
    <w:rsid w:val="00FA2F10"/>
    <w:rsid w:val="00FA49B1"/>
    <w:rsid w:val="00FA4BC8"/>
    <w:rsid w:val="00FA6FC3"/>
    <w:rsid w:val="00FA7B7E"/>
    <w:rsid w:val="00FB0576"/>
    <w:rsid w:val="00FB15DD"/>
    <w:rsid w:val="00FB2640"/>
    <w:rsid w:val="00FB3DE2"/>
    <w:rsid w:val="00FB406C"/>
    <w:rsid w:val="00FB4790"/>
    <w:rsid w:val="00FB4FC3"/>
    <w:rsid w:val="00FB67E8"/>
    <w:rsid w:val="00FB773D"/>
    <w:rsid w:val="00FC07F1"/>
    <w:rsid w:val="00FC2542"/>
    <w:rsid w:val="00FC3069"/>
    <w:rsid w:val="00FC4441"/>
    <w:rsid w:val="00FC44F7"/>
    <w:rsid w:val="00FC457B"/>
    <w:rsid w:val="00FC4FB9"/>
    <w:rsid w:val="00FC5791"/>
    <w:rsid w:val="00FC57F7"/>
    <w:rsid w:val="00FC5AD8"/>
    <w:rsid w:val="00FC60E3"/>
    <w:rsid w:val="00FC6502"/>
    <w:rsid w:val="00FC68F8"/>
    <w:rsid w:val="00FD0412"/>
    <w:rsid w:val="00FD075C"/>
    <w:rsid w:val="00FD1A90"/>
    <w:rsid w:val="00FD31D9"/>
    <w:rsid w:val="00FD378E"/>
    <w:rsid w:val="00FD3873"/>
    <w:rsid w:val="00FD4A37"/>
    <w:rsid w:val="00FD5577"/>
    <w:rsid w:val="00FD56C4"/>
    <w:rsid w:val="00FD5A2B"/>
    <w:rsid w:val="00FD5D15"/>
    <w:rsid w:val="00FD73C3"/>
    <w:rsid w:val="00FE00F6"/>
    <w:rsid w:val="00FE2DEF"/>
    <w:rsid w:val="00FE3FD5"/>
    <w:rsid w:val="00FE4217"/>
    <w:rsid w:val="00FE5C16"/>
    <w:rsid w:val="00FE5DD8"/>
    <w:rsid w:val="00FE6634"/>
    <w:rsid w:val="00FF27A2"/>
    <w:rsid w:val="00FF27E3"/>
    <w:rsid w:val="00FF2EC1"/>
    <w:rsid w:val="00FF3A9D"/>
    <w:rsid w:val="00FF48A3"/>
    <w:rsid w:val="00FF581D"/>
    <w:rsid w:val="00FF7918"/>
    <w:rsid w:val="02E08CB9"/>
    <w:rsid w:val="03A2EA5C"/>
    <w:rsid w:val="069FED65"/>
    <w:rsid w:val="06B50144"/>
    <w:rsid w:val="09AC4415"/>
    <w:rsid w:val="0BF021E4"/>
    <w:rsid w:val="0D5FF0A1"/>
    <w:rsid w:val="0E8D1245"/>
    <w:rsid w:val="0EC966EC"/>
    <w:rsid w:val="101F4ABA"/>
    <w:rsid w:val="10F7426A"/>
    <w:rsid w:val="116BCF74"/>
    <w:rsid w:val="145EA03A"/>
    <w:rsid w:val="15347E33"/>
    <w:rsid w:val="1587F462"/>
    <w:rsid w:val="158C86EE"/>
    <w:rsid w:val="175AE477"/>
    <w:rsid w:val="1A990DE3"/>
    <w:rsid w:val="1DA3B43E"/>
    <w:rsid w:val="1F411836"/>
    <w:rsid w:val="20C1BD64"/>
    <w:rsid w:val="27D02922"/>
    <w:rsid w:val="295A548F"/>
    <w:rsid w:val="2B19EB06"/>
    <w:rsid w:val="2DC55163"/>
    <w:rsid w:val="3010E9E7"/>
    <w:rsid w:val="33B0A9FB"/>
    <w:rsid w:val="34E4BB94"/>
    <w:rsid w:val="36E3A78C"/>
    <w:rsid w:val="37B6EC14"/>
    <w:rsid w:val="38608E14"/>
    <w:rsid w:val="3AABF3C7"/>
    <w:rsid w:val="40C839F5"/>
    <w:rsid w:val="4139993F"/>
    <w:rsid w:val="42112DE5"/>
    <w:rsid w:val="431CE94A"/>
    <w:rsid w:val="4413D36B"/>
    <w:rsid w:val="4484FE8E"/>
    <w:rsid w:val="44E552F1"/>
    <w:rsid w:val="483E0830"/>
    <w:rsid w:val="48EFC56D"/>
    <w:rsid w:val="4993CE39"/>
    <w:rsid w:val="4A095B1C"/>
    <w:rsid w:val="4CDF1DBF"/>
    <w:rsid w:val="4E026F27"/>
    <w:rsid w:val="4F9E7CF1"/>
    <w:rsid w:val="50AF8A93"/>
    <w:rsid w:val="535A7BEB"/>
    <w:rsid w:val="5AB7363B"/>
    <w:rsid w:val="5B4AC744"/>
    <w:rsid w:val="5B8FBE33"/>
    <w:rsid w:val="602B81C7"/>
    <w:rsid w:val="626D3582"/>
    <w:rsid w:val="653849E2"/>
    <w:rsid w:val="67D7FFFC"/>
    <w:rsid w:val="710F8E3F"/>
    <w:rsid w:val="7112C005"/>
    <w:rsid w:val="71F3B3A9"/>
    <w:rsid w:val="72F092F8"/>
    <w:rsid w:val="739B0354"/>
    <w:rsid w:val="741D8A83"/>
    <w:rsid w:val="76290E46"/>
    <w:rsid w:val="775B622F"/>
    <w:rsid w:val="7844A759"/>
    <w:rsid w:val="7C9B9527"/>
    <w:rsid w:val="7E1CB6A8"/>
    <w:rsid w:val="7EA40B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7712C"/>
  <w15:chartTrackingRefBased/>
  <w15:docId w15:val="{DEE33022-8AA5-4FB5-BDFA-9FFCB6D25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E7E"/>
  </w:style>
  <w:style w:type="paragraph" w:styleId="Heading1">
    <w:name w:val="heading 1"/>
    <w:basedOn w:val="Normal"/>
    <w:next w:val="Normal"/>
    <w:link w:val="Heading1Char"/>
    <w:uiPriority w:val="9"/>
    <w:rsid w:val="000B4E7E"/>
    <w:pPr>
      <w:keepNext/>
      <w:keepLines/>
      <w:spacing w:before="240" w:after="0"/>
      <w:outlineLvl w:val="0"/>
    </w:pPr>
    <w:rPr>
      <w:rFonts w:asciiTheme="majorHAnsi" w:eastAsiaTheme="majorEastAsia" w:hAnsiTheme="majorHAnsi" w:cstheme="majorBidi"/>
      <w:color w:val="152847" w:themeColor="accent1" w:themeShade="BF"/>
      <w:sz w:val="32"/>
      <w:szCs w:val="32"/>
    </w:rPr>
  </w:style>
  <w:style w:type="paragraph" w:styleId="Heading4">
    <w:name w:val="heading 4"/>
    <w:basedOn w:val="Normal"/>
    <w:next w:val="Normal"/>
    <w:link w:val="Heading4Char"/>
    <w:uiPriority w:val="9"/>
    <w:semiHidden/>
    <w:unhideWhenUsed/>
    <w:qFormat/>
    <w:rsid w:val="007F3FE8"/>
    <w:pPr>
      <w:keepNext/>
      <w:keepLines/>
      <w:spacing w:before="40" w:after="0"/>
      <w:outlineLvl w:val="3"/>
    </w:pPr>
    <w:rPr>
      <w:rFonts w:asciiTheme="majorHAnsi" w:eastAsiaTheme="majorEastAsia" w:hAnsiTheme="majorHAnsi" w:cstheme="majorBidi"/>
      <w:i/>
      <w:iCs/>
      <w:color w:val="15284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HSStyle">
    <w:name w:val="HHS Style"/>
    <w:basedOn w:val="Normal"/>
    <w:next w:val="Normal"/>
    <w:link w:val="HHSStyleChar"/>
    <w:rsid w:val="00733588"/>
    <w:pPr>
      <w:spacing w:after="0" w:line="276" w:lineRule="auto"/>
    </w:pPr>
    <w:rPr>
      <w:rFonts w:ascii="Arial" w:hAnsi="Arial"/>
      <w:szCs w:val="56"/>
    </w:rPr>
  </w:style>
  <w:style w:type="character" w:customStyle="1" w:styleId="HHSStyleChar">
    <w:name w:val="HHS Style Char"/>
    <w:basedOn w:val="DefaultParagraphFont"/>
    <w:link w:val="HHSStyle"/>
    <w:rsid w:val="00733588"/>
    <w:rPr>
      <w:rFonts w:ascii="Arial" w:hAnsi="Arial"/>
      <w:szCs w:val="56"/>
    </w:rPr>
  </w:style>
  <w:style w:type="paragraph" w:customStyle="1" w:styleId="H1">
    <w:name w:val="H1"/>
    <w:basedOn w:val="Heading1"/>
    <w:next w:val="Heading1"/>
    <w:link w:val="H1Char"/>
    <w:autoRedefine/>
    <w:rsid w:val="000B4E7E"/>
    <w:pPr>
      <w:shd w:val="clear" w:color="auto" w:fill="FFFFFF"/>
      <w:spacing w:before="0" w:after="120" w:line="264" w:lineRule="auto"/>
    </w:pPr>
    <w:rPr>
      <w:rFonts w:ascii="Gill Sans MT" w:hAnsi="Gill Sans MT" w:cs="Helvetica"/>
      <w:color w:val="1C365F"/>
      <w:sz w:val="48"/>
      <w:szCs w:val="48"/>
    </w:rPr>
  </w:style>
  <w:style w:type="character" w:customStyle="1" w:styleId="H1Char">
    <w:name w:val="H1 Char"/>
    <w:basedOn w:val="Heading1Char"/>
    <w:link w:val="H1"/>
    <w:rsid w:val="000B4E7E"/>
    <w:rPr>
      <w:rFonts w:ascii="Gill Sans MT" w:eastAsiaTheme="majorEastAsia" w:hAnsi="Gill Sans MT" w:cs="Helvetica"/>
      <w:color w:val="1C365F"/>
      <w:sz w:val="48"/>
      <w:szCs w:val="48"/>
      <w:shd w:val="clear" w:color="auto" w:fill="FFFFFF"/>
    </w:rPr>
  </w:style>
  <w:style w:type="character" w:customStyle="1" w:styleId="Heading1Char">
    <w:name w:val="Heading 1 Char"/>
    <w:basedOn w:val="DefaultParagraphFont"/>
    <w:link w:val="Heading1"/>
    <w:uiPriority w:val="9"/>
    <w:rsid w:val="000B4E7E"/>
    <w:rPr>
      <w:rFonts w:asciiTheme="majorHAnsi" w:eastAsiaTheme="majorEastAsia" w:hAnsiTheme="majorHAnsi" w:cstheme="majorBidi"/>
      <w:color w:val="152847" w:themeColor="accent1" w:themeShade="BF"/>
      <w:sz w:val="32"/>
      <w:szCs w:val="32"/>
    </w:rPr>
  </w:style>
  <w:style w:type="paragraph" w:customStyle="1" w:styleId="HHSH1">
    <w:name w:val="HHS H1"/>
    <w:basedOn w:val="Heading1"/>
    <w:next w:val="Heading1"/>
    <w:link w:val="HHSH1Char"/>
    <w:autoRedefine/>
    <w:qFormat/>
    <w:rsid w:val="00276C80"/>
    <w:pPr>
      <w:keepNext w:val="0"/>
      <w:keepLines w:val="0"/>
      <w:widowControl w:val="0"/>
      <w:shd w:val="clear" w:color="auto" w:fill="FFFFFF"/>
      <w:spacing w:before="0" w:after="120" w:line="264" w:lineRule="auto"/>
    </w:pPr>
    <w:rPr>
      <w:rFonts w:ascii="Gill Sans MT" w:hAnsi="Gill Sans MT" w:cs="Helvetica"/>
      <w:color w:val="1C365F"/>
      <w:sz w:val="48"/>
      <w:szCs w:val="48"/>
    </w:rPr>
  </w:style>
  <w:style w:type="character" w:customStyle="1" w:styleId="HHSH1Char">
    <w:name w:val="HHS H1 Char"/>
    <w:basedOn w:val="Heading1Char"/>
    <w:link w:val="HHSH1"/>
    <w:rsid w:val="00276C80"/>
    <w:rPr>
      <w:rFonts w:ascii="Gill Sans MT" w:eastAsiaTheme="majorEastAsia" w:hAnsi="Gill Sans MT" w:cs="Helvetica"/>
      <w:color w:val="1C365F"/>
      <w:sz w:val="48"/>
      <w:szCs w:val="48"/>
      <w:shd w:val="clear" w:color="auto" w:fill="FFFFFF"/>
    </w:rPr>
  </w:style>
  <w:style w:type="paragraph" w:customStyle="1" w:styleId="HHSH2">
    <w:name w:val="HHS H2"/>
    <w:link w:val="HHSH2Char"/>
    <w:qFormat/>
    <w:rsid w:val="003C2028"/>
    <w:pPr>
      <w:shd w:val="clear" w:color="auto" w:fill="FFFFFF"/>
      <w:spacing w:after="120" w:line="264" w:lineRule="auto"/>
    </w:pPr>
    <w:rPr>
      <w:rFonts w:ascii="Gill Sans MT" w:eastAsia="Times New Roman" w:hAnsi="Gill Sans MT" w:cs="Helvetica"/>
      <w:caps/>
      <w:color w:val="287E5F"/>
      <w:spacing w:val="40"/>
      <w:sz w:val="24"/>
      <w:szCs w:val="24"/>
    </w:rPr>
  </w:style>
  <w:style w:type="character" w:customStyle="1" w:styleId="HHSH2Char">
    <w:name w:val="HHS H2 Char"/>
    <w:basedOn w:val="DefaultParagraphFont"/>
    <w:link w:val="HHSH2"/>
    <w:rsid w:val="003C2028"/>
    <w:rPr>
      <w:rFonts w:ascii="Gill Sans MT" w:eastAsia="Times New Roman" w:hAnsi="Gill Sans MT" w:cs="Helvetica"/>
      <w:caps/>
      <w:color w:val="287E5F"/>
      <w:spacing w:val="40"/>
      <w:sz w:val="24"/>
      <w:szCs w:val="24"/>
      <w:shd w:val="clear" w:color="auto" w:fill="FFFFFF"/>
    </w:rPr>
  </w:style>
  <w:style w:type="paragraph" w:styleId="NormalWeb">
    <w:name w:val="Normal (Web)"/>
    <w:basedOn w:val="Normal"/>
    <w:uiPriority w:val="99"/>
    <w:semiHidden/>
    <w:unhideWhenUsed/>
    <w:rsid w:val="000B4E7E"/>
    <w:rPr>
      <w:rFonts w:ascii="Times New Roman" w:hAnsi="Times New Roman" w:cs="Times New Roman"/>
      <w:sz w:val="24"/>
      <w:szCs w:val="24"/>
    </w:rPr>
  </w:style>
  <w:style w:type="paragraph" w:customStyle="1" w:styleId="HHSBody">
    <w:name w:val="HHS Body"/>
    <w:basedOn w:val="NormalWeb"/>
    <w:link w:val="HHSBodyChar"/>
    <w:qFormat/>
    <w:rsid w:val="003C2028"/>
    <w:pPr>
      <w:shd w:val="clear" w:color="auto" w:fill="FFFFFF"/>
      <w:spacing w:after="120" w:line="264" w:lineRule="auto"/>
    </w:pPr>
    <w:rPr>
      <w:rFonts w:ascii="Gill Sans MT" w:eastAsia="Times New Roman" w:hAnsi="Gill Sans MT" w:cs="Helvetica"/>
      <w:color w:val="000000"/>
      <w:sz w:val="22"/>
    </w:rPr>
  </w:style>
  <w:style w:type="character" w:customStyle="1" w:styleId="HHSBodyChar">
    <w:name w:val="HHS Body Char"/>
    <w:basedOn w:val="DefaultParagraphFont"/>
    <w:link w:val="HHSBody"/>
    <w:rsid w:val="003C2028"/>
    <w:rPr>
      <w:rFonts w:ascii="Gill Sans MT" w:eastAsia="Times New Roman" w:hAnsi="Gill Sans MT" w:cs="Helvetica"/>
      <w:color w:val="000000"/>
      <w:szCs w:val="24"/>
      <w:shd w:val="clear" w:color="auto" w:fill="FFFFFF"/>
    </w:rPr>
  </w:style>
  <w:style w:type="paragraph" w:customStyle="1" w:styleId="HHSH3">
    <w:name w:val="HHS H3"/>
    <w:basedOn w:val="NormalWeb"/>
    <w:link w:val="HHSH3Char"/>
    <w:qFormat/>
    <w:rsid w:val="008A750C"/>
    <w:pPr>
      <w:shd w:val="clear" w:color="auto" w:fill="FFFFFF"/>
      <w:spacing w:before="240" w:after="0" w:line="264" w:lineRule="auto"/>
    </w:pPr>
    <w:rPr>
      <w:rFonts w:ascii="Gill Sans MT" w:eastAsia="Times New Roman" w:hAnsi="Gill Sans MT" w:cs="Helvetica"/>
      <w:b/>
      <w:caps/>
      <w:color w:val="1C365F"/>
      <w:szCs w:val="28"/>
    </w:rPr>
  </w:style>
  <w:style w:type="character" w:customStyle="1" w:styleId="HHSH3Char">
    <w:name w:val="HHS H3 Char"/>
    <w:basedOn w:val="DefaultParagraphFont"/>
    <w:link w:val="HHSH3"/>
    <w:rsid w:val="008A750C"/>
    <w:rPr>
      <w:rFonts w:ascii="Gill Sans MT" w:eastAsia="Times New Roman" w:hAnsi="Gill Sans MT" w:cs="Helvetica"/>
      <w:b/>
      <w:caps/>
      <w:color w:val="1C365F"/>
      <w:sz w:val="24"/>
      <w:szCs w:val="28"/>
      <w:shd w:val="clear" w:color="auto" w:fill="FFFFFF"/>
    </w:rPr>
  </w:style>
  <w:style w:type="paragraph" w:customStyle="1" w:styleId="HHSH4">
    <w:name w:val="HHS H4"/>
    <w:basedOn w:val="NormalWeb"/>
    <w:link w:val="HHSH4Char"/>
    <w:qFormat/>
    <w:rsid w:val="000B4E7E"/>
    <w:pPr>
      <w:shd w:val="clear" w:color="auto" w:fill="FFFFFF"/>
      <w:spacing w:after="120" w:line="264" w:lineRule="auto"/>
    </w:pPr>
    <w:rPr>
      <w:rFonts w:ascii="Gill Sans MT" w:eastAsia="Times New Roman" w:hAnsi="Gill Sans MT" w:cs="Helvetica"/>
      <w:b/>
      <w:bCs/>
      <w:color w:val="A72740"/>
    </w:rPr>
  </w:style>
  <w:style w:type="character" w:customStyle="1" w:styleId="HHSH4Char">
    <w:name w:val="HHS H4 Char"/>
    <w:basedOn w:val="DefaultParagraphFont"/>
    <w:link w:val="HHSH4"/>
    <w:rsid w:val="000B4E7E"/>
    <w:rPr>
      <w:rFonts w:ascii="Gill Sans MT" w:eastAsia="Times New Roman" w:hAnsi="Gill Sans MT" w:cs="Helvetica"/>
      <w:b/>
      <w:bCs/>
      <w:color w:val="A72740"/>
      <w:sz w:val="24"/>
      <w:szCs w:val="24"/>
      <w:shd w:val="clear" w:color="auto" w:fill="FFFFFF"/>
    </w:rPr>
  </w:style>
  <w:style w:type="paragraph" w:customStyle="1" w:styleId="HHSH5">
    <w:name w:val="HHS H5"/>
    <w:basedOn w:val="NormalWeb"/>
    <w:link w:val="HHSH5Char"/>
    <w:qFormat/>
    <w:rsid w:val="00C35621"/>
    <w:pPr>
      <w:shd w:val="clear" w:color="auto" w:fill="FFFFFF"/>
      <w:spacing w:after="120" w:line="264" w:lineRule="auto"/>
    </w:pPr>
    <w:rPr>
      <w:rFonts w:ascii="Gill Sans MT" w:eastAsia="Times New Roman" w:hAnsi="Gill Sans MT" w:cs="Helvetica"/>
      <w:b/>
      <w:color w:val="404040" w:themeColor="text1" w:themeTint="BF"/>
    </w:rPr>
  </w:style>
  <w:style w:type="character" w:customStyle="1" w:styleId="HHSH5Char">
    <w:name w:val="HHS H5 Char"/>
    <w:basedOn w:val="DefaultParagraphFont"/>
    <w:link w:val="HHSH5"/>
    <w:rsid w:val="00C35621"/>
    <w:rPr>
      <w:rFonts w:ascii="Gill Sans MT" w:eastAsia="Times New Roman" w:hAnsi="Gill Sans MT" w:cs="Helvetica"/>
      <w:b/>
      <w:color w:val="404040" w:themeColor="text1" w:themeTint="BF"/>
      <w:sz w:val="24"/>
      <w:szCs w:val="24"/>
      <w:shd w:val="clear" w:color="auto" w:fill="FFFFFF"/>
    </w:rPr>
  </w:style>
  <w:style w:type="table" w:styleId="TableGrid">
    <w:name w:val="Table Grid"/>
    <w:basedOn w:val="TableNormal"/>
    <w:uiPriority w:val="39"/>
    <w:rsid w:val="00715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Header/Footer,header odd,Hyphen,Headerleft,left header,Headerleft1,left header1,Headerleft2,left header2,Headerleft3,left header3,Headerleft4,left header4,h10,Headerleft5,left header5,Headerleft6,left header6,Headerleft7"/>
    <w:basedOn w:val="Normal"/>
    <w:link w:val="HeaderChar"/>
    <w:uiPriority w:val="99"/>
    <w:unhideWhenUsed/>
    <w:rsid w:val="008238BD"/>
    <w:pPr>
      <w:tabs>
        <w:tab w:val="center" w:pos="4680"/>
        <w:tab w:val="right" w:pos="9360"/>
      </w:tabs>
      <w:spacing w:after="0" w:line="240" w:lineRule="auto"/>
    </w:pPr>
  </w:style>
  <w:style w:type="character" w:customStyle="1" w:styleId="HeaderChar">
    <w:name w:val="Header Char"/>
    <w:aliases w:val="h Char,Header/Footer Char,header odd Char,Hyphen Char,Headerleft Char,left header Char,Headerleft1 Char,left header1 Char,Headerleft2 Char,left header2 Char,Headerleft3 Char,left header3 Char,Headerleft4 Char,left header4 Char,h10 Char"/>
    <w:basedOn w:val="DefaultParagraphFont"/>
    <w:link w:val="Header"/>
    <w:uiPriority w:val="99"/>
    <w:rsid w:val="008238BD"/>
  </w:style>
  <w:style w:type="paragraph" w:styleId="Footer">
    <w:name w:val="footer"/>
    <w:basedOn w:val="Normal"/>
    <w:link w:val="FooterChar"/>
    <w:uiPriority w:val="99"/>
    <w:unhideWhenUsed/>
    <w:rsid w:val="00823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8BD"/>
  </w:style>
  <w:style w:type="paragraph" w:styleId="ListParagraph">
    <w:name w:val="List Paragraph"/>
    <w:aliases w:val="Alpha List Paragraph,Figure_name,List Paragraph1,Bullet- First level,numbered,FooterText,Style 2,Numbered Indented Text,List Paragraph11,List - Dash,bullet list"/>
    <w:basedOn w:val="Normal"/>
    <w:link w:val="ListParagraphChar"/>
    <w:uiPriority w:val="34"/>
    <w:qFormat/>
    <w:rsid w:val="00C60CCB"/>
    <w:pPr>
      <w:suppressAutoHyphens/>
      <w:spacing w:after="120"/>
      <w:ind w:left="720"/>
      <w:contextualSpacing/>
    </w:pPr>
  </w:style>
  <w:style w:type="paragraph" w:customStyle="1" w:styleId="Tableheader">
    <w:name w:val="Table header"/>
    <w:basedOn w:val="HHSBody"/>
    <w:link w:val="TableheaderChar"/>
    <w:qFormat/>
    <w:rsid w:val="00C60CCB"/>
    <w:pPr>
      <w:spacing w:before="120" w:line="240" w:lineRule="auto"/>
      <w:ind w:left="58"/>
    </w:pPr>
    <w:rPr>
      <w:color w:val="auto"/>
      <w:sz w:val="24"/>
    </w:rPr>
  </w:style>
  <w:style w:type="character" w:customStyle="1" w:styleId="TableheaderChar">
    <w:name w:val="Table header Char"/>
    <w:basedOn w:val="HHSBodyChar"/>
    <w:link w:val="Tableheader"/>
    <w:rsid w:val="00C60CCB"/>
    <w:rPr>
      <w:rFonts w:ascii="Gill Sans MT" w:eastAsia="Times New Roman" w:hAnsi="Gill Sans MT" w:cs="Helvetica"/>
      <w:color w:val="000000"/>
      <w:sz w:val="24"/>
      <w:szCs w:val="24"/>
      <w:shd w:val="clear" w:color="auto" w:fill="FFFFFF"/>
    </w:rPr>
  </w:style>
  <w:style w:type="character" w:styleId="CommentReference">
    <w:name w:val="annotation reference"/>
    <w:basedOn w:val="DefaultParagraphFont"/>
    <w:uiPriority w:val="99"/>
    <w:semiHidden/>
    <w:unhideWhenUsed/>
    <w:rsid w:val="00F56E5C"/>
    <w:rPr>
      <w:sz w:val="16"/>
      <w:szCs w:val="16"/>
    </w:rPr>
  </w:style>
  <w:style w:type="paragraph" w:styleId="CommentText">
    <w:name w:val="annotation text"/>
    <w:basedOn w:val="Normal"/>
    <w:link w:val="CommentTextChar"/>
    <w:uiPriority w:val="99"/>
    <w:unhideWhenUsed/>
    <w:rsid w:val="00F56E5C"/>
    <w:pPr>
      <w:spacing w:line="240" w:lineRule="auto"/>
    </w:pPr>
    <w:rPr>
      <w:sz w:val="20"/>
      <w:szCs w:val="20"/>
    </w:rPr>
  </w:style>
  <w:style w:type="character" w:customStyle="1" w:styleId="CommentTextChar">
    <w:name w:val="Comment Text Char"/>
    <w:basedOn w:val="DefaultParagraphFont"/>
    <w:link w:val="CommentText"/>
    <w:uiPriority w:val="99"/>
    <w:rsid w:val="00F56E5C"/>
    <w:rPr>
      <w:sz w:val="20"/>
      <w:szCs w:val="20"/>
    </w:rPr>
  </w:style>
  <w:style w:type="paragraph" w:styleId="CommentSubject">
    <w:name w:val="annotation subject"/>
    <w:basedOn w:val="CommentText"/>
    <w:next w:val="CommentText"/>
    <w:link w:val="CommentSubjectChar"/>
    <w:uiPriority w:val="99"/>
    <w:semiHidden/>
    <w:unhideWhenUsed/>
    <w:rsid w:val="00F56E5C"/>
    <w:rPr>
      <w:b/>
      <w:bCs/>
    </w:rPr>
  </w:style>
  <w:style w:type="character" w:customStyle="1" w:styleId="CommentSubjectChar">
    <w:name w:val="Comment Subject Char"/>
    <w:basedOn w:val="CommentTextChar"/>
    <w:link w:val="CommentSubject"/>
    <w:uiPriority w:val="99"/>
    <w:semiHidden/>
    <w:rsid w:val="00F56E5C"/>
    <w:rPr>
      <w:b/>
      <w:bCs/>
      <w:sz w:val="20"/>
      <w:szCs w:val="20"/>
    </w:rPr>
  </w:style>
  <w:style w:type="character" w:styleId="Hyperlink">
    <w:name w:val="Hyperlink"/>
    <w:basedOn w:val="DefaultParagraphFont"/>
    <w:uiPriority w:val="99"/>
    <w:unhideWhenUsed/>
    <w:rsid w:val="003C2AAF"/>
    <w:rPr>
      <w:color w:val="854E6E" w:themeColor="hyperlink"/>
      <w:u w:val="single"/>
    </w:rPr>
  </w:style>
  <w:style w:type="character" w:styleId="UnresolvedMention">
    <w:name w:val="Unresolved Mention"/>
    <w:basedOn w:val="DefaultParagraphFont"/>
    <w:uiPriority w:val="99"/>
    <w:semiHidden/>
    <w:unhideWhenUsed/>
    <w:rsid w:val="003C2AAF"/>
    <w:rPr>
      <w:color w:val="605E5C"/>
      <w:shd w:val="clear" w:color="auto" w:fill="E1DFDD"/>
    </w:rPr>
  </w:style>
  <w:style w:type="paragraph" w:styleId="Revision">
    <w:name w:val="Revision"/>
    <w:hidden/>
    <w:uiPriority w:val="99"/>
    <w:semiHidden/>
    <w:rsid w:val="002F1D67"/>
    <w:pPr>
      <w:spacing w:after="0" w:line="240" w:lineRule="auto"/>
    </w:pPr>
  </w:style>
  <w:style w:type="character" w:styleId="FollowedHyperlink">
    <w:name w:val="FollowedHyperlink"/>
    <w:basedOn w:val="DefaultParagraphFont"/>
    <w:uiPriority w:val="99"/>
    <w:semiHidden/>
    <w:unhideWhenUsed/>
    <w:rsid w:val="00B10EE7"/>
    <w:rPr>
      <w:color w:val="EA6424" w:themeColor="followedHyperlink"/>
      <w:u w:val="single"/>
    </w:rPr>
  </w:style>
  <w:style w:type="paragraph" w:styleId="TOC2">
    <w:name w:val="toc 2"/>
    <w:aliases w:val="TOC Section,tsection,t2"/>
    <w:basedOn w:val="Normal"/>
    <w:next w:val="Normal"/>
    <w:uiPriority w:val="39"/>
    <w:rsid w:val="0092616A"/>
    <w:pPr>
      <w:spacing w:before="120" w:after="0" w:line="240" w:lineRule="auto"/>
      <w:ind w:left="220"/>
    </w:pPr>
    <w:rPr>
      <w:rFonts w:eastAsia="Times New Roman" w:cstheme="minorHAnsi"/>
      <w:i/>
      <w:iCs/>
      <w:sz w:val="20"/>
      <w:szCs w:val="20"/>
    </w:rPr>
  </w:style>
  <w:style w:type="paragraph" w:customStyle="1" w:styleId="RFPHeading1">
    <w:name w:val="RFP Heading 1"/>
    <w:next w:val="RFPHeading2"/>
    <w:qFormat/>
    <w:rsid w:val="0092616A"/>
    <w:pPr>
      <w:keepNext/>
      <w:pageBreakBefore/>
      <w:numPr>
        <w:numId w:val="16"/>
      </w:numPr>
      <w:spacing w:before="120" w:after="120" w:line="240" w:lineRule="auto"/>
      <w:jc w:val="both"/>
    </w:pPr>
    <w:rPr>
      <w:rFonts w:ascii="Times New Roman" w:eastAsia="Times New Roman" w:hAnsi="Times New Roman" w:cs="Times New Roman"/>
      <w:b/>
      <w:bCs/>
      <w:caps/>
      <w:kern w:val="32"/>
      <w:sz w:val="28"/>
      <w:szCs w:val="32"/>
    </w:rPr>
  </w:style>
  <w:style w:type="paragraph" w:customStyle="1" w:styleId="RFPHeading2">
    <w:name w:val="RFP Heading 2"/>
    <w:basedOn w:val="RFPHeading1"/>
    <w:qFormat/>
    <w:rsid w:val="0092616A"/>
    <w:pPr>
      <w:pageBreakBefore w:val="0"/>
      <w:numPr>
        <w:ilvl w:val="1"/>
      </w:numPr>
      <w:spacing w:before="240"/>
    </w:pPr>
    <w:rPr>
      <w:sz w:val="24"/>
      <w:szCs w:val="24"/>
    </w:rPr>
  </w:style>
  <w:style w:type="paragraph" w:customStyle="1" w:styleId="RFPHeading3">
    <w:name w:val="RFP Heading 3"/>
    <w:basedOn w:val="RFPHeading2"/>
    <w:qFormat/>
    <w:rsid w:val="0092616A"/>
    <w:pPr>
      <w:numPr>
        <w:ilvl w:val="2"/>
      </w:numPr>
      <w:tabs>
        <w:tab w:val="clear" w:pos="630"/>
        <w:tab w:val="left" w:pos="1080"/>
      </w:tabs>
      <w:spacing w:before="120"/>
      <w:mirrorIndents/>
    </w:pPr>
    <w:rPr>
      <w:rFonts w:asciiTheme="minorHAnsi" w:hAnsiTheme="minorHAnsi"/>
      <w:b w:val="0"/>
      <w:caps w:val="0"/>
    </w:rPr>
  </w:style>
  <w:style w:type="paragraph" w:customStyle="1" w:styleId="RFPHeading4">
    <w:name w:val="RFP Heading 4"/>
    <w:basedOn w:val="RFPHeading3"/>
    <w:qFormat/>
    <w:rsid w:val="0092616A"/>
    <w:pPr>
      <w:numPr>
        <w:ilvl w:val="3"/>
      </w:numPr>
      <w:tabs>
        <w:tab w:val="clear" w:pos="1080"/>
        <w:tab w:val="left" w:pos="1440"/>
      </w:tabs>
    </w:pPr>
  </w:style>
  <w:style w:type="paragraph" w:customStyle="1" w:styleId="RFPHeading5">
    <w:name w:val="RFP Heading 5"/>
    <w:basedOn w:val="RFPHeading4"/>
    <w:autoRedefine/>
    <w:qFormat/>
    <w:rsid w:val="0092616A"/>
    <w:pPr>
      <w:numPr>
        <w:ilvl w:val="4"/>
      </w:numPr>
      <w:tabs>
        <w:tab w:val="clear" w:pos="1440"/>
        <w:tab w:val="clear" w:pos="1800"/>
      </w:tabs>
    </w:pPr>
  </w:style>
  <w:style w:type="paragraph" w:customStyle="1" w:styleId="RFPHeading6">
    <w:name w:val="RFP Heading 6"/>
    <w:basedOn w:val="RFPHeading5"/>
    <w:qFormat/>
    <w:rsid w:val="0092616A"/>
    <w:pPr>
      <w:numPr>
        <w:ilvl w:val="5"/>
      </w:numPr>
      <w:tabs>
        <w:tab w:val="num" w:pos="2160"/>
      </w:tabs>
    </w:pPr>
  </w:style>
  <w:style w:type="paragraph" w:customStyle="1" w:styleId="RFPHeading7">
    <w:name w:val="RFP Heading 7"/>
    <w:basedOn w:val="RFPHeading6"/>
    <w:qFormat/>
    <w:rsid w:val="0092616A"/>
    <w:pPr>
      <w:numPr>
        <w:ilvl w:val="6"/>
      </w:numPr>
      <w:tabs>
        <w:tab w:val="num" w:pos="2520"/>
      </w:tabs>
    </w:pPr>
  </w:style>
  <w:style w:type="character" w:styleId="Mention">
    <w:name w:val="Mention"/>
    <w:basedOn w:val="DefaultParagraphFont"/>
    <w:uiPriority w:val="99"/>
    <w:unhideWhenUsed/>
    <w:rsid w:val="00884436"/>
    <w:rPr>
      <w:color w:val="2B579A"/>
      <w:shd w:val="clear" w:color="auto" w:fill="E1DFDD"/>
    </w:rPr>
  </w:style>
  <w:style w:type="character" w:customStyle="1" w:styleId="Heading4Char">
    <w:name w:val="Heading 4 Char"/>
    <w:basedOn w:val="DefaultParagraphFont"/>
    <w:link w:val="Heading4"/>
    <w:uiPriority w:val="9"/>
    <w:semiHidden/>
    <w:rsid w:val="007F3FE8"/>
    <w:rPr>
      <w:rFonts w:asciiTheme="majorHAnsi" w:eastAsiaTheme="majorEastAsia" w:hAnsiTheme="majorHAnsi" w:cstheme="majorBidi"/>
      <w:i/>
      <w:iCs/>
      <w:color w:val="152847" w:themeColor="accent1" w:themeShade="BF"/>
    </w:rPr>
  </w:style>
  <w:style w:type="character" w:customStyle="1" w:styleId="ListParagraphChar">
    <w:name w:val="List Paragraph Char"/>
    <w:aliases w:val="Alpha List Paragraph Char,Figure_name Char,List Paragraph1 Char,Bullet- First level Char,numbered Char,FooterText Char,Style 2 Char,Numbered Indented Text Char,List Paragraph11 Char,List - Dash Char,bullet list Char"/>
    <w:basedOn w:val="DefaultParagraphFont"/>
    <w:link w:val="ListParagraph"/>
    <w:uiPriority w:val="34"/>
    <w:locked/>
    <w:rsid w:val="000D212B"/>
  </w:style>
  <w:style w:type="paragraph" w:styleId="ListContinue">
    <w:name w:val="List Continue"/>
    <w:basedOn w:val="Normal"/>
    <w:uiPriority w:val="99"/>
    <w:unhideWhenUsed/>
    <w:rsid w:val="000D212B"/>
    <w:pPr>
      <w:spacing w:after="120" w:line="240" w:lineRule="auto"/>
      <w:ind w:left="360"/>
      <w:contextualSpacing/>
    </w:pPr>
    <w:rPr>
      <w:rFonts w:eastAsia="Times New Roman" w:cs="Times New Roman"/>
      <w:szCs w:val="20"/>
    </w:rPr>
  </w:style>
  <w:style w:type="character" w:customStyle="1" w:styleId="normaltextrun">
    <w:name w:val="normaltextrun"/>
    <w:basedOn w:val="DefaultParagraphFont"/>
    <w:rsid w:val="00C57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421656">
      <w:bodyDiv w:val="1"/>
      <w:marLeft w:val="0"/>
      <w:marRight w:val="0"/>
      <w:marTop w:val="0"/>
      <w:marBottom w:val="0"/>
      <w:divBdr>
        <w:top w:val="none" w:sz="0" w:space="0" w:color="auto"/>
        <w:left w:val="none" w:sz="0" w:space="0" w:color="auto"/>
        <w:bottom w:val="none" w:sz="0" w:space="0" w:color="auto"/>
        <w:right w:val="none" w:sz="0" w:space="0" w:color="auto"/>
      </w:divBdr>
    </w:div>
    <w:div w:id="1958288448">
      <w:bodyDiv w:val="1"/>
      <w:marLeft w:val="0"/>
      <w:marRight w:val="0"/>
      <w:marTop w:val="0"/>
      <w:marBottom w:val="0"/>
      <w:divBdr>
        <w:top w:val="none" w:sz="0" w:space="0" w:color="auto"/>
        <w:left w:val="none" w:sz="0" w:space="0" w:color="auto"/>
        <w:bottom w:val="none" w:sz="0" w:space="0" w:color="auto"/>
        <w:right w:val="none" w:sz="0" w:space="0" w:color="auto"/>
      </w:divBdr>
    </w:div>
    <w:div w:id="207542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6r0Iz4y_iso"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hs.iowa.gov/ime/MEME" TargetMode="External"/><Relationship Id="rId17" Type="http://schemas.openxmlformats.org/officeDocument/2006/relationships/hyperlink" Target="mailto:RFIMED-23-031@dhs.state.ia.us" TargetMode="External"/><Relationship Id="rId2" Type="http://schemas.openxmlformats.org/officeDocument/2006/relationships/customXml" Target="../customXml/item2.xml"/><Relationship Id="rId16" Type="http://schemas.openxmlformats.org/officeDocument/2006/relationships/hyperlink" Target="http://bidopportunities.iow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FIMED-23-031@dhs.state.ia.u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rd%20software%20and%20sent%20a" TargetMode="External"/></Relationships>
</file>

<file path=word/theme/theme1.xml><?xml version="1.0" encoding="utf-8"?>
<a:theme xmlns:a="http://schemas.openxmlformats.org/drawingml/2006/main" name="Office Theme">
  <a:themeElements>
    <a:clrScheme name="HHS Theme">
      <a:dk1>
        <a:sysClr val="windowText" lastClr="000000"/>
      </a:dk1>
      <a:lt1>
        <a:sysClr val="window" lastClr="FFFFFF"/>
      </a:lt1>
      <a:dk2>
        <a:srgbClr val="44546A"/>
      </a:dk2>
      <a:lt2>
        <a:srgbClr val="E7E6E6"/>
      </a:lt2>
      <a:accent1>
        <a:srgbClr val="1C365F"/>
      </a:accent1>
      <a:accent2>
        <a:srgbClr val="C48D34"/>
      </a:accent2>
      <a:accent3>
        <a:srgbClr val="277E5F"/>
      </a:accent3>
      <a:accent4>
        <a:srgbClr val="A7263F"/>
      </a:accent4>
      <a:accent5>
        <a:srgbClr val="0A919B"/>
      </a:accent5>
      <a:accent6>
        <a:srgbClr val="8A3E1E"/>
      </a:accent6>
      <a:hlink>
        <a:srgbClr val="854E6E"/>
      </a:hlink>
      <a:folHlink>
        <a:srgbClr val="EA6424"/>
      </a:folHlink>
    </a:clrScheme>
    <a:fontScheme name="HHS Fonts">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4077B0FBDF3D4CA5A173F9D83087C8" ma:contentTypeVersion="13" ma:contentTypeDescription="Create a new document." ma:contentTypeScope="" ma:versionID="35a3f4793203727bb7440daafc32787e">
  <xsd:schema xmlns:xsd="http://www.w3.org/2001/XMLSchema" xmlns:xs="http://www.w3.org/2001/XMLSchema" xmlns:p="http://schemas.microsoft.com/office/2006/metadata/properties" xmlns:ns2="b7bd6d4a-d5c9-4792-a691-161bc5b09e22" xmlns:ns3="9974d567-4d5f-4718-afca-c1e75cf6ae9b" targetNamespace="http://schemas.microsoft.com/office/2006/metadata/properties" ma:root="true" ma:fieldsID="8011068514da4e5ef9ee7946f8ac4a09" ns2:_="" ns3:_="">
    <xsd:import namespace="b7bd6d4a-d5c9-4792-a691-161bc5b09e22"/>
    <xsd:import namespace="9974d567-4d5f-4718-afca-c1e75cf6ae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d6d4a-d5c9-4792-a691-161bc5b09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74d567-4d5f-4718-afca-c1e75cf6ae9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e3d0299-21d0-41d0-b043-03d8a2734c20}" ma:internalName="TaxCatchAll" ma:showField="CatchAllData" ma:web="9974d567-4d5f-4718-afca-c1e75cf6a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7bd6d4a-d5c9-4792-a691-161bc5b09e22">
      <Terms xmlns="http://schemas.microsoft.com/office/infopath/2007/PartnerControls"/>
    </lcf76f155ced4ddcb4097134ff3c332f>
    <TaxCatchAll xmlns="9974d567-4d5f-4718-afca-c1e75cf6ae9b" xsi:nil="true"/>
  </documentManagement>
</p:properties>
</file>

<file path=customXml/itemProps1.xml><?xml version="1.0" encoding="utf-8"?>
<ds:datastoreItem xmlns:ds="http://schemas.openxmlformats.org/officeDocument/2006/customXml" ds:itemID="{A29C0D5E-CBAE-4A4A-B091-2BDF4ED28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d6d4a-d5c9-4792-a691-161bc5b09e22"/>
    <ds:schemaRef ds:uri="9974d567-4d5f-4718-afca-c1e75cf6a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482F6A-3EED-4585-B5A4-116113046CC7}">
  <ds:schemaRefs>
    <ds:schemaRef ds:uri="http://schemas.microsoft.com/sharepoint/v3/contenttype/forms"/>
  </ds:schemaRefs>
</ds:datastoreItem>
</file>

<file path=customXml/itemProps3.xml><?xml version="1.0" encoding="utf-8"?>
<ds:datastoreItem xmlns:ds="http://schemas.openxmlformats.org/officeDocument/2006/customXml" ds:itemID="{580731CD-F7D4-409E-9171-1E45BA0DCA35}">
  <ds:schemaRefs>
    <ds:schemaRef ds:uri="http://schemas.openxmlformats.org/officeDocument/2006/bibliography"/>
  </ds:schemaRefs>
</ds:datastoreItem>
</file>

<file path=customXml/itemProps4.xml><?xml version="1.0" encoding="utf-8"?>
<ds:datastoreItem xmlns:ds="http://schemas.openxmlformats.org/officeDocument/2006/customXml" ds:itemID="{9084A2C0-783E-48B3-9346-BFFEE2B6B29B}">
  <ds:schemaRefs>
    <ds:schemaRef ds:uri="http://schemas.microsoft.com/office/2006/metadata/properties"/>
    <ds:schemaRef ds:uri="http://schemas.microsoft.com/office/infopath/2007/PartnerControls"/>
    <ds:schemaRef ds:uri="b7bd6d4a-d5c9-4792-a691-161bc5b09e22"/>
    <ds:schemaRef ds:uri="9974d567-4d5f-4718-afca-c1e75cf6ae9b"/>
  </ds:schemaRefs>
</ds:datastoreItem>
</file>

<file path=docProps/app.xml><?xml version="1.0" encoding="utf-8"?>
<Properties xmlns="http://schemas.openxmlformats.org/officeDocument/2006/extended-properties" xmlns:vt="http://schemas.openxmlformats.org/officeDocument/2006/docPropsVTypes">
  <Template>Normal</Template>
  <TotalTime>11416</TotalTime>
  <Pages>5</Pages>
  <Words>1605</Words>
  <Characters>9152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10736</CharactersWithSpaces>
  <SharedDoc>false</SharedDoc>
  <HLinks>
    <vt:vector size="36" baseType="variant">
      <vt:variant>
        <vt:i4>6881311</vt:i4>
      </vt:variant>
      <vt:variant>
        <vt:i4>15</vt:i4>
      </vt:variant>
      <vt:variant>
        <vt:i4>0</vt:i4>
      </vt:variant>
      <vt:variant>
        <vt:i4>5</vt:i4>
      </vt:variant>
      <vt:variant>
        <vt:lpwstr>mailto:sclark2@dhs.state.ia.us</vt:lpwstr>
      </vt:variant>
      <vt:variant>
        <vt:lpwstr/>
      </vt:variant>
      <vt:variant>
        <vt:i4>524372</vt:i4>
      </vt:variant>
      <vt:variant>
        <vt:i4>12</vt:i4>
      </vt:variant>
      <vt:variant>
        <vt:i4>0</vt:i4>
      </vt:variant>
      <vt:variant>
        <vt:i4>5</vt:i4>
      </vt:variant>
      <vt:variant>
        <vt:lpwstr>http://bidopportunities.iowa.gov/</vt:lpwstr>
      </vt:variant>
      <vt:variant>
        <vt:lpwstr/>
      </vt:variant>
      <vt:variant>
        <vt:i4>6881311</vt:i4>
      </vt:variant>
      <vt:variant>
        <vt:i4>9</vt:i4>
      </vt:variant>
      <vt:variant>
        <vt:i4>0</vt:i4>
      </vt:variant>
      <vt:variant>
        <vt:i4>5</vt:i4>
      </vt:variant>
      <vt:variant>
        <vt:lpwstr>mailto:sclark2@dhs.state.ia.us</vt:lpwstr>
      </vt:variant>
      <vt:variant>
        <vt:lpwstr/>
      </vt:variant>
      <vt:variant>
        <vt:i4>6750271</vt:i4>
      </vt:variant>
      <vt:variant>
        <vt:i4>6</vt:i4>
      </vt:variant>
      <vt:variant>
        <vt:i4>0</vt:i4>
      </vt:variant>
      <vt:variant>
        <vt:i4>5</vt:i4>
      </vt:variant>
      <vt:variant>
        <vt:lpwstr>mailto:ord%20software%20and%20sent%20a</vt:lpwstr>
      </vt:variant>
      <vt:variant>
        <vt:lpwstr/>
      </vt:variant>
      <vt:variant>
        <vt:i4>7471149</vt:i4>
      </vt:variant>
      <vt:variant>
        <vt:i4>3</vt:i4>
      </vt:variant>
      <vt:variant>
        <vt:i4>0</vt:i4>
      </vt:variant>
      <vt:variant>
        <vt:i4>5</vt:i4>
      </vt:variant>
      <vt:variant>
        <vt:lpwstr>https://www.youtube.com/watch?v=txQ-kxMlalU</vt:lpwstr>
      </vt:variant>
      <vt:variant>
        <vt:lpwstr/>
      </vt:variant>
      <vt:variant>
        <vt:i4>4456448</vt:i4>
      </vt:variant>
      <vt:variant>
        <vt:i4>0</vt:i4>
      </vt:variant>
      <vt:variant>
        <vt:i4>0</vt:i4>
      </vt:variant>
      <vt:variant>
        <vt:i4>5</vt:i4>
      </vt:variant>
      <vt:variant>
        <vt:lpwstr>https://dhs.iowa.gov/ime/MEME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Laura</dc:creator>
  <cp:keywords/>
  <dc:description/>
  <cp:lastModifiedBy>Clark, Stephanie</cp:lastModifiedBy>
  <cp:revision>613</cp:revision>
  <cp:lastPrinted>2022-07-14T13:21:00Z</cp:lastPrinted>
  <dcterms:created xsi:type="dcterms:W3CDTF">2022-09-12T16:13:00Z</dcterms:created>
  <dcterms:modified xsi:type="dcterms:W3CDTF">2022-12-14T23:56:00Z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0x010100684077B0FBDF3D4CA5A173F9D83087C8</vt:lpwstr>
  </property>
  <property fmtid="{D5CDD505-2E9C-101B-9397-08002B2CF9AE}" pid="3" name="MediaServiceImageTags">
    <vt:lpwstr/>
  </property>
</Properties>
</file>