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E6691" w14:textId="77777777" w:rsidR="00F112DC" w:rsidRDefault="00487D30">
      <w:pPr>
        <w:spacing w:before="100" w:after="0" w:line="240" w:lineRule="auto"/>
        <w:ind w:left="220" w:right="-20"/>
        <w:rPr>
          <w:rFonts w:ascii="Times New Roman" w:eastAsia="Times New Roman" w:hAnsi="Times New Roman" w:cs="Times New Roman"/>
          <w:sz w:val="20"/>
          <w:szCs w:val="20"/>
        </w:rPr>
      </w:pPr>
      <w:r>
        <w:rPr>
          <w:noProof/>
        </w:rPr>
        <w:drawing>
          <wp:inline distT="0" distB="0" distL="0" distR="0" wp14:anchorId="1E4E111B" wp14:editId="33F30A42">
            <wp:extent cx="4063365" cy="62801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3365" cy="628015"/>
                    </a:xfrm>
                    <a:prstGeom prst="rect">
                      <a:avLst/>
                    </a:prstGeom>
                    <a:noFill/>
                    <a:ln>
                      <a:noFill/>
                    </a:ln>
                  </pic:spPr>
                </pic:pic>
              </a:graphicData>
            </a:graphic>
          </wp:inline>
        </w:drawing>
      </w:r>
    </w:p>
    <w:p w14:paraId="236184B2" w14:textId="77777777" w:rsidR="00F112DC" w:rsidRDefault="00F112DC">
      <w:pPr>
        <w:spacing w:before="2" w:after="0" w:line="190" w:lineRule="exact"/>
        <w:rPr>
          <w:sz w:val="19"/>
          <w:szCs w:val="19"/>
        </w:rPr>
      </w:pPr>
    </w:p>
    <w:p w14:paraId="6F2C6718" w14:textId="77777777" w:rsidR="00F112DC" w:rsidRDefault="00F112DC">
      <w:pPr>
        <w:spacing w:after="0" w:line="200" w:lineRule="exact"/>
        <w:rPr>
          <w:sz w:val="20"/>
          <w:szCs w:val="20"/>
        </w:rPr>
      </w:pPr>
    </w:p>
    <w:p w14:paraId="157BFA09" w14:textId="13581FE9" w:rsidR="00F112DC" w:rsidRDefault="00487D30" w:rsidP="00933D2A">
      <w:pPr>
        <w:spacing w:before="29" w:after="0" w:line="240" w:lineRule="auto"/>
        <w:ind w:left="5401" w:right="5542"/>
        <w:rPr>
          <w:rFonts w:ascii="Arial" w:eastAsia="Arial" w:hAnsi="Arial" w:cs="Arial"/>
          <w:sz w:val="24"/>
          <w:szCs w:val="24"/>
        </w:rPr>
      </w:pPr>
      <w:r>
        <w:rPr>
          <w:noProof/>
        </w:rPr>
        <mc:AlternateContent>
          <mc:Choice Requires="wpg">
            <w:drawing>
              <wp:anchor distT="0" distB="0" distL="114300" distR="114300" simplePos="0" relativeHeight="251658240" behindDoc="1" locked="0" layoutInCell="1" allowOverlap="1" wp14:anchorId="0DDD4A77" wp14:editId="7D7E6B74">
                <wp:simplePos x="0" y="0"/>
                <wp:positionH relativeFrom="page">
                  <wp:posOffset>457200</wp:posOffset>
                </wp:positionH>
                <wp:positionV relativeFrom="paragraph">
                  <wp:posOffset>-185420</wp:posOffset>
                </wp:positionV>
                <wp:extent cx="9114790" cy="1270"/>
                <wp:effectExtent l="9525" t="8890" r="10160" b="889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14790" cy="1270"/>
                          <a:chOff x="720" y="-292"/>
                          <a:chExt cx="14354" cy="2"/>
                        </a:xfrm>
                      </wpg:grpSpPr>
                      <wps:wsp>
                        <wps:cNvPr id="5" name="Freeform 3"/>
                        <wps:cNvSpPr>
                          <a:spLocks/>
                        </wps:cNvSpPr>
                        <wps:spPr bwMode="auto">
                          <a:xfrm>
                            <a:off x="720" y="-292"/>
                            <a:ext cx="14354" cy="2"/>
                          </a:xfrm>
                          <a:custGeom>
                            <a:avLst/>
                            <a:gdLst>
                              <a:gd name="T0" fmla="+- 0 720 720"/>
                              <a:gd name="T1" fmla="*/ T0 w 14354"/>
                              <a:gd name="T2" fmla="+- 0 15074 720"/>
                              <a:gd name="T3" fmla="*/ T2 w 14354"/>
                            </a:gdLst>
                            <a:ahLst/>
                            <a:cxnLst>
                              <a:cxn ang="0">
                                <a:pos x="T1" y="0"/>
                              </a:cxn>
                              <a:cxn ang="0">
                                <a:pos x="T3" y="0"/>
                              </a:cxn>
                            </a:cxnLst>
                            <a:rect l="0" t="0" r="r" b="b"/>
                            <a:pathLst>
                              <a:path w="14354">
                                <a:moveTo>
                                  <a:pt x="0" y="0"/>
                                </a:moveTo>
                                <a:lnTo>
                                  <a:pt x="14354" y="0"/>
                                </a:lnTo>
                              </a:path>
                            </a:pathLst>
                          </a:custGeom>
                          <a:noFill/>
                          <a:ln w="12700">
                            <a:solidFill>
                              <a:srgbClr val="3A41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EADE30" id="Group 2" o:spid="_x0000_s1026" style="position:absolute;margin-left:36pt;margin-top:-14.6pt;width:717.7pt;height:.1pt;z-index:-251658240;mso-position-horizontal-relative:page" coordorigin="720,-292" coordsize="14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">
                <v:shape id="Freeform 3" o:spid="_x0000_s1027" style="position:absolute;left:720;top:-292;width:14354;height:2;visibility:visible;mso-wrap-style:square;v-text-anchor:top" coordsize="14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" path="m,l14354,e" filled="f" strokecolor="#3a4189" strokeweight="1pt">
                  <v:path arrowok="t" o:connecttype="custom" o:connectlocs="0,0;14354,0" o:connectangles="0,0"/>
                </v:shape>
                <w10:wrap anchorx="page"/>
              </v:group>
            </w:pict>
          </mc:Fallback>
        </mc:AlternateContent>
      </w:r>
      <w:r w:rsidR="00686097">
        <w:rPr>
          <w:rFonts w:ascii="Arial" w:eastAsia="Arial" w:hAnsi="Arial" w:cs="Arial"/>
          <w:b/>
          <w:bCs/>
          <w:sz w:val="24"/>
          <w:szCs w:val="24"/>
        </w:rPr>
        <w:t xml:space="preserve">Request for Proposal ACFS </w:t>
      </w:r>
      <w:r w:rsidR="00F72BD2">
        <w:rPr>
          <w:rFonts w:ascii="Arial" w:eastAsia="Arial" w:hAnsi="Arial" w:cs="Arial"/>
          <w:b/>
          <w:bCs/>
          <w:sz w:val="24"/>
          <w:szCs w:val="24"/>
        </w:rPr>
        <w:t>2</w:t>
      </w:r>
      <w:r w:rsidR="004732BD">
        <w:rPr>
          <w:rFonts w:ascii="Arial" w:eastAsia="Arial" w:hAnsi="Arial" w:cs="Arial"/>
          <w:b/>
          <w:bCs/>
          <w:sz w:val="24"/>
          <w:szCs w:val="24"/>
        </w:rPr>
        <w:t>4</w:t>
      </w:r>
      <w:r w:rsidR="00F72BD2">
        <w:rPr>
          <w:rFonts w:ascii="Arial" w:eastAsia="Arial" w:hAnsi="Arial" w:cs="Arial"/>
          <w:b/>
          <w:bCs/>
          <w:sz w:val="24"/>
          <w:szCs w:val="24"/>
        </w:rPr>
        <w:t>-0</w:t>
      </w:r>
      <w:r w:rsidR="004732BD">
        <w:rPr>
          <w:rFonts w:ascii="Arial" w:eastAsia="Arial" w:hAnsi="Arial" w:cs="Arial"/>
          <w:b/>
          <w:bCs/>
          <w:sz w:val="24"/>
          <w:szCs w:val="24"/>
        </w:rPr>
        <w:t>47</w:t>
      </w:r>
    </w:p>
    <w:p w14:paraId="5033D78D" w14:textId="22D25681" w:rsidR="00933D2A" w:rsidRDefault="004732BD" w:rsidP="004732BD">
      <w:pPr>
        <w:spacing w:after="0" w:line="240" w:lineRule="auto"/>
        <w:ind w:left="4140" w:right="2030"/>
        <w:jc w:val="center"/>
        <w:rPr>
          <w:rFonts w:ascii="Arial" w:eastAsia="Arial" w:hAnsi="Arial" w:cs="Arial"/>
          <w:b/>
          <w:bCs/>
          <w:spacing w:val="6"/>
          <w:sz w:val="24"/>
          <w:szCs w:val="24"/>
        </w:rPr>
      </w:pPr>
      <w:r>
        <w:rPr>
          <w:rFonts w:ascii="Arial" w:eastAsia="Arial" w:hAnsi="Arial" w:cs="Arial"/>
          <w:b/>
          <w:bCs/>
          <w:spacing w:val="6"/>
          <w:sz w:val="24"/>
          <w:szCs w:val="24"/>
        </w:rPr>
        <w:t>Iowa Child Abuse Prevention Program (ICAPP) Administrati</w:t>
      </w:r>
      <w:r w:rsidR="005A3B84">
        <w:rPr>
          <w:rFonts w:ascii="Arial" w:eastAsia="Arial" w:hAnsi="Arial" w:cs="Arial"/>
          <w:b/>
          <w:bCs/>
          <w:spacing w:val="6"/>
          <w:sz w:val="24"/>
          <w:szCs w:val="24"/>
        </w:rPr>
        <w:t>ve</w:t>
      </w:r>
      <w:r>
        <w:rPr>
          <w:rFonts w:ascii="Arial" w:eastAsia="Arial" w:hAnsi="Arial" w:cs="Arial"/>
          <w:b/>
          <w:bCs/>
          <w:spacing w:val="6"/>
          <w:sz w:val="24"/>
          <w:szCs w:val="24"/>
        </w:rPr>
        <w:t xml:space="preserve"> Services</w:t>
      </w:r>
    </w:p>
    <w:p w14:paraId="6FE12379" w14:textId="77777777" w:rsidR="00F72BD2" w:rsidRDefault="00F72BD2" w:rsidP="00933D2A">
      <w:pPr>
        <w:spacing w:after="0" w:line="240" w:lineRule="auto"/>
        <w:ind w:left="4140" w:right="4560"/>
        <w:jc w:val="center"/>
        <w:rPr>
          <w:sz w:val="26"/>
          <w:szCs w:val="26"/>
        </w:rPr>
      </w:pPr>
    </w:p>
    <w:p w14:paraId="2B1ABE56" w14:textId="7A558896" w:rsidR="00F112DC" w:rsidRDefault="00F72BD2">
      <w:pPr>
        <w:spacing w:after="0" w:line="240" w:lineRule="auto"/>
        <w:ind w:left="220" w:right="-20"/>
        <w:rPr>
          <w:rFonts w:ascii="Arial" w:eastAsia="Arial" w:hAnsi="Arial" w:cs="Arial"/>
          <w:sz w:val="24"/>
          <w:szCs w:val="24"/>
        </w:rPr>
      </w:pPr>
      <w:r w:rsidRPr="002E2130">
        <w:rPr>
          <w:rFonts w:ascii="Arial" w:eastAsia="Arial" w:hAnsi="Arial" w:cs="Arial"/>
          <w:b/>
          <w:bCs/>
          <w:sz w:val="24"/>
          <w:szCs w:val="24"/>
        </w:rPr>
        <w:t xml:space="preserve">September </w:t>
      </w:r>
      <w:r w:rsidR="00144B54" w:rsidRPr="002E2130">
        <w:rPr>
          <w:rFonts w:ascii="Arial" w:eastAsia="Arial" w:hAnsi="Arial" w:cs="Arial"/>
          <w:b/>
          <w:bCs/>
          <w:sz w:val="24"/>
          <w:szCs w:val="24"/>
        </w:rPr>
        <w:t>19</w:t>
      </w:r>
      <w:r w:rsidRPr="002E2130">
        <w:rPr>
          <w:rFonts w:ascii="Arial" w:eastAsia="Arial" w:hAnsi="Arial" w:cs="Arial"/>
          <w:b/>
          <w:bCs/>
          <w:sz w:val="24"/>
          <w:szCs w:val="24"/>
        </w:rPr>
        <w:t>,</w:t>
      </w:r>
      <w:r>
        <w:rPr>
          <w:rFonts w:ascii="Arial" w:eastAsia="Arial" w:hAnsi="Arial" w:cs="Arial"/>
          <w:b/>
          <w:bCs/>
          <w:sz w:val="24"/>
          <w:szCs w:val="24"/>
        </w:rPr>
        <w:t xml:space="preserve"> 202</w:t>
      </w:r>
      <w:r w:rsidR="00B531E3">
        <w:rPr>
          <w:rFonts w:ascii="Arial" w:eastAsia="Arial" w:hAnsi="Arial" w:cs="Arial"/>
          <w:b/>
          <w:bCs/>
          <w:sz w:val="24"/>
          <w:szCs w:val="24"/>
        </w:rPr>
        <w:t>2</w:t>
      </w:r>
      <w:r w:rsidR="00686097">
        <w:rPr>
          <w:rFonts w:ascii="Arial" w:eastAsia="Arial" w:hAnsi="Arial" w:cs="Arial"/>
          <w:b/>
          <w:bCs/>
          <w:sz w:val="24"/>
          <w:szCs w:val="24"/>
        </w:rPr>
        <w:t xml:space="preserve"> – Respo</w:t>
      </w:r>
      <w:r w:rsidR="00686097">
        <w:rPr>
          <w:rFonts w:ascii="Arial" w:eastAsia="Arial" w:hAnsi="Arial" w:cs="Arial"/>
          <w:b/>
          <w:bCs/>
          <w:spacing w:val="1"/>
          <w:sz w:val="24"/>
          <w:szCs w:val="24"/>
        </w:rPr>
        <w:t>n</w:t>
      </w:r>
      <w:r w:rsidR="00686097">
        <w:rPr>
          <w:rFonts w:ascii="Arial" w:eastAsia="Arial" w:hAnsi="Arial" w:cs="Arial"/>
          <w:b/>
          <w:bCs/>
          <w:sz w:val="24"/>
          <w:szCs w:val="24"/>
        </w:rPr>
        <w:t>dent</w:t>
      </w:r>
      <w:r w:rsidR="00686097">
        <w:rPr>
          <w:rFonts w:ascii="Arial" w:eastAsia="Arial" w:hAnsi="Arial" w:cs="Arial"/>
          <w:b/>
          <w:bCs/>
          <w:spacing w:val="1"/>
          <w:sz w:val="24"/>
          <w:szCs w:val="24"/>
        </w:rPr>
        <w:t xml:space="preserve"> </w:t>
      </w:r>
      <w:r w:rsidR="00686097">
        <w:rPr>
          <w:rFonts w:ascii="Arial" w:eastAsia="Arial" w:hAnsi="Arial" w:cs="Arial"/>
          <w:b/>
          <w:bCs/>
          <w:sz w:val="24"/>
          <w:szCs w:val="24"/>
        </w:rPr>
        <w:t>Questions and A</w:t>
      </w:r>
      <w:r w:rsidR="00686097">
        <w:rPr>
          <w:rFonts w:ascii="Arial" w:eastAsia="Arial" w:hAnsi="Arial" w:cs="Arial"/>
          <w:b/>
          <w:bCs/>
          <w:spacing w:val="1"/>
          <w:sz w:val="24"/>
          <w:szCs w:val="24"/>
        </w:rPr>
        <w:t>g</w:t>
      </w:r>
      <w:r w:rsidR="00686097">
        <w:rPr>
          <w:rFonts w:ascii="Arial" w:eastAsia="Arial" w:hAnsi="Arial" w:cs="Arial"/>
          <w:b/>
          <w:bCs/>
          <w:sz w:val="24"/>
          <w:szCs w:val="24"/>
        </w:rPr>
        <w:t>ency</w:t>
      </w:r>
      <w:r w:rsidR="00686097">
        <w:rPr>
          <w:rFonts w:ascii="Arial" w:eastAsia="Arial" w:hAnsi="Arial" w:cs="Arial"/>
          <w:b/>
          <w:bCs/>
          <w:spacing w:val="-1"/>
          <w:sz w:val="24"/>
          <w:szCs w:val="24"/>
        </w:rPr>
        <w:t xml:space="preserve"> R</w:t>
      </w:r>
      <w:r w:rsidR="00686097">
        <w:rPr>
          <w:rFonts w:ascii="Arial" w:eastAsia="Arial" w:hAnsi="Arial" w:cs="Arial"/>
          <w:b/>
          <w:bCs/>
          <w:sz w:val="24"/>
          <w:szCs w:val="24"/>
        </w:rPr>
        <w:t>es</w:t>
      </w:r>
      <w:r w:rsidR="00686097">
        <w:rPr>
          <w:rFonts w:ascii="Arial" w:eastAsia="Arial" w:hAnsi="Arial" w:cs="Arial"/>
          <w:b/>
          <w:bCs/>
          <w:spacing w:val="1"/>
          <w:sz w:val="24"/>
          <w:szCs w:val="24"/>
        </w:rPr>
        <w:t>p</w:t>
      </w:r>
      <w:r w:rsidR="00686097">
        <w:rPr>
          <w:rFonts w:ascii="Arial" w:eastAsia="Arial" w:hAnsi="Arial" w:cs="Arial"/>
          <w:b/>
          <w:bCs/>
          <w:sz w:val="24"/>
          <w:szCs w:val="24"/>
        </w:rPr>
        <w:t>onses:</w:t>
      </w:r>
    </w:p>
    <w:p w14:paraId="3C04B9F1" w14:textId="77777777" w:rsidR="00F112DC" w:rsidRDefault="00686097">
      <w:pPr>
        <w:spacing w:before="3" w:after="0" w:line="276" w:lineRule="exact"/>
        <w:ind w:left="220" w:right="832"/>
        <w:rPr>
          <w:rFonts w:ascii="Arial" w:eastAsia="Arial" w:hAnsi="Arial" w:cs="Arial"/>
          <w:sz w:val="24"/>
          <w:szCs w:val="24"/>
        </w:rPr>
      </w:pPr>
      <w:r>
        <w:rPr>
          <w:rFonts w:ascii="Arial" w:eastAsia="Arial" w:hAnsi="Arial" w:cs="Arial"/>
          <w:sz w:val="24"/>
          <w:szCs w:val="24"/>
        </w:rPr>
        <w:t>This document includes all que</w:t>
      </w:r>
      <w:r>
        <w:rPr>
          <w:rFonts w:ascii="Arial" w:eastAsia="Arial" w:hAnsi="Arial" w:cs="Arial"/>
          <w:spacing w:val="1"/>
          <w:sz w:val="24"/>
          <w:szCs w:val="24"/>
        </w:rPr>
        <w:t>s</w:t>
      </w:r>
      <w:r>
        <w:rPr>
          <w:rFonts w:ascii="Arial" w:eastAsia="Arial" w:hAnsi="Arial" w:cs="Arial"/>
          <w:spacing w:val="2"/>
          <w:sz w:val="24"/>
          <w:szCs w:val="24"/>
        </w:rPr>
        <w:t>t</w:t>
      </w:r>
      <w:r>
        <w:rPr>
          <w:rFonts w:ascii="Arial" w:eastAsia="Arial" w:hAnsi="Arial" w:cs="Arial"/>
          <w:spacing w:val="-1"/>
          <w:sz w:val="24"/>
          <w:szCs w:val="24"/>
        </w:rPr>
        <w:t>i</w:t>
      </w:r>
      <w:r>
        <w:rPr>
          <w:rFonts w:ascii="Arial" w:eastAsia="Arial" w:hAnsi="Arial" w:cs="Arial"/>
          <w:sz w:val="24"/>
          <w:szCs w:val="24"/>
        </w:rPr>
        <w:t>ons that have been received by</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z w:val="24"/>
          <w:szCs w:val="24"/>
        </w:rPr>
        <w:t xml:space="preserve">he Agency in accordance with </w:t>
      </w:r>
      <w:r>
        <w:rPr>
          <w:rFonts w:ascii="Arial" w:eastAsia="Arial" w:hAnsi="Arial" w:cs="Arial"/>
          <w:spacing w:val="1"/>
          <w:sz w:val="24"/>
          <w:szCs w:val="24"/>
        </w:rPr>
        <w:t>t</w:t>
      </w:r>
      <w:r>
        <w:rPr>
          <w:rFonts w:ascii="Arial" w:eastAsia="Arial" w:hAnsi="Arial" w:cs="Arial"/>
          <w:sz w:val="24"/>
          <w:szCs w:val="24"/>
        </w:rPr>
        <w:t xml:space="preserve">he Request for Proposal (RFP) section 2.7, </w:t>
      </w:r>
      <w:r>
        <w:rPr>
          <w:rFonts w:ascii="Arial" w:eastAsia="Arial" w:hAnsi="Arial" w:cs="Arial"/>
          <w:i/>
          <w:sz w:val="24"/>
          <w:szCs w:val="24"/>
        </w:rPr>
        <w:t xml:space="preserve">Questions, Request for Clarification, and Suggested Changes.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Agency response to these questions has al</w:t>
      </w:r>
      <w:r>
        <w:rPr>
          <w:rFonts w:ascii="Arial" w:eastAsia="Arial" w:hAnsi="Arial" w:cs="Arial"/>
          <w:spacing w:val="1"/>
          <w:sz w:val="24"/>
          <w:szCs w:val="24"/>
        </w:rPr>
        <w:t>s</w:t>
      </w:r>
      <w:r>
        <w:rPr>
          <w:rFonts w:ascii="Arial" w:eastAsia="Arial" w:hAnsi="Arial" w:cs="Arial"/>
          <w:sz w:val="24"/>
          <w:szCs w:val="24"/>
        </w:rPr>
        <w:t>o been provided</w:t>
      </w:r>
      <w:r w:rsidR="00CC6BE8">
        <w:rPr>
          <w:rFonts w:ascii="Arial" w:eastAsia="Arial" w:hAnsi="Arial" w:cs="Arial"/>
          <w:sz w:val="24"/>
          <w:szCs w:val="24"/>
        </w:rPr>
        <w:t>.</w:t>
      </w:r>
    </w:p>
    <w:p w14:paraId="1C5E1E15" w14:textId="77777777" w:rsidR="00F112DC" w:rsidRDefault="00F112DC">
      <w:pPr>
        <w:spacing w:after="0" w:line="200" w:lineRule="exact"/>
        <w:rPr>
          <w:sz w:val="20"/>
          <w:szCs w:val="20"/>
        </w:rPr>
      </w:pPr>
    </w:p>
    <w:p w14:paraId="61B4C2B3" w14:textId="77777777" w:rsidR="00F112DC" w:rsidRDefault="00F112DC">
      <w:pPr>
        <w:spacing w:before="1" w:after="0" w:line="280" w:lineRule="exact"/>
        <w:rPr>
          <w:sz w:val="28"/>
          <w:szCs w:val="28"/>
        </w:rPr>
      </w:pPr>
    </w:p>
    <w:tbl>
      <w:tblPr>
        <w:tblW w:w="0" w:type="auto"/>
        <w:tblInd w:w="101" w:type="dxa"/>
        <w:tblLayout w:type="fixed"/>
        <w:tblCellMar>
          <w:left w:w="0" w:type="dxa"/>
          <w:right w:w="0" w:type="dxa"/>
        </w:tblCellMar>
        <w:tblLook w:val="01E0" w:firstRow="1" w:lastRow="1" w:firstColumn="1" w:lastColumn="1" w:noHBand="0" w:noVBand="0"/>
      </w:tblPr>
      <w:tblGrid>
        <w:gridCol w:w="558"/>
        <w:gridCol w:w="5130"/>
        <w:gridCol w:w="6030"/>
        <w:gridCol w:w="3060"/>
      </w:tblGrid>
      <w:tr w:rsidR="00F112DC" w14:paraId="472E62D3" w14:textId="77777777">
        <w:trPr>
          <w:trHeight w:hRule="exact" w:val="388"/>
        </w:trPr>
        <w:tc>
          <w:tcPr>
            <w:tcW w:w="14778" w:type="dxa"/>
            <w:gridSpan w:val="4"/>
            <w:tcBorders>
              <w:top w:val="single" w:sz="4" w:space="0" w:color="000000"/>
              <w:left w:val="single" w:sz="4" w:space="0" w:color="000000"/>
              <w:bottom w:val="single" w:sz="4" w:space="0" w:color="000000"/>
              <w:right w:val="single" w:sz="4" w:space="0" w:color="000000"/>
            </w:tcBorders>
            <w:shd w:val="clear" w:color="auto" w:fill="C6D9F1"/>
          </w:tcPr>
          <w:p w14:paraId="6E9E3A45" w14:textId="77777777" w:rsidR="00F112DC" w:rsidRDefault="00F112DC"/>
        </w:tc>
      </w:tr>
      <w:tr w:rsidR="00F112DC" w14:paraId="75F6F97F" w14:textId="77777777" w:rsidTr="00613247">
        <w:trPr>
          <w:trHeight w:hRule="exact" w:val="314"/>
        </w:trPr>
        <w:tc>
          <w:tcPr>
            <w:tcW w:w="5688" w:type="dxa"/>
            <w:gridSpan w:val="2"/>
            <w:tcBorders>
              <w:top w:val="single" w:sz="4" w:space="0" w:color="000000"/>
              <w:left w:val="single" w:sz="4" w:space="0" w:color="000000"/>
              <w:bottom w:val="single" w:sz="4" w:space="0" w:color="000000"/>
              <w:right w:val="single" w:sz="4" w:space="0" w:color="000000"/>
            </w:tcBorders>
          </w:tcPr>
          <w:p w14:paraId="599218EF" w14:textId="77777777" w:rsidR="00F112DC" w:rsidRDefault="00686097">
            <w:pPr>
              <w:tabs>
                <w:tab w:val="left" w:pos="2300"/>
                <w:tab w:val="left" w:pos="7640"/>
              </w:tabs>
              <w:spacing w:before="12" w:after="0" w:line="240" w:lineRule="auto"/>
              <w:ind w:left="-1" w:right="-2057"/>
              <w:rPr>
                <w:rFonts w:ascii="Arial" w:eastAsia="Arial" w:hAnsi="Arial" w:cs="Arial"/>
                <w:sz w:val="24"/>
                <w:szCs w:val="24"/>
              </w:rPr>
            </w:pPr>
            <w:r>
              <w:rPr>
                <w:rFonts w:ascii="Arial" w:eastAsia="Arial" w:hAnsi="Arial" w:cs="Arial"/>
                <w:b/>
                <w:bCs/>
                <w:w w:val="210"/>
                <w:sz w:val="24"/>
                <w:szCs w:val="24"/>
                <w:highlight w:val="lightGray"/>
              </w:rPr>
              <w:t xml:space="preserve"> </w:t>
            </w:r>
            <w:r>
              <w:rPr>
                <w:rFonts w:ascii="Arial" w:eastAsia="Arial" w:hAnsi="Arial" w:cs="Arial"/>
                <w:b/>
                <w:bCs/>
                <w:sz w:val="24"/>
                <w:szCs w:val="24"/>
                <w:highlight w:val="lightGray"/>
              </w:rPr>
              <w:tab/>
              <w:t>Question</w:t>
            </w:r>
            <w:r>
              <w:rPr>
                <w:rFonts w:ascii="Arial" w:eastAsia="Arial" w:hAnsi="Arial" w:cs="Arial"/>
                <w:b/>
                <w:bCs/>
                <w:w w:val="210"/>
                <w:sz w:val="24"/>
                <w:szCs w:val="24"/>
                <w:highlight w:val="lightGray"/>
              </w:rPr>
              <w:t xml:space="preserve"> </w:t>
            </w:r>
            <w:r>
              <w:rPr>
                <w:rFonts w:ascii="Arial" w:eastAsia="Arial" w:hAnsi="Arial" w:cs="Arial"/>
                <w:b/>
                <w:bCs/>
                <w:sz w:val="24"/>
                <w:szCs w:val="24"/>
                <w:highlight w:val="lightGray"/>
              </w:rPr>
              <w:tab/>
            </w:r>
          </w:p>
        </w:tc>
        <w:tc>
          <w:tcPr>
            <w:tcW w:w="60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D37253" w14:textId="77777777" w:rsidR="00F112DC" w:rsidRDefault="00686097">
            <w:pPr>
              <w:tabs>
                <w:tab w:val="left" w:pos="6300"/>
              </w:tabs>
              <w:spacing w:before="12" w:after="0" w:line="240" w:lineRule="auto"/>
              <w:ind w:left="1969" w:right="-371"/>
              <w:rPr>
                <w:rFonts w:ascii="Arial" w:eastAsia="Arial" w:hAnsi="Arial" w:cs="Arial"/>
                <w:sz w:val="24"/>
                <w:szCs w:val="24"/>
              </w:rPr>
            </w:pPr>
            <w:r>
              <w:rPr>
                <w:rFonts w:ascii="Arial" w:eastAsia="Arial" w:hAnsi="Arial" w:cs="Arial"/>
                <w:b/>
                <w:bCs/>
                <w:sz w:val="24"/>
                <w:szCs w:val="24"/>
                <w:highlight w:val="lightGray"/>
              </w:rPr>
              <w:t>Agency</w:t>
            </w:r>
            <w:r>
              <w:rPr>
                <w:rFonts w:ascii="Arial" w:eastAsia="Arial" w:hAnsi="Arial" w:cs="Arial"/>
                <w:b/>
                <w:bCs/>
                <w:spacing w:val="-75"/>
                <w:w w:val="210"/>
                <w:sz w:val="24"/>
                <w:szCs w:val="24"/>
                <w:highlight w:val="lightGray"/>
              </w:rPr>
              <w:t xml:space="preserve"> </w:t>
            </w:r>
            <w:r>
              <w:rPr>
                <w:rFonts w:ascii="Arial" w:eastAsia="Arial" w:hAnsi="Arial" w:cs="Arial"/>
                <w:b/>
                <w:bCs/>
                <w:sz w:val="24"/>
                <w:szCs w:val="24"/>
                <w:highlight w:val="lightGray"/>
              </w:rPr>
              <w:t>Response</w:t>
            </w:r>
            <w:r>
              <w:rPr>
                <w:rFonts w:ascii="Arial" w:eastAsia="Arial" w:hAnsi="Arial" w:cs="Arial"/>
                <w:b/>
                <w:bCs/>
                <w:w w:val="210"/>
                <w:sz w:val="24"/>
                <w:szCs w:val="24"/>
                <w:highlight w:val="lightGray"/>
              </w:rPr>
              <w:t xml:space="preserve"> </w:t>
            </w:r>
            <w:r>
              <w:rPr>
                <w:rFonts w:ascii="Arial" w:eastAsia="Arial" w:hAnsi="Arial" w:cs="Arial"/>
                <w:b/>
                <w:bCs/>
                <w:sz w:val="24"/>
                <w:szCs w:val="24"/>
                <w:highlight w:val="lightGray"/>
              </w:rPr>
              <w:tab/>
            </w:r>
          </w:p>
        </w:tc>
        <w:tc>
          <w:tcPr>
            <w:tcW w:w="30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D5AA66" w14:textId="77777777" w:rsidR="00F112DC" w:rsidRDefault="00686097">
            <w:pPr>
              <w:tabs>
                <w:tab w:val="left" w:pos="3040"/>
              </w:tabs>
              <w:spacing w:before="12" w:after="0" w:line="240" w:lineRule="auto"/>
              <w:ind w:left="283" w:right="-77"/>
              <w:rPr>
                <w:rFonts w:ascii="Arial" w:eastAsia="Arial" w:hAnsi="Arial" w:cs="Arial"/>
                <w:sz w:val="24"/>
                <w:szCs w:val="24"/>
              </w:rPr>
            </w:pPr>
            <w:r>
              <w:rPr>
                <w:rFonts w:ascii="Arial" w:eastAsia="Arial" w:hAnsi="Arial" w:cs="Arial"/>
                <w:b/>
                <w:bCs/>
                <w:sz w:val="24"/>
                <w:szCs w:val="24"/>
                <w:highlight w:val="lightGray"/>
              </w:rPr>
              <w:t>RFP</w:t>
            </w:r>
            <w:r>
              <w:rPr>
                <w:rFonts w:ascii="Arial" w:eastAsia="Arial" w:hAnsi="Arial" w:cs="Arial"/>
                <w:b/>
                <w:bCs/>
                <w:spacing w:val="-73"/>
                <w:w w:val="210"/>
                <w:sz w:val="24"/>
                <w:szCs w:val="24"/>
                <w:highlight w:val="lightGray"/>
              </w:rPr>
              <w:t xml:space="preserve"> </w:t>
            </w:r>
            <w:r>
              <w:rPr>
                <w:rFonts w:ascii="Arial" w:eastAsia="Arial" w:hAnsi="Arial" w:cs="Arial"/>
                <w:b/>
                <w:bCs/>
                <w:sz w:val="24"/>
                <w:szCs w:val="24"/>
                <w:highlight w:val="lightGray"/>
              </w:rPr>
              <w:t>Section</w:t>
            </w:r>
            <w:r>
              <w:rPr>
                <w:rFonts w:ascii="Arial" w:eastAsia="Arial" w:hAnsi="Arial" w:cs="Arial"/>
                <w:b/>
                <w:bCs/>
                <w:spacing w:val="-73"/>
                <w:w w:val="210"/>
                <w:sz w:val="24"/>
                <w:szCs w:val="24"/>
                <w:highlight w:val="lightGray"/>
              </w:rPr>
              <w:t xml:space="preserve"> </w:t>
            </w:r>
            <w:r>
              <w:rPr>
                <w:rFonts w:ascii="Arial" w:eastAsia="Arial" w:hAnsi="Arial" w:cs="Arial"/>
                <w:b/>
                <w:bCs/>
                <w:sz w:val="24"/>
                <w:szCs w:val="24"/>
                <w:highlight w:val="lightGray"/>
              </w:rPr>
              <w:t>/</w:t>
            </w:r>
            <w:r>
              <w:rPr>
                <w:rFonts w:ascii="Arial" w:eastAsia="Arial" w:hAnsi="Arial" w:cs="Arial"/>
                <w:b/>
                <w:bCs/>
                <w:spacing w:val="-73"/>
                <w:w w:val="210"/>
                <w:sz w:val="24"/>
                <w:szCs w:val="24"/>
                <w:highlight w:val="lightGray"/>
              </w:rPr>
              <w:t xml:space="preserve"> </w:t>
            </w:r>
            <w:r>
              <w:rPr>
                <w:rFonts w:ascii="Arial" w:eastAsia="Arial" w:hAnsi="Arial" w:cs="Arial"/>
                <w:b/>
                <w:bCs/>
                <w:sz w:val="24"/>
                <w:szCs w:val="24"/>
                <w:highlight w:val="lightGray"/>
              </w:rPr>
              <w:t>Page(s)</w:t>
            </w:r>
            <w:r>
              <w:rPr>
                <w:rFonts w:ascii="Arial" w:eastAsia="Arial" w:hAnsi="Arial" w:cs="Arial"/>
                <w:b/>
                <w:bCs/>
                <w:w w:val="210"/>
                <w:sz w:val="24"/>
                <w:szCs w:val="24"/>
                <w:highlight w:val="lightGray"/>
              </w:rPr>
              <w:t xml:space="preserve"> </w:t>
            </w:r>
            <w:r>
              <w:rPr>
                <w:rFonts w:ascii="Arial" w:eastAsia="Arial" w:hAnsi="Arial" w:cs="Arial"/>
                <w:b/>
                <w:bCs/>
                <w:sz w:val="24"/>
                <w:szCs w:val="24"/>
                <w:highlight w:val="lightGray"/>
              </w:rPr>
              <w:tab/>
            </w:r>
          </w:p>
        </w:tc>
      </w:tr>
      <w:tr w:rsidR="004D3EC2" w14:paraId="640E6044" w14:textId="77777777" w:rsidTr="002E2130">
        <w:trPr>
          <w:trHeight w:hRule="exact" w:val="5140"/>
        </w:trPr>
        <w:tc>
          <w:tcPr>
            <w:tcW w:w="558" w:type="dxa"/>
            <w:tcBorders>
              <w:top w:val="single" w:sz="4" w:space="0" w:color="000000"/>
              <w:left w:val="single" w:sz="4" w:space="0" w:color="000000"/>
              <w:bottom w:val="single" w:sz="4" w:space="0" w:color="000000"/>
              <w:right w:val="single" w:sz="4" w:space="0" w:color="auto"/>
            </w:tcBorders>
          </w:tcPr>
          <w:p w14:paraId="1473B9FF" w14:textId="77777777" w:rsidR="004D3EC2" w:rsidRPr="00470644" w:rsidRDefault="004D3EC2" w:rsidP="004D3EC2">
            <w:pPr>
              <w:spacing w:after="0" w:line="240" w:lineRule="auto"/>
              <w:ind w:right="-20"/>
              <w:jc w:val="center"/>
              <w:rPr>
                <w:rFonts w:ascii="Arial" w:eastAsia="Arial" w:hAnsi="Arial" w:cs="Arial"/>
              </w:rPr>
            </w:pPr>
            <w:r w:rsidRPr="00470644">
              <w:rPr>
                <w:rFonts w:ascii="Arial" w:eastAsia="Arial" w:hAnsi="Arial" w:cs="Arial"/>
              </w:rPr>
              <w:t>1.</w:t>
            </w:r>
          </w:p>
          <w:p w14:paraId="0FA3B9E2" w14:textId="77777777" w:rsidR="002E2130" w:rsidRPr="00470644" w:rsidRDefault="002E2130" w:rsidP="002E2130">
            <w:pPr>
              <w:rPr>
                <w:rFonts w:ascii="Arial" w:eastAsia="Arial" w:hAnsi="Arial" w:cs="Arial"/>
              </w:rPr>
            </w:pPr>
          </w:p>
          <w:p w14:paraId="15ABCB4C" w14:textId="77777777" w:rsidR="002E2130" w:rsidRPr="00470644" w:rsidRDefault="002E2130" w:rsidP="002E2130">
            <w:pPr>
              <w:rPr>
                <w:rFonts w:ascii="Arial" w:eastAsia="Arial" w:hAnsi="Arial" w:cs="Arial"/>
              </w:rPr>
            </w:pPr>
          </w:p>
          <w:p w14:paraId="57997205" w14:textId="77777777" w:rsidR="002E2130" w:rsidRPr="00470644" w:rsidRDefault="002E2130" w:rsidP="002E2130">
            <w:pPr>
              <w:rPr>
                <w:rFonts w:ascii="Arial" w:eastAsia="Arial" w:hAnsi="Arial" w:cs="Arial"/>
              </w:rPr>
            </w:pPr>
          </w:p>
          <w:p w14:paraId="14BB7B53" w14:textId="77777777" w:rsidR="002E2130" w:rsidRPr="00470644" w:rsidRDefault="002E2130" w:rsidP="002E2130">
            <w:pPr>
              <w:rPr>
                <w:rFonts w:ascii="Arial" w:eastAsia="Arial" w:hAnsi="Arial" w:cs="Arial"/>
              </w:rPr>
            </w:pPr>
          </w:p>
          <w:p w14:paraId="24E8773F" w14:textId="77777777" w:rsidR="002E2130" w:rsidRPr="00470644" w:rsidRDefault="002E2130" w:rsidP="002E2130">
            <w:pPr>
              <w:rPr>
                <w:rFonts w:ascii="Arial" w:eastAsia="Arial" w:hAnsi="Arial" w:cs="Arial"/>
              </w:rPr>
            </w:pPr>
          </w:p>
          <w:p w14:paraId="24140874" w14:textId="77777777" w:rsidR="002E2130" w:rsidRPr="00470644" w:rsidRDefault="002E2130" w:rsidP="002E2130">
            <w:pPr>
              <w:rPr>
                <w:rFonts w:ascii="Arial" w:eastAsia="Arial" w:hAnsi="Arial" w:cs="Arial"/>
              </w:rPr>
            </w:pPr>
          </w:p>
          <w:p w14:paraId="02A71E81" w14:textId="77777777" w:rsidR="002E2130" w:rsidRPr="00470644" w:rsidRDefault="002E2130" w:rsidP="002E2130">
            <w:pPr>
              <w:rPr>
                <w:rFonts w:ascii="Arial" w:eastAsia="Arial" w:hAnsi="Arial" w:cs="Arial"/>
              </w:rPr>
            </w:pPr>
          </w:p>
          <w:p w14:paraId="0F82CEB2" w14:textId="77777777" w:rsidR="002E2130" w:rsidRPr="00470644" w:rsidRDefault="002E2130" w:rsidP="002E2130">
            <w:pPr>
              <w:rPr>
                <w:rFonts w:ascii="Arial" w:eastAsia="Arial" w:hAnsi="Arial" w:cs="Arial"/>
              </w:rPr>
            </w:pPr>
          </w:p>
          <w:p w14:paraId="1ECE734D" w14:textId="6049EFD6" w:rsidR="002E2130" w:rsidRPr="00470644" w:rsidRDefault="002E2130" w:rsidP="002E2130">
            <w:pPr>
              <w:rPr>
                <w:rFonts w:ascii="Arial" w:eastAsia="Arial" w:hAnsi="Arial" w:cs="Arial"/>
              </w:rPr>
            </w:pPr>
          </w:p>
        </w:tc>
        <w:tc>
          <w:tcPr>
            <w:tcW w:w="5130" w:type="dxa"/>
            <w:tcBorders>
              <w:top w:val="single" w:sz="4" w:space="0" w:color="auto"/>
              <w:left w:val="single" w:sz="4" w:space="0" w:color="auto"/>
              <w:bottom w:val="single" w:sz="4" w:space="0" w:color="auto"/>
              <w:right w:val="single" w:sz="4" w:space="0" w:color="auto"/>
            </w:tcBorders>
          </w:tcPr>
          <w:p w14:paraId="06CF009F" w14:textId="2673C5B4" w:rsidR="004D3EC2" w:rsidRPr="00470644" w:rsidRDefault="004D3EC2" w:rsidP="004D3EC2">
            <w:pPr>
              <w:spacing w:after="0" w:line="240" w:lineRule="auto"/>
              <w:rPr>
                <w:rFonts w:ascii="Arial" w:hAnsi="Arial" w:cs="Arial"/>
              </w:rPr>
            </w:pPr>
            <w:r w:rsidRPr="00470644">
              <w:rPr>
                <w:rFonts w:ascii="Arial" w:hAnsi="Arial" w:cs="Arial"/>
              </w:rPr>
              <w:t>Please describe the process and timeframe FSSD data will be made available to the Contractor for annual evaluation analysis. </w:t>
            </w:r>
          </w:p>
          <w:p w14:paraId="42746175" w14:textId="7412CC52" w:rsidR="004D3EC2" w:rsidRPr="00470644" w:rsidRDefault="004D3EC2" w:rsidP="004D3EC2">
            <w:pPr>
              <w:spacing w:after="0" w:line="240" w:lineRule="auto"/>
              <w:rPr>
                <w:rFonts w:ascii="Arial" w:hAnsi="Arial" w:cs="Arial"/>
              </w:rPr>
            </w:pPr>
          </w:p>
          <w:p w14:paraId="10356984" w14:textId="50347038" w:rsidR="00251590" w:rsidRPr="00470644" w:rsidRDefault="00251590" w:rsidP="004D3EC2">
            <w:pPr>
              <w:spacing w:after="0" w:line="240" w:lineRule="auto"/>
              <w:rPr>
                <w:rFonts w:ascii="Arial" w:hAnsi="Arial" w:cs="Arial"/>
                <w:b/>
                <w:bCs/>
              </w:rPr>
            </w:pPr>
            <w:r w:rsidRPr="00470644">
              <w:rPr>
                <w:rFonts w:ascii="Arial" w:hAnsi="Arial" w:cs="Arial"/>
                <w:b/>
                <w:bCs/>
              </w:rPr>
              <w:t>Additional Context:</w:t>
            </w:r>
          </w:p>
          <w:p w14:paraId="126CA56C" w14:textId="77777777" w:rsidR="004D3EC2" w:rsidRPr="00470644" w:rsidRDefault="004D3EC2" w:rsidP="004D3EC2">
            <w:pPr>
              <w:spacing w:after="0" w:line="240" w:lineRule="auto"/>
              <w:textAlignment w:val="baseline"/>
              <w:rPr>
                <w:rFonts w:ascii="Arial" w:hAnsi="Arial" w:cs="Arial"/>
              </w:rPr>
            </w:pPr>
            <w:r w:rsidRPr="00470644">
              <w:rPr>
                <w:rFonts w:ascii="Arial" w:hAnsi="Arial" w:cs="Arial"/>
                <w:color w:val="000000"/>
              </w:rPr>
              <w:t>The due date in 1.4.2.1, p. 25 is the same as the timeline present in RFP ACFS 18-004. This timeline was amended in the first amendment to ACFS 18-004 to adjust for a change in data-sharing processes between the Agency and the Contractor, when incorporating the requirement for ICAPP family support programs to utilize the FSSD. Current program timelines allow for 60 calendar days from the time the FSSD data is received until the report is completed. If the FSSD data continues to be received by the Contractor from HHS along the same schedule the timeline shortens to 30 calendar days.   </w:t>
            </w:r>
          </w:p>
          <w:p w14:paraId="126488A7" w14:textId="3B85605F" w:rsidR="004D3EC2" w:rsidRPr="00470644" w:rsidRDefault="004D3EC2" w:rsidP="004D3EC2">
            <w:pPr>
              <w:spacing w:after="0" w:line="240" w:lineRule="auto"/>
              <w:rPr>
                <w:rFonts w:ascii="Arial" w:eastAsia="Arial" w:hAnsi="Arial" w:cs="Arial"/>
              </w:rPr>
            </w:pPr>
          </w:p>
        </w:tc>
        <w:tc>
          <w:tcPr>
            <w:tcW w:w="6030" w:type="dxa"/>
            <w:tcBorders>
              <w:top w:val="single" w:sz="4" w:space="0" w:color="auto"/>
              <w:left w:val="single" w:sz="4" w:space="0" w:color="auto"/>
              <w:bottom w:val="single" w:sz="4" w:space="0" w:color="auto"/>
              <w:right w:val="single" w:sz="4" w:space="0" w:color="auto"/>
            </w:tcBorders>
          </w:tcPr>
          <w:p w14:paraId="08F2325C" w14:textId="77777777" w:rsidR="004D3EC2" w:rsidRPr="00470644" w:rsidRDefault="00DD12AA" w:rsidP="004D3EC2">
            <w:pPr>
              <w:spacing w:after="0" w:line="240" w:lineRule="auto"/>
              <w:rPr>
                <w:rFonts w:ascii="Arial" w:eastAsia="Arial" w:hAnsi="Arial" w:cs="Arial"/>
              </w:rPr>
            </w:pPr>
            <w:r w:rsidRPr="00470644">
              <w:rPr>
                <w:rFonts w:ascii="Arial" w:eastAsia="Arial" w:hAnsi="Arial" w:cs="Arial"/>
              </w:rPr>
              <w:t>See First Amendment</w:t>
            </w:r>
          </w:p>
          <w:p w14:paraId="0857740E" w14:textId="77777777" w:rsidR="002E2130" w:rsidRPr="00470644" w:rsidRDefault="002E2130" w:rsidP="002E2130">
            <w:pPr>
              <w:rPr>
                <w:rFonts w:ascii="Arial" w:eastAsia="Arial" w:hAnsi="Arial" w:cs="Arial"/>
              </w:rPr>
            </w:pPr>
          </w:p>
          <w:p w14:paraId="49C5653F" w14:textId="77777777" w:rsidR="002E2130" w:rsidRPr="00470644" w:rsidRDefault="002E2130" w:rsidP="002E2130">
            <w:pPr>
              <w:rPr>
                <w:rFonts w:ascii="Arial" w:eastAsia="Arial" w:hAnsi="Arial" w:cs="Arial"/>
              </w:rPr>
            </w:pPr>
          </w:p>
          <w:p w14:paraId="41DC767D" w14:textId="77777777" w:rsidR="002E2130" w:rsidRPr="00470644" w:rsidRDefault="002E2130" w:rsidP="002E2130">
            <w:pPr>
              <w:rPr>
                <w:rFonts w:ascii="Arial" w:eastAsia="Arial" w:hAnsi="Arial" w:cs="Arial"/>
              </w:rPr>
            </w:pPr>
          </w:p>
          <w:p w14:paraId="25D0935C" w14:textId="77777777" w:rsidR="002E2130" w:rsidRPr="00470644" w:rsidRDefault="002E2130" w:rsidP="002E2130">
            <w:pPr>
              <w:rPr>
                <w:rFonts w:ascii="Arial" w:eastAsia="Arial" w:hAnsi="Arial" w:cs="Arial"/>
              </w:rPr>
            </w:pPr>
          </w:p>
          <w:p w14:paraId="3EEDA44B" w14:textId="77777777" w:rsidR="002E2130" w:rsidRPr="00470644" w:rsidRDefault="002E2130" w:rsidP="002E2130">
            <w:pPr>
              <w:rPr>
                <w:rFonts w:ascii="Arial" w:eastAsia="Arial" w:hAnsi="Arial" w:cs="Arial"/>
              </w:rPr>
            </w:pPr>
          </w:p>
          <w:p w14:paraId="3BA80AE4" w14:textId="77777777" w:rsidR="002E2130" w:rsidRPr="00470644" w:rsidRDefault="002E2130" w:rsidP="002E2130">
            <w:pPr>
              <w:rPr>
                <w:rFonts w:ascii="Arial" w:eastAsia="Arial" w:hAnsi="Arial" w:cs="Arial"/>
              </w:rPr>
            </w:pPr>
          </w:p>
          <w:p w14:paraId="51054CBA" w14:textId="77777777" w:rsidR="002E2130" w:rsidRPr="00470644" w:rsidRDefault="002E2130" w:rsidP="002E2130">
            <w:pPr>
              <w:rPr>
                <w:rFonts w:ascii="Arial" w:eastAsia="Arial" w:hAnsi="Arial" w:cs="Arial"/>
              </w:rPr>
            </w:pPr>
          </w:p>
          <w:p w14:paraId="3D15C0AA" w14:textId="77777777" w:rsidR="002E2130" w:rsidRPr="00470644" w:rsidRDefault="002E2130" w:rsidP="002E2130">
            <w:pPr>
              <w:rPr>
                <w:rFonts w:ascii="Arial" w:eastAsia="Arial" w:hAnsi="Arial" w:cs="Arial"/>
              </w:rPr>
            </w:pPr>
          </w:p>
          <w:p w14:paraId="6C21B2AB" w14:textId="77777777" w:rsidR="002E2130" w:rsidRPr="00470644" w:rsidRDefault="002E2130" w:rsidP="002E2130">
            <w:pPr>
              <w:rPr>
                <w:rFonts w:ascii="Arial" w:eastAsia="Arial" w:hAnsi="Arial" w:cs="Arial"/>
              </w:rPr>
            </w:pPr>
          </w:p>
          <w:p w14:paraId="35DB1B8D" w14:textId="068D0C68" w:rsidR="002E2130" w:rsidRPr="00470644" w:rsidRDefault="002E2130" w:rsidP="002E2130">
            <w:pPr>
              <w:rPr>
                <w:rFonts w:ascii="Arial" w:eastAsia="Arial" w:hAnsi="Arial" w:cs="Arial"/>
              </w:rPr>
            </w:pPr>
          </w:p>
        </w:tc>
        <w:tc>
          <w:tcPr>
            <w:tcW w:w="3060" w:type="dxa"/>
            <w:tcBorders>
              <w:top w:val="single" w:sz="4" w:space="0" w:color="auto"/>
              <w:left w:val="single" w:sz="4" w:space="0" w:color="auto"/>
              <w:bottom w:val="single" w:sz="4" w:space="0" w:color="auto"/>
              <w:right w:val="single" w:sz="4" w:space="0" w:color="auto"/>
            </w:tcBorders>
          </w:tcPr>
          <w:p w14:paraId="461EDD30" w14:textId="77777777" w:rsidR="004D3EC2" w:rsidRPr="00470644" w:rsidRDefault="004D3EC2" w:rsidP="004D3EC2">
            <w:pPr>
              <w:spacing w:after="0" w:line="240" w:lineRule="auto"/>
              <w:textAlignment w:val="baseline"/>
              <w:rPr>
                <w:rFonts w:ascii="Arial" w:eastAsia="Arial" w:hAnsi="Arial" w:cs="Arial"/>
              </w:rPr>
            </w:pPr>
            <w:r w:rsidRPr="00470644">
              <w:rPr>
                <w:rFonts w:ascii="Arial" w:hAnsi="Arial" w:cs="Arial"/>
              </w:rPr>
              <w:t>1.4.3.1, page 25 Research and Evaluation Performance Measures </w:t>
            </w:r>
          </w:p>
          <w:p w14:paraId="26044783" w14:textId="77777777" w:rsidR="004D3EC2" w:rsidRDefault="004D3EC2" w:rsidP="004D3EC2">
            <w:pPr>
              <w:tabs>
                <w:tab w:val="left" w:pos="915"/>
              </w:tabs>
              <w:spacing w:after="0" w:line="240" w:lineRule="auto"/>
              <w:rPr>
                <w:rFonts w:ascii="Arial" w:eastAsia="Arial" w:hAnsi="Arial" w:cs="Arial"/>
              </w:rPr>
            </w:pPr>
          </w:p>
          <w:p w14:paraId="402CBB94" w14:textId="77777777" w:rsidR="00470644" w:rsidRPr="00470644" w:rsidRDefault="00470644" w:rsidP="00470644">
            <w:pPr>
              <w:rPr>
                <w:rFonts w:ascii="Arial" w:eastAsia="Arial" w:hAnsi="Arial" w:cs="Arial"/>
              </w:rPr>
            </w:pPr>
          </w:p>
          <w:p w14:paraId="155529AB" w14:textId="77777777" w:rsidR="00470644" w:rsidRPr="00470644" w:rsidRDefault="00470644" w:rsidP="00470644">
            <w:pPr>
              <w:rPr>
                <w:rFonts w:ascii="Arial" w:eastAsia="Arial" w:hAnsi="Arial" w:cs="Arial"/>
              </w:rPr>
            </w:pPr>
          </w:p>
          <w:p w14:paraId="604762F3" w14:textId="77777777" w:rsidR="00470644" w:rsidRPr="00470644" w:rsidRDefault="00470644" w:rsidP="00470644">
            <w:pPr>
              <w:rPr>
                <w:rFonts w:ascii="Arial" w:eastAsia="Arial" w:hAnsi="Arial" w:cs="Arial"/>
              </w:rPr>
            </w:pPr>
          </w:p>
          <w:p w14:paraId="362CEE4B" w14:textId="77777777" w:rsidR="00470644" w:rsidRPr="00470644" w:rsidRDefault="00470644" w:rsidP="00470644">
            <w:pPr>
              <w:rPr>
                <w:rFonts w:ascii="Arial" w:eastAsia="Arial" w:hAnsi="Arial" w:cs="Arial"/>
              </w:rPr>
            </w:pPr>
          </w:p>
          <w:p w14:paraId="4DDE0F2A" w14:textId="77777777" w:rsidR="00470644" w:rsidRPr="00470644" w:rsidRDefault="00470644" w:rsidP="00470644">
            <w:pPr>
              <w:rPr>
                <w:rFonts w:ascii="Arial" w:eastAsia="Arial" w:hAnsi="Arial" w:cs="Arial"/>
              </w:rPr>
            </w:pPr>
          </w:p>
          <w:p w14:paraId="0C8B58CB" w14:textId="77777777" w:rsidR="00470644" w:rsidRPr="00470644" w:rsidRDefault="00470644" w:rsidP="00470644">
            <w:pPr>
              <w:rPr>
                <w:rFonts w:ascii="Arial" w:eastAsia="Arial" w:hAnsi="Arial" w:cs="Arial"/>
              </w:rPr>
            </w:pPr>
          </w:p>
          <w:p w14:paraId="437FE2F2" w14:textId="77777777" w:rsidR="00470644" w:rsidRPr="00470644" w:rsidRDefault="00470644" w:rsidP="00470644">
            <w:pPr>
              <w:rPr>
                <w:rFonts w:ascii="Arial" w:eastAsia="Arial" w:hAnsi="Arial" w:cs="Arial"/>
              </w:rPr>
            </w:pPr>
          </w:p>
          <w:p w14:paraId="4DA8B7C0" w14:textId="77777777" w:rsidR="00470644" w:rsidRPr="00470644" w:rsidRDefault="00470644" w:rsidP="00470644">
            <w:pPr>
              <w:rPr>
                <w:rFonts w:ascii="Arial" w:eastAsia="Arial" w:hAnsi="Arial" w:cs="Arial"/>
              </w:rPr>
            </w:pPr>
          </w:p>
          <w:p w14:paraId="392C9BFE" w14:textId="77777777" w:rsidR="00470644" w:rsidRPr="00470644" w:rsidRDefault="00470644" w:rsidP="00470644">
            <w:pPr>
              <w:rPr>
                <w:rFonts w:ascii="Arial" w:eastAsia="Arial" w:hAnsi="Arial" w:cs="Arial"/>
              </w:rPr>
            </w:pPr>
          </w:p>
          <w:p w14:paraId="022B65F0" w14:textId="77777777" w:rsidR="00470644" w:rsidRPr="00470644" w:rsidRDefault="00470644" w:rsidP="00470644">
            <w:pPr>
              <w:rPr>
                <w:rFonts w:ascii="Arial" w:eastAsia="Arial" w:hAnsi="Arial" w:cs="Arial"/>
              </w:rPr>
            </w:pPr>
          </w:p>
          <w:p w14:paraId="5D4CBD7E" w14:textId="7F693536" w:rsidR="00470644" w:rsidRPr="00470644" w:rsidRDefault="00470644" w:rsidP="00470644">
            <w:pPr>
              <w:jc w:val="center"/>
              <w:rPr>
                <w:rFonts w:ascii="Arial" w:eastAsia="Arial" w:hAnsi="Arial" w:cs="Arial"/>
              </w:rPr>
            </w:pPr>
          </w:p>
        </w:tc>
      </w:tr>
      <w:tr w:rsidR="004D3EC2" w14:paraId="1C769439" w14:textId="77777777" w:rsidTr="00C9658C">
        <w:trPr>
          <w:trHeight w:hRule="exact" w:val="4422"/>
        </w:trPr>
        <w:tc>
          <w:tcPr>
            <w:tcW w:w="558" w:type="dxa"/>
            <w:tcBorders>
              <w:top w:val="single" w:sz="4" w:space="0" w:color="000000"/>
              <w:left w:val="single" w:sz="4" w:space="0" w:color="000000"/>
              <w:bottom w:val="single" w:sz="4" w:space="0" w:color="000000"/>
              <w:right w:val="single" w:sz="4" w:space="0" w:color="auto"/>
            </w:tcBorders>
          </w:tcPr>
          <w:p w14:paraId="7FA95EAD" w14:textId="7BE841B1" w:rsidR="004D3EC2" w:rsidRPr="00470644" w:rsidRDefault="004D3EC2" w:rsidP="004D3EC2">
            <w:pPr>
              <w:spacing w:after="0" w:line="240" w:lineRule="auto"/>
              <w:ind w:right="-20"/>
              <w:jc w:val="center"/>
              <w:rPr>
                <w:rFonts w:ascii="Arial" w:eastAsia="Arial" w:hAnsi="Arial" w:cs="Arial"/>
              </w:rPr>
            </w:pPr>
            <w:r w:rsidRPr="00470644">
              <w:rPr>
                <w:rFonts w:ascii="Arial" w:eastAsia="Arial" w:hAnsi="Arial" w:cs="Arial"/>
              </w:rPr>
              <w:lastRenderedPageBreak/>
              <w:t>2.</w:t>
            </w:r>
          </w:p>
        </w:tc>
        <w:tc>
          <w:tcPr>
            <w:tcW w:w="5130" w:type="dxa"/>
            <w:tcBorders>
              <w:top w:val="single" w:sz="4" w:space="0" w:color="auto"/>
              <w:left w:val="single" w:sz="4" w:space="0" w:color="auto"/>
              <w:bottom w:val="single" w:sz="4" w:space="0" w:color="auto"/>
              <w:right w:val="single" w:sz="4" w:space="0" w:color="auto"/>
            </w:tcBorders>
          </w:tcPr>
          <w:p w14:paraId="0F9ACACA" w14:textId="06C1FCA6" w:rsidR="00C9658C" w:rsidRPr="00470644" w:rsidRDefault="00C9658C" w:rsidP="00C9658C">
            <w:pPr>
              <w:spacing w:after="0" w:line="240" w:lineRule="auto"/>
              <w:textAlignment w:val="baseline"/>
              <w:rPr>
                <w:rFonts w:ascii="Arial" w:hAnsi="Arial" w:cs="Arial"/>
              </w:rPr>
            </w:pPr>
            <w:r w:rsidRPr="00470644">
              <w:rPr>
                <w:rFonts w:ascii="Arial" w:hAnsi="Arial" w:cs="Arial"/>
              </w:rPr>
              <w:t>Will the Agency provide and/or facilitate attainment of state-held data related to funding, programming, risk factors, and other data relative to the needs assessment and strategic plan? </w:t>
            </w:r>
          </w:p>
          <w:p w14:paraId="7B5111A6" w14:textId="77777777" w:rsidR="00251590" w:rsidRPr="00470644" w:rsidRDefault="00251590" w:rsidP="00C9658C">
            <w:pPr>
              <w:spacing w:after="0" w:line="240" w:lineRule="auto"/>
              <w:textAlignment w:val="baseline"/>
              <w:rPr>
                <w:rFonts w:ascii="Arial" w:hAnsi="Arial" w:cs="Arial"/>
              </w:rPr>
            </w:pPr>
          </w:p>
          <w:p w14:paraId="1AA2C0BA" w14:textId="77777777" w:rsidR="004D3EC2" w:rsidRPr="00470644" w:rsidRDefault="00C9658C" w:rsidP="00C9658C">
            <w:pPr>
              <w:spacing w:after="0" w:line="240" w:lineRule="auto"/>
              <w:textAlignment w:val="baseline"/>
              <w:rPr>
                <w:rFonts w:ascii="Arial" w:hAnsi="Arial" w:cs="Arial"/>
              </w:rPr>
            </w:pPr>
            <w:r w:rsidRPr="00470644">
              <w:rPr>
                <w:rFonts w:ascii="Arial" w:hAnsi="Arial" w:cs="Arial"/>
              </w:rPr>
              <w:t>If yes, what is the anticipated timeline for providing and/or facilitating the attainment of this data?  Is it feasible for the awarded bidder to make during the contract negotiation period so that requested data would be available in early July 2023? </w:t>
            </w:r>
          </w:p>
          <w:p w14:paraId="53D59A9D" w14:textId="77777777" w:rsidR="00251590" w:rsidRPr="00470644" w:rsidRDefault="00251590" w:rsidP="00C9658C">
            <w:pPr>
              <w:spacing w:after="0" w:line="240" w:lineRule="auto"/>
              <w:textAlignment w:val="baseline"/>
              <w:rPr>
                <w:rFonts w:ascii="Arial" w:hAnsi="Arial" w:cs="Arial"/>
              </w:rPr>
            </w:pPr>
          </w:p>
          <w:p w14:paraId="133CE230" w14:textId="4CADCE48" w:rsidR="00251590" w:rsidRPr="00470644" w:rsidRDefault="00251590" w:rsidP="00C9658C">
            <w:pPr>
              <w:spacing w:after="0" w:line="240" w:lineRule="auto"/>
              <w:textAlignment w:val="baseline"/>
              <w:rPr>
                <w:rFonts w:ascii="Arial" w:hAnsi="Arial" w:cs="Arial"/>
                <w:b/>
                <w:bCs/>
              </w:rPr>
            </w:pPr>
            <w:r w:rsidRPr="00470644">
              <w:rPr>
                <w:rFonts w:ascii="Arial" w:hAnsi="Arial" w:cs="Arial"/>
                <w:b/>
                <w:bCs/>
              </w:rPr>
              <w:t>A</w:t>
            </w:r>
            <w:r w:rsidR="006E6AED" w:rsidRPr="00470644">
              <w:rPr>
                <w:rFonts w:ascii="Arial" w:hAnsi="Arial" w:cs="Arial"/>
                <w:b/>
                <w:bCs/>
              </w:rPr>
              <w:t>dditi</w:t>
            </w:r>
            <w:r w:rsidRPr="00470644">
              <w:rPr>
                <w:rFonts w:ascii="Arial" w:hAnsi="Arial" w:cs="Arial"/>
                <w:b/>
                <w:bCs/>
              </w:rPr>
              <w:t xml:space="preserve">onal </w:t>
            </w:r>
            <w:r w:rsidR="002A0517">
              <w:rPr>
                <w:rFonts w:ascii="Arial" w:hAnsi="Arial" w:cs="Arial"/>
                <w:b/>
                <w:bCs/>
              </w:rPr>
              <w:t>C</w:t>
            </w:r>
            <w:r w:rsidRPr="00470644">
              <w:rPr>
                <w:rFonts w:ascii="Arial" w:hAnsi="Arial" w:cs="Arial"/>
                <w:b/>
                <w:bCs/>
              </w:rPr>
              <w:t>ontext:</w:t>
            </w:r>
          </w:p>
          <w:p w14:paraId="21BE074F" w14:textId="77777777" w:rsidR="00251590" w:rsidRPr="00470644" w:rsidRDefault="00251590" w:rsidP="00251590">
            <w:pPr>
              <w:spacing w:after="0" w:line="240" w:lineRule="auto"/>
              <w:textAlignment w:val="baseline"/>
              <w:rPr>
                <w:rFonts w:ascii="Arial" w:hAnsi="Arial" w:cs="Arial"/>
              </w:rPr>
            </w:pPr>
            <w:r w:rsidRPr="00470644">
              <w:rPr>
                <w:rFonts w:ascii="Arial" w:hAnsi="Arial" w:cs="Arial"/>
              </w:rPr>
              <w:t>Availability of Agency information will impact needs assessment timeline.  </w:t>
            </w:r>
          </w:p>
          <w:p w14:paraId="1FA21813" w14:textId="35B8F286" w:rsidR="00251590" w:rsidRPr="00470644" w:rsidRDefault="00251590" w:rsidP="00C9658C">
            <w:pPr>
              <w:spacing w:after="0" w:line="240" w:lineRule="auto"/>
              <w:textAlignment w:val="baseline"/>
              <w:rPr>
                <w:rFonts w:ascii="Arial" w:eastAsia="Arial" w:hAnsi="Arial" w:cs="Arial"/>
              </w:rPr>
            </w:pPr>
          </w:p>
        </w:tc>
        <w:tc>
          <w:tcPr>
            <w:tcW w:w="6030" w:type="dxa"/>
            <w:tcBorders>
              <w:top w:val="single" w:sz="4" w:space="0" w:color="auto"/>
              <w:left w:val="single" w:sz="4" w:space="0" w:color="auto"/>
              <w:bottom w:val="single" w:sz="4" w:space="0" w:color="auto"/>
              <w:right w:val="single" w:sz="4" w:space="0" w:color="auto"/>
            </w:tcBorders>
          </w:tcPr>
          <w:p w14:paraId="288242E2" w14:textId="5F1E4DE0" w:rsidR="004D3EC2" w:rsidRPr="00470644" w:rsidRDefault="00794408" w:rsidP="004D3EC2">
            <w:pPr>
              <w:spacing w:after="0" w:line="240" w:lineRule="auto"/>
              <w:rPr>
                <w:rFonts w:ascii="Arial" w:eastAsia="Arial" w:hAnsi="Arial" w:cs="Arial"/>
              </w:rPr>
            </w:pPr>
            <w:r>
              <w:rPr>
                <w:rFonts w:ascii="Arial" w:eastAsia="Arial" w:hAnsi="Arial" w:cs="Arial"/>
              </w:rPr>
              <w:t xml:space="preserve">Yes, the Agency will facilitate attainment of state-held data and the timeline for attainment of data will be specified during contract negotiations. </w:t>
            </w:r>
          </w:p>
        </w:tc>
        <w:tc>
          <w:tcPr>
            <w:tcW w:w="3060" w:type="dxa"/>
            <w:tcBorders>
              <w:top w:val="single" w:sz="4" w:space="0" w:color="auto"/>
              <w:left w:val="single" w:sz="4" w:space="0" w:color="auto"/>
              <w:bottom w:val="single" w:sz="4" w:space="0" w:color="auto"/>
              <w:right w:val="single" w:sz="4" w:space="0" w:color="auto"/>
            </w:tcBorders>
          </w:tcPr>
          <w:p w14:paraId="284C9180" w14:textId="735C77DF" w:rsidR="004D3EC2" w:rsidRPr="00470644" w:rsidRDefault="004D3EC2" w:rsidP="004D3EC2">
            <w:pPr>
              <w:tabs>
                <w:tab w:val="left" w:pos="915"/>
              </w:tabs>
              <w:spacing w:after="0" w:line="240" w:lineRule="auto"/>
              <w:rPr>
                <w:rFonts w:ascii="Arial" w:eastAsia="Arial" w:hAnsi="Arial" w:cs="Arial"/>
              </w:rPr>
            </w:pPr>
            <w:r w:rsidRPr="00470644">
              <w:rPr>
                <w:rFonts w:ascii="Arial" w:hAnsi="Arial" w:cs="Arial"/>
              </w:rPr>
              <w:t>1.1.4 Program Grantees, pg. 6 </w:t>
            </w:r>
          </w:p>
        </w:tc>
      </w:tr>
      <w:tr w:rsidR="004D3EC2" w14:paraId="68ABDB34" w14:textId="77777777" w:rsidTr="00C9658C">
        <w:trPr>
          <w:trHeight w:hRule="exact" w:val="4593"/>
        </w:trPr>
        <w:tc>
          <w:tcPr>
            <w:tcW w:w="558" w:type="dxa"/>
            <w:tcBorders>
              <w:top w:val="single" w:sz="4" w:space="0" w:color="000000"/>
              <w:left w:val="single" w:sz="4" w:space="0" w:color="000000"/>
              <w:bottom w:val="single" w:sz="4" w:space="0" w:color="000000"/>
              <w:right w:val="single" w:sz="4" w:space="0" w:color="auto"/>
            </w:tcBorders>
          </w:tcPr>
          <w:p w14:paraId="3C05F5B8" w14:textId="1339E5C2" w:rsidR="004D3EC2" w:rsidRPr="00470644" w:rsidRDefault="004D3EC2" w:rsidP="004D3EC2">
            <w:pPr>
              <w:spacing w:after="0" w:line="240" w:lineRule="auto"/>
              <w:ind w:right="-20"/>
              <w:jc w:val="center"/>
              <w:rPr>
                <w:rFonts w:ascii="Arial" w:eastAsia="Arial" w:hAnsi="Arial" w:cs="Arial"/>
              </w:rPr>
            </w:pPr>
            <w:r w:rsidRPr="00470644">
              <w:rPr>
                <w:rFonts w:ascii="Arial" w:eastAsia="Arial" w:hAnsi="Arial" w:cs="Arial"/>
              </w:rPr>
              <w:t>3.</w:t>
            </w:r>
          </w:p>
        </w:tc>
        <w:tc>
          <w:tcPr>
            <w:tcW w:w="5130" w:type="dxa"/>
            <w:tcBorders>
              <w:top w:val="single" w:sz="4" w:space="0" w:color="auto"/>
              <w:left w:val="single" w:sz="4" w:space="0" w:color="auto"/>
              <w:bottom w:val="single" w:sz="4" w:space="0" w:color="auto"/>
              <w:right w:val="single" w:sz="4" w:space="0" w:color="auto"/>
            </w:tcBorders>
          </w:tcPr>
          <w:p w14:paraId="4BB05D20" w14:textId="237A8C77" w:rsidR="004D3EC2" w:rsidRPr="00470644" w:rsidRDefault="00C9658C" w:rsidP="004D3EC2">
            <w:pPr>
              <w:rPr>
                <w:rFonts w:ascii="Arial" w:eastAsia="Arial" w:hAnsi="Arial" w:cs="Arial"/>
              </w:rPr>
            </w:pPr>
            <w:r w:rsidRPr="00470644">
              <w:rPr>
                <w:rFonts w:ascii="Arial" w:hAnsi="Arial" w:cs="Arial"/>
              </w:rPr>
              <w:t>Can you confirm if the following is an accurate description of requirements for child abuse prevention councils/coalitions: Eligibility to receive ICAPP project funds requires councils applying for funds be required to be a legal entity or designate the contract to a legal entity? Can you confirm it is possible for a non-legal entity to meet the definition of a council, however they would be required to designate any awarded project funds to an existing legal entity? </w:t>
            </w:r>
          </w:p>
        </w:tc>
        <w:tc>
          <w:tcPr>
            <w:tcW w:w="6030" w:type="dxa"/>
            <w:tcBorders>
              <w:top w:val="single" w:sz="4" w:space="0" w:color="auto"/>
              <w:left w:val="single" w:sz="4" w:space="0" w:color="auto"/>
              <w:bottom w:val="single" w:sz="4" w:space="0" w:color="auto"/>
              <w:right w:val="single" w:sz="4" w:space="0" w:color="auto"/>
            </w:tcBorders>
          </w:tcPr>
          <w:p w14:paraId="0157152B" w14:textId="6A46CA3D" w:rsidR="008A7B9B" w:rsidRPr="008A7B9B" w:rsidRDefault="008A7B9B" w:rsidP="008A7B9B">
            <w:pPr>
              <w:rPr>
                <w:rFonts w:ascii="Arial" w:hAnsi="Arial" w:cs="Arial"/>
              </w:rPr>
            </w:pPr>
            <w:r w:rsidRPr="008A7B9B">
              <w:rPr>
                <w:rFonts w:ascii="Arial" w:hAnsi="Arial" w:cs="Arial"/>
              </w:rPr>
              <w:t>Yes</w:t>
            </w:r>
            <w:r>
              <w:rPr>
                <w:rFonts w:ascii="Arial" w:hAnsi="Arial" w:cs="Arial"/>
              </w:rPr>
              <w:t>,</w:t>
            </w:r>
            <w:r w:rsidRPr="008A7B9B">
              <w:rPr>
                <w:rFonts w:ascii="Arial" w:hAnsi="Arial" w:cs="Arial"/>
              </w:rPr>
              <w:t xml:space="preserve"> a council/coalition may be a non-legal entity and they would need to designate funds to an existing legal entity such as a provider. However, they still need to meet the definition of community-based volunteer coalition or council as defined in IAC 155. </w:t>
            </w:r>
          </w:p>
          <w:p w14:paraId="47F160D4" w14:textId="4F069ADA" w:rsidR="004D3EC2" w:rsidRPr="00470644" w:rsidRDefault="004D3EC2" w:rsidP="004D3EC2">
            <w:pPr>
              <w:spacing w:after="0" w:line="240" w:lineRule="auto"/>
              <w:ind w:right="55"/>
              <w:rPr>
                <w:rFonts w:ascii="Arial" w:eastAsia="Arial" w:hAnsi="Arial" w:cs="Arial"/>
              </w:rPr>
            </w:pPr>
          </w:p>
        </w:tc>
        <w:tc>
          <w:tcPr>
            <w:tcW w:w="3060" w:type="dxa"/>
            <w:tcBorders>
              <w:top w:val="single" w:sz="4" w:space="0" w:color="auto"/>
              <w:left w:val="single" w:sz="4" w:space="0" w:color="auto"/>
              <w:bottom w:val="single" w:sz="4" w:space="0" w:color="auto"/>
              <w:right w:val="single" w:sz="4" w:space="0" w:color="auto"/>
            </w:tcBorders>
          </w:tcPr>
          <w:p w14:paraId="121C7471" w14:textId="24BAB714" w:rsidR="004D3EC2" w:rsidRPr="00470644" w:rsidRDefault="00C9658C" w:rsidP="004D3EC2">
            <w:pPr>
              <w:tabs>
                <w:tab w:val="left" w:pos="915"/>
              </w:tabs>
              <w:rPr>
                <w:rFonts w:ascii="Arial" w:eastAsia="Arial" w:hAnsi="Arial" w:cs="Arial"/>
              </w:rPr>
            </w:pPr>
            <w:r w:rsidRPr="00470644">
              <w:rPr>
                <w:rFonts w:ascii="Arial" w:hAnsi="Arial" w:cs="Arial"/>
              </w:rPr>
              <w:t>1.1.4 Program Grantees, pg. 6 </w:t>
            </w:r>
          </w:p>
        </w:tc>
      </w:tr>
      <w:tr w:rsidR="00C9658C" w14:paraId="6FE83E42" w14:textId="77777777" w:rsidTr="006F360A">
        <w:trPr>
          <w:trHeight w:hRule="exact" w:val="5412"/>
        </w:trPr>
        <w:tc>
          <w:tcPr>
            <w:tcW w:w="558" w:type="dxa"/>
            <w:tcBorders>
              <w:top w:val="single" w:sz="4" w:space="0" w:color="000000"/>
              <w:left w:val="single" w:sz="4" w:space="0" w:color="000000"/>
              <w:bottom w:val="single" w:sz="4" w:space="0" w:color="000000"/>
              <w:right w:val="single" w:sz="4" w:space="0" w:color="auto"/>
            </w:tcBorders>
          </w:tcPr>
          <w:p w14:paraId="782728DB" w14:textId="7593EA30" w:rsidR="00C9658C" w:rsidRPr="00470644" w:rsidRDefault="009E646B" w:rsidP="004D3EC2">
            <w:pPr>
              <w:spacing w:after="0" w:line="240" w:lineRule="auto"/>
              <w:ind w:right="-20"/>
              <w:jc w:val="center"/>
              <w:rPr>
                <w:rFonts w:ascii="Arial" w:eastAsia="Arial" w:hAnsi="Arial" w:cs="Arial"/>
              </w:rPr>
            </w:pPr>
            <w:r w:rsidRPr="00470644">
              <w:rPr>
                <w:rFonts w:ascii="Arial" w:eastAsia="Arial" w:hAnsi="Arial" w:cs="Arial"/>
              </w:rPr>
              <w:lastRenderedPageBreak/>
              <w:t>4.</w:t>
            </w:r>
          </w:p>
        </w:tc>
        <w:tc>
          <w:tcPr>
            <w:tcW w:w="5130" w:type="dxa"/>
            <w:tcBorders>
              <w:top w:val="single" w:sz="4" w:space="0" w:color="auto"/>
              <w:left w:val="single" w:sz="4" w:space="0" w:color="auto"/>
              <w:bottom w:val="single" w:sz="4" w:space="0" w:color="auto"/>
              <w:right w:val="single" w:sz="4" w:space="0" w:color="auto"/>
            </w:tcBorders>
          </w:tcPr>
          <w:p w14:paraId="52D61346" w14:textId="0D55FBE5" w:rsidR="00C9658C" w:rsidRPr="00470644" w:rsidRDefault="009E646B" w:rsidP="004D3EC2">
            <w:pPr>
              <w:rPr>
                <w:rFonts w:ascii="Arial" w:hAnsi="Arial" w:cs="Arial"/>
              </w:rPr>
            </w:pPr>
            <w:r w:rsidRPr="00470644">
              <w:rPr>
                <w:rFonts w:ascii="Arial" w:hAnsi="Arial" w:cs="Arial"/>
              </w:rPr>
              <w:t>Will the Agency notify the Contractor upon release of the CBCAP Program Instruction and Application template?</w:t>
            </w:r>
          </w:p>
          <w:p w14:paraId="2D8A19F5" w14:textId="2BE424AF" w:rsidR="006F360A" w:rsidRPr="00470644" w:rsidRDefault="006F360A" w:rsidP="006F360A">
            <w:pPr>
              <w:spacing w:after="0" w:line="240" w:lineRule="auto"/>
              <w:textAlignment w:val="baseline"/>
              <w:rPr>
                <w:rFonts w:ascii="Arial" w:hAnsi="Arial" w:cs="Arial"/>
                <w:b/>
                <w:bCs/>
              </w:rPr>
            </w:pPr>
            <w:r w:rsidRPr="00470644">
              <w:rPr>
                <w:rFonts w:ascii="Arial" w:hAnsi="Arial" w:cs="Arial"/>
                <w:b/>
                <w:bCs/>
              </w:rPr>
              <w:t xml:space="preserve">Additional </w:t>
            </w:r>
            <w:r w:rsidR="002A0517">
              <w:rPr>
                <w:rFonts w:ascii="Arial" w:hAnsi="Arial" w:cs="Arial"/>
                <w:b/>
                <w:bCs/>
              </w:rPr>
              <w:t>C</w:t>
            </w:r>
            <w:r w:rsidRPr="00470644">
              <w:rPr>
                <w:rFonts w:ascii="Arial" w:hAnsi="Arial" w:cs="Arial"/>
                <w:b/>
                <w:bCs/>
              </w:rPr>
              <w:t>ontext:</w:t>
            </w:r>
          </w:p>
          <w:p w14:paraId="13938B0D" w14:textId="77777777" w:rsidR="009E646B" w:rsidRPr="00470644" w:rsidRDefault="009E646B" w:rsidP="009E646B">
            <w:pPr>
              <w:textAlignment w:val="baseline"/>
              <w:rPr>
                <w:rFonts w:ascii="Arial" w:hAnsi="Arial" w:cs="Arial"/>
              </w:rPr>
            </w:pPr>
            <w:r w:rsidRPr="00470644">
              <w:rPr>
                <w:rFonts w:ascii="Arial" w:hAnsi="Arial" w:cs="Arial"/>
              </w:rPr>
              <w:t>As the CBCAP State Lead Agency, DHS has historically informed the Contractor when they are notified of the release of the program instruction and application.</w:t>
            </w:r>
            <w:r w:rsidRPr="00470644">
              <w:rPr>
                <w:rFonts w:ascii="Arial" w:hAnsi="Arial" w:cs="Arial"/>
                <w:color w:val="000000"/>
              </w:rPr>
              <w:t xml:space="preserve"> The federal project officers have historically communicated directly with the state CBCAP lead and historically have not reached out directly to other state partners to provide information about the report/application. While information is typically made available by FRIENDS, it is unclear if the state lead receives communication from the federal project officers that is different, or in addition to information made available to entities that are not the state lead.  </w:t>
            </w:r>
          </w:p>
          <w:p w14:paraId="302F855B" w14:textId="77777777" w:rsidR="009E646B" w:rsidRPr="00470644" w:rsidRDefault="009E646B" w:rsidP="004D3EC2">
            <w:pPr>
              <w:rPr>
                <w:rFonts w:ascii="Arial" w:hAnsi="Arial" w:cs="Arial"/>
              </w:rPr>
            </w:pPr>
          </w:p>
          <w:p w14:paraId="11574DED" w14:textId="79AE563E" w:rsidR="009E646B" w:rsidRPr="00470644" w:rsidRDefault="009E646B" w:rsidP="004D3EC2">
            <w:pPr>
              <w:rPr>
                <w:rFonts w:ascii="Arial" w:hAnsi="Arial" w:cs="Arial"/>
              </w:rPr>
            </w:pPr>
          </w:p>
        </w:tc>
        <w:tc>
          <w:tcPr>
            <w:tcW w:w="6030" w:type="dxa"/>
            <w:tcBorders>
              <w:top w:val="single" w:sz="4" w:space="0" w:color="auto"/>
              <w:left w:val="single" w:sz="4" w:space="0" w:color="auto"/>
              <w:bottom w:val="single" w:sz="4" w:space="0" w:color="auto"/>
              <w:right w:val="single" w:sz="4" w:space="0" w:color="auto"/>
            </w:tcBorders>
          </w:tcPr>
          <w:p w14:paraId="5D553405" w14:textId="44AA45D1" w:rsidR="00C9658C" w:rsidRPr="00470644" w:rsidRDefault="00BF2432" w:rsidP="004D3EC2">
            <w:pPr>
              <w:spacing w:after="0" w:line="240" w:lineRule="auto"/>
              <w:ind w:right="55"/>
              <w:rPr>
                <w:rFonts w:ascii="Arial" w:eastAsia="Arial" w:hAnsi="Arial" w:cs="Arial"/>
              </w:rPr>
            </w:pPr>
            <w:r w:rsidRPr="00470644">
              <w:rPr>
                <w:rFonts w:ascii="Arial" w:eastAsia="Arial" w:hAnsi="Arial" w:cs="Arial"/>
              </w:rPr>
              <w:t>See First Amendment</w:t>
            </w:r>
          </w:p>
        </w:tc>
        <w:tc>
          <w:tcPr>
            <w:tcW w:w="3060" w:type="dxa"/>
            <w:tcBorders>
              <w:top w:val="single" w:sz="4" w:space="0" w:color="auto"/>
              <w:left w:val="single" w:sz="4" w:space="0" w:color="auto"/>
              <w:bottom w:val="single" w:sz="4" w:space="0" w:color="auto"/>
              <w:right w:val="single" w:sz="4" w:space="0" w:color="auto"/>
            </w:tcBorders>
          </w:tcPr>
          <w:p w14:paraId="28B98320" w14:textId="51DA5A0A" w:rsidR="00C9658C" w:rsidRPr="00470644" w:rsidRDefault="009E646B" w:rsidP="004D3EC2">
            <w:pPr>
              <w:tabs>
                <w:tab w:val="left" w:pos="915"/>
              </w:tabs>
              <w:rPr>
                <w:rFonts w:ascii="Arial" w:hAnsi="Arial" w:cs="Arial"/>
              </w:rPr>
            </w:pPr>
            <w:r w:rsidRPr="00470644">
              <w:rPr>
                <w:rFonts w:ascii="Arial" w:hAnsi="Arial" w:cs="Arial"/>
              </w:rPr>
              <w:t>1.4.2.1, PM 2, pg. 24 Administrative Support Services Performance Measures, CBCAP application </w:t>
            </w:r>
          </w:p>
        </w:tc>
      </w:tr>
      <w:tr w:rsidR="009E646B" w14:paraId="3C430F71" w14:textId="77777777" w:rsidTr="00470644">
        <w:trPr>
          <w:trHeight w:hRule="exact" w:val="1801"/>
        </w:trPr>
        <w:tc>
          <w:tcPr>
            <w:tcW w:w="558" w:type="dxa"/>
            <w:tcBorders>
              <w:top w:val="single" w:sz="4" w:space="0" w:color="000000"/>
              <w:left w:val="single" w:sz="4" w:space="0" w:color="000000"/>
              <w:bottom w:val="single" w:sz="4" w:space="0" w:color="000000"/>
              <w:right w:val="single" w:sz="4" w:space="0" w:color="auto"/>
            </w:tcBorders>
          </w:tcPr>
          <w:p w14:paraId="505F1A79" w14:textId="6F7797E9" w:rsidR="009E646B" w:rsidRPr="00470644" w:rsidRDefault="009E646B" w:rsidP="004D3EC2">
            <w:pPr>
              <w:spacing w:after="0" w:line="240" w:lineRule="auto"/>
              <w:ind w:right="-20"/>
              <w:jc w:val="center"/>
              <w:rPr>
                <w:rFonts w:ascii="Arial" w:eastAsia="Arial" w:hAnsi="Arial" w:cs="Arial"/>
              </w:rPr>
            </w:pPr>
            <w:r w:rsidRPr="00470644">
              <w:rPr>
                <w:rFonts w:ascii="Arial" w:eastAsia="Arial" w:hAnsi="Arial" w:cs="Arial"/>
              </w:rPr>
              <w:t xml:space="preserve">5. </w:t>
            </w:r>
          </w:p>
        </w:tc>
        <w:tc>
          <w:tcPr>
            <w:tcW w:w="5130" w:type="dxa"/>
            <w:tcBorders>
              <w:top w:val="single" w:sz="4" w:space="0" w:color="auto"/>
              <w:left w:val="single" w:sz="4" w:space="0" w:color="auto"/>
              <w:bottom w:val="single" w:sz="4" w:space="0" w:color="auto"/>
              <w:right w:val="single" w:sz="4" w:space="0" w:color="auto"/>
            </w:tcBorders>
          </w:tcPr>
          <w:p w14:paraId="40A71849" w14:textId="77777777" w:rsidR="009E646B" w:rsidRPr="00470644" w:rsidRDefault="009E646B" w:rsidP="004D3EC2">
            <w:pPr>
              <w:rPr>
                <w:rFonts w:ascii="Arial" w:hAnsi="Arial" w:cs="Arial"/>
              </w:rPr>
            </w:pPr>
            <w:r w:rsidRPr="00470644">
              <w:rPr>
                <w:rFonts w:ascii="Arial" w:hAnsi="Arial" w:cs="Arial"/>
              </w:rPr>
              <w:t>Which organizations have submitted notification of Intent to Bid? </w:t>
            </w:r>
          </w:p>
          <w:p w14:paraId="50057B76" w14:textId="00B8FA07" w:rsidR="008A40FC" w:rsidRPr="00470644" w:rsidRDefault="008A40FC" w:rsidP="008A40FC">
            <w:pPr>
              <w:spacing w:after="0" w:line="240" w:lineRule="auto"/>
              <w:textAlignment w:val="baseline"/>
              <w:rPr>
                <w:rFonts w:ascii="Arial" w:hAnsi="Arial" w:cs="Arial"/>
                <w:b/>
                <w:bCs/>
              </w:rPr>
            </w:pPr>
            <w:r w:rsidRPr="00470644">
              <w:rPr>
                <w:rFonts w:ascii="Arial" w:hAnsi="Arial" w:cs="Arial"/>
                <w:b/>
                <w:bCs/>
              </w:rPr>
              <w:t xml:space="preserve">Additional </w:t>
            </w:r>
            <w:r w:rsidR="002A0517">
              <w:rPr>
                <w:rFonts w:ascii="Arial" w:hAnsi="Arial" w:cs="Arial"/>
                <w:b/>
                <w:bCs/>
              </w:rPr>
              <w:t>C</w:t>
            </w:r>
            <w:r w:rsidRPr="00470644">
              <w:rPr>
                <w:rFonts w:ascii="Arial" w:hAnsi="Arial" w:cs="Arial"/>
                <w:b/>
                <w:bCs/>
              </w:rPr>
              <w:t>ontext:</w:t>
            </w:r>
          </w:p>
          <w:p w14:paraId="6B876D6B" w14:textId="224E31EA" w:rsidR="009E646B" w:rsidRPr="00470644" w:rsidRDefault="009E646B" w:rsidP="004D3EC2">
            <w:pPr>
              <w:rPr>
                <w:rFonts w:ascii="Arial" w:hAnsi="Arial" w:cs="Arial"/>
              </w:rPr>
            </w:pPr>
            <w:r w:rsidRPr="00470644">
              <w:rPr>
                <w:rFonts w:ascii="Arial" w:hAnsi="Arial" w:cs="Arial"/>
                <w:color w:val="000000"/>
              </w:rPr>
              <w:t>This information may be useful for purposes of potential collaboration. </w:t>
            </w:r>
          </w:p>
        </w:tc>
        <w:tc>
          <w:tcPr>
            <w:tcW w:w="6030" w:type="dxa"/>
            <w:tcBorders>
              <w:top w:val="single" w:sz="4" w:space="0" w:color="auto"/>
              <w:left w:val="single" w:sz="4" w:space="0" w:color="auto"/>
              <w:bottom w:val="single" w:sz="4" w:space="0" w:color="auto"/>
              <w:right w:val="single" w:sz="4" w:space="0" w:color="auto"/>
            </w:tcBorders>
          </w:tcPr>
          <w:p w14:paraId="012E9A08" w14:textId="45CDEDC7" w:rsidR="009E646B" w:rsidRPr="00470644" w:rsidRDefault="00144B54" w:rsidP="004D3EC2">
            <w:pPr>
              <w:spacing w:after="0" w:line="240" w:lineRule="auto"/>
              <w:ind w:right="55"/>
              <w:rPr>
                <w:rFonts w:ascii="Arial" w:eastAsia="Arial" w:hAnsi="Arial" w:cs="Arial"/>
              </w:rPr>
            </w:pPr>
            <w:r w:rsidRPr="00470644">
              <w:rPr>
                <w:rFonts w:ascii="Arial" w:eastAsia="Arial" w:hAnsi="Arial" w:cs="Arial"/>
              </w:rPr>
              <w:t>Notice</w:t>
            </w:r>
            <w:r w:rsidR="002E2130" w:rsidRPr="00470644">
              <w:rPr>
                <w:rFonts w:ascii="Arial" w:eastAsia="Arial" w:hAnsi="Arial" w:cs="Arial"/>
              </w:rPr>
              <w:t>s</w:t>
            </w:r>
            <w:r w:rsidRPr="00470644">
              <w:rPr>
                <w:rFonts w:ascii="Arial" w:eastAsia="Arial" w:hAnsi="Arial" w:cs="Arial"/>
              </w:rPr>
              <w:t xml:space="preserve"> of Intent to Bid have been received by:</w:t>
            </w:r>
          </w:p>
          <w:p w14:paraId="39A0A445" w14:textId="77777777" w:rsidR="00144B54" w:rsidRPr="00470644" w:rsidRDefault="00144B54" w:rsidP="004D3EC2">
            <w:pPr>
              <w:spacing w:after="0" w:line="240" w:lineRule="auto"/>
              <w:ind w:right="55"/>
              <w:rPr>
                <w:rFonts w:ascii="Arial" w:eastAsia="Arial" w:hAnsi="Arial" w:cs="Arial"/>
              </w:rPr>
            </w:pPr>
          </w:p>
          <w:p w14:paraId="7A864980" w14:textId="77777777" w:rsidR="00803030" w:rsidRDefault="00144B54" w:rsidP="00803030">
            <w:pPr>
              <w:pStyle w:val="ListParagraph"/>
              <w:numPr>
                <w:ilvl w:val="0"/>
                <w:numId w:val="5"/>
              </w:numPr>
              <w:spacing w:after="0" w:line="240" w:lineRule="auto"/>
              <w:ind w:right="55"/>
              <w:rPr>
                <w:rFonts w:ascii="Arial" w:eastAsia="Arial" w:hAnsi="Arial" w:cs="Arial"/>
              </w:rPr>
            </w:pPr>
            <w:r w:rsidRPr="00803030">
              <w:rPr>
                <w:rFonts w:ascii="Arial" w:eastAsia="Arial" w:hAnsi="Arial" w:cs="Arial"/>
              </w:rPr>
              <w:t>P</w:t>
            </w:r>
            <w:r w:rsidR="00803030" w:rsidRPr="00803030">
              <w:rPr>
                <w:rFonts w:ascii="Arial" w:eastAsia="Arial" w:hAnsi="Arial" w:cs="Arial"/>
              </w:rPr>
              <w:t>revent Child Abuse Iowa</w:t>
            </w:r>
          </w:p>
          <w:p w14:paraId="457D9D6E" w14:textId="319A8249" w:rsidR="00144B54" w:rsidRPr="00470644" w:rsidRDefault="00144B54" w:rsidP="00803030">
            <w:pPr>
              <w:pStyle w:val="ListParagraph"/>
              <w:numPr>
                <w:ilvl w:val="0"/>
                <w:numId w:val="5"/>
              </w:numPr>
              <w:spacing w:after="0" w:line="240" w:lineRule="auto"/>
              <w:ind w:right="55"/>
              <w:rPr>
                <w:rFonts w:ascii="Arial" w:eastAsia="Arial" w:hAnsi="Arial" w:cs="Arial"/>
              </w:rPr>
            </w:pPr>
            <w:r w:rsidRPr="00470644">
              <w:rPr>
                <w:rFonts w:ascii="Arial" w:eastAsia="Arial" w:hAnsi="Arial" w:cs="Arial"/>
              </w:rPr>
              <w:t>ICF</w:t>
            </w:r>
          </w:p>
        </w:tc>
        <w:tc>
          <w:tcPr>
            <w:tcW w:w="3060" w:type="dxa"/>
            <w:tcBorders>
              <w:top w:val="single" w:sz="4" w:space="0" w:color="auto"/>
              <w:left w:val="single" w:sz="4" w:space="0" w:color="auto"/>
              <w:bottom w:val="single" w:sz="4" w:space="0" w:color="auto"/>
              <w:right w:val="single" w:sz="4" w:space="0" w:color="auto"/>
            </w:tcBorders>
          </w:tcPr>
          <w:p w14:paraId="7F0D4CAA" w14:textId="73B4CF7A" w:rsidR="009E646B" w:rsidRPr="00470644" w:rsidRDefault="009E646B" w:rsidP="004D3EC2">
            <w:pPr>
              <w:tabs>
                <w:tab w:val="left" w:pos="915"/>
              </w:tabs>
              <w:rPr>
                <w:rFonts w:ascii="Arial" w:hAnsi="Arial" w:cs="Arial"/>
              </w:rPr>
            </w:pPr>
            <w:r w:rsidRPr="00470644">
              <w:rPr>
                <w:rFonts w:ascii="Arial" w:hAnsi="Arial" w:cs="Arial"/>
              </w:rPr>
              <w:t>2.5 pg. 29 </w:t>
            </w:r>
          </w:p>
        </w:tc>
      </w:tr>
      <w:tr w:rsidR="00654159" w14:paraId="23073708" w14:textId="77777777" w:rsidTr="00470644">
        <w:trPr>
          <w:trHeight w:hRule="exact" w:val="1711"/>
        </w:trPr>
        <w:tc>
          <w:tcPr>
            <w:tcW w:w="558" w:type="dxa"/>
            <w:tcBorders>
              <w:top w:val="single" w:sz="4" w:space="0" w:color="000000"/>
              <w:left w:val="single" w:sz="4" w:space="0" w:color="000000"/>
              <w:bottom w:val="single" w:sz="4" w:space="0" w:color="000000"/>
              <w:right w:val="single" w:sz="4" w:space="0" w:color="auto"/>
            </w:tcBorders>
          </w:tcPr>
          <w:p w14:paraId="4D2B9944" w14:textId="17B6BCB0" w:rsidR="00654159" w:rsidRPr="00470644" w:rsidRDefault="00654159" w:rsidP="004D3EC2">
            <w:pPr>
              <w:spacing w:after="0" w:line="240" w:lineRule="auto"/>
              <w:ind w:right="-20"/>
              <w:jc w:val="center"/>
              <w:rPr>
                <w:rFonts w:ascii="Arial" w:eastAsia="Arial" w:hAnsi="Arial" w:cs="Arial"/>
              </w:rPr>
            </w:pPr>
            <w:r w:rsidRPr="00470644">
              <w:rPr>
                <w:rFonts w:ascii="Arial" w:eastAsia="Arial" w:hAnsi="Arial" w:cs="Arial"/>
              </w:rPr>
              <w:t>6.</w:t>
            </w:r>
          </w:p>
        </w:tc>
        <w:tc>
          <w:tcPr>
            <w:tcW w:w="5130" w:type="dxa"/>
            <w:tcBorders>
              <w:top w:val="single" w:sz="4" w:space="0" w:color="auto"/>
              <w:left w:val="single" w:sz="4" w:space="0" w:color="auto"/>
              <w:bottom w:val="single" w:sz="4" w:space="0" w:color="auto"/>
              <w:right w:val="single" w:sz="4" w:space="0" w:color="auto"/>
            </w:tcBorders>
          </w:tcPr>
          <w:p w14:paraId="475AF1DF" w14:textId="77777777" w:rsidR="00654159" w:rsidRPr="00470644" w:rsidRDefault="00654159" w:rsidP="00654159">
            <w:pPr>
              <w:widowControl/>
              <w:spacing w:after="0" w:line="240" w:lineRule="auto"/>
              <w:rPr>
                <w:rFonts w:ascii="Arial" w:hAnsi="Arial" w:cs="Arial"/>
              </w:rPr>
            </w:pPr>
            <w:r w:rsidRPr="00470644">
              <w:rPr>
                <w:rFonts w:ascii="Arial" w:hAnsi="Arial" w:cs="Arial"/>
              </w:rPr>
              <w:t>What type of contract is this expected to be: time and materials, firm fixed price, cost plus, cost plus fixed fee, or some other structure?</w:t>
            </w:r>
          </w:p>
          <w:p w14:paraId="1CA3AD7B" w14:textId="77777777" w:rsidR="00654159" w:rsidRPr="00470644" w:rsidRDefault="00654159" w:rsidP="004D3EC2">
            <w:pPr>
              <w:rPr>
                <w:rFonts w:ascii="Arial" w:hAnsi="Arial" w:cs="Arial"/>
              </w:rPr>
            </w:pPr>
          </w:p>
        </w:tc>
        <w:tc>
          <w:tcPr>
            <w:tcW w:w="6030" w:type="dxa"/>
            <w:tcBorders>
              <w:top w:val="single" w:sz="4" w:space="0" w:color="auto"/>
              <w:left w:val="single" w:sz="4" w:space="0" w:color="auto"/>
              <w:bottom w:val="single" w:sz="4" w:space="0" w:color="auto"/>
              <w:right w:val="single" w:sz="4" w:space="0" w:color="auto"/>
            </w:tcBorders>
          </w:tcPr>
          <w:p w14:paraId="4E43111D" w14:textId="3D8AC82C" w:rsidR="00654159" w:rsidRPr="00470644" w:rsidRDefault="008A40FC" w:rsidP="004D3EC2">
            <w:pPr>
              <w:spacing w:after="0" w:line="240" w:lineRule="auto"/>
              <w:ind w:right="55"/>
              <w:rPr>
                <w:rFonts w:ascii="Arial" w:eastAsia="Arial" w:hAnsi="Arial" w:cs="Arial"/>
              </w:rPr>
            </w:pPr>
            <w:r w:rsidRPr="00470644">
              <w:rPr>
                <w:rFonts w:ascii="Arial" w:eastAsia="Arial" w:hAnsi="Arial" w:cs="Arial"/>
              </w:rPr>
              <w:t xml:space="preserve">This is a performance-based contract with a fixed base amount and incentive allowances. </w:t>
            </w:r>
            <w:r w:rsidR="00054E80" w:rsidRPr="00470644">
              <w:rPr>
                <w:rFonts w:ascii="Arial" w:eastAsia="Arial" w:hAnsi="Arial" w:cs="Arial"/>
              </w:rPr>
              <w:t xml:space="preserve">See </w:t>
            </w:r>
            <w:r w:rsidR="008E5B83">
              <w:rPr>
                <w:rFonts w:ascii="Arial" w:eastAsia="Arial" w:hAnsi="Arial" w:cs="Arial"/>
              </w:rPr>
              <w:t>RFP s</w:t>
            </w:r>
            <w:r w:rsidR="00054E80" w:rsidRPr="00470644">
              <w:rPr>
                <w:rFonts w:ascii="Arial" w:eastAsia="Arial" w:hAnsi="Arial" w:cs="Arial"/>
              </w:rPr>
              <w:t xml:space="preserve">ection </w:t>
            </w:r>
            <w:r w:rsidR="00054E80" w:rsidRPr="0048462E">
              <w:rPr>
                <w:rFonts w:ascii="Arial" w:eastAsia="Arial" w:hAnsi="Arial" w:cs="Arial"/>
                <w:i/>
                <w:iCs/>
              </w:rPr>
              <w:t>1.5</w:t>
            </w:r>
            <w:r w:rsidR="0048462E" w:rsidRPr="0048462E">
              <w:rPr>
                <w:rFonts w:ascii="Arial" w:eastAsia="Arial" w:hAnsi="Arial" w:cs="Arial"/>
                <w:i/>
                <w:iCs/>
              </w:rPr>
              <w:t xml:space="preserve"> Contract Payment Methodology</w:t>
            </w:r>
            <w:r w:rsidR="00054E80" w:rsidRPr="00470644">
              <w:rPr>
                <w:rFonts w:ascii="Arial" w:eastAsia="Arial" w:hAnsi="Arial" w:cs="Arial"/>
              </w:rPr>
              <w:t xml:space="preserve"> for detailed information on the </w:t>
            </w:r>
            <w:r w:rsidR="00C41207">
              <w:rPr>
                <w:rFonts w:ascii="Arial" w:eastAsia="Arial" w:hAnsi="Arial" w:cs="Arial"/>
              </w:rPr>
              <w:t xml:space="preserve">base </w:t>
            </w:r>
            <w:r w:rsidR="00054E80" w:rsidRPr="00470644">
              <w:rPr>
                <w:rFonts w:ascii="Arial" w:eastAsia="Arial" w:hAnsi="Arial" w:cs="Arial"/>
              </w:rPr>
              <w:t>contract and incentive allowance maximum</w:t>
            </w:r>
            <w:r w:rsidR="00C41207">
              <w:rPr>
                <w:rFonts w:ascii="Arial" w:eastAsia="Arial" w:hAnsi="Arial" w:cs="Arial"/>
              </w:rPr>
              <w:t>s</w:t>
            </w:r>
            <w:r w:rsidR="00054E80" w:rsidRPr="00470644">
              <w:rPr>
                <w:rFonts w:ascii="Arial" w:eastAsia="Arial" w:hAnsi="Arial" w:cs="Arial"/>
              </w:rPr>
              <w:t>.</w:t>
            </w:r>
          </w:p>
        </w:tc>
        <w:tc>
          <w:tcPr>
            <w:tcW w:w="3060" w:type="dxa"/>
            <w:tcBorders>
              <w:top w:val="single" w:sz="4" w:space="0" w:color="auto"/>
              <w:left w:val="single" w:sz="4" w:space="0" w:color="auto"/>
              <w:bottom w:val="single" w:sz="4" w:space="0" w:color="auto"/>
              <w:right w:val="single" w:sz="4" w:space="0" w:color="auto"/>
            </w:tcBorders>
          </w:tcPr>
          <w:p w14:paraId="7DF45FAC" w14:textId="77777777" w:rsidR="00654159" w:rsidRPr="00470644" w:rsidRDefault="00654159" w:rsidP="004D3EC2">
            <w:pPr>
              <w:tabs>
                <w:tab w:val="left" w:pos="915"/>
              </w:tabs>
              <w:rPr>
                <w:rFonts w:ascii="Arial" w:hAnsi="Arial" w:cs="Arial"/>
              </w:rPr>
            </w:pPr>
          </w:p>
        </w:tc>
      </w:tr>
      <w:tr w:rsidR="00654159" w14:paraId="0AEDB8D6" w14:textId="77777777" w:rsidTr="00470644">
        <w:trPr>
          <w:trHeight w:hRule="exact" w:val="1981"/>
        </w:trPr>
        <w:tc>
          <w:tcPr>
            <w:tcW w:w="558" w:type="dxa"/>
            <w:tcBorders>
              <w:top w:val="single" w:sz="4" w:space="0" w:color="000000"/>
              <w:left w:val="single" w:sz="4" w:space="0" w:color="000000"/>
              <w:bottom w:val="single" w:sz="4" w:space="0" w:color="000000"/>
              <w:right w:val="single" w:sz="4" w:space="0" w:color="auto"/>
            </w:tcBorders>
          </w:tcPr>
          <w:p w14:paraId="0CA307FB" w14:textId="5D772A61" w:rsidR="00654159" w:rsidRPr="00470644" w:rsidRDefault="00654159" w:rsidP="004D3EC2">
            <w:pPr>
              <w:spacing w:after="0" w:line="240" w:lineRule="auto"/>
              <w:ind w:right="-20"/>
              <w:jc w:val="center"/>
              <w:rPr>
                <w:rFonts w:ascii="Arial" w:eastAsia="Arial" w:hAnsi="Arial" w:cs="Arial"/>
              </w:rPr>
            </w:pPr>
            <w:r w:rsidRPr="00470644">
              <w:rPr>
                <w:rFonts w:ascii="Arial" w:eastAsia="Arial" w:hAnsi="Arial" w:cs="Arial"/>
              </w:rPr>
              <w:lastRenderedPageBreak/>
              <w:t>7.</w:t>
            </w:r>
          </w:p>
        </w:tc>
        <w:tc>
          <w:tcPr>
            <w:tcW w:w="5130" w:type="dxa"/>
            <w:tcBorders>
              <w:top w:val="single" w:sz="4" w:space="0" w:color="auto"/>
              <w:left w:val="single" w:sz="4" w:space="0" w:color="auto"/>
              <w:bottom w:val="single" w:sz="4" w:space="0" w:color="auto"/>
              <w:right w:val="single" w:sz="4" w:space="0" w:color="auto"/>
            </w:tcBorders>
          </w:tcPr>
          <w:p w14:paraId="6575D9C9" w14:textId="0B6A7714" w:rsidR="00654159" w:rsidRPr="00470644" w:rsidRDefault="00654159" w:rsidP="004D3EC2">
            <w:pPr>
              <w:rPr>
                <w:rFonts w:ascii="Arial" w:hAnsi="Arial" w:cs="Arial"/>
              </w:rPr>
            </w:pPr>
            <w:r w:rsidRPr="00470644">
              <w:rPr>
                <w:rFonts w:ascii="Arial" w:hAnsi="Arial" w:cs="Arial"/>
              </w:rPr>
              <w:t>In our experience of providing this type of support to other jurisdictions, the cost associated with providing the support is above the maximum amount identified within the RFP. Is DHS open to receiving bids that might go above and beyond the identified maximum total annual payments?</w:t>
            </w:r>
          </w:p>
        </w:tc>
        <w:tc>
          <w:tcPr>
            <w:tcW w:w="6030" w:type="dxa"/>
            <w:tcBorders>
              <w:top w:val="single" w:sz="4" w:space="0" w:color="auto"/>
              <w:left w:val="single" w:sz="4" w:space="0" w:color="auto"/>
              <w:bottom w:val="single" w:sz="4" w:space="0" w:color="auto"/>
              <w:right w:val="single" w:sz="4" w:space="0" w:color="auto"/>
            </w:tcBorders>
          </w:tcPr>
          <w:p w14:paraId="7530D74C" w14:textId="154732D5" w:rsidR="00654159" w:rsidRPr="00470644" w:rsidRDefault="0059251A" w:rsidP="004D3EC2">
            <w:pPr>
              <w:spacing w:after="0" w:line="240" w:lineRule="auto"/>
              <w:ind w:right="55"/>
              <w:rPr>
                <w:rFonts w:ascii="Arial" w:eastAsia="Arial" w:hAnsi="Arial" w:cs="Arial"/>
              </w:rPr>
            </w:pPr>
            <w:r>
              <w:rPr>
                <w:rFonts w:ascii="Arial" w:eastAsia="Arial" w:hAnsi="Arial" w:cs="Arial"/>
              </w:rPr>
              <w:t xml:space="preserve">Per RFP section </w:t>
            </w:r>
            <w:r w:rsidRPr="0059251A">
              <w:rPr>
                <w:rFonts w:ascii="Arial" w:eastAsia="Arial" w:hAnsi="Arial" w:cs="Arial"/>
                <w:i/>
                <w:iCs/>
              </w:rPr>
              <w:t>1.5 Contract Payment Methodology</w:t>
            </w:r>
            <w:r>
              <w:rPr>
                <w:rFonts w:ascii="Arial" w:eastAsia="Arial" w:hAnsi="Arial" w:cs="Arial"/>
              </w:rPr>
              <w:t xml:space="preserve"> </w:t>
            </w:r>
            <w:r w:rsidR="00054E80" w:rsidRPr="00470644">
              <w:rPr>
                <w:rFonts w:ascii="Arial" w:eastAsia="Arial" w:hAnsi="Arial" w:cs="Arial"/>
              </w:rPr>
              <w:t>submission of a cost proposal that exceeds the base amount</w:t>
            </w:r>
            <w:r w:rsidR="00EF414E">
              <w:rPr>
                <w:rFonts w:ascii="Arial" w:eastAsia="Arial" w:hAnsi="Arial" w:cs="Arial"/>
              </w:rPr>
              <w:t xml:space="preserve"> for any single SFY will result in disqualification. </w:t>
            </w:r>
          </w:p>
        </w:tc>
        <w:tc>
          <w:tcPr>
            <w:tcW w:w="3060" w:type="dxa"/>
            <w:tcBorders>
              <w:top w:val="single" w:sz="4" w:space="0" w:color="auto"/>
              <w:left w:val="single" w:sz="4" w:space="0" w:color="auto"/>
              <w:bottom w:val="single" w:sz="4" w:space="0" w:color="auto"/>
              <w:right w:val="single" w:sz="4" w:space="0" w:color="auto"/>
            </w:tcBorders>
          </w:tcPr>
          <w:p w14:paraId="6DC0724C" w14:textId="44BD0E16" w:rsidR="00654159" w:rsidRPr="00470644" w:rsidRDefault="00654159" w:rsidP="004D3EC2">
            <w:pPr>
              <w:tabs>
                <w:tab w:val="left" w:pos="915"/>
              </w:tabs>
              <w:rPr>
                <w:rFonts w:ascii="Arial" w:hAnsi="Arial" w:cs="Arial"/>
              </w:rPr>
            </w:pPr>
            <w:r w:rsidRPr="00470644">
              <w:rPr>
                <w:rFonts w:ascii="Arial" w:hAnsi="Arial" w:cs="Arial"/>
              </w:rPr>
              <w:t>page 26 section 1.5</w:t>
            </w:r>
          </w:p>
        </w:tc>
      </w:tr>
      <w:tr w:rsidR="00654159" w14:paraId="62BAD6D3" w14:textId="77777777" w:rsidTr="0021277D">
        <w:trPr>
          <w:trHeight w:hRule="exact" w:val="2521"/>
        </w:trPr>
        <w:tc>
          <w:tcPr>
            <w:tcW w:w="558" w:type="dxa"/>
            <w:tcBorders>
              <w:top w:val="single" w:sz="4" w:space="0" w:color="000000"/>
              <w:left w:val="single" w:sz="4" w:space="0" w:color="000000"/>
              <w:bottom w:val="single" w:sz="4" w:space="0" w:color="000000"/>
              <w:right w:val="single" w:sz="4" w:space="0" w:color="auto"/>
            </w:tcBorders>
          </w:tcPr>
          <w:p w14:paraId="28D2C801" w14:textId="56DBAE5D" w:rsidR="00654159" w:rsidRPr="00470644" w:rsidRDefault="00654159" w:rsidP="004D3EC2">
            <w:pPr>
              <w:spacing w:after="0" w:line="240" w:lineRule="auto"/>
              <w:ind w:right="-20"/>
              <w:jc w:val="center"/>
              <w:rPr>
                <w:rFonts w:ascii="Arial" w:eastAsia="Arial" w:hAnsi="Arial" w:cs="Arial"/>
              </w:rPr>
            </w:pPr>
            <w:r w:rsidRPr="00470644">
              <w:rPr>
                <w:rFonts w:ascii="Arial" w:eastAsia="Arial" w:hAnsi="Arial" w:cs="Arial"/>
              </w:rPr>
              <w:t>8.</w:t>
            </w:r>
          </w:p>
        </w:tc>
        <w:tc>
          <w:tcPr>
            <w:tcW w:w="5130" w:type="dxa"/>
            <w:tcBorders>
              <w:top w:val="single" w:sz="4" w:space="0" w:color="auto"/>
              <w:left w:val="single" w:sz="4" w:space="0" w:color="auto"/>
              <w:bottom w:val="single" w:sz="4" w:space="0" w:color="auto"/>
              <w:right w:val="single" w:sz="4" w:space="0" w:color="auto"/>
            </w:tcBorders>
          </w:tcPr>
          <w:p w14:paraId="2EBA796A" w14:textId="77777777" w:rsidR="00B9214D" w:rsidRPr="00470644" w:rsidRDefault="00654159" w:rsidP="004D3EC2">
            <w:pPr>
              <w:rPr>
                <w:rFonts w:ascii="Arial" w:hAnsi="Arial" w:cs="Arial"/>
              </w:rPr>
            </w:pPr>
            <w:r w:rsidRPr="00470644">
              <w:rPr>
                <w:rFonts w:ascii="Arial" w:hAnsi="Arial" w:cs="Arial"/>
              </w:rPr>
              <w:t xml:space="preserve">For the prevention programs that are currently under ICAPP, please describe the evaluation support that is already exists. </w:t>
            </w:r>
          </w:p>
          <w:p w14:paraId="394FA31C" w14:textId="72908E92" w:rsidR="00654159" w:rsidRPr="00470644" w:rsidRDefault="00654159" w:rsidP="004D3EC2">
            <w:pPr>
              <w:rPr>
                <w:rFonts w:ascii="Arial" w:hAnsi="Arial" w:cs="Arial"/>
              </w:rPr>
            </w:pPr>
            <w:r w:rsidRPr="00470644">
              <w:rPr>
                <w:rFonts w:ascii="Arial" w:hAnsi="Arial" w:cs="Arial"/>
              </w:rPr>
              <w:t>Is the expectation that technical assistance will be provided to these evaluation supports to further enhance the research and evaluation of the community-based prevention projects?</w:t>
            </w:r>
          </w:p>
        </w:tc>
        <w:tc>
          <w:tcPr>
            <w:tcW w:w="6030" w:type="dxa"/>
            <w:tcBorders>
              <w:top w:val="single" w:sz="4" w:space="0" w:color="auto"/>
              <w:left w:val="single" w:sz="4" w:space="0" w:color="auto"/>
              <w:bottom w:val="single" w:sz="4" w:space="0" w:color="auto"/>
              <w:right w:val="single" w:sz="4" w:space="0" w:color="auto"/>
            </w:tcBorders>
          </w:tcPr>
          <w:p w14:paraId="35EA24BF" w14:textId="5E8890AA" w:rsidR="00B9214D" w:rsidRPr="00470644" w:rsidRDefault="00B9214D" w:rsidP="004D3EC2">
            <w:pPr>
              <w:spacing w:after="0" w:line="240" w:lineRule="auto"/>
              <w:ind w:right="55"/>
              <w:rPr>
                <w:rFonts w:ascii="Arial" w:eastAsia="Arial" w:hAnsi="Arial" w:cs="Arial"/>
              </w:rPr>
            </w:pPr>
            <w:r w:rsidRPr="00470644">
              <w:rPr>
                <w:rFonts w:ascii="Arial" w:eastAsia="Arial" w:hAnsi="Arial" w:cs="Arial"/>
              </w:rPr>
              <w:t xml:space="preserve">Previous </w:t>
            </w:r>
            <w:r w:rsidR="005320EB" w:rsidRPr="00470644">
              <w:rPr>
                <w:rFonts w:ascii="Arial" w:eastAsia="Arial" w:hAnsi="Arial" w:cs="Arial"/>
              </w:rPr>
              <w:t>G</w:t>
            </w:r>
            <w:r w:rsidRPr="00470644">
              <w:rPr>
                <w:rFonts w:ascii="Arial" w:eastAsia="Arial" w:hAnsi="Arial" w:cs="Arial"/>
              </w:rPr>
              <w:t>rantees have utilized a subcontractor evaluator.</w:t>
            </w:r>
          </w:p>
          <w:p w14:paraId="5B80F162" w14:textId="77777777" w:rsidR="00B9214D" w:rsidRPr="00470644" w:rsidRDefault="00B9214D" w:rsidP="004D3EC2">
            <w:pPr>
              <w:spacing w:after="0" w:line="240" w:lineRule="auto"/>
              <w:ind w:right="55"/>
              <w:rPr>
                <w:rFonts w:ascii="Arial" w:eastAsia="Arial" w:hAnsi="Arial" w:cs="Arial"/>
              </w:rPr>
            </w:pPr>
          </w:p>
          <w:p w14:paraId="3F312D5B" w14:textId="2115C85B" w:rsidR="007B64ED" w:rsidRPr="00470644" w:rsidRDefault="007B64ED" w:rsidP="004D3EC2">
            <w:pPr>
              <w:spacing w:after="0" w:line="240" w:lineRule="auto"/>
              <w:ind w:right="55"/>
              <w:rPr>
                <w:rFonts w:ascii="Arial" w:eastAsia="Arial" w:hAnsi="Arial" w:cs="Arial"/>
              </w:rPr>
            </w:pPr>
            <w:r w:rsidRPr="00470644">
              <w:rPr>
                <w:rFonts w:ascii="Arial" w:eastAsia="Arial" w:hAnsi="Arial" w:cs="Arial"/>
              </w:rPr>
              <w:t xml:space="preserve">The Contractor is responsible for program evaluation and all related performance measures. </w:t>
            </w:r>
            <w:r w:rsidR="005320EB" w:rsidRPr="00470644">
              <w:rPr>
                <w:rFonts w:ascii="Arial" w:eastAsia="Arial" w:hAnsi="Arial" w:cs="Arial"/>
              </w:rPr>
              <w:t>See</w:t>
            </w:r>
            <w:r w:rsidR="00423348">
              <w:rPr>
                <w:rFonts w:ascii="Arial" w:eastAsia="Arial" w:hAnsi="Arial" w:cs="Arial"/>
              </w:rPr>
              <w:t xml:space="preserve"> RFP section 1.3.3.2 Research and Evaluation Deliverables, </w:t>
            </w:r>
            <w:r w:rsidR="005320EB" w:rsidRPr="00423348">
              <w:rPr>
                <w:rFonts w:ascii="Arial" w:eastAsia="Arial" w:hAnsi="Arial" w:cs="Arial"/>
              </w:rPr>
              <w:t>D.</w:t>
            </w:r>
            <w:r w:rsidR="00BD4242" w:rsidRPr="00423348">
              <w:rPr>
                <w:rFonts w:ascii="Arial" w:eastAsia="Arial" w:hAnsi="Arial" w:cs="Arial"/>
              </w:rPr>
              <w:t xml:space="preserve"> Research and Evaluation Support for all Grantees</w:t>
            </w:r>
            <w:r w:rsidR="005320EB" w:rsidRPr="00470644">
              <w:rPr>
                <w:rFonts w:ascii="Arial" w:eastAsia="Arial" w:hAnsi="Arial" w:cs="Arial"/>
              </w:rPr>
              <w:t xml:space="preserve"> for further guidance regarding technical assistance related to evaluation.</w:t>
            </w:r>
          </w:p>
        </w:tc>
        <w:tc>
          <w:tcPr>
            <w:tcW w:w="3060" w:type="dxa"/>
            <w:tcBorders>
              <w:top w:val="single" w:sz="4" w:space="0" w:color="auto"/>
              <w:left w:val="single" w:sz="4" w:space="0" w:color="auto"/>
              <w:bottom w:val="single" w:sz="4" w:space="0" w:color="auto"/>
              <w:right w:val="single" w:sz="4" w:space="0" w:color="auto"/>
            </w:tcBorders>
          </w:tcPr>
          <w:p w14:paraId="5CA5E123" w14:textId="0F6DBA19" w:rsidR="00654159" w:rsidRPr="00470644" w:rsidRDefault="00654159" w:rsidP="004D3EC2">
            <w:pPr>
              <w:tabs>
                <w:tab w:val="left" w:pos="915"/>
              </w:tabs>
              <w:rPr>
                <w:rFonts w:ascii="Arial" w:hAnsi="Arial" w:cs="Arial"/>
              </w:rPr>
            </w:pPr>
            <w:r w:rsidRPr="00470644">
              <w:rPr>
                <w:rFonts w:ascii="Arial" w:hAnsi="Arial" w:cs="Arial"/>
              </w:rPr>
              <w:t>page 22 section 1.3.3.2C</w:t>
            </w:r>
          </w:p>
        </w:tc>
      </w:tr>
      <w:tr w:rsidR="00654159" w14:paraId="05E452E1" w14:textId="77777777" w:rsidTr="00470644">
        <w:trPr>
          <w:trHeight w:hRule="exact" w:val="1801"/>
        </w:trPr>
        <w:tc>
          <w:tcPr>
            <w:tcW w:w="558" w:type="dxa"/>
            <w:tcBorders>
              <w:top w:val="single" w:sz="4" w:space="0" w:color="000000"/>
              <w:left w:val="single" w:sz="4" w:space="0" w:color="000000"/>
              <w:bottom w:val="single" w:sz="4" w:space="0" w:color="000000"/>
              <w:right w:val="single" w:sz="4" w:space="0" w:color="auto"/>
            </w:tcBorders>
          </w:tcPr>
          <w:p w14:paraId="7C7662DF" w14:textId="13DFF5DC" w:rsidR="00654159" w:rsidRPr="00470644" w:rsidRDefault="00654159" w:rsidP="004D3EC2">
            <w:pPr>
              <w:spacing w:after="0" w:line="240" w:lineRule="auto"/>
              <w:ind w:right="-20"/>
              <w:jc w:val="center"/>
              <w:rPr>
                <w:rFonts w:ascii="Arial" w:eastAsia="Arial" w:hAnsi="Arial" w:cs="Arial"/>
              </w:rPr>
            </w:pPr>
            <w:r w:rsidRPr="00470644">
              <w:rPr>
                <w:rFonts w:ascii="Arial" w:eastAsia="Arial" w:hAnsi="Arial" w:cs="Arial"/>
              </w:rPr>
              <w:t>9.</w:t>
            </w:r>
          </w:p>
        </w:tc>
        <w:tc>
          <w:tcPr>
            <w:tcW w:w="5130" w:type="dxa"/>
            <w:tcBorders>
              <w:top w:val="single" w:sz="4" w:space="0" w:color="auto"/>
              <w:left w:val="single" w:sz="4" w:space="0" w:color="auto"/>
              <w:bottom w:val="single" w:sz="4" w:space="0" w:color="auto"/>
              <w:right w:val="single" w:sz="4" w:space="0" w:color="auto"/>
            </w:tcBorders>
          </w:tcPr>
          <w:p w14:paraId="64BC05BD" w14:textId="692C9650" w:rsidR="00654159" w:rsidRPr="00470644" w:rsidRDefault="00654159" w:rsidP="004D3EC2">
            <w:pPr>
              <w:rPr>
                <w:rFonts w:ascii="Arial" w:hAnsi="Arial" w:cs="Arial"/>
              </w:rPr>
            </w:pPr>
            <w:r w:rsidRPr="00470644">
              <w:rPr>
                <w:rFonts w:ascii="Arial" w:hAnsi="Arial" w:cs="Arial"/>
              </w:rPr>
              <w:t>The pandemic has shifted the way that technical assistance is being provided in both virtual and in-person meetings. Is there an expectation that the technical assistance will only be done in person?</w:t>
            </w:r>
          </w:p>
        </w:tc>
        <w:tc>
          <w:tcPr>
            <w:tcW w:w="6030" w:type="dxa"/>
            <w:tcBorders>
              <w:top w:val="single" w:sz="4" w:space="0" w:color="auto"/>
              <w:left w:val="single" w:sz="4" w:space="0" w:color="auto"/>
              <w:bottom w:val="single" w:sz="4" w:space="0" w:color="auto"/>
              <w:right w:val="single" w:sz="4" w:space="0" w:color="auto"/>
            </w:tcBorders>
          </w:tcPr>
          <w:p w14:paraId="4E777A6C" w14:textId="5BB414F0" w:rsidR="00654159" w:rsidRPr="00470644" w:rsidRDefault="00217DDF" w:rsidP="004D3EC2">
            <w:pPr>
              <w:spacing w:after="0" w:line="240" w:lineRule="auto"/>
              <w:ind w:right="55"/>
              <w:rPr>
                <w:rFonts w:ascii="Arial" w:hAnsi="Arial" w:cs="Arial"/>
              </w:rPr>
            </w:pPr>
            <w:r>
              <w:rPr>
                <w:rFonts w:ascii="Arial" w:hAnsi="Arial" w:cs="Arial"/>
              </w:rPr>
              <w:t xml:space="preserve">For </w:t>
            </w:r>
            <w:r w:rsidR="00B97A40" w:rsidRPr="00470644">
              <w:rPr>
                <w:rFonts w:ascii="Arial" w:hAnsi="Arial" w:cs="Arial"/>
              </w:rPr>
              <w:t xml:space="preserve">CBCAP Activities as describe in </w:t>
            </w:r>
            <w:r w:rsidR="00423348">
              <w:rPr>
                <w:rFonts w:ascii="Arial" w:hAnsi="Arial" w:cs="Arial"/>
              </w:rPr>
              <w:t xml:space="preserve">RFP </w:t>
            </w:r>
            <w:r w:rsidR="00B97A40" w:rsidRPr="00470644">
              <w:rPr>
                <w:rFonts w:ascii="Arial" w:hAnsi="Arial" w:cs="Arial"/>
              </w:rPr>
              <w:t>section 1.3.2.2</w:t>
            </w:r>
            <w:r w:rsidR="00423348">
              <w:rPr>
                <w:rFonts w:ascii="Arial" w:hAnsi="Arial" w:cs="Arial"/>
              </w:rPr>
              <w:t xml:space="preserve"> E. CBCAP State Lead Agency Activities</w:t>
            </w:r>
            <w:r>
              <w:rPr>
                <w:rFonts w:ascii="Arial" w:hAnsi="Arial" w:cs="Arial"/>
              </w:rPr>
              <w:t>,</w:t>
            </w:r>
            <w:r w:rsidR="00B97A40" w:rsidRPr="00470644">
              <w:rPr>
                <w:rFonts w:ascii="Arial" w:hAnsi="Arial" w:cs="Arial"/>
              </w:rPr>
              <w:t xml:space="preserve"> </w:t>
            </w:r>
            <w:r w:rsidR="002E167D" w:rsidRPr="00470644">
              <w:rPr>
                <w:rFonts w:ascii="Arial" w:hAnsi="Arial" w:cs="Arial"/>
              </w:rPr>
              <w:t>Technical assistance provided by the Contractor may be provided virtual or in-person. C</w:t>
            </w:r>
            <w:r w:rsidR="00B97A40" w:rsidRPr="00470644">
              <w:rPr>
                <w:rFonts w:ascii="Arial" w:hAnsi="Arial" w:cs="Arial"/>
              </w:rPr>
              <w:t xml:space="preserve">ertain mandatory activities determined by the Federal Children’s Bureau </w:t>
            </w:r>
            <w:r w:rsidR="00891097" w:rsidRPr="00470644">
              <w:rPr>
                <w:rFonts w:ascii="Arial" w:hAnsi="Arial" w:cs="Arial"/>
              </w:rPr>
              <w:t xml:space="preserve">or FRIENDS </w:t>
            </w:r>
            <w:r w:rsidR="00B97A40" w:rsidRPr="00470644">
              <w:rPr>
                <w:rFonts w:ascii="Arial" w:hAnsi="Arial" w:cs="Arial"/>
              </w:rPr>
              <w:t xml:space="preserve">may require in-person attendance. </w:t>
            </w:r>
          </w:p>
          <w:p w14:paraId="1CD8224C" w14:textId="77777777" w:rsidR="002E167D" w:rsidRPr="00470644" w:rsidRDefault="002E167D" w:rsidP="004D3EC2">
            <w:pPr>
              <w:spacing w:after="0" w:line="240" w:lineRule="auto"/>
              <w:ind w:right="55"/>
              <w:rPr>
                <w:rFonts w:ascii="Arial" w:hAnsi="Arial" w:cs="Arial"/>
              </w:rPr>
            </w:pPr>
          </w:p>
          <w:p w14:paraId="1C34FFE6" w14:textId="02422477" w:rsidR="002E167D" w:rsidRPr="00470644" w:rsidRDefault="002E167D" w:rsidP="004D3EC2">
            <w:pPr>
              <w:spacing w:after="0" w:line="240" w:lineRule="auto"/>
              <w:ind w:right="55"/>
              <w:rPr>
                <w:rFonts w:ascii="Arial" w:eastAsia="Arial" w:hAnsi="Arial" w:cs="Arial"/>
              </w:rPr>
            </w:pPr>
          </w:p>
        </w:tc>
        <w:tc>
          <w:tcPr>
            <w:tcW w:w="3060" w:type="dxa"/>
            <w:tcBorders>
              <w:top w:val="single" w:sz="4" w:space="0" w:color="auto"/>
              <w:left w:val="single" w:sz="4" w:space="0" w:color="auto"/>
              <w:bottom w:val="single" w:sz="4" w:space="0" w:color="auto"/>
              <w:right w:val="single" w:sz="4" w:space="0" w:color="auto"/>
            </w:tcBorders>
          </w:tcPr>
          <w:p w14:paraId="3849E509" w14:textId="35474308" w:rsidR="00654159" w:rsidRPr="00470644" w:rsidRDefault="00654159" w:rsidP="004D3EC2">
            <w:pPr>
              <w:tabs>
                <w:tab w:val="left" w:pos="915"/>
              </w:tabs>
              <w:rPr>
                <w:rFonts w:ascii="Arial" w:hAnsi="Arial" w:cs="Arial"/>
              </w:rPr>
            </w:pPr>
            <w:r w:rsidRPr="00470644">
              <w:rPr>
                <w:rFonts w:ascii="Arial" w:hAnsi="Arial" w:cs="Arial"/>
              </w:rPr>
              <w:t>page 20 section 1.3.2.2E</w:t>
            </w:r>
          </w:p>
        </w:tc>
      </w:tr>
      <w:tr w:rsidR="00654159" w14:paraId="10CE2102" w14:textId="77777777" w:rsidTr="00470644">
        <w:trPr>
          <w:trHeight w:hRule="exact" w:val="2251"/>
        </w:trPr>
        <w:tc>
          <w:tcPr>
            <w:tcW w:w="558" w:type="dxa"/>
            <w:tcBorders>
              <w:top w:val="single" w:sz="4" w:space="0" w:color="000000"/>
              <w:left w:val="single" w:sz="4" w:space="0" w:color="000000"/>
              <w:bottom w:val="single" w:sz="4" w:space="0" w:color="000000"/>
              <w:right w:val="single" w:sz="4" w:space="0" w:color="auto"/>
            </w:tcBorders>
          </w:tcPr>
          <w:p w14:paraId="26791672" w14:textId="74D432B1" w:rsidR="00654159" w:rsidRPr="00470644" w:rsidRDefault="00654159" w:rsidP="004D3EC2">
            <w:pPr>
              <w:spacing w:after="0" w:line="240" w:lineRule="auto"/>
              <w:ind w:right="-20"/>
              <w:jc w:val="center"/>
              <w:rPr>
                <w:rFonts w:ascii="Arial" w:eastAsia="Arial" w:hAnsi="Arial" w:cs="Arial"/>
              </w:rPr>
            </w:pPr>
            <w:r w:rsidRPr="00470644">
              <w:rPr>
                <w:rFonts w:ascii="Arial" w:eastAsia="Arial" w:hAnsi="Arial" w:cs="Arial"/>
              </w:rPr>
              <w:t>10.</w:t>
            </w:r>
          </w:p>
        </w:tc>
        <w:tc>
          <w:tcPr>
            <w:tcW w:w="5130" w:type="dxa"/>
            <w:tcBorders>
              <w:top w:val="single" w:sz="4" w:space="0" w:color="auto"/>
              <w:left w:val="single" w:sz="4" w:space="0" w:color="auto"/>
              <w:bottom w:val="single" w:sz="4" w:space="0" w:color="auto"/>
              <w:right w:val="single" w:sz="4" w:space="0" w:color="auto"/>
            </w:tcBorders>
          </w:tcPr>
          <w:p w14:paraId="0E5EEB75" w14:textId="7317B101" w:rsidR="00654159" w:rsidRPr="00470644" w:rsidRDefault="00654159" w:rsidP="004D3EC2">
            <w:pPr>
              <w:rPr>
                <w:rFonts w:ascii="Arial" w:hAnsi="Arial" w:cs="Arial"/>
              </w:rPr>
            </w:pPr>
            <w:r w:rsidRPr="00470644">
              <w:rPr>
                <w:rFonts w:ascii="Arial" w:hAnsi="Arial" w:cs="Arial"/>
              </w:rPr>
              <w:t>The Agency has requested an original printed response, a hard copy, and a USB flash drive for both the Technical and Cost proposal.  Due to the ongoing Covid-19 pandemic and its impact on working from the office, is it possible to submit our response electronically in lieu of a printed submission?</w:t>
            </w:r>
          </w:p>
        </w:tc>
        <w:tc>
          <w:tcPr>
            <w:tcW w:w="6030" w:type="dxa"/>
            <w:tcBorders>
              <w:top w:val="single" w:sz="4" w:space="0" w:color="auto"/>
              <w:left w:val="single" w:sz="4" w:space="0" w:color="auto"/>
              <w:bottom w:val="single" w:sz="4" w:space="0" w:color="auto"/>
              <w:right w:val="single" w:sz="4" w:space="0" w:color="auto"/>
            </w:tcBorders>
          </w:tcPr>
          <w:p w14:paraId="6A7BAB63" w14:textId="76E52E56" w:rsidR="00654159" w:rsidRPr="00470644" w:rsidRDefault="006361AA" w:rsidP="004D3EC2">
            <w:pPr>
              <w:spacing w:after="0" w:line="240" w:lineRule="auto"/>
              <w:ind w:right="55"/>
              <w:rPr>
                <w:rFonts w:ascii="Arial" w:eastAsia="Arial" w:hAnsi="Arial" w:cs="Arial"/>
                <w:highlight w:val="yellow"/>
              </w:rPr>
            </w:pPr>
            <w:r w:rsidRPr="006361AA">
              <w:rPr>
                <w:rFonts w:ascii="Arial" w:eastAsia="Arial" w:hAnsi="Arial" w:cs="Arial"/>
              </w:rPr>
              <w:t>Currently</w:t>
            </w:r>
            <w:r w:rsidR="003456E6" w:rsidRPr="006361AA">
              <w:rPr>
                <w:rFonts w:ascii="Arial" w:eastAsia="Arial" w:hAnsi="Arial" w:cs="Arial"/>
              </w:rPr>
              <w:t xml:space="preserve">, the Agency is </w:t>
            </w:r>
            <w:r w:rsidR="00AB03DA">
              <w:rPr>
                <w:rFonts w:ascii="Arial" w:eastAsia="Arial" w:hAnsi="Arial" w:cs="Arial"/>
              </w:rPr>
              <w:t>un</w:t>
            </w:r>
            <w:r w:rsidR="003456E6" w:rsidRPr="006361AA">
              <w:rPr>
                <w:rFonts w:ascii="Arial" w:eastAsia="Arial" w:hAnsi="Arial" w:cs="Arial"/>
              </w:rPr>
              <w:t xml:space="preserve">able to accept </w:t>
            </w:r>
            <w:r w:rsidRPr="006361AA">
              <w:rPr>
                <w:rFonts w:ascii="Arial" w:eastAsia="Arial" w:hAnsi="Arial" w:cs="Arial"/>
              </w:rPr>
              <w:t xml:space="preserve">electronic responses. </w:t>
            </w:r>
          </w:p>
        </w:tc>
        <w:tc>
          <w:tcPr>
            <w:tcW w:w="3060" w:type="dxa"/>
            <w:tcBorders>
              <w:top w:val="single" w:sz="4" w:space="0" w:color="auto"/>
              <w:left w:val="single" w:sz="4" w:space="0" w:color="auto"/>
              <w:bottom w:val="single" w:sz="4" w:space="0" w:color="auto"/>
              <w:right w:val="single" w:sz="4" w:space="0" w:color="auto"/>
            </w:tcBorders>
          </w:tcPr>
          <w:p w14:paraId="256AE489" w14:textId="46D23F55" w:rsidR="00654159" w:rsidRPr="00470644" w:rsidRDefault="00654159" w:rsidP="004D3EC2">
            <w:pPr>
              <w:tabs>
                <w:tab w:val="left" w:pos="915"/>
              </w:tabs>
              <w:rPr>
                <w:rFonts w:ascii="Arial" w:hAnsi="Arial" w:cs="Arial"/>
              </w:rPr>
            </w:pPr>
            <w:r w:rsidRPr="00470644">
              <w:rPr>
                <w:rFonts w:ascii="Arial" w:hAnsi="Arial" w:cs="Arial"/>
              </w:rPr>
              <w:t>page 35 section 3.1</w:t>
            </w:r>
          </w:p>
        </w:tc>
      </w:tr>
      <w:tr w:rsidR="00654159" w14:paraId="0C3A7B1D" w14:textId="77777777" w:rsidTr="0021277D">
        <w:trPr>
          <w:trHeight w:hRule="exact" w:val="1441"/>
        </w:trPr>
        <w:tc>
          <w:tcPr>
            <w:tcW w:w="558" w:type="dxa"/>
            <w:tcBorders>
              <w:top w:val="single" w:sz="4" w:space="0" w:color="000000"/>
              <w:left w:val="single" w:sz="4" w:space="0" w:color="000000"/>
              <w:bottom w:val="single" w:sz="4" w:space="0" w:color="000000"/>
              <w:right w:val="single" w:sz="4" w:space="0" w:color="auto"/>
            </w:tcBorders>
          </w:tcPr>
          <w:p w14:paraId="21D04728" w14:textId="6DC27DE4" w:rsidR="00654159" w:rsidRPr="00470644" w:rsidRDefault="00654159" w:rsidP="004D3EC2">
            <w:pPr>
              <w:spacing w:after="0" w:line="240" w:lineRule="auto"/>
              <w:ind w:right="-20"/>
              <w:jc w:val="center"/>
              <w:rPr>
                <w:rFonts w:ascii="Arial" w:eastAsia="Arial" w:hAnsi="Arial" w:cs="Arial"/>
              </w:rPr>
            </w:pPr>
            <w:r w:rsidRPr="00470644">
              <w:rPr>
                <w:rFonts w:ascii="Arial" w:eastAsia="Arial" w:hAnsi="Arial" w:cs="Arial"/>
              </w:rPr>
              <w:t>11.</w:t>
            </w:r>
          </w:p>
        </w:tc>
        <w:tc>
          <w:tcPr>
            <w:tcW w:w="5130" w:type="dxa"/>
            <w:tcBorders>
              <w:top w:val="single" w:sz="4" w:space="0" w:color="auto"/>
              <w:left w:val="single" w:sz="4" w:space="0" w:color="auto"/>
              <w:bottom w:val="single" w:sz="4" w:space="0" w:color="auto"/>
              <w:right w:val="single" w:sz="4" w:space="0" w:color="auto"/>
            </w:tcBorders>
          </w:tcPr>
          <w:p w14:paraId="2001DFC3" w14:textId="77777777" w:rsidR="00654159" w:rsidRPr="00470644" w:rsidRDefault="00654159" w:rsidP="00654159">
            <w:pPr>
              <w:widowControl/>
              <w:spacing w:after="0" w:line="240" w:lineRule="auto"/>
              <w:rPr>
                <w:rFonts w:ascii="Arial" w:eastAsiaTheme="minorEastAsia" w:hAnsi="Arial" w:cs="Arial"/>
              </w:rPr>
            </w:pPr>
            <w:r w:rsidRPr="00470644">
              <w:rPr>
                <w:rFonts w:ascii="Arial" w:eastAsiaTheme="minorEastAsia" w:hAnsi="Arial" w:cs="Arial"/>
              </w:rPr>
              <w:t>Can the agency please confirm that the noted restriction of ‘20% for the SFY Total for all Indirect Costs combined’ (page 39 section 3.3) pertains only to non-profit organization bidders?</w:t>
            </w:r>
          </w:p>
          <w:p w14:paraId="4E469A01" w14:textId="77777777" w:rsidR="00654159" w:rsidRPr="00470644" w:rsidRDefault="00654159" w:rsidP="004D3EC2">
            <w:pPr>
              <w:rPr>
                <w:rFonts w:ascii="Arial" w:hAnsi="Arial" w:cs="Arial"/>
              </w:rPr>
            </w:pPr>
          </w:p>
        </w:tc>
        <w:tc>
          <w:tcPr>
            <w:tcW w:w="6030" w:type="dxa"/>
            <w:tcBorders>
              <w:top w:val="single" w:sz="4" w:space="0" w:color="auto"/>
              <w:left w:val="single" w:sz="4" w:space="0" w:color="auto"/>
              <w:bottom w:val="single" w:sz="4" w:space="0" w:color="auto"/>
              <w:right w:val="single" w:sz="4" w:space="0" w:color="auto"/>
            </w:tcBorders>
          </w:tcPr>
          <w:p w14:paraId="058EF55A" w14:textId="5EB7CC85" w:rsidR="00654159" w:rsidRPr="00470644" w:rsidRDefault="0001186D" w:rsidP="004D3EC2">
            <w:pPr>
              <w:spacing w:after="0" w:line="240" w:lineRule="auto"/>
              <w:ind w:right="55"/>
              <w:rPr>
                <w:rFonts w:ascii="Arial" w:eastAsia="Arial" w:hAnsi="Arial" w:cs="Arial"/>
              </w:rPr>
            </w:pPr>
            <w:r w:rsidRPr="00470644">
              <w:rPr>
                <w:rFonts w:ascii="Arial" w:eastAsia="Arial" w:hAnsi="Arial" w:cs="Arial"/>
              </w:rPr>
              <w:t>This procurement is not restricted to non-profit bidders, therefore, all guidelines detailed in this RFP</w:t>
            </w:r>
            <w:r w:rsidR="007D2D63">
              <w:rPr>
                <w:rFonts w:ascii="Arial" w:eastAsia="Arial" w:hAnsi="Arial" w:cs="Arial"/>
              </w:rPr>
              <w:t>,</w:t>
            </w:r>
            <w:r w:rsidRPr="00470644">
              <w:rPr>
                <w:rFonts w:ascii="Arial" w:eastAsia="Arial" w:hAnsi="Arial" w:cs="Arial"/>
              </w:rPr>
              <w:t xml:space="preserve"> including 20% </w:t>
            </w:r>
            <w:r w:rsidRPr="00470644">
              <w:rPr>
                <w:rFonts w:ascii="Arial" w:eastAsiaTheme="minorEastAsia" w:hAnsi="Arial" w:cs="Arial"/>
              </w:rPr>
              <w:t>for the SFY Total for all Indirect Costs combined</w:t>
            </w:r>
            <w:r w:rsidR="007D2D63">
              <w:rPr>
                <w:rFonts w:ascii="Arial" w:eastAsiaTheme="minorEastAsia" w:hAnsi="Arial" w:cs="Arial"/>
              </w:rPr>
              <w:t>,</w:t>
            </w:r>
            <w:r w:rsidRPr="00470644">
              <w:rPr>
                <w:rFonts w:ascii="Arial" w:eastAsiaTheme="minorEastAsia" w:hAnsi="Arial" w:cs="Arial"/>
              </w:rPr>
              <w:t xml:space="preserve"> </w:t>
            </w:r>
            <w:r w:rsidR="0095422F" w:rsidRPr="00470644">
              <w:rPr>
                <w:rFonts w:ascii="Arial" w:eastAsiaTheme="minorEastAsia" w:hAnsi="Arial" w:cs="Arial"/>
              </w:rPr>
              <w:t xml:space="preserve">pertains to all bidders. </w:t>
            </w:r>
          </w:p>
        </w:tc>
        <w:tc>
          <w:tcPr>
            <w:tcW w:w="3060" w:type="dxa"/>
            <w:tcBorders>
              <w:top w:val="single" w:sz="4" w:space="0" w:color="auto"/>
              <w:left w:val="single" w:sz="4" w:space="0" w:color="auto"/>
              <w:bottom w:val="single" w:sz="4" w:space="0" w:color="auto"/>
              <w:right w:val="single" w:sz="4" w:space="0" w:color="auto"/>
            </w:tcBorders>
          </w:tcPr>
          <w:p w14:paraId="58674121" w14:textId="2DA1A553" w:rsidR="00654159" w:rsidRPr="00470644" w:rsidRDefault="00654159" w:rsidP="004D3EC2">
            <w:pPr>
              <w:tabs>
                <w:tab w:val="left" w:pos="915"/>
              </w:tabs>
              <w:rPr>
                <w:rFonts w:ascii="Arial" w:hAnsi="Arial" w:cs="Arial"/>
              </w:rPr>
            </w:pPr>
            <w:r w:rsidRPr="00470644">
              <w:rPr>
                <w:rFonts w:ascii="Arial" w:eastAsiaTheme="minorEastAsia" w:hAnsi="Arial" w:cs="Arial"/>
              </w:rPr>
              <w:t>page 39 section 3.3</w:t>
            </w:r>
          </w:p>
        </w:tc>
      </w:tr>
      <w:tr w:rsidR="00654159" w14:paraId="567C4831" w14:textId="77777777" w:rsidTr="00470644">
        <w:trPr>
          <w:trHeight w:hRule="exact" w:val="2881"/>
        </w:trPr>
        <w:tc>
          <w:tcPr>
            <w:tcW w:w="558" w:type="dxa"/>
            <w:tcBorders>
              <w:top w:val="single" w:sz="4" w:space="0" w:color="000000"/>
              <w:left w:val="single" w:sz="4" w:space="0" w:color="000000"/>
              <w:bottom w:val="single" w:sz="4" w:space="0" w:color="000000"/>
              <w:right w:val="single" w:sz="4" w:space="0" w:color="auto"/>
            </w:tcBorders>
          </w:tcPr>
          <w:p w14:paraId="29FA7672" w14:textId="0F0FB243" w:rsidR="00654159" w:rsidRPr="00470644" w:rsidRDefault="00654159" w:rsidP="004D3EC2">
            <w:pPr>
              <w:spacing w:after="0" w:line="240" w:lineRule="auto"/>
              <w:ind w:right="-20"/>
              <w:jc w:val="center"/>
              <w:rPr>
                <w:rFonts w:ascii="Arial" w:eastAsia="Arial" w:hAnsi="Arial" w:cs="Arial"/>
              </w:rPr>
            </w:pPr>
            <w:r w:rsidRPr="00470644">
              <w:rPr>
                <w:rFonts w:ascii="Arial" w:eastAsia="Arial" w:hAnsi="Arial" w:cs="Arial"/>
              </w:rPr>
              <w:lastRenderedPageBreak/>
              <w:t>12.</w:t>
            </w:r>
          </w:p>
        </w:tc>
        <w:tc>
          <w:tcPr>
            <w:tcW w:w="5130" w:type="dxa"/>
            <w:tcBorders>
              <w:top w:val="single" w:sz="4" w:space="0" w:color="auto"/>
              <w:left w:val="single" w:sz="4" w:space="0" w:color="auto"/>
              <w:bottom w:val="single" w:sz="4" w:space="0" w:color="auto"/>
              <w:right w:val="single" w:sz="4" w:space="0" w:color="auto"/>
            </w:tcBorders>
          </w:tcPr>
          <w:p w14:paraId="089EAAA4" w14:textId="25ED997A" w:rsidR="00654159" w:rsidRPr="00470644" w:rsidRDefault="00654159" w:rsidP="004D3EC2">
            <w:pPr>
              <w:rPr>
                <w:rFonts w:ascii="Arial" w:hAnsi="Arial" w:cs="Arial"/>
              </w:rPr>
            </w:pPr>
            <w:r w:rsidRPr="00470644">
              <w:rPr>
                <w:rFonts w:ascii="Arial" w:eastAsiaTheme="minorEastAsia" w:hAnsi="Arial" w:cs="Arial"/>
              </w:rPr>
              <w:t>Can the agency please clarify its interpretation of what indirect costs are inclusive of, as estimating structures/pricing methodologies may differ from bidder to bidder (e.g., fringe, overhead, and G&amp;A)?</w:t>
            </w:r>
          </w:p>
        </w:tc>
        <w:tc>
          <w:tcPr>
            <w:tcW w:w="6030" w:type="dxa"/>
            <w:tcBorders>
              <w:top w:val="single" w:sz="4" w:space="0" w:color="auto"/>
              <w:left w:val="single" w:sz="4" w:space="0" w:color="auto"/>
              <w:bottom w:val="single" w:sz="4" w:space="0" w:color="auto"/>
              <w:right w:val="single" w:sz="4" w:space="0" w:color="auto"/>
            </w:tcBorders>
          </w:tcPr>
          <w:p w14:paraId="4526C24C" w14:textId="24EEAE4C" w:rsidR="00237019" w:rsidRDefault="00C56E94" w:rsidP="00237019">
            <w:pPr>
              <w:rPr>
                <w:rFonts w:ascii="Arial" w:hAnsi="Arial" w:cs="Arial"/>
              </w:rPr>
            </w:pPr>
            <w:r w:rsidRPr="00470644">
              <w:rPr>
                <w:rFonts w:ascii="Arial" w:eastAsia="Arial" w:hAnsi="Arial" w:cs="Arial"/>
              </w:rPr>
              <w:t xml:space="preserve">Per Section 1.2 RFP General Definitions, </w:t>
            </w:r>
            <w:r w:rsidR="00237019" w:rsidRPr="008A7B9B">
              <w:rPr>
                <w:rFonts w:ascii="Arial" w:hAnsi="Arial" w:cs="Arial"/>
                <w:i/>
              </w:rPr>
              <w:t>“Indirect Costs”</w:t>
            </w:r>
            <w:r w:rsidR="00237019" w:rsidRPr="00470644">
              <w:rPr>
                <w:rFonts w:ascii="Arial" w:hAnsi="Arial" w:cs="Arial"/>
                <w:b/>
                <w:bCs/>
                <w:i/>
              </w:rPr>
              <w:t xml:space="preserve"> </w:t>
            </w:r>
            <w:r w:rsidR="00237019" w:rsidRPr="00470644">
              <w:rPr>
                <w:rFonts w:ascii="Arial" w:hAnsi="Arial" w:cs="Arial"/>
              </w:rPr>
              <w:t>means costs as defined in Cost Principles for Non-Profit Organizations (OMB Circular A–122), Title 2 in the Code of Federal Regulations (CFR), subtitle A, chapter II, part 230. Indirect Costs are those that have been incurred for common or joint objectives and cannot be readily identified with a particular final cost objective. For the purposes of this RFP, examples of Indirect Costs shall include costs classified within two broad categories: “Facilities” and “Administration.”</w:t>
            </w:r>
          </w:p>
          <w:p w14:paraId="73A16C67" w14:textId="12C8A09C" w:rsidR="00470644" w:rsidRDefault="00470644" w:rsidP="00237019">
            <w:pPr>
              <w:rPr>
                <w:rFonts w:ascii="Arial" w:hAnsi="Arial" w:cs="Arial"/>
              </w:rPr>
            </w:pPr>
          </w:p>
          <w:p w14:paraId="35C63772" w14:textId="77777777" w:rsidR="00470644" w:rsidRPr="00470644" w:rsidRDefault="00470644" w:rsidP="00237019">
            <w:pPr>
              <w:rPr>
                <w:rFonts w:ascii="Arial" w:hAnsi="Arial" w:cs="Arial"/>
              </w:rPr>
            </w:pPr>
          </w:p>
          <w:p w14:paraId="4A050409" w14:textId="7AF8AB15" w:rsidR="00654159" w:rsidRPr="00470644" w:rsidRDefault="00C56E94" w:rsidP="004D3EC2">
            <w:pPr>
              <w:spacing w:after="0" w:line="240" w:lineRule="auto"/>
              <w:ind w:right="55"/>
              <w:rPr>
                <w:rFonts w:ascii="Arial" w:eastAsia="Arial" w:hAnsi="Arial" w:cs="Arial"/>
              </w:rPr>
            </w:pPr>
            <w:r w:rsidRPr="00470644">
              <w:rPr>
                <w:rFonts w:ascii="Arial" w:eastAsia="Arial" w:hAnsi="Arial" w:cs="Arial"/>
              </w:rPr>
              <w:t xml:space="preserve"> </w:t>
            </w:r>
          </w:p>
        </w:tc>
        <w:tc>
          <w:tcPr>
            <w:tcW w:w="3060" w:type="dxa"/>
            <w:tcBorders>
              <w:top w:val="single" w:sz="4" w:space="0" w:color="auto"/>
              <w:left w:val="single" w:sz="4" w:space="0" w:color="auto"/>
              <w:bottom w:val="single" w:sz="4" w:space="0" w:color="auto"/>
              <w:right w:val="single" w:sz="4" w:space="0" w:color="auto"/>
            </w:tcBorders>
          </w:tcPr>
          <w:p w14:paraId="7D67BFE5" w14:textId="77777777" w:rsidR="00654159" w:rsidRDefault="008261AD" w:rsidP="004D3EC2">
            <w:pPr>
              <w:tabs>
                <w:tab w:val="left" w:pos="915"/>
              </w:tabs>
              <w:rPr>
                <w:rFonts w:ascii="Arial" w:eastAsiaTheme="minorEastAsia" w:hAnsi="Arial" w:cs="Arial"/>
              </w:rPr>
            </w:pPr>
            <w:r w:rsidRPr="00470644">
              <w:rPr>
                <w:rFonts w:ascii="Arial" w:eastAsiaTheme="minorEastAsia" w:hAnsi="Arial" w:cs="Arial"/>
              </w:rPr>
              <w:t>page 31 section 2.13.1; page 39 section 3.3</w:t>
            </w:r>
          </w:p>
          <w:p w14:paraId="11852FF6" w14:textId="77777777" w:rsidR="00470644" w:rsidRDefault="00470644" w:rsidP="004D3EC2">
            <w:pPr>
              <w:tabs>
                <w:tab w:val="left" w:pos="915"/>
              </w:tabs>
              <w:rPr>
                <w:rFonts w:ascii="Arial" w:eastAsiaTheme="minorEastAsia" w:hAnsi="Arial" w:cs="Arial"/>
              </w:rPr>
            </w:pPr>
          </w:p>
          <w:p w14:paraId="7DDC06C0" w14:textId="77777777" w:rsidR="00470644" w:rsidRDefault="00470644" w:rsidP="004D3EC2">
            <w:pPr>
              <w:tabs>
                <w:tab w:val="left" w:pos="915"/>
              </w:tabs>
              <w:rPr>
                <w:rFonts w:ascii="Arial" w:eastAsiaTheme="minorEastAsia" w:hAnsi="Arial" w:cs="Arial"/>
              </w:rPr>
            </w:pPr>
          </w:p>
          <w:p w14:paraId="66DF1F6D" w14:textId="77777777" w:rsidR="00470644" w:rsidRDefault="00470644" w:rsidP="004D3EC2">
            <w:pPr>
              <w:tabs>
                <w:tab w:val="left" w:pos="915"/>
              </w:tabs>
              <w:rPr>
                <w:rFonts w:ascii="Arial" w:eastAsiaTheme="minorEastAsia" w:hAnsi="Arial" w:cs="Arial"/>
              </w:rPr>
            </w:pPr>
          </w:p>
          <w:p w14:paraId="6BD4EC90" w14:textId="77777777" w:rsidR="00470644" w:rsidRDefault="00470644" w:rsidP="004D3EC2">
            <w:pPr>
              <w:tabs>
                <w:tab w:val="left" w:pos="915"/>
              </w:tabs>
              <w:rPr>
                <w:rFonts w:ascii="Arial" w:eastAsiaTheme="minorEastAsia" w:hAnsi="Arial" w:cs="Arial"/>
              </w:rPr>
            </w:pPr>
          </w:p>
          <w:p w14:paraId="04999D2D" w14:textId="77777777" w:rsidR="00470644" w:rsidRDefault="00470644" w:rsidP="004D3EC2">
            <w:pPr>
              <w:tabs>
                <w:tab w:val="left" w:pos="915"/>
              </w:tabs>
              <w:rPr>
                <w:rFonts w:ascii="Arial" w:eastAsiaTheme="minorEastAsia" w:hAnsi="Arial" w:cs="Arial"/>
              </w:rPr>
            </w:pPr>
          </w:p>
          <w:p w14:paraId="3D78986C" w14:textId="628432B1" w:rsidR="00470644" w:rsidRPr="00470644" w:rsidRDefault="00470644" w:rsidP="004D3EC2">
            <w:pPr>
              <w:tabs>
                <w:tab w:val="left" w:pos="915"/>
              </w:tabs>
              <w:rPr>
                <w:rFonts w:ascii="Arial" w:hAnsi="Arial" w:cs="Arial"/>
              </w:rPr>
            </w:pPr>
          </w:p>
        </w:tc>
      </w:tr>
      <w:tr w:rsidR="00654159" w14:paraId="530F441E" w14:textId="77777777" w:rsidTr="00470644">
        <w:trPr>
          <w:trHeight w:hRule="exact" w:val="1891"/>
        </w:trPr>
        <w:tc>
          <w:tcPr>
            <w:tcW w:w="558" w:type="dxa"/>
            <w:tcBorders>
              <w:top w:val="single" w:sz="4" w:space="0" w:color="000000"/>
              <w:left w:val="single" w:sz="4" w:space="0" w:color="000000"/>
              <w:bottom w:val="single" w:sz="4" w:space="0" w:color="000000"/>
              <w:right w:val="single" w:sz="4" w:space="0" w:color="auto"/>
            </w:tcBorders>
          </w:tcPr>
          <w:p w14:paraId="1A0AFBB6" w14:textId="7792E5D2" w:rsidR="00654159" w:rsidRPr="00470644" w:rsidRDefault="008261AD" w:rsidP="004D3EC2">
            <w:pPr>
              <w:spacing w:after="0" w:line="240" w:lineRule="auto"/>
              <w:ind w:right="-20"/>
              <w:jc w:val="center"/>
              <w:rPr>
                <w:rFonts w:ascii="Arial" w:eastAsia="Arial" w:hAnsi="Arial" w:cs="Arial"/>
              </w:rPr>
            </w:pPr>
            <w:r w:rsidRPr="00470644">
              <w:rPr>
                <w:rFonts w:ascii="Arial" w:eastAsia="Arial" w:hAnsi="Arial" w:cs="Arial"/>
              </w:rPr>
              <w:t>13.</w:t>
            </w:r>
          </w:p>
        </w:tc>
        <w:tc>
          <w:tcPr>
            <w:tcW w:w="5130" w:type="dxa"/>
            <w:tcBorders>
              <w:top w:val="single" w:sz="4" w:space="0" w:color="auto"/>
              <w:left w:val="single" w:sz="4" w:space="0" w:color="auto"/>
              <w:bottom w:val="single" w:sz="4" w:space="0" w:color="auto"/>
              <w:right w:val="single" w:sz="4" w:space="0" w:color="auto"/>
            </w:tcBorders>
          </w:tcPr>
          <w:p w14:paraId="326721C7" w14:textId="5987A5D2" w:rsidR="00654159" w:rsidRPr="00470644" w:rsidRDefault="008261AD" w:rsidP="004D3EC2">
            <w:pPr>
              <w:rPr>
                <w:rFonts w:ascii="Arial" w:hAnsi="Arial" w:cs="Arial"/>
              </w:rPr>
            </w:pPr>
            <w:r w:rsidRPr="00470644">
              <w:rPr>
                <w:rFonts w:ascii="Arial" w:eastAsiaTheme="minorEastAsia" w:hAnsi="Arial" w:cs="Arial"/>
              </w:rPr>
              <w:t>Please confirm that the only pricing detail is to be provided in Attachment I. If additional level of detail to the completed Attachment I is required, please confirm what is required.</w:t>
            </w:r>
          </w:p>
        </w:tc>
        <w:tc>
          <w:tcPr>
            <w:tcW w:w="6030" w:type="dxa"/>
            <w:tcBorders>
              <w:top w:val="single" w:sz="4" w:space="0" w:color="auto"/>
              <w:left w:val="single" w:sz="4" w:space="0" w:color="auto"/>
              <w:bottom w:val="single" w:sz="4" w:space="0" w:color="auto"/>
              <w:right w:val="single" w:sz="4" w:space="0" w:color="auto"/>
            </w:tcBorders>
          </w:tcPr>
          <w:p w14:paraId="39878CA9" w14:textId="3A2E99B1" w:rsidR="00654159" w:rsidRPr="00470644" w:rsidRDefault="003916EA" w:rsidP="004D3EC2">
            <w:pPr>
              <w:spacing w:after="0" w:line="240" w:lineRule="auto"/>
              <w:ind w:right="55"/>
              <w:rPr>
                <w:rFonts w:ascii="Arial" w:eastAsia="Arial" w:hAnsi="Arial" w:cs="Arial"/>
              </w:rPr>
            </w:pPr>
            <w:r w:rsidRPr="00470644">
              <w:rPr>
                <w:rFonts w:ascii="Arial" w:eastAsia="Arial" w:hAnsi="Arial" w:cs="Arial"/>
              </w:rPr>
              <w:t xml:space="preserve">Per Section 3.3, Cost Proposal, the bidder shall complete the cost proposal in Attachment I. A detailed line-item budget will be required prior to contract execution. </w:t>
            </w:r>
          </w:p>
        </w:tc>
        <w:tc>
          <w:tcPr>
            <w:tcW w:w="3060" w:type="dxa"/>
            <w:tcBorders>
              <w:top w:val="single" w:sz="4" w:space="0" w:color="auto"/>
              <w:left w:val="single" w:sz="4" w:space="0" w:color="auto"/>
              <w:bottom w:val="single" w:sz="4" w:space="0" w:color="auto"/>
              <w:right w:val="single" w:sz="4" w:space="0" w:color="auto"/>
            </w:tcBorders>
          </w:tcPr>
          <w:p w14:paraId="202C002B" w14:textId="377A4FCA" w:rsidR="00654159" w:rsidRPr="00470644" w:rsidRDefault="008261AD" w:rsidP="004D3EC2">
            <w:pPr>
              <w:tabs>
                <w:tab w:val="left" w:pos="915"/>
              </w:tabs>
              <w:rPr>
                <w:rFonts w:ascii="Arial" w:hAnsi="Arial" w:cs="Arial"/>
              </w:rPr>
            </w:pPr>
            <w:r w:rsidRPr="00470644">
              <w:rPr>
                <w:rFonts w:ascii="Arial" w:eastAsiaTheme="minorEastAsia" w:hAnsi="Arial" w:cs="Arial"/>
              </w:rPr>
              <w:t>page 39 section 3.3</w:t>
            </w:r>
          </w:p>
        </w:tc>
      </w:tr>
    </w:tbl>
    <w:p w14:paraId="1F65C548" w14:textId="77777777" w:rsidR="0085719B" w:rsidRPr="00686097" w:rsidRDefault="0085719B" w:rsidP="00D97CED"/>
    <w:sectPr w:rsidR="0085719B" w:rsidRPr="00686097" w:rsidSect="002E2130">
      <w:footerReference w:type="default" r:id="rId9"/>
      <w:pgSz w:w="15840" w:h="12240" w:orient="landscape"/>
      <w:pgMar w:top="810" w:right="346" w:bottom="1354" w:left="504" w:header="0" w:footer="5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CB187" w14:textId="77777777" w:rsidR="0085719B" w:rsidRDefault="00686097">
      <w:pPr>
        <w:spacing w:after="0" w:line="240" w:lineRule="auto"/>
      </w:pPr>
      <w:r>
        <w:separator/>
      </w:r>
    </w:p>
  </w:endnote>
  <w:endnote w:type="continuationSeparator" w:id="0">
    <w:p w14:paraId="74FA61DA" w14:textId="77777777" w:rsidR="0085719B" w:rsidRDefault="00686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A41D" w14:textId="49F3CCC8" w:rsidR="00F112DC" w:rsidRDefault="002E2130">
    <w:pPr>
      <w:spacing w:after="0" w:line="200" w:lineRule="exact"/>
      <w:rPr>
        <w:sz w:val="20"/>
        <w:szCs w:val="20"/>
      </w:rPr>
    </w:pPr>
    <w:r>
      <w:rPr>
        <w:noProof/>
      </w:rPr>
      <mc:AlternateContent>
        <mc:Choice Requires="wps">
          <w:drawing>
            <wp:anchor distT="0" distB="0" distL="114300" distR="114300" simplePos="0" relativeHeight="251657216" behindDoc="1" locked="0" layoutInCell="1" allowOverlap="1" wp14:anchorId="587B7E8B" wp14:editId="4239882D">
              <wp:simplePos x="0" y="0"/>
              <wp:positionH relativeFrom="page">
                <wp:posOffset>7897723</wp:posOffset>
              </wp:positionH>
              <wp:positionV relativeFrom="page">
                <wp:posOffset>7229667</wp:posOffset>
              </wp:positionV>
              <wp:extent cx="805180" cy="177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1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DA460" w14:textId="7FA9820A" w:rsidR="00F112DC" w:rsidRDefault="00470644">
                          <w:pPr>
                            <w:spacing w:after="0" w:line="265" w:lineRule="exact"/>
                            <w:ind w:left="20" w:right="-56"/>
                            <w:rPr>
                              <w:rFonts w:ascii="Arial" w:eastAsia="Arial" w:hAnsi="Arial" w:cs="Arial"/>
                              <w:sz w:val="24"/>
                              <w:szCs w:val="24"/>
                            </w:rPr>
                          </w:pPr>
                          <w:r w:rsidRPr="00470644">
                            <w:rPr>
                              <w:rFonts w:ascii="Arial" w:eastAsia="Arial" w:hAnsi="Arial" w:cs="Arial"/>
                              <w:sz w:val="24"/>
                              <w:szCs w:val="24"/>
                            </w:rPr>
                            <w:t xml:space="preserve">Page </w:t>
                          </w:r>
                          <w:r w:rsidRPr="00470644">
                            <w:rPr>
                              <w:rFonts w:ascii="Arial" w:eastAsia="Arial" w:hAnsi="Arial" w:cs="Arial"/>
                              <w:b/>
                              <w:bCs/>
                              <w:sz w:val="24"/>
                              <w:szCs w:val="24"/>
                            </w:rPr>
                            <w:fldChar w:fldCharType="begin"/>
                          </w:r>
                          <w:r w:rsidRPr="00470644">
                            <w:rPr>
                              <w:rFonts w:ascii="Arial" w:eastAsia="Arial" w:hAnsi="Arial" w:cs="Arial"/>
                              <w:b/>
                              <w:bCs/>
                              <w:sz w:val="24"/>
                              <w:szCs w:val="24"/>
                            </w:rPr>
                            <w:instrText xml:space="preserve"> PAGE  \* Arabic  \* MERGEFORMAT </w:instrText>
                          </w:r>
                          <w:r w:rsidRPr="00470644">
                            <w:rPr>
                              <w:rFonts w:ascii="Arial" w:eastAsia="Arial" w:hAnsi="Arial" w:cs="Arial"/>
                              <w:b/>
                              <w:bCs/>
                              <w:sz w:val="24"/>
                              <w:szCs w:val="24"/>
                            </w:rPr>
                            <w:fldChar w:fldCharType="separate"/>
                          </w:r>
                          <w:r w:rsidRPr="00470644">
                            <w:rPr>
                              <w:rFonts w:ascii="Arial" w:eastAsia="Arial" w:hAnsi="Arial" w:cs="Arial"/>
                              <w:b/>
                              <w:bCs/>
                              <w:noProof/>
                              <w:sz w:val="24"/>
                              <w:szCs w:val="24"/>
                            </w:rPr>
                            <w:t>1</w:t>
                          </w:r>
                          <w:r w:rsidRPr="00470644">
                            <w:rPr>
                              <w:rFonts w:ascii="Arial" w:eastAsia="Arial" w:hAnsi="Arial" w:cs="Arial"/>
                              <w:b/>
                              <w:bCs/>
                              <w:sz w:val="24"/>
                              <w:szCs w:val="24"/>
                            </w:rPr>
                            <w:fldChar w:fldCharType="end"/>
                          </w:r>
                          <w:r w:rsidRPr="00470644">
                            <w:rPr>
                              <w:rFonts w:ascii="Arial" w:eastAsia="Arial" w:hAnsi="Arial" w:cs="Arial"/>
                              <w:sz w:val="24"/>
                              <w:szCs w:val="24"/>
                            </w:rPr>
                            <w:t xml:space="preserve"> of </w:t>
                          </w:r>
                          <w:r w:rsidRPr="00470644">
                            <w:rPr>
                              <w:rFonts w:ascii="Arial" w:eastAsia="Arial" w:hAnsi="Arial" w:cs="Arial"/>
                              <w:b/>
                              <w:bCs/>
                              <w:sz w:val="24"/>
                              <w:szCs w:val="24"/>
                            </w:rPr>
                            <w:fldChar w:fldCharType="begin"/>
                          </w:r>
                          <w:r w:rsidRPr="00470644">
                            <w:rPr>
                              <w:rFonts w:ascii="Arial" w:eastAsia="Arial" w:hAnsi="Arial" w:cs="Arial"/>
                              <w:b/>
                              <w:bCs/>
                              <w:sz w:val="24"/>
                              <w:szCs w:val="24"/>
                            </w:rPr>
                            <w:instrText xml:space="preserve"> NUMPAGES  \* Arabic  \* MERGEFORMAT </w:instrText>
                          </w:r>
                          <w:r w:rsidRPr="00470644">
                            <w:rPr>
                              <w:rFonts w:ascii="Arial" w:eastAsia="Arial" w:hAnsi="Arial" w:cs="Arial"/>
                              <w:b/>
                              <w:bCs/>
                              <w:sz w:val="24"/>
                              <w:szCs w:val="24"/>
                            </w:rPr>
                            <w:fldChar w:fldCharType="separate"/>
                          </w:r>
                          <w:r w:rsidRPr="00470644">
                            <w:rPr>
                              <w:rFonts w:ascii="Arial" w:eastAsia="Arial" w:hAnsi="Arial" w:cs="Arial"/>
                              <w:b/>
                              <w:bCs/>
                              <w:noProof/>
                              <w:sz w:val="24"/>
                              <w:szCs w:val="24"/>
                            </w:rPr>
                            <w:t>2</w:t>
                          </w:r>
                          <w:r w:rsidRPr="00470644">
                            <w:rPr>
                              <w:rFonts w:ascii="Arial" w:eastAsia="Arial" w:hAnsi="Arial" w:cs="Arial"/>
                              <w:b/>
                              <w:bCs/>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7B7E8B" id="_x0000_t202" coordsize="21600,21600" o:spt="202" path="m,l,21600r21600,l21600,xe">
              <v:stroke joinstyle="miter"/>
              <v:path gradientshapeok="t" o:connecttype="rect"/>
            </v:shapetype>
            <v:shape id="Text Box 2" o:spid="_x0000_s1026" type="#_x0000_t202" style="position:absolute;margin-left:621.85pt;margin-top:569.25pt;width:63.4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" filled="f" stroked="f">
              <v:textbox inset="0,0,0,0">
                <w:txbxContent>
                  <w:p w14:paraId="528DA460" w14:textId="7FA9820A" w:rsidR="00F112DC" w:rsidRDefault="00470644">
                    <w:pPr>
                      <w:spacing w:after="0" w:line="265" w:lineRule="exact"/>
                      <w:ind w:left="20" w:right="-56"/>
                      <w:rPr>
                        <w:rFonts w:ascii="Arial" w:eastAsia="Arial" w:hAnsi="Arial" w:cs="Arial"/>
                        <w:sz w:val="24"/>
                        <w:szCs w:val="24"/>
                      </w:rPr>
                    </w:pPr>
                    <w:r w:rsidRPr="00470644">
                      <w:rPr>
                        <w:rFonts w:ascii="Arial" w:eastAsia="Arial" w:hAnsi="Arial" w:cs="Arial"/>
                        <w:sz w:val="24"/>
                        <w:szCs w:val="24"/>
                      </w:rPr>
                      <w:t xml:space="preserve">Page </w:t>
                    </w:r>
                    <w:r w:rsidRPr="00470644">
                      <w:rPr>
                        <w:rFonts w:ascii="Arial" w:eastAsia="Arial" w:hAnsi="Arial" w:cs="Arial"/>
                        <w:b/>
                        <w:bCs/>
                        <w:sz w:val="24"/>
                        <w:szCs w:val="24"/>
                      </w:rPr>
                      <w:fldChar w:fldCharType="begin"/>
                    </w:r>
                    <w:r w:rsidRPr="00470644">
                      <w:rPr>
                        <w:rFonts w:ascii="Arial" w:eastAsia="Arial" w:hAnsi="Arial" w:cs="Arial"/>
                        <w:b/>
                        <w:bCs/>
                        <w:sz w:val="24"/>
                        <w:szCs w:val="24"/>
                      </w:rPr>
                      <w:instrText xml:space="preserve"> PAGE  \* Arabic  \* MERGEFORMAT </w:instrText>
                    </w:r>
                    <w:r w:rsidRPr="00470644">
                      <w:rPr>
                        <w:rFonts w:ascii="Arial" w:eastAsia="Arial" w:hAnsi="Arial" w:cs="Arial"/>
                        <w:b/>
                        <w:bCs/>
                        <w:sz w:val="24"/>
                        <w:szCs w:val="24"/>
                      </w:rPr>
                      <w:fldChar w:fldCharType="separate"/>
                    </w:r>
                    <w:r w:rsidRPr="00470644">
                      <w:rPr>
                        <w:rFonts w:ascii="Arial" w:eastAsia="Arial" w:hAnsi="Arial" w:cs="Arial"/>
                        <w:b/>
                        <w:bCs/>
                        <w:noProof/>
                        <w:sz w:val="24"/>
                        <w:szCs w:val="24"/>
                      </w:rPr>
                      <w:t>1</w:t>
                    </w:r>
                    <w:r w:rsidRPr="00470644">
                      <w:rPr>
                        <w:rFonts w:ascii="Arial" w:eastAsia="Arial" w:hAnsi="Arial" w:cs="Arial"/>
                        <w:b/>
                        <w:bCs/>
                        <w:sz w:val="24"/>
                        <w:szCs w:val="24"/>
                      </w:rPr>
                      <w:fldChar w:fldCharType="end"/>
                    </w:r>
                    <w:r w:rsidRPr="00470644">
                      <w:rPr>
                        <w:rFonts w:ascii="Arial" w:eastAsia="Arial" w:hAnsi="Arial" w:cs="Arial"/>
                        <w:sz w:val="24"/>
                        <w:szCs w:val="24"/>
                      </w:rPr>
                      <w:t xml:space="preserve"> of </w:t>
                    </w:r>
                    <w:r w:rsidRPr="00470644">
                      <w:rPr>
                        <w:rFonts w:ascii="Arial" w:eastAsia="Arial" w:hAnsi="Arial" w:cs="Arial"/>
                        <w:b/>
                        <w:bCs/>
                        <w:sz w:val="24"/>
                        <w:szCs w:val="24"/>
                      </w:rPr>
                      <w:fldChar w:fldCharType="begin"/>
                    </w:r>
                    <w:r w:rsidRPr="00470644">
                      <w:rPr>
                        <w:rFonts w:ascii="Arial" w:eastAsia="Arial" w:hAnsi="Arial" w:cs="Arial"/>
                        <w:b/>
                        <w:bCs/>
                        <w:sz w:val="24"/>
                        <w:szCs w:val="24"/>
                      </w:rPr>
                      <w:instrText xml:space="preserve"> NUMPAGES  \* Arabic  \* MERGEFORMAT </w:instrText>
                    </w:r>
                    <w:r w:rsidRPr="00470644">
                      <w:rPr>
                        <w:rFonts w:ascii="Arial" w:eastAsia="Arial" w:hAnsi="Arial" w:cs="Arial"/>
                        <w:b/>
                        <w:bCs/>
                        <w:sz w:val="24"/>
                        <w:szCs w:val="24"/>
                      </w:rPr>
                      <w:fldChar w:fldCharType="separate"/>
                    </w:r>
                    <w:r w:rsidRPr="00470644">
                      <w:rPr>
                        <w:rFonts w:ascii="Arial" w:eastAsia="Arial" w:hAnsi="Arial" w:cs="Arial"/>
                        <w:b/>
                        <w:bCs/>
                        <w:noProof/>
                        <w:sz w:val="24"/>
                        <w:szCs w:val="24"/>
                      </w:rPr>
                      <w:t>2</w:t>
                    </w:r>
                    <w:r w:rsidRPr="00470644">
                      <w:rPr>
                        <w:rFonts w:ascii="Arial" w:eastAsia="Arial" w:hAnsi="Arial" w:cs="Arial"/>
                        <w:b/>
                        <w:bCs/>
                        <w:sz w:val="24"/>
                        <w:szCs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1FFA3854" wp14:editId="7804E9C0">
              <wp:simplePos x="0" y="0"/>
              <wp:positionH relativeFrom="page">
                <wp:posOffset>454025</wp:posOffset>
              </wp:positionH>
              <wp:positionV relativeFrom="page">
                <wp:posOffset>7258134</wp:posOffset>
              </wp:positionV>
              <wp:extent cx="3188335" cy="152400"/>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EAD0C" w14:textId="28C0B4AF" w:rsidR="00F112DC" w:rsidRDefault="00686097">
                          <w:pPr>
                            <w:spacing w:after="0" w:line="225" w:lineRule="exact"/>
                            <w:ind w:left="20" w:right="-50"/>
                            <w:rPr>
                              <w:rFonts w:ascii="Arial" w:eastAsia="Arial" w:hAnsi="Arial" w:cs="Arial"/>
                              <w:sz w:val="20"/>
                              <w:szCs w:val="20"/>
                            </w:rPr>
                          </w:pPr>
                          <w:r>
                            <w:rPr>
                              <w:rFonts w:ascii="Arial" w:eastAsia="Arial" w:hAnsi="Arial" w:cs="Arial"/>
                              <w:sz w:val="20"/>
                              <w:szCs w:val="20"/>
                            </w:rPr>
                            <w:t>ACFS 2</w:t>
                          </w:r>
                          <w:r w:rsidR="00B531E3">
                            <w:rPr>
                              <w:rFonts w:ascii="Arial" w:eastAsia="Arial" w:hAnsi="Arial" w:cs="Arial"/>
                              <w:sz w:val="20"/>
                              <w:szCs w:val="20"/>
                            </w:rPr>
                            <w:t>4</w:t>
                          </w:r>
                          <w:r>
                            <w:rPr>
                              <w:rFonts w:ascii="Arial" w:eastAsia="Arial" w:hAnsi="Arial" w:cs="Arial"/>
                              <w:sz w:val="20"/>
                              <w:szCs w:val="20"/>
                            </w:rPr>
                            <w:t>-0</w:t>
                          </w:r>
                          <w:r w:rsidR="00B531E3">
                            <w:rPr>
                              <w:rFonts w:ascii="Arial" w:eastAsia="Arial" w:hAnsi="Arial" w:cs="Arial"/>
                              <w:sz w:val="20"/>
                              <w:szCs w:val="20"/>
                            </w:rPr>
                            <w:t>47</w:t>
                          </w:r>
                          <w:r>
                            <w:rPr>
                              <w:rFonts w:ascii="Arial" w:eastAsia="Arial" w:hAnsi="Arial" w:cs="Arial"/>
                              <w:sz w:val="20"/>
                              <w:szCs w:val="20"/>
                            </w:rPr>
                            <w:t>_Bidd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_</w:t>
                          </w:r>
                          <w:r>
                            <w:rPr>
                              <w:rFonts w:ascii="Arial" w:eastAsia="Arial" w:hAnsi="Arial" w:cs="Arial"/>
                              <w:sz w:val="20"/>
                              <w:szCs w:val="20"/>
                            </w:rPr>
                            <w:t>Written_</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z w:val="20"/>
                              <w:szCs w:val="20"/>
                            </w:rPr>
                            <w:t>stio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_</w:t>
                          </w:r>
                          <w:r>
                            <w:rPr>
                              <w:rFonts w:ascii="Arial" w:eastAsia="Arial" w:hAnsi="Arial" w:cs="Arial"/>
                              <w:spacing w:val="-1"/>
                              <w:sz w:val="20"/>
                              <w:szCs w:val="20"/>
                            </w:rPr>
                            <w:t>a</w:t>
                          </w:r>
                          <w:r>
                            <w:rPr>
                              <w:rFonts w:ascii="Arial" w:eastAsia="Arial" w:hAnsi="Arial" w:cs="Arial"/>
                              <w:sz w:val="20"/>
                              <w:szCs w:val="20"/>
                            </w:rPr>
                            <w:t>nd_A</w:t>
                          </w:r>
                          <w:r>
                            <w:rPr>
                              <w:rFonts w:ascii="Arial" w:eastAsia="Arial" w:hAnsi="Arial" w:cs="Arial"/>
                              <w:spacing w:val="-1"/>
                              <w:sz w:val="20"/>
                              <w:szCs w:val="20"/>
                            </w:rPr>
                            <w:t>ns</w:t>
                          </w:r>
                          <w:r>
                            <w:rPr>
                              <w:rFonts w:ascii="Arial" w:eastAsia="Arial" w:hAnsi="Arial" w:cs="Arial"/>
                              <w:sz w:val="20"/>
                              <w:szCs w:val="20"/>
                            </w:rPr>
                            <w:t>wers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A3854" id="Text Box 1" o:spid="_x0000_s1027" type="#_x0000_t202" style="position:absolute;margin-left:35.75pt;margin-top:571.5pt;width:251.0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" filled="f" stroked="f">
              <v:textbox inset="0,0,0,0">
                <w:txbxContent>
                  <w:p w14:paraId="411EAD0C" w14:textId="28C0B4AF" w:rsidR="00F112DC" w:rsidRDefault="00686097">
                    <w:pPr>
                      <w:spacing w:after="0" w:line="225" w:lineRule="exact"/>
                      <w:ind w:left="20" w:right="-50"/>
                      <w:rPr>
                        <w:rFonts w:ascii="Arial" w:eastAsia="Arial" w:hAnsi="Arial" w:cs="Arial"/>
                        <w:sz w:val="20"/>
                        <w:szCs w:val="20"/>
                      </w:rPr>
                    </w:pPr>
                    <w:r>
                      <w:rPr>
                        <w:rFonts w:ascii="Arial" w:eastAsia="Arial" w:hAnsi="Arial" w:cs="Arial"/>
                        <w:sz w:val="20"/>
                        <w:szCs w:val="20"/>
                      </w:rPr>
                      <w:t>ACFS 2</w:t>
                    </w:r>
                    <w:r w:rsidR="00B531E3">
                      <w:rPr>
                        <w:rFonts w:ascii="Arial" w:eastAsia="Arial" w:hAnsi="Arial" w:cs="Arial"/>
                        <w:sz w:val="20"/>
                        <w:szCs w:val="20"/>
                      </w:rPr>
                      <w:t>4</w:t>
                    </w:r>
                    <w:r>
                      <w:rPr>
                        <w:rFonts w:ascii="Arial" w:eastAsia="Arial" w:hAnsi="Arial" w:cs="Arial"/>
                        <w:sz w:val="20"/>
                        <w:szCs w:val="20"/>
                      </w:rPr>
                      <w:t>-0</w:t>
                    </w:r>
                    <w:r w:rsidR="00B531E3">
                      <w:rPr>
                        <w:rFonts w:ascii="Arial" w:eastAsia="Arial" w:hAnsi="Arial" w:cs="Arial"/>
                        <w:sz w:val="20"/>
                        <w:szCs w:val="20"/>
                      </w:rPr>
                      <w:t>47</w:t>
                    </w:r>
                    <w:r>
                      <w:rPr>
                        <w:rFonts w:ascii="Arial" w:eastAsia="Arial" w:hAnsi="Arial" w:cs="Arial"/>
                        <w:sz w:val="20"/>
                        <w:szCs w:val="20"/>
                      </w:rPr>
                      <w:t>_Bidd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_</w:t>
                    </w:r>
                    <w:r>
                      <w:rPr>
                        <w:rFonts w:ascii="Arial" w:eastAsia="Arial" w:hAnsi="Arial" w:cs="Arial"/>
                        <w:sz w:val="20"/>
                        <w:szCs w:val="20"/>
                      </w:rPr>
                      <w:t>Written_</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z w:val="20"/>
                        <w:szCs w:val="20"/>
                      </w:rPr>
                      <w:t>stio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_</w:t>
                    </w:r>
                    <w:r>
                      <w:rPr>
                        <w:rFonts w:ascii="Arial" w:eastAsia="Arial" w:hAnsi="Arial" w:cs="Arial"/>
                        <w:spacing w:val="-1"/>
                        <w:sz w:val="20"/>
                        <w:szCs w:val="20"/>
                      </w:rPr>
                      <w:t>a</w:t>
                    </w:r>
                    <w:r>
                      <w:rPr>
                        <w:rFonts w:ascii="Arial" w:eastAsia="Arial" w:hAnsi="Arial" w:cs="Arial"/>
                        <w:sz w:val="20"/>
                        <w:szCs w:val="20"/>
                      </w:rPr>
                      <w:t>nd_A</w:t>
                    </w:r>
                    <w:r>
                      <w:rPr>
                        <w:rFonts w:ascii="Arial" w:eastAsia="Arial" w:hAnsi="Arial" w:cs="Arial"/>
                        <w:spacing w:val="-1"/>
                        <w:sz w:val="20"/>
                        <w:szCs w:val="20"/>
                      </w:rPr>
                      <w:t>ns</w:t>
                    </w:r>
                    <w:r>
                      <w:rPr>
                        <w:rFonts w:ascii="Arial" w:eastAsia="Arial" w:hAnsi="Arial" w:cs="Arial"/>
                        <w:sz w:val="20"/>
                        <w:szCs w:val="20"/>
                      </w:rPr>
                      <w:t>wers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D3221" w14:textId="77777777" w:rsidR="0085719B" w:rsidRDefault="00686097">
      <w:pPr>
        <w:spacing w:after="0" w:line="240" w:lineRule="auto"/>
      </w:pPr>
      <w:r>
        <w:separator/>
      </w:r>
    </w:p>
  </w:footnote>
  <w:footnote w:type="continuationSeparator" w:id="0">
    <w:p w14:paraId="1D2CDB3E" w14:textId="77777777" w:rsidR="0085719B" w:rsidRDefault="006860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A5A32"/>
    <w:multiLevelType w:val="hybridMultilevel"/>
    <w:tmpl w:val="BF52323C"/>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 w15:restartNumberingAfterBreak="0">
    <w:nsid w:val="117142EF"/>
    <w:multiLevelType w:val="hybridMultilevel"/>
    <w:tmpl w:val="31CCAA7E"/>
    <w:lvl w:ilvl="0" w:tplc="049E6ACA">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7E17A9"/>
    <w:multiLevelType w:val="hybridMultilevel"/>
    <w:tmpl w:val="BAC6B364"/>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3" w15:restartNumberingAfterBreak="0">
    <w:nsid w:val="4EED20DB"/>
    <w:multiLevelType w:val="hybridMultilevel"/>
    <w:tmpl w:val="5C2A3A1E"/>
    <w:lvl w:ilvl="0" w:tplc="049E6ACA">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4F873C83"/>
    <w:multiLevelType w:val="hybridMultilevel"/>
    <w:tmpl w:val="72407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5252052">
    <w:abstractNumId w:val="0"/>
  </w:num>
  <w:num w:numId="2" w16cid:durableId="1930844709">
    <w:abstractNumId w:val="2"/>
  </w:num>
  <w:num w:numId="3" w16cid:durableId="1431700000">
    <w:abstractNumId w:val="4"/>
  </w:num>
  <w:num w:numId="4" w16cid:durableId="1126773102">
    <w:abstractNumId w:val="3"/>
  </w:num>
  <w:num w:numId="5" w16cid:durableId="1730377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2DC"/>
    <w:rsid w:val="0001186D"/>
    <w:rsid w:val="0004633E"/>
    <w:rsid w:val="00053CEC"/>
    <w:rsid w:val="00054E80"/>
    <w:rsid w:val="00055E77"/>
    <w:rsid w:val="00065631"/>
    <w:rsid w:val="00110193"/>
    <w:rsid w:val="00144B54"/>
    <w:rsid w:val="001D0E7D"/>
    <w:rsid w:val="001F74A0"/>
    <w:rsid w:val="0021277D"/>
    <w:rsid w:val="00217DDF"/>
    <w:rsid w:val="00237019"/>
    <w:rsid w:val="002511D2"/>
    <w:rsid w:val="00251590"/>
    <w:rsid w:val="002A0517"/>
    <w:rsid w:val="002B0CEC"/>
    <w:rsid w:val="002E167D"/>
    <w:rsid w:val="002E2130"/>
    <w:rsid w:val="003415C0"/>
    <w:rsid w:val="003456E6"/>
    <w:rsid w:val="00370163"/>
    <w:rsid w:val="003916EA"/>
    <w:rsid w:val="0039220F"/>
    <w:rsid w:val="003A0974"/>
    <w:rsid w:val="003A73BF"/>
    <w:rsid w:val="003E28CC"/>
    <w:rsid w:val="00423348"/>
    <w:rsid w:val="00442E39"/>
    <w:rsid w:val="00470644"/>
    <w:rsid w:val="004732BD"/>
    <w:rsid w:val="00480D28"/>
    <w:rsid w:val="0048462E"/>
    <w:rsid w:val="00487D30"/>
    <w:rsid w:val="004A6B67"/>
    <w:rsid w:val="004D3EC2"/>
    <w:rsid w:val="005320EB"/>
    <w:rsid w:val="00543129"/>
    <w:rsid w:val="00560E16"/>
    <w:rsid w:val="00590413"/>
    <w:rsid w:val="0059251A"/>
    <w:rsid w:val="005A3B84"/>
    <w:rsid w:val="005E7C01"/>
    <w:rsid w:val="00601830"/>
    <w:rsid w:val="00613247"/>
    <w:rsid w:val="006361AA"/>
    <w:rsid w:val="00654159"/>
    <w:rsid w:val="00686097"/>
    <w:rsid w:val="006B3081"/>
    <w:rsid w:val="006E6AED"/>
    <w:rsid w:val="006F1CB9"/>
    <w:rsid w:val="006F360A"/>
    <w:rsid w:val="00767CC8"/>
    <w:rsid w:val="00781213"/>
    <w:rsid w:val="00794408"/>
    <w:rsid w:val="007B64ED"/>
    <w:rsid w:val="007D2D63"/>
    <w:rsid w:val="00803030"/>
    <w:rsid w:val="008261AD"/>
    <w:rsid w:val="0085719B"/>
    <w:rsid w:val="00891097"/>
    <w:rsid w:val="00894883"/>
    <w:rsid w:val="008A40FC"/>
    <w:rsid w:val="008A7B9B"/>
    <w:rsid w:val="008E2D94"/>
    <w:rsid w:val="008E5B83"/>
    <w:rsid w:val="00916E6C"/>
    <w:rsid w:val="00924CB3"/>
    <w:rsid w:val="00933D2A"/>
    <w:rsid w:val="00935E2E"/>
    <w:rsid w:val="00946CF5"/>
    <w:rsid w:val="0095422F"/>
    <w:rsid w:val="009E646B"/>
    <w:rsid w:val="00A27158"/>
    <w:rsid w:val="00AA27E2"/>
    <w:rsid w:val="00AB03DA"/>
    <w:rsid w:val="00AE4793"/>
    <w:rsid w:val="00B21DBD"/>
    <w:rsid w:val="00B4109B"/>
    <w:rsid w:val="00B50585"/>
    <w:rsid w:val="00B531E3"/>
    <w:rsid w:val="00B73FA2"/>
    <w:rsid w:val="00B9214D"/>
    <w:rsid w:val="00B97A40"/>
    <w:rsid w:val="00BA052D"/>
    <w:rsid w:val="00BB1C5E"/>
    <w:rsid w:val="00BD4242"/>
    <w:rsid w:val="00BF2432"/>
    <w:rsid w:val="00C13E61"/>
    <w:rsid w:val="00C41207"/>
    <w:rsid w:val="00C447BC"/>
    <w:rsid w:val="00C56E94"/>
    <w:rsid w:val="00C9658C"/>
    <w:rsid w:val="00CA6C00"/>
    <w:rsid w:val="00CB1892"/>
    <w:rsid w:val="00CC6BE8"/>
    <w:rsid w:val="00D20C77"/>
    <w:rsid w:val="00D23DFB"/>
    <w:rsid w:val="00D82F76"/>
    <w:rsid w:val="00D97CED"/>
    <w:rsid w:val="00DA7FA6"/>
    <w:rsid w:val="00DC26E4"/>
    <w:rsid w:val="00DD12AA"/>
    <w:rsid w:val="00E86496"/>
    <w:rsid w:val="00ED0D10"/>
    <w:rsid w:val="00ED5671"/>
    <w:rsid w:val="00EF414E"/>
    <w:rsid w:val="00F105BD"/>
    <w:rsid w:val="00F112DC"/>
    <w:rsid w:val="00F72BD2"/>
    <w:rsid w:val="00F77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0E37A8B"/>
  <w15:docId w15:val="{60B62A0E-6F33-4256-8933-CC860203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0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585"/>
  </w:style>
  <w:style w:type="paragraph" w:styleId="Footer">
    <w:name w:val="footer"/>
    <w:basedOn w:val="Normal"/>
    <w:link w:val="FooterChar"/>
    <w:uiPriority w:val="99"/>
    <w:unhideWhenUsed/>
    <w:rsid w:val="00B50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585"/>
  </w:style>
  <w:style w:type="paragraph" w:styleId="ListParagraph">
    <w:name w:val="List Paragraph"/>
    <w:basedOn w:val="Normal"/>
    <w:uiPriority w:val="34"/>
    <w:qFormat/>
    <w:rsid w:val="00065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11143">
      <w:bodyDiv w:val="1"/>
      <w:marLeft w:val="0"/>
      <w:marRight w:val="0"/>
      <w:marTop w:val="0"/>
      <w:marBottom w:val="0"/>
      <w:divBdr>
        <w:top w:val="none" w:sz="0" w:space="0" w:color="auto"/>
        <w:left w:val="none" w:sz="0" w:space="0" w:color="auto"/>
        <w:bottom w:val="none" w:sz="0" w:space="0" w:color="auto"/>
        <w:right w:val="none" w:sz="0" w:space="0" w:color="auto"/>
      </w:divBdr>
    </w:div>
    <w:div w:id="384766359">
      <w:bodyDiv w:val="1"/>
      <w:marLeft w:val="0"/>
      <w:marRight w:val="0"/>
      <w:marTop w:val="0"/>
      <w:marBottom w:val="0"/>
      <w:divBdr>
        <w:top w:val="none" w:sz="0" w:space="0" w:color="auto"/>
        <w:left w:val="none" w:sz="0" w:space="0" w:color="auto"/>
        <w:bottom w:val="none" w:sz="0" w:space="0" w:color="auto"/>
        <w:right w:val="none" w:sz="0" w:space="0" w:color="auto"/>
      </w:divBdr>
    </w:div>
    <w:div w:id="650018253">
      <w:bodyDiv w:val="1"/>
      <w:marLeft w:val="0"/>
      <w:marRight w:val="0"/>
      <w:marTop w:val="0"/>
      <w:marBottom w:val="0"/>
      <w:divBdr>
        <w:top w:val="none" w:sz="0" w:space="0" w:color="auto"/>
        <w:left w:val="none" w:sz="0" w:space="0" w:color="auto"/>
        <w:bottom w:val="none" w:sz="0" w:space="0" w:color="auto"/>
        <w:right w:val="none" w:sz="0" w:space="0" w:color="auto"/>
      </w:divBdr>
    </w:div>
    <w:div w:id="821317119">
      <w:bodyDiv w:val="1"/>
      <w:marLeft w:val="0"/>
      <w:marRight w:val="0"/>
      <w:marTop w:val="0"/>
      <w:marBottom w:val="0"/>
      <w:divBdr>
        <w:top w:val="none" w:sz="0" w:space="0" w:color="auto"/>
        <w:left w:val="none" w:sz="0" w:space="0" w:color="auto"/>
        <w:bottom w:val="none" w:sz="0" w:space="0" w:color="auto"/>
        <w:right w:val="none" w:sz="0" w:space="0" w:color="auto"/>
      </w:divBdr>
    </w:div>
    <w:div w:id="981615450">
      <w:bodyDiv w:val="1"/>
      <w:marLeft w:val="0"/>
      <w:marRight w:val="0"/>
      <w:marTop w:val="0"/>
      <w:marBottom w:val="0"/>
      <w:divBdr>
        <w:top w:val="none" w:sz="0" w:space="0" w:color="auto"/>
        <w:left w:val="none" w:sz="0" w:space="0" w:color="auto"/>
        <w:bottom w:val="none" w:sz="0" w:space="0" w:color="auto"/>
        <w:right w:val="none" w:sz="0" w:space="0" w:color="auto"/>
      </w:divBdr>
    </w:div>
    <w:div w:id="1228759298">
      <w:bodyDiv w:val="1"/>
      <w:marLeft w:val="0"/>
      <w:marRight w:val="0"/>
      <w:marTop w:val="0"/>
      <w:marBottom w:val="0"/>
      <w:divBdr>
        <w:top w:val="none" w:sz="0" w:space="0" w:color="auto"/>
        <w:left w:val="none" w:sz="0" w:space="0" w:color="auto"/>
        <w:bottom w:val="none" w:sz="0" w:space="0" w:color="auto"/>
        <w:right w:val="none" w:sz="0" w:space="0" w:color="auto"/>
      </w:divBdr>
    </w:div>
    <w:div w:id="1471634810">
      <w:bodyDiv w:val="1"/>
      <w:marLeft w:val="0"/>
      <w:marRight w:val="0"/>
      <w:marTop w:val="0"/>
      <w:marBottom w:val="0"/>
      <w:divBdr>
        <w:top w:val="none" w:sz="0" w:space="0" w:color="auto"/>
        <w:left w:val="none" w:sz="0" w:space="0" w:color="auto"/>
        <w:bottom w:val="none" w:sz="0" w:space="0" w:color="auto"/>
        <w:right w:val="none" w:sz="0" w:space="0" w:color="auto"/>
      </w:divBdr>
    </w:div>
    <w:div w:id="1489906423">
      <w:bodyDiv w:val="1"/>
      <w:marLeft w:val="0"/>
      <w:marRight w:val="0"/>
      <w:marTop w:val="0"/>
      <w:marBottom w:val="0"/>
      <w:divBdr>
        <w:top w:val="none" w:sz="0" w:space="0" w:color="auto"/>
        <w:left w:val="none" w:sz="0" w:space="0" w:color="auto"/>
        <w:bottom w:val="none" w:sz="0" w:space="0" w:color="auto"/>
        <w:right w:val="none" w:sz="0" w:space="0" w:color="auto"/>
      </w:divBdr>
    </w:div>
    <w:div w:id="1757163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FBAB2-3D08-4F97-988A-1E93C25CF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5</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Microsoft Word - ACFS 21-003 _Bidder QA</vt:lpstr>
    </vt:vector>
  </TitlesOfParts>
  <Company>State of Iowa - DHS</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ACFS 21-003 _Bidder QA</dc:title>
  <dc:creator>mmuir</dc:creator>
  <cp:lastModifiedBy>Mathes, Melanie</cp:lastModifiedBy>
  <cp:revision>38</cp:revision>
  <dcterms:created xsi:type="dcterms:W3CDTF">2022-09-12T14:42:00Z</dcterms:created>
  <dcterms:modified xsi:type="dcterms:W3CDTF">2022-09-19T13:35:00Z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2020-02-26T00:00:00Z</vt:filetime>
  </property>
  <property fmtid="{D5CDD505-2E9C-101B-9397-08002B2CF9AE}" pid="3" name="LastSaved">
    <vt:filetime>2020-07-17T00:00:00Z</vt:filetime>
  </property>
</Properties>
</file>