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C04" w:rsidRDefault="00D76AB2" w:rsidP="00C40C78">
      <w:pPr>
        <w:tabs>
          <w:tab w:val="left" w:pos="840"/>
          <w:tab w:val="left" w:pos="6465"/>
          <w:tab w:val="left" w:pos="7455"/>
          <w:tab w:val="left" w:pos="10545"/>
          <w:tab w:val="right" w:pos="12240"/>
        </w:tabs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10887</wp:posOffset>
            </wp:positionV>
            <wp:extent cx="7743125" cy="48057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for-report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125" cy="4805770"/>
                    </a:xfrm>
                    <a:prstGeom prst="rect">
                      <a:avLst/>
                    </a:prstGeom>
                    <a:blipFill dpi="0" rotWithShape="1">
                      <a:blip r:embed="rId7">
                        <a:alphaModFix amt="3600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C78">
        <w:tab/>
      </w:r>
      <w:r w:rsidR="00C40C78">
        <w:tab/>
      </w:r>
      <w:r w:rsidR="00C40C78">
        <w:tab/>
      </w:r>
      <w:r w:rsidR="00C40C78">
        <w:tab/>
      </w:r>
      <w:r w:rsidR="00C40C78">
        <w:tab/>
      </w:r>
    </w:p>
    <w:tbl>
      <w:tblPr>
        <w:tblW w:w="0" w:type="auto"/>
        <w:tblInd w:w="-5" w:type="dxa"/>
        <w:tblCellMar>
          <w:left w:w="115" w:type="dxa"/>
          <w:right w:w="720" w:type="dxa"/>
        </w:tblCellMar>
        <w:tblLook w:val="0000" w:firstRow="0" w:lastRow="0" w:firstColumn="0" w:lastColumn="0" w:noHBand="0" w:noVBand="0"/>
      </w:tblPr>
      <w:tblGrid>
        <w:gridCol w:w="12229"/>
      </w:tblGrid>
      <w:tr w:rsidR="00021C04" w:rsidTr="00A1111B">
        <w:trPr>
          <w:trHeight w:val="7553"/>
        </w:trPr>
        <w:tc>
          <w:tcPr>
            <w:tcW w:w="12229" w:type="dxa"/>
          </w:tcPr>
          <w:p w:rsidR="00021C04" w:rsidRDefault="00D76AB2" w:rsidP="00D76AB2">
            <w:pPr>
              <w:ind w:left="7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57975" cy="8743950"/>
                      <wp:effectExtent l="0" t="0" r="9525" b="0"/>
                      <wp:docPr id="9" name="Group 9" descr="Title and text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7975" cy="8743950"/>
                                <a:chOff x="0" y="0"/>
                                <a:chExt cx="6657975" cy="8743950"/>
                              </a:xfrm>
                            </wpg:grpSpPr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76190" y="3228975"/>
                                  <a:ext cx="4561125" cy="1389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6AB2" w:rsidRPr="00977AE3" w:rsidRDefault="000469BB" w:rsidP="000B4502">
                                    <w:pPr>
                                      <w:pStyle w:val="Title"/>
                                      <w:rPr>
                                        <w:color w:val="FFC000" w:themeColor="accent4"/>
                                        <w:sz w:val="48"/>
                                        <w:szCs w:val="48"/>
                                      </w:rPr>
                                    </w:pPr>
                                    <w:r w:rsidRPr="00977AE3">
                                      <w:rPr>
                                        <w:color w:val="FFC000" w:themeColor="accent4"/>
                                        <w:sz w:val="48"/>
                                        <w:szCs w:val="48"/>
                                      </w:rPr>
                                      <w:t>Specialized Delinquency Beds</w:t>
                                    </w:r>
                                  </w:p>
                                  <w:p w:rsidR="00D76AB2" w:rsidRPr="00977AE3" w:rsidRDefault="000469BB" w:rsidP="000B4502">
                                    <w:pPr>
                                      <w:pStyle w:val="Subtitle"/>
                                      <w:rPr>
                                        <w:i/>
                                        <w:color w:val="FFC000" w:themeColor="accent4"/>
                                        <w:sz w:val="40"/>
                                        <w:szCs w:val="40"/>
                                      </w:rPr>
                                    </w:pPr>
                                    <w:r w:rsidRPr="00977AE3">
                                      <w:rPr>
                                        <w:i/>
                                        <w:color w:val="FFC000" w:themeColor="accent4"/>
                                        <w:sz w:val="40"/>
                                        <w:szCs w:val="40"/>
                                      </w:rPr>
                                      <w:t>Interagency Placement Review Committee (IPRC</w:t>
                                    </w:r>
                                    <w:r w:rsidR="006830C3" w:rsidRPr="00977AE3">
                                      <w:rPr>
                                        <w:i/>
                                        <w:color w:val="FFC000" w:themeColor="accent4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76200" y="0"/>
                                  <a:ext cx="3004185" cy="1068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6AB2" w:rsidRPr="00977AE3" w:rsidRDefault="00C40C78" w:rsidP="00C40C78">
                                    <w:pPr>
                                      <w:pStyle w:val="Heading1"/>
                                      <w:rPr>
                                        <w:b/>
                                        <w:color w:val="222A35" w:themeColor="text2" w:themeShade="80"/>
                                        <w:sz w:val="36"/>
                                        <w:szCs w:val="36"/>
                                      </w:rPr>
                                    </w:pPr>
                                    <w:r w:rsidRPr="00977AE3">
                                      <w:rPr>
                                        <w:b/>
                                        <w:color w:val="222A35" w:themeColor="text2" w:themeShade="80"/>
                                        <w:sz w:val="36"/>
                                        <w:szCs w:val="36"/>
                                      </w:rPr>
                                      <w:t>State of Iowa Juvenile Court Services</w:t>
                                    </w:r>
                                  </w:p>
                                  <w:p w:rsidR="00D76AB2" w:rsidRPr="00977AE3" w:rsidRDefault="000469BB" w:rsidP="00C40C78">
                                    <w:pPr>
                                      <w:pStyle w:val="Heading2"/>
                                      <w:rPr>
                                        <w:b/>
                                        <w:color w:val="222A35" w:themeColor="text2" w:themeShade="80"/>
                                        <w:sz w:val="32"/>
                                        <w:szCs w:val="32"/>
                                      </w:rPr>
                                    </w:pPr>
                                    <w:r w:rsidRPr="00977AE3">
                                      <w:rPr>
                                        <w:b/>
                                        <w:color w:val="222A35" w:themeColor="text2" w:themeShade="80"/>
                                        <w:sz w:val="32"/>
                                        <w:szCs w:val="32"/>
                                      </w:rPr>
                                      <w:t>10/</w:t>
                                    </w:r>
                                    <w:r w:rsidR="002009A7">
                                      <w:rPr>
                                        <w:b/>
                                        <w:color w:val="222A35" w:themeColor="text2" w:themeShade="80"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  <w:r w:rsidR="00D31D7B">
                                      <w:rPr>
                                        <w:b/>
                                        <w:color w:val="222A35" w:themeColor="text2" w:themeShade="80"/>
                                        <w:sz w:val="32"/>
                                        <w:szCs w:val="32"/>
                                      </w:rPr>
                                      <w:t>7</w:t>
                                    </w:r>
                                    <w:r w:rsidRPr="00977AE3">
                                      <w:rPr>
                                        <w:b/>
                                        <w:color w:val="222A35" w:themeColor="text2" w:themeShade="80"/>
                                        <w:sz w:val="32"/>
                                        <w:szCs w:val="32"/>
                                      </w:rPr>
                                      <w:t>/2021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866939"/>
                                  <a:ext cx="6657975" cy="3877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D76AB2" w:rsidRPr="00411458" w:rsidRDefault="00977AE3" w:rsidP="00D76AB2">
                                    <w:pPr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IPRC</w:t>
                                    </w:r>
                                    <w:r w:rsidR="00386AF1" w:rsidRPr="00411458"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Principles</w:t>
                                    </w:r>
                                  </w:p>
                                  <w:p w:rsidR="00386AF1" w:rsidRPr="005942CE" w:rsidRDefault="004F794F" w:rsidP="00386AF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Ideally a</w:t>
                                    </w:r>
                                    <w:r w:rsidR="00386AF1"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ll </w:t>
                                    </w:r>
                                    <w:r w:rsidR="000469BB"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youth</w:t>
                                    </w:r>
                                    <w:r w:rsidR="00386AF1"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should live in a </w:t>
                                    </w:r>
                                    <w: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stable</w:t>
                                    </w:r>
                                    <w:r w:rsidR="00386AF1"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and nurturing family environment.</w:t>
                                    </w:r>
                                  </w:p>
                                  <w:p w:rsidR="00386AF1" w:rsidRPr="005942CE" w:rsidRDefault="00386AF1" w:rsidP="00386AF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Out of home placement is only one part of a continuum of care and should be a short-term, high quality intervention</w:t>
                                    </w:r>
                                  </w:p>
                                  <w:p w:rsidR="00386AF1" w:rsidRPr="005942CE" w:rsidRDefault="00386AF1" w:rsidP="00386AF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Agencies who serve youth should collaborate to provide the youth and his/her family the services, resources, and supports needed. </w:t>
                                    </w:r>
                                  </w:p>
                                  <w:p w:rsidR="00386AF1" w:rsidRPr="005942CE" w:rsidRDefault="00386AF1" w:rsidP="00386AF1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1"/>
                                      </w:numPr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942CE">
                                      <w:rPr>
                                        <w:rFonts w:eastAsiaTheme="majorEastAsia" w:cstheme="minorHAnsi"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Services should be individualized and coordinated across systems</w:t>
                                    </w:r>
                                  </w:p>
                                  <w:p w:rsidR="00386AF1" w:rsidRDefault="00386AF1" w:rsidP="00386AF1">
                                    <w:pPr>
                                      <w:rPr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386AF1" w:rsidRPr="00411458" w:rsidRDefault="00977AE3" w:rsidP="00386AF1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222A35" w:themeColor="text2" w:themeShade="8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IPRC</w:t>
                                    </w:r>
                                    <w:r w:rsidR="00386AF1" w:rsidRPr="00411458"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72007C" w:rsidRPr="00411458">
                                      <w:rPr>
                                        <w:b/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Purpose</w:t>
                                    </w:r>
                                  </w:p>
                                  <w:p w:rsidR="00386AF1" w:rsidRPr="005942CE" w:rsidRDefault="00386AF1" w:rsidP="00A1111B">
                                    <w:pPr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</w:pP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The purpose of the </w:t>
                                    </w:r>
                                    <w:r w:rsidR="00977AE3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IPRC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is </w:t>
                                    </w:r>
                                    <w:r w:rsidR="0072007C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to create a coordinated and integrated approach to trea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 w:rsidR="0072007C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ment of juveniles. To accomplish this, the committee uses a multi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-faceted</w:t>
                                    </w:r>
                                    <w:r w:rsidR="0072007C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approach that includes reviewing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all referrals to</w:t>
                                    </w:r>
                                    <w:r w:rsidR="006830C3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the </w:t>
                                    </w:r>
                                    <w:r w:rsidR="00977AE3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Specialized Delinquency Beds program</w:t>
                                    </w:r>
                                    <w:r w:rsidR="000469BB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to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EE0C3F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confirm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the</w:t>
                                    </w:r>
                                    <w:r w:rsidR="00EE0C3F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y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meet </w:t>
                                    </w:r>
                                    <w:r w:rsidR="000469BB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entry </w:t>
                                    </w:r>
                                    <w:r w:rsidR="00977AE3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criteria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 w:rsidR="0072007C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ensuring </w:t>
                                    </w:r>
                                    <w:r w:rsidR="00625E57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appropriate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prog</w:t>
                                    </w:r>
                                    <w:r w:rsidR="0072007C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ramming is available, exploring 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treatment alternatives,</w:t>
                                    </w:r>
                                    <w:r w:rsidR="00C148BF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initiating a </w:t>
                                    </w:r>
                                    <w:r w:rsidR="004F794F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seamless</w:t>
                                    </w:r>
                                    <w:r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 transition for youth, </w:t>
                                    </w:r>
                                    <w:r w:rsidR="00C148BF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>staffing problematic cases, identifying youths that cross systems, and generating solutions for cases that d</w:t>
                                    </w:r>
                                    <w:r w:rsidR="00977AE3" w:rsidRPr="005942CE">
                                      <w:rPr>
                                        <w:color w:val="222A35" w:themeColor="text2" w:themeShade="80"/>
                                        <w:sz w:val="24"/>
                                        <w:szCs w:val="24"/>
                                      </w:rPr>
                                      <w:t xml:space="preserve">o not qualify for placement in the Specialized Delinquency Bed program. </w:t>
                                    </w:r>
                                  </w:p>
                                  <w:p w:rsidR="0072007C" w:rsidRDefault="0072007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alt="Title and text&#10;" style="width:524.25pt;height:688.5pt;mso-position-horizontal-relative:char;mso-position-vertical-relative:line" coordsize="66579,8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9mTQMAALgLAAAOAAAAZHJzL2Uyb0RvYy54bWzsVltP2zAUfp+0/2B50t5Gkl6SNCNFHQw0&#10;iQESnXh2HaeN5MSe7TZhv37HzgUKSBOdtIeJF8eX43Ps73zfiY9PmpKjHVO6EFWKgyMfI1ZRkRXV&#10;OsU/luefYoy0IVVGuKhYiu+Zxifz9++Oa5mwkdgInjGFwEmlk1qmeGOMTDxP0w0riT4SklWwmAtV&#10;EgNDtfYyRWrwXnJv5PuhVwuVSSUo0xpmz9pFPHf+85xRc53nmhnEUwxnM65Vrl3Z1psfk2StiNwU&#10;tDsGOeAUJSkqCDq4OiOGoK0qnrkqC6qEFrk5oqL0RJ4XlLk7wG0C/8ltLpTYSneXdVKv5QATQPsE&#10;p4Pd0qvdjUJFluIZRhUpIUUuKoJhxjQFqJaF4QxBCpFhjfn4oVl8trDVcp3A7gslb+WN6ibW7cgi&#10;0eSqtF+4I2oc4PcD4OAHUZgMw2k0i6YYUViLo8l4Nu1SQjeQt2f76ObrH3Z6fWDPnm84Ti2BXvoB&#10;Qf13CN5uiGQuMdpi0CEY9ggu7f2+iAaFLVDOyKKETAPToJN+XsPkC2BFYTADtgIo49Eotgg5nvaw&#10;TaZhEIw62IJxPBvHDrbh8iSRSpsLJkpkOylWIATHT7K71AacgWlvYuNrwYvsvODcDaz42ClXaEdA&#10;NqYZua18W34XWTsXTX2/D+m0as2d1z1PvEI1ZHkMWbWOK2FDtNF5BeY2LS0EtmeaVeN4pJOVyO4B&#10;LiVawWpJzwu4yCXR5oYoUCigA1XHXEOTcwFBRNfDaCPUr5fmrT2kHVYxqkHxKdY/t0QxjPi3Cggx&#10;CyYTWyLcYDKNRjBQj1dWj1eqbXkqAJ0A6pukrmvtDe+7uRLlHRSnhY0KS6SiEBvg7Lunpq1DUNwo&#10;WyycERQFScxldSupdW1Bs2laNndEyS6XVoVXoqcgSZ6ktLVt4V5sjcgLl28LcItqhzvIwYr4H+gi&#10;eqaLqOc/iOd1uoCa73TRlYleEWPfnwRxrwg/jCPfaeZwRQxcJcnrWewK6iDyNzL/R2SG90z7mxyK&#10;fHwgmVsiT+IwnI1n+wV+7784jqPIDxybDqfzXlkeKnZbzLnpne9ZHUj7UQ/HG+3/De3dSweeh+73&#10;2z1l7fvz8djV/IcH9/w3AAAA//8DAFBLAwQUAAYACAAAACEAu14BJd4AAAAHAQAADwAAAGRycy9k&#10;b3ducmV2LnhtbEyPQUvDQBCF74L/YRnBm92NtbbEbEop6qkIbQXxNs1Ok9DsbMhuk/Tfu/Wil+EN&#10;b3jvm2w52kb01PnasYZkokAQF87UXGr43L89LED4gGywcUwaLuRhmd/eZJgaN/CW+l0oRQxhn6KG&#10;KoQ2ldIXFVn0E9cSR+/oOoshrl0pTYdDDLeNfFTqWVqsOTZU2NK6ouK0O1sN7wMOq2ny2m9Ox/Xl&#10;ez/7+NokpPX93bh6ARFoDH/HcMWP6JBHpoM7s/Gi0RAfCb/z6qmnxQzEIarpfK5A5pn8z5//AAAA&#10;//8DAFBLAQItABQABgAIAAAAIQC2gziS/gAAAOEBAAATAAAAAAAAAAAAAAAAAAAAAABbQ29udGVu&#10;dF9UeXBlc10ueG1sUEsBAi0AFAAGAAgAAAAhADj9If/WAAAAlAEAAAsAAAAAAAAAAAAAAAAALwEA&#10;AF9yZWxzLy5yZWxzUEsBAi0AFAAGAAgAAAAhAD+4b2ZNAwAAuAsAAA4AAAAAAAAAAAAAAAAALgIA&#10;AGRycy9lMm9Eb2MueG1sUEsBAi0AFAAGAAgAAAAhALteASXeAAAABwEAAA8AAAAAAAAAAAAAAAAA&#10;pwUAAGRycy9kb3ducmV2LnhtbFBLBQYAAAAABAAEAPMAAACy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7" type="#_x0000_t202" style="position:absolute;left:761;top:32289;width:45612;height:1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J28wQAAANoAAAAPAAAAZHJzL2Rvd25yZXYueG1sRI9Pi8Iw&#10;FMTvgt8hPMGLaLqyFqlGkQXR04J/z8/m2Rabl5JE2/32G2Fhj8PM/IZZrjtTixc5X1lW8DFJQBDn&#10;VldcKDiftuM5CB+QNdaWScEPeViv+r0lZtq2fKDXMRQiQthnqKAMocmk9HlJBv3ENsTRu1tnMETp&#10;CqkdthFuajlNklQarDgulNjQV0n54/g0CuT3aH8yl3q+m31O3ezWcnotWKnhoNssQATqwn/4r73X&#10;ClJ4X4k3QK5+AQAA//8DAFBLAQItABQABgAIAAAAIQDb4fbL7gAAAIUBAAATAAAAAAAAAAAAAAAA&#10;AAAAAABbQ29udGVudF9UeXBlc10ueG1sUEsBAi0AFAAGAAgAAAAhAFr0LFu/AAAAFQEAAAsAAAAA&#10;AAAAAAAAAAAAHwEAAF9yZWxzLy5yZWxzUEsBAi0AFAAGAAgAAAAhAEr0nbzBAAAA2gAAAA8AAAAA&#10;AAAAAAAAAAAABwIAAGRycy9kb3ducmV2LnhtbFBLBQYAAAAAAwADALcAAAD1AgAAAAA=&#10;" fillcolor="#323e4f [2415]" stroked="f" strokeweight=".5pt">
                        <v:textbox>
                          <w:txbxContent>
                            <w:p w:rsidR="00D76AB2" w:rsidRPr="00977AE3" w:rsidRDefault="000469BB" w:rsidP="000B4502">
                              <w:pPr>
                                <w:pStyle w:val="Title"/>
                                <w:rPr>
                                  <w:color w:val="FFC000" w:themeColor="accent4"/>
                                  <w:sz w:val="48"/>
                                  <w:szCs w:val="48"/>
                                </w:rPr>
                              </w:pPr>
                              <w:r w:rsidRPr="00977AE3">
                                <w:rPr>
                                  <w:color w:val="FFC000" w:themeColor="accent4"/>
                                  <w:sz w:val="48"/>
                                  <w:szCs w:val="48"/>
                                </w:rPr>
                                <w:t>Specialized Delinquency Beds</w:t>
                              </w:r>
                            </w:p>
                            <w:p w:rsidR="00D76AB2" w:rsidRPr="00977AE3" w:rsidRDefault="000469BB" w:rsidP="000B4502">
                              <w:pPr>
                                <w:pStyle w:val="Subtitle"/>
                                <w:rPr>
                                  <w:i/>
                                  <w:color w:val="FFC000" w:themeColor="accent4"/>
                                  <w:sz w:val="40"/>
                                  <w:szCs w:val="40"/>
                                </w:rPr>
                              </w:pPr>
                              <w:r w:rsidRPr="00977AE3">
                                <w:rPr>
                                  <w:i/>
                                  <w:color w:val="FFC000" w:themeColor="accent4"/>
                                  <w:sz w:val="40"/>
                                  <w:szCs w:val="40"/>
                                </w:rPr>
                                <w:t>Interagency Placement Review Committee (IPRC</w:t>
                              </w:r>
                              <w:r w:rsidR="006830C3" w:rsidRPr="00977AE3">
                                <w:rPr>
                                  <w:i/>
                                  <w:color w:val="FFC000" w:themeColor="accent4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7" o:spid="_x0000_s1028" type="#_x0000_t202" style="position:absolute;left:762;width:30041;height:10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D76AB2" w:rsidRPr="00977AE3" w:rsidRDefault="00C40C78" w:rsidP="00C40C78">
                              <w:pPr>
                                <w:pStyle w:val="Heading1"/>
                                <w:rPr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</w:rPr>
                              </w:pPr>
                              <w:r w:rsidRPr="00977AE3">
                                <w:rPr>
                                  <w:b/>
                                  <w:color w:val="222A35" w:themeColor="text2" w:themeShade="80"/>
                                  <w:sz w:val="36"/>
                                  <w:szCs w:val="36"/>
                                </w:rPr>
                                <w:t>State of Iowa Juvenile Court Services</w:t>
                              </w:r>
                            </w:p>
                            <w:p w:rsidR="00D76AB2" w:rsidRPr="00977AE3" w:rsidRDefault="000469BB" w:rsidP="00C40C78">
                              <w:pPr>
                                <w:pStyle w:val="Heading2"/>
                                <w:rPr>
                                  <w:b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</w:pPr>
                              <w:r w:rsidRPr="00977AE3">
                                <w:rPr>
                                  <w:b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  <w:t>10/</w:t>
                              </w:r>
                              <w:r w:rsidR="002009A7">
                                <w:rPr>
                                  <w:b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D31D7B">
                                <w:rPr>
                                  <w:b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977AE3">
                                <w:rPr>
                                  <w:b/>
                                  <w:color w:val="222A35" w:themeColor="text2" w:themeShade="80"/>
                                  <w:sz w:val="32"/>
                                  <w:szCs w:val="32"/>
                                </w:rPr>
                                <w:t>/2021</w:t>
                              </w:r>
                            </w:p>
                          </w:txbxContent>
                        </v:textbox>
                      </v:shape>
                      <v:shape id="Text Box 8" o:spid="_x0000_s1029" type="#_x0000_t202" style="position:absolute;top:48669;width:66579;height:3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      <v:textbox>
                          <w:txbxContent>
                            <w:p w:rsidR="00D76AB2" w:rsidRPr="00411458" w:rsidRDefault="00977AE3" w:rsidP="00D76AB2">
                              <w:pPr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IPRC</w:t>
                              </w:r>
                              <w:r w:rsidR="00386AF1" w:rsidRPr="00411458"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Principles</w:t>
                              </w:r>
                            </w:p>
                            <w:p w:rsidR="00386AF1" w:rsidRPr="005942CE" w:rsidRDefault="004F794F" w:rsidP="00386AF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Ideally a</w:t>
                              </w:r>
                              <w:r w:rsidR="00386AF1"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ll </w:t>
                              </w:r>
                              <w:r w:rsidR="000469BB"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youth</w:t>
                              </w:r>
                              <w:r w:rsidR="00386AF1"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should live in a </w:t>
                              </w:r>
                              <w: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stable</w:t>
                              </w:r>
                              <w:r w:rsidR="00386AF1"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and nurturing family environment.</w:t>
                              </w:r>
                            </w:p>
                            <w:p w:rsidR="00386AF1" w:rsidRPr="005942CE" w:rsidRDefault="00386AF1" w:rsidP="00386AF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Out of home placement is only one part of a continuum of care and should be a short-term, high quality intervention</w:t>
                              </w:r>
                            </w:p>
                            <w:p w:rsidR="00386AF1" w:rsidRPr="005942CE" w:rsidRDefault="00386AF1" w:rsidP="00386AF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Agencies who serve youth should collaborate to provide the youth and his/her family the services, resources, and supports needed. </w:t>
                              </w:r>
                            </w:p>
                            <w:p w:rsidR="00386AF1" w:rsidRPr="005942CE" w:rsidRDefault="00386AF1" w:rsidP="00386AF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 w:rsidRPr="005942CE">
                                <w:rPr>
                                  <w:rFonts w:eastAsiaTheme="majorEastAsia" w:cstheme="minorHAnsi"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Services should be individualized and coordinated across systems</w:t>
                              </w:r>
                            </w:p>
                            <w:p w:rsidR="00386AF1" w:rsidRDefault="00386AF1" w:rsidP="00386AF1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386AF1" w:rsidRPr="00411458" w:rsidRDefault="00977AE3" w:rsidP="00386AF1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222A35" w:themeColor="text2" w:themeShade="80"/>
                                </w:rPr>
                              </w:pPr>
                              <w:r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IPRC</w:t>
                              </w:r>
                              <w:r w:rsidR="00386AF1" w:rsidRPr="00411458"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2007C" w:rsidRPr="00411458">
                                <w:rPr>
                                  <w:b/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Purpose</w:t>
                              </w:r>
                            </w:p>
                            <w:p w:rsidR="00386AF1" w:rsidRPr="005942CE" w:rsidRDefault="00386AF1" w:rsidP="00A1111B">
                              <w:pPr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</w:pP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The purpose of the </w:t>
                              </w:r>
                              <w:r w:rsidR="00977AE3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IPRC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is </w:t>
                              </w:r>
                              <w:r w:rsidR="0072007C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to create a coordinated and integrated approach to trea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72007C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ment of juveniles. To accomplish this, the committee uses a multi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-faceted</w:t>
                              </w:r>
                              <w:r w:rsidR="0072007C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approach that includes reviewing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all referrals to</w:t>
                              </w:r>
                              <w:r w:rsidR="006830C3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the </w:t>
                              </w:r>
                              <w:r w:rsidR="00977AE3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Specialized Delinquency Beds program</w:t>
                              </w:r>
                              <w:r w:rsidR="000469BB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to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E0C3F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confirm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the</w:t>
                              </w:r>
                              <w:r w:rsidR="00EE0C3F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meet </w:t>
                              </w:r>
                              <w:r w:rsidR="000469BB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entry </w:t>
                              </w:r>
                              <w:r w:rsidR="00977AE3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criteria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72007C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ensuring </w:t>
                              </w:r>
                              <w:r w:rsidR="00625E57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appropriate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prog</w:t>
                              </w:r>
                              <w:r w:rsidR="0072007C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ramming is available, exploring 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treatment alternatives,</w:t>
                              </w:r>
                              <w:r w:rsidR="00C148BF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initiating a </w:t>
                              </w:r>
                              <w:r w:rsidR="004F794F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seamless</w:t>
                              </w:r>
                              <w:r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 transition for youth, </w:t>
                              </w:r>
                              <w:r w:rsidR="00C148BF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>staffing problematic cases, identifying youths that cross systems, and generating solutions for cases that d</w:t>
                              </w:r>
                              <w:r w:rsidR="00977AE3" w:rsidRPr="005942CE">
                                <w:rPr>
                                  <w:color w:val="222A35" w:themeColor="text2" w:themeShade="80"/>
                                  <w:sz w:val="24"/>
                                  <w:szCs w:val="24"/>
                                </w:rPr>
                                <w:t xml:space="preserve">o not qualify for placement in the Specialized Delinquency Bed program. </w:t>
                              </w:r>
                            </w:p>
                            <w:p w:rsidR="0072007C" w:rsidRDefault="0072007C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1111B" w:rsidTr="00A1111B">
        <w:trPr>
          <w:trHeight w:val="900"/>
        </w:trPr>
        <w:tc>
          <w:tcPr>
            <w:tcW w:w="12229" w:type="dxa"/>
            <w:vAlign w:val="bottom"/>
          </w:tcPr>
          <w:p w:rsidR="00A1111B" w:rsidRDefault="00A1111B" w:rsidP="00A1111B">
            <w:pPr>
              <w:ind w:left="720"/>
              <w:jc w:val="right"/>
              <w:rPr>
                <w:noProof/>
              </w:rPr>
            </w:pPr>
            <w:r>
              <w:rPr>
                <w:noProof/>
              </w:rPr>
              <w:t>Page 1</w:t>
            </w:r>
          </w:p>
        </w:tc>
      </w:tr>
    </w:tbl>
    <w:p w:rsidR="000B4502" w:rsidRDefault="000B4502"/>
    <w:p w:rsidR="000B4502" w:rsidRDefault="000B4502"/>
    <w:tbl>
      <w:tblPr>
        <w:tblW w:w="12180" w:type="dxa"/>
        <w:tblInd w:w="55" w:type="dxa"/>
        <w:tblCellMar>
          <w:left w:w="115" w:type="dxa"/>
          <w:right w:w="720" w:type="dxa"/>
        </w:tblCellMar>
        <w:tblLook w:val="0000" w:firstRow="0" w:lastRow="0" w:firstColumn="0" w:lastColumn="0" w:noHBand="0" w:noVBand="0"/>
      </w:tblPr>
      <w:tblGrid>
        <w:gridCol w:w="3635"/>
        <w:gridCol w:w="2455"/>
        <w:gridCol w:w="6090"/>
      </w:tblGrid>
      <w:tr w:rsidR="000678E1" w:rsidTr="00515218">
        <w:trPr>
          <w:trHeight w:val="2970"/>
        </w:trPr>
        <w:tc>
          <w:tcPr>
            <w:tcW w:w="6090" w:type="dxa"/>
            <w:gridSpan w:val="2"/>
          </w:tcPr>
          <w:p w:rsidR="00BD467D" w:rsidRDefault="00BD467D" w:rsidP="000B4502"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59F846" wp14:editId="3B9682F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3024505</wp:posOffset>
                      </wp:positionV>
                      <wp:extent cx="1673860" cy="138112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451"/>
                          <wp:lineTo x="21387" y="21451"/>
                          <wp:lineTo x="21387" y="0"/>
                          <wp:lineTo x="0" y="0"/>
                        </wp:wrapPolygon>
                      </wp:wrapThrough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138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 w:rsidRPr="006F2795">
                                    <w:t>Chronological outline of events that includes previous charges (type and circumstances) and the youth’s runaway history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9F846" id="Text Box 17" o:spid="_x0000_s1030" type="#_x0000_t202" style="position:absolute;margin-left:44pt;margin-top:238.15pt;width:131.8pt;height:10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KQwIAAIMEAAAOAAAAZHJzL2Uyb0RvYy54bWysVEuP2jAQvlfqf7B8LyG8GxFWlBVVJbS7&#10;ElR7No4DlhyPaxsS+us7dghLtz1VvTjz8ueZb2Yyf2gqRc7COgk6p2mvT4nQHAqpDzn9vlt/mlHi&#10;PNMFU6BFTi/C0YfFxw/z2mRiAEdQhbAEQbTLapPTo/cmSxLHj6JirgdGaHSWYCvmUbWHpLCsRvRK&#10;JYN+f5LUYAtjgQvn0PrYOuki4pel4P65LJ3wROUUc/PxtPHchzNZzFl2sMwcJb+mwf4hi4pJjY/e&#10;oB6ZZ+Rk5R9QleQWHJS+x6FKoCwlF7EGrCbtv6tme2RGxFqQHGduNLn/B8ufzi+WyAJ7N6VEswp7&#10;tBONJ1+gIWhCfmrjMgzbGgz0DdoxtrM7NIaym9JW4YsFEfQj05cbuwGNh0uT6XA2QRdHXzqcpelg&#10;HHCSt+vGOv9VQEWCkFOL7YussvPG+Ta0CwmvOVCyWEulohJGRqyUJWeGzVY+Jongv0UpTeqcTobj&#10;fgTWEK63yEpjLqHYtqgg+WbfRHKGXcF7KC7Ig4V2kpzha4m5bpjzL8zi6GB9uA7+GY9SAb4FV4mS&#10;I9iff7OHeOwoeimpcRRz6n6cmBWUqG8ae/05HY3C7EZlNJ4OULH3nv29R5+qFSABKS6e4VEM8V51&#10;YmmhesWtWYZX0cU0x7dz6jtx5dsFwa3jYrmMQTithvmN3hoeoAPhoRO75pVZc22Xx04/QTe0LHvX&#10;tTY23NSwPHkoZWxp4Lll9Uo/TnociutWhlW612PU279j8QsAAP//AwBQSwMEFAAGAAgAAAAhANsi&#10;oNXiAAAACgEAAA8AAABkcnMvZG93bnJldi54bWxMj09Pg0AUxO8mfofNM/Fi7FKxFJFHY4x/Em+W&#10;VuNtyz6ByL4l7Bbw27ue9DiZycxv8s1sOjHS4FrLCMtFBIK4srrlGmFXPl6mIJxXrFVnmRC+ycGm&#10;OD3JVabtxK80bn0tQgm7TCE03veZlK5qyCi3sD1x8D7tYJQPcqilHtQUyk0nr6IokUa1HBYa1dN9&#10;Q9XX9mgQPi7q9xc3P+2neBX3D89juX7TJeL52Xx3C8LT7P/C8Isf0KEITAd7ZO1Eh5Cm4YpHuF4n&#10;MYgQiFfLBMQBIbmJU5BFLv9fKH4AAAD//wMAUEsBAi0AFAAGAAgAAAAhALaDOJL+AAAA4QEAABMA&#10;AAAAAAAAAAAAAAAAAAAAAFtDb250ZW50X1R5cGVzXS54bWxQSwECLQAUAAYACAAAACEAOP0h/9YA&#10;AACUAQAACwAAAAAAAAAAAAAAAAAvAQAAX3JlbHMvLnJlbHNQSwECLQAUAAYACAAAACEAAFxBCkMC&#10;AACDBAAADgAAAAAAAAAAAAAAAAAuAgAAZHJzL2Uyb0RvYy54bWxQSwECLQAUAAYACAAAACEA2yKg&#10;1eIAAAAKAQAADwAAAAAAAAAAAAAAAACdBAAAZHJzL2Rvd25yZXYueG1sUEsFBgAAAAAEAAQA8wAA&#10;AKwFAAAAAA==&#10;" fillcolor="white [3201]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 w:rsidRPr="006F2795">
                              <w:t>Chronological outline of events that includes previous charges (type and circumstances) and the youth’s runaway history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2124075</wp:posOffset>
                      </wp:positionV>
                      <wp:extent cx="474980" cy="676275"/>
                      <wp:effectExtent l="0" t="0" r="1270" b="952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Default="000B4502" w:rsidP="000B4502">
                                  <w:pPr>
                                    <w:pStyle w:val="Heading1"/>
                                  </w:pPr>
                                  <w:r>
                                    <w:t>02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" o:spid="_x0000_s1031" type="#_x0000_t202" style="position:absolute;margin-left:13.25pt;margin-top:167.25pt;width:37.4pt;height:53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DcQwIAAIEEAAAOAAAAZHJzL2Uyb0RvYy54bWysVE1vGjEQvVfqf7B8LwuUjwRliSgRVSWU&#10;RCJVzsbrDSt5Pa5t2KW/vs9eIGnaU9WLdzwzno/3Zvbmtq01OyjnKzI5H/T6nCkjqajMS86/P60+&#10;XXHmgzCF0GRUzo/K89v5xw83jZ2pIe1IF8oxBDF+1tic70Kwsyzzcqdq4XtklYGxJFeLgKt7yQon&#10;GkSvdTbs9ydZQ66wjqTyHtq7zsjnKX5ZKhkeytKrwHTOUVtIp0vnNp7Z/EbMXpywu0qeyhD/UEUt&#10;KoOkl1B3Igi2d9UfoepKOvJUhp6kOqOyrKRKPaCbQf9dN5udsCr1AnC8vcDk/19YeX94dKwqwN2Y&#10;MyNqcPSk2sC+UMugAj6N9TO4bSwcQws9fM96D2Vsuy1dHb9oiMEOpI8XdGM0CeVoOrq+gkXCNJlO&#10;htMUPXt9bJ0PXxXVLAo5dyAvYSoOax9QCFzPLjGXJ10Vq0rrdIkDo5basYMA1TqkEvHiNy9tWIPk&#10;n8f9FNhQfN5F1gYJYqtdS1EK7bZN0IzO7W6pOAIFR90ceStXFWpdCx8ehcPgoD0sQ3jAUWpCLjpJ&#10;nO3I/fybPvqDT1g5azCIOfc/9sIpzvQ3A6avB6NRnNx0GY2nQ1zcW8v2rcXs6yUBgAHWzsokRv+g&#10;z2LpqH7GzixiVpiEkcid83AWl6FbD+ycVItFcsKsWhHWZmNlDB0Bj0w8tc/C2RNdATzf03lkxewd&#10;a51vfGlosQ9UVonSiHOH6gl+zHli+rSTcZHe3pPX659j/gsAAP//AwBQSwMEFAAGAAgAAAAhACfB&#10;hG/hAAAACgEAAA8AAABkcnMvZG93bnJldi54bWxMj8tOwzAQRfdI/IM1SGwQtVOnLQqZVAjxkNjR&#10;UBA7Nx6SiNiOYjcJf4+7gt2M5ujOufl2Nh0bafCtswjJQgAjWznd2hrhrXy8vgHmg7Jadc4Swg95&#10;2BbnZ7nKtJvsK427ULMYYn2mEJoQ+oxzXzVklF+4nmy8fbnBqBDXoeZ6UFMMNx1fCrHmRrU2fmhU&#10;T/cNVd+7o0H4vKo/Xvz8tJ/kSvYPz2O5edcl4uXFfHcLLNAc/mA46Ud1KKLTwR2t9qxDWK5XkUSQ&#10;Mo3DCRCJBHZASNNEAC9y/r9C8QsAAP//AwBQSwECLQAUAAYACAAAACEAtoM4kv4AAADhAQAAEwAA&#10;AAAAAAAAAAAAAAAAAAAAW0NvbnRlbnRfVHlwZXNdLnhtbFBLAQItABQABgAIAAAAIQA4/SH/1gAA&#10;AJQBAAALAAAAAAAAAAAAAAAAAC8BAABfcmVscy8ucmVsc1BLAQItABQABgAIAAAAIQAG1yDcQwIA&#10;AIEEAAAOAAAAAAAAAAAAAAAAAC4CAABkcnMvZTJvRG9jLnhtbFBLAQItABQABgAIAAAAIQAnwYRv&#10;4QAAAAoBAAAPAAAAAAAAAAAAAAAAAJ0EAABkcnMvZG93bnJldi54bWxQSwUGAAAAAAQABADzAAAA&#10;qwUAAAAA&#10;" fillcolor="white [3201]" stroked="f" strokeweight=".5pt">
                      <v:textbox>
                        <w:txbxContent>
                          <w:p w:rsidR="000B4502" w:rsidRDefault="000B4502" w:rsidP="000B4502">
                            <w:pPr>
                              <w:pStyle w:val="Heading1"/>
                            </w:pPr>
                            <w:r>
                              <w:t>02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2362200</wp:posOffset>
                      </wp:positionV>
                      <wp:extent cx="1673860" cy="7524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327"/>
                          <wp:lineTo x="21387" y="21327"/>
                          <wp:lineTo x="21387" y="0"/>
                          <wp:lineTo x="0" y="0"/>
                        </wp:wrapPolygon>
                      </wp:wrapThrough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Default="006F2795" w:rsidP="000B4502">
                                  <w:pPr>
                                    <w:pStyle w:val="Heading3"/>
                                  </w:pPr>
                                  <w:r w:rsidRPr="006F2795">
                                    <w:t>Placement history and possible placement options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32" type="#_x0000_t202" style="position:absolute;margin-left:44pt;margin-top:186pt;width:131.8pt;height:5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2RQgIAAIIEAAAOAAAAZHJzL2Uyb0RvYy54bWysVEtv2zAMvg/YfxB0X5ykeXRGnCJLkWFA&#10;0RZIhp4VWYoFyKImKbGzXz9KzmvdTsMuMl/6RH4kPXtoa00OwnkFpqCDXp8SYTiUyuwK+n2z+nRP&#10;iQ/MlEyDEQU9Ck8f5h8/zBqbiyFUoEvhCIIYnze2oFUINs8yzytRM98DKww6JbiaBVTdLisdaxC9&#10;1tmw359kDbjSOuDCe7Q+dk46T/hSCh5epPQiEF1QzC2k06VzG89sPmP5zjFbKX5Kg/1DFjVTBh+9&#10;QD2ywMjeqT+gasUdeJChx6HOQErFRaoBqxn031WzrpgVqRYkx9sLTf7/wfLnw6sjqsTejSgxrMYe&#10;bUQbyBdoCZqQn8b6HMPWFgNDi3aMPds9GmPZrXR1/GJBBP3I9PHCbkTj8dJkenc/QRdH33Q8HE3H&#10;ESa73rbOh68CahKFgjrsXiKVHZ586ELPIfExD1qVK6V1UuLEiKV25MCw1zqkHBH8tyhtSFPQyd24&#10;n4ANxOsdsjaYS6y1qylKod22iZuUaLRsoTwiDQ66QfKWrxTm+sR8eGUOJwfLw20IL3hIDfgWnCRK&#10;KnA//2aP8dhQ9FLS4CQW1P/YMyco0d8MtvrzYDSKo5uU0Xg6RMXdera3HrOvl4AEDHDvLE9ijA/6&#10;LEoH9RsuzSK+ii5mOL5d0HAWl6HbD1w6LhaLFITDall4MmvLI3QkPHZi074xZ0/tCtjoZzjPLMvf&#10;da2LjTcNLPYBpEotvbJ6oh8HPQ3FaSnjJt3qKer665j/AgAA//8DAFBLAwQUAAYACAAAACEA0gee&#10;mOIAAAAKAQAADwAAAGRycy9kb3ducmV2LnhtbEyPzU7DMBCE70i8g7VIXBB12pA2hGwqhIBK3Gj4&#10;ETc3XpKIeB3FbhLeHnOC26xmNPtNvp1NJ0YaXGsZYbmIQBBXVrdcI7yUD5cpCOcVa9VZJoRvcrAt&#10;Tk9ylWk78TONe1+LUMIuUwiN930mpasaMsotbE8cvE87GOXDOdRSD2oK5aaTqyhaS6NaDh8a1dNd&#10;Q9XX/mgQPi7q9yc3P75OcRL397ux3LzpEvH8bL69AeFp9n9h+MUP6FAEpoM9snaiQ0jTMMUjxJtV&#10;ECEQJ8s1iAPC1XWUgCxy+X9C8QMAAP//AwBQSwECLQAUAAYACAAAACEAtoM4kv4AAADhAQAAEwAA&#10;AAAAAAAAAAAAAAAAAAAAW0NvbnRlbnRfVHlwZXNdLnhtbFBLAQItABQABgAIAAAAIQA4/SH/1gAA&#10;AJQBAAALAAAAAAAAAAAAAAAAAC8BAABfcmVscy8ucmVsc1BLAQItABQABgAIAAAAIQCAAe2RQgIA&#10;AIIEAAAOAAAAAAAAAAAAAAAAAC4CAABkcnMvZTJvRG9jLnhtbFBLAQItABQABgAIAAAAIQDSB56Y&#10;4gAAAAoBAAAPAAAAAAAAAAAAAAAAAJwEAABkcnMvZG93bnJldi54bWxQSwUGAAAAAAQABADzAAAA&#10;qwUAAAAA&#10;" fillcolor="white [3201]" stroked="f" strokeweight=".5pt">
                      <v:textbox>
                        <w:txbxContent>
                          <w:p w:rsidR="000B4502" w:rsidRDefault="006F2795" w:rsidP="000B4502">
                            <w:pPr>
                              <w:pStyle w:val="Heading3"/>
                            </w:pPr>
                            <w:r w:rsidRPr="006F2795">
                              <w:t>Placement history and possible placement options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59F846" wp14:editId="3B9682F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4265295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BD467D" w:rsidP="006F2795">
                                  <w:pPr>
                                    <w:pStyle w:val="Heading3"/>
                                  </w:pPr>
                                  <w:r>
                                    <w:t>Criminogenic risk and needs and desired response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9F846" id="Text Box 1" o:spid="_x0000_s1033" type="#_x0000_t202" style="position:absolute;margin-left:44pt;margin-top:335.85pt;width:131.8pt;height:53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o8SwIAAJEEAAAOAAAAZHJzL2Uyb0RvYy54bWysVE1vGjEQvVfqf7B8bxZIAinKEtFEVJVQ&#10;EgmqnI3XG1byelzbsEt/fZ+9C6FpT1U5mPHMeD7em9nbu7bWbK+cr8jkfHgx4EwZSUVlXnP+fb34&#10;dMOZD8IUQpNROT8oz+9mHz/cNnaqRrQlXSjHEMT4aWNzvg3BTrPMy62qhb8gqwyMJblaBFzda1Y4&#10;0SB6rbPRYDDOGnKFdSSV99A+dEY+S/HLUsnwVJZeBaZzjtpCOl06N/HMZrdi+uqE3VayL0P8QxW1&#10;qAySnkI9iCDYzlV/hKor6chTGS4k1RmVZSVV6gHdDAfvullthVWpF4Dj7Qkm///Cysf9s2NVAe44&#10;M6IGRWvVBvaFWjaM6DTWT+G0snALLdTRs9d7KGPTbenq+I92GOzA+XDCNgaT8dF4cnkzhknCNp6M&#10;R5PrGCZ7e22dD18V1SwKOXfgLkEq9ksfOtejS0zmSVfFotI6XQ7+Xju2F6AZ01FQw5kWPkCZ80X6&#10;9dl+e6YNa1DN5fUgZTIU43WptEFxsfmuySiFdtMmqMZHADZUHICLo26uvJWLCsUvkflZOAwS+sVy&#10;hCccpSbkol7ibEvu59/00R/8wspZg8HMuf+xE06hoW8GzH8eXl3FSU6Xq+vJCBd3btmcW8yuvieA&#10;AnZRXRKjf9BHsXRUv2CH5jErTMJI5M55OIr3oVsX7KBU83lywuxaEZZmZWUMHRmI1KzbF+Fsz18A&#10;8490HGExfUdj5xtfGprvApVV4jji3KHaw4+5T1PS72hcrPN78nr7ksx+AQAA//8DAFBLAwQUAAYA&#10;CAAAACEAwFJv8eIAAAAKAQAADwAAAGRycy9kb3ducmV2LnhtbEyPQUvEMBSE74L/ITzBm5t2xbbU&#10;pouIoguWdbuC12zzbKvNS0my27q/3njS4zDDzDfFatYDO6J1vSEB8SIChtQY1VMr4G33eJUBc16S&#10;koMhFPCNDlbl+Vkhc2Um2uKx9i0LJeRyKaDzfsw5d02HWrqFGZGC92Gslj5I23Jl5RTK9cCXUZRw&#10;LXsKC50c8b7D5qs+aAHvU/1kN+v15+v4XJ02p7p6wYdKiMuL+e4WmMfZ/4XhFz+gQxmY9uZAyrFB&#10;QJaFK15AksYpsBC4vokTYHsBaZotgZcF/3+h/AEAAP//AwBQSwECLQAUAAYACAAAACEAtoM4kv4A&#10;AADhAQAAEwAAAAAAAAAAAAAAAAAAAAAAW0NvbnRlbnRfVHlwZXNdLnhtbFBLAQItABQABgAIAAAA&#10;IQA4/SH/1gAAAJQBAAALAAAAAAAAAAAAAAAAAC8BAABfcmVscy8ucmVsc1BLAQItABQABgAIAAAA&#10;IQBXvfo8SwIAAJEEAAAOAAAAAAAAAAAAAAAAAC4CAABkcnMvZTJvRG9jLnhtbFBLAQItABQABgAI&#10;AAAAIQDAUm/x4gAAAAoBAAAPAAAAAAAAAAAAAAAAAKUEAABkcnMvZG93bnJldi54bWxQSwUGAAAA&#10;AAQABADzAAAAtAUAAAAA&#10;" fillcolor="window" stroked="f" strokeweight=".5pt">
                      <v:textbox>
                        <w:txbxContent>
                          <w:p w:rsidR="006F2795" w:rsidRDefault="00BD467D" w:rsidP="006F2795">
                            <w:pPr>
                              <w:pStyle w:val="Heading3"/>
                            </w:pPr>
                            <w:r>
                              <w:t>Criminogenic risk and needs and desired response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1866900</wp:posOffset>
                      </wp:positionV>
                      <wp:extent cx="1673860" cy="676275"/>
                      <wp:effectExtent l="0" t="0" r="2540" b="952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Default="006F2795" w:rsidP="000B4502">
                                  <w:pPr>
                                    <w:pStyle w:val="Heading3"/>
                                  </w:pPr>
                                  <w:r w:rsidRPr="006F2795">
                                    <w:t>Bio-psycho-social summary</w:t>
                                  </w:r>
                                  <w:r w:rsidR="000B4502" w:rsidRPr="000B4502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o:spid="_x0000_s1034" type="#_x0000_t202" style="position:absolute;margin-left:47pt;margin-top:147pt;width:131.8pt;height:53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cURAIAAIIEAAAOAAAAZHJzL2Uyb0RvYy54bWysVMFu2zAMvQ/YPwi6r07S1OmCOEWWosOA&#10;oi2QDj0rspwYkEVNUmJ3X78nOW67bqdhF5kiqUfykfTiqms0OyrnazIFH5+NOFNGUlmbXcG/P958&#10;uuTMB2FKocmogj8rz6+WHz8sWjtXE9qTLpVjADF+3tqC70Ow8yzzcq8a4c/IKgNjRa4RAVe3y0on&#10;WqA3OpuMRnnWkiutI6m8h/a6N/Jlwq8qJcN9VXkVmC44cgvpdOncxjNbLsR854Td1/KUhviHLBpR&#10;GwR9gboWQbCDq/+AamrpyFMVziQ1GVVVLVWqAdWMR++q2eyFVakWkOPtC03+/8HKu+ODY3WJ3uWc&#10;GdGgR4+qC+wLdQwq8NNaP4fbxsIxdNDDd9B7KGPZXeWa+EVBDHYw/fzCbkST8VE+O7/MYZKw5bN8&#10;MruIMNnra+t8+KqoYVEouEP3EqnieOtD7zq4xGCedF3e1FqnS5wYtdaOHQV6rUPKEeC/eWnDWgQ/&#10;vxglYEPxeY+sDXKJtfY1RSl02y5xMxvq3VL5DBoc9YPkrbypkeut8OFBOEwOysM2hHsclSbEopPE&#10;2Z7cz7/poz8aCitnLSax4P7HQTjFmf5m0OrP4+k0jm66TC9mE1zcW8v2rcUcmjWBgDH2zsokRv+g&#10;B7Fy1DxhaVYxKkzCSMQueBjEdej3A0sn1WqVnDCsVoRbs7EyQkfCYyceuyfh7KldAY2+o2Fmxfxd&#10;13rf+NLQ6hCoqlNLI889qyf6MehpKE5LGTfp7T15vf46lr8AAAD//wMAUEsDBBQABgAIAAAAIQC1&#10;N9Fc4QAAAAoBAAAPAAAAZHJzL2Rvd25yZXYueG1sTI/BTsMwEETvSPyDtUhcUOvQNC2EbCqEgErc&#10;aAqImxsvSUS8jmI3CX+P4QK3Wc1o9k22mUwrBupdYxnhch6BIC6tbrhC2BcPsysQzivWqrVMCF/k&#10;YJOfnmQq1XbkZxp2vhKhhF2qEGrvu1RKV9ZklJvbjjh4H7Y3yoezr6Tu1RjKTSsXUbSSRjUcPtSq&#10;o7uays/d0SC8X1RvT256fBnjJO7ut0OxftUF4vnZdHsDwtPk/8Lwgx/QIQ9MB3tk7USLcL0MUzzC&#10;4leEQJysVyAOCMsoSkDmmfw/If8GAAD//wMAUEsBAi0AFAAGAAgAAAAhALaDOJL+AAAA4QEAABMA&#10;AAAAAAAAAAAAAAAAAAAAAFtDb250ZW50X1R5cGVzXS54bWxQSwECLQAUAAYACAAAACEAOP0h/9YA&#10;AACUAQAACwAAAAAAAAAAAAAAAAAvAQAAX3JlbHMvLnJlbHNQSwECLQAUAAYACAAAACEAZVW3FEQC&#10;AACCBAAADgAAAAAAAAAAAAAAAAAuAgAAZHJzL2Uyb0RvYy54bWxQSwECLQAUAAYACAAAACEAtTfR&#10;XOEAAAAKAQAADwAAAAAAAAAAAAAAAACeBAAAZHJzL2Rvd25yZXYueG1sUEsFBgAAAAAEAAQA8wAA&#10;AKwFAAAAAA==&#10;" fillcolor="white [3201]" stroked="f" strokeweight=".5pt">
                      <v:textbox>
                        <w:txbxContent>
                          <w:p w:rsidR="000B4502" w:rsidRDefault="006F2795" w:rsidP="000B4502">
                            <w:pPr>
                              <w:pStyle w:val="Heading3"/>
                            </w:pPr>
                            <w:r w:rsidRPr="006F2795">
                              <w:t>Bio-psycho-social summary</w:t>
                            </w:r>
                            <w:r w:rsidR="000B4502" w:rsidRPr="000B4502"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1631315</wp:posOffset>
                      </wp:positionV>
                      <wp:extent cx="474980" cy="676275"/>
                      <wp:effectExtent l="0" t="0" r="1270" b="952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Default="000B4502" w:rsidP="000B4502">
                                  <w:pPr>
                                    <w:pStyle w:val="Heading1"/>
                                  </w:pPr>
                                  <w:r>
                                    <w:t>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" o:spid="_x0000_s1035" type="#_x0000_t202" style="position:absolute;margin-left:14pt;margin-top:128.45pt;width:37.4pt;height:5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9sRAIAAIEEAAAOAAAAZHJzL2Uyb0RvYy54bWysVMFu2zAMvQ/YPwi6r07StGmDOEWWosOA&#10;oC3QDj0rspwYkEVNUmJnX78nOW7TbqdhF5kiqUfykfTspq012yvnKzI5H54NOFNGUlGZTc5/PN99&#10;ueLMB2EKocmonB+U5zfzz59mjZ2qEW1JF8oxgBg/bWzOtyHYaZZ5uVW18GdklYGxJFeLgKvbZIUT&#10;DdBrnY0Gg8usIVdYR1J5D+1tZ+TzhF+WSoaHsvQqMJ1z5BbS6dK5jmc2n4npxgm7reQxDfEPWdSi&#10;Mgj6CnUrgmA7V/0BVVfSkacynEmqMyrLSqpUA6oZDj5U87QVVqVaQI63rzT5/wcr7/ePjlUFenfO&#10;mRE1evSs2sC+UsugAj+N9VO4PVk4hhZ6+PZ6D2Usuy1dHb8oiMEOpg+v7EY0CeV4Mr6+gkXCdDm5&#10;HE0uIkr29tg6H74pqlkUcu7QvMSp2K986Fx7lxjLk66Ku0rrdIkDo5basb1Aq3VIKQL8nZc2rEHw&#10;84tBAjYUn3fI2iCXWGpXUpRCu24TNVd9uWsqDmDBUTdH3sq7CrmuhA+PwmFwUB6WITzgKDUhFh0l&#10;zrbkfv1NH/3RT1g5azCIOfc/d8IpzvR3g05fD8fjOLnpMr6YjHBxp5b1qcXs6iWBgCHWzsokRv+g&#10;e7F0VL9gZxYxKkzCSMTOeejFZejWAzsn1WKRnDCrVoSVebIyQkfCYyee2xfh7LFdAX2+p35kxfRD&#10;1zrf+NLQYheorFJLI88dq0f6MedpKI47GRfp9J683v4c898AAAD//wMAUEsDBBQABgAIAAAAIQBI&#10;MwPM4QAAAAoBAAAPAAAAZHJzL2Rvd25yZXYueG1sTI9NT4NAEIbvJv6HzZh4Me0iWKzI0hjjR+LN&#10;UjXetuwIRHaWsFvAf+/0pKfJZN688zz5ZradGHHwrSMFl8sIBFLlTEu1gl35uFiD8EGT0Z0jVPCD&#10;HjbF6UmuM+MmesVxG2rBJeQzraAJoc+k9FWDVvul65H49uUGqwOvQy3NoCcut52MoyiVVrfEHxrd&#10;432D1ff2YBV8XtQfL35+epuSVdI/PI/l9bsplTo/m+9uQQScw18YjviMDgUz7d2BjBedgnjNKoHn&#10;Kr0BcQxEMbvsFSRpcgWyyOV/heIXAAD//wMAUEsBAi0AFAAGAAgAAAAhALaDOJL+AAAA4QEAABMA&#10;AAAAAAAAAAAAAAAAAAAAAFtDb250ZW50X1R5cGVzXS54bWxQSwECLQAUAAYACAAAACEAOP0h/9YA&#10;AACUAQAACwAAAAAAAAAAAAAAAAAvAQAAX3JlbHMvLnJlbHNQSwECLQAUAAYACAAAACEAiHkPbEQC&#10;AACBBAAADgAAAAAAAAAAAAAAAAAuAgAAZHJzL2Uyb0RvYy54bWxQSwECLQAUAAYACAAAACEASDMD&#10;zOEAAAAKAQAADwAAAAAAAAAAAAAAAACeBAAAZHJzL2Rvd25yZXYueG1sUEsFBgAAAAAEAAQA8wAA&#10;AKwFAAAAAA==&#10;" fillcolor="white [3201]" stroked="f" strokeweight=".5pt">
                      <v:textbox>
                        <w:txbxContent>
                          <w:p w:rsidR="000B4502" w:rsidRDefault="000B4502" w:rsidP="000B4502">
                            <w:pPr>
                              <w:pStyle w:val="Heading1"/>
                            </w:pPr>
                            <w:r>
                              <w:t>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CF8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5344" behindDoc="1" locked="0" layoutInCell="1" allowOverlap="1">
                      <wp:simplePos x="0" y="0"/>
                      <wp:positionH relativeFrom="column">
                        <wp:posOffset>221564</wp:posOffset>
                      </wp:positionH>
                      <wp:positionV relativeFrom="paragraph">
                        <wp:posOffset>274423</wp:posOffset>
                      </wp:positionV>
                      <wp:extent cx="2000250" cy="1367481"/>
                      <wp:effectExtent l="0" t="0" r="19050" b="2349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3674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2700"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678E1" w:rsidRDefault="000678E1">
                                  <w:pPr>
                                    <w:rPr>
                                      <w:rFonts w:ascii="Ink Free" w:hAnsi="Ink Free"/>
                                      <w:b/>
                                    </w:rPr>
                                  </w:pPr>
                                </w:p>
                                <w:p w:rsidR="000678E1" w:rsidRPr="000678E1" w:rsidRDefault="000678E1">
                                  <w:pPr>
                                    <w:rPr>
                                      <w:rFonts w:ascii="Ink Free" w:hAnsi="Ink Free"/>
                                      <w:b/>
                                    </w:rPr>
                                  </w:pPr>
                                  <w:r w:rsidRPr="000678E1">
                                    <w:rPr>
                                      <w:rFonts w:ascii="Ink Free" w:hAnsi="Ink Free"/>
                                      <w:b/>
                                      <w:color w:val="7F7F7F" w:themeColor="text1" w:themeTint="80"/>
                                    </w:rPr>
                                    <w:t>The review process begins with the JCO providing an overview of pertinent case facts, which typically includes the following: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6" type="#_x0000_t202" style="position:absolute;margin-left:17.45pt;margin-top:21.6pt;width:157.5pt;height:107.7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iVPAIAAMsEAAAOAAAAZHJzL2Uyb0RvYy54bWzEVNuO0zAQfUfiHyy/07Shu+1GTVdLl0VI&#10;y0Xa5QOmjtNY2J5gu03K1zN20lLgDSHxYtkz9pkzc2a8uu2NZgfpvEJb8tlkypm0AitldyX/8vzw&#10;asmZD2Ar0GhlyY/S89v1yxerri1kjg3qSjpGINYXXVvyJoS2yDIvGmnAT7CVlpw1OgOBjm6XVQ46&#10;Qjc6y6fT66xDV7UOhfSerPeDk68Tfl1LET7VtZeB6ZITt5BWl9ZtXLP1Coqdg7ZRYqQBf8HCgLIU&#10;9Ax1DwHY3qk/oIwSDj3WYSLQZFjXSsiUA2Uzm/6WzVMDrUy5UHF8ey6T/3ew4uPhs2OqKnk+W3Bm&#10;wZBIz7IP7A32LI/16Vpf0LWnli6Gnsykc8rVt48ovnpmcdOA3ck757BrJFTEbxZfZhdPBxwfQbbd&#10;B6woDOwDJqC+diYWj8rBCJ10Op61iVQEGUnsaX5FLkG+2evrxXw5xIDi9Lx1PryTaFjclNyR+Ake&#10;Do8+RDpQnK7EaB61qh6U1ukQG05utGMHoFYBIaQNQ5p6b4jvYI8sxqYhM7XWYF6ezBQitW5ESgF/&#10;CaIt64h8viCM/8PAqEDjppUpeeI85hJFe2urNAwBlB72lIy2o4pRuEHC0G/71DA3p+bYYnUkWR0O&#10;00W/AW0adN8562iySu6/7cFJzvR7S61xM5vP4yimw/xqkdPBXXq2lx6wgqBKHjgbtpuQxjfWz+Id&#10;tVCtkrix1wYmI2WamCTBON1xJC/P6dbPP2j9AwAA//8DAFBLAwQUAAYACAAAACEA9AGOd90AAAAJ&#10;AQAADwAAAGRycy9kb3ducmV2LnhtbEyPQU+DQBCF7yb+h82YeLOLFBGRoTEmJl5K0+oPWNgtENlZ&#10;wm4L/feOJ3t8817efK/YLHYQZzP53hHC4yoCYahxuqcW4fvr4yED4YMirQZHBuFiPGzK25tC5drN&#10;tDfnQ2gFl5DPFUIXwphL6ZvOWOVXbjTE3tFNVgWWUyv1pGYut4OMoyiVVvXEHzo1mvfOND+Hk0Wo&#10;q/n5c5t6tctsdfHVdndM9hLx/m55ewURzBL+w/CHz+hQMlPtTqS9GBDWyQsnEZJ1DIJ91nyoEeKn&#10;LAVZFvJ6QfkLAAD//wMAUEsBAi0AFAAGAAgAAAAhALaDOJL+AAAA4QEAABMAAAAAAAAAAAAAAAAA&#10;AAAAAFtDb250ZW50X1R5cGVzXS54bWxQSwECLQAUAAYACAAAACEAOP0h/9YAAACUAQAACwAAAAAA&#10;AAAAAAAAAAAvAQAAX3JlbHMvLnJlbHNQSwECLQAUAAYACAAAACEA+Hm4lTwCAADLBAAADgAAAAAA&#10;AAAAAAAAAAAuAgAAZHJzL2Uyb0RvYy54bWxQSwECLQAUAAYACAAAACEA9AGOd90AAAAJAQAADwAA&#10;AAAAAAAAAAAAAACWBAAAZHJzL2Rvd25yZXYueG1sUEsFBgAAAAAEAAQA8wAAAKAFAAAAAA==&#10;" fillcolor="#d9e2f3 [660]" strokecolor="#d9e2f3 [660]" strokeweight="1pt">
                      <v:textbox>
                        <w:txbxContent>
                          <w:p w:rsidR="000678E1" w:rsidRDefault="000678E1">
                            <w:pPr>
                              <w:rPr>
                                <w:rFonts w:ascii="Ink Free" w:hAnsi="Ink Free"/>
                                <w:b/>
                              </w:rPr>
                            </w:pPr>
                          </w:p>
                          <w:p w:rsidR="000678E1" w:rsidRPr="000678E1" w:rsidRDefault="000678E1">
                            <w:pPr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0678E1">
                              <w:rPr>
                                <w:rFonts w:ascii="Ink Free" w:hAnsi="Ink Free"/>
                                <w:b/>
                                <w:color w:val="7F7F7F" w:themeColor="text1" w:themeTint="80"/>
                              </w:rPr>
                              <w:t>The review process begins with the JCO providing an overview of pertinent case facts, which typically includes the following: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BD467D" w:rsidP="00BD467D"/>
          <w:p w:rsidR="00BD467D" w:rsidRPr="00BD467D" w:rsidRDefault="00FB09CD" w:rsidP="00BD467D"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2327519</wp:posOffset>
                      </wp:positionH>
                      <wp:positionV relativeFrom="paragraph">
                        <wp:posOffset>211650</wp:posOffset>
                      </wp:positionV>
                      <wp:extent cx="5207831" cy="7798777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07831" cy="77987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Pr="00625E57" w:rsidRDefault="00C77AD6" w:rsidP="000B4502">
                                  <w:pPr>
                                    <w:pStyle w:val="Heading1"/>
                                    <w:rPr>
                                      <w:sz w:val="32"/>
                                    </w:rPr>
                                  </w:pPr>
                                  <w:r w:rsidRPr="00625E57">
                                    <w:rPr>
                                      <w:sz w:val="32"/>
                                    </w:rPr>
                                    <w:t>Structure</w:t>
                                  </w:r>
                                </w:p>
                                <w:p w:rsidR="00C77AD6" w:rsidRPr="00FB09CD" w:rsidRDefault="00C77AD6" w:rsidP="005942CE">
                                  <w:pPr>
                                    <w:pStyle w:val="NoSpacing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The </w:t>
                                  </w:r>
                                  <w:r w:rsidR="00977AE3" w:rsidRPr="00FB09CD">
                                    <w:rPr>
                                      <w:sz w:val="20"/>
                                      <w:szCs w:val="20"/>
                                    </w:rPr>
                                    <w:t>IPRC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is structured with representation from </w:t>
                                  </w:r>
                                  <w:r w:rsidR="00977AE3" w:rsidRPr="00FB09CD">
                                    <w:rPr>
                                      <w:sz w:val="20"/>
                                      <w:szCs w:val="20"/>
                                    </w:rPr>
                                    <w:t>four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agencies – Juvenile Court Services (JCS), the Department of Human Services (DHS), </w:t>
                                  </w:r>
                                  <w:r w:rsidR="00977AE3" w:rsidRPr="00FB09CD">
                                    <w:rPr>
                                      <w:sz w:val="20"/>
                                      <w:szCs w:val="20"/>
                                    </w:rPr>
                                    <w:t>Four Oaks, and Family Resources.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625E57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All eight 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JCS</w:t>
                                  </w:r>
                                  <w:r w:rsidR="00625E57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districts are 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represented by the Director of JCS, four Chief Juvenile Court Officers, and six JCO Supervisors. </w:t>
                                  </w:r>
                                  <w:r w:rsidR="00625E57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977AE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In addition, two additional JCOs, one from </w:t>
                                  </w:r>
                                  <w:r w:rsidR="005942CE" w:rsidRPr="00FB09CD">
                                    <w:rPr>
                                      <w:sz w:val="20"/>
                                      <w:szCs w:val="20"/>
                                    </w:rPr>
                                    <w:t>Linn County and one from Scott C</w:t>
                                  </w:r>
                                  <w:r w:rsidR="00977AE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ounty serve on the IPRC. </w:t>
                                  </w:r>
                                </w:p>
                                <w:p w:rsidR="005942CE" w:rsidRPr="005942CE" w:rsidRDefault="005942CE" w:rsidP="005942CE">
                                  <w:pPr>
                                    <w:pStyle w:val="NoSpacing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0B4502" w:rsidRPr="00625E57" w:rsidRDefault="00625E57" w:rsidP="000B4502">
                                  <w:pPr>
                                    <w:pStyle w:val="Heading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Governance</w:t>
                                  </w:r>
                                </w:p>
                                <w:p w:rsidR="00F253EF" w:rsidRPr="00FB09CD" w:rsidRDefault="00625E57" w:rsidP="000B45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A Chief Juvenile Court Officer (CJCO) is responsible for leading the </w:t>
                                  </w:r>
                                  <w:r w:rsidR="005942CE" w:rsidRPr="00FB09CD">
                                    <w:rPr>
                                      <w:sz w:val="20"/>
                                      <w:szCs w:val="20"/>
                                    </w:rPr>
                                    <w:t>IPRC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and coordinating the review of cases. </w:t>
                                  </w:r>
                                  <w:r w:rsidR="00F253EF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All members of the committee have an equal voice and role in reviewing referred cases. </w:t>
                                  </w:r>
                                </w:p>
                                <w:p w:rsidR="000B4502" w:rsidRPr="00FB09CD" w:rsidRDefault="00294359" w:rsidP="000B45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First time presente</w:t>
                                  </w:r>
                                  <w:r w:rsidR="00F253EF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rs are introduced to the process prior to presenting. During this introduction, JCOs are informed that the </w:t>
                                  </w:r>
                                  <w:r w:rsidR="005942CE" w:rsidRPr="00FB09CD">
                                    <w:rPr>
                                      <w:sz w:val="20"/>
                                      <w:szCs w:val="20"/>
                                    </w:rPr>
                                    <w:t>IPRC</w:t>
                                  </w:r>
                                  <w:r w:rsidR="00F253EF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does not prescribe what recommendations should be made to the court regarding the youth. This is the responsibility of the JCO. </w:t>
                                  </w:r>
                                </w:p>
                                <w:p w:rsidR="00244D25" w:rsidRPr="00625E57" w:rsidRDefault="00244D25" w:rsidP="00244D25">
                                  <w:pPr>
                                    <w:pStyle w:val="Heading2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Referral and Meeting Process</w:t>
                                  </w:r>
                                </w:p>
                                <w:p w:rsidR="000B4502" w:rsidRPr="00FB09CD" w:rsidRDefault="005942CE" w:rsidP="000B45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The IPRC meets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weekly. JCOs who have a case to be reviewed are required to </w:t>
                                  </w:r>
                                  <w:r w:rsidR="00563F9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staff the case with their supervisor </w:t>
                                  </w:r>
                                  <w:r w:rsidR="00D31D7B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and have </w:t>
                                  </w:r>
                                  <w:r w:rsidR="00FB09CD" w:rsidRPr="00FB09CD">
                                    <w:rPr>
                                      <w:sz w:val="20"/>
                                      <w:szCs w:val="20"/>
                                    </w:rPr>
                                    <w:t>his/her CJCO</w:t>
                                  </w:r>
                                  <w:r w:rsidR="00D31D7B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approve the referral </w:t>
                                  </w:r>
                                  <w:r w:rsidR="00563F9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prior to 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>submi</w:t>
                                  </w:r>
                                  <w:r w:rsidR="00563F93" w:rsidRPr="00FB09CD">
                                    <w:rPr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 w:rsidR="00D31D7B" w:rsidRPr="00FB09CD">
                                    <w:rPr>
                                      <w:sz w:val="20"/>
                                      <w:szCs w:val="20"/>
                                    </w:rPr>
                                    <w:t>ting it to the IPRC. T</w:t>
                                  </w:r>
                                  <w:r w:rsidR="00563F9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he referral </w:t>
                                  </w:r>
                                  <w:r w:rsidR="00D31D7B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form 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C3710D" w:rsidRPr="00FB09CD">
                                    <w:rPr>
                                      <w:sz w:val="20"/>
                                      <w:szCs w:val="20"/>
                                    </w:rPr>
                                    <w:t>supporting documentation, which can include court reports, criminal charges, psychological assessments, mental health evaluations, discharge reports, etc.,</w:t>
                                  </w:r>
                                  <w:r w:rsidR="00D31D7B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must be emailed</w:t>
                                  </w:r>
                                  <w:r w:rsidR="00C3710D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to the </w:t>
                                  </w:r>
                                  <w:r w:rsidR="00FB09CD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committee’s 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CJCO </w:t>
                                  </w:r>
                                  <w:r w:rsidR="000469BB" w:rsidRPr="00FB09CD">
                                    <w:rPr>
                                      <w:sz w:val="20"/>
                                      <w:szCs w:val="20"/>
                                    </w:rPr>
                                    <w:t>the week</w:t>
                                  </w:r>
                                  <w:r w:rsidR="00244D25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prior to the meeting. </w:t>
                                  </w:r>
                                  <w:r w:rsidR="00563F93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It is standard practice for the JCOs supervisor to also attend the meeting. </w:t>
                                  </w:r>
                                </w:p>
                                <w:p w:rsidR="00294359" w:rsidRPr="00FB09CD" w:rsidRDefault="00294359" w:rsidP="000B4502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Following the JCOs presentation of the case, the </w:t>
                                  </w:r>
                                  <w:r w:rsidR="005942CE" w:rsidRPr="00FB09CD">
                                    <w:rPr>
                                      <w:sz w:val="20"/>
                                      <w:szCs w:val="20"/>
                                    </w:rPr>
                                    <w:t>IPRC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members</w:t>
                                  </w:r>
                                  <w:r w:rsidR="00C2651E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have an opportunity to ask 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questions related to the case to help determine if the referral is appropriate for </w:t>
                                  </w:r>
                                  <w:r w:rsidR="000469BB" w:rsidRPr="00FB09CD">
                                    <w:rPr>
                                      <w:sz w:val="20"/>
                                      <w:szCs w:val="20"/>
                                    </w:rPr>
                                    <w:t>the program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. Questions fr</w:t>
                                  </w:r>
                                  <w:r w:rsidR="00C2651E" w:rsidRPr="00FB09CD">
                                    <w:rPr>
                                      <w:sz w:val="20"/>
                                      <w:szCs w:val="20"/>
                                    </w:rPr>
                                    <w:t>equently asked include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294359" w:rsidRPr="00FB09CD" w:rsidRDefault="00294359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How would things be dif</w:t>
                                  </w:r>
                                  <w:r w:rsidR="005942CE" w:rsidRPr="00FB09CD">
                                    <w:rPr>
                                      <w:sz w:val="20"/>
                                      <w:szCs w:val="20"/>
                                    </w:rPr>
                                    <w:t>ferent if the youth is placed in the Specialized Delinquency Bed program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  <w:p w:rsidR="00294359" w:rsidRPr="00FB09CD" w:rsidRDefault="005942CE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Does the Specialized Delinquency Bed program </w:t>
                                  </w:r>
                                  <w:r w:rsidR="00294359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have the </w:t>
                                  </w: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treatment options</w:t>
                                  </w:r>
                                  <w:r w:rsidR="00294359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necessary to address the youth’s key issues? </w:t>
                                  </w:r>
                                </w:p>
                                <w:p w:rsidR="00C2651E" w:rsidRPr="00FB09CD" w:rsidRDefault="005942CE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What services in the Specialized Delinquency Bed program </w:t>
                                  </w:r>
                                  <w:r w:rsidR="00C2651E" w:rsidRPr="00FB09CD">
                                    <w:rPr>
                                      <w:sz w:val="20"/>
                                      <w:szCs w:val="20"/>
                                    </w:rPr>
                                    <w:t>could be utilized to treat the youth?</w:t>
                                  </w:r>
                                </w:p>
                                <w:p w:rsidR="00294359" w:rsidRPr="00FB09CD" w:rsidRDefault="00294359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Can the JCO establish a need for a controlled and structured environment?</w:t>
                                  </w:r>
                                </w:p>
                                <w:p w:rsidR="00294359" w:rsidRPr="00FB09CD" w:rsidRDefault="00563F93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What is the plan for transition? </w:t>
                                  </w:r>
                                </w:p>
                                <w:p w:rsidR="00C2651E" w:rsidRPr="00FB09CD" w:rsidRDefault="00C2651E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sz w:val="20"/>
                                      <w:szCs w:val="20"/>
                                    </w:rPr>
                                    <w:t>Are there other less restrictive placements that could meet the youth’s needs?</w:t>
                                  </w:r>
                                </w:p>
                                <w:p w:rsidR="005942CE" w:rsidRPr="00FB09CD" w:rsidRDefault="005942CE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What Aftercare services will the youth require?</w:t>
                                  </w:r>
                                </w:p>
                                <w:p w:rsidR="005942CE" w:rsidRPr="00FB09CD" w:rsidRDefault="005942CE" w:rsidP="00294359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B09C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Are there any gang affiliations or co-conspirator</w:t>
                                  </w:r>
                                  <w:r w:rsidR="00C32936" w:rsidRPr="00FB09C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s the program </w:t>
                                  </w:r>
                                  <w:r w:rsidRPr="00FB09C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needs to be aware of?</w:t>
                                  </w:r>
                                </w:p>
                                <w:p w:rsidR="00FB09CD" w:rsidRDefault="005349A4" w:rsidP="00FB09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Referrals are approved by a majority vote of IPRC members. </w:t>
                                  </w:r>
                                  <w:r w:rsidR="00FB09CD" w:rsidRP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Generally, IPRC committee members will notify the JCO if the referral has been accepted immediately following his/her presentation of the case. </w:t>
                                  </w:r>
                                  <w:r w:rsid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However, in certain situations where </w:t>
                                  </w:r>
                                  <w:r w:rsidR="00FB09CD" w:rsidRPr="00FB09CD">
                                    <w:rPr>
                                      <w:sz w:val="20"/>
                                      <w:szCs w:val="20"/>
                                    </w:rPr>
                                    <w:t>additional review or discussion</w:t>
                                  </w:r>
                                  <w:r w:rsid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is required</w:t>
                                  </w:r>
                                  <w:r w:rsidR="00FB09CD" w:rsidRPr="00FB09CD">
                                    <w:rPr>
                                      <w:sz w:val="20"/>
                                      <w:szCs w:val="20"/>
                                    </w:rPr>
                                    <w:t>, notification of acceptance may be delayed</w:t>
                                  </w:r>
                                  <w:r w:rsid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up to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five (5) business</w:t>
                                  </w:r>
                                  <w:r w:rsidR="00FB09C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days. </w:t>
                                  </w:r>
                                </w:p>
                                <w:p w:rsidR="005349A4" w:rsidRPr="00FB09CD" w:rsidRDefault="005349A4" w:rsidP="00FB09C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Referrals for open beds will be accepted in the order they are received.  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27432" rIns="91440" bIns="27432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7" type="#_x0000_t202" style="position:absolute;margin-left:183.25pt;margin-top:16.65pt;width:410.05pt;height:61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JURgIAAIQEAAAOAAAAZHJzL2Uyb0RvYy54bWysVE1v2zAMvQ/YfxB0X52v1mlQp8hSdBhQ&#10;tAXaoWdFlhMDsqhJSuzu1+9Jzkfb7TTsIlMk9Ug+kr667hrNdsr5mkzBh2cDzpSRVNZmXfAfz7df&#10;ppz5IEwpNBlV8Ffl+fX886er1s7UiDakS+UYQIyftbbgmxDsLMu83KhG+DOyysBYkWtEwNWts9KJ&#10;FuiNzkaDwUXWkiutI6m8h/amN/J5wq8qJcNDVXkVmC44cgvpdOlcxTObX4nZ2gm7qeU+DfEPWTSi&#10;Ngh6hLoRQbCtq/+AamrpyFMVziQ1GVVVLVWqAdUMBx+qedoIq1ItIMfbI03+/8HK+92jY3WJ3g05&#10;M6JBj55VF9hX6hhU4Ke1fga3JwvH0EEP34PeQxnL7irXxC8KYrCD6dcjuxFNQnk+GuTTMaJI2PL8&#10;cprnecTJTs+t8+GbooZFoeAO7Uusit2dD73rwSVG86Tr8rbWOl3iyKildmwn0GwdUpIAf+elDWsL&#10;fjE+HyRgQ/F5j6wNconF9kVFKXSrricnTUpUrah8BRGO+lHyVt7WSPZO+PAoHGYHtWMfwgOOShOC&#10;0V7ibEPu19/00R8thZWzFrNYcP9zK5ziTH83aPblcDKJw5suo3wyHnHm3lpWby1m2ywJDIBpZJdE&#10;PHZBH8TKUfOCtVnEqDAJIxG74OEgLkO/IVg7qRaL5IRxtSLcmScrI3RkPLbiuXsRzu77FdDqezpM&#10;rZh9aFvvG18aWmwDVXXq6YnVPf8Y9TQV+7WMu/T2nrxOP4/5bwAAAP//AwBQSwMEFAAGAAgAAAAh&#10;ANr50MLfAAAADAEAAA8AAABkcnMvZG93bnJldi54bWxMj8tOwzAQRfdI/IM1SOyok0a1qhCnqlAR&#10;ghUU2LvxkATicRo7bcrXM12V3R3N0X0Uq8l14oBDaD1pSGcJCKTK25ZqDR/vj3dLECEasqbzhBpO&#10;GGBVXl8VJrf+SG942MZasAmF3GhoYuxzKUPVoDNh5nsk/n35wZnI51BLO5gjm7tOzpNESWda4oTG&#10;9PjQYPWzHR3nnvrP73Gf/G5e1q9P2DZqQ897rW9vpvU9iIhTvMBwrs/VoeROOz+SDaLTkCm1YJRF&#10;loE4A+lSKRA7VnOVLkCWhfw/ovwDAAD//wMAUEsBAi0AFAAGAAgAAAAhALaDOJL+AAAA4QEAABMA&#10;AAAAAAAAAAAAAAAAAAAAAFtDb250ZW50X1R5cGVzXS54bWxQSwECLQAUAAYACAAAACEAOP0h/9YA&#10;AACUAQAACwAAAAAAAAAAAAAAAAAvAQAAX3JlbHMvLnJlbHNQSwECLQAUAAYACAAAACEA6ukCVEYC&#10;AACEBAAADgAAAAAAAAAAAAAAAAAuAgAAZHJzL2Uyb0RvYy54bWxQSwECLQAUAAYACAAAACEA2vnQ&#10;wt8AAAAMAQAADwAAAAAAAAAAAAAAAACgBAAAZHJzL2Rvd25yZXYueG1sUEsFBgAAAAAEAAQA8wAA&#10;AKwFAAAAAA==&#10;" fillcolor="white [3201]" stroked="f" strokeweight=".5pt">
                      <v:textbox inset=",2.16pt,,2.16pt">
                        <w:txbxContent>
                          <w:p w:rsidR="000B4502" w:rsidRPr="00625E57" w:rsidRDefault="00C77AD6" w:rsidP="000B4502">
                            <w:pPr>
                              <w:pStyle w:val="Heading1"/>
                              <w:rPr>
                                <w:sz w:val="32"/>
                              </w:rPr>
                            </w:pPr>
                            <w:r w:rsidRPr="00625E57">
                              <w:rPr>
                                <w:sz w:val="32"/>
                              </w:rPr>
                              <w:t>Structure</w:t>
                            </w:r>
                          </w:p>
                          <w:p w:rsidR="00C77AD6" w:rsidRPr="00FB09CD" w:rsidRDefault="00C77AD6" w:rsidP="005942CE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977AE3" w:rsidRPr="00FB09CD">
                              <w:rPr>
                                <w:sz w:val="20"/>
                                <w:szCs w:val="20"/>
                              </w:rPr>
                              <w:t>IPRC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 is structured with representation from </w:t>
                            </w:r>
                            <w:r w:rsidR="00977AE3" w:rsidRPr="00FB09CD">
                              <w:rPr>
                                <w:sz w:val="20"/>
                                <w:szCs w:val="20"/>
                              </w:rPr>
                              <w:t>four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 agencies – Juvenile Court Services (JCS), the Department of Human Services (DHS), </w:t>
                            </w:r>
                            <w:r w:rsidR="00977AE3" w:rsidRPr="00FB09CD">
                              <w:rPr>
                                <w:sz w:val="20"/>
                                <w:szCs w:val="20"/>
                              </w:rPr>
                              <w:t>Four Oaks, and Family Resources.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5E57" w:rsidRPr="00FB09CD">
                              <w:rPr>
                                <w:sz w:val="20"/>
                                <w:szCs w:val="20"/>
                              </w:rPr>
                              <w:t xml:space="preserve">All eight 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>JCS</w:t>
                            </w:r>
                            <w:r w:rsidR="00625E57" w:rsidRPr="00FB09CD">
                              <w:rPr>
                                <w:sz w:val="20"/>
                                <w:szCs w:val="20"/>
                              </w:rPr>
                              <w:t xml:space="preserve"> districts are 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represented by the Director of JCS, four Chief Juvenile Court Officers, and six JCO Supervisors. </w:t>
                            </w:r>
                            <w:r w:rsidR="00625E57" w:rsidRPr="00FB09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7AE3" w:rsidRPr="00FB09CD">
                              <w:rPr>
                                <w:sz w:val="20"/>
                                <w:szCs w:val="20"/>
                              </w:rPr>
                              <w:t xml:space="preserve">In addition, two additional JCOs, one from </w:t>
                            </w:r>
                            <w:r w:rsidR="005942CE" w:rsidRPr="00FB09CD">
                              <w:rPr>
                                <w:sz w:val="20"/>
                                <w:szCs w:val="20"/>
                              </w:rPr>
                              <w:t>Linn County and one from Scott C</w:t>
                            </w:r>
                            <w:r w:rsidR="00977AE3" w:rsidRPr="00FB09CD">
                              <w:rPr>
                                <w:sz w:val="20"/>
                                <w:szCs w:val="20"/>
                              </w:rPr>
                              <w:t xml:space="preserve">ounty serve on the IPRC. </w:t>
                            </w:r>
                          </w:p>
                          <w:p w:rsidR="005942CE" w:rsidRPr="005942CE" w:rsidRDefault="005942CE" w:rsidP="005942CE">
                            <w:pPr>
                              <w:pStyle w:val="NoSpacing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B4502" w:rsidRPr="00625E57" w:rsidRDefault="00625E57" w:rsidP="000B4502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Governance</w:t>
                            </w:r>
                          </w:p>
                          <w:p w:rsidR="00F253EF" w:rsidRPr="00FB09CD" w:rsidRDefault="00625E57" w:rsidP="000B45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A Chief Juvenile Court Officer (CJCO) is responsible for leading the </w:t>
                            </w:r>
                            <w:r w:rsidR="005942CE" w:rsidRPr="00FB09CD">
                              <w:rPr>
                                <w:sz w:val="20"/>
                                <w:szCs w:val="20"/>
                              </w:rPr>
                              <w:t>IPRC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 and coordinating the review of cases. </w:t>
                            </w:r>
                            <w:r w:rsidR="00F253EF" w:rsidRPr="00FB09CD">
                              <w:rPr>
                                <w:sz w:val="20"/>
                                <w:szCs w:val="20"/>
                              </w:rPr>
                              <w:t xml:space="preserve">All members of the committee have an equal voice and role in reviewing referred cases. </w:t>
                            </w:r>
                          </w:p>
                          <w:p w:rsidR="000B4502" w:rsidRPr="00FB09CD" w:rsidRDefault="00294359" w:rsidP="000B45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>First time presente</w:t>
                            </w:r>
                            <w:r w:rsidR="00F253EF" w:rsidRPr="00FB09CD">
                              <w:rPr>
                                <w:sz w:val="20"/>
                                <w:szCs w:val="20"/>
                              </w:rPr>
                              <w:t xml:space="preserve">rs are introduced to the process prior to presenting. During this introduction, JCOs are informed that the </w:t>
                            </w:r>
                            <w:r w:rsidR="005942CE" w:rsidRPr="00FB09CD">
                              <w:rPr>
                                <w:sz w:val="20"/>
                                <w:szCs w:val="20"/>
                              </w:rPr>
                              <w:t>IPRC</w:t>
                            </w:r>
                            <w:r w:rsidR="00F253EF" w:rsidRPr="00FB09CD">
                              <w:rPr>
                                <w:sz w:val="20"/>
                                <w:szCs w:val="20"/>
                              </w:rPr>
                              <w:t xml:space="preserve"> does not prescribe what recommendations should be made to the court regarding the youth. This is the responsibility of the JCO. </w:t>
                            </w:r>
                          </w:p>
                          <w:p w:rsidR="00244D25" w:rsidRPr="00625E57" w:rsidRDefault="00244D25" w:rsidP="00244D25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Referral and Meeting Process</w:t>
                            </w:r>
                          </w:p>
                          <w:p w:rsidR="000B4502" w:rsidRPr="00FB09CD" w:rsidRDefault="005942CE" w:rsidP="000B45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>The IPRC meets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 xml:space="preserve"> weekly. JCOs who have a case to be reviewed are required to </w:t>
                            </w:r>
                            <w:r w:rsidR="00563F93" w:rsidRPr="00FB09CD">
                              <w:rPr>
                                <w:sz w:val="20"/>
                                <w:szCs w:val="20"/>
                              </w:rPr>
                              <w:t xml:space="preserve">staff the case with their supervisor </w:t>
                            </w:r>
                            <w:r w:rsidR="00D31D7B" w:rsidRPr="00FB09CD">
                              <w:rPr>
                                <w:sz w:val="20"/>
                                <w:szCs w:val="20"/>
                              </w:rPr>
                              <w:t xml:space="preserve">and have </w:t>
                            </w:r>
                            <w:r w:rsidR="00FB09CD" w:rsidRPr="00FB09CD">
                              <w:rPr>
                                <w:sz w:val="20"/>
                                <w:szCs w:val="20"/>
                              </w:rPr>
                              <w:t>his/her CJCO</w:t>
                            </w:r>
                            <w:r w:rsidR="00D31D7B" w:rsidRPr="00FB09CD">
                              <w:rPr>
                                <w:sz w:val="20"/>
                                <w:szCs w:val="20"/>
                              </w:rPr>
                              <w:t xml:space="preserve"> approve the referral </w:t>
                            </w:r>
                            <w:r w:rsidR="00563F93" w:rsidRPr="00FB09CD">
                              <w:rPr>
                                <w:sz w:val="20"/>
                                <w:szCs w:val="20"/>
                              </w:rPr>
                              <w:t xml:space="preserve">prior to 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>submi</w:t>
                            </w:r>
                            <w:r w:rsidR="00563F93" w:rsidRPr="00FB09CD"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 w:rsidR="00D31D7B" w:rsidRPr="00FB09CD">
                              <w:rPr>
                                <w:sz w:val="20"/>
                                <w:szCs w:val="20"/>
                              </w:rPr>
                              <w:t>ting it to the IPRC. T</w:t>
                            </w:r>
                            <w:r w:rsidR="00563F93" w:rsidRPr="00FB09CD">
                              <w:rPr>
                                <w:sz w:val="20"/>
                                <w:szCs w:val="20"/>
                              </w:rPr>
                              <w:t xml:space="preserve">he referral </w:t>
                            </w:r>
                            <w:r w:rsidR="00D31D7B" w:rsidRPr="00FB09CD">
                              <w:rPr>
                                <w:sz w:val="20"/>
                                <w:szCs w:val="20"/>
                              </w:rPr>
                              <w:t xml:space="preserve">form 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C3710D" w:rsidRPr="00FB09CD">
                              <w:rPr>
                                <w:sz w:val="20"/>
                                <w:szCs w:val="20"/>
                              </w:rPr>
                              <w:t>supporting documentation, which can include court reports, criminal charges, psychological assessments, mental health evaluations, discharge reports, etc.,</w:t>
                            </w:r>
                            <w:r w:rsidR="00D31D7B" w:rsidRPr="00FB09CD">
                              <w:rPr>
                                <w:sz w:val="20"/>
                                <w:szCs w:val="20"/>
                              </w:rPr>
                              <w:t xml:space="preserve"> must be emailed</w:t>
                            </w:r>
                            <w:r w:rsidR="00C3710D" w:rsidRPr="00FB09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 xml:space="preserve">to the </w:t>
                            </w:r>
                            <w:r w:rsidR="00FB09CD" w:rsidRPr="00FB09CD">
                              <w:rPr>
                                <w:sz w:val="20"/>
                                <w:szCs w:val="20"/>
                              </w:rPr>
                              <w:t xml:space="preserve">committee’s 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 xml:space="preserve">CJCO </w:t>
                            </w:r>
                            <w:r w:rsidR="000469BB" w:rsidRPr="00FB09CD">
                              <w:rPr>
                                <w:sz w:val="20"/>
                                <w:szCs w:val="20"/>
                              </w:rPr>
                              <w:t>the week</w:t>
                            </w:r>
                            <w:r w:rsidR="00244D25" w:rsidRPr="00FB09CD">
                              <w:rPr>
                                <w:sz w:val="20"/>
                                <w:szCs w:val="20"/>
                              </w:rPr>
                              <w:t xml:space="preserve"> prior to the meeting. </w:t>
                            </w:r>
                            <w:r w:rsidR="00563F93" w:rsidRPr="00FB09CD">
                              <w:rPr>
                                <w:sz w:val="20"/>
                                <w:szCs w:val="20"/>
                              </w:rPr>
                              <w:t xml:space="preserve">It is standard practice for the JCOs supervisor to also attend the meeting. </w:t>
                            </w:r>
                          </w:p>
                          <w:p w:rsidR="00294359" w:rsidRPr="00FB09CD" w:rsidRDefault="00294359" w:rsidP="000B450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Following the JCOs presentation of the case, the </w:t>
                            </w:r>
                            <w:r w:rsidR="005942CE" w:rsidRPr="00FB09CD">
                              <w:rPr>
                                <w:sz w:val="20"/>
                                <w:szCs w:val="20"/>
                              </w:rPr>
                              <w:t>IPRC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 members</w:t>
                            </w:r>
                            <w:r w:rsidR="00C2651E" w:rsidRPr="00FB09CD">
                              <w:rPr>
                                <w:sz w:val="20"/>
                                <w:szCs w:val="20"/>
                              </w:rPr>
                              <w:t xml:space="preserve"> have an opportunity to ask 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questions related to the case to help determine if the referral is appropriate for </w:t>
                            </w:r>
                            <w:r w:rsidR="000469BB" w:rsidRPr="00FB09CD">
                              <w:rPr>
                                <w:sz w:val="20"/>
                                <w:szCs w:val="20"/>
                              </w:rPr>
                              <w:t>the program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>. Questions fr</w:t>
                            </w:r>
                            <w:r w:rsidR="00C2651E" w:rsidRPr="00FB09CD">
                              <w:rPr>
                                <w:sz w:val="20"/>
                                <w:szCs w:val="20"/>
                              </w:rPr>
                              <w:t>equently asked include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94359" w:rsidRPr="00FB09CD" w:rsidRDefault="00294359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>How would things be dif</w:t>
                            </w:r>
                            <w:r w:rsidR="005942CE" w:rsidRPr="00FB09CD">
                              <w:rPr>
                                <w:sz w:val="20"/>
                                <w:szCs w:val="20"/>
                              </w:rPr>
                              <w:t>ferent if the youth is placed in the Specialized Delinquency Bed program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294359" w:rsidRPr="00FB09CD" w:rsidRDefault="005942CE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Does the Specialized Delinquency Bed program </w:t>
                            </w:r>
                            <w:r w:rsidR="00294359" w:rsidRPr="00FB09CD">
                              <w:rPr>
                                <w:sz w:val="20"/>
                                <w:szCs w:val="20"/>
                              </w:rPr>
                              <w:t xml:space="preserve">have the </w:t>
                            </w:r>
                            <w:r w:rsidRPr="00FB09CD">
                              <w:rPr>
                                <w:sz w:val="20"/>
                                <w:szCs w:val="20"/>
                              </w:rPr>
                              <w:t>treatment options</w:t>
                            </w:r>
                            <w:r w:rsidR="00294359" w:rsidRPr="00FB09CD">
                              <w:rPr>
                                <w:sz w:val="20"/>
                                <w:szCs w:val="20"/>
                              </w:rPr>
                              <w:t xml:space="preserve"> necessary to address the youth’s key issues? </w:t>
                            </w:r>
                          </w:p>
                          <w:p w:rsidR="00C2651E" w:rsidRPr="00FB09CD" w:rsidRDefault="005942CE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What services in the Specialized Delinquency Bed program </w:t>
                            </w:r>
                            <w:r w:rsidR="00C2651E" w:rsidRPr="00FB09CD">
                              <w:rPr>
                                <w:sz w:val="20"/>
                                <w:szCs w:val="20"/>
                              </w:rPr>
                              <w:t>could be utilized to treat the youth?</w:t>
                            </w:r>
                          </w:p>
                          <w:p w:rsidR="00294359" w:rsidRPr="00FB09CD" w:rsidRDefault="00294359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>Can the JCO establish a need for a controlled and structured environment?</w:t>
                            </w:r>
                          </w:p>
                          <w:p w:rsidR="00294359" w:rsidRPr="00FB09CD" w:rsidRDefault="00563F93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 xml:space="preserve">What is the plan for transition? </w:t>
                            </w:r>
                          </w:p>
                          <w:p w:rsidR="00C2651E" w:rsidRPr="00FB09CD" w:rsidRDefault="00C2651E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sz w:val="20"/>
                                <w:szCs w:val="20"/>
                              </w:rPr>
                              <w:t>Are there other less restrictive placements that could meet the youth’s needs?</w:t>
                            </w:r>
                          </w:p>
                          <w:p w:rsidR="005942CE" w:rsidRPr="00FB09CD" w:rsidRDefault="005942CE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What Aftercare services will the youth require?</w:t>
                            </w:r>
                          </w:p>
                          <w:p w:rsidR="005942CE" w:rsidRPr="00FB09CD" w:rsidRDefault="005942CE" w:rsidP="002943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B0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Are there any gang affiliations or co-conspirator</w:t>
                            </w:r>
                            <w:r w:rsidR="00C32936" w:rsidRPr="00FB0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 the program </w:t>
                            </w:r>
                            <w:r w:rsidRPr="00FB09C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needs to be aware of?</w:t>
                            </w:r>
                          </w:p>
                          <w:p w:rsidR="00FB09CD" w:rsidRDefault="005349A4" w:rsidP="00FB09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Referrals are approved by a majority vote of IPRC members. </w:t>
                            </w:r>
                            <w:r w:rsidR="00FB09CD" w:rsidRPr="00FB09CD">
                              <w:rPr>
                                <w:sz w:val="20"/>
                                <w:szCs w:val="20"/>
                              </w:rPr>
                              <w:t xml:space="preserve">Generally, IPRC committee members will notify the JCO if the referral has been accepted immediately following his/her presentation of the case. </w:t>
                            </w:r>
                            <w:r w:rsidR="00FB09CD">
                              <w:rPr>
                                <w:sz w:val="20"/>
                                <w:szCs w:val="20"/>
                              </w:rPr>
                              <w:t xml:space="preserve">However, in certain situations where </w:t>
                            </w:r>
                            <w:r w:rsidR="00FB09CD" w:rsidRPr="00FB09CD">
                              <w:rPr>
                                <w:sz w:val="20"/>
                                <w:szCs w:val="20"/>
                              </w:rPr>
                              <w:t>additional review or discussion</w:t>
                            </w:r>
                            <w:r w:rsidR="00FB09CD">
                              <w:rPr>
                                <w:sz w:val="20"/>
                                <w:szCs w:val="20"/>
                              </w:rPr>
                              <w:t xml:space="preserve"> is required</w:t>
                            </w:r>
                            <w:r w:rsidR="00FB09CD" w:rsidRPr="00FB09CD">
                              <w:rPr>
                                <w:sz w:val="20"/>
                                <w:szCs w:val="20"/>
                              </w:rPr>
                              <w:t>, notification of acceptance may be delayed</w:t>
                            </w:r>
                            <w:r w:rsidR="00FB09CD">
                              <w:rPr>
                                <w:sz w:val="20"/>
                                <w:szCs w:val="20"/>
                              </w:rPr>
                              <w:t xml:space="preserve"> up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five (5) business</w:t>
                            </w:r>
                            <w:r w:rsidR="00FB09C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days. </w:t>
                            </w:r>
                          </w:p>
                          <w:p w:rsidR="005349A4" w:rsidRPr="00FB09CD" w:rsidRDefault="005349A4" w:rsidP="00FB09C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Referrals for open beds will be accepted in the order they are received.  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/>
          <w:p w:rsidR="00BD467D" w:rsidRDefault="00BD467D" w:rsidP="00BD467D"/>
          <w:p w:rsidR="00BD467D" w:rsidRPr="00BD467D" w:rsidRDefault="00BD467D" w:rsidP="00BD467D"/>
          <w:p w:rsidR="00BD467D" w:rsidRPr="00BD467D" w:rsidRDefault="002009A7" w:rsidP="00BD467D"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213360</wp:posOffset>
                      </wp:positionV>
                      <wp:extent cx="474980" cy="676275"/>
                      <wp:effectExtent l="0" t="0" r="1270" b="9525"/>
                      <wp:wrapThrough wrapText="bothSides">
                        <wp:wrapPolygon edited="0">
                          <wp:start x="0" y="0"/>
                          <wp:lineTo x="0" y="21296"/>
                          <wp:lineTo x="20791" y="21296"/>
                          <wp:lineTo x="20791" y="0"/>
                          <wp:lineTo x="0" y="0"/>
                        </wp:wrapPolygon>
                      </wp:wrapThrough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B4502" w:rsidRDefault="000B4502" w:rsidP="000B4502">
                                  <w:pPr>
                                    <w:pStyle w:val="Heading1"/>
                                  </w:pPr>
                                  <w:r>
                                    <w:t>03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" o:spid="_x0000_s1038" type="#_x0000_t202" style="position:absolute;margin-left:13pt;margin-top:16.8pt;width:37.4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4SQgIAAIIEAAAOAAAAZHJzL2Uyb0RvYy54bWysVE1vGjEQvVfqf7B8LwuUjwSxRJSIqlKU&#10;RApVzsbrhZW8Htc27Ka/vs9eIGnaU9WLsWdm38y8N8P8pq01OyrnKzI5H/T6nCkjqajMLuffN+tP&#10;V5z5IEwhNBmV8xfl+c3i44d5Y2dqSHvShXIMIMbPGpvzfQh2lmVe7lUtfI+sMnCW5GoR8HS7rHCi&#10;AXqts2G/P8kacoV1JJX3sN52Tr5I+GWpZHgoS68C0zlHbSGdLp3beGaLuZjtnLD7Sp7KEP9QRS0q&#10;g6QXqFsRBDu46g+oupKOPJWhJ6nOqCwrqVIP6GbQf9fN015YlXoBOd5eaPL/D1beHx8dqwpoB6WM&#10;qKHRRrWBfaGWwQR+GutnCHuyCAwt7Ig92z2Mse22dHX8RUMMfjD9cmE3okkYR9PR9RU8Eq7JdDKc&#10;jiNK9vqxdT58VVSzeMm5g3iJU3G886ELPYfEXJ50VawrrdMjDoxaaceOAlLrkEoE+G9R2rAGyT+P&#10;+wnYUPy8Q9YGtcRWu5biLbTbtqPm0u+WihfQ4KgbJG/lukKxd8KHR+EwOegP2xAecJSakIxON872&#10;5H7+zR7jISi8nDWYxJz7HwfhFGf6m4HU14PRKI5ueozG0yEe7q1n+9ZjDvWKwMAAe2dlusb4oM/X&#10;0lH9jKVZxqxwCSORO+fhfF2Fbj+wdFItlykIw2pFuDNPVkboyHiUYtM+C2dPegUIfU/nmRWzd7J1&#10;sfFLQ8tDoLJKmkaiO1ZP/GPQ01ScljJu0tt3inr961j8AgAA//8DAFBLAwQUAAYACAAAACEAmM9Q&#10;7uAAAAAJAQAADwAAAGRycy9kb3ducmV2LnhtbEyPTU/DMAyG70j8h8hIXBBLtkKHStMJIT4kbqwM&#10;xC1rTFvROFWTteXf453gZuu1Xj9PvpldJ0YcQutJw3KhQCBV3rZUa3grHy9vQIRoyJrOE2r4wQCb&#10;4vQkN5n1E73iuI214BIKmdHQxNhnUoaqQWfCwvdInH35wZnI61BLO5iJy10nV0ql0pmW+ENjerxv&#10;sPreHpyGz4v64yXMT7spuU76h+exXL/bUuvzs/nuFkTEOf4dwxGf0aFgpr0/kA2i07BKWSVqSJIU&#10;xDFXilX2PFypJcgil/8Nil8AAAD//wMAUEsBAi0AFAAGAAgAAAAhALaDOJL+AAAA4QEAABMAAAAA&#10;AAAAAAAAAAAAAAAAAFtDb250ZW50X1R5cGVzXS54bWxQSwECLQAUAAYACAAAACEAOP0h/9YAAACU&#10;AQAACwAAAAAAAAAAAAAAAAAvAQAAX3JlbHMvLnJlbHNQSwECLQAUAAYACAAAACEA8bv+EkICAACC&#10;BAAADgAAAAAAAAAAAAAAAAAuAgAAZHJzL2Uyb0RvYy54bWxQSwECLQAUAAYACAAAACEAmM9Q7uAA&#10;AAAJAQAADwAAAAAAAAAAAAAAAACcBAAAZHJzL2Rvd25yZXYueG1sUEsFBgAAAAAEAAQA8wAAAKkF&#10;AAAAAA==&#10;" fillcolor="white [3201]" stroked="f" strokeweight=".5pt">
                      <v:textbox>
                        <w:txbxContent>
                          <w:p w:rsidR="000B4502" w:rsidRDefault="000B4502" w:rsidP="000B4502">
                            <w:pPr>
                              <w:pStyle w:val="Heading1"/>
                            </w:pPr>
                            <w:r>
                              <w:t>03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7BCF7C09" wp14:editId="61D64F3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20955</wp:posOffset>
                      </wp:positionV>
                      <wp:extent cx="474980" cy="676275"/>
                      <wp:effectExtent l="0" t="0" r="1270" b="9525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213BAB" w:rsidP="006F2795">
                                  <w:pPr>
                                    <w:pStyle w:val="Heading1"/>
                                  </w:pPr>
                                  <w:r>
                                    <w:t>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F7C09" id="Text Box 23" o:spid="_x0000_s1039" type="#_x0000_t202" style="position:absolute;margin-left:13.25pt;margin-top:1.65pt;width:37.4pt;height:53.2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CwTQIAAJMEAAAOAAAAZHJzL2Uyb0RvYy54bWysVE1vGjEQvVfqf7B8LwsEQoJYIkpEVSlK&#10;IoUqZ+P1wkpej2sbdumv77MX8tWeqnIw45nxfLw3s7ObttbsoJyvyOR80OtzpoykojLbnP9Yr75c&#10;ceaDMIXQZFTOj8rzm/nnT7PGTtWQdqQL5RiCGD9tbM53Idhplnm5U7XwPbLKwFiSq0XA1W2zwokG&#10;0WudDfv9y6whV1hHUnkP7W1n5PMUvyyVDA9l6VVgOueoLaTTpXMTz2w+E9OtE3ZXyVMZ4h+qqEVl&#10;kPQl1K0Igu1d9UeoupKOPJWhJ6nOqCwrqVIP6GbQ/9DN005YlXoBON6+wOT/X1h5f3h0rCpyPrzg&#10;zIgaHK1VG9hXahlUwKexfgq3JwvH0EIPns96D2Vsuy1dHf/REIMdSB9f0I3RJJSjyej6ChYJ0+Xk&#10;cjgZxyjZ62PrfPimqGZRyLkDeQlTcbjzoXM9u8RcnnRVrCqt0+Xol9qxgwDPGI+CGs608AHKnK/S&#10;75Tt3TNtWINqLsb9lMlQjNel0gbFxd67HqMU2k2bsBoMzwBsqDgCF0fdZHkrVxWqv0PqR+EwSmgY&#10;6xEecJSakIxOEmc7cr/+po/+YBhWzhqMZs79z71wCh19N+D+ejAaxVlOl9F4MsTFvbVs3lrMvl4S&#10;UBlgEa1MYvQP+iyWjupnbNEiZoVJGIncOQ9ncRm6hcEWSrVYJCdMrxXhzjxZGUNHCiI36/ZZOHsi&#10;MID5ezoPsZh+4LHzjS8NLfaByiqRHIHuUD3hj8lPY3La0rhab+/J6/VbMv8NAAD//wMAUEsDBBQA&#10;BgAIAAAAIQBKEJEt4AAAAAgBAAAPAAAAZHJzL2Rvd25yZXYueG1sTI9RT8IwFIXfTfgPzSXxDTog&#10;EhzriDEaJXFBp4mvZb1s0/V2aQub/Hq6J3w7N+fk3O8km1437ITW1YYEzKYRMKTCqJpKAV+fz5MV&#10;MOclKdkYQgF/6GCTjm4SGSvT0Qeecl+yUEIulgIq79uYc1dUqKWbmhYpeAdjtfThtCVXVnahXDd8&#10;HkVLrmVN4UMlW3yssPjNj1rAd5e/2N12+/Pevmbn3TnP3vApE+J23D+sgXns/TUMA35AhzQw7c2R&#10;lGONgPnyLiQFLBbABjuaBbEfxP0KeJrw/wPSCwAAAP//AwBQSwECLQAUAAYACAAAACEAtoM4kv4A&#10;AADhAQAAEwAAAAAAAAAAAAAAAAAAAAAAW0NvbnRlbnRfVHlwZXNdLnhtbFBLAQItABQABgAIAAAA&#10;IQA4/SH/1gAAAJQBAAALAAAAAAAAAAAAAAAAAC8BAABfcmVscy8ucmVsc1BLAQItABQABgAIAAAA&#10;IQDgS/CwTQIAAJMEAAAOAAAAAAAAAAAAAAAAAC4CAABkcnMvZTJvRG9jLnhtbFBLAQItABQABgAI&#10;AAAAIQBKEJEt4AAAAAgBAAAPAAAAAAAAAAAAAAAAAKcEAABkcnMvZG93bnJldi54bWxQSwUGAAAA&#10;AAQABADzAAAAtAUAAAAA&#10;" fillcolor="window" stroked="f" strokeweight=".5pt">
                      <v:textbox>
                        <w:txbxContent>
                          <w:p w:rsidR="006F2795" w:rsidRDefault="00213BAB" w:rsidP="006F2795">
                            <w:pPr>
                              <w:pStyle w:val="Heading1"/>
                            </w:pPr>
                            <w:r>
                              <w:t>04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BD467D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C5B56BD" wp14:editId="271B560C">
                      <wp:simplePos x="0" y="0"/>
                      <wp:positionH relativeFrom="column">
                        <wp:posOffset>187325</wp:posOffset>
                      </wp:positionH>
                      <wp:positionV relativeFrom="paragraph">
                        <wp:posOffset>116205</wp:posOffset>
                      </wp:positionV>
                      <wp:extent cx="474980" cy="676275"/>
                      <wp:effectExtent l="0" t="0" r="1270" b="952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3BAB" w:rsidRDefault="00213BAB" w:rsidP="00213BAB">
                                  <w:pPr>
                                    <w:pStyle w:val="Heading1"/>
                                  </w:pPr>
                                  <w:r>
                                    <w:t>05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B56BD" id="Text Box 32" o:spid="_x0000_s1040" type="#_x0000_t202" style="position:absolute;margin-left:14.75pt;margin-top:9.15pt;width:37.4pt;height:53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UtTQIAAJMEAAAOAAAAZHJzL2Uyb0RvYy54bWysVNtuGjEQfa/Uf7D83iy3QIJYIkpEVSlK&#10;IoUqz8brhZW8Htc27NKv77EXcmufqvJgxjPjuZwzs7ObttbsoJyvyOS8f9HjTBlJRWW2Of+xXn25&#10;4swHYQqhyaicH5XnN/PPn2aNnaoB7UgXyjEEMX7a2JzvQrDTLPNyp2rhL8gqA2NJrhYBV7fNCica&#10;RK91Nuj1xllDrrCOpPIe2tvOyOcpflkqGR7K0qvAdM5RW0inS+cmntl8JqZbJ+yukqcyxD9UUYvK&#10;IOlLqFsRBNu76o9QdSUdeSrDhaQ6o7KspEo9oJt+70M3TzthVeoF4Hj7ApP/f2Hl/eHRsarI+XDA&#10;mRE1OFqrNrCv1DKogE9j/RRuTxaOoYUePJ/1HsrYdlu6Ov6jIQY7kD6+oBujSShHk9H1FSwSpvFk&#10;PJhcxijZ62PrfPimqGZRyLkDeQlTcbjzoXM9u8RcnnRVrCqt0+Xol9qxgwDPGI+CGs608AHKnK/S&#10;75Tt3TNtWINqhpe9lMlQjNel0gbFxd67HqMU2k2bsOoPzwBsqDgCF0fdZHkrVxWqv0PqR+EwSmgY&#10;6xEecJSakIxOEmc7cr/+po/+YBhWzhqMZs79z71wCh19N+D+uj8axVlOl9HlZICLe2vZvLWYfb0k&#10;oNLHIlqZxOgf9FksHdXP2KJFzAqTMBK5cx7O4jJ0C4MtlGqxSE6YXivCnXmyMoaOFERu1u2zcPZE&#10;YADz93QeYjH9wGPnG18aWuwDlVUiOQLdoXrCH5OfxuS0pXG13t6T1+u3ZP4bAAD//wMAUEsDBBQA&#10;BgAIAAAAIQBpB+kh4AAAAAkBAAAPAAAAZHJzL2Rvd25yZXYueG1sTI9BT8MwDIXvSPyHyEjcWEoZ&#10;qCtNJ4RAMIlqrCBxzVrTFhqnSrK17NfjneD27Pf0/DlbTqYXe3S+s6TgchaBQKps3VGj4P3t8SIB&#10;4YOmWveWUMEPeljmpyeZTms70gb3ZWgEl5BPtYI2hCGV0lctGu1ndkBi79M6owOPrpG10yOXm17G&#10;UXQjje6IL7R6wPsWq+9yZxR8jOWTW69WX6/Dc3FYH8riBR8Kpc7PprtbEAGn8BeGIz6jQ85MW7uj&#10;2oteQby45iTvkysQRz+as9iyiOcJyDyT/z/IfwEAAP//AwBQSwECLQAUAAYACAAAACEAtoM4kv4A&#10;AADhAQAAEwAAAAAAAAAAAAAAAAAAAAAAW0NvbnRlbnRfVHlwZXNdLnhtbFBLAQItABQABgAIAAAA&#10;IQA4/SH/1gAAAJQBAAALAAAAAAAAAAAAAAAAAC8BAABfcmVscy8ucmVsc1BLAQItABQABgAIAAAA&#10;IQDuraUtTQIAAJMEAAAOAAAAAAAAAAAAAAAAAC4CAABkcnMvZTJvRG9jLnhtbFBLAQItABQABgAI&#10;AAAAIQBpB+kh4AAAAAkBAAAPAAAAAAAAAAAAAAAAAKcEAABkcnMvZG93bnJldi54bWxQSwUGAAAA&#10;AAQABADzAAAAtAUAAAAA&#10;" fillcolor="window" stroked="f" strokeweight=".5pt">
                      <v:textbox>
                        <w:txbxContent>
                          <w:p w:rsidR="00213BAB" w:rsidRDefault="00213BAB" w:rsidP="00213BAB">
                            <w:pPr>
                              <w:pStyle w:val="Heading1"/>
                            </w:pPr>
                            <w:r>
                              <w:t>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BD467D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59F846" wp14:editId="3B9682F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78740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 w:rsidRPr="006F2795">
                                    <w:t xml:space="preserve">Community safety and the safety of the </w:t>
                                  </w:r>
                                  <w:r>
                                    <w:t>youth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9F846" id="_x0000_s1041" type="#_x0000_t202" style="position:absolute;margin-left:44pt;margin-top:6.2pt;width:131.8pt;height:5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9oTQIAAJIEAAAOAAAAZHJzL2Uyb0RvYy54bWysVE1vGjEQvVfqf7B8bxYIgRSxRJSIqhJK&#10;IiVVzsbrhZW8Htc27NJf32cvEJr2VJWDGc+M5+O9mZ3etbVme+V8RSbn/aseZ8pIKiqzyfn3l+Wn&#10;W858EKYQmozK+UF5fjf7+GHa2Ika0JZ0oRxDEOMnjc35NgQ7yTIvt6oW/oqsMjCW5GoRcHWbrHCi&#10;QfRaZ4Neb5Q15ArrSCrvob3vjHyW4pelkuGxLL0KTOcctYV0unSu45nNpmKyccJuK3ksQ/xDFbWo&#10;DJKeQ92LINjOVX+EqivpyFMZriTVGZVlJVXqAd30e++6ed4Kq1IvAMfbM0z+/4WVD/snx6oi5wPO&#10;jKhB0YtqA/tCLRtEdBrrJ3B6tnALLdRg+aT3UMam29LV8R/tMNiB8+GMbQwm46PR+Pp2BJOEbTQe&#10;DcY3MUz29to6H74qqlkUcu7AXYJU7Fc+dK4nl5jMk66KZaV1uhz8Qju2F6AZ01FQw5kWPkCZ82X6&#10;HbP99kwb1qCa65teymQoxutSaYPiYvNdk1EK7bpNUPWHJwTWVBwAjKNusLyVywrVr5D6SThMEhrG&#10;doRHHKUmJKOjxNmW3M+/6aM/CIaVswaTmXP/YyecQkffDKj/3B8O4yiny/BmPMDFXVrWlxazqxcE&#10;VPrYQyuTGP2DPomlo/oVSzSPWWESRiJ3zsNJXIRuX7CEUs3nyQnDa0VYmWcrY+hIQeTmpX0Vzh4J&#10;DKD+gU4zLCbveOx840tD812gskokR6A7VI/4Y/DTmByXNG7W5T15vX1KZr8AAAD//wMAUEsDBBQA&#10;BgAIAAAAIQCvA3vu4QAAAAkBAAAPAAAAZHJzL2Rvd25yZXYueG1sTI/BTsMwEETvSPyDtUjcqJMC&#10;VQhxKoRAUImobUDi6iZLEojXke02oV/PcoLjzoxm32TLyfTigM53lhTEswgEUmXrjhoFb6+PFwkI&#10;HzTVureECr7RwzI/Pcl0WtuRtngoQyO4hHyqFbQhDKmUvmrRaD+zAxJ7H9YZHfh0jaydHrnc9HIe&#10;RQtpdEf8odUD3rdYfZV7o+B9LJ/cerX63AzPxXF9LIsXfCiUOj+b7m5BBJzCXxh+8Rkdcmba2T3V&#10;XvQKkoSnBNbnVyDYv7yOFyB2LMTJDcg8k/8X5D8AAAD//wMAUEsBAi0AFAAGAAgAAAAhALaDOJL+&#10;AAAA4QEAABMAAAAAAAAAAAAAAAAAAAAAAFtDb250ZW50X1R5cGVzXS54bWxQSwECLQAUAAYACAAA&#10;ACEAOP0h/9YAAACUAQAACwAAAAAAAAAAAAAAAAAvAQAAX3JlbHMvLnJlbHNQSwECLQAUAAYACAAA&#10;ACEAQCivaE0CAACSBAAADgAAAAAAAAAAAAAAAAAuAgAAZHJzL2Uyb0RvYy54bWxQSwECLQAUAAYA&#10;CAAAACEArwN77uEAAAAJAQAADwAAAAAAAAAAAAAAAACnBAAAZHJzL2Rvd25yZXYueG1sUEsFBgAA&#10;AAAEAAQA8wAAALUFAAAAAA==&#10;" fillcolor="window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 w:rsidRPr="006F2795">
                              <w:t xml:space="preserve">Community safety and the safety of the </w:t>
                            </w:r>
                            <w:r>
                              <w:t>youth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959F846" wp14:editId="3B9682FA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538480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 w:rsidRPr="006F2795">
                                    <w:t xml:space="preserve">Youth’s strengths and </w:t>
                                  </w:r>
                                  <w:r>
                                    <w:t>needs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9F846" id="Text Box 3" o:spid="_x0000_s1042" type="#_x0000_t202" style="position:absolute;margin-left:44pt;margin-top:42.4pt;width:131.8pt;height:5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NuTAIAAJIEAAAOAAAAZHJzL2Uyb0RvYy54bWysVNtuGjEQfa/Uf7D8XpZLgBRliWgiqkoo&#10;iZRUeTZeL6zk9bi2YZd+fY+9XNK0T1V5MOOZ8VzOmdmb27bWbK+cr8jkfNDrc6aMpKIym5x/f1l+&#10;uubMB2EKocmonB+U57fzjx9uGjtTQ9qSLpRjCGL8rLE534ZgZ1nm5VbVwvfIKgNjSa4WAVe3yQon&#10;GkSvdTbs9ydZQ66wjqTyHtr7zsjnKX5ZKhkey9KrwHTOUVtIp0vnOp7Z/EbMNk7YbSWPZYh/qKIW&#10;lUHSc6h7EQTbueqPUHUlHXkqQ09SnVFZVlKlHtDNoP+um+etsCr1AnC8PcPk/19Y+bB/cqwqcj7i&#10;zIgaFL2oNrAv1LJRRKexfganZwu30EINlk96D2Vsui1dHf/RDoMdOB/O2MZgMj6aTEfXE5gkbJPp&#10;ZDgdxzDZ5bV1PnxVVLMo5NyBuwSp2K986FxPLjGZJ10Vy0rrdDn4O+3YXoBmTEdBDWda+ABlzpfp&#10;d8z22zNtWINqRuN+ymQoxutSaYPiYvNdk1EK7bpNUA1S6VG1puIAYBx1g+WtXFaofoXUT8JhktAw&#10;tiM84ig1IRkdJc625H7+TR/9QTCsnDWYzJz7HzvhFDr6ZkD958HVVRzldLkaT4e4uLeW9VuL2dV3&#10;BFQG2EMrkxj9gz6JpaP6FUu0iFlhEkYid87DSbwL3b5gCaVaLJIThteKsDLPVsbQkYLIzUv7Kpw9&#10;EhhA/QOdZljM3vHY+caXhha7QGWVSL6gesQfg5/G5LikcbPe3pPX5VMy/wUAAP//AwBQSwMEFAAG&#10;AAgAAAAhAHRbVzDhAAAACQEAAA8AAABkcnMvZG93bnJldi54bWxMj0FLw0AQhe+C/2EZwZvdxGqJ&#10;MZsiomjB0DYKXrfJmESzs2F328T+eseTnobHe7x5X7acTC8O6HxnSUE8i0AgVbbuqFHw9vp4kYDw&#10;QVOte0uo4Bs9LPPTk0yntR1pi4cyNIJLyKdaQRvCkErpqxaN9jM7ILH3YZ3RgaVrZO30yOWml5dR&#10;tJBGd8QfWj3gfYvVV7k3Ct7H8smtV6vPzfBcHNfHsnjBh0Kp87Pp7hZEwCn8heF3Pk+HnDft7J5q&#10;L3oFScIoge8VE7A/v44XIHYcvInnIPNM/ifIfwAAAP//AwBQSwECLQAUAAYACAAAACEAtoM4kv4A&#10;AADhAQAAEwAAAAAAAAAAAAAAAAAAAAAAW0NvbnRlbnRfVHlwZXNdLnhtbFBLAQItABQABgAIAAAA&#10;IQA4/SH/1gAAAJQBAAALAAAAAAAAAAAAAAAAAC8BAABfcmVscy8ucmVsc1BLAQItABQABgAIAAAA&#10;IQDFaLNuTAIAAJIEAAAOAAAAAAAAAAAAAAAAAC4CAABkcnMvZTJvRG9jLnhtbFBLAQItABQABgAI&#10;AAAAIQB0W1cw4QAAAAkBAAAPAAAAAAAAAAAAAAAAAKYEAABkcnMvZG93bnJldi54bWxQSwUGAAAA&#10;AAQABADzAAAAtAUAAAAA&#10;" fillcolor="window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 w:rsidRPr="006F2795">
                              <w:t xml:space="preserve">Youth’s strengths and </w:t>
                            </w:r>
                            <w:r>
                              <w:t>needs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EBEF2A0" wp14:editId="1E6EB11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1036320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 w:rsidRPr="006F2795">
                                    <w:t>Medication and health needs/issues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EF2A0" id="Text Box 4" o:spid="_x0000_s1043" type="#_x0000_t202" style="position:absolute;margin-left:44pt;margin-top:81.6pt;width:131.8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qfTQIAAJIEAAAOAAAAZHJzL2Uyb0RvYy54bWysVE1vGjEQvVfqf7B8bxYIgRSxRJSIqhJK&#10;IiVVzsbrhZW8Htc27NJf32cvEJr2VJWDGc+M5+O9mZ3etbVme+V8RSbn/aseZ8pIKiqzyfn3l+Wn&#10;W858EKYQmozK+UF5fjf7+GHa2Ika0JZ0oRxDEOMnjc35NgQ7yTIvt6oW/oqsMjCW5GoRcHWbrHCi&#10;QfRaZ4Neb5Q15ArrSCrvob3vjHyW4pelkuGxLL0KTOcctYV0unSu45nNpmKyccJuK3ksQ/xDFbWo&#10;DJKeQ92LINjOVX+EqivpyFMZriTVGZVlJVXqAd30e++6ed4Kq1IvAMfbM0z+/4WVD/snx6oi50PO&#10;jKhB0YtqA/tCLRtGdBrrJ3B6tnALLdRg+aT3UMam29LV8R/tMNiB8+GMbQwm46PR+Pp2BJOEbTQe&#10;DcY3MUz29to6H74qqlkUcu7AXYJU7Fc+dK4nl5jMk66KZaV1uhz8Qju2F6AZ01FQw5kWPkCZ82X6&#10;HbP99kwb1qCa65teymQoxutSaYPiYvNdk1EK7bpNUPVHJwTWVBwAjKNusLyVywrVr5D6SThMEhrG&#10;doRHHKUmJKOjxNmW3M+/6aM/CIaVswaTmXP/YyecQkffDKj/3B8O4yiny/BmPMDFXVrWlxazqxcE&#10;VPrYQyuTGP2DPomlo/oVSzSPWWESRiJ3zsNJXIRuX7CEUs3nyQnDa0VYmWcrY+hIQeTmpX0Vzh4J&#10;DKD+gU4zLCbveOx840tD812gskokR6A7VI/4Y/DTmByXNG7W5T15vX1KZr8AAAD//wMAUEsDBBQA&#10;BgAIAAAAIQC51Kbk4wAAAAoBAAAPAAAAZHJzL2Rvd25yZXYueG1sTI/BTsMwEETvSPyDtUjcqNNU&#10;hBDiVAiBoFKjtgGJqxsvSSC2I9ttQr+e5QTH2RnNvsmXk+7ZEZ3vrBEwn0XA0NRWdaYR8Pb6dJUC&#10;80EaJXtrUMA3elgW52e5zJQdzQ6PVWgYlRifSQFtCEPGua9b1NLP7ICGvA/rtAwkXcOVkyOV657H&#10;UZRwLTtDH1o54EOL9Vd10ALex+rZbVarz+3wUp42p6pc42MpxOXFdH8HLOAU/sLwi0/oUBDT3h6M&#10;8qwXkKY0JdA9WcTAKLC4nifA9gLi5PYGeJHz/xOKHwAAAP//AwBQSwECLQAUAAYACAAAACEAtoM4&#10;kv4AAADhAQAAEwAAAAAAAAAAAAAAAAAAAAAAW0NvbnRlbnRfVHlwZXNdLnhtbFBLAQItABQABgAI&#10;AAAAIQA4/SH/1gAAAJQBAAALAAAAAAAAAAAAAAAAAC8BAABfcmVscy8ucmVsc1BLAQItABQABgAI&#10;AAAAIQAgbjqfTQIAAJIEAAAOAAAAAAAAAAAAAAAAAC4CAABkcnMvZTJvRG9jLnhtbFBLAQItABQA&#10;BgAIAAAAIQC51Kbk4wAAAAoBAAAPAAAAAAAAAAAAAAAAAKcEAABkcnMvZG93bnJldi54bWxQSwUG&#10;AAAAAAQABADzAAAAtwUAAAAA&#10;" fillcolor="window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 w:rsidRPr="006F2795">
                              <w:t>Medication and health needs/issues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BEF2A0" wp14:editId="1E6EB11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1496060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 w:rsidRPr="006F2795">
                                    <w:t>P</w:t>
                                  </w:r>
                                  <w:r>
                                    <w:t>l</w:t>
                                  </w:r>
                                  <w:r w:rsidRPr="006F2795">
                                    <w:t>an for transition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EF2A0" id="Text Box 19" o:spid="_x0000_s1044" type="#_x0000_t202" style="position:absolute;margin-left:44pt;margin-top:117.8pt;width:131.8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8WTQIAAJQEAAAOAAAAZHJzL2Uyb0RvYy54bWysVE1vGjEQvVfqf7B8bxYIgQSxRJSIqlKU&#10;RApVzsbrhZW8Htc27NJf32cvkI/2VJWDGc+M5+O9mZ3etrVme+V8RSbn/YseZ8pIKiqzyfmP1fLL&#10;NWc+CFMITUbl/KA8v519/jRt7EQNaEu6UI4hiPGTxuZ8G4KdZJmXW1ULf0FWGRhLcrUIuLpNVjjR&#10;IHqts0GvN8oacoV1JJX30N51Rj5L8ctSyfBYll4FpnOO2kI6XTrX8cxmUzHZOGG3lTyWIf6hilpU&#10;BknPoe5EEGznqj9C1ZV05KkMF5LqjMqykir1gG76vQ/dPG+FVakXgOPtGSb//8LKh/2TY1UB7m44&#10;M6IGRyvVBvaVWgYV8Gmsn8Dt2cIxtNDD96T3UMa229LV8R8NMdiB9OGMbowm46PR+PJ6BJOEbTQe&#10;DcZXMUz2+to6H74pqlkUcu7AXgJV7O996FxPLjGZJ10Vy0rrdDn4hXZsL0A05qOghjMtfIAy58v0&#10;O2Z790wb1qCay6teymQoxutSaYPiYvNdk1EK7brtwBqfEFhTcQAwjrrR8lYuK1R/j9RPwmGW0DD2&#10;IzziKDUhGR0lzrbkfv1NH/1BMaycNZjNnPufO+EUOvpuQP5NfziMw5wuw6vxABf31rJ+azG7ekFA&#10;pY9NtDKJ0T/ok1g6ql+wRvOYFSZhJHLnPJzEReg2Bmso1XyenDC+VoR782xlDB0piNys2hfh7JHA&#10;AOof6DTFYvKBx843vjQ03wUqq0RyBLpD9Yg/Rj+NyXFN4269vSev14/J7DcAAAD//wMAUEsDBBQA&#10;BgAIAAAAIQDa5AfI4gAAAAoBAAAPAAAAZHJzL2Rvd25yZXYueG1sTI9RS8MwFIXfBf9DuIJvLm3n&#10;RqlNh4iiA8u0G/iaNde22iQlyda6X7/rk76dwz2c+518NemeHdH5zhoB8SwChqa2qjONgN326SYF&#10;5oM0SvbWoIAf9LAqLi9ymSk7mnc8VqFhVGJ8JgW0IQwZ575uUUs/swMaun1ap2Ug6xqunBypXPc8&#10;iaIl17Iz9KGVAz60WH9XBy3gY6ye3Wa9/nobXsrT5lSVr/hYCnF9Nd3fAQs4hb8w/OITOhTEtLcH&#10;ozzrBaQpTQkCkvliCYwC80VMYk/iNomBFzn/P6E4AwAA//8DAFBLAQItABQABgAIAAAAIQC2gziS&#10;/gAAAOEBAAATAAAAAAAAAAAAAAAAAAAAAABbQ29udGVudF9UeXBlc10ueG1sUEsBAi0AFAAGAAgA&#10;AAAhADj9If/WAAAAlAEAAAsAAAAAAAAAAAAAAAAALwEAAF9yZWxzLy5yZWxzUEsBAi0AFAAGAAgA&#10;AAAhAFtxPxZNAgAAlAQAAA4AAAAAAAAAAAAAAAAALgIAAGRycy9lMm9Eb2MueG1sUEsBAi0AFAAG&#10;AAgAAAAhANrkB8jiAAAACgEAAA8AAAAAAAAAAAAAAAAApwQAAGRycy9kb3ducmV2LnhtbFBLBQYA&#10;AAAABAAEAPMAAAC2BQAAAAA=&#10;" fillcolor="window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 w:rsidRPr="006F2795">
                              <w:t>P</w:t>
                            </w:r>
                            <w:r>
                              <w:t>l</w:t>
                            </w:r>
                            <w:r w:rsidRPr="006F2795">
                              <w:t>an for transition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BD467D" w:rsidRPr="00BD467D" w:rsidRDefault="00BD467D" w:rsidP="00BD467D"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BCF7C09" wp14:editId="61D64F37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23495</wp:posOffset>
                      </wp:positionV>
                      <wp:extent cx="474980" cy="676275"/>
                      <wp:effectExtent l="0" t="0" r="127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1"/>
                                  </w:pPr>
                                  <w:r>
                                    <w:t>0</w:t>
                                  </w:r>
                                  <w:r w:rsidR="00213BAB"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F7C09" id="Text Box 26" o:spid="_x0000_s1045" type="#_x0000_t202" style="position:absolute;margin-left:13.25pt;margin-top:1.85pt;width:37.4pt;height:5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BHRQIAAIIEAAAOAAAAZHJzL2Uyb0RvYy54bWysVMFu2zAMvQ/YPwi6r06yNEmNOkXWosOA&#10;oi2QDj0rstwYkEVNUmJnX78nOU67bqdhF5kiqUfykfTlVddotlfO12QKPj4bcaaMpLI2LwX//nT7&#10;acGZD8KUQpNRBT8oz6+WHz9ctjZXE9qSLpVjADE+b23BtyHYPMu83KpG+DOyysBYkWtEwNW9ZKUT&#10;LdAbnU1Go1nWkiutI6m8h/amN/Jlwq8qJcNDVXkVmC44cgvpdOncxDNbXor8xQm7reUxDfEPWTSi&#10;Ngh6groRQbCdq/+AamrpyFMVziQ1GVVVLVWqAdWMR++qWW+FVakWkOPtiSb//2Dl/f7Rsbos+GTG&#10;mRENevSkusC+UMegAj+t9Tnc1haOoYMefR70HspYdle5Jn5REIMdTB9O7EY0CeV0Pr1YwCJhms1n&#10;k/l5RMleH1vnw1dFDYtCwR2alzgV+zsfetfBJcbypOvyttY6XeLAqGvt2F6g1TqkFAH+m5c2rEXw&#10;z+ejBGwoPu+RtUEusdS+pCiFbtMlasaLod4NlQfQ4KgfJG/lbY1k74QPj8JhclAftiE84Kg0IRgd&#10;Jc625H7+TR/90VBYOWsxiQX3P3bCKc70N4NWX4yn0zi66TI9n09wcW8tm7cWs2uuCQyMsXdWJjH6&#10;Bz2IlaPmGUuzilFhEkYidsHDIF6Hfj+wdFKtVskJw2pFuDNrKyN0ZDy24ql7Fs4e+xXQ6HsaZlbk&#10;79rW+8aXhla7QFWdehqJ7lk98o9BT1NxXMq4SW/vyev117H8BQAA//8DAFBLAwQUAAYACAAAACEA&#10;iGKMEeAAAAAIAQAADwAAAGRycy9kb3ducmV2LnhtbEyPzWrDMBCE74W8g9hCL6WRbJOkuJZDKf2B&#10;3hI3Kb0p1tY2sVbGUmz37aucktssM8x8m60n07IBe9dYkhDNBTCk0uqGKglfxdvDIzDnFWnVWkIJ&#10;f+hgnc9uMpVqO9IGh62vWCghlyoJtfddyrkrazTKzW2HFLxf2xvlw9lXXPdqDOWm5bEQS25UQ2Gh&#10;Vh2+1Fgetycj4ee++v500/tuTBZJ9/oxFKu9LqS8u52en4B5nPwlDGf8gA55YDrYE2nHWgnxchGS&#10;EpIVsLMtogTYIYhIxMDzjF8/kP8DAAD//wMAUEsBAi0AFAAGAAgAAAAhALaDOJL+AAAA4QEAABMA&#10;AAAAAAAAAAAAAAAAAAAAAFtDb250ZW50X1R5cGVzXS54bWxQSwECLQAUAAYACAAAACEAOP0h/9YA&#10;AACUAQAACwAAAAAAAAAAAAAAAAAvAQAAX3JlbHMvLnJlbHNQSwECLQAUAAYACAAAACEACgzQR0UC&#10;AACCBAAADgAAAAAAAAAAAAAAAAAuAgAAZHJzL2Uyb0RvYy54bWxQSwECLQAUAAYACAAAACEAiGKM&#10;EeAAAAAIAQAADwAAAAAAAAAAAAAAAACfBAAAZHJzL2Rvd25yZXYueG1sUEsFBgAAAAAEAAQA8wAA&#10;AKwFAAAAAA==&#10;" fillcolor="white [3201]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1"/>
                            </w:pPr>
                            <w:r>
                              <w:t>0</w:t>
                            </w:r>
                            <w:r w:rsidR="00213BAB"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BD467D" w:rsidP="00BD467D">
            <w:r w:rsidRPr="00213BA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74D78B1F" wp14:editId="0C01284A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216535</wp:posOffset>
                      </wp:positionV>
                      <wp:extent cx="474980" cy="676275"/>
                      <wp:effectExtent l="0" t="0" r="1270" b="952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3BAB" w:rsidRDefault="00213BAB" w:rsidP="00213BAB">
                                  <w:pPr>
                                    <w:pStyle w:val="Heading1"/>
                                  </w:pPr>
                                  <w:r>
                                    <w:t>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78B1F" id="Text Box 34" o:spid="_x0000_s1046" type="#_x0000_t202" style="position:absolute;margin-left:13.75pt;margin-top:17.05pt;width:37.4pt;height:53.2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7VTQIAAJMEAAAOAAAAZHJzL2Uyb0RvYy54bWysVE1vGjEQvVfqf7B8bxYIgYBYIkpEVSlK&#10;IoUqZ+P1wkpej2sbdumv77MX8tWeqnIw45nxfLw3s7ObttbsoJyvyOS8f9HjTBlJRWW2Of+xXn25&#10;5swHYQqhyaicH5XnN/PPn2aNnaoB7UgXyjEEMX7a2JzvQrDTLPNyp2rhL8gqA2NJrhYBV7fNCica&#10;RK91Nuj1RllDrrCOpPIe2tvOyOcpflkqGR7K0qvAdM5RW0inS+cmntl8JqZbJ+yukqcyxD9UUYvK&#10;IOlLqFsRBNu76o9QdSUdeSrDhaQ6o7KspEo9oJt+70M3TzthVeoF4Hj7ApP/f2Hl/eHRsarI+eWQ&#10;MyNqcLRWbWBfqWVQAZ/G+incniwcQws9eD7rPZSx7bZ0dfxHQwx2IH18QTdGk1AOx8PJNSwSptF4&#10;NBhfxSjZ62PrfPimqGZRyLkDeQlTcbjzoXM9u8RcnnRVrCqt0+Xol9qxgwDPGI+CGs608AHKnK/S&#10;75Tt3TNtWINqLq96KZOhGK9LpQ2Ki713PUYptJs2YdWfnAHYUHEELo66yfJWripUf4fUj8JhlNAw&#10;1iM84Cg1IRmdJM525H79TR/9wTCsnDUYzZz7n3vhFDr6bsD9pD8cxllOl+HVeICLe2vZvLWYfb0k&#10;oNLHIlqZxOgf9FksHdXP2KJFzAqTMBK5cx7O4jJ0C4MtlGqxSE6YXivCnXmyMoaOFERu1u2zcPZE&#10;YADz93QeYjH9wGPnG18aWuwDlVUiOQLdoXrCH5OfxuS0pXG13t6T1+u3ZP4bAAD//wMAUEsDBBQA&#10;BgAIAAAAIQA4mB2k4QAAAAkBAAAPAAAAZHJzL2Rvd25yZXYueG1sTI/BTsMwEETvSPyDtUjcqN20&#10;tCjEqRACQSWiloDE1Y2XJBCvI9ttQr8e9wS3Wc1o5m22Gk3HDuh8a0nCdCKAIVVWt1RLeH97vLoB&#10;5oMirTpLKOEHPazy87NMpdoO9IqHMtQslpBPlYQmhD7l3FcNGuUntkeK3qd1RoV4upprp4ZYbjqe&#10;CLHgRrUUFxrV432D1Xe5NxI+hvLJbdbrr23/XBw3x7J4wYdCysuL8e4WWMAx/IXhhB/RIY9MO7sn&#10;7VknIVlex6SE2XwK7OSLZAZsF8VcLIDnGf//Qf4LAAD//wMAUEsBAi0AFAAGAAgAAAAhALaDOJL+&#10;AAAA4QEAABMAAAAAAAAAAAAAAAAAAAAAAFtDb250ZW50X1R5cGVzXS54bWxQSwECLQAUAAYACAAA&#10;ACEAOP0h/9YAAACUAQAACwAAAAAAAAAAAAAAAAAvAQAAX3JlbHMvLnJlbHNQSwECLQAUAAYACAAA&#10;ACEAdMru1U0CAACTBAAADgAAAAAAAAAAAAAAAAAuAgAAZHJzL2Uyb0RvYy54bWxQSwECLQAUAAYA&#10;CAAAACEAOJgdpOEAAAAJAQAADwAAAAAAAAAAAAAAAACnBAAAZHJzL2Rvd25yZXYueG1sUEsFBgAA&#10;AAAEAAQA8wAAALUFAAAAAA==&#10;" fillcolor="window" stroked="f" strokeweight=".5pt">
                      <v:textbox>
                        <w:txbxContent>
                          <w:p w:rsidR="00213BAB" w:rsidRDefault="00213BAB" w:rsidP="00213BAB">
                            <w:pPr>
                              <w:pStyle w:val="Heading1"/>
                            </w:pPr>
                            <w:r>
                              <w:t>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2009A7" w:rsidP="00BD467D">
            <w:r w:rsidRPr="00895F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76FAEE09" wp14:editId="138AC0A4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135890</wp:posOffset>
                      </wp:positionV>
                      <wp:extent cx="474980" cy="676275"/>
                      <wp:effectExtent l="0" t="0" r="1270" b="952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95FDD" w:rsidRDefault="00895FDD" w:rsidP="00895FDD">
                                  <w:pPr>
                                    <w:pStyle w:val="Heading1"/>
                                  </w:pPr>
                                  <w:r>
                                    <w:t>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AEE09" id="Text Box 35" o:spid="_x0000_s1047" type="#_x0000_t202" style="position:absolute;margin-left:14.65pt;margin-top:10.7pt;width:37.4pt;height:53.2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sITQIAAJMEAAAOAAAAZHJzL2Uyb0RvYy54bWysVNtuGjEQfa/Uf7D8XhYIlwRliWgiqkoo&#10;iUSqPBuvN6zk9bi2YZd+fY/NNWmfqvJgxjPHczsze3vX1pptlfMVmZz3Ol3OlJFUVOYt5z9e5l+u&#10;OfNBmEJoMirnO+X53fTzp9vGTlSf1qQL5RicGD9pbM7XIdhJlnm5VrXwHbLKwFiSq0XA1b1lhRMN&#10;vNc663e7o6whV1hHUnkP7cPeyKfJf1kqGZ7K0qvAdM6RW0inS+cqntn0VkzenLDrSh7SEP+QRS0q&#10;g6AnVw8iCLZx1R+u6ko68lSGjqQ6o7KspEo1oJpe90M1y7WwKtWC5nh7apP/f27l4/bZsarI+dWQ&#10;MyNqcPSi2sC+UsugQn8a6yeALS2AoYUePB/1HspYdlu6Ov6jIAY7Or07dTd6k1AOxoOba1gkTKPx&#10;qD9O3rPzY+t8+KaoZlHIuQN5qadiu/ABiQB6hMRYnnRVzCut02Xn77VjWwGeMR4FNZxp4QOUOZ+n&#10;X8wZLt4904Y1yOZq2E2RDEV/e5w2gMfa9zVGKbSrNvWqnwYnqlZU7NAXR/vJ8lbOK2S/QOhn4TBK&#10;KBjrEZ5wlJoQjA4SZ2tyv/6mj3gwDCtnDUYz5/7nRjiFir4bcH/TGwziLKfLYDhGNsxdWlaXFrOp&#10;7wld6WERrUxixAd9FEtH9Su2aBajwiSMROych6N4H/YLgy2UajZLIEyvFWFhllZG15GCyM1L+yqc&#10;PRAYwPwjHYdYTD7wuMfGl4Zmm0BllUg+d/XQf0x+Iu6wpXG1Lu8Jdf6WTH8DAAD//wMAUEsDBBQA&#10;BgAIAAAAIQC7vx/44QAAAAkBAAAPAAAAZHJzL2Rvd25yZXYueG1sTI9BS8NAEIXvgv9hGcGb3SQW&#10;tTGbIqJooaEaBa/b7JhEs7Mhu21if73Tk55mhvd4871sOdlO7HHwrSMF8SwCgVQ501Kt4P3t8eIG&#10;hA+ajO4coYIf9LDMT08ynRo30ivuy1ALDiGfagVNCH0qpa8atNrPXI/E2qcbrA58DrU0gx453HYy&#10;iaIraXVL/KHRPd43WH2XO6vgYyyfhs1q9fXSPxeHzaEs1vhQKHV+Nt3dggg4hT8zHPEZHXJm2rod&#10;GS86Bcnikp084zmIox7NYxBbXpLrBcg8k/8b5L8AAAD//wMAUEsBAi0AFAAGAAgAAAAhALaDOJL+&#10;AAAA4QEAABMAAAAAAAAAAAAAAAAAAAAAAFtDb250ZW50X1R5cGVzXS54bWxQSwECLQAUAAYACAAA&#10;ACEAOP0h/9YAAACUAQAACwAAAAAAAAAAAAAAAAAvAQAAX3JlbHMvLnJlbHNQSwECLQAUAAYACAAA&#10;ACEArSnrCE0CAACTBAAADgAAAAAAAAAAAAAAAAAuAgAAZHJzL2Uyb0RvYy54bWxQSwECLQAUAAYA&#10;CAAAACEAu78f+OEAAAAJAQAADwAAAAAAAAAAAAAAAACnBAAAZHJzL2Rvd25yZXYueG1sUEsFBgAA&#10;AAAEAAQA8wAAALUFAAAAAA==&#10;" fillcolor="window" stroked="f" strokeweight=".5pt">
                      <v:textbox>
                        <w:txbxContent>
                          <w:p w:rsidR="00895FDD" w:rsidRDefault="00895FDD" w:rsidP="00895FDD">
                            <w:pPr>
                              <w:pStyle w:val="Heading1"/>
                            </w:pPr>
                            <w:r>
                              <w:t>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2009A7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BCF7C09" wp14:editId="61D64F37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240030</wp:posOffset>
                      </wp:positionV>
                      <wp:extent cx="474980" cy="676275"/>
                      <wp:effectExtent l="0" t="0" r="1270" b="952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213BAB" w:rsidP="006F2795">
                                  <w:pPr>
                                    <w:pStyle w:val="Heading1"/>
                                  </w:pPr>
                                  <w:r>
                                    <w:t>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CF7C09" id="Text Box 29" o:spid="_x0000_s1048" type="#_x0000_t202" style="position:absolute;margin-left:14.85pt;margin-top:18.9pt;width:37.4pt;height:53.2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brTAIAAJMEAAAOAAAAZHJzL2Uyb0RvYy54bWysVE1vGjEQvVfqf7B8bxYohIBYIkpEVSlK&#10;IoUqZ+P1wkpej2sbdumv77MXSJr2VJWDGc+M5+O9mZ3dtrVmB+V8RSbn/aseZ8pIKiqzzfn39erT&#10;DWc+CFMITUbl/Kg8v51//DBr7FQNaEe6UI4hiPHTxuZ8F4KdZpmXO1ULf0VWGRhLcrUIuLptVjjR&#10;IHqts0Gvd5015ArrSCrvob3rjHye4pelkuGxLL0KTOcctYV0unRu4pnNZ2K6dcLuKnkqQ/xDFbWo&#10;DJJeQt2JINjeVX+EqivpyFMZriTVGZVlJVXqAd30e++6ed4Jq1IvAMfbC0z+/4WVD4cnx6oi54MJ&#10;Z0bU4Git2sC+UMugAj6N9VO4PVs4hhZ68HzWeyhj223p6viPhhjsQPp4QTdGk1AOx8PJDSwSpuvx&#10;9WA8ilGy18fW+fBVUc2ikHMH8hKm4nDvQ+d6dom5POmqWFVap8vRL7VjBwGeMR4FNZxp4QOUOV+l&#10;3ynbb8+0YQ2q+TzqpUyGYrwulTYoLvbe9Ril0G7aDqsLABsqjsDFUTdZ3spVhervkfpJOIwSGsZ6&#10;hEccpSYko5PE2Y7cz7/poz8YhpWzBqOZc/9jL5xCR98MuJ/0h8M4y+kyHI0HuLi3ls1bi9nXSwIq&#10;fSyilUmM/kGfxdJR/YItWsSsMAkjkTvn4SwuQ7cw2EKpFovkhOm1ItybZytj6EhB5GbdvghnTwQG&#10;MP9A5yEW03c8dr7xpaHFPlBZJZIj0B2qJ/wx+WlMTlsaV+vtPXm9fkvmvwAAAP//AwBQSwMEFAAG&#10;AAgAAAAhAOJDLl7hAAAACQEAAA8AAABkcnMvZG93bnJldi54bWxMj8FOwzAQRO9I/IO1SNyoQxto&#10;CXEqhEBQiag0IHF1kyUJxOvIdpvQr2d7gtuOZjT7Jl2OphN7dL61pOByEoFAKm3VUq3g/e3xYgHC&#10;B02V7iyhgh/0sMxOT1KdVHagDe6LUAsuIZ9oBU0IfSKlLxs02k9sj8Tep3VGB5aulpXTA5ebTk6j&#10;6Foa3RJ/aHSP9w2W38XOKPgYiie3Xq2+Xvvn/LA+FPkLPuRKnZ+Nd7cgAo7hLwxHfEaHjJm2dkeV&#10;F52C6c2ckwpmc15w9KP4CsSWjziegcxS+X9B9gsAAP//AwBQSwECLQAUAAYACAAAACEAtoM4kv4A&#10;AADhAQAAEwAAAAAAAAAAAAAAAAAAAAAAW0NvbnRlbnRfVHlwZXNdLnhtbFBLAQItABQABgAIAAAA&#10;IQA4/SH/1gAAAJQBAAALAAAAAAAAAAAAAAAAAC8BAABfcmVscy8ucmVsc1BLAQItABQABgAIAAAA&#10;IQCpZFbrTAIAAJMEAAAOAAAAAAAAAAAAAAAAAC4CAABkcnMvZTJvRG9jLnhtbFBLAQItABQABgAI&#10;AAAAIQDiQy5e4QAAAAkBAAAPAAAAAAAAAAAAAAAAAKYEAABkcnMvZG93bnJldi54bWxQSwUGAAAA&#10;AAQABADzAAAAtAUAAAAA&#10;" fillcolor="window" stroked="f" strokeweight=".5pt">
                      <v:textbox>
                        <w:txbxContent>
                          <w:p w:rsidR="006F2795" w:rsidRDefault="00213BAB" w:rsidP="006F2795">
                            <w:pPr>
                              <w:pStyle w:val="Heading1"/>
                            </w:pPr>
                            <w:r>
                              <w:t>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2009A7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EBEF2A0" wp14:editId="1E6EB114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194310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2795" w:rsidRDefault="006F2795" w:rsidP="006F2795">
                                  <w:pPr>
                                    <w:pStyle w:val="Heading3"/>
                                  </w:pPr>
                                  <w:r>
                                    <w:t>Family history and involvement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BEF2A0" id="Text Box 22" o:spid="_x0000_s1049" type="#_x0000_t202" style="position:absolute;margin-left:44pt;margin-top:15.3pt;width:131.8pt;height:5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BeTQIAAJQEAAAOAAAAZHJzL2Uyb0RvYy54bWysVE1vGjEQvVfqf7B8bxZIAinKEtFEVJVQ&#10;EgmqnI3XG1byelzbsEt/fZ+9C6FpT1U5mPHMeD7em9nbu7bWbK+cr8jkfHgx4EwZSUVlXnP+fb34&#10;dMOZD8IUQpNROT8oz+9mHz/cNnaqRrQlXSjHEMT4aWNzvg3BTrPMy62qhb8gqwyMJblaBFzda1Y4&#10;0SB6rbPRYDDOGnKFdSSV99A+dEY+S/HLUsnwVJZeBaZzjtpCOl06N/HMZrdi+uqE3VayL0P8QxW1&#10;qAySnkI9iCDYzlV/hKor6chTGS4k1RmVZSVV6gHdDAfvullthVWpF4Dj7Qkm///Cysf9s2NVkfPR&#10;iDMjanC0Vm1gX6hlUAGfxvop3FYWjqGFHjwf9R7K2HZbujr+oyEGO5A+nNCN0WR8NJ5c3oxhkrCN&#10;J+PR5DqGyd5eW+fDV0U1i0LOHdhLoIr90ofO9egSk3nSVbGotE6Xg7/Xju0FiMZ8FNRwpoUPUOZ8&#10;kX59tt+eacMaVHN5PUiZDMV4XSptUFxsvmsySqHdtEewemQ2VBwAjKNutLyViwrVL5H6WTjMEhrG&#10;foQnHKUmJKNe4mxL7uff9NEfFMPKWYPZzLn/sRNOoaNvBuR/Hl5dxWFOl6vryQgXd27ZnFvMrr4n&#10;oDLEJlqZxOgf9FEsHdUvWKN5zAqTMBK5cx6O4n3oNgZrKNV8npwwvlaEpVlZGUNHCiI36/ZFONsT&#10;GED9Ix2nWEzf8dj5xpeG5rtAZZVIjkB3qPb4Y/TTmPRrGnfr/J683j4ms18AAAD//wMAUEsDBBQA&#10;BgAIAAAAIQDerWL44QAAAAkBAAAPAAAAZHJzL2Rvd25yZXYueG1sTI9BS8NAEIXvgv9hGcGb3cRg&#10;DTGbIqJowVCNgtdtMibR7GzY3Taxv77jSW/zeI8338tXsxnEHp3vLSmIFxEIpNo2PbUK3t8eLlIQ&#10;Pmhq9GAJFfygh1VxepLrrLETveK+Cq3gEvKZVtCFMGZS+rpDo/3CjkjsfVpndGDpWtk4PXG5GeRl&#10;FC2l0T3xh06PeNdh/V3tjIKPqXp0m/X662V8Kg+bQ1U+432p1PnZfHsDIuAc/sLwi8/oUDDT1u6o&#10;8WJQkKY8JShIoiUI9pOrmI8tB5PrGGSRy/8LiiMAAAD//wMAUEsBAi0AFAAGAAgAAAAhALaDOJL+&#10;AAAA4QEAABMAAAAAAAAAAAAAAAAAAAAAAFtDb250ZW50X1R5cGVzXS54bWxQSwECLQAUAAYACAAA&#10;ACEAOP0h/9YAAACUAQAACwAAAAAAAAAAAAAAAAAvAQAAX3JlbHMvLnJlbHNQSwECLQAUAAYACAAA&#10;ACEALcbAXk0CAACUBAAADgAAAAAAAAAAAAAAAAAuAgAAZHJzL2Uyb0RvYy54bWxQSwECLQAUAAYA&#10;CAAAACEA3q1i+OEAAAAJAQAADwAAAAAAAAAAAAAAAACnBAAAZHJzL2Rvd25yZXYueG1sUEsFBgAA&#10;AAAEAAQA8wAAALUFAAAAAA==&#10;" fillcolor="window" stroked="f" strokeweight=".5pt">
                      <v:textbox>
                        <w:txbxContent>
                          <w:p w:rsidR="006F2795" w:rsidRDefault="006F2795" w:rsidP="006F2795">
                            <w:pPr>
                              <w:pStyle w:val="Heading3"/>
                            </w:pPr>
                            <w:r>
                              <w:t>Family history and involvement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BD467D" w:rsidRPr="00BD467D" w:rsidRDefault="002009A7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4A73A086" wp14:editId="50E21FD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196850</wp:posOffset>
                      </wp:positionV>
                      <wp:extent cx="474980" cy="676275"/>
                      <wp:effectExtent l="0" t="0" r="1270" b="952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4359" w:rsidRDefault="00F253EF" w:rsidP="00294359">
                                  <w:pPr>
                                    <w:pStyle w:val="Heading1"/>
                                  </w:pPr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3A086" id="Text Box 38" o:spid="_x0000_s1050" type="#_x0000_t202" style="position:absolute;margin-left:12.25pt;margin-top:15.5pt;width:37.4pt;height:53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qLSTQIAAJMEAAAOAAAAZHJzL2Uyb0RvYy54bWysVNtuGjEQfa/Uf7D83iy3QIJYIkpEVSlK&#10;IoUqz8brhZW8Htc27NKv77EXcmufqvJgxjPjuZwzs7ObttbsoJyvyOS8f9HjTBlJRWW2Of+xXn25&#10;4swHYQqhyaicH5XnN/PPn2aNnaoB7UgXyjEEMX7a2JzvQrDTLPNyp2rhL8gqA2NJrhYBV7fNCica&#10;RK91Nuj1xllDrrCOpPIe2tvOyOcpflkqGR7K0qvAdM5RW0inS+cmntl8JqZbJ+yukqcyxD9UUYvK&#10;IOlLqFsRBNu76o9QdSUdeSrDhaQ6o7KspEo9oJt+70M3TzthVeoF4Hj7ApP/f2Hl/eHRsarI+RBM&#10;GVGDo7VqA/tKLYMK+DTWT+H2ZOEYWujB81nvoYxtt6Wr4z8aYrAD6eMLujGahHI0GV1fwSJhGk/G&#10;g8lljJK9PrbOh2+KahaFnDuQlzAVhzsfOtezS8zlSVfFqtI6XY5+qR07CPCM8Sio4UwLH6DM+Sr9&#10;TtnePdOGNahmeNlLmQzFeF0qbVBc7L3rMUqh3bQJq8HwDMCGiiNwcdRNlrdyVaH6O6R+FA6jhIax&#10;HuEBR6kJyegkcbYj9+tv+ugPhmHlrMFo5tz/3Aun0NF3A+6v+6NRnOV0GV1OBri4t5bNW4vZ10sC&#10;Kn0sopVJjP5Bn8XSUf2MLVrErDAJI5E75+EsLkO3MNhCqRaL5ITptSLcmScrY+hIQeRm3T4LZ08E&#10;BjB/T+chFtMPPHa+8aWhxT5QWSWSI9Adqif8MflpTE5bGlfr7T15vX5L5r8BAAD//wMAUEsDBBQA&#10;BgAIAAAAIQBYu9S84AAAAAgBAAAPAAAAZHJzL2Rvd25yZXYueG1sTI9BS8NAEIXvgv9hGcGb3bSx&#10;1sZsioiiBUNrFLxukzGJZmfD7raJ/fWOJz0O7+PN99LVaDpxQOdbSwqmkwgEUmmrlmoFb68PF9cg&#10;fNBU6c4SKvhGD6vs9CTVSWUHesFDEWrBJeQTraAJoU+k9GWDRvuJ7ZE4+7DO6MCnq2Xl9MDlppOz&#10;KLqSRrfEHxrd412D5VexNwreh+LRbdbrz23/lB83xyJ/xvtcqfOz8fYGRMAx/MHwq8/qkLHTzu6p&#10;8qJTMLucM6kgnvIkzpfLGMSOuXgxB5ml8v+A7AcAAP//AwBQSwECLQAUAAYACAAAACEAtoM4kv4A&#10;AADhAQAAEwAAAAAAAAAAAAAAAAAAAAAAW0NvbnRlbnRfVHlwZXNdLnhtbFBLAQItABQABgAIAAAA&#10;IQA4/SH/1gAAAJQBAAALAAAAAAAAAAAAAAAAAC8BAABfcmVscy8ucmVsc1BLAQItABQABgAIAAAA&#10;IQBnUqLSTQIAAJMEAAAOAAAAAAAAAAAAAAAAAC4CAABkcnMvZTJvRG9jLnhtbFBLAQItABQABgAI&#10;AAAAIQBYu9S84AAAAAgBAAAPAAAAAAAAAAAAAAAAAKcEAABkcnMvZG93bnJldi54bWxQSwUGAAAA&#10;AAQABADzAAAAtAUAAAAA&#10;" fillcolor="window" stroked="f" strokeweight=".5pt">
                      <v:textbox>
                        <w:txbxContent>
                          <w:p w:rsidR="00294359" w:rsidRDefault="00F253EF" w:rsidP="00294359">
                            <w:pPr>
                              <w:pStyle w:val="Heading1"/>
                            </w:pPr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2009A7" w:rsidP="00BD467D">
            <w:r w:rsidRPr="002943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08AB501" wp14:editId="044EA542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156845</wp:posOffset>
                      </wp:positionV>
                      <wp:extent cx="1673860" cy="676275"/>
                      <wp:effectExtent l="0" t="0" r="2540" b="9525"/>
                      <wp:wrapThrough wrapText="bothSides">
                        <wp:wrapPolygon edited="0">
                          <wp:start x="0" y="0"/>
                          <wp:lineTo x="0" y="21296"/>
                          <wp:lineTo x="21387" y="21296"/>
                          <wp:lineTo x="21387" y="0"/>
                          <wp:lineTo x="0" y="0"/>
                        </wp:wrapPolygon>
                      </wp:wrapThrough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94359" w:rsidRDefault="00294359" w:rsidP="00294359">
                                  <w:pPr>
                                    <w:pStyle w:val="Heading3"/>
                                  </w:pPr>
                                  <w:r>
                                    <w:t>Treatment interventions attempted and results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AB501" id="Text Box 36" o:spid="_x0000_s1051" type="#_x0000_t202" style="position:absolute;margin-left:43.75pt;margin-top:12.35pt;width:131.8pt;height:5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GHTgIAAJQEAAAOAAAAZHJzL2Uyb0RvYy54bWysVE1vGjEQvVfqf7B8b5ZvUsQSUSKqSlES&#10;KalyNl4vrOT1uLZhl/76PnshoWlPVTmY8cx4Pt6b2flNW2t2UM5XZHLev+pxpoykojLbnH9/Xn+6&#10;5swHYQqhyaicH5XnN4uPH+aNnakB7UgXyjEEMX7W2JzvQrCzLPNyp2rhr8gqA2NJrhYBV7fNCica&#10;RK91Nuj1JllDrrCOpPIe2tvOyBcpflkqGR7K0qvAdM5RW0inS+cmntliLmZbJ+yukqcyxD9UUYvK&#10;IOlrqFsRBNu76o9QdSUdeSrDlaQ6o7KspEo9oJt+7103TzthVeoF4Hj7CpP/f2Hl/eHRsarI+XDC&#10;mRE1OHpWbWBfqGVQAZ/G+hncniwcQws9eD7rPZSx7bZ0dfxHQwx2IH18RTdGk/HRZDq8nsAkYZtM&#10;J4PpOIbJ3l5b58NXRTWLQs4d2EugisOdD53r2SUm86SrYl1pnS5Hv9KOHQSIxnwU1HCmhQ9Q5nyd&#10;fqdsvz3ThjWoZjjupUyGYrwulTYoLjbfNRml0G7aBNZgdEZgQ8URwDjqRstbua5Q/R1SPwqHWULD&#10;2I/wgKPUhGR0kjjbkfv5N330B8WwctZgNnPuf+yFU+jomwH5n/ujURzmdBmNpwNc3KVlc2kx+3pF&#10;QKWPTbQyidE/6LNYOqpfsEbLmBUmYSRy5zycxVXoNgZrKNVymZwwvlaEO/NkZQwdKYjcPLcvwtkT&#10;gQHU39N5isXsHY+db3xpaLkPVFaJ5Ah0h+oJf4x+GpPTmsbdurwnr7ePyeIXAAAA//8DAFBLAwQU&#10;AAYACAAAACEAETMp4uEAAAAJAQAADwAAAGRycy9kb3ducmV2LnhtbEyPQUvDQBCF74L/YRnBm90k&#10;tbbEbIqIogVDNQpet8mYRLOzYXfbxP56x5Meh/fx3jfZejK9OKDznSUF8SwCgVTZuqNGwdvr/cUK&#10;hA+aat1bQgXf6GGdn55kOq3tSC94KEMjuIR8qhW0IQyplL5q0Wg/swMSZx/WGR34dI2snR653PQy&#10;iaIraXRHvNDqAW9brL7KvVHwPpYPbrvZfD4Pj8VxeyyLJ7wrlDo/m26uQQScwh8Mv/qsDjk77eye&#10;ai96BavlgkkFyeUSBOfzRRyD2DE4jxOQeSb/f5D/AAAA//8DAFBLAQItABQABgAIAAAAIQC2gziS&#10;/gAAAOEBAAATAAAAAAAAAAAAAAAAAAAAAABbQ29udGVudF9UeXBlc10ueG1sUEsBAi0AFAAGAAgA&#10;AAAhADj9If/WAAAAlAEAAAsAAAAAAAAAAAAAAAAALwEAAF9yZWxzLy5yZWxzUEsBAi0AFAAGAAgA&#10;AAAhALJ0YYdOAgAAlAQAAA4AAAAAAAAAAAAAAAAALgIAAGRycy9lMm9Eb2MueG1sUEsBAi0AFAAG&#10;AAgAAAAhABEzKeLhAAAACQEAAA8AAAAAAAAAAAAAAAAAqAQAAGRycy9kb3ducmV2LnhtbFBLBQYA&#10;AAAABAAEAPMAAAC2BQAAAAA=&#10;" fillcolor="window" stroked="f" strokeweight=".5pt">
                      <v:textbox>
                        <w:txbxContent>
                          <w:p w:rsidR="00294359" w:rsidRDefault="00294359" w:rsidP="00294359">
                            <w:pPr>
                              <w:pStyle w:val="Heading3"/>
                            </w:pPr>
                            <w:r>
                              <w:t>Treatment interventions attempted and results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:rsidR="00BD467D" w:rsidRPr="00BD467D" w:rsidRDefault="00BD467D" w:rsidP="00BD467D"/>
          <w:p w:rsidR="00BD467D" w:rsidRPr="00BD467D" w:rsidRDefault="00BD467D" w:rsidP="00BD467D">
            <w:r w:rsidRPr="006F27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4A72A374" wp14:editId="2AF56CF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80645</wp:posOffset>
                      </wp:positionV>
                      <wp:extent cx="474980" cy="676275"/>
                      <wp:effectExtent l="0" t="0" r="1270" b="952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98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467D" w:rsidRDefault="00BD467D" w:rsidP="00BD467D">
                                  <w:pPr>
                                    <w:pStyle w:val="Heading1"/>
                                  </w:pPr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72A374" id="Text Box 12" o:spid="_x0000_s1052" type="#_x0000_t202" style="position:absolute;margin-left:12.25pt;margin-top:6.35pt;width:37.4pt;height:53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dxTAIAAJMEAAAOAAAAZHJzL2Uyb0RvYy54bWysVNtuGjEQfa/Uf7D8XhYolwRliSgRVaUo&#10;iUSqPBuvN6zk9bi2YZd+fY+9XNK0T1V5MOOZ8VzOmdmb27bWbK+cr8jkfNDrc6aMpKIyrzn//rz6&#10;dMWZD8IUQpNROT8oz2/nHz/cNHamhrQlXSjHEMT4WWNzvg3BzrLMy62qhe+RVQbGklwtAq7uNSuc&#10;aBC91tmw359kDbnCOpLKe2jvOiOfp/hlqWR4LEuvAtM5R20hnS6dm3hm8xsxe3XCbit5LEP8QxW1&#10;qAySnkPdiSDYzlV/hKor6chTGXqS6ozKspIq9YBuBv133ay3wqrUC8Dx9gyT/39h5cP+ybGqAHdD&#10;zoyowdGzagP7Qi2DCvg01s/gtrZwDC308D3pPZSx7bZ0dfxHQwx2IH04oxujSShH09H1FSwSpsl0&#10;MpyOY5Ts8tg6H74qqlkUcu5AXsJU7O996FxPLjGXJ10Vq0rrdDn4pXZsL8AzxqOghjMtfIAy56v0&#10;O2b77Zk2rEE1n8f9lMlQjNel0gbFxd67HqMU2k2bsBqm0qNqQ8UBuDjqJstbuapQ/T1SPwmHUULD&#10;WI/wiKPUhGR0lDjbkvv5N330B8OwctZgNHPuf+yEU+jomwH314PRKM5yuozG0yEu7q1l89ZidvWS&#10;gMoAi2hlEqN/0CexdFS/YIsWMStMwkjkznk4icvQLQy2UKrFIjlheq0I92ZtZQwdKYjcPLcvwtkj&#10;gQHMP9BpiMXsHY+db3xpaLELVFaJ5AuqR/wx+WlMjlsaV+vtPXldviXzXwAAAP//AwBQSwMEFAAG&#10;AAgAAAAhAIWbZ83gAAAACAEAAA8AAABkcnMvZG93bnJldi54bWxMj81OwzAQhO9IvIO1SNyo0/BT&#10;EuJUCIGgElFLQOLqxksSiNdR7DahT89yguPsjGa/yZaT7cQeB986UjCfRSCQKmdaqhW8vT6cXYPw&#10;QZPRnSNU8I0elvnxUaZT40Z6wX0ZasEl5FOtoAmhT6X0VYNW+5nrkdj7cIPVgeVQSzPokcttJ+Mo&#10;upJWt8QfGt3jXYPVV7mzCt7H8nFYr1afm/6pOKwPZfGM94VSpyfT7Q2IgFP4C8MvPqNDzkxbtyPj&#10;RacgvrjkJN/jBQj2k+QcxJb1PIlB5pn8PyD/AQAA//8DAFBLAQItABQABgAIAAAAIQC2gziS/gAA&#10;AOEBAAATAAAAAAAAAAAAAAAAAAAAAABbQ29udGVudF9UeXBlc10ueG1sUEsBAi0AFAAGAAgAAAAh&#10;ADj9If/WAAAAlAEAAAsAAAAAAAAAAAAAAAAALwEAAF9yZWxzLy5yZWxzUEsBAi0AFAAGAAgAAAAh&#10;ABq7l3FMAgAAkwQAAA4AAAAAAAAAAAAAAAAALgIAAGRycy9lMm9Eb2MueG1sUEsBAi0AFAAGAAgA&#10;AAAhAIWbZ83gAAAACAEAAA8AAAAAAAAAAAAAAAAApgQAAGRycy9kb3ducmV2LnhtbFBLBQYAAAAA&#10;BAAEAPMAAACzBQAAAAA=&#10;" fillcolor="window" stroked="f" strokeweight=".5pt">
                      <v:textbox>
                        <w:txbxContent>
                          <w:p w:rsidR="00BD467D" w:rsidRDefault="00BD467D" w:rsidP="00BD467D">
                            <w:pPr>
                              <w:pStyle w:val="Heading1"/>
                            </w:pPr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D467D" w:rsidRPr="00BD467D" w:rsidRDefault="002009A7" w:rsidP="00BD467D">
            <w:pPr>
              <w:tabs>
                <w:tab w:val="left" w:pos="1785"/>
              </w:tabs>
            </w:pPr>
            <w:r w:rsidRPr="00BD46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A265131" wp14:editId="7B05774D">
                      <wp:simplePos x="0" y="0"/>
                      <wp:positionH relativeFrom="column">
                        <wp:posOffset>577850</wp:posOffset>
                      </wp:positionH>
                      <wp:positionV relativeFrom="paragraph">
                        <wp:posOffset>31750</wp:posOffset>
                      </wp:positionV>
                      <wp:extent cx="1673860" cy="676275"/>
                      <wp:effectExtent l="0" t="0" r="2540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3860" cy="676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D467D" w:rsidRDefault="00BD467D" w:rsidP="00BD467D">
                                  <w:pPr>
                                    <w:pStyle w:val="Heading3"/>
                                  </w:pPr>
                                  <w:r w:rsidRPr="006F2795">
                                    <w:t xml:space="preserve">Upcoming court </w:t>
                                  </w:r>
                                  <w:r>
                                    <w:t>dates</w:t>
                                  </w:r>
                                </w:p>
                                <w:p w:rsidR="00BD467D" w:rsidRDefault="00BD467D" w:rsidP="00BD467D">
                                  <w:pPr>
                                    <w:pStyle w:val="Heading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65131" id="Text Box 21" o:spid="_x0000_s1053" type="#_x0000_t202" style="position:absolute;margin-left:45.5pt;margin-top:2.5pt;width:131.8pt;height:5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QvTAIAAJQEAAAOAAAAZHJzL2Uyb0RvYy54bWysVE1vGjEQvVfqf7B8LwskQIpYIpqIqhJK&#10;IpEqZ+P1wkpej2sbdumv77MXSJr2VJWDGc+M5+O9mZ3dtrVmB+V8RSbng16fM2UkFZXZ5vz78/LT&#10;DWc+CFMITUbl/Kg8v51//DBr7FQNaUe6UI4hiPHTxuZ8F4KdZpmXO1UL3yOrDIwluVoEXN02K5xo&#10;EL3W2bDfH2cNucI6ksp7aO87I5+n+GWpZHgsS68C0zlHbSGdLp2beGbzmZhunbC7Sp7KEP9QRS0q&#10;g6SXUPciCLZ31R+h6ko68lSGnqQ6o7KspEo9oJtB/103652wKvUCcLy9wOT/X1j5cHhyrCpyPhxw&#10;ZkQNjp5VG9gXahlUwKexfgq3tYVjaKEHz2e9hzK23Zaujv9oiMEOpI8XdGM0GR+NJ1c3Y5gkbOPJ&#10;eDgZxTDZ62vrfPiqqGZRyLkDewlUcVj50LmeXWIyT7oqlpXW6XL0d9qxgwDRmI+CGs608AHKnC/T&#10;75Ttt2fasAbVXI36KZOhGK9LpQ2Ki813TUYptJu2A2t8RmBDxRHAOOpGy1u5rFD9CqmfhMMsoWHs&#10;R3jEUWpCMjpJnO3I/fybPvqDYlg5azCbOfc/9sIpdPTNgPzPg+vrOMzpcj2aDHFxby2btxazr+8I&#10;qIBfVJfE6B/0WSwd1S9Yo0XMCpMwErlzHs7iXeg2Bmso1WKRnDC+VoSVWVsZQ0cKIjfP7Ytw9kRg&#10;APUPdJ5iMX3HY+cbXxpa7AOVVSI5At2hesIfo5/G5LSmcbfe3pPX68dk/gsAAP//AwBQSwMEFAAG&#10;AAgAAAAhAMKWUazgAAAACAEAAA8AAABkcnMvZG93bnJldi54bWxMj0FLw0AQhe+C/2EZwZvdRE2p&#10;MZsiomihoTYKXrfZMYlmZ0N228T+eseTnobHe7z5XracbCcOOPjWkYJ4FoFAqpxpqVbw9vp4sQDh&#10;gyajO0eo4Bs9LPPTk0ynxo20xUMZasEl5FOtoAmhT6X0VYNW+5nrkdj7cIPVgeVQSzPokcttJy+j&#10;aC6tbok/NLrH+warr3JvFbyP5dOwWa0+X/rn4rg5lsUaHwqlzs+mu1sQAafwF4ZffEaHnJl2bk/G&#10;i07BTcxTgoKED9tXyfUcxI5zcZyAzDP5f0D+AwAA//8DAFBLAQItABQABgAIAAAAIQC2gziS/gAA&#10;AOEBAAATAAAAAAAAAAAAAAAAAAAAAABbQ29udGVudF9UeXBlc10ueG1sUEsBAi0AFAAGAAgAAAAh&#10;ADj9If/WAAAAlAEAAAsAAAAAAAAAAAAAAAAALwEAAF9yZWxzLy5yZWxzUEsBAi0AFAAGAAgAAAAh&#10;AAw7hC9MAgAAlAQAAA4AAAAAAAAAAAAAAAAALgIAAGRycy9lMm9Eb2MueG1sUEsBAi0AFAAGAAgA&#10;AAAhAMKWUazgAAAACAEAAA8AAAAAAAAAAAAAAAAApgQAAGRycy9kb3ducmV2LnhtbFBLBQYAAAAA&#10;BAAEAPMAAACzBQAAAAA=&#10;" fillcolor="window" stroked="f" strokeweight=".5pt">
                      <v:textbox>
                        <w:txbxContent>
                          <w:p w:rsidR="00BD467D" w:rsidRDefault="00BD467D" w:rsidP="00BD467D">
                            <w:pPr>
                              <w:pStyle w:val="Heading3"/>
                            </w:pPr>
                            <w:r w:rsidRPr="006F2795">
                              <w:t xml:space="preserve">Upcoming court </w:t>
                            </w:r>
                            <w:r>
                              <w:t>dates</w:t>
                            </w:r>
                          </w:p>
                          <w:p w:rsidR="00BD467D" w:rsidRDefault="00BD467D" w:rsidP="00BD467D">
                            <w:pPr>
                              <w:pStyle w:val="Heading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467D">
              <w:tab/>
            </w:r>
          </w:p>
          <w:p w:rsidR="00BD467D" w:rsidRPr="00BD467D" w:rsidRDefault="00BD467D" w:rsidP="00BD467D"/>
          <w:p w:rsidR="00BD467D" w:rsidRPr="00BD467D" w:rsidRDefault="00BD467D" w:rsidP="00BD467D">
            <w:pPr>
              <w:ind w:firstLine="720"/>
            </w:pPr>
          </w:p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/>
          <w:p w:rsidR="00BD467D" w:rsidRPr="00BD467D" w:rsidRDefault="00BD467D" w:rsidP="00BD467D"/>
          <w:p w:rsidR="00515218" w:rsidRPr="00BD467D" w:rsidRDefault="002009A7" w:rsidP="00BD467D">
            <w:r w:rsidRPr="000B45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719502" wp14:editId="116E3968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71120</wp:posOffset>
                      </wp:positionV>
                      <wp:extent cx="6819900" cy="5469890"/>
                      <wp:effectExtent l="38100" t="38100" r="114300" b="11176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19900" cy="54698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009A7" w:rsidRPr="00C32936" w:rsidRDefault="002009A7" w:rsidP="002009A7">
                                  <w:pPr>
                                    <w:pStyle w:val="Heading2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3293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Specialized Delinquency Bed Program Entrance Criteria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IQ above 75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Minimum age of 14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Youth exhibiting behavior necessitating a higher level of treatment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Two or less rehabilitative placements related to delinquent behavior within the past 12 months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Serious</w:t>
                                  </w: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 xml:space="preserve"> mental health disorder is NOT the primary diagnosis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Moderate or high risk to recidivate on the Iowa Delinquency Assessment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Scores high in two or more of the following domains: aggression, negative peer association, attitudes/beliefs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Presents a significant community safety risk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Primary need is not substance use i.e. there has been no recommendation for inpatient treatment.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ACES may be identified but criminogenic risk and need appear to be the greatest influence for delinquencies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 xml:space="preserve">Youth who have one or more of the following are </w:t>
                                  </w:r>
                                  <w:r w:rsidRPr="00C1267E"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>not</w:t>
                                  </w: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 xml:space="preserve"> appropriate for the program: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IQ below 75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2 criteria chec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ked on the Serious Emotional </w:t>
                                  </w:r>
                                  <w:r w:rsidR="00FE061E">
                                    <w:rPr>
                                      <w:sz w:val="28"/>
                                      <w:szCs w:val="28"/>
                                    </w:rPr>
                                    <w:t>Disturbance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(SED)</w:t>
                                  </w: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 xml:space="preserve"> checklist</w:t>
                                  </w:r>
                                </w:p>
                                <w:p w:rsidR="002009A7" w:rsidRPr="00C32936" w:rsidRDefault="002009A7" w:rsidP="002009A7">
                                  <w:pPr>
                                    <w:pStyle w:val="Heading2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C32936">
                                    <w:rPr>
                                      <w:sz w:val="28"/>
                                      <w:szCs w:val="28"/>
                                    </w:rPr>
                                    <w:t>Diagnosis of Autism Spectrum Disorder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1950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" o:spid="_x0000_s1054" type="#_x0000_t202" style="position:absolute;margin-left:25.75pt;margin-top:5.6pt;width:537pt;height:43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8ZoyQIAAMgFAAAOAAAAZHJzL2Uyb0RvYy54bWysVMtu2zAQvBfoPxC8N5IdvxE5cFOkKJAm&#10;QZ0iZ5qiLKEUyZK0pfTrO6Qsx0mKHopeJHJ3uY/Z2b24bGtJ9sK6SquMDs5SSoTiOq/UNqPfH64/&#10;zChxnqmcSa1ERp+Eo5fL9+8uGrMQQ11qmQtL4ES5RWMyWnpvFknieClq5s60EQrKQtuaeVztNskt&#10;a+C9lskwTSdJo21urObCOUg/dUq6jP6LQnB/VxROeCIzitx8/Nr43YRvsrxgi61lpqz4IQ32D1nU&#10;rFIIenT1iXlGdrZ646quuNVOF/6M6zrRRVFxEWtANYP0VTXrkhkRawE4zhxhcv/PLb/d31tS5Rk9&#10;n1OiWI0ePYjWk4+6JRABn8a4BczWBoa+hRx97uUOwlB2W9g6/FEQgR5IPx3RDd44hJPZYD5PoeLQ&#10;jUeT+Wwe8U+enxvr/GehaxIOGbVoX0SV7W+cRyow7U1CNKdllV9XUsZLoIy4kpbsGZrNOBfKT+Jz&#10;uau/6ryTgzTIIbYdYpCjE896MUJE8gVPMeCLIFKRBpWcj9Po+IXu+Ow0gcGbBKbjQwJ/iwSdVKEq&#10;ETmM6iO6Oy/suswbspE7+42ha+MUmVOSVwGv89mgu4Dgw2moCComt5hMLymx2j9WvoysCt0JLgOc&#10;R8w2kvEfUcykKVlXxyi6eQa/x0X3yUSUTvJMAmE6YoSTbzdtJNhw2rNmo/MnkAn5RKo4w68r5HHD&#10;nL9nFvOHtLFT/B0+hdRAXB9OlJTa/vqTPNhjLKClpME8Z9T93DErKJFfFAZmPhiN4NbHy2g8HeJi&#10;TzWbU43a1VcaLBpgexkej8Hey/5YWF0/YvWsQlSomOKIDZz745XvtgxWFxerVTTCyBvmb9Ta8OC6&#10;x/+hfWTWHDjvMS63up98tnhF/c42vFR6tfO6qOJcBKA7VNGNcMG6iH05rLawj07v0ep5AS9/AwAA&#10;//8DAFBLAwQUAAYACAAAACEADwAxReAAAAAKAQAADwAAAGRycy9kb3ducmV2LnhtbEyPT0vEMBDF&#10;74LfIYzgRdy0hdalNl3EPweFFVwF8ZZNx7aaTEqTbeu3d/akx3nv8eb3qs3irJhwDL0nBekqAYFk&#10;fNNTq+Dt9eFyDSJETY22nlDBDwbY1KcnlS4bP9MLTrvYCi6hUGoFXYxDKWUwHTodVn5AYu/Tj05H&#10;PsdWNqOeudxZmSVJIZ3uiT90esDbDs337uAU3M2P269p+2SWgp7t+8W9sR/GKHV+ttxcg4i4xL8w&#10;HPEZHWpm2vsDNUFYBXmac5L1NANx9NMsZ2WvYH2VFSDrSv6fUP8CAAD//wMAUEsBAi0AFAAGAAgA&#10;AAAhALaDOJL+AAAA4QEAABMAAAAAAAAAAAAAAAAAAAAAAFtDb250ZW50X1R5cGVzXS54bWxQSwEC&#10;LQAUAAYACAAAACEAOP0h/9YAAACUAQAACwAAAAAAAAAAAAAAAAAvAQAAX3JlbHMvLnJlbHNQSwEC&#10;LQAUAAYACAAAACEANNPGaMkCAADIBQAADgAAAAAAAAAAAAAAAAAuAgAAZHJzL2Uyb0RvYy54bWxQ&#10;SwECLQAUAAYACAAAACEADwAxReAAAAAKAQAADwAAAAAAAAAAAAAAAAAjBQAAZHJzL2Rvd25yZXYu&#10;eG1sUEsFBgAAAAAEAAQA8wAAADAGAAAAAA==&#10;" fillcolor="#e2efd9 [665]" strokecolor="#2f5496 [2404]" strokeweight=".5pt">
                      <v:shadow on="t" color="black" opacity="26214f" origin="-.5,-.5" offset=".74836mm,.74836mm"/>
                      <v:textbox>
                        <w:txbxContent>
                          <w:p w:rsidR="002009A7" w:rsidRPr="00C32936" w:rsidRDefault="002009A7" w:rsidP="002009A7">
                            <w:pPr>
                              <w:pStyle w:val="Heading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32936">
                              <w:rPr>
                                <w:b/>
                                <w:sz w:val="32"/>
                                <w:szCs w:val="32"/>
                              </w:rPr>
                              <w:t>Specialized Delinquency Bed Program Entrance Criteria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IQ above 75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Minimum age of 14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Youth exhibiting behavior necessitating a higher level of treatment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Two or less rehabilitative placements related to delinquent behavior within the past 12 months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6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Serious</w:t>
                            </w:r>
                            <w:r w:rsidRPr="00C32936">
                              <w:rPr>
                                <w:sz w:val="28"/>
                                <w:szCs w:val="28"/>
                              </w:rPr>
                              <w:t xml:space="preserve"> mental health disorder is NOT the primary diagnosis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Moderate or high risk to recidivate on the Iowa Delinquency Assessment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Scores high in two or more of the following domains: aggression, negative peer association, attitudes/beliefs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Presents a significant community safety risk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Primary need is not substance use i.e. there has been no recommendation for inpatient treatment.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ACES may be identified but criminogenic risk and need appear to be the greatest influence for delinquencies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 xml:space="preserve">Youth who have one or more of the following are </w:t>
                            </w:r>
                            <w:r w:rsidRPr="00C1267E">
                              <w:rPr>
                                <w:sz w:val="28"/>
                                <w:szCs w:val="28"/>
                                <w:u w:val="single"/>
                              </w:rPr>
                              <w:t>not</w:t>
                            </w:r>
                            <w:r w:rsidRPr="00C32936">
                              <w:rPr>
                                <w:sz w:val="28"/>
                                <w:szCs w:val="28"/>
                              </w:rPr>
                              <w:t xml:space="preserve"> appropriate for the program: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IQ below 75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2 criteria chec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ked on the Serious Emotional </w:t>
                            </w:r>
                            <w:r w:rsidR="00FE061E">
                              <w:rPr>
                                <w:sz w:val="28"/>
                                <w:szCs w:val="28"/>
                              </w:rPr>
                              <w:t>Disturbance</w:t>
                            </w:r>
                            <w:bookmarkStart w:id="1" w:name="_GoBack"/>
                            <w:bookmarkEnd w:id="1"/>
                            <w:r>
                              <w:rPr>
                                <w:sz w:val="28"/>
                                <w:szCs w:val="28"/>
                              </w:rPr>
                              <w:t xml:space="preserve"> (SED)</w:t>
                            </w:r>
                            <w:r w:rsidRPr="00C32936">
                              <w:rPr>
                                <w:sz w:val="28"/>
                                <w:szCs w:val="28"/>
                              </w:rPr>
                              <w:t xml:space="preserve"> checklist</w:t>
                            </w:r>
                          </w:p>
                          <w:p w:rsidR="002009A7" w:rsidRPr="00C32936" w:rsidRDefault="002009A7" w:rsidP="002009A7">
                            <w:pPr>
                              <w:pStyle w:val="Heading2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32936">
                              <w:rPr>
                                <w:sz w:val="28"/>
                                <w:szCs w:val="28"/>
                              </w:rPr>
                              <w:t>Diagnosis of Autism Spectrum Disorder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90" w:type="dxa"/>
          </w:tcPr>
          <w:p w:rsidR="00515218" w:rsidRDefault="000678E1" w:rsidP="000B4502">
            <w:r w:rsidRPr="000B4502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-1651000</wp:posOffset>
                      </wp:positionH>
                      <wp:positionV relativeFrom="page">
                        <wp:posOffset>28575</wp:posOffset>
                      </wp:positionV>
                      <wp:extent cx="5162550" cy="1389380"/>
                      <wp:effectExtent l="0" t="0" r="0" b="127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2550" cy="1389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5218" w:rsidRPr="000B4502" w:rsidRDefault="00977AE3" w:rsidP="000B4502">
                                  <w:pPr>
                                    <w:pStyle w:val="Title"/>
                                    <w:rPr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</w:rPr>
                                    <w:t>IPRC</w:t>
                                  </w:r>
                                </w:p>
                                <w:p w:rsidR="00515218" w:rsidRPr="007E098B" w:rsidRDefault="007E098B" w:rsidP="000B4502">
                                  <w:pPr>
                                    <w:pStyle w:val="Subtitle"/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</w:pPr>
                                  <w:r w:rsidRPr="007E098B">
                                    <w:rPr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t>Structure &amp; Governance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10" o:spid="_x0000_s1055" type="#_x0000_t202" style="position:absolute;margin-left:-130pt;margin-top:2.25pt;width:406.5pt;height:109.4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eWMAIAAFwEAAAOAAAAZHJzL2Uyb0RvYy54bWysVE2P2jAQvVfqf7B8L+G7LCKs6K6oKqHd&#10;laDas3EciJR4XNuQ0F/fZwdYuu2p6sUZz4yfZ94bZ3bfVCU7KusK0invdbqcKS0pK/Qu5d83y08T&#10;zpwXOhMlaZXyk3L8fv7xw6w2U9WnPZWZsgwg2k1rk/K992aaJE7uVSVch4zSCOZkK+Gxtbsks6IG&#10;elUm/W53nNRkM2NJKufgfWyDfB7x81xJ/5znTnlWphy1+bjauG7DmsxnYrqzwuwLeS5D/EMVlSg0&#10;Lr1CPQov2MEWf0BVhbTkKPcdSVVCeV5IFXtAN73uu27We2FU7AXkOHOlyf0/WPl0fLGsyKAd6NGi&#10;gkYb1Xj2hRoGF/ipjZsibW2Q6Bv4kXvxOzhD201uq/BFQwxxQJ2u7AY0CeeoN+6PRghJxHqDyd1g&#10;EvGTt+PGOv9VUcWCkXIL+SKr4rhyHqUg9ZISbtO0LMoySlhqVqd8PAD+bxGcKDUOhibaYoPlm20T&#10;m+5PLp1sKTuhQUvtiDgjlwWKWAnnX4TFTKBwzLl/xpKXhMvobHG2J/vzb/6QD6kQ5azGjKXc/TgI&#10;qzgrv2mIeNcbDgHr42Y4+tzHxt5GtrcRfageCGPcw4syMpoh35cXM7dUveI5LMKtCAktcXfK/cV8&#10;8O3k4zlJtVjEJIyhEX6l10YG6EBeoHjTvAprzjp4SPhEl2kU03dytLkt7YuDp7yIWgWiW1bP/GOE&#10;o4Tn5xbeyO0+Zr39FOa/AAAA//8DAFBLAwQUAAYACAAAACEAD0ueNOEAAAAKAQAADwAAAGRycy9k&#10;b3ducmV2LnhtbEyPT0vDQBTE74LfYXkFb+2mG1NKzKaUQBFED629eHvJvibB/ROz2zb66V1P9jjM&#10;MPObYjMZzS40+t5ZCctFAoxs41RvWwnH9918DcwHtAq1syThmzxsyvu7AnPlrnZPl0NoWSyxPkcJ&#10;XQhDzrlvOjLoF24gG72TGw2GKMeWqxGvsdxoLpJkxQ32Ni50OFDVUfN5OBsJL9XuDfe1MOsfXT2/&#10;nrbD1/Ejk/JhNm2fgAWawn8Y/vAjOpSRqXZnqzzTEuZilcQzQcJjBiwGsiyNupYgRJoCLwt+e6H8&#10;BQAA//8DAFBLAQItABQABgAIAAAAIQC2gziS/gAAAOEBAAATAAAAAAAAAAAAAAAAAAAAAABbQ29u&#10;dGVudF9UeXBlc10ueG1sUEsBAi0AFAAGAAgAAAAhADj9If/WAAAAlAEAAAsAAAAAAAAAAAAAAAAA&#10;LwEAAF9yZWxzLy5yZWxzUEsBAi0AFAAGAAgAAAAhAOE1d5YwAgAAXAQAAA4AAAAAAAAAAAAAAAAA&#10;LgIAAGRycy9lMm9Eb2MueG1sUEsBAi0AFAAGAAgAAAAhAA9LnjThAAAACgEAAA8AAAAAAAAAAAAA&#10;AAAAigQAAGRycy9kb3ducmV2LnhtbFBLBQYAAAAABAAEAPMAAACYBQAAAAA=&#10;" filled="f" stroked="f" strokeweight=".5pt">
                      <v:textbox>
                        <w:txbxContent>
                          <w:p w:rsidR="00515218" w:rsidRPr="000B4502" w:rsidRDefault="00977AE3" w:rsidP="000B4502">
                            <w:pPr>
                              <w:pStyle w:val="Title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IPRC</w:t>
                            </w:r>
                          </w:p>
                          <w:p w:rsidR="00515218" w:rsidRPr="007E098B" w:rsidRDefault="007E098B" w:rsidP="000B4502">
                            <w:pPr>
                              <w:pStyle w:val="Subtitle"/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</w:pPr>
                            <w:r w:rsidRPr="007E098B">
                              <w:rPr>
                                <w:color w:val="44546A" w:themeColor="text2"/>
                                <w:sz w:val="36"/>
                                <w:szCs w:val="36"/>
                              </w:rPr>
                              <w:t>Structure &amp; Governance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0678E1" w:rsidTr="00515218">
        <w:trPr>
          <w:trHeight w:val="8604"/>
        </w:trPr>
        <w:tc>
          <w:tcPr>
            <w:tcW w:w="3635" w:type="dxa"/>
          </w:tcPr>
          <w:p w:rsidR="002009A7" w:rsidRDefault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Pr="002009A7" w:rsidRDefault="002009A7" w:rsidP="002009A7"/>
          <w:p w:rsidR="002009A7" w:rsidRDefault="002009A7" w:rsidP="002009A7"/>
          <w:p w:rsidR="002009A7" w:rsidRPr="00C1267E" w:rsidRDefault="002009A7" w:rsidP="002009A7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229F45B3" wp14:editId="5341B732">
                      <wp:simplePos x="0" y="0"/>
                      <wp:positionH relativeFrom="margin">
                        <wp:posOffset>320675</wp:posOffset>
                      </wp:positionH>
                      <wp:positionV relativeFrom="paragraph">
                        <wp:posOffset>154305</wp:posOffset>
                      </wp:positionV>
                      <wp:extent cx="6858000" cy="2807335"/>
                      <wp:effectExtent l="38100" t="38100" r="114300" b="107315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0" cy="28073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:rsidR="002009A7" w:rsidRDefault="002009A7" w:rsidP="002009A7">
                                  <w:pPr>
                                    <w:pStyle w:val="Heading2"/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                                                           </w:t>
                                  </w:r>
                                  <w:r w:rsidRPr="00C3293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of a Multi-disciplinary Team Approach</w:t>
                                  </w:r>
                                </w:p>
                                <w:p w:rsidR="002009A7" w:rsidRPr="00C1267E" w:rsidRDefault="002009A7" w:rsidP="002009A7"/>
                                <w:p w:rsidR="002009A7" w:rsidRDefault="002009A7" w:rsidP="002009A7">
                                  <w:r>
                                    <w:t>Utilizing a MDT approach to staffing referrals has multiple benefits as shown below.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The shared information improves the transition process both to and from placement.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Cases that do not qualify for placement can be staffed to generate ideas for placement.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The information sharing process ensures the IPRC has the most up-to-date information on treatment facilities across the State. 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Paperwork requirements can be reviewed with the JCO to ensure the program has all of the required information prior to placement, which facilitates proactive planning. 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>Promotes a shared responsibility for the well-being of the youth.</w:t>
                                  </w:r>
                                </w:p>
                                <w:p w:rsidR="002009A7" w:rsidRDefault="002009A7" w:rsidP="002009A7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</w:pPr>
                                  <w:r>
                                    <w:t xml:space="preserve">Identifies gaps in Iowa treatment programs </w:t>
                                  </w:r>
                                </w:p>
                                <w:p w:rsidR="002009A7" w:rsidRDefault="002009A7" w:rsidP="002009A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F45B3" id="_x0000_s1056" type="#_x0000_t202" style="position:absolute;margin-left:25.25pt;margin-top:12.15pt;width:540pt;height:221.0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3VSfQIAAN0EAAAOAAAAZHJzL2Uyb0RvYy54bWysVE1v2zAMvQ/YfxB0X+24SZsadYquXYcB&#10;3QfWDjvTkhwLlUVPUmK3v36UnKTBdht2ESSRfnyPj/Ll1dgZtlXOa7QVn53knCkrUGq7rviPx7t3&#10;S858ACvBoFUVf1aeX63evrkc+lIV2KKRyjECsb4c+oq3IfRllnnRqg78CfbKUrBB10Ggo1tn0sFA&#10;6J3Jijw/ywZ0sncolPd0ezsF+SrhN40S4WvTeBWYqThxC2l1aa3jmq0uoVw76FstdjTgH1h0oC0V&#10;PUDdQgC2cfovqE4Lhx6bcCKwy7BptFBJA6mZ5X+oeWihV0kLNcf3hzb5/wcrvmy/OaZlxefUHgsd&#10;efSoxsDe48iK2J6h9yVlPfSUF0a6JpuTVN/fo3jyzOJNC3atrp3DoVUgid4sfpkdfTrh+AhSD59R&#10;UhnYBExAY+O62DvqBiN04vF8sCZSEXR5tlws85xCgmLFMj8/PV2kGlDuP++dDx8VdixuKu7I+wQP&#10;23sfIh0o9ymxmsU7bUzy31g2VPxiUSwmYWi0jMGYliZR3RjHtkAzBEIoG+a70v44s9OBRtnoruKR&#10;KpFN4LEjH6xM+wDaTHsiY2zEV2lIiWHqwIYgHlo5sNps3HcgWxY5gXEmddR0upxNB5rg4nwqwsCs&#10;6ekFw5nD8FOHNo1N7GCEjJIP7GsD4mlqiulbmCTN91x3DaLs1Czck0mnI57J12jlZGoY6zFNUHER&#10;FUfTa5TP5DTxSXbS/4E2LboXzgZ6axX3vzbgFGfmk6VpuZjN4/SFdJgvzgs6uONIfRwBKwiKFHM2&#10;bW9CetBRrcVrmqpGJ79fmexmkd5Q0rJ77/GRHp9T1utfafUbAAD//wMAUEsDBBQABgAIAAAAIQBy&#10;Ene43gAAAAoBAAAPAAAAZHJzL2Rvd25yZXYueG1sTI/BTsMwEETvSPyDtZW4UadJalUhmwohVajc&#10;aHvh5tpuEjVeh9htwt/jnOA4O6OZt+V2sh27m8G3jhBWywSYIeV0SzXC6bh73gDzQZKWnSOD8GM8&#10;bKvHh1IW2o30ae6HULNYQr6QCE0IfcG5V42x0i9dbyh6FzdYGaIcaq4HOcZy2/E0SQS3sqW40Mje&#10;vDVGXQ83i/AldiI7Kd696326GS/fQqX7D8SnxfT6AiyYKfyFYcaP6FBFprO7kfasQ1gn65hESPMM&#10;2OyvsvlyRsiFyIFXJf//QvULAAD//wMAUEsBAi0AFAAGAAgAAAAhALaDOJL+AAAA4QEAABMAAAAA&#10;AAAAAAAAAAAAAAAAAFtDb250ZW50X1R5cGVzXS54bWxQSwECLQAUAAYACAAAACEAOP0h/9YAAACU&#10;AQAACwAAAAAAAAAAAAAAAAAvAQAAX3JlbHMvLnJlbHNQSwECLQAUAAYACAAAACEAoO91Un0CAADd&#10;BAAADgAAAAAAAAAAAAAAAAAuAgAAZHJzL2Uyb0RvYy54bWxQSwECLQAUAAYACAAAACEAchJ3uN4A&#10;AAAKAQAADwAAAAAAAAAAAAAAAADXBAAAZHJzL2Rvd25yZXYueG1sUEsFBgAAAAAEAAQA8wAAAOIF&#10;AAAAAA==&#10;" filled="f" strokecolor="#ffc000 [3207]">
                      <v:shadow on="t" color="black" opacity="26214f" origin="-.5,-.5" offset=".74836mm,.74836mm"/>
                      <v:textbox>
                        <w:txbxContent>
                          <w:p w:rsidR="002009A7" w:rsidRDefault="002009A7" w:rsidP="002009A7">
                            <w:pPr>
                              <w:pStyle w:val="Heading2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</w:t>
                            </w:r>
                            <w:proofErr w:type="gramStart"/>
                            <w:r w:rsidRPr="00C32936">
                              <w:rPr>
                                <w:b/>
                                <w:sz w:val="32"/>
                                <w:szCs w:val="32"/>
                              </w:rPr>
                              <w:t>of</w:t>
                            </w:r>
                            <w:proofErr w:type="gramEnd"/>
                            <w:r w:rsidRPr="00C3293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 Multi-disciplinary Team Approach</w:t>
                            </w:r>
                          </w:p>
                          <w:p w:rsidR="002009A7" w:rsidRPr="00C1267E" w:rsidRDefault="002009A7" w:rsidP="002009A7"/>
                          <w:p w:rsidR="002009A7" w:rsidRDefault="002009A7" w:rsidP="002009A7">
                            <w:r>
                              <w:t>Utilizing a MDT approach to staffing referrals has multiple benefits as shown below.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The shared information improves the transition process both to and from placement.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Cases that do not qualify for placement can be staffed to generate ideas for placement.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The information sharing process ensures the IPRC has the most up-to-date information on treatment facilities across the State. 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Paperwork requirements can be reviewed with the JCO to ensure the program has all of the required information prior to placement, which facilitates proactive planning. 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Promotes a shared responsibility for the well-being of the youth.</w:t>
                            </w:r>
                          </w:p>
                          <w:p w:rsidR="002009A7" w:rsidRDefault="002009A7" w:rsidP="002009A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Identifies gaps in Iowa treatment programs </w:t>
                            </w:r>
                          </w:p>
                          <w:p w:rsidR="002009A7" w:rsidRDefault="002009A7" w:rsidP="002009A7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BF87658" wp14:editId="05E0F839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29210</wp:posOffset>
                  </wp:positionV>
                  <wp:extent cx="3023235" cy="673100"/>
                  <wp:effectExtent l="0" t="0" r="571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t="11856" r="8946" b="32846"/>
                          <a:stretch/>
                        </pic:blipFill>
                        <pic:spPr bwMode="auto">
                          <a:xfrm>
                            <a:off x="0" y="0"/>
                            <a:ext cx="302323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09A7" w:rsidRPr="00C1267E" w:rsidRDefault="002009A7" w:rsidP="002009A7"/>
          <w:p w:rsidR="002009A7" w:rsidRDefault="002009A7" w:rsidP="002009A7">
            <w:pPr>
              <w:rPr>
                <w:noProof/>
              </w:rPr>
            </w:pPr>
          </w:p>
          <w:p w:rsidR="002009A7" w:rsidRPr="00C1267E" w:rsidRDefault="002009A7" w:rsidP="002009A7"/>
          <w:p w:rsidR="002009A7" w:rsidRPr="00C1267E" w:rsidRDefault="002009A7" w:rsidP="002009A7"/>
          <w:p w:rsidR="002009A7" w:rsidRPr="00C1267E" w:rsidRDefault="002009A7" w:rsidP="002009A7"/>
          <w:p w:rsidR="002009A7" w:rsidRPr="00C1267E" w:rsidRDefault="002009A7" w:rsidP="002009A7"/>
          <w:p w:rsidR="002009A7" w:rsidRPr="00C1267E" w:rsidRDefault="002009A7" w:rsidP="002009A7"/>
          <w:p w:rsidR="002009A7" w:rsidRPr="00C1267E" w:rsidRDefault="002009A7" w:rsidP="002009A7"/>
          <w:p w:rsidR="002009A7" w:rsidRDefault="002009A7" w:rsidP="002009A7"/>
          <w:p w:rsidR="002009A7" w:rsidRPr="00C1267E" w:rsidRDefault="002009A7" w:rsidP="002009A7"/>
          <w:p w:rsidR="000B4502" w:rsidRPr="002009A7" w:rsidRDefault="000B4502" w:rsidP="002009A7">
            <w:pPr>
              <w:ind w:firstLine="720"/>
            </w:pPr>
          </w:p>
        </w:tc>
        <w:tc>
          <w:tcPr>
            <w:tcW w:w="8545" w:type="dxa"/>
            <w:gridSpan w:val="2"/>
          </w:tcPr>
          <w:p w:rsidR="000B4502" w:rsidRDefault="000B4502"/>
        </w:tc>
      </w:tr>
    </w:tbl>
    <w:p w:rsidR="00C1267E" w:rsidRPr="00C1267E" w:rsidRDefault="00C1267E" w:rsidP="002009A7"/>
    <w:sectPr w:rsidR="00C1267E" w:rsidRPr="00C1267E" w:rsidSect="00021C0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2138F"/>
    <w:multiLevelType w:val="hybridMultilevel"/>
    <w:tmpl w:val="064CDA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4E3C2E"/>
    <w:multiLevelType w:val="hybridMultilevel"/>
    <w:tmpl w:val="CEF06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54559"/>
    <w:multiLevelType w:val="hybridMultilevel"/>
    <w:tmpl w:val="59D6E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51191"/>
    <w:multiLevelType w:val="hybridMultilevel"/>
    <w:tmpl w:val="18E67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425DBF"/>
    <w:multiLevelType w:val="hybridMultilevel"/>
    <w:tmpl w:val="81A05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1D375A"/>
    <w:multiLevelType w:val="hybridMultilevel"/>
    <w:tmpl w:val="77044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F661B5"/>
    <w:multiLevelType w:val="hybridMultilevel"/>
    <w:tmpl w:val="337A4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C78"/>
    <w:rsid w:val="00021C04"/>
    <w:rsid w:val="000469BB"/>
    <w:rsid w:val="000678E1"/>
    <w:rsid w:val="000B4502"/>
    <w:rsid w:val="00184622"/>
    <w:rsid w:val="002009A7"/>
    <w:rsid w:val="00213BAB"/>
    <w:rsid w:val="00244D25"/>
    <w:rsid w:val="00294359"/>
    <w:rsid w:val="00386AF1"/>
    <w:rsid w:val="00392FA9"/>
    <w:rsid w:val="00411458"/>
    <w:rsid w:val="00476C6B"/>
    <w:rsid w:val="004F794F"/>
    <w:rsid w:val="00515218"/>
    <w:rsid w:val="005349A4"/>
    <w:rsid w:val="00563F93"/>
    <w:rsid w:val="005942CE"/>
    <w:rsid w:val="005C4244"/>
    <w:rsid w:val="005E3643"/>
    <w:rsid w:val="00625E57"/>
    <w:rsid w:val="006830C3"/>
    <w:rsid w:val="006F2795"/>
    <w:rsid w:val="0072007C"/>
    <w:rsid w:val="0078695D"/>
    <w:rsid w:val="007C1F14"/>
    <w:rsid w:val="007C2AA0"/>
    <w:rsid w:val="007E098B"/>
    <w:rsid w:val="00895FDD"/>
    <w:rsid w:val="00977AE3"/>
    <w:rsid w:val="00A1111B"/>
    <w:rsid w:val="00A479BD"/>
    <w:rsid w:val="00B27865"/>
    <w:rsid w:val="00BD467D"/>
    <w:rsid w:val="00C1267E"/>
    <w:rsid w:val="00C148BF"/>
    <w:rsid w:val="00C2651E"/>
    <w:rsid w:val="00C326CE"/>
    <w:rsid w:val="00C32936"/>
    <w:rsid w:val="00C3710D"/>
    <w:rsid w:val="00C40C78"/>
    <w:rsid w:val="00C77AD6"/>
    <w:rsid w:val="00CA2CEE"/>
    <w:rsid w:val="00D30F7D"/>
    <w:rsid w:val="00D31D7B"/>
    <w:rsid w:val="00D76AB2"/>
    <w:rsid w:val="00DC4CF8"/>
    <w:rsid w:val="00DE7984"/>
    <w:rsid w:val="00E37972"/>
    <w:rsid w:val="00E422F0"/>
    <w:rsid w:val="00E9383F"/>
    <w:rsid w:val="00EE0C3F"/>
    <w:rsid w:val="00F253EF"/>
    <w:rsid w:val="00F81A79"/>
    <w:rsid w:val="00FB09CD"/>
    <w:rsid w:val="00F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DE660"/>
  <w15:chartTrackingRefBased/>
  <w15:docId w15:val="{24209D6D-862D-48B6-9BAB-18042BFD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A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6A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B45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B4502"/>
    <w:pPr>
      <w:spacing w:after="0" w:line="240" w:lineRule="auto"/>
      <w:ind w:left="720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502"/>
    <w:rPr>
      <w:rFonts w:asciiTheme="majorHAnsi" w:eastAsiaTheme="majorEastAsia" w:hAnsiTheme="majorHAnsi" w:cstheme="majorBidi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502"/>
    <w:pPr>
      <w:numPr>
        <w:ilvl w:val="1"/>
      </w:numPr>
      <w:ind w:left="720"/>
    </w:pPr>
    <w:rPr>
      <w:rFonts w:eastAsiaTheme="minorEastAsia"/>
      <w:color w:val="F2F2F2" w:themeColor="background1" w:themeShade="F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B4502"/>
    <w:rPr>
      <w:rFonts w:eastAsiaTheme="minorEastAsia"/>
      <w:color w:val="F2F2F2" w:themeColor="background1" w:themeShade="F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D76AB2"/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6A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0B450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B450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38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rie97\AppData\Roaming\Microsoft\Templates\Report%20(Origin%20them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195EF2027C684493032F0003640249" ma:contentTypeVersion="1" ma:contentTypeDescription="Create a new document." ma:contentTypeScope="" ma:versionID="f811381aed361700e2258a0bc309afc7">
  <xsd:schema xmlns:xsd="http://www.w3.org/2001/XMLSchema" xmlns:xs="http://www.w3.org/2001/XMLSchema" xmlns:p="http://schemas.microsoft.com/office/2006/metadata/properties" xmlns:ns2="d9112404-b950-4de3-856f-111824ba0019" targetNamespace="http://schemas.microsoft.com/office/2006/metadata/properties" ma:root="true" ma:fieldsID="d1b62bd474116219c251ac75b254d0df" ns2:_="">
    <xsd:import namespace="d9112404-b950-4de3-856f-111824ba001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112404-b950-4de3-856f-111824ba001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9112404-b950-4de3-856f-111824ba0019">7VY5S6QE7PMY-1364448212-94</_dlc_DocId>
    <_dlc_DocIdUrl xmlns="d9112404-b950-4de3-856f-111824ba0019">
      <Url>http://dhssp/fiscal/SCS/_layouts/15/DocIdRedir.aspx?ID=7VY5S6QE7PMY-1364448212-94</Url>
      <Description>7VY5S6QE7PMY-1364448212-94</Description>
    </_dlc_DocIdUrl>
  </documentManagement>
</p:properties>
</file>

<file path=customXml/itemProps1.xml><?xml version="1.0" encoding="utf-8"?>
<ds:datastoreItem xmlns:ds="http://schemas.openxmlformats.org/officeDocument/2006/customXml" ds:itemID="{8FBA15E8-29BA-4F26-AB05-F7D6A296FD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C14183-F209-4F2B-A7E7-A2E7A0196532}"/>
</file>

<file path=customXml/itemProps3.xml><?xml version="1.0" encoding="utf-8"?>
<ds:datastoreItem xmlns:ds="http://schemas.openxmlformats.org/officeDocument/2006/customXml" ds:itemID="{836D7F3F-1B61-43E4-AD16-FFD58B656F88}"/>
</file>

<file path=customXml/itemProps4.xml><?xml version="1.0" encoding="utf-8"?>
<ds:datastoreItem xmlns:ds="http://schemas.openxmlformats.org/officeDocument/2006/customXml" ds:itemID="{1731353D-AF40-4AB7-8FBC-83526C4E784F}"/>
</file>

<file path=customXml/itemProps5.xml><?xml version="1.0" encoding="utf-8"?>
<ds:datastoreItem xmlns:ds="http://schemas.openxmlformats.org/officeDocument/2006/customXml" ds:itemID="{E57A2232-13E6-4A06-A690-498FA872E9B2}"/>
</file>

<file path=docProps/app.xml><?xml version="1.0" encoding="utf-8"?>
<Properties xmlns="http://schemas.openxmlformats.org/officeDocument/2006/extended-properties" xmlns:vt="http://schemas.openxmlformats.org/officeDocument/2006/docPropsVTypes">
  <Template>Report (Origin theme).dotx</Template>
  <TotalTime>4212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Vrieze-Quesenberry, Kathy [JB]</dc:creator>
  <cp:keywords/>
  <dc:description/>
  <cp:lastModifiedBy>Vrieze-Quesenberry, Kathy [JB]</cp:lastModifiedBy>
  <cp:revision>7</cp:revision>
  <dcterms:created xsi:type="dcterms:W3CDTF">2021-10-15T21:38:00Z</dcterms:created>
  <dcterms:modified xsi:type="dcterms:W3CDTF">2021-10-27T20:33:00Z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0x0101003F195EF2027C684493032F0003640249</vt:lpwstr>
  </property>
  <property fmtid="{D5CDD505-2E9C-101B-9397-08002B2CF9AE}" pid="3" name="_dlc_DocIdItemGuid">
    <vt:lpwstr>9671f30b-6d60-43a7-a2fb-19f182aed5cb</vt:lpwstr>
  </property>
</Properties>
</file>