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DFEB" w14:textId="4F1B028B" w:rsidR="000E185C" w:rsidRDefault="006025AE" w:rsidP="006025AE">
      <w:pPr>
        <w:jc w:val="center"/>
        <w:rPr>
          <w:sz w:val="36"/>
          <w:szCs w:val="36"/>
        </w:rPr>
      </w:pPr>
      <w:r w:rsidRPr="006025AE">
        <w:rPr>
          <w:sz w:val="36"/>
          <w:szCs w:val="36"/>
        </w:rPr>
        <w:t>Bid requirements for ligature resistant radiator covers</w:t>
      </w:r>
    </w:p>
    <w:p w14:paraId="5A3D6C61" w14:textId="1E16C072" w:rsidR="006025AE" w:rsidRDefault="00DD2D1E" w:rsidP="006025AE">
      <w:pPr>
        <w:rPr>
          <w:sz w:val="28"/>
          <w:szCs w:val="28"/>
        </w:rPr>
      </w:pPr>
      <w:r w:rsidRPr="00DD2D1E">
        <w:rPr>
          <w:sz w:val="28"/>
          <w:szCs w:val="28"/>
        </w:rPr>
        <w:t>Must be ligature resistant covers</w:t>
      </w:r>
    </w:p>
    <w:p w14:paraId="69E18D88" w14:textId="17053C49" w:rsidR="00DD2D1E" w:rsidRDefault="00DD2D1E" w:rsidP="006025AE">
      <w:pPr>
        <w:rPr>
          <w:sz w:val="28"/>
          <w:szCs w:val="28"/>
        </w:rPr>
      </w:pPr>
      <w:r>
        <w:rPr>
          <w:sz w:val="28"/>
          <w:szCs w:val="28"/>
        </w:rPr>
        <w:t>Must be 14 g</w:t>
      </w:r>
      <w:r w:rsidR="00792DD7">
        <w:rPr>
          <w:sz w:val="28"/>
          <w:szCs w:val="28"/>
        </w:rPr>
        <w:t>au</w:t>
      </w:r>
      <w:r>
        <w:rPr>
          <w:sz w:val="28"/>
          <w:szCs w:val="28"/>
        </w:rPr>
        <w:t>ge cold rolled steel</w:t>
      </w:r>
    </w:p>
    <w:p w14:paraId="3EE684E7" w14:textId="2AFB3E73" w:rsidR="00792DD7" w:rsidRDefault="00792DD7" w:rsidP="006025AE">
      <w:pPr>
        <w:rPr>
          <w:sz w:val="28"/>
          <w:szCs w:val="28"/>
        </w:rPr>
      </w:pPr>
      <w:r>
        <w:rPr>
          <w:sz w:val="28"/>
          <w:szCs w:val="28"/>
        </w:rPr>
        <w:t>Must be coated with primer then finished with powder coat</w:t>
      </w:r>
    </w:p>
    <w:p w14:paraId="03977F5F" w14:textId="02D6DA1C" w:rsidR="00792DD7" w:rsidRDefault="00792DD7" w:rsidP="006025AE">
      <w:pPr>
        <w:rPr>
          <w:sz w:val="28"/>
          <w:szCs w:val="28"/>
        </w:rPr>
      </w:pPr>
      <w:r>
        <w:rPr>
          <w:sz w:val="28"/>
          <w:szCs w:val="28"/>
        </w:rPr>
        <w:t>Must have remova</w:t>
      </w:r>
      <w:r w:rsidR="00D1311B">
        <w:rPr>
          <w:sz w:val="28"/>
          <w:szCs w:val="28"/>
        </w:rPr>
        <w:t>ble access panel with anti-ligature locks</w:t>
      </w:r>
    </w:p>
    <w:p w14:paraId="077A200B" w14:textId="3559ED71" w:rsidR="00D1311B" w:rsidRDefault="00D1311B" w:rsidP="006025AE">
      <w:pPr>
        <w:rPr>
          <w:sz w:val="28"/>
          <w:szCs w:val="28"/>
        </w:rPr>
      </w:pPr>
      <w:r>
        <w:rPr>
          <w:sz w:val="28"/>
          <w:szCs w:val="28"/>
        </w:rPr>
        <w:t>Must cover all exposed piping</w:t>
      </w:r>
    </w:p>
    <w:p w14:paraId="55F6D4B4" w14:textId="6DEBB222" w:rsidR="009F2A0F" w:rsidRDefault="009F2A0F" w:rsidP="006025AE">
      <w:pPr>
        <w:rPr>
          <w:sz w:val="28"/>
          <w:szCs w:val="28"/>
        </w:rPr>
      </w:pPr>
      <w:r>
        <w:rPr>
          <w:sz w:val="28"/>
          <w:szCs w:val="28"/>
        </w:rPr>
        <w:t>Must cover completely to the floor</w:t>
      </w:r>
    </w:p>
    <w:p w14:paraId="061DB3CC" w14:textId="07BE3D0F" w:rsidR="009F2A0F" w:rsidRDefault="009F2A0F" w:rsidP="006025AE">
      <w:pPr>
        <w:rPr>
          <w:sz w:val="28"/>
          <w:szCs w:val="28"/>
        </w:rPr>
      </w:pPr>
      <w:r>
        <w:rPr>
          <w:sz w:val="28"/>
          <w:szCs w:val="28"/>
        </w:rPr>
        <w:t>Must be manufacturer installed</w:t>
      </w:r>
    </w:p>
    <w:p w14:paraId="28391269" w14:textId="5F2428AE" w:rsidR="009F2A0F" w:rsidRDefault="00965384" w:rsidP="006025AE">
      <w:pPr>
        <w:rPr>
          <w:sz w:val="28"/>
          <w:szCs w:val="28"/>
        </w:rPr>
      </w:pPr>
      <w:r>
        <w:rPr>
          <w:sz w:val="28"/>
          <w:szCs w:val="28"/>
        </w:rPr>
        <w:t>Installer must make all adjustment to wall and cover to make cover safe</w:t>
      </w:r>
    </w:p>
    <w:p w14:paraId="0C2205A9" w14:textId="77777777" w:rsidR="00DD2D1E" w:rsidRPr="006025AE" w:rsidRDefault="00DD2D1E" w:rsidP="006025AE">
      <w:pPr>
        <w:rPr>
          <w:sz w:val="36"/>
          <w:szCs w:val="36"/>
        </w:rPr>
      </w:pPr>
    </w:p>
    <w:sectPr w:rsidR="00DD2D1E" w:rsidRPr="0060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AE"/>
    <w:rsid w:val="000E185C"/>
    <w:rsid w:val="002D64DC"/>
    <w:rsid w:val="006025AE"/>
    <w:rsid w:val="00792DD7"/>
    <w:rsid w:val="00965384"/>
    <w:rsid w:val="009F2A0F"/>
    <w:rsid w:val="00D1311B"/>
    <w:rsid w:val="00DB5B18"/>
    <w:rsid w:val="00DD2D1E"/>
    <w:rsid w:val="00D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DE7D"/>
  <w15:chartTrackingRefBased/>
  <w15:docId w15:val="{3FCBACB4-B9AE-4CEA-8F7D-1BF5FAF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Jeffrey J.</dc:creator>
  <cp:keywords/>
  <dc:description/>
  <cp:lastModifiedBy>Clark, Michelle</cp:lastModifiedBy>
  <cp:revision>3</cp:revision>
  <cp:lastPrinted>2023-05-04T10:45:00Z</cp:lastPrinted>
  <dcterms:created xsi:type="dcterms:W3CDTF">2023-05-04T19:33:00Z</dcterms:created>
  <dcterms:modified xsi:type="dcterms:W3CDTF">2023-05-04T19:59:00Z</dcterms:modified>
</cp:coreProperties>
</file>