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D5B9D" w14:textId="02E307DF" w:rsidR="0085731D" w:rsidRPr="006C035F" w:rsidRDefault="00AC38AD" w:rsidP="00AC38AD">
      <w:pPr>
        <w:pStyle w:val="NoSpacing"/>
        <w:jc w:val="center"/>
        <w:rPr>
          <w:rFonts w:ascii="Gill Sans MT" w:hAnsi="Gill Sans MT" w:cs="Arial"/>
          <w:b/>
          <w:bCs/>
        </w:rPr>
      </w:pPr>
      <w:r w:rsidRPr="006C035F">
        <w:rPr>
          <w:rFonts w:ascii="Gill Sans MT" w:hAnsi="Gill Sans MT" w:cs="Arial"/>
          <w:b/>
          <w:bCs/>
        </w:rPr>
        <w:t xml:space="preserve">Iowa CMPQII Grant </w:t>
      </w:r>
      <w:r w:rsidR="0012034B" w:rsidRPr="006C035F">
        <w:rPr>
          <w:rFonts w:ascii="Gill Sans MT" w:hAnsi="Gill Sans MT" w:cs="Arial"/>
          <w:b/>
          <w:bCs/>
        </w:rPr>
        <w:t>Extension Project Crosswalk</w:t>
      </w:r>
    </w:p>
    <w:p w14:paraId="603FF7C4" w14:textId="77777777" w:rsidR="009F5C4B" w:rsidRPr="006C035F" w:rsidRDefault="009F5C4B" w:rsidP="00AC38AD">
      <w:pPr>
        <w:pStyle w:val="NoSpacing"/>
        <w:jc w:val="center"/>
        <w:rPr>
          <w:rFonts w:ascii="Gill Sans MT" w:hAnsi="Gill Sans MT" w:cs="Arial"/>
          <w:b/>
          <w:bCs/>
        </w:rPr>
      </w:pPr>
    </w:p>
    <w:p w14:paraId="070EFC17" w14:textId="69418BF5" w:rsidR="00AC38AD" w:rsidRDefault="0012034B" w:rsidP="00AC38AD">
      <w:pPr>
        <w:pStyle w:val="NoSpacing"/>
        <w:rPr>
          <w:rFonts w:ascii="Gill Sans MT" w:hAnsi="Gill Sans MT" w:cs="Arial"/>
        </w:rPr>
      </w:pPr>
      <w:r w:rsidRPr="006C035F">
        <w:rPr>
          <w:rFonts w:ascii="Gill Sans MT" w:hAnsi="Gill Sans MT" w:cs="Arial"/>
          <w:b/>
          <w:bCs/>
        </w:rPr>
        <w:t>CMPQII Extension Project Definition</w:t>
      </w:r>
      <w:r w:rsidR="000E07FF" w:rsidRPr="006C035F">
        <w:rPr>
          <w:rFonts w:ascii="Gill Sans MT" w:hAnsi="Gill Sans MT" w:cs="Arial"/>
          <w:b/>
          <w:bCs/>
        </w:rPr>
        <w:t xml:space="preserve">: </w:t>
      </w:r>
      <w:r w:rsidRPr="006C035F">
        <w:rPr>
          <w:rFonts w:ascii="Gill Sans MT" w:hAnsi="Gill Sans MT" w:cs="Arial"/>
          <w:b/>
          <w:bCs/>
        </w:rPr>
        <w:t xml:space="preserve"> </w:t>
      </w:r>
      <w:r w:rsidRPr="006C035F">
        <w:rPr>
          <w:rFonts w:ascii="Gill Sans MT" w:hAnsi="Gill Sans MT" w:cs="Arial"/>
        </w:rPr>
        <w:t>A project that is similar in project details to an in</w:t>
      </w:r>
      <w:r w:rsidR="002742A8">
        <w:rPr>
          <w:rFonts w:ascii="Gill Sans MT" w:hAnsi="Gill Sans MT" w:cs="Arial"/>
        </w:rPr>
        <w:t>-</w:t>
      </w:r>
      <w:r w:rsidRPr="006C035F">
        <w:rPr>
          <w:rFonts w:ascii="Gill Sans MT" w:hAnsi="Gill Sans MT" w:cs="Arial"/>
        </w:rPr>
        <w:t xml:space="preserve">progress or completed project approved after April </w:t>
      </w:r>
      <w:r w:rsidR="00E9098E" w:rsidRPr="006C035F">
        <w:rPr>
          <w:rFonts w:ascii="Gill Sans MT" w:hAnsi="Gill Sans MT" w:cs="Arial"/>
        </w:rPr>
        <w:t>1</w:t>
      </w:r>
      <w:r w:rsidRPr="006C035F">
        <w:rPr>
          <w:rFonts w:ascii="Gill Sans MT" w:hAnsi="Gill Sans MT" w:cs="Arial"/>
        </w:rPr>
        <w:t>, 2018</w:t>
      </w:r>
      <w:r w:rsidR="00E9098E" w:rsidRPr="006C035F">
        <w:rPr>
          <w:rFonts w:ascii="Gill Sans MT" w:hAnsi="Gill Sans MT" w:cs="Arial"/>
        </w:rPr>
        <w:t xml:space="preserve"> (e.g. same applicant and/or same collaborating partner, similar project focus</w:t>
      </w:r>
      <w:r w:rsidR="002742A8">
        <w:rPr>
          <w:rFonts w:ascii="Gill Sans MT" w:hAnsi="Gill Sans MT" w:cs="Arial"/>
        </w:rPr>
        <w:t>)</w:t>
      </w:r>
      <w:r w:rsidR="00E9098E" w:rsidRPr="006C035F">
        <w:rPr>
          <w:rFonts w:ascii="Gill Sans MT" w:hAnsi="Gill Sans MT" w:cs="Arial"/>
        </w:rPr>
        <w:t xml:space="preserve">, but </w:t>
      </w:r>
      <w:r w:rsidR="002742A8">
        <w:rPr>
          <w:rFonts w:ascii="Gill Sans MT" w:hAnsi="Gill Sans MT" w:cs="Arial"/>
        </w:rPr>
        <w:t xml:space="preserve">extends </w:t>
      </w:r>
      <w:r w:rsidR="00E9098E" w:rsidRPr="006C035F">
        <w:rPr>
          <w:rFonts w:ascii="Gill Sans MT" w:hAnsi="Gill Sans MT" w:cs="Arial"/>
        </w:rPr>
        <w:t xml:space="preserve">to a </w:t>
      </w:r>
      <w:r w:rsidR="00E9098E" w:rsidRPr="006C035F">
        <w:rPr>
          <w:rFonts w:ascii="Gill Sans MT" w:hAnsi="Gill Sans MT" w:cs="Arial"/>
          <w:u w:val="single"/>
        </w:rPr>
        <w:t>different nursing home population</w:t>
      </w:r>
      <w:r w:rsidR="00E9098E" w:rsidRPr="006C035F">
        <w:rPr>
          <w:rFonts w:ascii="Gill Sans MT" w:hAnsi="Gill Sans MT" w:cs="Arial"/>
        </w:rPr>
        <w:t>)</w:t>
      </w:r>
      <w:r w:rsidRPr="006C035F">
        <w:rPr>
          <w:rFonts w:ascii="Gill Sans MT" w:hAnsi="Gill Sans MT" w:cs="Arial"/>
        </w:rPr>
        <w:t xml:space="preserve">. </w:t>
      </w:r>
    </w:p>
    <w:p w14:paraId="4ECC5C9C" w14:textId="77777777" w:rsidR="002742A8" w:rsidRPr="006C035F" w:rsidRDefault="002742A8" w:rsidP="00AC38AD">
      <w:pPr>
        <w:pStyle w:val="NoSpacing"/>
        <w:rPr>
          <w:rFonts w:ascii="Gill Sans MT" w:hAnsi="Gill Sans MT" w:cs="Arial"/>
        </w:rPr>
      </w:pPr>
    </w:p>
    <w:p w14:paraId="2327472F" w14:textId="12A3238D" w:rsidR="0012034B" w:rsidRPr="006C035F" w:rsidRDefault="0012034B" w:rsidP="00AC38AD">
      <w:pPr>
        <w:pStyle w:val="NoSpacing"/>
        <w:rPr>
          <w:rFonts w:ascii="Gill Sans MT" w:hAnsi="Gill Sans MT" w:cs="Arial"/>
          <w:b/>
          <w:bCs/>
        </w:rPr>
      </w:pPr>
      <w:r w:rsidRPr="006C035F">
        <w:rPr>
          <w:rFonts w:ascii="Gill Sans MT" w:hAnsi="Gill Sans MT" w:cs="Arial"/>
          <w:b/>
          <w:bCs/>
        </w:rPr>
        <w:t xml:space="preserve">CMPQII Continuation Project Definition: </w:t>
      </w:r>
      <w:r w:rsidRPr="006C035F">
        <w:rPr>
          <w:rFonts w:ascii="Gill Sans MT" w:hAnsi="Gill Sans MT" w:cs="Arial"/>
        </w:rPr>
        <w:t xml:space="preserve">A project </w:t>
      </w:r>
      <w:r w:rsidR="002742A8">
        <w:rPr>
          <w:rFonts w:ascii="Gill Sans MT" w:hAnsi="Gill Sans MT" w:cs="Arial"/>
        </w:rPr>
        <w:t xml:space="preserve">that is </w:t>
      </w:r>
      <w:r w:rsidRPr="006C035F">
        <w:rPr>
          <w:rFonts w:ascii="Gill Sans MT" w:hAnsi="Gill Sans MT" w:cs="Arial"/>
        </w:rPr>
        <w:t xml:space="preserve">similar in project details and </w:t>
      </w:r>
      <w:r w:rsidR="00E9098E" w:rsidRPr="006C035F">
        <w:rPr>
          <w:rFonts w:ascii="Gill Sans MT" w:hAnsi="Gill Sans MT" w:cs="Arial"/>
        </w:rPr>
        <w:t>n</w:t>
      </w:r>
      <w:r w:rsidRPr="006C035F">
        <w:rPr>
          <w:rFonts w:ascii="Gill Sans MT" w:hAnsi="Gill Sans MT" w:cs="Arial"/>
        </w:rPr>
        <w:t>ursing home target population to a previously approved CMP project</w:t>
      </w:r>
      <w:r w:rsidR="002742A8">
        <w:rPr>
          <w:rFonts w:ascii="Gill Sans MT" w:hAnsi="Gill Sans MT" w:cs="Arial"/>
        </w:rPr>
        <w:t xml:space="preserve"> but </w:t>
      </w:r>
      <w:r w:rsidR="002742A8" w:rsidRPr="002742A8">
        <w:rPr>
          <w:rFonts w:ascii="Gill Sans MT" w:hAnsi="Gill Sans MT" w:cs="Arial"/>
          <w:u w:val="single"/>
        </w:rPr>
        <w:t xml:space="preserve">expands </w:t>
      </w:r>
      <w:r w:rsidR="006F70F3" w:rsidRPr="002742A8">
        <w:rPr>
          <w:rFonts w:ascii="Gill Sans MT" w:hAnsi="Gill Sans MT" w:cs="Arial"/>
          <w:u w:val="single"/>
        </w:rPr>
        <w:t>the timeframe</w:t>
      </w:r>
      <w:r w:rsidR="006F70F3">
        <w:rPr>
          <w:rFonts w:ascii="Gill Sans MT" w:hAnsi="Gill Sans MT" w:cs="Arial"/>
        </w:rPr>
        <w:t xml:space="preserve"> and</w:t>
      </w:r>
      <w:r w:rsidRPr="006C035F">
        <w:rPr>
          <w:rFonts w:ascii="Gill Sans MT" w:hAnsi="Gill Sans MT" w:cs="Arial"/>
        </w:rPr>
        <w:t xml:space="preserve"> cannot exceed 36 months.</w:t>
      </w:r>
      <w:r w:rsidRPr="006C035F">
        <w:rPr>
          <w:rFonts w:ascii="Gill Sans MT" w:hAnsi="Gill Sans MT" w:cs="Arial"/>
          <w:b/>
          <w:bCs/>
        </w:rPr>
        <w:t xml:space="preserve"> </w:t>
      </w:r>
    </w:p>
    <w:p w14:paraId="204AF318" w14:textId="77777777" w:rsidR="000E07FF" w:rsidRPr="006C035F" w:rsidRDefault="000E07FF" w:rsidP="000E07FF">
      <w:pPr>
        <w:pStyle w:val="NoSpacing"/>
        <w:rPr>
          <w:rFonts w:ascii="Gill Sans MT" w:hAnsi="Gill Sans MT" w:cs="Arial"/>
          <w:b/>
          <w:bCs/>
        </w:rPr>
      </w:pPr>
    </w:p>
    <w:p w14:paraId="45E90EBA" w14:textId="6D90FA20" w:rsidR="00083738" w:rsidRPr="006C035F" w:rsidRDefault="0012034B" w:rsidP="00AC38AD">
      <w:pPr>
        <w:pStyle w:val="NoSpacing"/>
        <w:rPr>
          <w:rFonts w:ascii="Gill Sans MT" w:hAnsi="Gill Sans MT" w:cs="Arial"/>
        </w:rPr>
      </w:pPr>
      <w:r w:rsidRPr="006C035F">
        <w:rPr>
          <w:rFonts w:ascii="Gill Sans MT" w:hAnsi="Gill Sans MT" w:cs="Arial"/>
          <w:b/>
          <w:bCs/>
        </w:rPr>
        <w:t xml:space="preserve">Instructions:  </w:t>
      </w:r>
      <w:r w:rsidRPr="006C035F">
        <w:rPr>
          <w:rFonts w:ascii="Gill Sans MT" w:hAnsi="Gill Sans MT" w:cs="Arial"/>
        </w:rPr>
        <w:t>Applica</w:t>
      </w:r>
      <w:r w:rsidR="003E57CE">
        <w:rPr>
          <w:rFonts w:ascii="Gill Sans MT" w:hAnsi="Gill Sans MT" w:cs="Arial"/>
        </w:rPr>
        <w:t>nts</w:t>
      </w:r>
      <w:r w:rsidRPr="006C035F">
        <w:rPr>
          <w:rFonts w:ascii="Gill Sans MT" w:hAnsi="Gill Sans MT" w:cs="Arial"/>
        </w:rPr>
        <w:t xml:space="preserve"> that are exten</w:t>
      </w:r>
      <w:r w:rsidR="003E57CE">
        <w:rPr>
          <w:rFonts w:ascii="Gill Sans MT" w:hAnsi="Gill Sans MT" w:cs="Arial"/>
        </w:rPr>
        <w:t>ding an</w:t>
      </w:r>
      <w:r w:rsidRPr="006C035F">
        <w:rPr>
          <w:rFonts w:ascii="Gill Sans MT" w:hAnsi="Gill Sans MT" w:cs="Arial"/>
        </w:rPr>
        <w:t xml:space="preserve"> approved CMP reinvestment project to new nursing home locations do not have to complete the entire application. Please refer to the </w:t>
      </w:r>
      <w:r w:rsidR="006C035F" w:rsidRPr="006C035F">
        <w:rPr>
          <w:rFonts w:ascii="Gill Sans MT" w:hAnsi="Gill Sans MT" w:cs="Arial"/>
        </w:rPr>
        <w:t xml:space="preserve">following </w:t>
      </w:r>
      <w:r w:rsidR="003E57CE">
        <w:rPr>
          <w:rFonts w:ascii="Gill Sans MT" w:hAnsi="Gill Sans MT" w:cs="Arial"/>
        </w:rPr>
        <w:t>E</w:t>
      </w:r>
      <w:r w:rsidR="006C035F" w:rsidRPr="006C035F">
        <w:rPr>
          <w:rFonts w:ascii="Gill Sans MT" w:hAnsi="Gill Sans MT" w:cs="Arial"/>
        </w:rPr>
        <w:t xml:space="preserve">xtension Project </w:t>
      </w:r>
      <w:r w:rsidR="003E57CE">
        <w:rPr>
          <w:rFonts w:ascii="Gill Sans MT" w:hAnsi="Gill Sans MT" w:cs="Arial"/>
        </w:rPr>
        <w:t>c</w:t>
      </w:r>
      <w:r w:rsidRPr="006C035F">
        <w:rPr>
          <w:rFonts w:ascii="Gill Sans MT" w:hAnsi="Gill Sans MT" w:cs="Arial"/>
        </w:rPr>
        <w:t>rosswalk</w:t>
      </w:r>
      <w:r w:rsidR="003E57CE">
        <w:rPr>
          <w:rFonts w:ascii="Gill Sans MT" w:hAnsi="Gill Sans MT" w:cs="Arial"/>
        </w:rPr>
        <w:t xml:space="preserve"> t</w:t>
      </w:r>
      <w:r w:rsidRPr="006C035F">
        <w:rPr>
          <w:rFonts w:ascii="Gill Sans MT" w:hAnsi="Gill Sans MT" w:cs="Arial"/>
        </w:rPr>
        <w:t xml:space="preserve">able </w:t>
      </w:r>
      <w:r w:rsidR="006C035F" w:rsidRPr="006C035F">
        <w:rPr>
          <w:rFonts w:ascii="Gill Sans MT" w:hAnsi="Gill Sans MT" w:cs="Arial"/>
        </w:rPr>
        <w:t xml:space="preserve">for guidance </w:t>
      </w:r>
      <w:r w:rsidRPr="006C035F">
        <w:rPr>
          <w:rFonts w:ascii="Gill Sans MT" w:hAnsi="Gill Sans MT" w:cs="Arial"/>
        </w:rPr>
        <w:t>between the CMS Reinvestment application and the Iowa DHHS CMPQII application.</w:t>
      </w:r>
      <w:r w:rsidR="006C035F" w:rsidRPr="006C035F">
        <w:rPr>
          <w:rFonts w:ascii="Gill Sans MT" w:hAnsi="Gill Sans MT" w:cs="Arial"/>
        </w:rPr>
        <w:t xml:space="preserve">  </w:t>
      </w:r>
    </w:p>
    <w:p w14:paraId="38AC2487" w14:textId="3F022BCE" w:rsidR="005945F0" w:rsidRPr="006C035F" w:rsidRDefault="005945F0" w:rsidP="00AC38AD">
      <w:pPr>
        <w:pStyle w:val="NoSpacing"/>
        <w:rPr>
          <w:rFonts w:ascii="Gill Sans MT" w:hAnsi="Gill Sans MT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2034B" w:rsidRPr="006C035F" w14:paraId="535D37A3" w14:textId="77777777" w:rsidTr="0012034B">
        <w:tc>
          <w:tcPr>
            <w:tcW w:w="5395" w:type="dxa"/>
          </w:tcPr>
          <w:p w14:paraId="41FC5541" w14:textId="1D534ADC" w:rsidR="0012034B" w:rsidRPr="006C035F" w:rsidRDefault="0012034B" w:rsidP="0012034B">
            <w:pPr>
              <w:pStyle w:val="NoSpacing"/>
              <w:jc w:val="center"/>
              <w:rPr>
                <w:rFonts w:ascii="Gill Sans MT" w:hAnsi="Gill Sans MT" w:cs="Arial"/>
                <w:b/>
                <w:bCs/>
              </w:rPr>
            </w:pPr>
            <w:r w:rsidRPr="006C035F">
              <w:rPr>
                <w:rFonts w:ascii="Gill Sans MT" w:hAnsi="Gill Sans MT" w:cs="Arial"/>
                <w:b/>
                <w:bCs/>
              </w:rPr>
              <w:t>CMS Reinvestment Sections</w:t>
            </w:r>
            <w:r w:rsidR="006C035F" w:rsidRPr="006C035F">
              <w:rPr>
                <w:rFonts w:ascii="Gill Sans MT" w:hAnsi="Gill Sans MT" w:cs="Arial"/>
                <w:b/>
                <w:bCs/>
              </w:rPr>
              <w:t xml:space="preserve"> for Extension Projects</w:t>
            </w:r>
          </w:p>
        </w:tc>
        <w:tc>
          <w:tcPr>
            <w:tcW w:w="5395" w:type="dxa"/>
          </w:tcPr>
          <w:p w14:paraId="085F8425" w14:textId="322734AB" w:rsidR="0012034B" w:rsidRPr="006C035F" w:rsidRDefault="0012034B" w:rsidP="0012034B">
            <w:pPr>
              <w:pStyle w:val="NoSpacing"/>
              <w:jc w:val="center"/>
              <w:rPr>
                <w:rFonts w:ascii="Gill Sans MT" w:hAnsi="Gill Sans MT" w:cs="Arial"/>
                <w:b/>
                <w:bCs/>
              </w:rPr>
            </w:pPr>
            <w:r w:rsidRPr="006C035F">
              <w:rPr>
                <w:rFonts w:ascii="Gill Sans MT" w:hAnsi="Gill Sans MT" w:cs="Arial"/>
                <w:b/>
                <w:bCs/>
              </w:rPr>
              <w:t>Iowa CMPQII Application</w:t>
            </w:r>
            <w:r w:rsidR="007A7765" w:rsidRPr="006C035F">
              <w:rPr>
                <w:rFonts w:ascii="Gill Sans MT" w:hAnsi="Gill Sans MT" w:cs="Arial"/>
                <w:b/>
                <w:bCs/>
              </w:rPr>
              <w:t xml:space="preserve">, </w:t>
            </w:r>
            <w:r w:rsidR="00033E8C" w:rsidRPr="006C035F">
              <w:rPr>
                <w:rFonts w:ascii="Gill Sans MT" w:hAnsi="Gill Sans MT" w:cs="Arial"/>
                <w:b/>
                <w:bCs/>
              </w:rPr>
              <w:t>Attachment A</w:t>
            </w:r>
          </w:p>
        </w:tc>
      </w:tr>
      <w:tr w:rsidR="0012034B" w:rsidRPr="006C035F" w14:paraId="123F8EF8" w14:textId="77777777" w:rsidTr="0012034B">
        <w:tc>
          <w:tcPr>
            <w:tcW w:w="5395" w:type="dxa"/>
          </w:tcPr>
          <w:p w14:paraId="3A2C4AE5" w14:textId="34612042" w:rsidR="0012034B" w:rsidRPr="006C035F" w:rsidRDefault="00E9098E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>Applicant Contact and Background Section</w:t>
            </w:r>
            <w:r w:rsidR="003E4E32" w:rsidRPr="006C035F">
              <w:rPr>
                <w:rFonts w:ascii="Gill Sans MT" w:hAnsi="Gill Sans MT" w:cs="Arial"/>
              </w:rPr>
              <w:t>s</w:t>
            </w:r>
            <w:r w:rsidRPr="006C035F">
              <w:rPr>
                <w:rFonts w:ascii="Gill Sans MT" w:hAnsi="Gill Sans MT" w:cs="Arial"/>
              </w:rPr>
              <w:t xml:space="preserve"> 1-2a, 6</w:t>
            </w:r>
          </w:p>
        </w:tc>
        <w:tc>
          <w:tcPr>
            <w:tcW w:w="5395" w:type="dxa"/>
          </w:tcPr>
          <w:p w14:paraId="4960A9BA" w14:textId="77777777" w:rsidR="0012034B" w:rsidRPr="006C035F" w:rsidRDefault="007A7765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>Primary Applicant Detail and Certification Form</w:t>
            </w:r>
          </w:p>
          <w:p w14:paraId="5042157F" w14:textId="004CBAF0" w:rsidR="00033E8C" w:rsidRPr="006C035F" w:rsidRDefault="00033E8C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>Section 5, Introduction and Component 1</w:t>
            </w:r>
          </w:p>
        </w:tc>
      </w:tr>
      <w:tr w:rsidR="0012034B" w:rsidRPr="006C035F" w14:paraId="0B7E3AEE" w14:textId="77777777" w:rsidTr="0012034B">
        <w:tc>
          <w:tcPr>
            <w:tcW w:w="5395" w:type="dxa"/>
          </w:tcPr>
          <w:p w14:paraId="2B5C6DCD" w14:textId="0D1F4A30" w:rsidR="0012034B" w:rsidRPr="006C035F" w:rsidRDefault="00E9098E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>Funding Section</w:t>
            </w:r>
            <w:r w:rsidR="003E4E32" w:rsidRPr="006C035F">
              <w:rPr>
                <w:rFonts w:ascii="Gill Sans MT" w:hAnsi="Gill Sans MT" w:cs="Arial"/>
              </w:rPr>
              <w:t>s</w:t>
            </w:r>
            <w:r w:rsidRPr="006C035F">
              <w:rPr>
                <w:rFonts w:ascii="Gill Sans MT" w:hAnsi="Gill Sans MT" w:cs="Arial"/>
              </w:rPr>
              <w:t xml:space="preserve"> 7-9</w:t>
            </w:r>
          </w:p>
        </w:tc>
        <w:tc>
          <w:tcPr>
            <w:tcW w:w="5395" w:type="dxa"/>
          </w:tcPr>
          <w:p w14:paraId="16D1CCE2" w14:textId="06D61277" w:rsidR="0012034B" w:rsidRPr="006C035F" w:rsidRDefault="00033E8C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>Section 5, Component 10</w:t>
            </w:r>
          </w:p>
          <w:p w14:paraId="13ED23AC" w14:textId="51C8018A" w:rsidR="006C035F" w:rsidRPr="006C035F" w:rsidRDefault="006C035F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>CMP Reinvestment Budget Template</w:t>
            </w:r>
          </w:p>
        </w:tc>
      </w:tr>
      <w:tr w:rsidR="0012034B" w:rsidRPr="006C035F" w14:paraId="3F4C0B60" w14:textId="77777777" w:rsidTr="0012034B">
        <w:tc>
          <w:tcPr>
            <w:tcW w:w="5395" w:type="dxa"/>
          </w:tcPr>
          <w:p w14:paraId="04A76DD8" w14:textId="231C4FDE" w:rsidR="0012034B" w:rsidRPr="006C035F" w:rsidRDefault="00E9098E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>Project Title Section 10</w:t>
            </w:r>
            <w:r w:rsidR="003E4E32" w:rsidRPr="006C035F">
              <w:rPr>
                <w:rFonts w:ascii="Gill Sans MT" w:hAnsi="Gill Sans MT" w:cs="Arial"/>
              </w:rPr>
              <w:t xml:space="preserve"> &amp; 10a</w:t>
            </w:r>
          </w:p>
        </w:tc>
        <w:tc>
          <w:tcPr>
            <w:tcW w:w="5395" w:type="dxa"/>
          </w:tcPr>
          <w:p w14:paraId="262D9F7B" w14:textId="5D8F18D9" w:rsidR="0012034B" w:rsidRPr="006C035F" w:rsidRDefault="00033E8C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>Section 5, Component 1</w:t>
            </w:r>
          </w:p>
        </w:tc>
      </w:tr>
      <w:tr w:rsidR="0012034B" w:rsidRPr="006C035F" w14:paraId="3C8384D0" w14:textId="77777777" w:rsidTr="0012034B">
        <w:tc>
          <w:tcPr>
            <w:tcW w:w="5395" w:type="dxa"/>
          </w:tcPr>
          <w:p w14:paraId="635D259C" w14:textId="47562C77" w:rsidR="0012034B" w:rsidRPr="006C035F" w:rsidRDefault="00E9098E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>Number of Nursing Homes Section 10b</w:t>
            </w:r>
          </w:p>
        </w:tc>
        <w:tc>
          <w:tcPr>
            <w:tcW w:w="5395" w:type="dxa"/>
          </w:tcPr>
          <w:p w14:paraId="0778B34F" w14:textId="55B930D2" w:rsidR="0012034B" w:rsidRPr="006C035F" w:rsidRDefault="00033E8C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>Section 5, Introduction</w:t>
            </w:r>
          </w:p>
        </w:tc>
      </w:tr>
      <w:tr w:rsidR="0012034B" w:rsidRPr="006C035F" w14:paraId="72118805" w14:textId="77777777" w:rsidTr="0012034B">
        <w:tc>
          <w:tcPr>
            <w:tcW w:w="5395" w:type="dxa"/>
          </w:tcPr>
          <w:p w14:paraId="1C8AF25C" w14:textId="623DAC5E" w:rsidR="0012034B" w:rsidRPr="006C035F" w:rsidRDefault="00E9098E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>Previous Unique Identifier Section 10c</w:t>
            </w:r>
          </w:p>
        </w:tc>
        <w:tc>
          <w:tcPr>
            <w:tcW w:w="5395" w:type="dxa"/>
          </w:tcPr>
          <w:p w14:paraId="19808240" w14:textId="3C92C906" w:rsidR="0012034B" w:rsidRPr="006C035F" w:rsidRDefault="00033E8C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>Section 5, Component 1</w:t>
            </w:r>
          </w:p>
        </w:tc>
      </w:tr>
      <w:tr w:rsidR="0012034B" w:rsidRPr="006C035F" w14:paraId="6EA7ABE5" w14:textId="77777777" w:rsidTr="0012034B">
        <w:tc>
          <w:tcPr>
            <w:tcW w:w="5395" w:type="dxa"/>
          </w:tcPr>
          <w:p w14:paraId="259C1F8E" w14:textId="25236270" w:rsidR="0012034B" w:rsidRPr="006C035F" w:rsidRDefault="00E9098E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>Project Time Period Section 11</w:t>
            </w:r>
          </w:p>
        </w:tc>
        <w:tc>
          <w:tcPr>
            <w:tcW w:w="5395" w:type="dxa"/>
          </w:tcPr>
          <w:p w14:paraId="71734840" w14:textId="6636B1C3" w:rsidR="0012034B" w:rsidRPr="006C035F" w:rsidRDefault="00033E8C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>Section 5, Introduction</w:t>
            </w:r>
          </w:p>
        </w:tc>
      </w:tr>
      <w:tr w:rsidR="00E9098E" w:rsidRPr="006C035F" w14:paraId="71A84968" w14:textId="77777777" w:rsidTr="0012034B">
        <w:tc>
          <w:tcPr>
            <w:tcW w:w="5395" w:type="dxa"/>
          </w:tcPr>
          <w:p w14:paraId="4876816E" w14:textId="1F352C08" w:rsidR="00E9098E" w:rsidRPr="006C035F" w:rsidRDefault="00E9098E" w:rsidP="003E4E32">
            <w:pPr>
              <w:pStyle w:val="NoSpacing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 xml:space="preserve">Partnering Entities, non-nursing home </w:t>
            </w:r>
            <w:r w:rsidR="003E4E32" w:rsidRPr="006C035F">
              <w:rPr>
                <w:rFonts w:ascii="Gill Sans MT" w:hAnsi="Gill Sans MT" w:cs="Arial"/>
              </w:rPr>
              <w:t xml:space="preserve">applicants </w:t>
            </w:r>
            <w:r w:rsidRPr="006C035F">
              <w:rPr>
                <w:rFonts w:ascii="Gill Sans MT" w:hAnsi="Gill Sans MT" w:cs="Arial"/>
              </w:rPr>
              <w:t>Section 15</w:t>
            </w:r>
          </w:p>
        </w:tc>
        <w:tc>
          <w:tcPr>
            <w:tcW w:w="5395" w:type="dxa"/>
          </w:tcPr>
          <w:p w14:paraId="05503906" w14:textId="5B4E63B9" w:rsidR="00E9098E" w:rsidRPr="006C035F" w:rsidRDefault="0031579A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>Section 5, Component 6</w:t>
            </w:r>
          </w:p>
        </w:tc>
      </w:tr>
      <w:tr w:rsidR="00E9098E" w:rsidRPr="006C035F" w14:paraId="521352E4" w14:textId="77777777" w:rsidTr="0012034B">
        <w:tc>
          <w:tcPr>
            <w:tcW w:w="5395" w:type="dxa"/>
          </w:tcPr>
          <w:p w14:paraId="04E5137F" w14:textId="0FACD765" w:rsidR="00E9098E" w:rsidRPr="006C035F" w:rsidRDefault="00E9098E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>Partnering Entities, all applicants Section 16</w:t>
            </w:r>
          </w:p>
        </w:tc>
        <w:tc>
          <w:tcPr>
            <w:tcW w:w="5395" w:type="dxa"/>
          </w:tcPr>
          <w:p w14:paraId="1A9A6496" w14:textId="30118C16" w:rsidR="0031579A" w:rsidRPr="006C035F" w:rsidRDefault="0031579A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 xml:space="preserve">Subcontractor Disclosure form </w:t>
            </w:r>
          </w:p>
          <w:p w14:paraId="6329B50B" w14:textId="0FF7F4F4" w:rsidR="00E9098E" w:rsidRPr="006C035F" w:rsidRDefault="006F70F3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S</w:t>
            </w:r>
            <w:r w:rsidR="0031579A" w:rsidRPr="006C035F">
              <w:rPr>
                <w:rFonts w:ascii="Gill Sans MT" w:hAnsi="Gill Sans MT" w:cs="Arial"/>
              </w:rPr>
              <w:t>ection 5, Component 9, if applicable</w:t>
            </w:r>
          </w:p>
        </w:tc>
      </w:tr>
      <w:tr w:rsidR="00E9098E" w:rsidRPr="006C035F" w14:paraId="6EE1948B" w14:textId="77777777" w:rsidTr="0012034B">
        <w:tc>
          <w:tcPr>
            <w:tcW w:w="5395" w:type="dxa"/>
          </w:tcPr>
          <w:p w14:paraId="71ED2478" w14:textId="6428A2CB" w:rsidR="00E9098E" w:rsidRPr="006C035F" w:rsidRDefault="00E9098E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 xml:space="preserve">Attestation Section </w:t>
            </w:r>
            <w:r w:rsidR="003E4E32" w:rsidRPr="006C035F">
              <w:rPr>
                <w:rFonts w:ascii="Gill Sans MT" w:hAnsi="Gill Sans MT" w:cs="Arial"/>
              </w:rPr>
              <w:t>22</w:t>
            </w:r>
          </w:p>
        </w:tc>
        <w:tc>
          <w:tcPr>
            <w:tcW w:w="5395" w:type="dxa"/>
          </w:tcPr>
          <w:p w14:paraId="319CFEA4" w14:textId="4A5375F4" w:rsidR="00E9098E" w:rsidRPr="006C035F" w:rsidRDefault="00033E8C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  <w:r w:rsidRPr="006C035F">
              <w:rPr>
                <w:rFonts w:ascii="Gill Sans MT" w:hAnsi="Gill Sans MT" w:cs="Arial"/>
              </w:rPr>
              <w:t>Attestation Statement</w:t>
            </w:r>
          </w:p>
        </w:tc>
      </w:tr>
      <w:tr w:rsidR="00FF7C01" w:rsidRPr="006C035F" w14:paraId="599853EA" w14:textId="77777777" w:rsidTr="0012034B">
        <w:tc>
          <w:tcPr>
            <w:tcW w:w="5395" w:type="dxa"/>
          </w:tcPr>
          <w:p w14:paraId="4F504064" w14:textId="77777777" w:rsidR="00FF7C01" w:rsidRPr="006C035F" w:rsidRDefault="00FF7C01" w:rsidP="00E9098E">
            <w:pPr>
              <w:pStyle w:val="NoSpacing"/>
              <w:jc w:val="both"/>
              <w:rPr>
                <w:rFonts w:ascii="Gill Sans MT" w:hAnsi="Gill Sans MT" w:cs="Arial"/>
              </w:rPr>
            </w:pPr>
          </w:p>
        </w:tc>
        <w:tc>
          <w:tcPr>
            <w:tcW w:w="5395" w:type="dxa"/>
          </w:tcPr>
          <w:p w14:paraId="54C30B60" w14:textId="65C7FCF0" w:rsidR="00FF7C01" w:rsidRPr="00FF7C01" w:rsidRDefault="00FF7C01" w:rsidP="001C3094">
            <w:pPr>
              <w:pStyle w:val="NoSpacing"/>
              <w:rPr>
                <w:rFonts w:ascii="Gill Sans MT" w:hAnsi="Gill Sans MT" w:cs="Arial"/>
                <w:b/>
                <w:bCs/>
              </w:rPr>
            </w:pPr>
            <w:r w:rsidRPr="00FF7C01">
              <w:rPr>
                <w:rFonts w:ascii="Gill Sans MT" w:hAnsi="Gill Sans MT" w:cs="Arial"/>
                <w:b/>
                <w:bCs/>
              </w:rPr>
              <w:t xml:space="preserve">If the extension project originated in another state, </w:t>
            </w:r>
            <w:r w:rsidR="001C3094">
              <w:rPr>
                <w:rFonts w:ascii="Gill Sans MT" w:hAnsi="Gill Sans MT" w:cs="Arial"/>
                <w:b/>
                <w:bCs/>
              </w:rPr>
              <w:t xml:space="preserve">a copy of </w:t>
            </w:r>
            <w:r w:rsidRPr="00FF7C01">
              <w:rPr>
                <w:rFonts w:ascii="Gill Sans MT" w:hAnsi="Gill Sans MT" w:cs="Arial"/>
                <w:b/>
                <w:bCs/>
              </w:rPr>
              <w:t xml:space="preserve">the entire </w:t>
            </w:r>
            <w:r w:rsidR="001C3094">
              <w:rPr>
                <w:rFonts w:ascii="Gill Sans MT" w:hAnsi="Gill Sans MT" w:cs="Arial"/>
                <w:b/>
                <w:bCs/>
              </w:rPr>
              <w:t xml:space="preserve">approved </w:t>
            </w:r>
            <w:r w:rsidRPr="00FF7C01">
              <w:rPr>
                <w:rFonts w:ascii="Gill Sans MT" w:hAnsi="Gill Sans MT" w:cs="Arial"/>
                <w:b/>
                <w:bCs/>
              </w:rPr>
              <w:t xml:space="preserve">application </w:t>
            </w:r>
            <w:r w:rsidR="001C3094">
              <w:rPr>
                <w:rFonts w:ascii="Gill Sans MT" w:hAnsi="Gill Sans MT" w:cs="Arial"/>
                <w:b/>
                <w:bCs/>
              </w:rPr>
              <w:t xml:space="preserve">from the other state </w:t>
            </w:r>
            <w:r w:rsidRPr="00FF7C01">
              <w:rPr>
                <w:rFonts w:ascii="Gill Sans MT" w:hAnsi="Gill Sans MT" w:cs="Arial"/>
                <w:b/>
                <w:bCs/>
              </w:rPr>
              <w:t xml:space="preserve">must be </w:t>
            </w:r>
            <w:r w:rsidR="001C3094">
              <w:rPr>
                <w:rFonts w:ascii="Gill Sans MT" w:hAnsi="Gill Sans MT" w:cs="Arial"/>
                <w:b/>
                <w:bCs/>
              </w:rPr>
              <w:t xml:space="preserve">submitted. </w:t>
            </w:r>
            <w:r w:rsidRPr="00FF7C01">
              <w:rPr>
                <w:rFonts w:ascii="Gill Sans MT" w:hAnsi="Gill Sans MT" w:cs="Arial"/>
                <w:b/>
                <w:bCs/>
              </w:rPr>
              <w:t xml:space="preserve"> </w:t>
            </w:r>
          </w:p>
        </w:tc>
      </w:tr>
    </w:tbl>
    <w:p w14:paraId="47635794" w14:textId="77777777" w:rsidR="0012034B" w:rsidRPr="006C035F" w:rsidRDefault="0012034B" w:rsidP="00AC38AD">
      <w:pPr>
        <w:pStyle w:val="NoSpacing"/>
        <w:rPr>
          <w:rFonts w:ascii="Gill Sans MT" w:hAnsi="Gill Sans MT" w:cs="Arial"/>
          <w:b/>
          <w:bCs/>
        </w:rPr>
      </w:pPr>
    </w:p>
    <w:p w14:paraId="4E44EBFB" w14:textId="7EFAF474" w:rsidR="0012034B" w:rsidRDefault="00E9098E" w:rsidP="00AC38AD">
      <w:pPr>
        <w:pStyle w:val="NoSpacing"/>
        <w:rPr>
          <w:rFonts w:ascii="Gill Sans MT" w:hAnsi="Gill Sans MT" w:cs="Arial"/>
          <w:b/>
          <w:bCs/>
        </w:rPr>
      </w:pPr>
      <w:r w:rsidRPr="006C035F">
        <w:rPr>
          <w:rFonts w:ascii="Gill Sans MT" w:hAnsi="Gill Sans MT" w:cs="Arial"/>
          <w:b/>
          <w:bCs/>
        </w:rPr>
        <w:t xml:space="preserve">Required </w:t>
      </w:r>
      <w:r w:rsidR="007A7765" w:rsidRPr="006C035F">
        <w:rPr>
          <w:rFonts w:ascii="Gill Sans MT" w:hAnsi="Gill Sans MT" w:cs="Arial"/>
          <w:b/>
          <w:bCs/>
        </w:rPr>
        <w:t>documentation with extension project application submission</w:t>
      </w:r>
      <w:r w:rsidRPr="006C035F">
        <w:rPr>
          <w:rFonts w:ascii="Gill Sans MT" w:hAnsi="Gill Sans MT" w:cs="Arial"/>
          <w:b/>
          <w:bCs/>
        </w:rPr>
        <w:t>:</w:t>
      </w:r>
    </w:p>
    <w:p w14:paraId="4F0D0E40" w14:textId="77777777" w:rsidR="006C035F" w:rsidRDefault="006C035F" w:rsidP="00AC38AD">
      <w:pPr>
        <w:pStyle w:val="NoSpacing"/>
        <w:rPr>
          <w:rFonts w:ascii="Gill Sans MT" w:hAnsi="Gill Sans MT" w:cs="Arial"/>
          <w:b/>
          <w:bCs/>
        </w:rPr>
      </w:pPr>
    </w:p>
    <w:p w14:paraId="6C0980BE" w14:textId="6F399DCC" w:rsidR="006C035F" w:rsidRPr="006C035F" w:rsidRDefault="006C035F" w:rsidP="006C035F">
      <w:pPr>
        <w:pStyle w:val="NoSpacing"/>
        <w:numPr>
          <w:ilvl w:val="0"/>
          <w:numId w:val="2"/>
        </w:numPr>
        <w:rPr>
          <w:rFonts w:ascii="Gill Sans MT" w:hAnsi="Gill Sans MT" w:cs="Arial"/>
        </w:rPr>
      </w:pPr>
      <w:r w:rsidRPr="006C035F">
        <w:rPr>
          <w:rFonts w:ascii="Gill Sans MT" w:hAnsi="Gill Sans MT" w:cs="Arial"/>
        </w:rPr>
        <w:t>Project approval letter</w:t>
      </w:r>
    </w:p>
    <w:p w14:paraId="36A5DFA4" w14:textId="2EB2E5AA" w:rsidR="006C035F" w:rsidRPr="006C035F" w:rsidRDefault="006C035F" w:rsidP="006C035F">
      <w:pPr>
        <w:pStyle w:val="NoSpacing"/>
        <w:numPr>
          <w:ilvl w:val="0"/>
          <w:numId w:val="2"/>
        </w:numPr>
        <w:rPr>
          <w:rFonts w:ascii="Gill Sans MT" w:hAnsi="Gill Sans MT" w:cs="Arial"/>
        </w:rPr>
      </w:pPr>
      <w:r w:rsidRPr="006C035F">
        <w:rPr>
          <w:rFonts w:ascii="Gill Sans MT" w:hAnsi="Gill Sans MT" w:cs="Arial"/>
        </w:rPr>
        <w:t>Project Results</w:t>
      </w:r>
      <w:r>
        <w:rPr>
          <w:rFonts w:ascii="Gill Sans MT" w:hAnsi="Gill Sans MT" w:cs="Arial"/>
        </w:rPr>
        <w:t xml:space="preserve"> – </w:t>
      </w:r>
      <w:r w:rsidR="00FF7C01">
        <w:rPr>
          <w:rFonts w:ascii="Gill Sans MT" w:hAnsi="Gill Sans MT" w:cs="Arial"/>
        </w:rPr>
        <w:t xml:space="preserve">Documentation demonstrating </w:t>
      </w:r>
      <w:r w:rsidR="006F70F3">
        <w:rPr>
          <w:rFonts w:ascii="Gill Sans MT" w:hAnsi="Gill Sans MT" w:cs="Arial"/>
        </w:rPr>
        <w:t xml:space="preserve">the </w:t>
      </w:r>
      <w:r w:rsidR="00FF7C01">
        <w:rPr>
          <w:rFonts w:ascii="Gill Sans MT" w:hAnsi="Gill Sans MT" w:cs="Arial"/>
        </w:rPr>
        <w:t xml:space="preserve">project </w:t>
      </w:r>
      <w:r>
        <w:rPr>
          <w:rFonts w:ascii="Gill Sans MT" w:hAnsi="Gill Sans MT" w:cs="Arial"/>
        </w:rPr>
        <w:t>met goals and objectives confirmed by the State Agency.</w:t>
      </w:r>
      <w:r w:rsidR="00FF7C01">
        <w:rPr>
          <w:rFonts w:ascii="Gill Sans MT" w:hAnsi="Gill Sans MT" w:cs="Arial"/>
        </w:rPr>
        <w:t xml:space="preserve">  If </w:t>
      </w:r>
      <w:r w:rsidR="006F70F3">
        <w:rPr>
          <w:rFonts w:ascii="Gill Sans MT" w:hAnsi="Gill Sans MT" w:cs="Arial"/>
        </w:rPr>
        <w:t xml:space="preserve">the </w:t>
      </w:r>
      <w:r w:rsidR="00FF7C01">
        <w:rPr>
          <w:rFonts w:ascii="Gill Sans MT" w:hAnsi="Gill Sans MT" w:cs="Arial"/>
        </w:rPr>
        <w:t xml:space="preserve">project is in progress, documentation demonstrating goals and objectives are on target. </w:t>
      </w:r>
    </w:p>
    <w:p w14:paraId="202A6C30" w14:textId="340E42C3" w:rsidR="006C035F" w:rsidRDefault="006C035F" w:rsidP="006C035F">
      <w:pPr>
        <w:pStyle w:val="NoSpacing"/>
        <w:numPr>
          <w:ilvl w:val="0"/>
          <w:numId w:val="2"/>
        </w:numPr>
        <w:rPr>
          <w:rFonts w:ascii="Gill Sans MT" w:hAnsi="Gill Sans MT" w:cs="Arial"/>
        </w:rPr>
      </w:pPr>
      <w:r w:rsidRPr="006C035F">
        <w:rPr>
          <w:rFonts w:ascii="Gill Sans MT" w:hAnsi="Gill Sans MT" w:cs="Arial"/>
        </w:rPr>
        <w:t xml:space="preserve">State Agency Confirmation Letter or Email </w:t>
      </w:r>
      <w:r>
        <w:rPr>
          <w:rFonts w:ascii="Gill Sans MT" w:hAnsi="Gill Sans MT" w:cs="Arial"/>
        </w:rPr>
        <w:t xml:space="preserve">- </w:t>
      </w:r>
      <w:r w:rsidR="00FF7C01">
        <w:rPr>
          <w:rFonts w:ascii="Gill Sans MT" w:hAnsi="Gill Sans MT" w:cs="Arial"/>
        </w:rPr>
        <w:t xml:space="preserve">Letter </w:t>
      </w:r>
      <w:r w:rsidR="006F70F3">
        <w:rPr>
          <w:rFonts w:ascii="Gill Sans MT" w:hAnsi="Gill Sans MT" w:cs="Arial"/>
        </w:rPr>
        <w:t xml:space="preserve">or Email </w:t>
      </w:r>
      <w:r w:rsidR="00FF7C01">
        <w:rPr>
          <w:rFonts w:ascii="Gill Sans MT" w:hAnsi="Gill Sans MT" w:cs="Arial"/>
        </w:rPr>
        <w:t xml:space="preserve">confirming previously approved project, the status of the project (in progress or completed), </w:t>
      </w:r>
      <w:r w:rsidR="006F70F3">
        <w:rPr>
          <w:rFonts w:ascii="Gill Sans MT" w:hAnsi="Gill Sans MT" w:cs="Arial"/>
        </w:rPr>
        <w:t>if</w:t>
      </w:r>
      <w:r w:rsidR="00FF7C01">
        <w:rPr>
          <w:rFonts w:ascii="Gill Sans MT" w:hAnsi="Gill Sans MT" w:cs="Arial"/>
        </w:rPr>
        <w:t xml:space="preserve"> goals and objectives met and recommendation to expand this applicant’s project to other nursing homes. </w:t>
      </w:r>
    </w:p>
    <w:p w14:paraId="3EEFA6BF" w14:textId="7B878131" w:rsidR="001C3094" w:rsidRDefault="001C3094" w:rsidP="006C035F">
      <w:pPr>
        <w:pStyle w:val="NoSpacing"/>
        <w:numPr>
          <w:ilvl w:val="0"/>
          <w:numId w:val="2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Copy of the approved application if the project originated in another state. </w:t>
      </w:r>
    </w:p>
    <w:p w14:paraId="4910E2E7" w14:textId="77777777" w:rsidR="00FF7C01" w:rsidRPr="006C035F" w:rsidRDefault="00FF7C01" w:rsidP="00FF7C01">
      <w:pPr>
        <w:pStyle w:val="NoSpacing"/>
        <w:rPr>
          <w:rFonts w:ascii="Gill Sans MT" w:hAnsi="Gill Sans MT" w:cs="Arial"/>
        </w:rPr>
      </w:pPr>
    </w:p>
    <w:p w14:paraId="46EB3614" w14:textId="77777777" w:rsidR="00FF7C01" w:rsidRDefault="007A7765" w:rsidP="00AC38AD">
      <w:pPr>
        <w:pStyle w:val="NoSpacing"/>
        <w:rPr>
          <w:rFonts w:ascii="Gill Sans MT" w:hAnsi="Gill Sans MT" w:cs="Arial"/>
          <w:b/>
          <w:bCs/>
        </w:rPr>
      </w:pPr>
      <w:r w:rsidRPr="006C035F">
        <w:rPr>
          <w:rFonts w:ascii="Gill Sans MT" w:hAnsi="Gill Sans MT" w:cs="Arial"/>
          <w:b/>
          <w:bCs/>
        </w:rPr>
        <w:t xml:space="preserve">CMS has final authority to approve CMPQII applications. Each application receives an independent review based on its merit, content, clear need for the project and compliance with current CMS regulations. </w:t>
      </w:r>
    </w:p>
    <w:p w14:paraId="6AB66B6B" w14:textId="77777777" w:rsidR="00FF7C01" w:rsidRDefault="00FF7C01" w:rsidP="00AC38AD">
      <w:pPr>
        <w:pStyle w:val="NoSpacing"/>
        <w:rPr>
          <w:rFonts w:ascii="Gill Sans MT" w:hAnsi="Gill Sans MT" w:cs="Arial"/>
          <w:b/>
          <w:bCs/>
        </w:rPr>
      </w:pPr>
    </w:p>
    <w:p w14:paraId="14B36AEE" w14:textId="48867EAC" w:rsidR="007A7765" w:rsidRPr="006C035F" w:rsidRDefault="00FF7C01" w:rsidP="00AC38AD">
      <w:pPr>
        <w:pStyle w:val="NoSpacing"/>
        <w:rPr>
          <w:rFonts w:ascii="Gill Sans MT" w:hAnsi="Gill Sans MT" w:cs="Arial"/>
          <w:b/>
          <w:bCs/>
        </w:rPr>
      </w:pPr>
      <w:r>
        <w:rPr>
          <w:rFonts w:ascii="Gill Sans MT" w:hAnsi="Gill Sans MT" w:cs="Arial"/>
          <w:b/>
          <w:bCs/>
        </w:rPr>
        <w:t>P</w:t>
      </w:r>
      <w:r w:rsidR="007A7765" w:rsidRPr="006C035F">
        <w:rPr>
          <w:rFonts w:ascii="Gill Sans MT" w:hAnsi="Gill Sans MT" w:cs="Arial"/>
          <w:b/>
          <w:bCs/>
        </w:rPr>
        <w:t xml:space="preserve">revious approval and funding of a project does not guarantee future approval of a similar project. </w:t>
      </w:r>
    </w:p>
    <w:sectPr w:rsidR="007A7765" w:rsidRPr="006C035F" w:rsidSect="005945F0">
      <w:headerReference w:type="default" r:id="rId8"/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9BC9D" w14:textId="77777777" w:rsidR="000E07FF" w:rsidRDefault="000E07FF" w:rsidP="000E07FF">
      <w:pPr>
        <w:spacing w:after="0" w:line="240" w:lineRule="auto"/>
      </w:pPr>
      <w:r>
        <w:separator/>
      </w:r>
    </w:p>
  </w:endnote>
  <w:endnote w:type="continuationSeparator" w:id="0">
    <w:p w14:paraId="48FA19C3" w14:textId="77777777" w:rsidR="000E07FF" w:rsidRDefault="000E07FF" w:rsidP="000E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73E62" w14:textId="77777777" w:rsidR="000E07FF" w:rsidRDefault="000E07FF" w:rsidP="000E07FF">
      <w:pPr>
        <w:spacing w:after="0" w:line="240" w:lineRule="auto"/>
      </w:pPr>
      <w:r>
        <w:separator/>
      </w:r>
    </w:p>
  </w:footnote>
  <w:footnote w:type="continuationSeparator" w:id="0">
    <w:p w14:paraId="09018C13" w14:textId="77777777" w:rsidR="000E07FF" w:rsidRDefault="000E07FF" w:rsidP="000E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5C872" w14:textId="60BFBFEB" w:rsidR="000E07FF" w:rsidRPr="000E07FF" w:rsidRDefault="000E07FF" w:rsidP="000E07FF">
    <w:pPr>
      <w:pStyle w:val="Header"/>
      <w:jc w:val="right"/>
      <w:rPr>
        <w:rFonts w:ascii="Arial" w:hAnsi="Arial" w:cs="Arial"/>
        <w:sz w:val="20"/>
        <w:szCs w:val="20"/>
      </w:rPr>
    </w:pPr>
    <w:r w:rsidRPr="000E07FF">
      <w:rPr>
        <w:rFonts w:ascii="Arial" w:hAnsi="Arial" w:cs="Arial"/>
        <w:sz w:val="20"/>
        <w:szCs w:val="20"/>
      </w:rPr>
      <w:t>MED-2</w:t>
    </w:r>
    <w:r w:rsidR="0012034B">
      <w:rPr>
        <w:rFonts w:ascii="Arial" w:hAnsi="Arial" w:cs="Arial"/>
        <w:sz w:val="20"/>
        <w:szCs w:val="20"/>
      </w:rPr>
      <w:t>5-010</w:t>
    </w:r>
  </w:p>
  <w:p w14:paraId="6B173D56" w14:textId="2A52C274" w:rsidR="000E07FF" w:rsidRPr="000E07FF" w:rsidRDefault="000E07FF" w:rsidP="000E07FF">
    <w:pPr>
      <w:pStyle w:val="Header"/>
      <w:jc w:val="right"/>
      <w:rPr>
        <w:rFonts w:ascii="Arial" w:hAnsi="Arial" w:cs="Arial"/>
        <w:sz w:val="20"/>
        <w:szCs w:val="20"/>
      </w:rPr>
    </w:pPr>
    <w:r w:rsidRPr="000E07FF">
      <w:rPr>
        <w:rFonts w:ascii="Arial" w:hAnsi="Arial" w:cs="Arial"/>
        <w:sz w:val="20"/>
        <w:szCs w:val="20"/>
      </w:rPr>
      <w:t>Civil Money Penalty Quality Improvement Grant (CMPQII)</w:t>
    </w:r>
  </w:p>
  <w:p w14:paraId="753F8715" w14:textId="6250C095" w:rsidR="000E07FF" w:rsidRDefault="000E07FF">
    <w:pPr>
      <w:pStyle w:val="Header"/>
    </w:pPr>
  </w:p>
  <w:p w14:paraId="4EF9002D" w14:textId="77777777" w:rsidR="000E07FF" w:rsidRDefault="000E0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627C2"/>
    <w:multiLevelType w:val="hybridMultilevel"/>
    <w:tmpl w:val="ADAAD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86148"/>
    <w:multiLevelType w:val="hybridMultilevel"/>
    <w:tmpl w:val="8DBAC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498845">
    <w:abstractNumId w:val="0"/>
  </w:num>
  <w:num w:numId="2" w16cid:durableId="2129618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AD"/>
    <w:rsid w:val="00010B98"/>
    <w:rsid w:val="00033E8C"/>
    <w:rsid w:val="00083738"/>
    <w:rsid w:val="000E07FF"/>
    <w:rsid w:val="0012034B"/>
    <w:rsid w:val="001C3094"/>
    <w:rsid w:val="002742A8"/>
    <w:rsid w:val="0031579A"/>
    <w:rsid w:val="003E4E32"/>
    <w:rsid w:val="003E57CE"/>
    <w:rsid w:val="005945F0"/>
    <w:rsid w:val="006A749D"/>
    <w:rsid w:val="006C035F"/>
    <w:rsid w:val="006F70F3"/>
    <w:rsid w:val="007A7765"/>
    <w:rsid w:val="007F00F5"/>
    <w:rsid w:val="0085731D"/>
    <w:rsid w:val="00884EC2"/>
    <w:rsid w:val="008F3B3F"/>
    <w:rsid w:val="009A662F"/>
    <w:rsid w:val="009E2CAC"/>
    <w:rsid w:val="009F5C4B"/>
    <w:rsid w:val="00AC38AD"/>
    <w:rsid w:val="00E9098E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6C268"/>
  <w15:chartTrackingRefBased/>
  <w15:docId w15:val="{E931FA62-F848-4717-BA3C-0CF3BA96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8AD"/>
    <w:pPr>
      <w:spacing w:after="0" w:line="240" w:lineRule="auto"/>
    </w:pPr>
  </w:style>
  <w:style w:type="table" w:styleId="TableGrid">
    <w:name w:val="Table Grid"/>
    <w:basedOn w:val="TableNormal"/>
    <w:uiPriority w:val="39"/>
    <w:rsid w:val="0008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0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7FF"/>
  </w:style>
  <w:style w:type="paragraph" w:styleId="Footer">
    <w:name w:val="footer"/>
    <w:basedOn w:val="Normal"/>
    <w:link w:val="FooterChar"/>
    <w:uiPriority w:val="99"/>
    <w:unhideWhenUsed/>
    <w:rsid w:val="000E0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5CCFD-10E2-4CB5-A7AD-20E137E5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Schirmer, Jeanne</dc:creator>
  <cp:keywords/>
  <dc:description/>
  <cp:lastModifiedBy>Schirmer, Jeanne [HHS]</cp:lastModifiedBy>
  <cp:revision>6</cp:revision>
  <cp:lastPrinted>2024-08-16T13:10:00Z</cp:lastPrinted>
  <dcterms:created xsi:type="dcterms:W3CDTF">2024-08-14T14:07:00Z</dcterms:created>
  <dcterms:modified xsi:type="dcterms:W3CDTF">2024-08-16T13:25:00Z</dcterms:modified>
</cp:coreProperties>
</file>