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94" w:rsidRDefault="006F0B94" w:rsidP="00A7620E">
      <w:pPr>
        <w:rPr>
          <w:rFonts w:ascii="Arial" w:hAnsi="Arial" w:cs="Arial"/>
          <w:sz w:val="22"/>
          <w:szCs w:val="22"/>
        </w:rPr>
      </w:pPr>
    </w:p>
    <w:p w:rsidR="00824FB4" w:rsidRDefault="00824FB4" w:rsidP="00A7620E">
      <w:pPr>
        <w:rPr>
          <w:rFonts w:ascii="Arial" w:hAnsi="Arial" w:cs="Arial"/>
          <w:sz w:val="22"/>
          <w:szCs w:val="22"/>
        </w:rPr>
      </w:pPr>
    </w:p>
    <w:p w:rsidR="00824FB4" w:rsidRDefault="00824FB4" w:rsidP="00A7620E">
      <w:pPr>
        <w:rPr>
          <w:rFonts w:ascii="Arial" w:hAnsi="Arial" w:cs="Arial"/>
          <w:sz w:val="22"/>
          <w:szCs w:val="22"/>
        </w:rPr>
      </w:pP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 </w:t>
      </w:r>
      <w:r>
        <w:rPr>
          <w:rFonts w:ascii="Arial" w:hAnsi="Arial" w:cs="Arial"/>
          <w:sz w:val="22"/>
          <w:szCs w:val="22"/>
        </w:rPr>
        <w:tab/>
        <w:t xml:space="preserve">All Potential </w:t>
      </w:r>
      <w:r w:rsidR="00824FB4">
        <w:rPr>
          <w:rFonts w:ascii="Arial" w:hAnsi="Arial" w:cs="Arial"/>
          <w:sz w:val="22"/>
          <w:szCs w:val="22"/>
        </w:rPr>
        <w:t>Respondents</w:t>
      </w: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 </w:t>
      </w:r>
      <w:r>
        <w:rPr>
          <w:rFonts w:ascii="Arial" w:hAnsi="Arial" w:cs="Arial"/>
          <w:sz w:val="22"/>
          <w:szCs w:val="22"/>
        </w:rPr>
        <w:tab/>
        <w:t>RFP</w:t>
      </w:r>
      <w:r w:rsidR="00AA1463">
        <w:rPr>
          <w:rFonts w:ascii="Arial" w:hAnsi="Arial" w:cs="Arial"/>
          <w:sz w:val="22"/>
          <w:szCs w:val="22"/>
        </w:rPr>
        <w:t>1119005053</w:t>
      </w:r>
      <w:r>
        <w:rPr>
          <w:rFonts w:ascii="Arial" w:hAnsi="Arial" w:cs="Arial"/>
          <w:sz w:val="22"/>
          <w:szCs w:val="22"/>
        </w:rPr>
        <w:t xml:space="preserve"> – RFP for </w:t>
      </w:r>
      <w:r w:rsidR="00AA1463">
        <w:rPr>
          <w:rFonts w:ascii="Arial" w:hAnsi="Arial" w:cs="Arial"/>
          <w:sz w:val="22"/>
          <w:szCs w:val="22"/>
        </w:rPr>
        <w:t>Electric Vehicle Charging Stations</w:t>
      </w:r>
    </w:p>
    <w:p w:rsidR="00A7620E" w:rsidRDefault="00A7620E" w:rsidP="00A7620E">
      <w:pPr>
        <w:jc w:val="center"/>
        <w:rPr>
          <w:rFonts w:ascii="Arial" w:hAnsi="Arial" w:cs="Arial"/>
          <w:b/>
          <w:sz w:val="22"/>
          <w:szCs w:val="22"/>
        </w:rPr>
      </w:pPr>
    </w:p>
    <w:p w:rsidR="00A7620E" w:rsidRDefault="00A7620E" w:rsidP="00A7620E">
      <w:pPr>
        <w:jc w:val="center"/>
        <w:rPr>
          <w:rFonts w:ascii="Arial" w:hAnsi="Arial" w:cs="Arial"/>
          <w:b/>
          <w:sz w:val="22"/>
          <w:szCs w:val="22"/>
        </w:rPr>
      </w:pPr>
    </w:p>
    <w:p w:rsidR="00A7620E" w:rsidRDefault="00A7620E" w:rsidP="00A762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ADDENDUM </w:t>
      </w:r>
      <w:r w:rsidR="002F352D">
        <w:rPr>
          <w:rFonts w:ascii="Arial" w:hAnsi="Arial" w:cs="Arial"/>
          <w:b/>
          <w:sz w:val="22"/>
          <w:szCs w:val="22"/>
        </w:rPr>
        <w:t>FIVE</w:t>
      </w:r>
      <w:bookmarkStart w:id="0" w:name="_GoBack"/>
      <w:bookmarkEnd w:id="0"/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p w:rsidR="00A7620E" w:rsidRPr="00AA1463" w:rsidRDefault="00A7620E" w:rsidP="00A7620E">
      <w:pPr>
        <w:numPr>
          <w:ilvl w:val="0"/>
          <w:numId w:val="1"/>
        </w:numPr>
        <w:suppressAutoHyphens/>
        <w:rPr>
          <w:rFonts w:asciiTheme="minorHAnsi" w:hAnsiTheme="minorHAnsi" w:cs="Arial"/>
          <w:szCs w:val="22"/>
        </w:rPr>
      </w:pPr>
      <w:r w:rsidRPr="00AA1463">
        <w:rPr>
          <w:rFonts w:asciiTheme="minorHAnsi" w:hAnsiTheme="minorHAnsi" w:cs="Arial"/>
          <w:szCs w:val="22"/>
        </w:rPr>
        <w:t>Further breakdown of the evaluation criteria and points for this RFP include:</w:t>
      </w:r>
    </w:p>
    <w:p w:rsidR="00A7620E" w:rsidRPr="00AA1463" w:rsidRDefault="00A7620E" w:rsidP="00A7620E">
      <w:pPr>
        <w:rPr>
          <w:rFonts w:asciiTheme="minorHAnsi" w:hAnsiTheme="minorHAnsi" w:cs="Arial"/>
          <w:szCs w:val="22"/>
        </w:rPr>
      </w:pPr>
    </w:p>
    <w:p w:rsidR="00A7620E" w:rsidRPr="00AA1463" w:rsidRDefault="00A7620E" w:rsidP="00AA1463">
      <w:pPr>
        <w:tabs>
          <w:tab w:val="right" w:pos="6120"/>
        </w:tabs>
        <w:ind w:left="1440"/>
        <w:rPr>
          <w:rFonts w:asciiTheme="minorHAnsi" w:hAnsiTheme="minorHAnsi" w:cs="Arial"/>
          <w:szCs w:val="22"/>
        </w:rPr>
      </w:pPr>
      <w:r w:rsidRPr="00AA1463">
        <w:rPr>
          <w:rFonts w:asciiTheme="minorHAnsi" w:hAnsiTheme="minorHAnsi" w:cs="Arial"/>
          <w:szCs w:val="22"/>
        </w:rPr>
        <w:t>Tech</w:t>
      </w:r>
      <w:r w:rsidR="00AA1463" w:rsidRPr="00AA1463">
        <w:rPr>
          <w:rFonts w:asciiTheme="minorHAnsi" w:hAnsiTheme="minorHAnsi" w:cs="Arial"/>
          <w:szCs w:val="22"/>
        </w:rPr>
        <w:t>nical (Required) Scored Points</w:t>
      </w:r>
      <w:r w:rsidR="00AA1463" w:rsidRPr="00AA1463">
        <w:rPr>
          <w:rFonts w:asciiTheme="minorHAnsi" w:hAnsiTheme="minorHAnsi" w:cs="Arial"/>
          <w:szCs w:val="22"/>
        </w:rPr>
        <w:tab/>
        <w:t>700</w:t>
      </w:r>
    </w:p>
    <w:p w:rsidR="00A7620E" w:rsidRPr="00AA1463" w:rsidRDefault="00A7620E" w:rsidP="00AA1463">
      <w:pPr>
        <w:tabs>
          <w:tab w:val="right" w:pos="6120"/>
        </w:tabs>
        <w:ind w:left="1440"/>
        <w:rPr>
          <w:rFonts w:asciiTheme="minorHAnsi" w:hAnsiTheme="minorHAnsi" w:cs="Arial"/>
          <w:szCs w:val="22"/>
        </w:rPr>
      </w:pPr>
    </w:p>
    <w:p w:rsidR="00A7620E" w:rsidRPr="00AA1463" w:rsidRDefault="00AA1463" w:rsidP="00AA1463">
      <w:pPr>
        <w:tabs>
          <w:tab w:val="right" w:pos="6120"/>
        </w:tabs>
        <w:ind w:left="1440"/>
        <w:rPr>
          <w:rFonts w:asciiTheme="minorHAnsi" w:hAnsiTheme="minorHAnsi" w:cs="Arial"/>
          <w:szCs w:val="22"/>
        </w:rPr>
      </w:pPr>
      <w:r w:rsidRPr="00AA1463">
        <w:rPr>
          <w:rFonts w:asciiTheme="minorHAnsi" w:hAnsiTheme="minorHAnsi" w:cs="Arial"/>
          <w:szCs w:val="22"/>
        </w:rPr>
        <w:t>Cost Points</w:t>
      </w:r>
      <w:r w:rsidRPr="00AA1463">
        <w:rPr>
          <w:rFonts w:asciiTheme="minorHAnsi" w:hAnsiTheme="minorHAnsi" w:cs="Arial"/>
          <w:szCs w:val="22"/>
        </w:rPr>
        <w:tab/>
      </w:r>
      <w:r w:rsidRPr="00AA1463">
        <w:rPr>
          <w:rFonts w:asciiTheme="minorHAnsi" w:hAnsiTheme="minorHAnsi" w:cs="Arial"/>
          <w:szCs w:val="22"/>
          <w:u w:val="single"/>
        </w:rPr>
        <w:t>300</w:t>
      </w:r>
    </w:p>
    <w:p w:rsidR="00A7620E" w:rsidRPr="002F352D" w:rsidRDefault="00A7620E" w:rsidP="00AA1463">
      <w:pPr>
        <w:tabs>
          <w:tab w:val="right" w:pos="6120"/>
        </w:tabs>
        <w:ind w:left="1440"/>
        <w:rPr>
          <w:rFonts w:asciiTheme="minorHAnsi" w:hAnsiTheme="minorHAnsi" w:cs="Arial"/>
          <w:sz w:val="6"/>
          <w:szCs w:val="22"/>
        </w:rPr>
      </w:pPr>
    </w:p>
    <w:p w:rsidR="00A7620E" w:rsidRPr="00AA1463" w:rsidRDefault="00AA1463" w:rsidP="00AA1463">
      <w:pPr>
        <w:tabs>
          <w:tab w:val="right" w:pos="6120"/>
        </w:tabs>
        <w:ind w:left="1440" w:firstLine="360"/>
        <w:rPr>
          <w:rFonts w:asciiTheme="minorHAnsi" w:hAnsiTheme="minorHAnsi" w:cs="Arial"/>
          <w:b/>
          <w:szCs w:val="22"/>
        </w:rPr>
      </w:pPr>
      <w:r w:rsidRPr="00AA1463">
        <w:rPr>
          <w:rFonts w:asciiTheme="minorHAnsi" w:hAnsiTheme="minorHAnsi" w:cs="Arial"/>
          <w:b/>
          <w:szCs w:val="22"/>
        </w:rPr>
        <w:t>TOTAL POINTS AVAILABLE</w:t>
      </w:r>
      <w:r w:rsidRPr="00AA1463">
        <w:rPr>
          <w:rFonts w:asciiTheme="minorHAnsi" w:hAnsiTheme="minorHAnsi" w:cs="Arial"/>
          <w:b/>
          <w:szCs w:val="22"/>
        </w:rPr>
        <w:tab/>
      </w:r>
      <w:r w:rsidR="00A7620E" w:rsidRPr="00AA1463">
        <w:rPr>
          <w:rFonts w:asciiTheme="minorHAnsi" w:hAnsiTheme="minorHAnsi" w:cs="Arial"/>
          <w:b/>
          <w:szCs w:val="22"/>
        </w:rPr>
        <w:t xml:space="preserve">1,000  </w:t>
      </w:r>
    </w:p>
    <w:p w:rsidR="00A7620E" w:rsidRPr="00AA1463" w:rsidRDefault="00A7620E" w:rsidP="00AA1463">
      <w:pPr>
        <w:tabs>
          <w:tab w:val="right" w:pos="6120"/>
        </w:tabs>
        <w:ind w:left="1440"/>
        <w:rPr>
          <w:rFonts w:asciiTheme="minorHAnsi" w:hAnsiTheme="minorHAnsi" w:cs="Arial"/>
          <w:szCs w:val="22"/>
        </w:rPr>
      </w:pPr>
    </w:p>
    <w:p w:rsidR="007A7A42" w:rsidRPr="00AA1463" w:rsidRDefault="007A7A42" w:rsidP="007A7A42">
      <w:pPr>
        <w:numPr>
          <w:ilvl w:val="0"/>
          <w:numId w:val="1"/>
        </w:numPr>
        <w:suppressAutoHyphens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The minimum score required for the Technical Proposal is 350 points.</w:t>
      </w:r>
    </w:p>
    <w:p w:rsidR="00A7620E" w:rsidRDefault="00A7620E" w:rsidP="00A7620E">
      <w:pPr>
        <w:ind w:left="720"/>
        <w:rPr>
          <w:rFonts w:ascii="Arial" w:hAnsi="Arial" w:cs="Arial"/>
          <w:sz w:val="22"/>
          <w:szCs w:val="22"/>
        </w:rPr>
      </w:pP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5142"/>
        <w:gridCol w:w="1638"/>
        <w:gridCol w:w="1638"/>
      </w:tblGrid>
      <w:tr w:rsidR="00A7620E" w:rsidTr="00AA1463">
        <w:trPr>
          <w:trHeight w:val="332"/>
          <w:tblHeader/>
          <w:jc w:val="center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AA1463" w:rsidRDefault="00A7620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A1463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 w:rsidP="00AA146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RFP Section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AA1463" w:rsidRDefault="00A7620E" w:rsidP="00AA14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A1463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A7620E" w:rsidTr="00AA1463">
        <w:trPr>
          <w:trHeight w:val="314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620E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Vendor Background, Executive Summary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3.2.3, 3.2.5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40</w:t>
            </w:r>
          </w:p>
        </w:tc>
      </w:tr>
      <w:tr w:rsidR="00A7620E" w:rsidTr="00AA1463">
        <w:trPr>
          <w:trHeight w:val="323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620E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Experience and References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A7620E" w:rsidTr="00AA1463">
        <w:trPr>
          <w:trHeight w:val="368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620E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Proposed Equipment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686F44" w:rsidRDefault="00686F44" w:rsidP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7A7A42">
              <w:rPr>
                <w:rFonts w:asciiTheme="minorHAnsi" w:hAnsiTheme="minorHAnsi" w:cs="Arial"/>
                <w:color w:val="000000"/>
                <w:sz w:val="22"/>
                <w:szCs w:val="22"/>
              </w:rPr>
              <w:t>00</w:t>
            </w:r>
          </w:p>
        </w:tc>
      </w:tr>
      <w:tr w:rsidR="00A7620E" w:rsidTr="00AA1463">
        <w:trPr>
          <w:trHeight w:val="314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Charging Complete Notification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AA1463" w:rsidP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</w:p>
        </w:tc>
      </w:tr>
      <w:tr w:rsidR="00A7620E" w:rsidTr="00AA1463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Customer Dashboard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AA1463" w:rsidTr="00AA1463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AA146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Equipment Accessibility and Integration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AA14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75</w:t>
            </w:r>
          </w:p>
        </w:tc>
      </w:tr>
      <w:tr w:rsidR="00AA1463" w:rsidTr="00AA1463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Site Infrastructure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40</w:t>
            </w:r>
          </w:p>
        </w:tc>
      </w:tr>
      <w:tr w:rsidR="00AA1463" w:rsidTr="00AA1463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Charging Fees and Payment Methods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AA1463" w:rsidTr="00AA1463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63" w:rsidRPr="00686F44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686F44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86F44">
              <w:rPr>
                <w:rFonts w:asciiTheme="minorHAnsi" w:hAnsiTheme="minorHAnsi" w:cs="Arial"/>
                <w:color w:val="000000"/>
                <w:sz w:val="22"/>
                <w:szCs w:val="22"/>
              </w:rPr>
              <w:t>Monitoring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60</w:t>
            </w:r>
          </w:p>
        </w:tc>
      </w:tr>
      <w:tr w:rsidR="00686F44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86F44">
              <w:rPr>
                <w:rFonts w:asciiTheme="minorHAnsi" w:hAnsiTheme="minorHAnsi" w:cs="Arial"/>
                <w:color w:val="000000"/>
                <w:sz w:val="22"/>
                <w:szCs w:val="22"/>
              </w:rPr>
              <w:t>Support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60</w:t>
            </w:r>
          </w:p>
        </w:tc>
      </w:tr>
      <w:tr w:rsidR="00686F44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86F44">
              <w:rPr>
                <w:rFonts w:asciiTheme="minorHAnsi" w:hAnsiTheme="minorHAnsi" w:cs="Arial"/>
                <w:color w:val="000000"/>
                <w:sz w:val="22"/>
                <w:szCs w:val="22"/>
              </w:rPr>
              <w:t>Sustainability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686F44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686F4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86F44">
              <w:rPr>
                <w:rFonts w:asciiTheme="minorHAnsi" w:hAnsiTheme="minorHAnsi" w:cs="Arial"/>
                <w:color w:val="000000"/>
                <w:sz w:val="22"/>
                <w:szCs w:val="22"/>
              </w:rPr>
              <w:t>Fleet Vehicle Management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AA1463" w:rsidRDefault="00686F4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5.2.11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F44" w:rsidRPr="00686F44" w:rsidRDefault="007A7A4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A7620E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AA1463" w:rsidRDefault="00A7620E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A146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AA1463" w:rsidRDefault="00A7620E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AA1463" w:rsidRDefault="00AA146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A7620E" w:rsidRDefault="00A7620E" w:rsidP="00A7620E"/>
    <w:sectPr w:rsidR="00A7620E" w:rsidSect="00C77444">
      <w:head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0E" w:rsidRDefault="00A7620E">
      <w:r>
        <w:separator/>
      </w:r>
    </w:p>
  </w:endnote>
  <w:endnote w:type="continuationSeparator" w:id="0">
    <w:p w:rsidR="00A7620E" w:rsidRDefault="00A7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A7620E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>
          <wp:extent cx="6387465" cy="204470"/>
          <wp:effectExtent l="0" t="0" r="0" b="5080"/>
          <wp:docPr id="2" name="Picture 2" descr="DAS footer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4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0E" w:rsidRDefault="00A7620E">
      <w:r>
        <w:separator/>
      </w:r>
    </w:p>
  </w:footnote>
  <w:footnote w:type="continuationSeparator" w:id="0">
    <w:p w:rsidR="00A7620E" w:rsidRDefault="00A7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04" w:rsidRDefault="007A7A42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7B3100F0" wp14:editId="21FDF4B2">
          <wp:extent cx="6361189" cy="911354"/>
          <wp:effectExtent l="0" t="0" r="190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189" cy="91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760" w:rsidRDefault="00204760" w:rsidP="007F67AA">
    <w:pPr>
      <w:pStyle w:val="Header"/>
      <w:tabs>
        <w:tab w:val="clear" w:pos="4320"/>
        <w:tab w:val="clear" w:pos="8640"/>
        <w:tab w:val="left" w:pos="2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0E"/>
    <w:rsid w:val="000025FE"/>
    <w:rsid w:val="000111F5"/>
    <w:rsid w:val="00014F2A"/>
    <w:rsid w:val="00030C5B"/>
    <w:rsid w:val="00040848"/>
    <w:rsid w:val="00050FC2"/>
    <w:rsid w:val="0006184C"/>
    <w:rsid w:val="00083DF5"/>
    <w:rsid w:val="000C0B10"/>
    <w:rsid w:val="000C3FE4"/>
    <w:rsid w:val="000E3ED1"/>
    <w:rsid w:val="000E5415"/>
    <w:rsid w:val="001063E3"/>
    <w:rsid w:val="001149C4"/>
    <w:rsid w:val="00115753"/>
    <w:rsid w:val="00133DC3"/>
    <w:rsid w:val="00153698"/>
    <w:rsid w:val="001569E4"/>
    <w:rsid w:val="0016762F"/>
    <w:rsid w:val="00185550"/>
    <w:rsid w:val="00187173"/>
    <w:rsid w:val="00195EE1"/>
    <w:rsid w:val="001B7AEB"/>
    <w:rsid w:val="001E4149"/>
    <w:rsid w:val="001E53C3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3BDC"/>
    <w:rsid w:val="002B638D"/>
    <w:rsid w:val="002E7995"/>
    <w:rsid w:val="002E7AE1"/>
    <w:rsid w:val="002F352D"/>
    <w:rsid w:val="003046F8"/>
    <w:rsid w:val="003133FF"/>
    <w:rsid w:val="00333DAD"/>
    <w:rsid w:val="0034450B"/>
    <w:rsid w:val="00360BDC"/>
    <w:rsid w:val="00361042"/>
    <w:rsid w:val="003728D5"/>
    <w:rsid w:val="003A3DCA"/>
    <w:rsid w:val="003D7C3C"/>
    <w:rsid w:val="003E7602"/>
    <w:rsid w:val="0041033F"/>
    <w:rsid w:val="004136DC"/>
    <w:rsid w:val="00465348"/>
    <w:rsid w:val="0047360C"/>
    <w:rsid w:val="00482177"/>
    <w:rsid w:val="004875BE"/>
    <w:rsid w:val="004E3E9D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91FD7"/>
    <w:rsid w:val="00594F75"/>
    <w:rsid w:val="005A11AB"/>
    <w:rsid w:val="005A59B0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77983"/>
    <w:rsid w:val="006818F6"/>
    <w:rsid w:val="0068303E"/>
    <w:rsid w:val="00683B63"/>
    <w:rsid w:val="00686F44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6F0B94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A7A42"/>
    <w:rsid w:val="007B5AE2"/>
    <w:rsid w:val="007C7920"/>
    <w:rsid w:val="007C7A5F"/>
    <w:rsid w:val="007F67AA"/>
    <w:rsid w:val="00810BBA"/>
    <w:rsid w:val="00823F2B"/>
    <w:rsid w:val="00824FB4"/>
    <w:rsid w:val="00843D0B"/>
    <w:rsid w:val="0084675E"/>
    <w:rsid w:val="00855915"/>
    <w:rsid w:val="008E418E"/>
    <w:rsid w:val="008E4EC7"/>
    <w:rsid w:val="008F2A66"/>
    <w:rsid w:val="008F78D5"/>
    <w:rsid w:val="00933DAE"/>
    <w:rsid w:val="00967BF0"/>
    <w:rsid w:val="00990E51"/>
    <w:rsid w:val="009A2327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620E"/>
    <w:rsid w:val="00A77214"/>
    <w:rsid w:val="00AA1463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6478F"/>
    <w:rsid w:val="00B77835"/>
    <w:rsid w:val="00B848C1"/>
    <w:rsid w:val="00BB1E37"/>
    <w:rsid w:val="00BC635D"/>
    <w:rsid w:val="00BD3A63"/>
    <w:rsid w:val="00BD3C68"/>
    <w:rsid w:val="00BE3C04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B0746"/>
    <w:rsid w:val="00CC5041"/>
    <w:rsid w:val="00CD2D32"/>
    <w:rsid w:val="00CD5804"/>
    <w:rsid w:val="00CF727D"/>
    <w:rsid w:val="00CF7576"/>
    <w:rsid w:val="00D12CF8"/>
    <w:rsid w:val="00D32294"/>
    <w:rsid w:val="00D811E2"/>
    <w:rsid w:val="00DB24A8"/>
    <w:rsid w:val="00DC13DD"/>
    <w:rsid w:val="00DE17AB"/>
    <w:rsid w:val="00DE43F8"/>
    <w:rsid w:val="00DF0CCD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C656A"/>
    <w:rsid w:val="00EF1ADE"/>
    <w:rsid w:val="00F0093A"/>
    <w:rsid w:val="00F0284C"/>
    <w:rsid w:val="00F0602C"/>
    <w:rsid w:val="00F1441A"/>
    <w:rsid w:val="00F27F7D"/>
    <w:rsid w:val="00F8034F"/>
    <w:rsid w:val="00F82B04"/>
    <w:rsid w:val="00F86C1E"/>
    <w:rsid w:val="00FC5A36"/>
    <w:rsid w:val="00FD642D"/>
    <w:rsid w:val="00FE28BA"/>
    <w:rsid w:val="00FE73C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2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2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heelo\Desktop\Letterhead%20Template%203.6.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1A07-C5C5-4BE3-9926-4908467F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3.6.14.dot</Template>
  <TotalTime>24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Wheelock, Nancy [DAS]</dc:creator>
  <cp:lastModifiedBy>Wheelock, Nancy [DAS]</cp:lastModifiedBy>
  <cp:revision>6</cp:revision>
  <cp:lastPrinted>2011-01-06T20:55:00Z</cp:lastPrinted>
  <dcterms:created xsi:type="dcterms:W3CDTF">2014-03-11T17:20:00Z</dcterms:created>
  <dcterms:modified xsi:type="dcterms:W3CDTF">2019-08-15T20:49:00Z</dcterms:modified>
</cp:coreProperties>
</file>