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3395" w14:textId="77777777" w:rsidR="009D1351" w:rsidRDefault="00DD78F2">
      <w:pPr>
        <w:spacing w:before="78" w:line="275" w:lineRule="exact"/>
        <w:ind w:left="2174"/>
        <w:rPr>
          <w:b/>
          <w:sz w:val="24"/>
        </w:rPr>
      </w:pPr>
      <w:r>
        <w:rPr>
          <w:b/>
          <w:sz w:val="24"/>
        </w:rPr>
        <w:t>INFORMAL REQUEST FOR QUOTATION (RFQ)</w:t>
      </w:r>
    </w:p>
    <w:p w14:paraId="0057BD10" w14:textId="77777777" w:rsidR="009D1351" w:rsidRDefault="00DD78F2">
      <w:pPr>
        <w:ind w:left="1982" w:right="1700" w:firstLine="398"/>
        <w:rPr>
          <w:sz w:val="19"/>
        </w:rPr>
      </w:pPr>
      <w:r>
        <w:rPr>
          <w:sz w:val="24"/>
        </w:rPr>
        <w:t>IOWA DEPARTMENT OF PUBLIC DEFENSE S</w:t>
      </w:r>
      <w:r>
        <w:rPr>
          <w:sz w:val="19"/>
        </w:rPr>
        <w:t xml:space="preserve">TATE </w:t>
      </w:r>
      <w:r>
        <w:rPr>
          <w:sz w:val="24"/>
        </w:rPr>
        <w:t>F</w:t>
      </w:r>
      <w:r>
        <w:rPr>
          <w:sz w:val="19"/>
        </w:rPr>
        <w:t xml:space="preserve">ISCAL </w:t>
      </w:r>
      <w:r>
        <w:rPr>
          <w:sz w:val="24"/>
        </w:rPr>
        <w:t>O</w:t>
      </w:r>
      <w:r>
        <w:rPr>
          <w:sz w:val="19"/>
        </w:rPr>
        <w:t>FFICE</w:t>
      </w:r>
      <w:r>
        <w:rPr>
          <w:sz w:val="24"/>
        </w:rPr>
        <w:t>; B</w:t>
      </w:r>
      <w:r>
        <w:rPr>
          <w:sz w:val="19"/>
        </w:rPr>
        <w:t xml:space="preserve">LDG </w:t>
      </w:r>
      <w:r>
        <w:rPr>
          <w:sz w:val="24"/>
        </w:rPr>
        <w:t>3465 (W41), C</w:t>
      </w:r>
      <w:r>
        <w:rPr>
          <w:sz w:val="19"/>
        </w:rPr>
        <w:t xml:space="preserve">AMP </w:t>
      </w:r>
      <w:r>
        <w:rPr>
          <w:sz w:val="24"/>
        </w:rPr>
        <w:t>D</w:t>
      </w:r>
      <w:r>
        <w:rPr>
          <w:sz w:val="19"/>
        </w:rPr>
        <w:t>ODGE</w:t>
      </w:r>
    </w:p>
    <w:p w14:paraId="40FCD1CC" w14:textId="77777777" w:rsidR="009D1351" w:rsidRDefault="00DD78F2">
      <w:pPr>
        <w:ind w:left="2385"/>
        <w:rPr>
          <w:sz w:val="24"/>
        </w:rPr>
      </w:pPr>
      <w:r>
        <w:rPr>
          <w:sz w:val="24"/>
        </w:rPr>
        <w:t>7105 NW 70</w:t>
      </w:r>
      <w:r>
        <w:rPr>
          <w:sz w:val="19"/>
        </w:rPr>
        <w:t xml:space="preserve">TH </w:t>
      </w:r>
      <w:r>
        <w:rPr>
          <w:sz w:val="24"/>
        </w:rPr>
        <w:t>A</w:t>
      </w:r>
      <w:r>
        <w:rPr>
          <w:sz w:val="19"/>
        </w:rPr>
        <w:t>VE</w:t>
      </w:r>
      <w:r>
        <w:rPr>
          <w:sz w:val="24"/>
        </w:rPr>
        <w:t>, J</w:t>
      </w:r>
      <w:r>
        <w:rPr>
          <w:sz w:val="19"/>
        </w:rPr>
        <w:t xml:space="preserve">OHNSTON </w:t>
      </w:r>
      <w:r>
        <w:rPr>
          <w:sz w:val="24"/>
        </w:rPr>
        <w:t>IA 50131-1824</w:t>
      </w:r>
    </w:p>
    <w:p w14:paraId="3E0967C9" w14:textId="77777777" w:rsidR="009D1351" w:rsidRDefault="009D1351">
      <w:pPr>
        <w:pStyle w:val="BodyText"/>
        <w:spacing w:before="4"/>
        <w:rPr>
          <w:sz w:val="37"/>
        </w:rPr>
      </w:pPr>
    </w:p>
    <w:p w14:paraId="66D5712E" w14:textId="0BB67EAF" w:rsidR="00204232" w:rsidRDefault="00DD78F2">
      <w:pPr>
        <w:pStyle w:val="Heading1"/>
        <w:tabs>
          <w:tab w:val="left" w:pos="2279"/>
        </w:tabs>
        <w:spacing w:line="302" w:lineRule="auto"/>
        <w:ind w:right="2570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RFQ:</w:t>
      </w:r>
      <w:r w:rsidR="00FC66FB">
        <w:t xml:space="preserve">             </w:t>
      </w:r>
      <w:bookmarkStart w:id="0" w:name="_Hlk166068079"/>
      <w:r w:rsidR="00FC66FB">
        <w:t>J</w:t>
      </w:r>
      <w:r w:rsidR="00204232" w:rsidRPr="00204232">
        <w:t>a</w:t>
      </w:r>
      <w:r w:rsidR="00FC66FB">
        <w:t xml:space="preserve">nitorial Services </w:t>
      </w:r>
      <w:bookmarkEnd w:id="0"/>
    </w:p>
    <w:p w14:paraId="09DF68BC" w14:textId="08702AF1" w:rsidR="009D1351" w:rsidRDefault="00DD78F2">
      <w:pPr>
        <w:pStyle w:val="Heading1"/>
        <w:tabs>
          <w:tab w:val="left" w:pos="2279"/>
        </w:tabs>
        <w:spacing w:line="302" w:lineRule="auto"/>
        <w:ind w:right="2570"/>
      </w:pPr>
      <w:r>
        <w:t>RFQ</w:t>
      </w:r>
      <w:r>
        <w:rPr>
          <w:spacing w:val="-2"/>
        </w:rPr>
        <w:t xml:space="preserve"> </w:t>
      </w:r>
      <w:r>
        <w:t>#:</w:t>
      </w:r>
      <w:r>
        <w:tab/>
      </w:r>
      <w:r w:rsidR="00FC66FB">
        <w:t>MM245820072</w:t>
      </w:r>
    </w:p>
    <w:p w14:paraId="5AC19830" w14:textId="073C46A3" w:rsidR="009D1351" w:rsidRDefault="00DD78F2">
      <w:pPr>
        <w:tabs>
          <w:tab w:val="left" w:pos="2279"/>
        </w:tabs>
        <w:ind w:left="120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z w:val="20"/>
        </w:rPr>
        <w:tab/>
      </w:r>
      <w:r w:rsidR="00FC66FB">
        <w:rPr>
          <w:b/>
          <w:sz w:val="20"/>
        </w:rPr>
        <w:t>5/10/2024</w:t>
      </w:r>
    </w:p>
    <w:p w14:paraId="7FEA1E96" w14:textId="298C9786" w:rsidR="00A74159" w:rsidRDefault="00DD78F2" w:rsidP="00A74159">
      <w:pPr>
        <w:tabs>
          <w:tab w:val="left" w:pos="2278"/>
        </w:tabs>
        <w:spacing w:before="60" w:line="302" w:lineRule="auto"/>
        <w:ind w:left="120" w:right="1239"/>
        <w:rPr>
          <w:b/>
          <w:sz w:val="20"/>
        </w:rPr>
      </w:pPr>
      <w:r>
        <w:rPr>
          <w:b/>
          <w:sz w:val="20"/>
        </w:rPr>
        <w:t>Questions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due:</w:t>
      </w:r>
      <w:r>
        <w:rPr>
          <w:b/>
          <w:sz w:val="20"/>
        </w:rPr>
        <w:tab/>
      </w:r>
      <w:r w:rsidR="00FC66FB">
        <w:rPr>
          <w:b/>
          <w:sz w:val="20"/>
        </w:rPr>
        <w:t>5/</w:t>
      </w:r>
      <w:r w:rsidR="00E37C98">
        <w:rPr>
          <w:b/>
          <w:sz w:val="20"/>
        </w:rPr>
        <w:t>2</w:t>
      </w:r>
      <w:r w:rsidR="007E3AFF">
        <w:rPr>
          <w:b/>
          <w:sz w:val="20"/>
        </w:rPr>
        <w:t>3</w:t>
      </w:r>
      <w:r w:rsidR="00FC66FB">
        <w:rPr>
          <w:b/>
          <w:sz w:val="20"/>
        </w:rPr>
        <w:t>/2024</w:t>
      </w:r>
      <w:r>
        <w:rPr>
          <w:b/>
          <w:sz w:val="20"/>
        </w:rPr>
        <w:t xml:space="preserve"> by </w:t>
      </w:r>
      <w:r w:rsidR="007E3AFF">
        <w:rPr>
          <w:b/>
          <w:sz w:val="20"/>
        </w:rPr>
        <w:t>10AM</w:t>
      </w:r>
      <w:r w:rsidR="004A493E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="004A493E">
        <w:rPr>
          <w:b/>
          <w:sz w:val="20"/>
        </w:rPr>
        <w:t xml:space="preserve"> </w:t>
      </w:r>
      <w:r>
        <w:rPr>
          <w:b/>
          <w:sz w:val="20"/>
        </w:rPr>
        <w:t>All questions must be submitted in</w:t>
      </w:r>
      <w:r w:rsidR="00A74159">
        <w:rPr>
          <w:b/>
          <w:sz w:val="20"/>
        </w:rPr>
        <w:t xml:space="preserve"> </w:t>
      </w:r>
      <w:r w:rsidR="00BA0319">
        <w:rPr>
          <w:b/>
          <w:sz w:val="20"/>
        </w:rPr>
        <w:t>IMPACS</w:t>
      </w:r>
      <w:r w:rsidR="00FD0B70">
        <w:rPr>
          <w:b/>
          <w:sz w:val="20"/>
        </w:rPr>
        <w:t xml:space="preserve"> </w:t>
      </w:r>
      <w:r w:rsidR="004139FE">
        <w:rPr>
          <w:b/>
          <w:sz w:val="20"/>
        </w:rPr>
        <w:t>under the Q &amp; A Board</w:t>
      </w:r>
    </w:p>
    <w:p w14:paraId="4FF84380" w14:textId="635AE734" w:rsidR="009D1351" w:rsidRDefault="00DD78F2" w:rsidP="00A74159">
      <w:pPr>
        <w:tabs>
          <w:tab w:val="left" w:pos="2278"/>
        </w:tabs>
        <w:spacing w:before="60" w:line="302" w:lineRule="auto"/>
        <w:ind w:left="120" w:right="1239"/>
        <w:rPr>
          <w:b/>
          <w:sz w:val="20"/>
        </w:rPr>
      </w:pPr>
      <w:r>
        <w:rPr>
          <w:b/>
          <w:sz w:val="20"/>
        </w:rPr>
        <w:t>Q&amp;A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posted:</w:t>
      </w:r>
      <w:r>
        <w:rPr>
          <w:b/>
          <w:sz w:val="20"/>
        </w:rPr>
        <w:tab/>
      </w:r>
      <w:r w:rsidR="00E37C98">
        <w:rPr>
          <w:b/>
          <w:sz w:val="20"/>
        </w:rPr>
        <w:t>5</w:t>
      </w:r>
      <w:r>
        <w:rPr>
          <w:b/>
          <w:sz w:val="20"/>
        </w:rPr>
        <w:t>/</w:t>
      </w:r>
      <w:r w:rsidR="00E37C98">
        <w:rPr>
          <w:b/>
          <w:sz w:val="20"/>
        </w:rPr>
        <w:t>2</w:t>
      </w:r>
      <w:r w:rsidR="007E3AFF">
        <w:rPr>
          <w:b/>
          <w:sz w:val="20"/>
        </w:rPr>
        <w:t>8</w:t>
      </w:r>
      <w:r w:rsidR="00E37C98">
        <w:rPr>
          <w:b/>
          <w:sz w:val="20"/>
        </w:rPr>
        <w:t>/</w:t>
      </w:r>
      <w:r>
        <w:rPr>
          <w:b/>
          <w:sz w:val="20"/>
        </w:rPr>
        <w:t>202</w:t>
      </w:r>
      <w:r w:rsidR="004A493E">
        <w:rPr>
          <w:b/>
          <w:sz w:val="20"/>
        </w:rPr>
        <w:t>4</w:t>
      </w:r>
      <w:r w:rsidR="00FD0B70">
        <w:rPr>
          <w:b/>
          <w:sz w:val="20"/>
        </w:rPr>
        <w:t xml:space="preserve"> by </w:t>
      </w:r>
      <w:r w:rsidR="007E3AFF">
        <w:rPr>
          <w:b/>
          <w:sz w:val="20"/>
        </w:rPr>
        <w:t>5PM</w:t>
      </w:r>
    </w:p>
    <w:p w14:paraId="4939084B" w14:textId="2783D9EF" w:rsidR="009D1351" w:rsidRPr="003204F6" w:rsidRDefault="00DD78F2" w:rsidP="003204F6">
      <w:pPr>
        <w:tabs>
          <w:tab w:val="left" w:pos="2279"/>
        </w:tabs>
        <w:ind w:left="120"/>
        <w:rPr>
          <w:b/>
          <w:sz w:val="20"/>
        </w:rPr>
      </w:pPr>
      <w:r>
        <w:rPr>
          <w:b/>
          <w:sz w:val="20"/>
        </w:rPr>
        <w:t>Quotations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Due:</w:t>
      </w:r>
      <w:r>
        <w:rPr>
          <w:b/>
          <w:sz w:val="20"/>
        </w:rPr>
        <w:tab/>
        <w:t xml:space="preserve">NO LATER THAN </w:t>
      </w:r>
      <w:r w:rsidR="00E37C98">
        <w:rPr>
          <w:b/>
          <w:sz w:val="20"/>
        </w:rPr>
        <w:t>5</w:t>
      </w:r>
      <w:r>
        <w:rPr>
          <w:b/>
          <w:sz w:val="20"/>
        </w:rPr>
        <w:t xml:space="preserve"> PM </w:t>
      </w:r>
      <w:r w:rsidR="00614EAD">
        <w:rPr>
          <w:b/>
          <w:sz w:val="20"/>
        </w:rPr>
        <w:t>ON May 31st,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</w:t>
      </w:r>
      <w:r w:rsidR="00B25415">
        <w:rPr>
          <w:b/>
          <w:sz w:val="20"/>
        </w:rPr>
        <w:t>4</w:t>
      </w:r>
    </w:p>
    <w:p w14:paraId="2BFFF499" w14:textId="77777777" w:rsidR="009D1351" w:rsidRDefault="009D1351">
      <w:pPr>
        <w:pStyle w:val="BodyText"/>
        <w:spacing w:before="4"/>
        <w:rPr>
          <w:b/>
          <w:sz w:val="28"/>
        </w:rPr>
      </w:pPr>
    </w:p>
    <w:p w14:paraId="155769C7" w14:textId="1F5489B6" w:rsidR="009D1351" w:rsidRDefault="00DD78F2">
      <w:pPr>
        <w:tabs>
          <w:tab w:val="left" w:pos="2999"/>
        </w:tabs>
        <w:spacing w:line="230" w:lineRule="exact"/>
        <w:ind w:left="12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ISSUING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OFFICER:</w:t>
      </w:r>
      <w:r>
        <w:rPr>
          <w:b/>
          <w:sz w:val="20"/>
        </w:rPr>
        <w:tab/>
      </w:r>
      <w:r>
        <w:rPr>
          <w:sz w:val="20"/>
        </w:rPr>
        <w:t>Car</w:t>
      </w:r>
      <w:r w:rsidR="00AD4B55">
        <w:rPr>
          <w:sz w:val="20"/>
        </w:rPr>
        <w:t xml:space="preserve">l Fisher </w:t>
      </w:r>
    </w:p>
    <w:p w14:paraId="5802F193" w14:textId="77777777" w:rsidR="006801FF" w:rsidRDefault="00DD78F2">
      <w:pPr>
        <w:pStyle w:val="BodyText"/>
        <w:ind w:left="3000" w:right="4342"/>
      </w:pPr>
      <w:r>
        <w:t>Purchasing Agent 3</w:t>
      </w:r>
    </w:p>
    <w:p w14:paraId="64739CB9" w14:textId="77777777" w:rsidR="00AD4B55" w:rsidRDefault="006801FF">
      <w:pPr>
        <w:pStyle w:val="BodyText"/>
        <w:ind w:left="3000" w:right="4342"/>
      </w:pPr>
      <w:r>
        <w:t>(515)252</w:t>
      </w:r>
      <w:r w:rsidR="00AD4B55">
        <w:t>-4558</w:t>
      </w:r>
    </w:p>
    <w:p w14:paraId="5581A2C0" w14:textId="29339530" w:rsidR="009D1351" w:rsidRDefault="004C77A4">
      <w:pPr>
        <w:pStyle w:val="BodyText"/>
        <w:ind w:left="3000" w:right="4342"/>
      </w:pPr>
      <w:hyperlink r:id="rId7" w:history="1">
        <w:r w:rsidR="004673FA" w:rsidRPr="00BE22E2">
          <w:rPr>
            <w:rStyle w:val="Hyperlink"/>
          </w:rPr>
          <w:t>carl.fisher@iowa.gov</w:t>
        </w:r>
      </w:hyperlink>
    </w:p>
    <w:p w14:paraId="694D8713" w14:textId="77777777" w:rsidR="009D1351" w:rsidRDefault="009D1351">
      <w:pPr>
        <w:pStyle w:val="BodyText"/>
        <w:rPr>
          <w:sz w:val="17"/>
        </w:rPr>
      </w:pPr>
    </w:p>
    <w:p w14:paraId="5E43D03F" w14:textId="15F240A0" w:rsidR="009D1351" w:rsidRPr="00204232" w:rsidRDefault="00DD78F2" w:rsidP="00204232">
      <w:pPr>
        <w:pStyle w:val="ListParagraph"/>
        <w:numPr>
          <w:ilvl w:val="0"/>
          <w:numId w:val="1"/>
        </w:numPr>
        <w:tabs>
          <w:tab w:val="left" w:pos="481"/>
        </w:tabs>
        <w:spacing w:before="94"/>
        <w:ind w:right="117"/>
        <w:jc w:val="both"/>
        <w:rPr>
          <w:sz w:val="20"/>
        </w:rPr>
      </w:pPr>
      <w:r>
        <w:rPr>
          <w:b/>
          <w:sz w:val="20"/>
        </w:rPr>
        <w:t xml:space="preserve">DESCRIPTION OF WORK AND SCOPE OF SERVICES. </w:t>
      </w:r>
      <w:r w:rsidR="00204232" w:rsidRPr="00204232">
        <w:rPr>
          <w:sz w:val="20"/>
        </w:rPr>
        <w:t>Please see ATTACHMENT 1 for specifications/scope of work.</w:t>
      </w:r>
    </w:p>
    <w:p w14:paraId="6A98F3C0" w14:textId="77777777" w:rsidR="009D1351" w:rsidRDefault="009D1351">
      <w:pPr>
        <w:pStyle w:val="BodyText"/>
        <w:spacing w:before="1"/>
      </w:pPr>
    </w:p>
    <w:p w14:paraId="13F7C266" w14:textId="3D3CCC6F" w:rsidR="009D1351" w:rsidRPr="00094EF7" w:rsidRDefault="002B3EB8" w:rsidP="00094EF7">
      <w:pPr>
        <w:pStyle w:val="ListParagraph"/>
        <w:numPr>
          <w:ilvl w:val="0"/>
          <w:numId w:val="1"/>
        </w:numPr>
        <w:tabs>
          <w:tab w:val="left" w:pos="480"/>
        </w:tabs>
        <w:ind w:right="117"/>
        <w:jc w:val="both"/>
        <w:rPr>
          <w:sz w:val="25"/>
        </w:rPr>
      </w:pPr>
      <w:r>
        <w:rPr>
          <w:b/>
          <w:sz w:val="20"/>
        </w:rPr>
        <w:t xml:space="preserve">LOCATION: </w:t>
      </w:r>
      <w:r>
        <w:rPr>
          <w:color w:val="222222"/>
          <w:shd w:val="clear" w:color="auto" w:fill="FFFFFF"/>
        </w:rPr>
        <w:t>132D Wing, Iowa Air National Guard 3100 McKinley Ave. Des Moines, IA  50321</w:t>
      </w:r>
    </w:p>
    <w:p w14:paraId="6F268982" w14:textId="77777777" w:rsidR="00094EF7" w:rsidRPr="00094EF7" w:rsidRDefault="00094EF7" w:rsidP="00094EF7">
      <w:pPr>
        <w:pStyle w:val="ListParagraph"/>
        <w:rPr>
          <w:sz w:val="25"/>
        </w:rPr>
      </w:pPr>
    </w:p>
    <w:p w14:paraId="22E974F6" w14:textId="77777777" w:rsidR="009D1351" w:rsidRPr="00023039" w:rsidRDefault="00DD78F2" w:rsidP="00023039">
      <w:pPr>
        <w:pStyle w:val="ListParagraph"/>
        <w:numPr>
          <w:ilvl w:val="0"/>
          <w:numId w:val="1"/>
        </w:numPr>
        <w:tabs>
          <w:tab w:val="left" w:pos="480"/>
        </w:tabs>
        <w:ind w:right="117"/>
        <w:jc w:val="both"/>
        <w:rPr>
          <w:sz w:val="25"/>
        </w:rPr>
      </w:pPr>
      <w:r>
        <w:t>FREQUENCY OF</w:t>
      </w:r>
      <w:r w:rsidRPr="00023039">
        <w:rPr>
          <w:spacing w:val="-3"/>
        </w:rPr>
        <w:t xml:space="preserve"> </w:t>
      </w:r>
      <w:r>
        <w:t>SERVICE.</w:t>
      </w:r>
    </w:p>
    <w:p w14:paraId="7138B3CB" w14:textId="72600964" w:rsidR="009D1351" w:rsidRPr="004673FA" w:rsidRDefault="004673FA">
      <w:pPr>
        <w:pStyle w:val="ListParagraph"/>
        <w:numPr>
          <w:ilvl w:val="1"/>
          <w:numId w:val="1"/>
        </w:numPr>
        <w:tabs>
          <w:tab w:val="left" w:pos="913"/>
        </w:tabs>
        <w:spacing w:before="71" w:line="223" w:lineRule="auto"/>
        <w:ind w:left="911" w:right="117"/>
        <w:jc w:val="both"/>
        <w:rPr>
          <w:rFonts w:ascii="Calibri"/>
          <w:b/>
          <w:bCs/>
          <w:sz w:val="20"/>
        </w:rPr>
      </w:pPr>
      <w:r w:rsidRPr="004673FA">
        <w:rPr>
          <w:rFonts w:ascii="Calibri"/>
          <w:b/>
          <w:bCs/>
          <w:sz w:val="20"/>
        </w:rPr>
        <w:t xml:space="preserve">One Cleaning per week for each building that is defined in the Statement of Work under List A in </w:t>
      </w:r>
      <w:r w:rsidRPr="004673FA">
        <w:rPr>
          <w:rFonts w:ascii="Calibri"/>
          <w:b/>
          <w:bCs/>
          <w:sz w:val="20"/>
        </w:rPr>
        <w:br/>
        <w:t>Attachment 1 SOW.</w:t>
      </w:r>
    </w:p>
    <w:p w14:paraId="275655F4" w14:textId="16A9D818" w:rsidR="009D1351" w:rsidRDefault="004673FA">
      <w:pPr>
        <w:pStyle w:val="ListParagraph"/>
        <w:numPr>
          <w:ilvl w:val="1"/>
          <w:numId w:val="1"/>
        </w:numPr>
        <w:tabs>
          <w:tab w:val="left" w:pos="913"/>
        </w:tabs>
        <w:spacing w:before="68" w:line="235" w:lineRule="auto"/>
        <w:ind w:right="113"/>
        <w:jc w:val="both"/>
        <w:rPr>
          <w:rFonts w:ascii="Calibri" w:hAnsi="Calibri"/>
          <w:sz w:val="20"/>
        </w:rPr>
      </w:pPr>
      <w:r>
        <w:rPr>
          <w:b/>
          <w:sz w:val="20"/>
        </w:rPr>
        <w:t>Two times per week for each building that is defined in the statement of work under List B in Attachment 1 SOW</w:t>
      </w:r>
      <w:r w:rsidR="00DD78F2">
        <w:rPr>
          <w:sz w:val="20"/>
        </w:rPr>
        <w:t>.</w:t>
      </w:r>
    </w:p>
    <w:p w14:paraId="362C3800" w14:textId="77777777" w:rsidR="009D1351" w:rsidRDefault="009D1351">
      <w:pPr>
        <w:pStyle w:val="BodyText"/>
        <w:spacing w:before="4"/>
        <w:rPr>
          <w:sz w:val="30"/>
        </w:rPr>
      </w:pPr>
    </w:p>
    <w:p w14:paraId="596D20FB" w14:textId="77777777" w:rsidR="009D1351" w:rsidRDefault="00DD78F2">
      <w:pPr>
        <w:pStyle w:val="Heading1"/>
        <w:numPr>
          <w:ilvl w:val="0"/>
          <w:numId w:val="1"/>
        </w:numPr>
        <w:tabs>
          <w:tab w:val="left" w:pos="481"/>
        </w:tabs>
        <w:ind w:hanging="362"/>
      </w:pPr>
      <w:r>
        <w:t>TERM OF</w:t>
      </w:r>
      <w:r>
        <w:rPr>
          <w:spacing w:val="-3"/>
        </w:rPr>
        <w:t xml:space="preserve"> </w:t>
      </w:r>
      <w:r>
        <w:t>CONTRACT.</w:t>
      </w:r>
    </w:p>
    <w:p w14:paraId="4A9713E0" w14:textId="47E7DCD5" w:rsidR="009D1351" w:rsidRDefault="00DD78F2">
      <w:pPr>
        <w:tabs>
          <w:tab w:val="left" w:pos="3719"/>
        </w:tabs>
        <w:spacing w:before="58"/>
        <w:ind w:left="479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Begin/End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Dates:</w:t>
      </w:r>
      <w:r>
        <w:rPr>
          <w:b/>
          <w:sz w:val="20"/>
        </w:rPr>
        <w:tab/>
      </w:r>
      <w:r w:rsidR="004673FA">
        <w:rPr>
          <w:sz w:val="20"/>
        </w:rPr>
        <w:t>June 1st</w:t>
      </w:r>
      <w:r w:rsidR="003204F6">
        <w:rPr>
          <w:sz w:val="20"/>
        </w:rPr>
        <w:t>, 202</w:t>
      </w:r>
      <w:r w:rsidR="00C8763B">
        <w:rPr>
          <w:sz w:val="20"/>
        </w:rPr>
        <w:t>4</w:t>
      </w:r>
      <w:r>
        <w:rPr>
          <w:sz w:val="20"/>
        </w:rPr>
        <w:t xml:space="preserve"> – </w:t>
      </w:r>
      <w:r w:rsidR="004673FA">
        <w:rPr>
          <w:sz w:val="20"/>
        </w:rPr>
        <w:t>May</w:t>
      </w:r>
      <w:r w:rsidR="003204F6">
        <w:rPr>
          <w:sz w:val="20"/>
        </w:rPr>
        <w:t xml:space="preserve"> </w:t>
      </w:r>
      <w:r w:rsidR="004673FA">
        <w:rPr>
          <w:sz w:val="20"/>
        </w:rPr>
        <w:t>31st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 w:rsidR="00C8763B">
        <w:rPr>
          <w:sz w:val="20"/>
        </w:rPr>
        <w:t>202</w:t>
      </w:r>
      <w:r w:rsidR="004673FA">
        <w:rPr>
          <w:sz w:val="20"/>
        </w:rPr>
        <w:t>5</w:t>
      </w:r>
    </w:p>
    <w:p w14:paraId="20E25849" w14:textId="6487949A" w:rsidR="009D1351" w:rsidRDefault="00DD78F2">
      <w:pPr>
        <w:tabs>
          <w:tab w:val="left" w:pos="3719"/>
        </w:tabs>
        <w:spacing w:before="1"/>
        <w:ind w:left="479"/>
        <w:rPr>
          <w:sz w:val="20"/>
        </w:rPr>
      </w:pPr>
      <w:r>
        <w:rPr>
          <w:b/>
          <w:sz w:val="20"/>
        </w:rPr>
        <w:t>Term 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contract:</w:t>
      </w:r>
      <w:r>
        <w:rPr>
          <w:b/>
          <w:sz w:val="20"/>
        </w:rPr>
        <w:tab/>
      </w:r>
      <w:r w:rsidR="004673FA"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</w:p>
    <w:p w14:paraId="0C8A3634" w14:textId="77777777" w:rsidR="009D1351" w:rsidRDefault="009D1351">
      <w:pPr>
        <w:pStyle w:val="BodyText"/>
        <w:spacing w:before="1"/>
      </w:pPr>
    </w:p>
    <w:p w14:paraId="2D4E2F1A" w14:textId="77777777" w:rsidR="009D1351" w:rsidRDefault="00DD78F2">
      <w:pPr>
        <w:pStyle w:val="Heading1"/>
        <w:numPr>
          <w:ilvl w:val="0"/>
          <w:numId w:val="1"/>
        </w:numPr>
        <w:tabs>
          <w:tab w:val="left" w:pos="481"/>
        </w:tabs>
        <w:spacing w:line="230" w:lineRule="exact"/>
        <w:ind w:hanging="362"/>
      </w:pPr>
      <w:r>
        <w:t>CONTRACTUAL TERMS AND</w:t>
      </w:r>
      <w:r>
        <w:rPr>
          <w:spacing w:val="-5"/>
        </w:rPr>
        <w:t xml:space="preserve"> </w:t>
      </w:r>
      <w:r>
        <w:t>CONDITIONS.</w:t>
      </w:r>
    </w:p>
    <w:p w14:paraId="2B71B37E" w14:textId="37BB2C29" w:rsidR="009D1351" w:rsidRDefault="00DD78F2">
      <w:pPr>
        <w:pStyle w:val="BodyText"/>
        <w:ind w:left="479"/>
      </w:pPr>
      <w:r>
        <w:t xml:space="preserve">The General Terms and Conditions will be incorporated into the Contract and can be found here: </w:t>
      </w:r>
      <w:r w:rsidR="00C8763B" w:rsidRPr="00C8763B">
        <w:rPr>
          <w:color w:val="0000FF"/>
          <w:u w:val="single" w:color="0000FF"/>
        </w:rPr>
        <w:t>https://das.iowa.gov/sites/default/files/procurement/pdf/050116%20terms%20services.pdf</w:t>
      </w:r>
    </w:p>
    <w:p w14:paraId="43FFA158" w14:textId="77777777" w:rsidR="009D1351" w:rsidRDefault="009D1351">
      <w:pPr>
        <w:pStyle w:val="BodyText"/>
        <w:spacing w:before="10"/>
        <w:rPr>
          <w:sz w:val="11"/>
        </w:rPr>
      </w:pPr>
    </w:p>
    <w:p w14:paraId="40DD8C21" w14:textId="77777777" w:rsidR="009D1351" w:rsidRDefault="00DD78F2">
      <w:pPr>
        <w:spacing w:before="94"/>
        <w:ind w:left="479" w:right="115"/>
        <w:jc w:val="both"/>
        <w:rPr>
          <w:sz w:val="20"/>
        </w:rPr>
      </w:pPr>
      <w:r>
        <w:rPr>
          <w:b/>
          <w:sz w:val="20"/>
        </w:rPr>
        <w:t xml:space="preserve">By submitting a Bid, Contractor acknowledges its acceptance of the terms and conditions of the RFQ and the General Terms and Conditions without change. </w:t>
      </w:r>
      <w:r>
        <w:rPr>
          <w:sz w:val="20"/>
        </w:rPr>
        <w:t>No Contractor shall acquire any legal or equitable rights regarding the Contract unless and until the Contract has been fully executed by the successful Contractor and the Agency.</w:t>
      </w:r>
    </w:p>
    <w:p w14:paraId="0E559BB1" w14:textId="77777777" w:rsidR="009D1351" w:rsidRDefault="009D1351">
      <w:pPr>
        <w:pStyle w:val="BodyText"/>
        <w:spacing w:before="10"/>
        <w:rPr>
          <w:sz w:val="19"/>
        </w:rPr>
      </w:pPr>
    </w:p>
    <w:p w14:paraId="054296A4" w14:textId="77777777" w:rsidR="009D1351" w:rsidRDefault="00DD78F2">
      <w:pPr>
        <w:pStyle w:val="ListParagraph"/>
        <w:numPr>
          <w:ilvl w:val="0"/>
          <w:numId w:val="1"/>
        </w:numPr>
        <w:tabs>
          <w:tab w:val="left" w:pos="481"/>
        </w:tabs>
        <w:ind w:left="479" w:right="117" w:hanging="360"/>
        <w:rPr>
          <w:sz w:val="20"/>
        </w:rPr>
      </w:pPr>
      <w:r>
        <w:rPr>
          <w:b/>
          <w:sz w:val="20"/>
        </w:rPr>
        <w:t xml:space="preserve">INSURANCE. </w:t>
      </w:r>
      <w:r>
        <w:rPr>
          <w:sz w:val="20"/>
        </w:rPr>
        <w:t>$1,000,000 General Liability minimum coverage is required of the Contractor upon award of the</w:t>
      </w:r>
      <w:r>
        <w:rPr>
          <w:spacing w:val="-4"/>
          <w:sz w:val="20"/>
        </w:rPr>
        <w:t xml:space="preserve"> </w:t>
      </w:r>
      <w:r>
        <w:rPr>
          <w:sz w:val="20"/>
        </w:rPr>
        <w:t>Contract.</w:t>
      </w:r>
    </w:p>
    <w:p w14:paraId="6699D40A" w14:textId="77777777" w:rsidR="009D1351" w:rsidRDefault="009D1351">
      <w:pPr>
        <w:pStyle w:val="BodyText"/>
      </w:pPr>
    </w:p>
    <w:p w14:paraId="366861E5" w14:textId="617611A8" w:rsidR="003204F6" w:rsidRDefault="00DD78F2" w:rsidP="003204F6">
      <w:pPr>
        <w:pStyle w:val="ListParagraph"/>
        <w:numPr>
          <w:ilvl w:val="0"/>
          <w:numId w:val="1"/>
        </w:numPr>
        <w:tabs>
          <w:tab w:val="left" w:pos="481"/>
        </w:tabs>
        <w:spacing w:line="242" w:lineRule="auto"/>
        <w:ind w:left="479" w:right="118" w:hanging="360"/>
      </w:pPr>
      <w:r>
        <w:rPr>
          <w:b/>
          <w:sz w:val="20"/>
        </w:rPr>
        <w:t xml:space="preserve">EVALUATION AND SELECTION. </w:t>
      </w:r>
      <w:r>
        <w:rPr>
          <w:sz w:val="20"/>
        </w:rPr>
        <w:t xml:space="preserve">Quotes will be evaluated and </w:t>
      </w:r>
      <w:r>
        <w:rPr>
          <w:b/>
          <w:i/>
          <w:sz w:val="20"/>
        </w:rPr>
        <w:t>the contract awarded to the responsible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Contractor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submitting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lowest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priced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Bid</w:t>
      </w:r>
      <w:r w:rsidR="003204F6">
        <w:rPr>
          <w:b/>
          <w:i/>
          <w:spacing w:val="45"/>
          <w:sz w:val="20"/>
        </w:rPr>
        <w:t>.</w:t>
      </w:r>
    </w:p>
    <w:p w14:paraId="1F49AD6E" w14:textId="689E476C" w:rsidR="009D1351" w:rsidRDefault="00DD78F2">
      <w:pPr>
        <w:pStyle w:val="BodyText"/>
        <w:spacing w:before="77"/>
        <w:ind w:left="480" w:right="116"/>
        <w:jc w:val="both"/>
      </w:pPr>
      <w:r>
        <w:t>The selection will be subject to the final approval of the Agency. If there is a tie for lowest priced Bid and only one of the Contractors is an Iowa business, the Iowa business shall be given preference over the out-of-state Contractors.</w:t>
      </w:r>
    </w:p>
    <w:p w14:paraId="688F12ED" w14:textId="77777777" w:rsidR="009D1351" w:rsidRDefault="009D1351">
      <w:pPr>
        <w:pStyle w:val="BodyText"/>
      </w:pPr>
    </w:p>
    <w:p w14:paraId="53D5F041" w14:textId="77777777" w:rsidR="009D1351" w:rsidRDefault="00DD78F2">
      <w:pPr>
        <w:pStyle w:val="ListParagraph"/>
        <w:numPr>
          <w:ilvl w:val="0"/>
          <w:numId w:val="1"/>
        </w:numPr>
        <w:tabs>
          <w:tab w:val="left" w:pos="481"/>
        </w:tabs>
        <w:rPr>
          <w:sz w:val="20"/>
        </w:rPr>
      </w:pPr>
      <w:r>
        <w:rPr>
          <w:b/>
          <w:sz w:val="20"/>
        </w:rPr>
        <w:lastRenderedPageBreak/>
        <w:t>FORM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BIDS.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Failure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adhere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Bid</w:t>
      </w:r>
      <w:r>
        <w:rPr>
          <w:spacing w:val="-6"/>
          <w:sz w:val="20"/>
        </w:rPr>
        <w:t xml:space="preserve"> </w:t>
      </w:r>
      <w:r>
        <w:rPr>
          <w:sz w:val="20"/>
        </w:rPr>
        <w:t>format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rejection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Bid.</w:t>
      </w:r>
    </w:p>
    <w:p w14:paraId="516EC581" w14:textId="4BA5D6F7" w:rsidR="009D1351" w:rsidRDefault="00DD78F2">
      <w:pPr>
        <w:pStyle w:val="Heading1"/>
        <w:numPr>
          <w:ilvl w:val="1"/>
          <w:numId w:val="1"/>
        </w:numPr>
        <w:tabs>
          <w:tab w:val="left" w:pos="841"/>
        </w:tabs>
        <w:spacing w:before="1" w:line="230" w:lineRule="exact"/>
        <w:ind w:left="840" w:hanging="361"/>
      </w:pPr>
      <w:r>
        <w:t>Bid</w:t>
      </w:r>
      <w:r w:rsidR="00271DA0">
        <w:t>’s Shall be Submitted Through IMPACS</w:t>
      </w:r>
    </w:p>
    <w:p w14:paraId="6F7509CB" w14:textId="77777777" w:rsidR="009D1351" w:rsidRDefault="00DD78F2">
      <w:pPr>
        <w:pStyle w:val="ListParagraph"/>
        <w:numPr>
          <w:ilvl w:val="3"/>
          <w:numId w:val="1"/>
        </w:numPr>
        <w:tabs>
          <w:tab w:val="left" w:pos="1559"/>
          <w:tab w:val="left" w:pos="1561"/>
        </w:tabs>
        <w:spacing w:before="2" w:line="237" w:lineRule="auto"/>
        <w:ind w:right="116" w:hanging="361"/>
        <w:rPr>
          <w:sz w:val="20"/>
        </w:rPr>
      </w:pPr>
      <w:r>
        <w:rPr>
          <w:sz w:val="20"/>
        </w:rPr>
        <w:t>All-inclusive not to exceed, total cost in U.S. Dollars, to provide the requested services outlined in this RFQ. Pricing shall be per</w:t>
      </w:r>
      <w:r>
        <w:rPr>
          <w:spacing w:val="-11"/>
          <w:sz w:val="20"/>
        </w:rPr>
        <w:t xml:space="preserve"> </w:t>
      </w:r>
      <w:r>
        <w:rPr>
          <w:sz w:val="20"/>
        </w:rPr>
        <w:t>location.</w:t>
      </w:r>
    </w:p>
    <w:p w14:paraId="78059B97" w14:textId="77777777" w:rsidR="009D1351" w:rsidRDefault="00DD78F2">
      <w:pPr>
        <w:pStyle w:val="ListParagraph"/>
        <w:numPr>
          <w:ilvl w:val="3"/>
          <w:numId w:val="1"/>
        </w:numPr>
        <w:tabs>
          <w:tab w:val="left" w:pos="1559"/>
          <w:tab w:val="left" w:pos="1561"/>
        </w:tabs>
        <w:spacing w:line="244" w:lineRule="exact"/>
        <w:ind w:hanging="361"/>
        <w:rPr>
          <w:sz w:val="20"/>
        </w:rPr>
      </w:pPr>
      <w:r>
        <w:rPr>
          <w:sz w:val="20"/>
        </w:rPr>
        <w:t>Pricing based on Net 60 Days Payment</w:t>
      </w:r>
      <w:r>
        <w:rPr>
          <w:spacing w:val="-10"/>
          <w:sz w:val="20"/>
        </w:rPr>
        <w:t xml:space="preserve"> </w:t>
      </w:r>
      <w:r>
        <w:rPr>
          <w:sz w:val="20"/>
        </w:rPr>
        <w:t>Terms</w:t>
      </w:r>
    </w:p>
    <w:p w14:paraId="0A2EF0F6" w14:textId="77777777" w:rsidR="009D1351" w:rsidRDefault="00DD78F2">
      <w:pPr>
        <w:pStyle w:val="ListParagraph"/>
        <w:numPr>
          <w:ilvl w:val="3"/>
          <w:numId w:val="1"/>
        </w:numPr>
        <w:tabs>
          <w:tab w:val="left" w:pos="1559"/>
          <w:tab w:val="left" w:pos="1561"/>
        </w:tabs>
        <w:spacing w:line="244" w:lineRule="exact"/>
        <w:ind w:hanging="361"/>
        <w:rPr>
          <w:sz w:val="20"/>
        </w:rPr>
      </w:pPr>
      <w:r>
        <w:rPr>
          <w:sz w:val="20"/>
        </w:rPr>
        <w:t>All fees expected for payment are to be included in this</w:t>
      </w:r>
      <w:r>
        <w:rPr>
          <w:spacing w:val="-15"/>
          <w:sz w:val="20"/>
        </w:rPr>
        <w:t xml:space="preserve"> </w:t>
      </w:r>
      <w:r>
        <w:rPr>
          <w:sz w:val="20"/>
        </w:rPr>
        <w:t>Bid</w:t>
      </w:r>
    </w:p>
    <w:p w14:paraId="45DEBFA5" w14:textId="52F1B59A" w:rsidR="009D1351" w:rsidRDefault="00DD78F2">
      <w:pPr>
        <w:pStyle w:val="ListParagraph"/>
        <w:numPr>
          <w:ilvl w:val="3"/>
          <w:numId w:val="1"/>
        </w:numPr>
        <w:tabs>
          <w:tab w:val="left" w:pos="1559"/>
          <w:tab w:val="left" w:pos="1561"/>
        </w:tabs>
        <w:spacing w:line="244" w:lineRule="exact"/>
        <w:ind w:hanging="361"/>
        <w:rPr>
          <w:sz w:val="20"/>
        </w:rPr>
      </w:pPr>
      <w:r>
        <w:rPr>
          <w:sz w:val="20"/>
        </w:rPr>
        <w:t>All purchases/services are tax</w:t>
      </w:r>
      <w:r>
        <w:rPr>
          <w:spacing w:val="-6"/>
          <w:sz w:val="20"/>
        </w:rPr>
        <w:t xml:space="preserve"> </w:t>
      </w:r>
      <w:r>
        <w:rPr>
          <w:sz w:val="20"/>
        </w:rPr>
        <w:t>exempt</w:t>
      </w:r>
    </w:p>
    <w:p w14:paraId="1DD0B66E" w14:textId="0C250D9D" w:rsidR="00271DA0" w:rsidRDefault="00467557">
      <w:pPr>
        <w:pStyle w:val="ListParagraph"/>
        <w:numPr>
          <w:ilvl w:val="3"/>
          <w:numId w:val="1"/>
        </w:numPr>
        <w:tabs>
          <w:tab w:val="left" w:pos="1559"/>
          <w:tab w:val="left" w:pos="1561"/>
        </w:tabs>
        <w:spacing w:line="244" w:lineRule="exact"/>
        <w:ind w:hanging="361"/>
        <w:rPr>
          <w:sz w:val="20"/>
        </w:rPr>
      </w:pPr>
      <w:r>
        <w:rPr>
          <w:sz w:val="20"/>
        </w:rPr>
        <w:t>Upload or submit all documents on IMPACS</w:t>
      </w:r>
    </w:p>
    <w:p w14:paraId="0D6AF237" w14:textId="66D586C8" w:rsidR="009D1351" w:rsidRDefault="00DD78F2">
      <w:pPr>
        <w:pStyle w:val="Heading1"/>
        <w:numPr>
          <w:ilvl w:val="2"/>
          <w:numId w:val="1"/>
        </w:numPr>
        <w:tabs>
          <w:tab w:val="left" w:pos="1291"/>
        </w:tabs>
        <w:spacing w:line="229" w:lineRule="exact"/>
        <w:ind w:hanging="348"/>
        <w:jc w:val="left"/>
      </w:pPr>
      <w:r>
        <w:rPr>
          <w:b w:val="0"/>
        </w:rPr>
        <w:t xml:space="preserve">Completed </w:t>
      </w:r>
      <w:r>
        <w:t xml:space="preserve">ATTACHMENT </w:t>
      </w:r>
      <w:r w:rsidR="00094EF7">
        <w:t>3</w:t>
      </w:r>
      <w:r w:rsidR="00B25415">
        <w:t xml:space="preserve"> </w:t>
      </w:r>
      <w:r>
        <w:t>– Section 889 Representation</w:t>
      </w:r>
      <w:r>
        <w:rPr>
          <w:spacing w:val="-11"/>
        </w:rPr>
        <w:t xml:space="preserve"> </w:t>
      </w:r>
      <w:r>
        <w:t>Form</w:t>
      </w:r>
    </w:p>
    <w:p w14:paraId="5ADAD037" w14:textId="77777777" w:rsidR="009D1351" w:rsidRDefault="00DD78F2">
      <w:pPr>
        <w:pStyle w:val="ListParagraph"/>
        <w:numPr>
          <w:ilvl w:val="3"/>
          <w:numId w:val="1"/>
        </w:numPr>
        <w:tabs>
          <w:tab w:val="left" w:pos="1921"/>
        </w:tabs>
        <w:ind w:left="1920" w:right="118" w:hanging="360"/>
        <w:jc w:val="both"/>
        <w:rPr>
          <w:sz w:val="20"/>
        </w:rPr>
      </w:pPr>
      <w:r>
        <w:rPr>
          <w:sz w:val="20"/>
        </w:rPr>
        <w:t>This form is required by the Federal Government (as the Iowa Department of Public Defense is a recipient of federal funds, this rule also applies to the</w:t>
      </w:r>
      <w:r>
        <w:rPr>
          <w:spacing w:val="-27"/>
          <w:sz w:val="20"/>
        </w:rPr>
        <w:t xml:space="preserve"> </w:t>
      </w:r>
      <w:r>
        <w:rPr>
          <w:sz w:val="20"/>
        </w:rPr>
        <w:t>Agency).</w:t>
      </w:r>
    </w:p>
    <w:p w14:paraId="20EBA84B" w14:textId="5269ECBE" w:rsidR="00F67C67" w:rsidRPr="0062181A" w:rsidRDefault="00DD78F2" w:rsidP="0062181A">
      <w:pPr>
        <w:pStyle w:val="ListParagraph"/>
        <w:numPr>
          <w:ilvl w:val="3"/>
          <w:numId w:val="1"/>
        </w:numPr>
        <w:tabs>
          <w:tab w:val="left" w:pos="1921"/>
        </w:tabs>
        <w:ind w:left="1920" w:right="116" w:hanging="361"/>
        <w:jc w:val="both"/>
        <w:rPr>
          <w:sz w:val="20"/>
        </w:rPr>
      </w:pPr>
      <w:r>
        <w:rPr>
          <w:sz w:val="20"/>
        </w:rPr>
        <w:t>Section 889 Part B of the FY 2019 National Defense Authorization Act (NDAA) prohibits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Federal</w:t>
      </w:r>
      <w:r>
        <w:rPr>
          <w:spacing w:val="-1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4"/>
          <w:sz w:val="20"/>
        </w:rPr>
        <w:t xml:space="preserve"> </w:t>
      </w:r>
      <w:r>
        <w:rPr>
          <w:sz w:val="20"/>
        </w:rPr>
        <w:t>from</w:t>
      </w:r>
      <w:r>
        <w:rPr>
          <w:spacing w:val="-15"/>
          <w:sz w:val="20"/>
        </w:rPr>
        <w:t xml:space="preserve"> </w:t>
      </w:r>
      <w:r>
        <w:rPr>
          <w:sz w:val="20"/>
        </w:rPr>
        <w:t>entering</w:t>
      </w:r>
      <w:r>
        <w:rPr>
          <w:spacing w:val="-14"/>
          <w:sz w:val="20"/>
        </w:rPr>
        <w:t xml:space="preserve"> </w:t>
      </w:r>
      <w:r>
        <w:rPr>
          <w:sz w:val="20"/>
        </w:rPr>
        <w:t>into,</w:t>
      </w:r>
      <w:r>
        <w:rPr>
          <w:spacing w:val="-15"/>
          <w:sz w:val="20"/>
        </w:rPr>
        <w:t xml:space="preserve"> </w:t>
      </w:r>
      <w:r>
        <w:rPr>
          <w:sz w:val="20"/>
        </w:rPr>
        <w:t>extending,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exercising</w:t>
      </w:r>
      <w:r>
        <w:rPr>
          <w:spacing w:val="-15"/>
          <w:sz w:val="20"/>
        </w:rPr>
        <w:t xml:space="preserve"> </w:t>
      </w:r>
      <w:r>
        <w:rPr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option with any vendor who utilizes prohibited telecommunications and video surveillance equipment or</w:t>
      </w:r>
      <w:r>
        <w:rPr>
          <w:spacing w:val="-4"/>
          <w:sz w:val="20"/>
        </w:rPr>
        <w:t xml:space="preserve"> </w:t>
      </w:r>
      <w:r>
        <w:rPr>
          <w:sz w:val="20"/>
        </w:rPr>
        <w:t>services.</w:t>
      </w:r>
    </w:p>
    <w:p w14:paraId="47B74759" w14:textId="2D85A004" w:rsidR="00F67C67" w:rsidRPr="00F67C67" w:rsidRDefault="00F67C67" w:rsidP="00F67C67">
      <w:pPr>
        <w:pStyle w:val="ListParagraph"/>
        <w:numPr>
          <w:ilvl w:val="2"/>
          <w:numId w:val="1"/>
        </w:numPr>
        <w:jc w:val="left"/>
        <w:rPr>
          <w:sz w:val="20"/>
        </w:rPr>
      </w:pPr>
      <w:r w:rsidRPr="00F67C67">
        <w:rPr>
          <w:sz w:val="20"/>
        </w:rPr>
        <w:t>Certificate of Insurance</w:t>
      </w:r>
    </w:p>
    <w:p w14:paraId="069EEE79" w14:textId="50E29BD7" w:rsidR="009D1351" w:rsidRDefault="00DD78F2">
      <w:pPr>
        <w:pStyle w:val="ListParagraph"/>
        <w:numPr>
          <w:ilvl w:val="2"/>
          <w:numId w:val="1"/>
        </w:numPr>
        <w:tabs>
          <w:tab w:val="left" w:pos="1291"/>
        </w:tabs>
        <w:spacing w:line="230" w:lineRule="exact"/>
        <w:ind w:hanging="403"/>
        <w:jc w:val="both"/>
        <w:rPr>
          <w:sz w:val="20"/>
        </w:rPr>
      </w:pPr>
      <w:r>
        <w:rPr>
          <w:sz w:val="20"/>
        </w:rPr>
        <w:t>Additional supporting documentation describing proposal if</w:t>
      </w:r>
      <w:r>
        <w:rPr>
          <w:spacing w:val="-13"/>
          <w:sz w:val="20"/>
        </w:rPr>
        <w:t xml:space="preserve"> </w:t>
      </w:r>
      <w:r>
        <w:rPr>
          <w:sz w:val="20"/>
        </w:rPr>
        <w:t>necessary</w:t>
      </w:r>
      <w:r w:rsidR="004F7A46">
        <w:rPr>
          <w:sz w:val="20"/>
        </w:rPr>
        <w:t xml:space="preserve"> – add attachment’s </w:t>
      </w:r>
    </w:p>
    <w:p w14:paraId="25BDD85B" w14:textId="7E57FFEA" w:rsidR="009D1351" w:rsidRDefault="004F7A46">
      <w:pPr>
        <w:pStyle w:val="ListParagraph"/>
        <w:numPr>
          <w:ilvl w:val="2"/>
          <w:numId w:val="1"/>
        </w:numPr>
        <w:tabs>
          <w:tab w:val="left" w:pos="1201"/>
        </w:tabs>
        <w:ind w:left="1200" w:right="117" w:hanging="292"/>
        <w:jc w:val="both"/>
        <w:rPr>
          <w:sz w:val="20"/>
        </w:rPr>
      </w:pPr>
      <w:r>
        <w:rPr>
          <w:sz w:val="20"/>
        </w:rPr>
        <w:t>Upload or submit</w:t>
      </w:r>
      <w:r w:rsidR="00DD78F2">
        <w:rPr>
          <w:sz w:val="20"/>
        </w:rPr>
        <w:t xml:space="preserve"> all bid </w:t>
      </w:r>
      <w:r>
        <w:rPr>
          <w:sz w:val="20"/>
        </w:rPr>
        <w:t xml:space="preserve">documents on IMPACS for </w:t>
      </w:r>
      <w:r w:rsidR="00DD78F2">
        <w:rPr>
          <w:sz w:val="20"/>
        </w:rPr>
        <w:t>this RFQ.</w:t>
      </w:r>
    </w:p>
    <w:p w14:paraId="7F21EF80" w14:textId="7C892868" w:rsidR="009D1351" w:rsidRDefault="00DD78F2">
      <w:pPr>
        <w:pStyle w:val="ListParagraph"/>
        <w:numPr>
          <w:ilvl w:val="2"/>
          <w:numId w:val="1"/>
        </w:numPr>
        <w:tabs>
          <w:tab w:val="left" w:pos="1201"/>
        </w:tabs>
        <w:ind w:left="1200" w:right="117" w:hanging="347"/>
        <w:jc w:val="both"/>
        <w:rPr>
          <w:sz w:val="20"/>
        </w:rPr>
      </w:pPr>
      <w:r>
        <w:rPr>
          <w:sz w:val="20"/>
        </w:rPr>
        <w:t xml:space="preserve">Subject line of the email shall be: </w:t>
      </w:r>
      <w:r>
        <w:rPr>
          <w:sz w:val="20"/>
          <w:u w:val="single"/>
        </w:rPr>
        <w:t xml:space="preserve">RFQ </w:t>
      </w:r>
      <w:r w:rsidR="00291C5A" w:rsidRPr="00291C5A">
        <w:rPr>
          <w:sz w:val="20"/>
          <w:u w:val="single"/>
        </w:rPr>
        <w:t>M</w:t>
      </w:r>
      <w:r w:rsidR="001266A5">
        <w:rPr>
          <w:sz w:val="20"/>
          <w:u w:val="single"/>
        </w:rPr>
        <w:t>M245820072</w:t>
      </w:r>
      <w:r>
        <w:rPr>
          <w:sz w:val="20"/>
          <w:u w:val="single"/>
        </w:rPr>
        <w:t xml:space="preserve">– </w:t>
      </w:r>
      <w:r w:rsidR="001266A5">
        <w:rPr>
          <w:sz w:val="20"/>
          <w:u w:val="single"/>
        </w:rPr>
        <w:t xml:space="preserve">Janitorial Services </w:t>
      </w:r>
      <w:r w:rsidR="00CD6B68">
        <w:rPr>
          <w:sz w:val="20"/>
          <w:u w:val="single"/>
        </w:rPr>
        <w:t xml:space="preserve">- </w:t>
      </w:r>
      <w:r w:rsidR="001266A5">
        <w:rPr>
          <w:sz w:val="20"/>
          <w:u w:val="single"/>
        </w:rPr>
        <w:t>Des Moines Airbase</w:t>
      </w:r>
      <w:r w:rsidR="003204F6">
        <w:rPr>
          <w:sz w:val="20"/>
          <w:u w:val="single"/>
        </w:rPr>
        <w:t xml:space="preserve"> </w:t>
      </w:r>
      <w:r>
        <w:rPr>
          <w:sz w:val="20"/>
          <w:u w:val="single"/>
        </w:rPr>
        <w:t>– (Vendor’s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Name)</w:t>
      </w:r>
    </w:p>
    <w:p w14:paraId="53EDF68A" w14:textId="77777777" w:rsidR="009D1351" w:rsidRDefault="009D1351">
      <w:pPr>
        <w:pStyle w:val="BodyText"/>
        <w:spacing w:before="8"/>
        <w:rPr>
          <w:sz w:val="11"/>
        </w:rPr>
      </w:pPr>
    </w:p>
    <w:p w14:paraId="6B17DB7B" w14:textId="3A9269B3" w:rsidR="009D1351" w:rsidRDefault="00DD78F2">
      <w:pPr>
        <w:pStyle w:val="BodyText"/>
        <w:spacing w:before="94"/>
        <w:ind w:left="120" w:right="116"/>
        <w:jc w:val="both"/>
      </w:pP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Bid</w:t>
      </w:r>
      <w:r>
        <w:rPr>
          <w:spacing w:val="-7"/>
        </w:rPr>
        <w:t xml:space="preserve"> </w:t>
      </w:r>
      <w:r w:rsidR="00BC3805">
        <w:t xml:space="preserve">in </w:t>
      </w:r>
      <w:r w:rsidR="00BC3805" w:rsidRPr="00DF32E3">
        <w:rPr>
          <w:b/>
          <w:bCs/>
        </w:rPr>
        <w:t>IMPACS</w:t>
      </w:r>
      <w:r>
        <w:rPr>
          <w:spacing w:val="-9"/>
        </w:rPr>
        <w:t xml:space="preserve"> </w:t>
      </w:r>
      <w:r>
        <w:rPr>
          <w:b/>
          <w:i/>
          <w:u w:val="thick"/>
        </w:rPr>
        <w:t>prior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to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the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date/time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listed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in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the</w:t>
      </w:r>
      <w:r>
        <w:rPr>
          <w:b/>
          <w:i/>
        </w:rPr>
        <w:t xml:space="preserve"> </w:t>
      </w:r>
      <w:r>
        <w:rPr>
          <w:b/>
          <w:i/>
          <w:u w:val="thick"/>
        </w:rPr>
        <w:t>header</w:t>
      </w:r>
      <w:r>
        <w:rPr>
          <w:b/>
          <w:i/>
          <w:spacing w:val="-12"/>
          <w:u w:val="thick"/>
        </w:rPr>
        <w:t xml:space="preserve"> </w:t>
      </w:r>
      <w:r>
        <w:rPr>
          <w:b/>
          <w:i/>
          <w:u w:val="thick"/>
        </w:rPr>
        <w:t>on</w:t>
      </w:r>
      <w:r>
        <w:rPr>
          <w:b/>
          <w:i/>
          <w:spacing w:val="-10"/>
          <w:u w:val="thick"/>
        </w:rPr>
        <w:t xml:space="preserve"> </w:t>
      </w:r>
      <w:r>
        <w:rPr>
          <w:b/>
          <w:i/>
          <w:u w:val="thick"/>
        </w:rPr>
        <w:t>page</w:t>
      </w:r>
      <w:r>
        <w:rPr>
          <w:b/>
          <w:i/>
          <w:spacing w:val="-10"/>
          <w:u w:val="thick"/>
        </w:rPr>
        <w:t xml:space="preserve"> </w:t>
      </w:r>
      <w:r>
        <w:rPr>
          <w:b/>
          <w:i/>
          <w:u w:val="thick"/>
        </w:rPr>
        <w:t>1</w:t>
      </w:r>
      <w:r>
        <w:rPr>
          <w:b/>
          <w:i/>
          <w:spacing w:val="-11"/>
          <w:u w:val="thick"/>
        </w:rPr>
        <w:t xml:space="preserve"> </w:t>
      </w:r>
      <w:r>
        <w:rPr>
          <w:b/>
          <w:i/>
          <w:u w:val="thick"/>
        </w:rPr>
        <w:t>of</w:t>
      </w:r>
      <w:r>
        <w:rPr>
          <w:b/>
          <w:i/>
          <w:spacing w:val="-10"/>
          <w:u w:val="thick"/>
        </w:rPr>
        <w:t xml:space="preserve"> </w:t>
      </w:r>
      <w:r>
        <w:rPr>
          <w:b/>
          <w:i/>
          <w:u w:val="thick"/>
        </w:rPr>
        <w:t>this</w:t>
      </w:r>
      <w:r>
        <w:rPr>
          <w:b/>
          <w:i/>
          <w:spacing w:val="-11"/>
          <w:u w:val="thick"/>
        </w:rPr>
        <w:t xml:space="preserve"> </w:t>
      </w:r>
      <w:r>
        <w:rPr>
          <w:b/>
          <w:i/>
          <w:u w:val="thick"/>
        </w:rPr>
        <w:t>RFQ</w:t>
      </w:r>
      <w:r>
        <w:rPr>
          <w:b/>
          <w:u w:val="thick"/>
        </w:rPr>
        <w:t>.</w:t>
      </w:r>
      <w:r>
        <w:rPr>
          <w:b/>
          <w:spacing w:val="-11"/>
        </w:rPr>
        <w:t xml:space="preserve"> </w:t>
      </w:r>
      <w:r>
        <w:t>Late</w:t>
      </w:r>
      <w:r>
        <w:rPr>
          <w:spacing w:val="-11"/>
        </w:rPr>
        <w:t xml:space="preserve"> </w:t>
      </w:r>
      <w:r>
        <w:t>bids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accepted.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Contractor’s</w:t>
      </w:r>
      <w:r>
        <w:rPr>
          <w:spacing w:val="-11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 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deadline.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misdirected</w:t>
      </w:r>
      <w:r>
        <w:rPr>
          <w:spacing w:val="-8"/>
        </w:rPr>
        <w:t xml:space="preserve"> </w:t>
      </w:r>
      <w:r>
        <w:t>packages or technical issues (for electronically submitted</w:t>
      </w:r>
      <w:r>
        <w:rPr>
          <w:spacing w:val="-6"/>
        </w:rPr>
        <w:t xml:space="preserve"> </w:t>
      </w:r>
      <w:r>
        <w:t>Bids).</w:t>
      </w:r>
    </w:p>
    <w:p w14:paraId="0D4BE53D" w14:textId="77777777" w:rsidR="009D1351" w:rsidRDefault="009D1351">
      <w:pPr>
        <w:pStyle w:val="BodyText"/>
        <w:spacing w:before="1"/>
      </w:pPr>
    </w:p>
    <w:p w14:paraId="33A609D6" w14:textId="77777777" w:rsidR="009D1351" w:rsidRDefault="00DD78F2">
      <w:pPr>
        <w:pStyle w:val="Heading1"/>
        <w:numPr>
          <w:ilvl w:val="0"/>
          <w:numId w:val="1"/>
        </w:numPr>
        <w:tabs>
          <w:tab w:val="left" w:pos="480"/>
        </w:tabs>
        <w:ind w:left="479" w:hanging="360"/>
      </w:pPr>
      <w:r>
        <w:t>MISCELLANEOUS.</w:t>
      </w:r>
    </w:p>
    <w:p w14:paraId="03D424D2" w14:textId="55B61548" w:rsidR="009D1351" w:rsidRDefault="00DD78F2">
      <w:pPr>
        <w:pStyle w:val="ListParagraph"/>
        <w:numPr>
          <w:ilvl w:val="1"/>
          <w:numId w:val="1"/>
        </w:numPr>
        <w:tabs>
          <w:tab w:val="left" w:pos="912"/>
        </w:tabs>
        <w:spacing w:before="4" w:line="235" w:lineRule="auto"/>
        <w:ind w:right="116"/>
        <w:jc w:val="both"/>
        <w:rPr>
          <w:rFonts w:ascii="Calibri"/>
          <w:sz w:val="20"/>
        </w:rPr>
      </w:pPr>
      <w:r>
        <w:rPr>
          <w:sz w:val="20"/>
        </w:rPr>
        <w:t>Contractors are invited to submit written questions and requests for clarifications regarding the RFQ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Issuing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Officer(s)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listed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RFQ.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questions</w:t>
      </w:r>
      <w:r>
        <w:rPr>
          <w:spacing w:val="-15"/>
          <w:sz w:val="20"/>
        </w:rPr>
        <w:t xml:space="preserve"> </w:t>
      </w:r>
      <w:r>
        <w:rPr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z w:val="20"/>
        </w:rPr>
        <w:t>requests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clarifications</w:t>
      </w:r>
      <w:r>
        <w:rPr>
          <w:sz w:val="20"/>
          <w:u w:val="single"/>
        </w:rPr>
        <w:t xml:space="preserve"> must be </w:t>
      </w:r>
      <w:r w:rsidR="00BA0319">
        <w:rPr>
          <w:sz w:val="20"/>
          <w:u w:val="single"/>
        </w:rPr>
        <w:t xml:space="preserve">submitted </w:t>
      </w:r>
      <w:r w:rsidR="00BC3805">
        <w:rPr>
          <w:sz w:val="20"/>
          <w:u w:val="single"/>
        </w:rPr>
        <w:t>/ uploaded in IMPACS</w:t>
      </w:r>
      <w:r w:rsidR="009B1BBB">
        <w:rPr>
          <w:sz w:val="20"/>
          <w:u w:val="single"/>
        </w:rPr>
        <w:t xml:space="preserve"> under the Question &amp; Answer Board</w:t>
      </w:r>
      <w:r w:rsidR="00BC3805">
        <w:rPr>
          <w:sz w:val="20"/>
          <w:u w:val="single"/>
        </w:rPr>
        <w:t xml:space="preserve">. </w:t>
      </w:r>
    </w:p>
    <w:p w14:paraId="7C954A1A" w14:textId="28EC9E14" w:rsidR="009D1351" w:rsidRDefault="00DD78F2">
      <w:pPr>
        <w:pStyle w:val="ListParagraph"/>
        <w:numPr>
          <w:ilvl w:val="1"/>
          <w:numId w:val="1"/>
        </w:numPr>
        <w:tabs>
          <w:tab w:val="left" w:pos="912"/>
        </w:tabs>
        <w:spacing w:before="2" w:line="235" w:lineRule="auto"/>
        <w:ind w:right="118"/>
        <w:jc w:val="both"/>
        <w:rPr>
          <w:rFonts w:ascii="Calibri"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Issuing</w:t>
      </w:r>
      <w:r>
        <w:rPr>
          <w:spacing w:val="-8"/>
          <w:sz w:val="20"/>
        </w:rPr>
        <w:t xml:space="preserve"> </w:t>
      </w:r>
      <w:r>
        <w:rPr>
          <w:sz w:val="20"/>
        </w:rPr>
        <w:t>Officer</w:t>
      </w:r>
      <w:r>
        <w:rPr>
          <w:spacing w:val="-8"/>
          <w:sz w:val="20"/>
        </w:rPr>
        <w:t xml:space="preserve"> </w:t>
      </w:r>
      <w:r>
        <w:rPr>
          <w:sz w:val="20"/>
        </w:rPr>
        <w:t>identified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RF</w:t>
      </w:r>
      <w:r w:rsidR="00DF32E3">
        <w:rPr>
          <w:sz w:val="20"/>
        </w:rPr>
        <w:t>Q</w:t>
      </w:r>
      <w:r>
        <w:rPr>
          <w:spacing w:val="-8"/>
          <w:sz w:val="20"/>
        </w:rPr>
        <w:t xml:space="preserve"> </w:t>
      </w:r>
      <w:r>
        <w:rPr>
          <w:sz w:val="20"/>
        </w:rPr>
        <w:t>cover</w:t>
      </w:r>
      <w:r>
        <w:rPr>
          <w:spacing w:val="-8"/>
          <w:sz w:val="20"/>
        </w:rPr>
        <w:t xml:space="preserve"> </w:t>
      </w:r>
      <w:r>
        <w:rPr>
          <w:sz w:val="20"/>
        </w:rPr>
        <w:t>sheet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sole</w:t>
      </w:r>
      <w:r>
        <w:rPr>
          <w:spacing w:val="-9"/>
          <w:sz w:val="20"/>
        </w:rPr>
        <w:t xml:space="preserve"> </w:t>
      </w:r>
      <w:r>
        <w:rPr>
          <w:sz w:val="20"/>
        </w:rPr>
        <w:t>point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regarding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RF</w:t>
      </w:r>
      <w:r w:rsidR="00DF32E3">
        <w:rPr>
          <w:sz w:val="20"/>
        </w:rPr>
        <w:t>Q</w:t>
      </w:r>
      <w:r>
        <w:rPr>
          <w:sz w:val="20"/>
        </w:rPr>
        <w:t xml:space="preserve"> from the date of issuance until a Notice of Intent to Award the Contract is issued. Respondents may contact only the Issuing</w:t>
      </w:r>
      <w:r>
        <w:rPr>
          <w:spacing w:val="-7"/>
          <w:sz w:val="20"/>
        </w:rPr>
        <w:t xml:space="preserve"> </w:t>
      </w:r>
      <w:r>
        <w:rPr>
          <w:sz w:val="20"/>
        </w:rPr>
        <w:t>Officer.</w:t>
      </w:r>
    </w:p>
    <w:p w14:paraId="0648C208" w14:textId="77777777" w:rsidR="009D1351" w:rsidRDefault="00DD78F2">
      <w:pPr>
        <w:pStyle w:val="ListParagraph"/>
        <w:numPr>
          <w:ilvl w:val="1"/>
          <w:numId w:val="1"/>
        </w:numPr>
        <w:tabs>
          <w:tab w:val="left" w:pos="912"/>
        </w:tabs>
        <w:spacing w:before="3" w:line="235" w:lineRule="auto"/>
        <w:ind w:right="114"/>
        <w:jc w:val="both"/>
        <w:rPr>
          <w:rFonts w:ascii="Calibri"/>
          <w:sz w:val="20"/>
        </w:rPr>
      </w:pP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(questions</w:t>
      </w:r>
      <w:r>
        <w:rPr>
          <w:spacing w:val="-8"/>
          <w:sz w:val="20"/>
        </w:rPr>
        <w:t xml:space="preserve"> </w:t>
      </w:r>
      <w:r>
        <w:rPr>
          <w:sz w:val="20"/>
        </w:rPr>
        <w:t>pertaining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bid)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personnel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than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Issuing</w:t>
      </w:r>
      <w:r>
        <w:rPr>
          <w:spacing w:val="-8"/>
          <w:sz w:val="20"/>
        </w:rPr>
        <w:t xml:space="preserve"> </w:t>
      </w:r>
      <w:r>
        <w:rPr>
          <w:sz w:val="20"/>
        </w:rPr>
        <w:t>Officer</w:t>
      </w:r>
      <w:r>
        <w:rPr>
          <w:spacing w:val="-8"/>
          <w:sz w:val="20"/>
        </w:rPr>
        <w:t xml:space="preserve"> </w:t>
      </w:r>
      <w:r>
        <w:rPr>
          <w:sz w:val="20"/>
        </w:rPr>
        <w:t>may result in non-responsive bid and bid will be rejected. Communication is allowed for scheduling of site</w:t>
      </w:r>
      <w:r>
        <w:rPr>
          <w:spacing w:val="-2"/>
          <w:sz w:val="20"/>
        </w:rPr>
        <w:t xml:space="preserve"> </w:t>
      </w:r>
      <w:r>
        <w:rPr>
          <w:sz w:val="20"/>
        </w:rPr>
        <w:t>visit(s).</w:t>
      </w:r>
    </w:p>
    <w:p w14:paraId="6F7D31B2" w14:textId="3C91D849" w:rsidR="004C77A4" w:rsidRPr="004C77A4" w:rsidRDefault="00DD78F2" w:rsidP="004C77A4">
      <w:pPr>
        <w:pStyle w:val="ListParagraph"/>
        <w:numPr>
          <w:ilvl w:val="1"/>
          <w:numId w:val="1"/>
        </w:numPr>
        <w:spacing w:before="5" w:line="232" w:lineRule="auto"/>
        <w:ind w:right="116"/>
        <w:jc w:val="both"/>
        <w:rPr>
          <w:b/>
          <w:bCs/>
          <w:spacing w:val="-7"/>
          <w:sz w:val="20"/>
          <w:szCs w:val="20"/>
        </w:rPr>
      </w:pPr>
      <w:r w:rsidRPr="004C77A4">
        <w:rPr>
          <w:b/>
          <w:bCs/>
          <w:sz w:val="20"/>
          <w:szCs w:val="20"/>
        </w:rPr>
        <w:t>Site</w:t>
      </w:r>
      <w:r w:rsidRPr="004C77A4">
        <w:rPr>
          <w:b/>
          <w:bCs/>
          <w:spacing w:val="-8"/>
          <w:sz w:val="20"/>
          <w:szCs w:val="20"/>
        </w:rPr>
        <w:t xml:space="preserve"> </w:t>
      </w:r>
      <w:r w:rsidRPr="004C77A4">
        <w:rPr>
          <w:b/>
          <w:bCs/>
          <w:sz w:val="20"/>
          <w:szCs w:val="20"/>
        </w:rPr>
        <w:t>visits</w:t>
      </w:r>
      <w:r w:rsidRPr="004C77A4">
        <w:rPr>
          <w:b/>
          <w:bCs/>
          <w:spacing w:val="-7"/>
          <w:sz w:val="20"/>
          <w:szCs w:val="20"/>
        </w:rPr>
        <w:t xml:space="preserve"> </w:t>
      </w:r>
      <w:r w:rsidRPr="004C77A4">
        <w:rPr>
          <w:b/>
          <w:bCs/>
          <w:sz w:val="20"/>
          <w:szCs w:val="20"/>
        </w:rPr>
        <w:t>are</w:t>
      </w:r>
      <w:r w:rsidRPr="004C77A4">
        <w:rPr>
          <w:b/>
          <w:bCs/>
          <w:spacing w:val="-6"/>
          <w:sz w:val="20"/>
          <w:szCs w:val="20"/>
        </w:rPr>
        <w:t xml:space="preserve"> </w:t>
      </w:r>
      <w:r w:rsidR="0056259C" w:rsidRPr="004C77A4">
        <w:rPr>
          <w:b/>
          <w:bCs/>
          <w:sz w:val="20"/>
          <w:szCs w:val="20"/>
          <w:highlight w:val="yellow"/>
          <w:u w:val="thick"/>
        </w:rPr>
        <w:t>OPTIONAL</w:t>
      </w:r>
      <w:r w:rsidR="00EC0323" w:rsidRPr="004C77A4">
        <w:rPr>
          <w:b/>
          <w:bCs/>
          <w:sz w:val="20"/>
          <w:szCs w:val="20"/>
          <w:highlight w:val="yellow"/>
          <w:u w:val="thick"/>
        </w:rPr>
        <w:t xml:space="preserve"> (highly recommended)</w:t>
      </w:r>
      <w:r w:rsidRPr="004C77A4">
        <w:rPr>
          <w:b/>
          <w:bCs/>
          <w:spacing w:val="-8"/>
          <w:sz w:val="20"/>
          <w:szCs w:val="20"/>
        </w:rPr>
        <w:t xml:space="preserve"> </w:t>
      </w:r>
      <w:r w:rsidRPr="004C77A4">
        <w:rPr>
          <w:b/>
          <w:bCs/>
          <w:sz w:val="20"/>
          <w:szCs w:val="20"/>
        </w:rPr>
        <w:t>for</w:t>
      </w:r>
      <w:r w:rsidRPr="004C77A4">
        <w:rPr>
          <w:b/>
          <w:bCs/>
          <w:spacing w:val="-7"/>
          <w:sz w:val="20"/>
          <w:szCs w:val="20"/>
        </w:rPr>
        <w:t xml:space="preserve"> </w:t>
      </w:r>
      <w:r w:rsidRPr="004C77A4">
        <w:rPr>
          <w:b/>
          <w:bCs/>
          <w:sz w:val="20"/>
          <w:szCs w:val="20"/>
        </w:rPr>
        <w:t>this</w:t>
      </w:r>
      <w:r w:rsidRPr="004C77A4">
        <w:rPr>
          <w:b/>
          <w:bCs/>
          <w:spacing w:val="-6"/>
          <w:sz w:val="20"/>
          <w:szCs w:val="20"/>
        </w:rPr>
        <w:t xml:space="preserve"> </w:t>
      </w:r>
      <w:r w:rsidRPr="004C77A4">
        <w:rPr>
          <w:b/>
          <w:bCs/>
          <w:sz w:val="20"/>
          <w:szCs w:val="20"/>
        </w:rPr>
        <w:t>RFQ</w:t>
      </w:r>
      <w:r w:rsidR="0056259C" w:rsidRPr="004C77A4">
        <w:rPr>
          <w:b/>
          <w:bCs/>
          <w:spacing w:val="-7"/>
          <w:sz w:val="20"/>
          <w:szCs w:val="20"/>
        </w:rPr>
        <w:t xml:space="preserve"> and are available upon request by contacting the assigned</w:t>
      </w:r>
      <w:r w:rsidR="00EC0323" w:rsidRPr="004C77A4">
        <w:rPr>
          <w:b/>
          <w:bCs/>
          <w:spacing w:val="-7"/>
          <w:sz w:val="20"/>
          <w:szCs w:val="20"/>
        </w:rPr>
        <w:t xml:space="preserve"> </w:t>
      </w:r>
      <w:r w:rsidR="00894BBC" w:rsidRPr="004C77A4">
        <w:rPr>
          <w:b/>
          <w:bCs/>
          <w:color w:val="222222"/>
          <w:sz w:val="20"/>
          <w:szCs w:val="20"/>
          <w:shd w:val="clear" w:color="auto" w:fill="FFFFFF"/>
        </w:rPr>
        <w:t xml:space="preserve">Plant Operations </w:t>
      </w:r>
      <w:r w:rsidR="004C77A4" w:rsidRPr="004C77A4">
        <w:rPr>
          <w:b/>
          <w:bCs/>
          <w:color w:val="222222"/>
          <w:sz w:val="20"/>
          <w:szCs w:val="20"/>
          <w:shd w:val="clear" w:color="auto" w:fill="FFFFFF"/>
        </w:rPr>
        <w:t>Manager</w:t>
      </w:r>
      <w:r w:rsidR="004C77A4" w:rsidRPr="004C77A4">
        <w:rPr>
          <w:b/>
          <w:bCs/>
          <w:spacing w:val="-7"/>
          <w:sz w:val="20"/>
          <w:szCs w:val="20"/>
        </w:rPr>
        <w:t xml:space="preserve">: Ryan Jones </w:t>
      </w:r>
      <w:r w:rsidR="004C77A4">
        <w:rPr>
          <w:b/>
          <w:bCs/>
          <w:spacing w:val="-7"/>
          <w:sz w:val="20"/>
          <w:szCs w:val="20"/>
        </w:rPr>
        <w:t>515-261-8705, Cell: 515-249-8038</w:t>
      </w:r>
      <w:r w:rsidR="004C77A4" w:rsidRPr="004C77A4">
        <w:rPr>
          <w:b/>
          <w:bCs/>
          <w:spacing w:val="-7"/>
          <w:sz w:val="20"/>
          <w:szCs w:val="20"/>
        </w:rPr>
        <w:t xml:space="preserve"> ryan.jones.96@us.af.mil</w:t>
      </w:r>
      <w:r w:rsidR="0056259C" w:rsidRPr="004C77A4">
        <w:rPr>
          <w:b/>
          <w:bCs/>
          <w:spacing w:val="-7"/>
          <w:sz w:val="20"/>
          <w:szCs w:val="20"/>
        </w:rPr>
        <w:t xml:space="preserve">. Site visits must be scheduled with assigned </w:t>
      </w:r>
      <w:r w:rsidR="00894BBC" w:rsidRPr="004C77A4">
        <w:rPr>
          <w:b/>
          <w:bCs/>
          <w:spacing w:val="-7"/>
          <w:sz w:val="20"/>
          <w:szCs w:val="20"/>
        </w:rPr>
        <w:t>Plant Operations Manager.</w:t>
      </w:r>
    </w:p>
    <w:p w14:paraId="6497D668" w14:textId="14B5FDA8" w:rsidR="009D1351" w:rsidRPr="003204F6" w:rsidRDefault="00DD78F2" w:rsidP="003204F6">
      <w:pPr>
        <w:pStyle w:val="ListParagraph"/>
        <w:numPr>
          <w:ilvl w:val="1"/>
          <w:numId w:val="1"/>
        </w:numPr>
        <w:spacing w:before="5" w:line="232" w:lineRule="auto"/>
        <w:ind w:left="911" w:right="116"/>
        <w:jc w:val="both"/>
        <w:rPr>
          <w:rFonts w:ascii="Calibri"/>
          <w:sz w:val="20"/>
        </w:rPr>
      </w:pPr>
      <w:r w:rsidRPr="003204F6">
        <w:rPr>
          <w:b/>
          <w:sz w:val="20"/>
          <w:u w:val="thick"/>
        </w:rPr>
        <w:t>As these are military locations/facilities, unplanned site visits are not</w:t>
      </w:r>
      <w:r w:rsidRPr="003204F6">
        <w:rPr>
          <w:b/>
          <w:spacing w:val="-25"/>
          <w:sz w:val="20"/>
          <w:u w:val="thick"/>
        </w:rPr>
        <w:t xml:space="preserve"> </w:t>
      </w:r>
      <w:r w:rsidRPr="003204F6">
        <w:rPr>
          <w:b/>
          <w:sz w:val="20"/>
          <w:u w:val="thick"/>
        </w:rPr>
        <w:t>allowed.</w:t>
      </w:r>
    </w:p>
    <w:p w14:paraId="300952A3" w14:textId="77777777" w:rsidR="009D1351" w:rsidRDefault="00DD78F2">
      <w:pPr>
        <w:pStyle w:val="ListParagraph"/>
        <w:numPr>
          <w:ilvl w:val="1"/>
          <w:numId w:val="1"/>
        </w:numPr>
        <w:tabs>
          <w:tab w:val="left" w:pos="911"/>
          <w:tab w:val="left" w:pos="912"/>
        </w:tabs>
        <w:spacing w:line="232" w:lineRule="exact"/>
        <w:rPr>
          <w:rFonts w:ascii="Calibri"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costs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delivery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Bid(s)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solely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Contractor.</w:t>
      </w:r>
    </w:p>
    <w:p w14:paraId="70B3FE8B" w14:textId="77777777" w:rsidR="009D1351" w:rsidRDefault="00DD78F2">
      <w:pPr>
        <w:pStyle w:val="ListParagraph"/>
        <w:numPr>
          <w:ilvl w:val="1"/>
          <w:numId w:val="1"/>
        </w:numPr>
        <w:tabs>
          <w:tab w:val="left" w:pos="911"/>
          <w:tab w:val="left" w:pos="912"/>
        </w:tabs>
        <w:spacing w:line="233" w:lineRule="exact"/>
        <w:ind w:left="911" w:hanging="433"/>
        <w:rPr>
          <w:rFonts w:ascii="Calibri"/>
          <w:sz w:val="20"/>
        </w:rPr>
      </w:pPr>
      <w:r>
        <w:rPr>
          <w:sz w:val="20"/>
        </w:rPr>
        <w:t>All Bids become the property of the State and shall not be returned to the</w:t>
      </w:r>
      <w:r>
        <w:rPr>
          <w:spacing w:val="-33"/>
          <w:sz w:val="20"/>
        </w:rPr>
        <w:t xml:space="preserve"> </w:t>
      </w:r>
      <w:r>
        <w:rPr>
          <w:sz w:val="20"/>
        </w:rPr>
        <w:t>Contractor.</w:t>
      </w:r>
    </w:p>
    <w:p w14:paraId="443917B4" w14:textId="77777777" w:rsidR="009D1351" w:rsidRDefault="00DD78F2">
      <w:pPr>
        <w:pStyle w:val="ListParagraph"/>
        <w:numPr>
          <w:ilvl w:val="1"/>
          <w:numId w:val="1"/>
        </w:numPr>
        <w:tabs>
          <w:tab w:val="left" w:pos="911"/>
          <w:tab w:val="left" w:pos="912"/>
        </w:tabs>
        <w:spacing w:line="233" w:lineRule="exact"/>
        <w:ind w:left="911" w:hanging="433"/>
        <w:rPr>
          <w:rFonts w:ascii="Calibri"/>
          <w:sz w:val="20"/>
        </w:rPr>
      </w:pPr>
      <w:r>
        <w:rPr>
          <w:sz w:val="20"/>
        </w:rPr>
        <w:t>The Agency does not guarantee any minimum level of purchases under the</w:t>
      </w:r>
      <w:r>
        <w:rPr>
          <w:spacing w:val="-22"/>
          <w:sz w:val="20"/>
        </w:rPr>
        <w:t xml:space="preserve"> </w:t>
      </w:r>
      <w:r>
        <w:rPr>
          <w:sz w:val="20"/>
        </w:rPr>
        <w:t>Contract.</w:t>
      </w:r>
    </w:p>
    <w:p w14:paraId="5D4F1BF2" w14:textId="4D09B9CF" w:rsidR="009D1351" w:rsidRPr="00632DF1" w:rsidRDefault="00DD78F2">
      <w:pPr>
        <w:pStyle w:val="ListParagraph"/>
        <w:numPr>
          <w:ilvl w:val="1"/>
          <w:numId w:val="1"/>
        </w:numPr>
        <w:tabs>
          <w:tab w:val="left" w:pos="911"/>
          <w:tab w:val="left" w:pos="912"/>
        </w:tabs>
        <w:spacing w:line="238" w:lineRule="exact"/>
        <w:ind w:left="911" w:hanging="433"/>
        <w:rPr>
          <w:sz w:val="20"/>
          <w:szCs w:val="20"/>
        </w:rPr>
      </w:pPr>
      <w:r w:rsidRPr="00632DF1">
        <w:rPr>
          <w:sz w:val="20"/>
          <w:szCs w:val="20"/>
        </w:rPr>
        <w:t>The Agency reserves the right to reject any &amp; all</w:t>
      </w:r>
      <w:r w:rsidRPr="00632DF1">
        <w:rPr>
          <w:spacing w:val="-14"/>
          <w:sz w:val="20"/>
          <w:szCs w:val="20"/>
        </w:rPr>
        <w:t xml:space="preserve"> </w:t>
      </w:r>
      <w:r w:rsidRPr="00632DF1">
        <w:rPr>
          <w:sz w:val="20"/>
          <w:szCs w:val="20"/>
        </w:rPr>
        <w:t>Bids.</w:t>
      </w:r>
    </w:p>
    <w:p w14:paraId="5DA72366" w14:textId="77777777" w:rsidR="00632DF1" w:rsidRPr="00632DF1" w:rsidRDefault="00632DF1" w:rsidP="00632DF1">
      <w:pPr>
        <w:widowControl/>
        <w:numPr>
          <w:ilvl w:val="1"/>
          <w:numId w:val="1"/>
        </w:numPr>
        <w:autoSpaceDE/>
        <w:autoSpaceDN/>
        <w:jc w:val="both"/>
        <w:rPr>
          <w:sz w:val="20"/>
          <w:szCs w:val="20"/>
        </w:rPr>
      </w:pPr>
      <w:r w:rsidRPr="00632DF1">
        <w:rPr>
          <w:sz w:val="20"/>
          <w:szCs w:val="20"/>
        </w:rPr>
        <w:t>Upon Notice of Award, Contractor must provide any additional paperwork or documentation to the State Issuing Officer within ten (10) calendar days of request. </w:t>
      </w:r>
    </w:p>
    <w:p w14:paraId="18FE9382" w14:textId="77777777" w:rsidR="00632DF1" w:rsidRPr="00632DF1" w:rsidRDefault="00632DF1" w:rsidP="00632DF1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32DF1">
        <w:rPr>
          <w:sz w:val="20"/>
          <w:szCs w:val="20"/>
        </w:rPr>
        <w:t xml:space="preserve">Selected Contractor must, within thirty (30) calendar days after receiving Notice of Award, enter into a written contract with the Agency. </w:t>
      </w:r>
    </w:p>
    <w:p w14:paraId="092A170A" w14:textId="77777777" w:rsidR="00632DF1" w:rsidRPr="0062181A" w:rsidRDefault="00632DF1" w:rsidP="00632DF1">
      <w:pPr>
        <w:pStyle w:val="ListParagraph"/>
        <w:tabs>
          <w:tab w:val="left" w:pos="911"/>
          <w:tab w:val="left" w:pos="912"/>
        </w:tabs>
        <w:spacing w:line="238" w:lineRule="exact"/>
        <w:ind w:left="911" w:firstLine="0"/>
        <w:rPr>
          <w:rFonts w:ascii="Calibri"/>
          <w:sz w:val="20"/>
        </w:rPr>
      </w:pPr>
    </w:p>
    <w:sectPr w:rsidR="00632DF1" w:rsidRPr="0062181A">
      <w:footerReference w:type="default" r:id="rId8"/>
      <w:pgSz w:w="12240" w:h="15840"/>
      <w:pgMar w:top="1360" w:right="1320" w:bottom="1160" w:left="132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36D8" w14:textId="77777777" w:rsidR="00DD78F2" w:rsidRDefault="00DD78F2">
      <w:r>
        <w:separator/>
      </w:r>
    </w:p>
  </w:endnote>
  <w:endnote w:type="continuationSeparator" w:id="0">
    <w:p w14:paraId="189CA685" w14:textId="77777777" w:rsidR="00DD78F2" w:rsidRDefault="00DD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0B8F" w14:textId="046139A8" w:rsidR="009D1351" w:rsidRDefault="009D135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A044" w14:textId="77777777" w:rsidR="00DD78F2" w:rsidRDefault="00DD78F2">
      <w:r>
        <w:separator/>
      </w:r>
    </w:p>
  </w:footnote>
  <w:footnote w:type="continuationSeparator" w:id="0">
    <w:p w14:paraId="283887BA" w14:textId="77777777" w:rsidR="00DD78F2" w:rsidRDefault="00DD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26F"/>
    <w:multiLevelType w:val="hybridMultilevel"/>
    <w:tmpl w:val="155EF400"/>
    <w:lvl w:ilvl="0" w:tplc="521A3E08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124AE608">
      <w:start w:val="1"/>
      <w:numFmt w:val="lowerLetter"/>
      <w:lvlText w:val="%2."/>
      <w:lvlJc w:val="left"/>
      <w:pPr>
        <w:ind w:left="912" w:hanging="432"/>
      </w:pPr>
      <w:rPr>
        <w:rFonts w:hint="default"/>
        <w:b/>
        <w:bCs/>
        <w:spacing w:val="-1"/>
        <w:w w:val="100"/>
      </w:rPr>
    </w:lvl>
    <w:lvl w:ilvl="2" w:tplc="5B14852A">
      <w:start w:val="1"/>
      <w:numFmt w:val="lowerRoman"/>
      <w:lvlText w:val="%3."/>
      <w:lvlJc w:val="left"/>
      <w:pPr>
        <w:ind w:left="1290" w:hanging="432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3" w:tplc="32BA6916">
      <w:numFmt w:val="bullet"/>
      <w:lvlText w:val=""/>
      <w:lvlJc w:val="left"/>
      <w:pPr>
        <w:ind w:left="1560" w:hanging="432"/>
      </w:pPr>
      <w:rPr>
        <w:rFonts w:ascii="Symbol" w:eastAsia="Symbol" w:hAnsi="Symbol" w:cs="Symbol" w:hint="default"/>
        <w:w w:val="100"/>
        <w:sz w:val="20"/>
        <w:szCs w:val="20"/>
      </w:rPr>
    </w:lvl>
    <w:lvl w:ilvl="4" w:tplc="D9424DAE">
      <w:numFmt w:val="bullet"/>
      <w:lvlText w:val="•"/>
      <w:lvlJc w:val="left"/>
      <w:pPr>
        <w:ind w:left="1280" w:hanging="432"/>
      </w:pPr>
      <w:rPr>
        <w:rFonts w:hint="default"/>
      </w:rPr>
    </w:lvl>
    <w:lvl w:ilvl="5" w:tplc="7B5E5B52">
      <w:numFmt w:val="bullet"/>
      <w:lvlText w:val="•"/>
      <w:lvlJc w:val="left"/>
      <w:pPr>
        <w:ind w:left="1560" w:hanging="432"/>
      </w:pPr>
      <w:rPr>
        <w:rFonts w:hint="default"/>
      </w:rPr>
    </w:lvl>
    <w:lvl w:ilvl="6" w:tplc="DC345B04">
      <w:numFmt w:val="bullet"/>
      <w:lvlText w:val="•"/>
      <w:lvlJc w:val="left"/>
      <w:pPr>
        <w:ind w:left="1920" w:hanging="432"/>
      </w:pPr>
      <w:rPr>
        <w:rFonts w:hint="default"/>
      </w:rPr>
    </w:lvl>
    <w:lvl w:ilvl="7" w:tplc="26864CB4">
      <w:numFmt w:val="bullet"/>
      <w:lvlText w:val="•"/>
      <w:lvlJc w:val="left"/>
      <w:pPr>
        <w:ind w:left="3840" w:hanging="432"/>
      </w:pPr>
      <w:rPr>
        <w:rFonts w:hint="default"/>
      </w:rPr>
    </w:lvl>
    <w:lvl w:ilvl="8" w:tplc="F7AC19B6">
      <w:numFmt w:val="bullet"/>
      <w:lvlText w:val="•"/>
      <w:lvlJc w:val="left"/>
      <w:pPr>
        <w:ind w:left="5760" w:hanging="432"/>
      </w:pPr>
      <w:rPr>
        <w:rFonts w:hint="default"/>
      </w:rPr>
    </w:lvl>
  </w:abstractNum>
  <w:abstractNum w:abstractNumId="1" w15:restartNumberingAfterBreak="0">
    <w:nsid w:val="24AD2A5F"/>
    <w:multiLevelType w:val="multilevel"/>
    <w:tmpl w:val="744E58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Times New Roman" w:hAnsi="Calibri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51"/>
    <w:rsid w:val="00023039"/>
    <w:rsid w:val="00047C34"/>
    <w:rsid w:val="00094EF7"/>
    <w:rsid w:val="001266A5"/>
    <w:rsid w:val="00182007"/>
    <w:rsid w:val="001D779B"/>
    <w:rsid w:val="00204232"/>
    <w:rsid w:val="0026117E"/>
    <w:rsid w:val="00271DA0"/>
    <w:rsid w:val="00291C5A"/>
    <w:rsid w:val="002B3EB8"/>
    <w:rsid w:val="003204F6"/>
    <w:rsid w:val="00386E0B"/>
    <w:rsid w:val="004139FE"/>
    <w:rsid w:val="004673FA"/>
    <w:rsid w:val="00467557"/>
    <w:rsid w:val="004A493E"/>
    <w:rsid w:val="004C77A4"/>
    <w:rsid w:val="004F7A46"/>
    <w:rsid w:val="0056259C"/>
    <w:rsid w:val="005804B8"/>
    <w:rsid w:val="00604217"/>
    <w:rsid w:val="00614EAD"/>
    <w:rsid w:val="0062181A"/>
    <w:rsid w:val="00632DF1"/>
    <w:rsid w:val="006801FF"/>
    <w:rsid w:val="007E3AFF"/>
    <w:rsid w:val="00894BBC"/>
    <w:rsid w:val="009B1BBB"/>
    <w:rsid w:val="009D1351"/>
    <w:rsid w:val="00A74159"/>
    <w:rsid w:val="00AD4B55"/>
    <w:rsid w:val="00B25415"/>
    <w:rsid w:val="00B865B6"/>
    <w:rsid w:val="00BA0319"/>
    <w:rsid w:val="00BC3805"/>
    <w:rsid w:val="00C81F66"/>
    <w:rsid w:val="00C8763B"/>
    <w:rsid w:val="00CD6B68"/>
    <w:rsid w:val="00D82E5C"/>
    <w:rsid w:val="00DD78F2"/>
    <w:rsid w:val="00DF32E3"/>
    <w:rsid w:val="00E37C98"/>
    <w:rsid w:val="00EC0323"/>
    <w:rsid w:val="00F67C67"/>
    <w:rsid w:val="00FC66FB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265F5F"/>
  <w15:docId w15:val="{CDE59B0F-29A2-4EC4-ADBB-B92D1C5E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0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0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D4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l.fisher@io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 ML225820044 - Lawn Maintenance Services (Davenport Facilities)</vt:lpstr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 ML225820044 - Lawn Maintenance Services (Davenport Facilities)</dc:title>
  <dc:creator>Carlos Fuentes</dc:creator>
  <cp:lastModifiedBy>Carl Fisher</cp:lastModifiedBy>
  <cp:revision>38</cp:revision>
  <cp:lastPrinted>2024-03-11T21:07:00Z</cp:lastPrinted>
  <dcterms:created xsi:type="dcterms:W3CDTF">2022-10-20T19:02:00Z</dcterms:created>
  <dcterms:modified xsi:type="dcterms:W3CDTF">2024-05-08T20:19:00Z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2022-10-20T00:00:00Z</vt:filetime>
  </property>
</Properties>
</file>