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ABF3" w14:textId="77777777" w:rsidR="007715ED" w:rsidRPr="009E13BD" w:rsidRDefault="007715ED" w:rsidP="00EC072A">
      <w:pPr>
        <w:spacing w:after="60"/>
        <w:rPr>
          <w:rFonts w:ascii="Calibri" w:hAnsi="Calibri"/>
          <w:b/>
          <w:smallCaps/>
          <w:sz w:val="22"/>
          <w:szCs w:val="22"/>
        </w:rPr>
      </w:pPr>
      <w:r w:rsidRPr="009E13BD">
        <w:rPr>
          <w:rFonts w:ascii="Calibri" w:hAnsi="Calibri"/>
          <w:b/>
          <w:smallCaps/>
          <w:sz w:val="22"/>
          <w:szCs w:val="22"/>
        </w:rPr>
        <w:t>Request for Proposal</w:t>
      </w:r>
      <w:bookmarkStart w:id="0" w:name="_GoBack"/>
      <w:bookmarkEnd w:id="0"/>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270"/>
        <w:gridCol w:w="180"/>
        <w:gridCol w:w="990"/>
        <w:gridCol w:w="1505"/>
        <w:gridCol w:w="205"/>
        <w:gridCol w:w="1237"/>
        <w:gridCol w:w="90"/>
        <w:gridCol w:w="23"/>
        <w:gridCol w:w="630"/>
        <w:gridCol w:w="180"/>
        <w:gridCol w:w="360"/>
        <w:gridCol w:w="1980"/>
      </w:tblGrid>
      <w:tr w:rsidR="007715ED" w:rsidRPr="009E13BD" w14:paraId="65352E72" w14:textId="77777777" w:rsidTr="007E23C6">
        <w:trPr>
          <w:cantSplit/>
          <w:trHeight w:val="518"/>
        </w:trPr>
        <w:tc>
          <w:tcPr>
            <w:tcW w:w="190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67" w:type="dxa"/>
            <w:gridSpan w:val="7"/>
            <w:vAlign w:val="center"/>
          </w:tcPr>
          <w:p w14:paraId="23EEBC42" w14:textId="022101A0" w:rsidR="007715ED" w:rsidRPr="00D85921" w:rsidRDefault="00D85921" w:rsidP="00C258A1">
            <w:pPr>
              <w:rPr>
                <w:rFonts w:ascii="Calibri" w:hAnsi="Calibri"/>
                <w:bCs/>
                <w:sz w:val="22"/>
                <w:szCs w:val="22"/>
              </w:rPr>
            </w:pPr>
            <w:r w:rsidRPr="00D85921">
              <w:rPr>
                <w:rFonts w:ascii="Calibri" w:hAnsi="Calibri"/>
                <w:bCs/>
                <w:sz w:val="22"/>
                <w:szCs w:val="22"/>
              </w:rPr>
              <w:t>School</w:t>
            </w:r>
            <w:r w:rsidR="00C258A1">
              <w:rPr>
                <w:rFonts w:ascii="Calibri" w:hAnsi="Calibri"/>
                <w:bCs/>
                <w:sz w:val="22"/>
                <w:szCs w:val="22"/>
              </w:rPr>
              <w:t>s</w:t>
            </w:r>
            <w:r w:rsidRPr="00D85921">
              <w:rPr>
                <w:rFonts w:ascii="Calibri" w:hAnsi="Calibri"/>
                <w:bCs/>
                <w:sz w:val="22"/>
                <w:szCs w:val="22"/>
              </w:rPr>
              <w:t xml:space="preserve"> Interoperability Framework (SIF) s</w:t>
            </w:r>
            <w:r w:rsidR="00C258A1">
              <w:rPr>
                <w:rFonts w:ascii="Calibri" w:hAnsi="Calibri"/>
                <w:bCs/>
                <w:sz w:val="22"/>
                <w:szCs w:val="22"/>
              </w:rPr>
              <w:t>olution</w:t>
            </w:r>
          </w:p>
        </w:tc>
        <w:tc>
          <w:tcPr>
            <w:tcW w:w="1283"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567D186A" w:rsidR="007715ED" w:rsidRPr="009E13BD" w:rsidRDefault="00D85921" w:rsidP="00DB527A">
            <w:pPr>
              <w:rPr>
                <w:rFonts w:ascii="Calibri" w:hAnsi="Calibri"/>
                <w:b/>
                <w:bCs/>
                <w:sz w:val="22"/>
                <w:szCs w:val="22"/>
              </w:rPr>
            </w:pPr>
            <w:r>
              <w:rPr>
                <w:rFonts w:ascii="Calibri" w:hAnsi="Calibri"/>
                <w:b/>
                <w:bCs/>
                <w:sz w:val="22"/>
                <w:szCs w:val="22"/>
              </w:rPr>
              <w:t>1219282004</w:t>
            </w:r>
          </w:p>
        </w:tc>
      </w:tr>
      <w:tr w:rsidR="007715ED" w:rsidRPr="009E13BD" w14:paraId="7BDAA24A" w14:textId="77777777" w:rsidTr="00300A89">
        <w:trPr>
          <w:cantSplit/>
          <w:trHeight w:val="128"/>
        </w:trPr>
        <w:tc>
          <w:tcPr>
            <w:tcW w:w="19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830" w:type="dxa"/>
            <w:gridSpan w:val="13"/>
          </w:tcPr>
          <w:p w14:paraId="74946459" w14:textId="5AED6F4F" w:rsidR="007715ED" w:rsidRPr="009E13BD" w:rsidRDefault="00D85921" w:rsidP="00DB527A">
            <w:pPr>
              <w:rPr>
                <w:rFonts w:ascii="Calibri" w:hAnsi="Calibri"/>
                <w:b/>
                <w:bCs/>
                <w:sz w:val="22"/>
                <w:szCs w:val="22"/>
              </w:rPr>
            </w:pPr>
            <w:r w:rsidRPr="001516B5">
              <w:rPr>
                <w:rFonts w:ascii="Calibri" w:hAnsi="Calibri"/>
                <w:bCs/>
                <w:sz w:val="22"/>
                <w:szCs w:val="22"/>
              </w:rPr>
              <w:t>Dept. of Administrative Services on behalf of Iowa Department</w:t>
            </w:r>
            <w:r>
              <w:rPr>
                <w:rFonts w:ascii="Calibri" w:hAnsi="Calibri"/>
                <w:bCs/>
                <w:sz w:val="22"/>
                <w:szCs w:val="22"/>
              </w:rPr>
              <w:t xml:space="preserve"> of Education </w:t>
            </w:r>
            <w:r w:rsidR="00D653BF">
              <w:rPr>
                <w:rFonts w:ascii="Calibri" w:hAnsi="Calibri"/>
                <w:bCs/>
                <w:sz w:val="22"/>
                <w:szCs w:val="22"/>
              </w:rPr>
              <w:t>(IDOE)</w:t>
            </w:r>
          </w:p>
        </w:tc>
      </w:tr>
      <w:tr w:rsidR="007715ED" w:rsidRPr="009E13BD" w14:paraId="3C22D9B3" w14:textId="77777777" w:rsidTr="00300A89">
        <w:trPr>
          <w:cantSplit/>
          <w:trHeight w:val="127"/>
        </w:trPr>
        <w:tc>
          <w:tcPr>
            <w:tcW w:w="2088" w:type="dxa"/>
            <w:gridSpan w:val="2"/>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150" w:type="dxa"/>
            <w:gridSpan w:val="5"/>
          </w:tcPr>
          <w:p w14:paraId="0B63F76B" w14:textId="0BF211A9" w:rsidR="007715ED" w:rsidRPr="00D85921" w:rsidRDefault="00D85921" w:rsidP="00C258A1">
            <w:pPr>
              <w:rPr>
                <w:rFonts w:ascii="Calibri" w:hAnsi="Calibri"/>
                <w:bCs/>
                <w:sz w:val="22"/>
                <w:szCs w:val="22"/>
              </w:rPr>
            </w:pPr>
            <w:r>
              <w:rPr>
                <w:rFonts w:ascii="Calibri" w:hAnsi="Calibri"/>
                <w:bCs/>
                <w:sz w:val="22"/>
                <w:szCs w:val="22"/>
              </w:rPr>
              <w:t>State</w:t>
            </w:r>
            <w:r w:rsidR="00C258A1">
              <w:rPr>
                <w:rFonts w:ascii="Calibri" w:hAnsi="Calibri"/>
                <w:bCs/>
                <w:sz w:val="22"/>
                <w:szCs w:val="22"/>
              </w:rPr>
              <w:t>-wide</w:t>
            </w:r>
            <w:r>
              <w:rPr>
                <w:rFonts w:ascii="Calibri" w:hAnsi="Calibri"/>
                <w:bCs/>
                <w:sz w:val="22"/>
                <w:szCs w:val="22"/>
              </w:rPr>
              <w:t xml:space="preserve">, </w:t>
            </w:r>
            <w:r w:rsidR="00C258A1">
              <w:rPr>
                <w:rFonts w:ascii="Calibri" w:hAnsi="Calibri"/>
                <w:bCs/>
                <w:sz w:val="22"/>
                <w:szCs w:val="22"/>
              </w:rPr>
              <w:t>vendor-hosted</w:t>
            </w:r>
            <w:r>
              <w:rPr>
                <w:rFonts w:ascii="Calibri" w:hAnsi="Calibri"/>
                <w:bCs/>
                <w:sz w:val="22"/>
                <w:szCs w:val="22"/>
              </w:rPr>
              <w:t xml:space="preserve"> </w:t>
            </w:r>
            <w:r w:rsidRPr="00D85921">
              <w:rPr>
                <w:rFonts w:ascii="Calibri" w:hAnsi="Calibri"/>
                <w:bCs/>
                <w:sz w:val="22"/>
                <w:szCs w:val="22"/>
              </w:rPr>
              <w:t>School</w:t>
            </w:r>
            <w:r w:rsidR="00C258A1">
              <w:rPr>
                <w:rFonts w:ascii="Calibri" w:hAnsi="Calibri"/>
                <w:bCs/>
                <w:sz w:val="22"/>
                <w:szCs w:val="22"/>
              </w:rPr>
              <w:t>s</w:t>
            </w:r>
            <w:r w:rsidRPr="00D85921">
              <w:rPr>
                <w:rFonts w:ascii="Calibri" w:hAnsi="Calibri"/>
                <w:bCs/>
                <w:sz w:val="22"/>
                <w:szCs w:val="22"/>
              </w:rPr>
              <w:t xml:space="preserve"> Interoperability Framework (SIF) s</w:t>
            </w:r>
            <w:r w:rsidR="00C258A1">
              <w:rPr>
                <w:rFonts w:ascii="Calibri" w:hAnsi="Calibri"/>
                <w:bCs/>
                <w:sz w:val="22"/>
                <w:szCs w:val="22"/>
              </w:rPr>
              <w:t>olution</w:t>
            </w:r>
          </w:p>
        </w:tc>
        <w:tc>
          <w:tcPr>
            <w:tcW w:w="2520" w:type="dxa"/>
            <w:gridSpan w:val="6"/>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3EE9F5B9" w:rsidR="007715ED" w:rsidRPr="00C258A1" w:rsidRDefault="00C258A1" w:rsidP="00D85921">
            <w:pPr>
              <w:jc w:val="center"/>
              <w:rPr>
                <w:rFonts w:ascii="Calibri" w:hAnsi="Calibri"/>
                <w:bCs/>
                <w:sz w:val="22"/>
                <w:szCs w:val="22"/>
              </w:rPr>
            </w:pPr>
            <w:r w:rsidRPr="00C258A1">
              <w:rPr>
                <w:rFonts w:ascii="Calibri" w:hAnsi="Calibri"/>
                <w:bCs/>
                <w:sz w:val="22"/>
                <w:szCs w:val="22"/>
              </w:rPr>
              <w:t>No</w:t>
            </w:r>
          </w:p>
        </w:tc>
      </w:tr>
      <w:tr w:rsidR="007715ED" w:rsidRPr="009E13BD" w14:paraId="4DB3BBA0" w14:textId="77777777" w:rsidTr="00300A89">
        <w:trPr>
          <w:cantSplit/>
          <w:trHeight w:val="127"/>
        </w:trPr>
        <w:tc>
          <w:tcPr>
            <w:tcW w:w="3528" w:type="dxa"/>
            <w:gridSpan w:val="5"/>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2"/>
          </w:tcPr>
          <w:p w14:paraId="35BF272A" w14:textId="49B994DA" w:rsidR="007715ED" w:rsidRPr="00C258A1" w:rsidRDefault="00C258A1" w:rsidP="00C258A1">
            <w:pPr>
              <w:jc w:val="center"/>
              <w:rPr>
                <w:rFonts w:ascii="Calibri" w:hAnsi="Calibri"/>
                <w:bCs/>
                <w:sz w:val="22"/>
                <w:szCs w:val="22"/>
              </w:rPr>
            </w:pPr>
            <w:r w:rsidRPr="00C258A1">
              <w:rPr>
                <w:rFonts w:ascii="Calibri" w:hAnsi="Calibri"/>
                <w:bCs/>
                <w:sz w:val="22"/>
                <w:szCs w:val="22"/>
              </w:rPr>
              <w:t>1 year</w:t>
            </w:r>
          </w:p>
        </w:tc>
        <w:tc>
          <w:tcPr>
            <w:tcW w:w="2520"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5812F659" w:rsidR="007715ED" w:rsidRPr="002E4600" w:rsidRDefault="00C258A1" w:rsidP="00C258A1">
            <w:pPr>
              <w:jc w:val="center"/>
              <w:rPr>
                <w:rFonts w:ascii="Calibri" w:hAnsi="Calibri"/>
                <w:bCs/>
                <w:sz w:val="22"/>
                <w:szCs w:val="22"/>
              </w:rPr>
            </w:pPr>
            <w:r w:rsidRPr="002E4600">
              <w:rPr>
                <w:rFonts w:ascii="Calibri" w:hAnsi="Calibri"/>
                <w:bCs/>
                <w:sz w:val="22"/>
                <w:szCs w:val="22"/>
              </w:rPr>
              <w:t>5</w:t>
            </w:r>
          </w:p>
        </w:tc>
      </w:tr>
      <w:tr w:rsidR="007715ED" w:rsidRPr="009E13BD" w14:paraId="7D641619" w14:textId="77777777" w:rsidTr="007E23C6">
        <w:trPr>
          <w:cantSplit/>
        </w:trPr>
        <w:tc>
          <w:tcPr>
            <w:tcW w:w="2358" w:type="dxa"/>
            <w:gridSpan w:val="3"/>
          </w:tcPr>
          <w:p w14:paraId="0331D43D" w14:textId="27B42842" w:rsidR="007715ED" w:rsidRPr="009E13BD" w:rsidRDefault="007E23C6" w:rsidP="007E23C6">
            <w:pPr>
              <w:rPr>
                <w:rFonts w:ascii="Calibri" w:hAnsi="Calibri"/>
                <w:b/>
                <w:bCs/>
                <w:sz w:val="22"/>
                <w:szCs w:val="22"/>
              </w:rPr>
            </w:pPr>
            <w:r>
              <w:rPr>
                <w:rFonts w:ascii="Calibri" w:hAnsi="Calibri"/>
                <w:b/>
                <w:bCs/>
                <w:sz w:val="22"/>
                <w:szCs w:val="22"/>
              </w:rPr>
              <w:t>Approximate i</w:t>
            </w:r>
            <w:r w:rsidR="007715ED" w:rsidRPr="009E13BD">
              <w:rPr>
                <w:rFonts w:ascii="Calibri" w:hAnsi="Calibri"/>
                <w:b/>
                <w:bCs/>
                <w:sz w:val="22"/>
                <w:szCs w:val="22"/>
              </w:rPr>
              <w:t xml:space="preserve">nitial </w:t>
            </w:r>
            <w:r>
              <w:rPr>
                <w:rFonts w:ascii="Calibri" w:hAnsi="Calibri"/>
                <w:b/>
                <w:bCs/>
                <w:sz w:val="22"/>
                <w:szCs w:val="22"/>
              </w:rPr>
              <w:t>c</w:t>
            </w:r>
            <w:r w:rsidR="007715ED" w:rsidRPr="009E13BD">
              <w:rPr>
                <w:rFonts w:ascii="Calibri" w:hAnsi="Calibri"/>
                <w:b/>
                <w:bCs/>
                <w:sz w:val="22"/>
                <w:szCs w:val="22"/>
              </w:rPr>
              <w:t>ontract term beginning:</w:t>
            </w:r>
          </w:p>
        </w:tc>
        <w:tc>
          <w:tcPr>
            <w:tcW w:w="2675" w:type="dxa"/>
            <w:gridSpan w:val="3"/>
            <w:vAlign w:val="center"/>
          </w:tcPr>
          <w:p w14:paraId="29A7E18F" w14:textId="1369021C" w:rsidR="007715ED" w:rsidRPr="002F0F48" w:rsidRDefault="002E4600" w:rsidP="002F0F48">
            <w:pPr>
              <w:rPr>
                <w:rFonts w:ascii="Calibri" w:hAnsi="Calibri"/>
                <w:sz w:val="22"/>
                <w:szCs w:val="22"/>
              </w:rPr>
            </w:pPr>
            <w:r w:rsidRPr="002F0F48">
              <w:rPr>
                <w:rFonts w:ascii="Calibri" w:hAnsi="Calibri"/>
                <w:sz w:val="22"/>
                <w:szCs w:val="22"/>
              </w:rPr>
              <w:t xml:space="preserve">Date:  </w:t>
            </w:r>
            <w:r w:rsidR="002F0F48" w:rsidRPr="002F0F48">
              <w:rPr>
                <w:rFonts w:ascii="Calibri" w:hAnsi="Calibri"/>
                <w:sz w:val="22"/>
                <w:szCs w:val="22"/>
              </w:rPr>
              <w:t>Dec. 1</w:t>
            </w:r>
            <w:r w:rsidRPr="002F0F48">
              <w:rPr>
                <w:rFonts w:ascii="Calibri" w:hAnsi="Calibri"/>
                <w:sz w:val="22"/>
                <w:szCs w:val="22"/>
              </w:rPr>
              <w:t>, 2018</w:t>
            </w:r>
          </w:p>
        </w:tc>
        <w:tc>
          <w:tcPr>
            <w:tcW w:w="1442" w:type="dxa"/>
            <w:gridSpan w:val="2"/>
            <w:vAlign w:val="center"/>
          </w:tcPr>
          <w:p w14:paraId="2884E3AD" w14:textId="2D541A54" w:rsidR="007715ED" w:rsidRPr="002F0F48" w:rsidRDefault="007E23C6" w:rsidP="00DB527A">
            <w:pPr>
              <w:rPr>
                <w:rFonts w:ascii="Calibri" w:hAnsi="Calibri"/>
                <w:b/>
                <w:bCs/>
                <w:sz w:val="22"/>
                <w:szCs w:val="22"/>
              </w:rPr>
            </w:pPr>
            <w:r w:rsidRPr="002F0F48">
              <w:rPr>
                <w:rFonts w:ascii="Calibri" w:hAnsi="Calibri"/>
                <w:b/>
                <w:bCs/>
                <w:sz w:val="22"/>
                <w:szCs w:val="22"/>
              </w:rPr>
              <w:t xml:space="preserve">Approximate </w:t>
            </w:r>
            <w:r w:rsidR="007715ED" w:rsidRPr="002F0F48">
              <w:rPr>
                <w:rFonts w:ascii="Calibri" w:hAnsi="Calibri"/>
                <w:b/>
                <w:bCs/>
                <w:sz w:val="22"/>
                <w:szCs w:val="22"/>
              </w:rPr>
              <w:t xml:space="preserve">Ending: </w:t>
            </w:r>
          </w:p>
        </w:tc>
        <w:tc>
          <w:tcPr>
            <w:tcW w:w="3263" w:type="dxa"/>
            <w:gridSpan w:val="6"/>
            <w:vAlign w:val="center"/>
          </w:tcPr>
          <w:p w14:paraId="0D1F1B39" w14:textId="76FBB157" w:rsidR="007715ED" w:rsidRPr="002F0F48" w:rsidRDefault="002E4600" w:rsidP="002F0F48">
            <w:pPr>
              <w:rPr>
                <w:rFonts w:ascii="Calibri" w:hAnsi="Calibri"/>
                <w:sz w:val="22"/>
                <w:szCs w:val="22"/>
              </w:rPr>
            </w:pPr>
            <w:r w:rsidRPr="002F0F48">
              <w:rPr>
                <w:rFonts w:ascii="Calibri" w:hAnsi="Calibri"/>
                <w:sz w:val="22"/>
                <w:szCs w:val="22"/>
              </w:rPr>
              <w:t xml:space="preserve">Date:  Nov. </w:t>
            </w:r>
            <w:r w:rsidR="002F0F48" w:rsidRPr="002F0F48">
              <w:rPr>
                <w:rFonts w:ascii="Calibri" w:hAnsi="Calibri"/>
                <w:sz w:val="22"/>
                <w:szCs w:val="22"/>
              </w:rPr>
              <w:t>30</w:t>
            </w:r>
            <w:r w:rsidRPr="002F0F48">
              <w:rPr>
                <w:rFonts w:ascii="Calibri" w:hAnsi="Calibri"/>
                <w:sz w:val="22"/>
                <w:szCs w:val="22"/>
              </w:rPr>
              <w:t>, 2019</w:t>
            </w:r>
          </w:p>
        </w:tc>
      </w:tr>
      <w:tr w:rsidR="007715ED" w:rsidRPr="009E13BD" w14:paraId="2AEAD2D7" w14:textId="77777777" w:rsidTr="00300A89">
        <w:tc>
          <w:tcPr>
            <w:tcW w:w="9738" w:type="dxa"/>
            <w:gridSpan w:val="14"/>
          </w:tcPr>
          <w:p w14:paraId="03B0A65C"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7715ED" w:rsidRPr="009E13BD" w14:paraId="68BB81DE" w14:textId="77777777" w:rsidTr="00300A89">
        <w:trPr>
          <w:trHeight w:val="518"/>
        </w:trPr>
        <w:tc>
          <w:tcPr>
            <w:tcW w:w="9738" w:type="dxa"/>
            <w:gridSpan w:val="14"/>
            <w:vAlign w:val="center"/>
          </w:tcPr>
          <w:p w14:paraId="0DA75D85" w14:textId="17ECB04D" w:rsidR="007715ED" w:rsidRPr="009E13BD" w:rsidRDefault="00D85921" w:rsidP="00DB527A">
            <w:pPr>
              <w:tabs>
                <w:tab w:val="left" w:leader="underscore" w:pos="8640"/>
              </w:tabs>
              <w:rPr>
                <w:rFonts w:ascii="Calibri" w:hAnsi="Calibri"/>
                <w:sz w:val="22"/>
                <w:szCs w:val="22"/>
              </w:rPr>
            </w:pPr>
            <w:r w:rsidRPr="001516B5">
              <w:rPr>
                <w:rFonts w:ascii="Calibri" w:hAnsi="Calibri"/>
                <w:sz w:val="22"/>
                <w:szCs w:val="22"/>
              </w:rPr>
              <w:t>Name:  Ken Discher</w:t>
            </w:r>
          </w:p>
        </w:tc>
      </w:tr>
      <w:tr w:rsidR="007715ED" w:rsidRPr="009E13BD" w14:paraId="3FFFAB96" w14:textId="77777777" w:rsidTr="00300A89">
        <w:trPr>
          <w:trHeight w:val="518"/>
        </w:trPr>
        <w:tc>
          <w:tcPr>
            <w:tcW w:w="9738" w:type="dxa"/>
            <w:gridSpan w:val="14"/>
            <w:vAlign w:val="center"/>
          </w:tcPr>
          <w:p w14:paraId="7C721795" w14:textId="0135F497" w:rsidR="007715ED" w:rsidRPr="009E13BD" w:rsidRDefault="00D85921" w:rsidP="00DB527A">
            <w:pPr>
              <w:tabs>
                <w:tab w:val="left" w:leader="underscore" w:pos="8640"/>
              </w:tabs>
              <w:rPr>
                <w:rFonts w:ascii="Calibri" w:hAnsi="Calibri"/>
                <w:sz w:val="22"/>
                <w:szCs w:val="22"/>
              </w:rPr>
            </w:pPr>
            <w:r w:rsidRPr="001516B5">
              <w:rPr>
                <w:rFonts w:ascii="Calibri" w:hAnsi="Calibri"/>
                <w:sz w:val="22"/>
                <w:szCs w:val="22"/>
              </w:rPr>
              <w:t xml:space="preserve">Phone e-Mail and Fax:  P: (515) 281-6380 | email: </w:t>
            </w:r>
            <w:hyperlink r:id="rId11">
              <w:r w:rsidRPr="001516B5">
                <w:rPr>
                  <w:rStyle w:val="Hyperlink"/>
                  <w:rFonts w:ascii="Calibri" w:hAnsi="Calibri"/>
                  <w:sz w:val="22"/>
                  <w:szCs w:val="22"/>
                </w:rPr>
                <w:t>ken.discher@iowa.gov</w:t>
              </w:r>
            </w:hyperlink>
            <w:r w:rsidRPr="001516B5">
              <w:rPr>
                <w:rFonts w:ascii="Calibri" w:hAnsi="Calibri"/>
                <w:sz w:val="22"/>
                <w:szCs w:val="22"/>
              </w:rPr>
              <w:t xml:space="preserve"> | F: (515) 725-2064</w:t>
            </w:r>
          </w:p>
        </w:tc>
      </w:tr>
      <w:tr w:rsidR="007715ED" w:rsidRPr="009E13BD" w14:paraId="049FE5D9" w14:textId="77777777" w:rsidTr="00300A89">
        <w:tc>
          <w:tcPr>
            <w:tcW w:w="9738" w:type="dxa"/>
            <w:gridSpan w:val="14"/>
          </w:tcPr>
          <w:p w14:paraId="6C582BEA" w14:textId="77777777" w:rsidR="00D85921" w:rsidRPr="001516B5" w:rsidRDefault="00D85921" w:rsidP="00D85921">
            <w:pPr>
              <w:tabs>
                <w:tab w:val="left" w:leader="underscore" w:pos="8640"/>
              </w:tabs>
              <w:rPr>
                <w:rFonts w:ascii="Calibri" w:hAnsi="Calibri"/>
                <w:sz w:val="22"/>
                <w:szCs w:val="22"/>
              </w:rPr>
            </w:pPr>
            <w:r w:rsidRPr="001516B5">
              <w:rPr>
                <w:rFonts w:ascii="Calibri" w:hAnsi="Calibri"/>
                <w:sz w:val="22"/>
                <w:szCs w:val="22"/>
              </w:rPr>
              <w:t>Mailing Address:  Department of Administrative Services</w:t>
            </w:r>
          </w:p>
          <w:p w14:paraId="0D99947D" w14:textId="77777777" w:rsidR="00D85921" w:rsidRPr="001516B5" w:rsidRDefault="00D85921" w:rsidP="00D85921">
            <w:pPr>
              <w:tabs>
                <w:tab w:val="left" w:leader="underscore" w:pos="8640"/>
              </w:tabs>
              <w:rPr>
                <w:rFonts w:ascii="Calibri" w:hAnsi="Calibri"/>
                <w:sz w:val="22"/>
                <w:szCs w:val="22"/>
              </w:rPr>
            </w:pPr>
            <w:r w:rsidRPr="001516B5">
              <w:rPr>
                <w:rFonts w:ascii="Calibri" w:hAnsi="Calibri"/>
                <w:sz w:val="22"/>
                <w:szCs w:val="22"/>
              </w:rPr>
              <w:t xml:space="preserve">                               </w:t>
            </w:r>
            <w:r>
              <w:rPr>
                <w:rFonts w:ascii="Calibri" w:hAnsi="Calibri"/>
                <w:sz w:val="22"/>
                <w:szCs w:val="22"/>
              </w:rPr>
              <w:t xml:space="preserve"> </w:t>
            </w:r>
            <w:r w:rsidRPr="001516B5">
              <w:rPr>
                <w:rFonts w:ascii="Calibri" w:hAnsi="Calibri"/>
                <w:sz w:val="22"/>
                <w:szCs w:val="22"/>
              </w:rPr>
              <w:t>Central Procurement and Fleet Services Enterprise</w:t>
            </w:r>
          </w:p>
          <w:p w14:paraId="57E24937" w14:textId="77777777" w:rsidR="00D85921" w:rsidRPr="001516B5" w:rsidRDefault="00D85921" w:rsidP="00D85921">
            <w:pPr>
              <w:tabs>
                <w:tab w:val="left" w:leader="underscore" w:pos="8640"/>
              </w:tabs>
              <w:rPr>
                <w:rFonts w:ascii="Calibri" w:hAnsi="Calibri"/>
                <w:sz w:val="22"/>
                <w:szCs w:val="22"/>
              </w:rPr>
            </w:pPr>
            <w:r w:rsidRPr="001516B5">
              <w:rPr>
                <w:rFonts w:ascii="Calibri" w:hAnsi="Calibri"/>
                <w:sz w:val="22"/>
                <w:szCs w:val="22"/>
              </w:rPr>
              <w:t xml:space="preserve">                               Hoover Bldg – Level 3</w:t>
            </w:r>
          </w:p>
          <w:p w14:paraId="1F1F999A" w14:textId="77777777" w:rsidR="00D85921" w:rsidRPr="001516B5" w:rsidRDefault="00D85921" w:rsidP="00D85921">
            <w:pPr>
              <w:tabs>
                <w:tab w:val="left" w:leader="underscore" w:pos="8640"/>
              </w:tabs>
              <w:rPr>
                <w:rFonts w:ascii="Calibri" w:hAnsi="Calibri"/>
                <w:sz w:val="22"/>
                <w:szCs w:val="22"/>
              </w:rPr>
            </w:pPr>
            <w:r w:rsidRPr="001516B5">
              <w:rPr>
                <w:rFonts w:ascii="Calibri" w:hAnsi="Calibri"/>
                <w:sz w:val="22"/>
                <w:szCs w:val="22"/>
              </w:rPr>
              <w:t xml:space="preserve">                               1305 E Walnut St</w:t>
            </w:r>
          </w:p>
          <w:p w14:paraId="1F93D004" w14:textId="1A545B86" w:rsidR="007715ED" w:rsidRPr="009E13BD" w:rsidRDefault="00D85921" w:rsidP="00D85921">
            <w:pPr>
              <w:tabs>
                <w:tab w:val="left" w:leader="underscore" w:pos="8640"/>
              </w:tabs>
              <w:rPr>
                <w:rFonts w:ascii="Calibri" w:hAnsi="Calibri"/>
                <w:sz w:val="22"/>
                <w:szCs w:val="22"/>
              </w:rPr>
            </w:pPr>
            <w:r w:rsidRPr="001516B5">
              <w:rPr>
                <w:rFonts w:ascii="Calibri" w:hAnsi="Calibri"/>
                <w:sz w:val="22"/>
                <w:szCs w:val="22"/>
              </w:rPr>
              <w:t xml:space="preserve">                               Des Moines, IA 50319</w:t>
            </w:r>
          </w:p>
        </w:tc>
      </w:tr>
      <w:tr w:rsidR="007715ED" w:rsidRPr="009E13BD" w14:paraId="1A89C461" w14:textId="77777777" w:rsidTr="00300A89">
        <w:tc>
          <w:tcPr>
            <w:tcW w:w="6588" w:type="dxa"/>
            <w:gridSpan w:val="10"/>
            <w:vAlign w:val="center"/>
          </w:tcPr>
          <w:p w14:paraId="054178BF" w14:textId="77777777" w:rsidR="002D0BDC" w:rsidRPr="009E13BD" w:rsidRDefault="007715ED" w:rsidP="002D0BDC">
            <w:pPr>
              <w:pStyle w:val="Heading9"/>
              <w:rPr>
                <w:rFonts w:ascii="Calibri" w:hAnsi="Calibri"/>
              </w:rPr>
            </w:pPr>
            <w:r w:rsidRPr="009E13BD">
              <w:rPr>
                <w:rFonts w:ascii="Calibri" w:hAnsi="Calibri"/>
              </w:rPr>
              <w:t>PROCUREMENT TIMETABLE—Event or Action:</w:t>
            </w:r>
          </w:p>
        </w:tc>
        <w:tc>
          <w:tcPr>
            <w:tcW w:w="3150" w:type="dxa"/>
            <w:gridSpan w:val="4"/>
            <w:vAlign w:val="center"/>
          </w:tcPr>
          <w:p w14:paraId="3BC1F2BB" w14:textId="77777777" w:rsidR="007715ED" w:rsidRPr="009E13BD" w:rsidRDefault="007715ED" w:rsidP="002D0BDC">
            <w:pPr>
              <w:tabs>
                <w:tab w:val="left" w:leader="underscore" w:pos="8640"/>
              </w:tabs>
              <w:rPr>
                <w:rFonts w:ascii="Calibri" w:hAnsi="Calibri"/>
                <w:b/>
                <w:sz w:val="22"/>
                <w:szCs w:val="22"/>
              </w:rPr>
            </w:pPr>
            <w:r w:rsidRPr="009E13BD">
              <w:rPr>
                <w:rFonts w:ascii="Calibri" w:hAnsi="Calibri"/>
                <w:b/>
                <w:sz w:val="22"/>
                <w:szCs w:val="22"/>
              </w:rPr>
              <w:t>Date/Time (Central Time):</w:t>
            </w:r>
          </w:p>
        </w:tc>
      </w:tr>
      <w:tr w:rsidR="007715ED" w:rsidRPr="009E13BD" w14:paraId="293C4DDF" w14:textId="77777777" w:rsidTr="00300A89">
        <w:tc>
          <w:tcPr>
            <w:tcW w:w="6588" w:type="dxa"/>
            <w:gridSpan w:val="10"/>
          </w:tcPr>
          <w:p w14:paraId="323F8BEA" w14:textId="77777777" w:rsidR="007715ED" w:rsidRPr="006821BC" w:rsidRDefault="007715ED" w:rsidP="00DB527A">
            <w:pPr>
              <w:tabs>
                <w:tab w:val="left" w:leader="underscore" w:pos="8640"/>
              </w:tabs>
              <w:rPr>
                <w:rFonts w:ascii="Calibri" w:hAnsi="Calibri"/>
                <w:bCs/>
                <w:sz w:val="22"/>
                <w:szCs w:val="22"/>
              </w:rPr>
            </w:pPr>
            <w:r w:rsidRPr="006821BC">
              <w:rPr>
                <w:rFonts w:ascii="Calibri" w:hAnsi="Calibri"/>
                <w:bCs/>
                <w:sz w:val="22"/>
                <w:szCs w:val="22"/>
              </w:rPr>
              <w:t>State Posts Notice of RFP on TSB website</w:t>
            </w:r>
          </w:p>
        </w:tc>
        <w:tc>
          <w:tcPr>
            <w:tcW w:w="3150" w:type="dxa"/>
            <w:gridSpan w:val="4"/>
          </w:tcPr>
          <w:p w14:paraId="4AE75F35" w14:textId="09A9B856" w:rsidR="007715ED" w:rsidRPr="006821BC" w:rsidRDefault="00D85921" w:rsidP="002F0F48">
            <w:pPr>
              <w:tabs>
                <w:tab w:val="left" w:leader="underscore" w:pos="8640"/>
              </w:tabs>
              <w:rPr>
                <w:rFonts w:ascii="Calibri" w:hAnsi="Calibri"/>
                <w:sz w:val="22"/>
                <w:szCs w:val="22"/>
              </w:rPr>
            </w:pPr>
            <w:r w:rsidRPr="006821BC">
              <w:rPr>
                <w:rFonts w:ascii="Calibri" w:hAnsi="Calibri"/>
                <w:sz w:val="22"/>
                <w:szCs w:val="22"/>
              </w:rPr>
              <w:t xml:space="preserve">Date: </w:t>
            </w:r>
            <w:r w:rsidR="002F0F48" w:rsidRPr="006821BC">
              <w:rPr>
                <w:rFonts w:ascii="Calibri" w:hAnsi="Calibri"/>
                <w:sz w:val="22"/>
                <w:szCs w:val="22"/>
              </w:rPr>
              <w:t>Sept. 4</w:t>
            </w:r>
            <w:r w:rsidRPr="006821BC">
              <w:rPr>
                <w:rFonts w:ascii="Calibri" w:hAnsi="Calibri"/>
                <w:sz w:val="22"/>
                <w:szCs w:val="22"/>
              </w:rPr>
              <w:t>, 2018</w:t>
            </w:r>
          </w:p>
        </w:tc>
      </w:tr>
      <w:tr w:rsidR="007715ED" w:rsidRPr="009E13BD" w14:paraId="35409176" w14:textId="77777777" w:rsidTr="00300A89">
        <w:tc>
          <w:tcPr>
            <w:tcW w:w="6588" w:type="dxa"/>
            <w:gridSpan w:val="10"/>
          </w:tcPr>
          <w:p w14:paraId="098420C8" w14:textId="77777777" w:rsidR="007715ED" w:rsidRPr="006821BC" w:rsidRDefault="007715ED" w:rsidP="00DB527A">
            <w:pPr>
              <w:tabs>
                <w:tab w:val="left" w:leader="underscore" w:pos="8640"/>
              </w:tabs>
              <w:rPr>
                <w:rFonts w:ascii="Calibri" w:hAnsi="Calibri"/>
                <w:bCs/>
                <w:sz w:val="22"/>
                <w:szCs w:val="22"/>
              </w:rPr>
            </w:pPr>
            <w:r w:rsidRPr="006821BC">
              <w:rPr>
                <w:rFonts w:ascii="Calibri" w:hAnsi="Calibri"/>
                <w:bCs/>
                <w:sz w:val="22"/>
                <w:szCs w:val="22"/>
              </w:rPr>
              <w:t xml:space="preserve">State Issues RFP </w:t>
            </w:r>
          </w:p>
        </w:tc>
        <w:tc>
          <w:tcPr>
            <w:tcW w:w="3150" w:type="dxa"/>
            <w:gridSpan w:val="4"/>
          </w:tcPr>
          <w:p w14:paraId="2CEA580C" w14:textId="3F263A26" w:rsidR="007715ED" w:rsidRPr="006821BC" w:rsidRDefault="00D85921" w:rsidP="002F0F48">
            <w:pPr>
              <w:tabs>
                <w:tab w:val="left" w:leader="underscore" w:pos="8640"/>
              </w:tabs>
              <w:rPr>
                <w:rFonts w:ascii="Calibri" w:hAnsi="Calibri"/>
                <w:sz w:val="22"/>
                <w:szCs w:val="22"/>
              </w:rPr>
            </w:pPr>
            <w:r w:rsidRPr="006821BC">
              <w:rPr>
                <w:rFonts w:ascii="Calibri" w:hAnsi="Calibri"/>
                <w:sz w:val="22"/>
                <w:szCs w:val="22"/>
              </w:rPr>
              <w:t xml:space="preserve">Date: Sept. </w:t>
            </w:r>
            <w:r w:rsidR="002F0F48" w:rsidRPr="006821BC">
              <w:rPr>
                <w:rFonts w:ascii="Calibri" w:hAnsi="Calibri"/>
                <w:sz w:val="22"/>
                <w:szCs w:val="22"/>
              </w:rPr>
              <w:t>6</w:t>
            </w:r>
            <w:r w:rsidRPr="006821BC">
              <w:rPr>
                <w:rFonts w:ascii="Calibri" w:hAnsi="Calibri"/>
                <w:sz w:val="22"/>
                <w:szCs w:val="22"/>
              </w:rPr>
              <w:t>, 2018</w:t>
            </w:r>
          </w:p>
        </w:tc>
      </w:tr>
      <w:tr w:rsidR="007715ED" w:rsidRPr="009E13BD" w14:paraId="4C3B0A65" w14:textId="77777777" w:rsidTr="002F0F48">
        <w:tc>
          <w:tcPr>
            <w:tcW w:w="6565" w:type="dxa"/>
            <w:gridSpan w:val="9"/>
          </w:tcPr>
          <w:p w14:paraId="7FF6CD88" w14:textId="47206795" w:rsidR="007715ED" w:rsidRPr="006821BC" w:rsidRDefault="007715ED" w:rsidP="00DB527A">
            <w:pPr>
              <w:tabs>
                <w:tab w:val="left" w:leader="underscore" w:pos="8640"/>
              </w:tabs>
              <w:rPr>
                <w:rFonts w:ascii="Calibri" w:hAnsi="Calibri"/>
                <w:bCs/>
                <w:sz w:val="22"/>
                <w:szCs w:val="22"/>
              </w:rPr>
            </w:pPr>
            <w:r w:rsidRPr="006821BC">
              <w:rPr>
                <w:rFonts w:ascii="Calibri" w:hAnsi="Calibri"/>
                <w:bCs/>
                <w:sz w:val="22"/>
                <w:szCs w:val="22"/>
              </w:rPr>
              <w:t xml:space="preserve">RFP written questions, requests for clarification, and suggested changes from Contractors due: </w:t>
            </w:r>
          </w:p>
          <w:p w14:paraId="5FF92781" w14:textId="77777777" w:rsidR="002C19C2" w:rsidRPr="006821BC" w:rsidRDefault="002C19C2" w:rsidP="002C19C2">
            <w:pPr>
              <w:tabs>
                <w:tab w:val="left" w:leader="underscore" w:pos="8640"/>
              </w:tabs>
              <w:rPr>
                <w:rFonts w:ascii="Calibri" w:hAnsi="Calibri"/>
                <w:bCs/>
                <w:sz w:val="22"/>
                <w:szCs w:val="22"/>
              </w:rPr>
            </w:pPr>
            <w:r w:rsidRPr="006821BC">
              <w:rPr>
                <w:rFonts w:ascii="Calibri" w:hAnsi="Calibri"/>
                <w:bCs/>
                <w:sz w:val="22"/>
                <w:szCs w:val="22"/>
              </w:rPr>
              <w:t xml:space="preserve">(email questions, etc., to: Ken.Discher@iowa.gov) </w:t>
            </w:r>
          </w:p>
          <w:p w14:paraId="3A37DFDB" w14:textId="67213038" w:rsidR="007715ED" w:rsidRPr="006821BC" w:rsidRDefault="007715ED" w:rsidP="002C19C2">
            <w:pPr>
              <w:tabs>
                <w:tab w:val="left" w:leader="underscore" w:pos="8640"/>
              </w:tabs>
              <w:rPr>
                <w:rFonts w:ascii="Calibri" w:hAnsi="Calibri"/>
                <w:bCs/>
                <w:sz w:val="22"/>
                <w:szCs w:val="22"/>
              </w:rPr>
            </w:pPr>
            <w:r w:rsidRPr="006821BC">
              <w:rPr>
                <w:rFonts w:ascii="Calibri" w:hAnsi="Calibri"/>
                <w:bCs/>
                <w:sz w:val="22"/>
                <w:szCs w:val="22"/>
              </w:rPr>
              <w:t xml:space="preserve">Agency’s written response to RFP questions, requests for clarifications and suggested changes </w:t>
            </w:r>
            <w:r w:rsidR="002C19C2" w:rsidRPr="006821BC">
              <w:rPr>
                <w:rFonts w:ascii="Calibri" w:hAnsi="Calibri"/>
                <w:bCs/>
                <w:sz w:val="22"/>
                <w:szCs w:val="22"/>
              </w:rPr>
              <w:t>Approximate posting date:</w:t>
            </w:r>
          </w:p>
        </w:tc>
        <w:tc>
          <w:tcPr>
            <w:tcW w:w="3173" w:type="dxa"/>
            <w:gridSpan w:val="5"/>
          </w:tcPr>
          <w:p w14:paraId="0C939B5F" w14:textId="77777777" w:rsidR="007715ED" w:rsidRPr="006821BC" w:rsidRDefault="007715ED" w:rsidP="00DB527A">
            <w:pPr>
              <w:tabs>
                <w:tab w:val="left" w:leader="underscore" w:pos="8640"/>
              </w:tabs>
              <w:rPr>
                <w:rFonts w:ascii="Calibri" w:hAnsi="Calibri"/>
                <w:b/>
                <w:sz w:val="22"/>
                <w:szCs w:val="22"/>
              </w:rPr>
            </w:pPr>
          </w:p>
          <w:p w14:paraId="6FC6B8BB" w14:textId="6F80CDE6" w:rsidR="00894611" w:rsidRPr="006821BC" w:rsidRDefault="00894611" w:rsidP="00DB527A">
            <w:pPr>
              <w:tabs>
                <w:tab w:val="left" w:leader="underscore" w:pos="8640"/>
              </w:tabs>
              <w:rPr>
                <w:rFonts w:ascii="Calibri" w:hAnsi="Calibri"/>
                <w:sz w:val="22"/>
                <w:szCs w:val="22"/>
              </w:rPr>
            </w:pPr>
            <w:r w:rsidRPr="006821BC">
              <w:rPr>
                <w:rFonts w:ascii="Calibri" w:hAnsi="Calibri"/>
                <w:sz w:val="22"/>
                <w:szCs w:val="22"/>
              </w:rPr>
              <w:t>Date:</w:t>
            </w:r>
            <w:r w:rsidR="002C19C2" w:rsidRPr="006821BC">
              <w:rPr>
                <w:rFonts w:ascii="Calibri" w:hAnsi="Calibri"/>
                <w:sz w:val="22"/>
                <w:szCs w:val="22"/>
              </w:rPr>
              <w:t xml:space="preserve"> </w:t>
            </w:r>
            <w:r w:rsidR="002F0F48" w:rsidRPr="006821BC">
              <w:rPr>
                <w:rFonts w:ascii="Calibri" w:hAnsi="Calibri"/>
                <w:sz w:val="22"/>
                <w:szCs w:val="22"/>
              </w:rPr>
              <w:t>12</w:t>
            </w:r>
            <w:r w:rsidR="002C19C2" w:rsidRPr="006821BC">
              <w:rPr>
                <w:rFonts w:ascii="Calibri" w:hAnsi="Calibri"/>
                <w:sz w:val="22"/>
                <w:szCs w:val="22"/>
              </w:rPr>
              <w:t xml:space="preserve">PM </w:t>
            </w:r>
            <w:r w:rsidR="00C258A1" w:rsidRPr="006821BC">
              <w:rPr>
                <w:rFonts w:ascii="Calibri" w:hAnsi="Calibri"/>
                <w:sz w:val="22"/>
                <w:szCs w:val="22"/>
              </w:rPr>
              <w:t xml:space="preserve">Central </w:t>
            </w:r>
            <w:r w:rsidR="002C19C2" w:rsidRPr="006821BC">
              <w:rPr>
                <w:rFonts w:ascii="Calibri" w:hAnsi="Calibri"/>
                <w:sz w:val="22"/>
                <w:szCs w:val="22"/>
              </w:rPr>
              <w:t>on Sept. 1</w:t>
            </w:r>
            <w:r w:rsidR="002F0F48" w:rsidRPr="006821BC">
              <w:rPr>
                <w:rFonts w:ascii="Calibri" w:hAnsi="Calibri"/>
                <w:sz w:val="22"/>
                <w:szCs w:val="22"/>
              </w:rPr>
              <w:t>4</w:t>
            </w:r>
          </w:p>
          <w:p w14:paraId="57DB8CA8" w14:textId="77777777" w:rsidR="002C19C2" w:rsidRPr="006821BC" w:rsidRDefault="002C19C2" w:rsidP="00DB527A">
            <w:pPr>
              <w:tabs>
                <w:tab w:val="left" w:leader="underscore" w:pos="8640"/>
              </w:tabs>
              <w:rPr>
                <w:rFonts w:ascii="Calibri" w:hAnsi="Calibri"/>
                <w:sz w:val="22"/>
                <w:szCs w:val="22"/>
              </w:rPr>
            </w:pPr>
          </w:p>
          <w:p w14:paraId="13549496" w14:textId="77777777" w:rsidR="002C19C2" w:rsidRPr="006821BC" w:rsidRDefault="002C19C2" w:rsidP="00DB527A">
            <w:pPr>
              <w:tabs>
                <w:tab w:val="left" w:leader="underscore" w:pos="8640"/>
              </w:tabs>
              <w:rPr>
                <w:rFonts w:ascii="Calibri" w:hAnsi="Calibri"/>
                <w:sz w:val="22"/>
                <w:szCs w:val="22"/>
              </w:rPr>
            </w:pPr>
          </w:p>
          <w:p w14:paraId="35A9C017" w14:textId="553A2319" w:rsidR="00894611" w:rsidRPr="006821BC" w:rsidRDefault="00894611" w:rsidP="002F0F48">
            <w:pPr>
              <w:tabs>
                <w:tab w:val="left" w:leader="underscore" w:pos="8640"/>
              </w:tabs>
              <w:rPr>
                <w:rFonts w:ascii="Calibri" w:hAnsi="Calibri"/>
                <w:b/>
                <w:sz w:val="22"/>
                <w:szCs w:val="22"/>
              </w:rPr>
            </w:pPr>
            <w:r w:rsidRPr="006821BC">
              <w:rPr>
                <w:rFonts w:ascii="Calibri" w:hAnsi="Calibri"/>
                <w:sz w:val="22"/>
                <w:szCs w:val="22"/>
              </w:rPr>
              <w:t>Date:</w:t>
            </w:r>
            <w:r w:rsidR="002C19C2" w:rsidRPr="006821BC">
              <w:rPr>
                <w:rFonts w:ascii="Calibri" w:hAnsi="Calibri"/>
                <w:sz w:val="22"/>
                <w:szCs w:val="22"/>
              </w:rPr>
              <w:t xml:space="preserve">  Sept. </w:t>
            </w:r>
            <w:r w:rsidR="002F0F48" w:rsidRPr="006821BC">
              <w:rPr>
                <w:rFonts w:ascii="Calibri" w:hAnsi="Calibri"/>
                <w:sz w:val="22"/>
                <w:szCs w:val="22"/>
              </w:rPr>
              <w:t>26</w:t>
            </w:r>
            <w:r w:rsidR="002C19C2" w:rsidRPr="006821BC">
              <w:rPr>
                <w:rFonts w:ascii="Calibri" w:hAnsi="Calibri"/>
                <w:sz w:val="22"/>
                <w:szCs w:val="22"/>
              </w:rPr>
              <w:t xml:space="preserve"> </w:t>
            </w:r>
          </w:p>
        </w:tc>
      </w:tr>
      <w:tr w:rsidR="007715ED" w:rsidRPr="009E13BD" w14:paraId="7F60B189" w14:textId="77777777" w:rsidTr="00300A89">
        <w:trPr>
          <w:trHeight w:val="432"/>
        </w:trPr>
        <w:tc>
          <w:tcPr>
            <w:tcW w:w="7218" w:type="dxa"/>
            <w:gridSpan w:val="11"/>
          </w:tcPr>
          <w:p w14:paraId="100AAEF1" w14:textId="77777777" w:rsidR="007715ED" w:rsidRPr="006821BC" w:rsidRDefault="007715ED" w:rsidP="00EC7BCF">
            <w:pPr>
              <w:tabs>
                <w:tab w:val="left" w:leader="underscore" w:pos="8640"/>
              </w:tabs>
              <w:rPr>
                <w:rFonts w:ascii="Calibri" w:hAnsi="Calibri"/>
                <w:b/>
                <w:bCs/>
                <w:szCs w:val="24"/>
              </w:rPr>
            </w:pPr>
            <w:r w:rsidRPr="006821BC">
              <w:rPr>
                <w:rFonts w:ascii="Calibri" w:hAnsi="Calibri"/>
                <w:b/>
                <w:bCs/>
                <w:szCs w:val="24"/>
              </w:rPr>
              <w:t>Proposals Due</w:t>
            </w:r>
            <w:r w:rsidR="00EC7BCF" w:rsidRPr="006821BC">
              <w:rPr>
                <w:rFonts w:ascii="Calibri" w:hAnsi="Calibri"/>
                <w:b/>
                <w:bCs/>
                <w:szCs w:val="24"/>
              </w:rPr>
              <w:t xml:space="preserve"> Date</w:t>
            </w:r>
            <w:r w:rsidRPr="006821BC">
              <w:rPr>
                <w:rFonts w:ascii="Calibri" w:hAnsi="Calibri"/>
                <w:b/>
                <w:bCs/>
                <w:szCs w:val="24"/>
              </w:rPr>
              <w:t>:</w:t>
            </w:r>
          </w:p>
          <w:p w14:paraId="04E61CC2" w14:textId="77777777" w:rsidR="00EC7BCF" w:rsidRPr="006821BC" w:rsidRDefault="00EC7BCF" w:rsidP="00EC7BCF">
            <w:pPr>
              <w:tabs>
                <w:tab w:val="left" w:leader="underscore" w:pos="8640"/>
              </w:tabs>
              <w:rPr>
                <w:rFonts w:ascii="Calibri" w:hAnsi="Calibri"/>
                <w:bCs/>
                <w:sz w:val="22"/>
                <w:szCs w:val="22"/>
              </w:rPr>
            </w:pPr>
            <w:r w:rsidRPr="006821BC">
              <w:rPr>
                <w:rFonts w:ascii="Calibri" w:hAnsi="Calibri"/>
                <w:b/>
                <w:bCs/>
                <w:szCs w:val="24"/>
              </w:rPr>
              <w:t>Proposals Due Time:</w:t>
            </w:r>
          </w:p>
        </w:tc>
        <w:tc>
          <w:tcPr>
            <w:tcW w:w="2520" w:type="dxa"/>
            <w:gridSpan w:val="3"/>
          </w:tcPr>
          <w:p w14:paraId="0AEA03B7" w14:textId="26D02F23" w:rsidR="007715ED" w:rsidRPr="006821BC" w:rsidRDefault="00894611" w:rsidP="00EC7BCF">
            <w:pPr>
              <w:tabs>
                <w:tab w:val="left" w:leader="underscore" w:pos="8640"/>
              </w:tabs>
              <w:rPr>
                <w:rFonts w:ascii="Calibri" w:hAnsi="Calibri"/>
                <w:b/>
                <w:szCs w:val="24"/>
              </w:rPr>
            </w:pPr>
            <w:r w:rsidRPr="006821BC">
              <w:rPr>
                <w:rFonts w:ascii="Calibri" w:hAnsi="Calibri"/>
                <w:b/>
                <w:szCs w:val="24"/>
              </w:rPr>
              <w:t>Date</w:t>
            </w:r>
            <w:r w:rsidR="00EC7BCF" w:rsidRPr="006821BC">
              <w:rPr>
                <w:rFonts w:ascii="Calibri" w:hAnsi="Calibri"/>
                <w:b/>
                <w:szCs w:val="24"/>
              </w:rPr>
              <w:t>:</w:t>
            </w:r>
            <w:r w:rsidR="002C19C2" w:rsidRPr="006821BC">
              <w:rPr>
                <w:rFonts w:ascii="Calibri" w:hAnsi="Calibri"/>
                <w:b/>
                <w:szCs w:val="24"/>
              </w:rPr>
              <w:t xml:space="preserve"> Oct. </w:t>
            </w:r>
            <w:r w:rsidR="002F0F48" w:rsidRPr="006821BC">
              <w:rPr>
                <w:rFonts w:ascii="Calibri" w:hAnsi="Calibri"/>
                <w:b/>
                <w:szCs w:val="24"/>
              </w:rPr>
              <w:t>17</w:t>
            </w:r>
            <w:r w:rsidR="002C19C2" w:rsidRPr="006821BC">
              <w:rPr>
                <w:rFonts w:ascii="Calibri" w:hAnsi="Calibri"/>
                <w:b/>
                <w:szCs w:val="24"/>
              </w:rPr>
              <w:t>, 2018</w:t>
            </w:r>
          </w:p>
          <w:p w14:paraId="4E9D30A9" w14:textId="35ACE0B6" w:rsidR="00EC7BCF" w:rsidRPr="006821BC" w:rsidRDefault="00EC7BCF" w:rsidP="00EC7BCF">
            <w:pPr>
              <w:tabs>
                <w:tab w:val="left" w:leader="underscore" w:pos="8640"/>
              </w:tabs>
              <w:rPr>
                <w:rFonts w:ascii="Calibri" w:hAnsi="Calibri"/>
                <w:b/>
                <w:sz w:val="22"/>
                <w:szCs w:val="22"/>
              </w:rPr>
            </w:pPr>
            <w:r w:rsidRPr="006821BC">
              <w:rPr>
                <w:rFonts w:ascii="Calibri" w:hAnsi="Calibri"/>
                <w:b/>
                <w:szCs w:val="24"/>
              </w:rPr>
              <w:t>Time:</w:t>
            </w:r>
            <w:r w:rsidR="002C19C2" w:rsidRPr="006821BC">
              <w:rPr>
                <w:rFonts w:ascii="Calibri" w:hAnsi="Calibri"/>
                <w:b/>
                <w:szCs w:val="24"/>
              </w:rPr>
              <w:t xml:space="preserve">  12 PM Central</w:t>
            </w:r>
          </w:p>
        </w:tc>
      </w:tr>
      <w:tr w:rsidR="007715ED" w:rsidRPr="009E13BD" w14:paraId="3426F498" w14:textId="77777777" w:rsidTr="00300A89">
        <w:trPr>
          <w:trHeight w:val="432"/>
        </w:trPr>
        <w:tc>
          <w:tcPr>
            <w:tcW w:w="7218" w:type="dxa"/>
            <w:gridSpan w:val="11"/>
            <w:vAlign w:val="center"/>
          </w:tcPr>
          <w:p w14:paraId="3B87D56C" w14:textId="77CA3938" w:rsidR="007715ED" w:rsidRPr="006821BC" w:rsidRDefault="007715ED" w:rsidP="002C19C2">
            <w:pPr>
              <w:tabs>
                <w:tab w:val="left" w:leader="underscore" w:pos="8640"/>
              </w:tabs>
              <w:rPr>
                <w:rFonts w:ascii="Calibri" w:hAnsi="Calibri"/>
                <w:bCs/>
                <w:sz w:val="22"/>
                <w:szCs w:val="22"/>
              </w:rPr>
            </w:pPr>
            <w:r w:rsidRPr="006821BC">
              <w:rPr>
                <w:rFonts w:ascii="Calibri" w:hAnsi="Calibri"/>
                <w:bCs/>
                <w:sz w:val="22"/>
                <w:szCs w:val="22"/>
              </w:rPr>
              <w:t>A</w:t>
            </w:r>
            <w:r w:rsidR="002C19C2" w:rsidRPr="006821BC">
              <w:rPr>
                <w:rFonts w:ascii="Calibri" w:hAnsi="Calibri"/>
                <w:bCs/>
                <w:sz w:val="22"/>
                <w:szCs w:val="22"/>
              </w:rPr>
              <w:t>pproximate</w:t>
            </w:r>
            <w:r w:rsidRPr="006821BC">
              <w:rPr>
                <w:rFonts w:ascii="Calibri" w:hAnsi="Calibri"/>
                <w:bCs/>
                <w:sz w:val="22"/>
                <w:szCs w:val="22"/>
              </w:rPr>
              <w:t xml:space="preserve"> Date to issue Notice of Intent to Award:</w:t>
            </w:r>
          </w:p>
        </w:tc>
        <w:tc>
          <w:tcPr>
            <w:tcW w:w="2520" w:type="dxa"/>
            <w:gridSpan w:val="3"/>
          </w:tcPr>
          <w:p w14:paraId="6513656D" w14:textId="61133A80" w:rsidR="007715ED" w:rsidRPr="006821BC" w:rsidRDefault="00894611" w:rsidP="002F0F48">
            <w:pPr>
              <w:tabs>
                <w:tab w:val="left" w:leader="underscore" w:pos="8640"/>
              </w:tabs>
              <w:rPr>
                <w:rFonts w:ascii="Calibri" w:hAnsi="Calibri"/>
                <w:b/>
                <w:sz w:val="22"/>
                <w:szCs w:val="22"/>
              </w:rPr>
            </w:pPr>
            <w:r w:rsidRPr="006821BC">
              <w:rPr>
                <w:rFonts w:ascii="Calibri" w:hAnsi="Calibri"/>
                <w:b/>
                <w:sz w:val="22"/>
                <w:szCs w:val="22"/>
              </w:rPr>
              <w:t>Date</w:t>
            </w:r>
            <w:r w:rsidR="002C19C2" w:rsidRPr="006821BC">
              <w:rPr>
                <w:rFonts w:ascii="Calibri" w:hAnsi="Calibri"/>
                <w:b/>
                <w:sz w:val="22"/>
                <w:szCs w:val="22"/>
              </w:rPr>
              <w:t xml:space="preserve">:  </w:t>
            </w:r>
            <w:r w:rsidR="002F0F48" w:rsidRPr="006821BC">
              <w:rPr>
                <w:rFonts w:ascii="Calibri" w:hAnsi="Calibri"/>
                <w:b/>
                <w:sz w:val="22"/>
                <w:szCs w:val="22"/>
              </w:rPr>
              <w:t>Nov. 12</w:t>
            </w:r>
          </w:p>
        </w:tc>
      </w:tr>
      <w:tr w:rsidR="007715ED" w:rsidRPr="009E13BD" w14:paraId="6DC76454" w14:textId="77777777" w:rsidTr="00300A89">
        <w:trPr>
          <w:trHeight w:val="432"/>
        </w:trPr>
        <w:tc>
          <w:tcPr>
            <w:tcW w:w="7218" w:type="dxa"/>
            <w:gridSpan w:val="11"/>
            <w:vAlign w:val="center"/>
          </w:tcPr>
          <w:p w14:paraId="55823792" w14:textId="425C9C6A" w:rsidR="007715ED" w:rsidRPr="006821BC" w:rsidRDefault="007715ED" w:rsidP="002C19C2">
            <w:pPr>
              <w:tabs>
                <w:tab w:val="left" w:leader="underscore" w:pos="8640"/>
              </w:tabs>
              <w:rPr>
                <w:rFonts w:ascii="Calibri" w:hAnsi="Calibri"/>
                <w:bCs/>
                <w:sz w:val="22"/>
                <w:szCs w:val="22"/>
              </w:rPr>
            </w:pPr>
            <w:r w:rsidRPr="006821BC">
              <w:rPr>
                <w:rFonts w:ascii="Calibri" w:hAnsi="Calibri"/>
                <w:bCs/>
                <w:sz w:val="22"/>
                <w:szCs w:val="22"/>
              </w:rPr>
              <w:t>A</w:t>
            </w:r>
            <w:r w:rsidR="002C19C2" w:rsidRPr="006821BC">
              <w:rPr>
                <w:rFonts w:ascii="Calibri" w:hAnsi="Calibri"/>
                <w:bCs/>
                <w:sz w:val="22"/>
                <w:szCs w:val="22"/>
              </w:rPr>
              <w:t>pproximate</w:t>
            </w:r>
            <w:r w:rsidRPr="006821BC">
              <w:rPr>
                <w:rFonts w:ascii="Calibri" w:hAnsi="Calibri"/>
                <w:bCs/>
                <w:sz w:val="22"/>
                <w:szCs w:val="22"/>
              </w:rPr>
              <w:t xml:space="preserve"> Date to execute contract:</w:t>
            </w:r>
          </w:p>
        </w:tc>
        <w:tc>
          <w:tcPr>
            <w:tcW w:w="2520" w:type="dxa"/>
            <w:gridSpan w:val="3"/>
            <w:vAlign w:val="center"/>
          </w:tcPr>
          <w:p w14:paraId="7F9AB965" w14:textId="29C387DB" w:rsidR="007715ED" w:rsidRPr="006821BC" w:rsidRDefault="00894611" w:rsidP="006821BC">
            <w:pPr>
              <w:tabs>
                <w:tab w:val="left" w:leader="underscore" w:pos="8640"/>
              </w:tabs>
              <w:rPr>
                <w:rFonts w:ascii="Calibri" w:hAnsi="Calibri"/>
                <w:b/>
                <w:sz w:val="22"/>
                <w:szCs w:val="22"/>
              </w:rPr>
            </w:pPr>
            <w:r w:rsidRPr="006821BC">
              <w:rPr>
                <w:rFonts w:ascii="Calibri" w:hAnsi="Calibri"/>
                <w:b/>
                <w:sz w:val="22"/>
                <w:szCs w:val="22"/>
              </w:rPr>
              <w:t>Date</w:t>
            </w:r>
            <w:r w:rsidR="002C19C2" w:rsidRPr="006821BC">
              <w:rPr>
                <w:rFonts w:ascii="Calibri" w:hAnsi="Calibri"/>
                <w:b/>
                <w:sz w:val="22"/>
                <w:szCs w:val="22"/>
              </w:rPr>
              <w:t xml:space="preserve">:  </w:t>
            </w:r>
            <w:r w:rsidR="006821BC" w:rsidRPr="006821BC">
              <w:rPr>
                <w:rFonts w:ascii="Calibri" w:hAnsi="Calibri"/>
                <w:b/>
                <w:sz w:val="22"/>
                <w:szCs w:val="22"/>
              </w:rPr>
              <w:t>Dec. 1</w:t>
            </w:r>
            <w:r w:rsidR="002C19C2" w:rsidRPr="006821BC">
              <w:rPr>
                <w:rFonts w:ascii="Calibri" w:hAnsi="Calibri"/>
                <w:b/>
                <w:sz w:val="22"/>
                <w:szCs w:val="22"/>
              </w:rPr>
              <w:t xml:space="preserve"> </w:t>
            </w:r>
          </w:p>
        </w:tc>
      </w:tr>
      <w:tr w:rsidR="007715ED" w:rsidRPr="009E13BD" w14:paraId="7741267E" w14:textId="77777777" w:rsidTr="00300A89">
        <w:tc>
          <w:tcPr>
            <w:tcW w:w="2538" w:type="dxa"/>
            <w:gridSpan w:val="4"/>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200" w:type="dxa"/>
            <w:gridSpan w:val="10"/>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300A89">
        <w:tc>
          <w:tcPr>
            <w:tcW w:w="2538" w:type="dxa"/>
            <w:gridSpan w:val="4"/>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200" w:type="dxa"/>
            <w:gridSpan w:val="10"/>
          </w:tcPr>
          <w:p w14:paraId="72E2498B" w14:textId="77777777" w:rsidR="002C19C2" w:rsidRDefault="002C19C2" w:rsidP="00DB527A">
            <w:pPr>
              <w:tabs>
                <w:tab w:val="left" w:leader="underscore" w:pos="8640"/>
              </w:tabs>
              <w:rPr>
                <w:rStyle w:val="Hyperlink"/>
                <w:rFonts w:ascii="Calibri" w:hAnsi="Calibri"/>
                <w:b/>
                <w:sz w:val="22"/>
                <w:szCs w:val="22"/>
              </w:rPr>
            </w:pPr>
          </w:p>
          <w:p w14:paraId="70D62D45" w14:textId="77777777" w:rsidR="002C19C2" w:rsidRDefault="002C19C2" w:rsidP="00DB527A">
            <w:pPr>
              <w:tabs>
                <w:tab w:val="left" w:leader="underscore" w:pos="8640"/>
              </w:tabs>
              <w:rPr>
                <w:rStyle w:val="Hyperlink"/>
                <w:rFonts w:ascii="Calibri" w:hAnsi="Calibri"/>
                <w:b/>
                <w:sz w:val="22"/>
                <w:szCs w:val="22"/>
              </w:rPr>
            </w:pPr>
          </w:p>
          <w:p w14:paraId="202C4166" w14:textId="300163C1" w:rsidR="007715ED" w:rsidRPr="009E13BD" w:rsidRDefault="00CD70FA" w:rsidP="002C19C2">
            <w:pPr>
              <w:tabs>
                <w:tab w:val="left" w:leader="underscore" w:pos="8640"/>
              </w:tabs>
              <w:rPr>
                <w:rFonts w:ascii="Calibri" w:hAnsi="Calibri"/>
                <w:b/>
                <w:sz w:val="22"/>
                <w:szCs w:val="22"/>
              </w:rPr>
            </w:pPr>
            <w:hyperlink r:id="rId12"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tc>
      </w:tr>
      <w:tr w:rsidR="007715ED" w:rsidRPr="009E13BD" w14:paraId="0C5C56E7" w14:textId="77777777" w:rsidTr="00300A89">
        <w:tc>
          <w:tcPr>
            <w:tcW w:w="2538" w:type="dxa"/>
            <w:gridSpan w:val="4"/>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10"/>
          </w:tcPr>
          <w:p w14:paraId="3A35FF63" w14:textId="77777777" w:rsidR="002C19C2" w:rsidRDefault="002C19C2" w:rsidP="002C19C2">
            <w:pPr>
              <w:tabs>
                <w:tab w:val="left" w:leader="underscore" w:pos="8640"/>
              </w:tabs>
              <w:rPr>
                <w:rStyle w:val="Hyperlink"/>
                <w:rFonts w:ascii="Calibri" w:hAnsi="Calibri"/>
                <w:b/>
                <w:sz w:val="22"/>
                <w:szCs w:val="22"/>
              </w:rPr>
            </w:pPr>
          </w:p>
          <w:p w14:paraId="16A6F115" w14:textId="77777777" w:rsidR="002C19C2" w:rsidRDefault="002C19C2" w:rsidP="002C19C2">
            <w:pPr>
              <w:tabs>
                <w:tab w:val="left" w:leader="underscore" w:pos="8640"/>
              </w:tabs>
              <w:rPr>
                <w:rStyle w:val="Hyperlink"/>
                <w:rFonts w:ascii="Calibri" w:hAnsi="Calibri"/>
                <w:b/>
                <w:sz w:val="22"/>
                <w:szCs w:val="22"/>
              </w:rPr>
            </w:pPr>
          </w:p>
          <w:p w14:paraId="6EB762F6" w14:textId="1F3887C8" w:rsidR="00872A6A" w:rsidRPr="00300A89" w:rsidRDefault="00CD70FA" w:rsidP="002C19C2">
            <w:pPr>
              <w:tabs>
                <w:tab w:val="left" w:leader="underscore" w:pos="8640"/>
              </w:tabs>
              <w:rPr>
                <w:rFonts w:ascii="Calibri" w:hAnsi="Calibri"/>
                <w:b/>
                <w:sz w:val="22"/>
                <w:highlight w:val="yellow"/>
              </w:rPr>
            </w:pPr>
            <w:hyperlink r:id="rId13" w:history="1">
              <w:r w:rsidR="002C19C2" w:rsidRPr="00872A6A">
                <w:rPr>
                  <w:rStyle w:val="Hyperlink"/>
                  <w:rFonts w:ascii="Calibri" w:hAnsi="Calibri"/>
                  <w:b/>
                  <w:sz w:val="22"/>
                  <w:szCs w:val="22"/>
                </w:rPr>
                <w:t>http://bidopportunities.iowa.gov/</w:t>
              </w:r>
            </w:hyperlink>
          </w:p>
        </w:tc>
      </w:tr>
      <w:tr w:rsidR="007715ED" w:rsidRPr="009E13BD" w14:paraId="070972F1" w14:textId="77777777" w:rsidTr="00300A89">
        <w:trPr>
          <w:trHeight w:val="432"/>
        </w:trPr>
        <w:tc>
          <w:tcPr>
            <w:tcW w:w="7398" w:type="dxa"/>
            <w:gridSpan w:val="12"/>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lastRenderedPageBreak/>
              <w:t>Number of Copies of Proposals Required to be Submitted:</w:t>
            </w:r>
          </w:p>
        </w:tc>
        <w:tc>
          <w:tcPr>
            <w:tcW w:w="2340" w:type="dxa"/>
            <w:gridSpan w:val="2"/>
            <w:vAlign w:val="center"/>
          </w:tcPr>
          <w:p w14:paraId="0EB9C00D" w14:textId="77777777" w:rsidR="007715ED" w:rsidRPr="009E13BD" w:rsidRDefault="002B2902" w:rsidP="00DB527A">
            <w:pPr>
              <w:tabs>
                <w:tab w:val="left" w:leader="underscore" w:pos="8640"/>
              </w:tabs>
              <w:rPr>
                <w:rFonts w:ascii="Calibri" w:hAnsi="Calibri"/>
                <w:b/>
                <w:sz w:val="22"/>
                <w:szCs w:val="22"/>
              </w:rPr>
            </w:pPr>
            <w:r w:rsidRPr="002B2902">
              <w:rPr>
                <w:rFonts w:ascii="Calibri" w:hAnsi="Calibri" w:cs="Calibri"/>
                <w:sz w:val="22"/>
                <w:szCs w:val="22"/>
              </w:rPr>
              <w:t>1 Original, 1 Digital, &amp; 2 Copies</w:t>
            </w:r>
          </w:p>
        </w:tc>
      </w:tr>
      <w:tr w:rsidR="007715ED" w:rsidRPr="009E13BD" w14:paraId="2B9AAC48" w14:textId="77777777" w:rsidTr="00300A89">
        <w:tc>
          <w:tcPr>
            <w:tcW w:w="7398" w:type="dxa"/>
            <w:gridSpan w:val="12"/>
          </w:tcPr>
          <w:p w14:paraId="45AF7450" w14:textId="77777777" w:rsidR="007715ED" w:rsidRPr="006821BC" w:rsidRDefault="007715ED" w:rsidP="00DB527A">
            <w:pPr>
              <w:rPr>
                <w:rFonts w:ascii="Calibri" w:hAnsi="Calibri"/>
                <w:sz w:val="22"/>
                <w:szCs w:val="22"/>
              </w:rPr>
            </w:pPr>
            <w:r w:rsidRPr="006821BC">
              <w:rPr>
                <w:rFonts w:ascii="Calibri" w:hAnsi="Calibri"/>
                <w:sz w:val="22"/>
                <w:szCs w:val="22"/>
              </w:rPr>
              <w:t>Firm Proposal Terms</w:t>
            </w:r>
          </w:p>
          <w:p w14:paraId="770E0D7B" w14:textId="199903E2" w:rsidR="007715ED" w:rsidRPr="006821BC" w:rsidRDefault="007715ED" w:rsidP="00E20F80">
            <w:pPr>
              <w:tabs>
                <w:tab w:val="left" w:leader="underscore" w:pos="8640"/>
              </w:tabs>
              <w:rPr>
                <w:rFonts w:ascii="Calibri" w:hAnsi="Calibri"/>
                <w:bCs/>
                <w:sz w:val="22"/>
                <w:szCs w:val="22"/>
              </w:rPr>
            </w:pPr>
            <w:r w:rsidRPr="006821BC">
              <w:rPr>
                <w:rFonts w:ascii="Calibri" w:hAnsi="Calibri"/>
                <w:bCs/>
                <w:sz w:val="22"/>
                <w:szCs w:val="22"/>
              </w:rPr>
              <w:t>Per Section 3.2.1</w:t>
            </w:r>
            <w:r w:rsidR="00E20F80" w:rsidRPr="006821BC">
              <w:rPr>
                <w:rFonts w:ascii="Calibri" w:hAnsi="Calibri"/>
                <w:bCs/>
                <w:sz w:val="22"/>
                <w:szCs w:val="22"/>
              </w:rPr>
              <w:t>1</w:t>
            </w:r>
            <w:r w:rsidRPr="006821BC">
              <w:rPr>
                <w:rFonts w:ascii="Calibri" w:hAnsi="Calibri"/>
                <w:bCs/>
                <w:sz w:val="22"/>
                <w:szCs w:val="22"/>
              </w:rPr>
              <w:t xml:space="preserve">, the minimum Number of Days following the deadline for submitting proposals that the Contractor guarantees all proposal terms, including price, will remain firm: </w:t>
            </w:r>
          </w:p>
        </w:tc>
        <w:tc>
          <w:tcPr>
            <w:tcW w:w="2340" w:type="dxa"/>
            <w:gridSpan w:val="2"/>
          </w:tcPr>
          <w:p w14:paraId="65075E8B" w14:textId="77777777" w:rsidR="007E23C6" w:rsidRPr="006821BC" w:rsidRDefault="007E23C6" w:rsidP="007E23C6">
            <w:pPr>
              <w:tabs>
                <w:tab w:val="left" w:leader="underscore" w:pos="8640"/>
              </w:tabs>
              <w:jc w:val="center"/>
              <w:rPr>
                <w:rFonts w:ascii="Calibri" w:hAnsi="Calibri"/>
                <w:b/>
                <w:sz w:val="22"/>
                <w:szCs w:val="22"/>
              </w:rPr>
            </w:pPr>
          </w:p>
          <w:p w14:paraId="65CAD4A4" w14:textId="77777777" w:rsidR="007E23C6" w:rsidRPr="006821BC" w:rsidRDefault="007E23C6" w:rsidP="007E23C6">
            <w:pPr>
              <w:tabs>
                <w:tab w:val="left" w:leader="underscore" w:pos="8640"/>
              </w:tabs>
              <w:jc w:val="center"/>
              <w:rPr>
                <w:rFonts w:ascii="Calibri" w:hAnsi="Calibri"/>
                <w:b/>
                <w:sz w:val="22"/>
                <w:szCs w:val="22"/>
              </w:rPr>
            </w:pPr>
          </w:p>
          <w:p w14:paraId="4FB66922" w14:textId="77777777" w:rsidR="007E23C6" w:rsidRPr="006821BC" w:rsidRDefault="007E23C6" w:rsidP="007E23C6">
            <w:pPr>
              <w:tabs>
                <w:tab w:val="left" w:leader="underscore" w:pos="8640"/>
              </w:tabs>
              <w:jc w:val="center"/>
              <w:rPr>
                <w:rFonts w:ascii="Calibri" w:hAnsi="Calibri"/>
                <w:b/>
                <w:sz w:val="22"/>
                <w:szCs w:val="22"/>
              </w:rPr>
            </w:pPr>
          </w:p>
          <w:p w14:paraId="71282184" w14:textId="35CFE312" w:rsidR="007715ED" w:rsidRPr="006821BC" w:rsidRDefault="007E23C6" w:rsidP="007E23C6">
            <w:pPr>
              <w:tabs>
                <w:tab w:val="left" w:leader="underscore" w:pos="8640"/>
              </w:tabs>
              <w:jc w:val="center"/>
              <w:rPr>
                <w:rFonts w:ascii="Calibri" w:hAnsi="Calibri"/>
                <w:b/>
                <w:sz w:val="22"/>
                <w:szCs w:val="22"/>
              </w:rPr>
            </w:pPr>
            <w:r w:rsidRPr="006821BC">
              <w:rPr>
                <w:rFonts w:ascii="Calibri" w:hAnsi="Calibri"/>
                <w:b/>
                <w:sz w:val="22"/>
                <w:szCs w:val="22"/>
              </w:rPr>
              <w:t>180</w:t>
            </w:r>
            <w:r w:rsidR="00C258A1" w:rsidRPr="006821BC">
              <w:rPr>
                <w:rFonts w:ascii="Calibri" w:hAnsi="Calibri"/>
                <w:b/>
                <w:sz w:val="22"/>
                <w:szCs w:val="22"/>
              </w:rPr>
              <w:t xml:space="preserve"> </w:t>
            </w:r>
            <w:r w:rsidR="007715ED" w:rsidRPr="006821BC">
              <w:rPr>
                <w:rFonts w:ascii="Calibri" w:hAnsi="Calibri"/>
                <w:b/>
                <w:sz w:val="22"/>
                <w:szCs w:val="22"/>
              </w:rPr>
              <w:t>Days</w:t>
            </w:r>
          </w:p>
        </w:tc>
      </w:tr>
    </w:tbl>
    <w:p w14:paraId="67D00C36" w14:textId="77777777" w:rsidR="007715ED" w:rsidRPr="009E13BD" w:rsidRDefault="007715ED" w:rsidP="007715ED">
      <w:pPr>
        <w:jc w:val="both"/>
        <w:rPr>
          <w:rFonts w:ascii="Calibri" w:hAnsi="Calibri"/>
          <w:b/>
          <w:bCs/>
          <w:sz w:val="22"/>
          <w:szCs w:val="22"/>
        </w:rPr>
      </w:pPr>
    </w:p>
    <w:p w14:paraId="33716D74" w14:textId="77777777" w:rsidR="007715ED" w:rsidRPr="009E13BD" w:rsidRDefault="007715ED" w:rsidP="007715ED">
      <w:pPr>
        <w:jc w:val="both"/>
        <w:rPr>
          <w:rFonts w:ascii="Calibri" w:hAnsi="Calibri"/>
          <w:b/>
          <w:bCs/>
          <w:sz w:val="22"/>
          <w:szCs w:val="22"/>
        </w:rPr>
      </w:pPr>
    </w:p>
    <w:p w14:paraId="2180BBF5" w14:textId="77777777" w:rsidR="007715ED" w:rsidRPr="009E13BD" w:rsidRDefault="007715ED" w:rsidP="007715ED">
      <w:pPr>
        <w:jc w:val="both"/>
        <w:rPr>
          <w:rFonts w:ascii="Calibri" w:hAnsi="Calibri"/>
          <w:b/>
          <w:bCs/>
          <w:sz w:val="22"/>
          <w:szCs w:val="22"/>
        </w:rPr>
      </w:pPr>
    </w:p>
    <w:p w14:paraId="62B75E0C" w14:textId="77777777" w:rsidR="007715ED" w:rsidRPr="009E13BD" w:rsidRDefault="007715ED" w:rsidP="007715ED">
      <w:pPr>
        <w:jc w:val="both"/>
        <w:rPr>
          <w:rFonts w:ascii="Calibri" w:hAnsi="Calibri"/>
          <w:b/>
          <w:bCs/>
          <w:sz w:val="22"/>
          <w:szCs w:val="22"/>
        </w:rPr>
      </w:pPr>
    </w:p>
    <w:p w14:paraId="2F9FED78" w14:textId="77777777" w:rsidR="007715ED" w:rsidRPr="009E13BD" w:rsidRDefault="007715ED" w:rsidP="007715ED">
      <w:pPr>
        <w:jc w:val="both"/>
        <w:rPr>
          <w:rFonts w:ascii="Calibri" w:hAnsi="Calibri"/>
          <w:b/>
          <w:bCs/>
          <w:sz w:val="22"/>
          <w:szCs w:val="22"/>
        </w:rPr>
      </w:pPr>
    </w:p>
    <w:p w14:paraId="2565D8C8" w14:textId="77777777" w:rsidR="007715ED" w:rsidRPr="009E13BD" w:rsidRDefault="007715ED" w:rsidP="007715ED">
      <w:pPr>
        <w:jc w:val="both"/>
        <w:rPr>
          <w:rFonts w:ascii="Calibri" w:hAnsi="Calibri"/>
          <w:b/>
          <w:bCs/>
          <w:sz w:val="22"/>
          <w:szCs w:val="22"/>
        </w:rPr>
      </w:pPr>
    </w:p>
    <w:p w14:paraId="4F3A2F5F" w14:textId="77777777" w:rsidR="007715ED" w:rsidRPr="009E13BD" w:rsidRDefault="007715ED" w:rsidP="007715ED">
      <w:pPr>
        <w:jc w:val="both"/>
        <w:rPr>
          <w:rFonts w:ascii="Calibri" w:hAnsi="Calibri"/>
          <w:b/>
          <w:bCs/>
          <w:sz w:val="22"/>
          <w:szCs w:val="22"/>
        </w:rPr>
      </w:pPr>
    </w:p>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3F5FD1C1"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59FEAFF4" w14:textId="651ABB05" w:rsidR="005D6D29"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RFP Goals and Objectives</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BAADAC9"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34C11080"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6DA2C814" w14:textId="7D8A2BDE" w:rsidR="005D6D29"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07AFE49" w14:textId="4FC50DC0" w:rsidR="00DB527A" w:rsidRPr="009E13BD" w:rsidRDefault="005F6A92"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Contractor</w:t>
      </w:r>
      <w:r w:rsidR="00DB527A" w:rsidRPr="009E13BD">
        <w:rPr>
          <w:rFonts w:ascii="Calibri" w:hAnsi="Calibri"/>
          <w:b/>
          <w:bCs/>
          <w:sz w:val="22"/>
          <w:szCs w:val="22"/>
        </w:rPr>
        <w:t xml:space="preserve"> Presentations </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7BE40B5D" w14:textId="77777777" w:rsidR="005D6D29"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Minimum Guaranteed</w:t>
      </w:r>
    </w:p>
    <w:p w14:paraId="3D54ACAF" w14:textId="6DCB1E2E" w:rsidR="007715ED"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r w:rsidR="007715ED" w:rsidRPr="009E13BD">
        <w:rPr>
          <w:rFonts w:ascii="Calibri" w:hAnsi="Calibri"/>
          <w:b/>
          <w:bCs/>
          <w:sz w:val="22"/>
          <w:szCs w:val="22"/>
        </w:rPr>
        <w:t xml:space="preserve"> </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6EF83EA7" w14:textId="77777777" w:rsidR="005E466B" w:rsidRPr="009E13BD" w:rsidRDefault="005E466B" w:rsidP="007715ED">
      <w:pPr>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lastRenderedPageBreak/>
        <w:t xml:space="preserve">SPECIFICATIONS </w:t>
      </w:r>
    </w:p>
    <w:p w14:paraId="421BC097" w14:textId="0713AFC9" w:rsidR="007715ED" w:rsidRPr="009E13BD" w:rsidRDefault="007715ED" w:rsidP="003D23D1">
      <w:pPr>
        <w:tabs>
          <w:tab w:val="left" w:pos="900"/>
        </w:tabs>
        <w:ind w:left="792" w:hanging="432"/>
        <w:jc w:val="both"/>
        <w:rPr>
          <w:rFonts w:ascii="Calibri" w:hAnsi="Calibri"/>
          <w:b/>
          <w:bCs/>
          <w:sz w:val="22"/>
          <w:szCs w:val="22"/>
        </w:rPr>
      </w:pPr>
      <w:r w:rsidRPr="009E13BD">
        <w:rPr>
          <w:rFonts w:ascii="Calibri" w:hAnsi="Calibri"/>
          <w:b/>
          <w:bCs/>
          <w:sz w:val="22"/>
          <w:szCs w:val="22"/>
        </w:rPr>
        <w:t>Overview</w:t>
      </w:r>
    </w:p>
    <w:p w14:paraId="3DB84483" w14:textId="36F51A24"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5D6D29">
        <w:rPr>
          <w:rFonts w:ascii="Calibri" w:hAnsi="Calibri"/>
          <w:b/>
          <w:bCs/>
          <w:sz w:val="22"/>
          <w:szCs w:val="22"/>
        </w:rPr>
        <w:t xml:space="preserve">(Pass/Fail) </w:t>
      </w:r>
      <w:r w:rsidR="002D0BDC" w:rsidRPr="009E13BD">
        <w:rPr>
          <w:rFonts w:ascii="Calibri" w:hAnsi="Calibri"/>
          <w:b/>
          <w:bCs/>
          <w:sz w:val="22"/>
          <w:szCs w:val="22"/>
        </w:rPr>
        <w:t>Specifications</w:t>
      </w:r>
    </w:p>
    <w:p w14:paraId="61291F6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67844C8" w14:textId="4A0895FB" w:rsidR="007715ED"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Technical Proposal </w:t>
      </w:r>
      <w:r w:rsidR="007715ED" w:rsidRPr="009E13BD">
        <w:rPr>
          <w:rFonts w:ascii="Calibri" w:hAnsi="Calibri"/>
          <w:b/>
          <w:bCs/>
          <w:sz w:val="22"/>
          <w:szCs w:val="22"/>
        </w:rPr>
        <w:t>Evaluation</w:t>
      </w:r>
      <w:r>
        <w:rPr>
          <w:rFonts w:ascii="Calibri" w:hAnsi="Calibri"/>
          <w:b/>
          <w:bCs/>
          <w:sz w:val="22"/>
          <w:szCs w:val="22"/>
        </w:rPr>
        <w:t xml:space="preserve"> and Scoring</w:t>
      </w:r>
    </w:p>
    <w:p w14:paraId="1EF37138" w14:textId="791D50E6" w:rsidR="007715ED"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6AF870A3" w14:textId="77777777" w:rsidR="007715ED" w:rsidRPr="009E13BD" w:rsidRDefault="007715ED" w:rsidP="007715ED">
      <w:pPr>
        <w:ind w:firstLine="720"/>
        <w:jc w:val="both"/>
        <w:rPr>
          <w:rFonts w:ascii="Calibri" w:hAnsi="Calibri"/>
          <w:b/>
          <w:bCs/>
          <w:sz w:val="22"/>
          <w:szCs w:val="22"/>
        </w:rPr>
      </w:pPr>
    </w:p>
    <w:p w14:paraId="58061A92" w14:textId="2A2FDEDE"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096AE8E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24C5B143" w14:textId="388AB019" w:rsidR="007715ED" w:rsidRDefault="006F3DA2" w:rsidP="00524469">
      <w:pPr>
        <w:numPr>
          <w:ilvl w:val="1"/>
          <w:numId w:val="3"/>
        </w:numPr>
        <w:tabs>
          <w:tab w:val="left" w:pos="900"/>
        </w:tabs>
        <w:jc w:val="both"/>
        <w:rPr>
          <w:rFonts w:ascii="Calibri" w:hAnsi="Calibri"/>
          <w:b/>
          <w:bCs/>
          <w:sz w:val="22"/>
          <w:szCs w:val="22"/>
        </w:rPr>
      </w:pPr>
      <w:r>
        <w:rPr>
          <w:rFonts w:ascii="Calibri" w:hAnsi="Calibri"/>
          <w:b/>
          <w:bCs/>
          <w:sz w:val="22"/>
          <w:szCs w:val="22"/>
        </w:rPr>
        <w:t>Terms and Conditions for State of Iowa Purchasing Cards</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1DBCD7C4"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5D6D29">
        <w:rPr>
          <w:rFonts w:ascii="Calibri" w:hAnsi="Calibri"/>
          <w:b/>
          <w:bCs/>
          <w:sz w:val="22"/>
          <w:szCs w:val="22"/>
        </w:rPr>
        <w:t xml:space="preserve">Response </w:t>
      </w:r>
      <w:r w:rsidR="007715ED" w:rsidRPr="009E13BD">
        <w:rPr>
          <w:rFonts w:ascii="Calibri" w:hAnsi="Calibri"/>
          <w:b/>
          <w:bCs/>
          <w:sz w:val="22"/>
          <w:szCs w:val="22"/>
        </w:rPr>
        <w:t xml:space="preserve">Check List </w:t>
      </w:r>
    </w:p>
    <w:p w14:paraId="3BB64CCF" w14:textId="4AAF1E0F" w:rsidR="007715E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w:t>
      </w:r>
    </w:p>
    <w:p w14:paraId="15291075" w14:textId="0A1DCF90" w:rsidR="00D2375A" w:rsidRDefault="00D2375A" w:rsidP="007715ED">
      <w:pPr>
        <w:jc w:val="both"/>
        <w:rPr>
          <w:rFonts w:ascii="Calibri" w:hAnsi="Calibri"/>
          <w:b/>
          <w:bCs/>
          <w:sz w:val="22"/>
          <w:szCs w:val="22"/>
        </w:rPr>
      </w:pPr>
      <w:r>
        <w:rPr>
          <w:rFonts w:ascii="Calibri" w:hAnsi="Calibri"/>
          <w:b/>
          <w:bCs/>
          <w:sz w:val="22"/>
          <w:szCs w:val="22"/>
        </w:rPr>
        <w:t>Attachment 6 – Terms and Conditions</w:t>
      </w:r>
    </w:p>
    <w:p w14:paraId="304D7620" w14:textId="72372FA6" w:rsidR="00B16A5B" w:rsidRDefault="00B16A5B" w:rsidP="007715ED">
      <w:pPr>
        <w:jc w:val="both"/>
        <w:rPr>
          <w:rFonts w:ascii="Calibri" w:hAnsi="Calibri"/>
          <w:b/>
          <w:bCs/>
          <w:sz w:val="22"/>
          <w:szCs w:val="22"/>
        </w:rPr>
      </w:pPr>
      <w:r>
        <w:rPr>
          <w:rFonts w:ascii="Calibri" w:hAnsi="Calibri"/>
          <w:b/>
          <w:bCs/>
          <w:sz w:val="22"/>
          <w:szCs w:val="22"/>
        </w:rPr>
        <w:t>Attachment 7 – Special T</w:t>
      </w:r>
      <w:r w:rsidR="005D6D29">
        <w:rPr>
          <w:rFonts w:ascii="Calibri" w:hAnsi="Calibri"/>
          <w:b/>
          <w:bCs/>
          <w:sz w:val="22"/>
          <w:szCs w:val="22"/>
        </w:rPr>
        <w:t>&amp;Cs – Sample SOW</w:t>
      </w:r>
    </w:p>
    <w:p w14:paraId="26B967AB" w14:textId="53296EE9" w:rsidR="00B16A5B" w:rsidRDefault="00B16A5B" w:rsidP="007715ED">
      <w:pPr>
        <w:jc w:val="both"/>
        <w:rPr>
          <w:rFonts w:ascii="Calibri" w:hAnsi="Calibri"/>
          <w:b/>
          <w:bCs/>
          <w:sz w:val="22"/>
          <w:szCs w:val="22"/>
        </w:rPr>
      </w:pPr>
      <w:r>
        <w:rPr>
          <w:rFonts w:ascii="Calibri" w:hAnsi="Calibri"/>
          <w:b/>
          <w:bCs/>
          <w:sz w:val="22"/>
          <w:szCs w:val="22"/>
        </w:rPr>
        <w:t>Attachment 8 – Special T</w:t>
      </w:r>
      <w:r w:rsidR="005D6D29">
        <w:rPr>
          <w:rFonts w:ascii="Calibri" w:hAnsi="Calibri"/>
          <w:b/>
          <w:bCs/>
          <w:sz w:val="22"/>
          <w:szCs w:val="22"/>
        </w:rPr>
        <w:t>&amp;Cs – Service Levels</w:t>
      </w:r>
    </w:p>
    <w:p w14:paraId="18F565F5" w14:textId="6D97025F" w:rsidR="00B16A5B" w:rsidRDefault="00B16A5B" w:rsidP="007715ED">
      <w:pPr>
        <w:jc w:val="both"/>
        <w:rPr>
          <w:rFonts w:ascii="Calibri" w:hAnsi="Calibri"/>
          <w:b/>
          <w:bCs/>
          <w:sz w:val="22"/>
          <w:szCs w:val="22"/>
        </w:rPr>
      </w:pPr>
      <w:r>
        <w:rPr>
          <w:rFonts w:ascii="Calibri" w:hAnsi="Calibri"/>
          <w:b/>
          <w:bCs/>
          <w:sz w:val="22"/>
          <w:szCs w:val="22"/>
        </w:rPr>
        <w:t>Attachment 9 – Special T</w:t>
      </w:r>
      <w:r w:rsidR="005D6D29">
        <w:rPr>
          <w:rFonts w:ascii="Calibri" w:hAnsi="Calibri"/>
          <w:b/>
          <w:bCs/>
          <w:sz w:val="22"/>
          <w:szCs w:val="22"/>
        </w:rPr>
        <w:t>&amp;Cs - Insurance</w:t>
      </w:r>
    </w:p>
    <w:p w14:paraId="541207D4" w14:textId="77777777" w:rsidR="00B16A5B" w:rsidRPr="009E13BD" w:rsidRDefault="00B16A5B" w:rsidP="007715ED">
      <w:pPr>
        <w:jc w:val="both"/>
        <w:rPr>
          <w:rFonts w:ascii="Calibri" w:hAnsi="Calibri"/>
          <w:b/>
          <w:bCs/>
          <w:sz w:val="22"/>
          <w:szCs w:val="22"/>
        </w:rPr>
      </w:pP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61E123D8"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w:t>
      </w:r>
      <w:r w:rsidR="007E23C6">
        <w:rPr>
          <w:rFonts w:ascii="Calibri" w:hAnsi="Calibri"/>
          <w:sz w:val="22"/>
          <w:szCs w:val="22"/>
        </w:rPr>
        <w:t xml:space="preserve">approximate </w:t>
      </w:r>
      <w:r w:rsidRPr="009E13BD">
        <w:rPr>
          <w:rFonts w:ascii="Calibri" w:hAnsi="Calibri"/>
          <w:sz w:val="22"/>
          <w:szCs w:val="22"/>
        </w:rPr>
        <w:t xml:space="preserve">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571324D9" w:rsidR="007715E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14797E83" w14:textId="77777777" w:rsidR="007E23C6" w:rsidRPr="009E13BD" w:rsidRDefault="007E23C6" w:rsidP="00EC09F5">
      <w:pPr>
        <w:ind w:left="720"/>
        <w:jc w:val="both"/>
        <w:rPr>
          <w:rFonts w:ascii="Calibri" w:hAnsi="Calibri"/>
          <w:sz w:val="22"/>
          <w:szCs w:val="22"/>
        </w:rPr>
      </w:pP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means the contract(s) entered into with the successful Contractor(s)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5923F93E" w14:textId="708C6062" w:rsidR="001E1E2B" w:rsidRDefault="001E1E2B" w:rsidP="001E1E2B">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Pr>
          <w:rFonts w:ascii="Calibri" w:hAnsi="Calibri" w:cs="Arial"/>
          <w:b/>
          <w:sz w:val="22"/>
          <w:szCs w:val="22"/>
        </w:rPr>
        <w:t xml:space="preserve">or “Department” </w:t>
      </w:r>
      <w:r w:rsidRPr="009E13BD">
        <w:rPr>
          <w:rFonts w:ascii="Calibri" w:hAnsi="Calibri" w:cs="Arial"/>
          <w:sz w:val="22"/>
          <w:szCs w:val="22"/>
        </w:rPr>
        <w:t>means the</w:t>
      </w:r>
      <w:r>
        <w:rPr>
          <w:rFonts w:ascii="Calibri" w:hAnsi="Calibri" w:cs="Arial"/>
          <w:sz w:val="22"/>
          <w:szCs w:val="22"/>
        </w:rPr>
        <w:t xml:space="preserve"> Iowa Department of Administrative Services.</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6345FB54"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w:t>
      </w:r>
      <w:r w:rsidR="009B1EE1">
        <w:rPr>
          <w:rFonts w:ascii="Calibri" w:hAnsi="Calibri" w:cs="Arial"/>
          <w:sz w:val="22"/>
          <w:szCs w:val="22"/>
        </w:rPr>
        <w:t>sections of the RFP</w:t>
      </w:r>
      <w:r w:rsidRPr="009E13BD">
        <w:rPr>
          <w:rFonts w:ascii="Calibri" w:hAnsi="Calibri" w:cs="Arial"/>
          <w:sz w:val="22"/>
          <w:szCs w:val="22"/>
        </w:rPr>
        <w:t>.</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1648EDE1"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3DFF9978"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77777777"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w:t>
      </w:r>
      <w:r>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77777777" w:rsidR="00CB3D41" w:rsidRPr="00CB3D41" w:rsidRDefault="00CB3D41" w:rsidP="00CB3D41">
      <w:pPr>
        <w:ind w:left="720"/>
        <w:jc w:val="both"/>
        <w:rPr>
          <w:rFonts w:ascii="Calibri" w:hAnsi="Calibri"/>
          <w:b/>
          <w:sz w:val="22"/>
          <w:szCs w:val="22"/>
        </w:rPr>
      </w:pPr>
      <w:r w:rsidRPr="00CB3D41">
        <w:rPr>
          <w:rFonts w:ascii="Calibri" w:hAnsi="Calibri"/>
          <w:b/>
          <w:sz w:val="22"/>
          <w:szCs w:val="22"/>
        </w:rPr>
        <w:t xml:space="preserve">Contractor should review Attachment 3, Form 22 Request for Confidentiality, for more information if its Proposal contains confidential information. </w:t>
      </w:r>
      <w:r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27CEFB6F" w14:textId="59F829AE" w:rsidR="00176659" w:rsidRPr="009E13BD" w:rsidRDefault="00CB3D41" w:rsidP="00EC09F5">
      <w:pPr>
        <w:ind w:left="720"/>
        <w:jc w:val="both"/>
        <w:rPr>
          <w:rFonts w:ascii="Calibri" w:hAnsi="Calibri"/>
          <w:b/>
          <w:sz w:val="22"/>
          <w:szCs w:val="22"/>
        </w:rPr>
      </w:pPr>
      <w:r w:rsidRPr="00CB3D41">
        <w:rPr>
          <w:rFonts w:asciiTheme="minorHAnsi" w:hAnsiTheme="minorHAnsi" w:cstheme="minorHAnsi"/>
          <w:sz w:val="22"/>
          <w:szCs w:val="22"/>
        </w:rPr>
        <w:t>Respondents will be required to submit their Proposals in hardcopy and on digital media (i.e. CD, USB drive, etc.).  It is the Agency’s intention to evaluate Proposals from all Respondents that submit timely Responsive Proposals, and award the Contract(s) in accordance with Section 5, Evaluation and Selection.</w:t>
      </w:r>
      <w:r w:rsidRPr="00CB3D41">
        <w:rPr>
          <w:rFonts w:asciiTheme="minorHAnsi" w:hAnsiTheme="minorHAnsi" w:cstheme="minorHAns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021661E2" w14:textId="127250A4" w:rsidR="001B6198" w:rsidRPr="001B6198" w:rsidRDefault="001B6198" w:rsidP="001B6198">
      <w:pPr>
        <w:pStyle w:val="NoSpacing"/>
        <w:ind w:left="720"/>
        <w:jc w:val="both"/>
        <w:rPr>
          <w:rFonts w:ascii="Calibri" w:hAnsi="Calibri"/>
          <w:sz w:val="22"/>
          <w:szCs w:val="22"/>
          <w:lang w:val="en"/>
        </w:rPr>
      </w:pPr>
      <w:r w:rsidRPr="001B6198">
        <w:rPr>
          <w:rFonts w:ascii="Calibri" w:hAnsi="Calibri"/>
          <w:sz w:val="22"/>
          <w:szCs w:val="22"/>
          <w:lang w:val="en"/>
        </w:rPr>
        <w:t xml:space="preserve">The Iowa Department of Education (IDOE), a State Education Agency (SEA), serves both a regulatory and advisory role in Iowa’s education system.  IDOE collects </w:t>
      </w:r>
      <w:r w:rsidRPr="00C258A1">
        <w:rPr>
          <w:rFonts w:ascii="Calibri" w:hAnsi="Calibri"/>
          <w:sz w:val="22"/>
          <w:szCs w:val="22"/>
          <w:lang w:val="en"/>
        </w:rPr>
        <w:t>significant</w:t>
      </w:r>
      <w:r w:rsidRPr="001B6198">
        <w:rPr>
          <w:rFonts w:ascii="Calibri" w:hAnsi="Calibri"/>
          <w:sz w:val="22"/>
          <w:szCs w:val="22"/>
          <w:lang w:val="en"/>
        </w:rPr>
        <w:t xml:space="preserve"> amounts of data to enable the functions necessary to serve these two roles.  The data collected is used to create information spanning a broad array of domains and operations such as student enrollment, district funding, graduate and dropout data, multiple assessments and screeners, accountability determinations, adherence to accreditation requirements, and several reporting systems for re-disclosure to all organizational levels within the education system and to the general public. </w:t>
      </w:r>
      <w:r w:rsidRPr="00C258A1">
        <w:rPr>
          <w:rFonts w:ascii="Calibri" w:hAnsi="Calibri"/>
          <w:sz w:val="22"/>
          <w:szCs w:val="22"/>
          <w:lang w:val="en"/>
        </w:rPr>
        <w:t xml:space="preserve">Within the State of Iowa, </w:t>
      </w:r>
      <w:r>
        <w:rPr>
          <w:rFonts w:ascii="Calibri" w:hAnsi="Calibri"/>
          <w:color w:val="000000" w:themeColor="text1"/>
          <w:sz w:val="22"/>
          <w:szCs w:val="22"/>
          <w:lang w:val="en"/>
        </w:rPr>
        <w:t>t</w:t>
      </w:r>
      <w:r w:rsidRPr="001B6198">
        <w:rPr>
          <w:rFonts w:ascii="Calibri" w:hAnsi="Calibri"/>
          <w:sz w:val="22"/>
          <w:szCs w:val="22"/>
          <w:lang w:val="en"/>
        </w:rPr>
        <w:t xml:space="preserve">here are approximately 550,000 preschool through twelfth grade students that attend 330 public school districts within 1,600+ public school buildings and 175 accredited non-public schools in Iowa.  Over 34,000 educators teach in public schools </w:t>
      </w:r>
      <w:r w:rsidRPr="00273A2A">
        <w:rPr>
          <w:rFonts w:ascii="Calibri" w:hAnsi="Calibri"/>
          <w:sz w:val="22"/>
          <w:szCs w:val="22"/>
          <w:lang w:val="en"/>
        </w:rPr>
        <w:t>within</w:t>
      </w:r>
      <w:r w:rsidRPr="001B6198">
        <w:rPr>
          <w:rFonts w:ascii="Calibri" w:hAnsi="Calibri"/>
          <w:sz w:val="22"/>
          <w:szCs w:val="22"/>
          <w:lang w:val="en"/>
        </w:rPr>
        <w:t xml:space="preserve"> the state.  A vast majority of school districts</w:t>
      </w:r>
      <w:r w:rsidR="00273A2A">
        <w:rPr>
          <w:rFonts w:ascii="Calibri" w:hAnsi="Calibri"/>
          <w:sz w:val="22"/>
          <w:szCs w:val="22"/>
          <w:lang w:val="en"/>
        </w:rPr>
        <w:t xml:space="preserve"> </w:t>
      </w:r>
      <w:r w:rsidRPr="001B6198">
        <w:rPr>
          <w:rFonts w:ascii="Calibri" w:hAnsi="Calibri"/>
          <w:sz w:val="22"/>
          <w:szCs w:val="22"/>
          <w:lang w:val="en"/>
        </w:rPr>
        <w:t xml:space="preserve">and non-public </w:t>
      </w:r>
      <w:r w:rsidR="00273A2A">
        <w:rPr>
          <w:rFonts w:ascii="Calibri" w:hAnsi="Calibri"/>
          <w:sz w:val="22"/>
          <w:szCs w:val="22"/>
          <w:lang w:val="en"/>
        </w:rPr>
        <w:t>schools</w:t>
      </w:r>
      <w:r w:rsidRPr="001B6198">
        <w:rPr>
          <w:rFonts w:ascii="Calibri" w:hAnsi="Calibri"/>
          <w:sz w:val="22"/>
          <w:szCs w:val="22"/>
          <w:lang w:val="en"/>
        </w:rPr>
        <w:t xml:space="preserve"> in Iowa use one of three Student Information Systems (SIS); these three SIS vendors are JMC, PowerSchool, and Infinite Campus.</w:t>
      </w:r>
    </w:p>
    <w:p w14:paraId="2FB5CF41" w14:textId="77777777" w:rsidR="001B6198" w:rsidRPr="001B6198" w:rsidRDefault="001B6198" w:rsidP="001B6198">
      <w:pPr>
        <w:pStyle w:val="NoSpacing"/>
        <w:ind w:left="720"/>
        <w:jc w:val="both"/>
        <w:rPr>
          <w:rFonts w:ascii="Calibri" w:hAnsi="Calibri"/>
          <w:sz w:val="22"/>
          <w:szCs w:val="22"/>
          <w:lang w:val="en"/>
        </w:rPr>
      </w:pPr>
    </w:p>
    <w:p w14:paraId="6CDCB446" w14:textId="64931031" w:rsidR="001B6198" w:rsidRPr="001B6198" w:rsidRDefault="001B6198" w:rsidP="001B6198">
      <w:pPr>
        <w:pStyle w:val="NoSpacing"/>
        <w:ind w:left="720"/>
        <w:jc w:val="both"/>
        <w:rPr>
          <w:rFonts w:ascii="Calibri" w:hAnsi="Calibri"/>
          <w:sz w:val="22"/>
          <w:szCs w:val="22"/>
          <w:lang w:val="en"/>
        </w:rPr>
      </w:pPr>
      <w:r w:rsidRPr="001B6198">
        <w:rPr>
          <w:rFonts w:ascii="Calibri" w:hAnsi="Calibri"/>
          <w:sz w:val="22"/>
          <w:szCs w:val="22"/>
          <w:lang w:val="en"/>
        </w:rPr>
        <w:t>Statewide collection of student-level data began Fall 2004 with student identifier, student enrollment, and program participation the targets of the first collections.  Student-level collection rapidly expanded to include course enrollment, graduate information, dropout information, discipline records, and much more. With a growing need to streamline data collection, and to meet demand for more timely data, IDOE implemented a School Interoperability Framework (SIF) data collection system.  Student identifier and student enrollment were the first collections to move to the new SIF system beginning in the 2012-2013 academic year. Use of SIF in Iowa expanded again with the implementation of a Multi-Tiered Support System (MTSS) in the 2014-15 academic year.  The MTSS utilizes real-time, event-driven, data exchange to enable immediate rostering of students, screening eligibility, and aggregate reporting.</w:t>
      </w:r>
    </w:p>
    <w:p w14:paraId="69FCD318" w14:textId="77777777" w:rsidR="001B6198" w:rsidRPr="001B6198" w:rsidRDefault="001B6198" w:rsidP="001B6198">
      <w:pPr>
        <w:pStyle w:val="NoSpacing"/>
        <w:ind w:left="720"/>
        <w:jc w:val="both"/>
        <w:rPr>
          <w:rFonts w:ascii="Calibri" w:hAnsi="Calibri"/>
          <w:sz w:val="22"/>
          <w:szCs w:val="22"/>
          <w:lang w:val="en"/>
        </w:rPr>
      </w:pPr>
    </w:p>
    <w:p w14:paraId="233B2EB1" w14:textId="77777777" w:rsidR="001B6198" w:rsidRPr="001B6198" w:rsidRDefault="001B6198" w:rsidP="001B6198">
      <w:pPr>
        <w:pStyle w:val="NoSpacing"/>
        <w:ind w:left="720"/>
        <w:jc w:val="both"/>
        <w:rPr>
          <w:rFonts w:ascii="Calibri" w:hAnsi="Calibri"/>
          <w:sz w:val="22"/>
          <w:szCs w:val="22"/>
          <w:lang w:val="en"/>
        </w:rPr>
      </w:pPr>
      <w:r w:rsidRPr="001B6198">
        <w:rPr>
          <w:rFonts w:ascii="Calibri" w:hAnsi="Calibri"/>
          <w:sz w:val="22"/>
          <w:szCs w:val="22"/>
          <w:lang w:val="en"/>
        </w:rPr>
        <w:t>IDOE has committed to streamlining and improving its SIF infrastructure to facilitate more-efficient use of data in the face of ever-increasing demand while also dealing with the realities of reduced funding, staff, and resources.  These improvements will reduce redundancies in the system while also providing additional new components aimed to increase operational efficiency.  Throughout this improvement project, mission-critical systems already using SIF-based data collections must seamlessly integrate with the improved infrastructure, experiencing as little disruption as possible during any transition process.  IDOE wishes to move quickly on this project, with an aggressive timeline and expectations.</w:t>
      </w:r>
    </w:p>
    <w:p w14:paraId="307AF027" w14:textId="77777777" w:rsidR="001B6198" w:rsidRPr="001B6198" w:rsidRDefault="001B6198" w:rsidP="001B6198">
      <w:pPr>
        <w:pStyle w:val="NoSpacing"/>
        <w:ind w:left="720"/>
        <w:jc w:val="both"/>
        <w:rPr>
          <w:rFonts w:ascii="Calibri" w:hAnsi="Calibri"/>
          <w:sz w:val="22"/>
          <w:szCs w:val="22"/>
          <w:lang w:val="en"/>
        </w:rPr>
      </w:pPr>
    </w:p>
    <w:p w14:paraId="775BD651" w14:textId="2BB4E847" w:rsidR="001B6198" w:rsidRPr="001B6198" w:rsidRDefault="001B6198" w:rsidP="001B6198">
      <w:pPr>
        <w:pStyle w:val="NoSpacing"/>
        <w:ind w:left="720"/>
        <w:jc w:val="both"/>
        <w:rPr>
          <w:rFonts w:ascii="Calibri" w:hAnsi="Calibri"/>
          <w:sz w:val="22"/>
          <w:szCs w:val="22"/>
          <w:lang w:val="en"/>
        </w:rPr>
      </w:pPr>
      <w:r w:rsidRPr="001B6198">
        <w:rPr>
          <w:rFonts w:ascii="Calibri" w:hAnsi="Calibri"/>
          <w:sz w:val="22"/>
          <w:szCs w:val="22"/>
          <w:lang w:val="en"/>
        </w:rPr>
        <w:t xml:space="preserve">As an aid to the Respondent, a description of the existing SIF operations and architecture in use at IDOE follows.  As stated previously, IDOE wishes to streamline and improve design and function relative to existing architecture.  With this Request </w:t>
      </w:r>
      <w:r w:rsidR="00967676">
        <w:rPr>
          <w:rFonts w:ascii="Calibri" w:hAnsi="Calibri"/>
          <w:sz w:val="22"/>
          <w:szCs w:val="22"/>
          <w:lang w:val="en"/>
        </w:rPr>
        <w:t>f</w:t>
      </w:r>
      <w:r w:rsidRPr="001B6198">
        <w:rPr>
          <w:rFonts w:ascii="Calibri" w:hAnsi="Calibri"/>
          <w:sz w:val="22"/>
          <w:szCs w:val="22"/>
          <w:lang w:val="en"/>
        </w:rPr>
        <w:t xml:space="preserve">or Proposal, IDOE asks the Respondent to </w:t>
      </w:r>
      <w:r w:rsidRPr="001B6198">
        <w:rPr>
          <w:rFonts w:ascii="Calibri" w:hAnsi="Calibri"/>
          <w:sz w:val="22"/>
          <w:szCs w:val="22"/>
          <w:lang w:val="en"/>
        </w:rPr>
        <w:lastRenderedPageBreak/>
        <w:t xml:space="preserve">propose and describe a design for those improvements </w:t>
      </w:r>
      <w:r w:rsidR="00967676" w:rsidRPr="00273A2A">
        <w:rPr>
          <w:rFonts w:ascii="Calibri" w:hAnsi="Calibri"/>
          <w:sz w:val="22"/>
          <w:szCs w:val="22"/>
          <w:lang w:val="en"/>
        </w:rPr>
        <w:t xml:space="preserve">as well as incorporating </w:t>
      </w:r>
      <w:r w:rsidRPr="001B6198">
        <w:rPr>
          <w:rFonts w:ascii="Calibri" w:hAnsi="Calibri"/>
          <w:sz w:val="22"/>
          <w:szCs w:val="22"/>
          <w:lang w:val="en"/>
        </w:rPr>
        <w:t>an organization-wide infrastructure, not simply a replication of the existing implementation.</w:t>
      </w:r>
    </w:p>
    <w:p w14:paraId="1939CC93" w14:textId="77777777" w:rsidR="001B6198" w:rsidRPr="001B6198" w:rsidRDefault="001B6198" w:rsidP="001B6198">
      <w:pPr>
        <w:pStyle w:val="NoSpacing"/>
        <w:ind w:left="720"/>
        <w:jc w:val="both"/>
        <w:rPr>
          <w:rFonts w:ascii="Calibri" w:hAnsi="Calibri"/>
          <w:sz w:val="22"/>
          <w:szCs w:val="22"/>
          <w:lang w:val="en"/>
        </w:rPr>
      </w:pPr>
    </w:p>
    <w:p w14:paraId="5969F3A6" w14:textId="72B7E044" w:rsidR="001B6198" w:rsidRPr="001B6198" w:rsidRDefault="001B6198" w:rsidP="001B6198">
      <w:pPr>
        <w:pStyle w:val="NoSpacing"/>
        <w:ind w:left="720"/>
        <w:jc w:val="both"/>
        <w:rPr>
          <w:rFonts w:ascii="Calibri" w:hAnsi="Calibri"/>
          <w:sz w:val="22"/>
          <w:szCs w:val="22"/>
          <w:lang w:val="en"/>
        </w:rPr>
      </w:pPr>
      <w:r w:rsidRPr="001B6198">
        <w:rPr>
          <w:rFonts w:ascii="Calibri" w:hAnsi="Calibri"/>
          <w:sz w:val="22"/>
          <w:szCs w:val="22"/>
          <w:lang w:val="en"/>
        </w:rPr>
        <w:t>Currently, IDOE uses two distinct SIF data collection systems.  These systems rely on two distinct Zone Integration Servers (ZIS’s).  One ZIS feeds current State Reporting and Student Locator functions.  Another assessment delivery system relies on rostering information acquired through SIF.  Nearly every public district and a majority of non-public</w:t>
      </w:r>
      <w:r w:rsidR="00967676">
        <w:rPr>
          <w:rFonts w:ascii="Calibri" w:hAnsi="Calibri"/>
          <w:color w:val="FF0000"/>
          <w:sz w:val="22"/>
          <w:szCs w:val="22"/>
          <w:lang w:val="en"/>
        </w:rPr>
        <w:t xml:space="preserve"> </w:t>
      </w:r>
      <w:r w:rsidRPr="00273A2A">
        <w:rPr>
          <w:rFonts w:ascii="Calibri" w:hAnsi="Calibri"/>
          <w:sz w:val="22"/>
          <w:szCs w:val="22"/>
          <w:lang w:val="en"/>
        </w:rPr>
        <w:t>buildings</w:t>
      </w:r>
      <w:r w:rsidRPr="001B6198">
        <w:rPr>
          <w:rFonts w:ascii="Calibri" w:hAnsi="Calibri"/>
          <w:sz w:val="22"/>
          <w:szCs w:val="22"/>
          <w:lang w:val="en"/>
        </w:rPr>
        <w:t xml:space="preserve"> are currently connected to both of these data collection systems.  No architectural component exists where the two data collection systems are unified.  SIF data transfers between districts and buildings and IDOE data systems </w:t>
      </w:r>
      <w:r w:rsidR="00967676" w:rsidRPr="00273A2A">
        <w:rPr>
          <w:rFonts w:ascii="Calibri" w:hAnsi="Calibri"/>
          <w:sz w:val="22"/>
          <w:szCs w:val="22"/>
          <w:lang w:val="en"/>
        </w:rPr>
        <w:t xml:space="preserve">currently </w:t>
      </w:r>
      <w:r w:rsidRPr="001B6198">
        <w:rPr>
          <w:rFonts w:ascii="Calibri" w:hAnsi="Calibri"/>
          <w:sz w:val="22"/>
          <w:szCs w:val="22"/>
          <w:lang w:val="en"/>
        </w:rPr>
        <w:t>conform to SIF NADM 2.4 specifications</w:t>
      </w:r>
      <w:r w:rsidR="00967676">
        <w:rPr>
          <w:rFonts w:ascii="Calibri" w:hAnsi="Calibri"/>
          <w:sz w:val="22"/>
          <w:szCs w:val="22"/>
          <w:lang w:val="en"/>
        </w:rPr>
        <w:t xml:space="preserve">. </w:t>
      </w:r>
      <w:r w:rsidRPr="001B6198">
        <w:rPr>
          <w:rFonts w:ascii="Calibri" w:hAnsi="Calibri"/>
          <w:sz w:val="22"/>
          <w:szCs w:val="22"/>
          <w:lang w:val="en"/>
        </w:rPr>
        <w:t xml:space="preserve"> </w:t>
      </w:r>
      <w:r w:rsidR="00967676">
        <w:rPr>
          <w:rFonts w:ascii="Calibri" w:hAnsi="Calibri"/>
          <w:sz w:val="22"/>
          <w:szCs w:val="22"/>
          <w:lang w:val="en"/>
        </w:rPr>
        <w:t>U</w:t>
      </w:r>
      <w:r w:rsidR="00967676" w:rsidRPr="001B6198">
        <w:rPr>
          <w:rFonts w:ascii="Calibri" w:hAnsi="Calibri"/>
          <w:sz w:val="22"/>
          <w:szCs w:val="22"/>
          <w:lang w:val="en"/>
        </w:rPr>
        <w:t xml:space="preserve">nder this project </w:t>
      </w:r>
      <w:r w:rsidRPr="001B6198">
        <w:rPr>
          <w:rFonts w:ascii="Calibri" w:hAnsi="Calibri"/>
          <w:sz w:val="22"/>
          <w:szCs w:val="22"/>
          <w:lang w:val="en"/>
        </w:rPr>
        <w:t>we seek to support a 3.x infrastructure.</w:t>
      </w:r>
    </w:p>
    <w:p w14:paraId="50B515C0" w14:textId="77777777" w:rsidR="001B6198" w:rsidRPr="001B6198" w:rsidRDefault="001B6198" w:rsidP="001B6198">
      <w:pPr>
        <w:pStyle w:val="NoSpacing"/>
        <w:ind w:left="720"/>
        <w:jc w:val="both"/>
        <w:rPr>
          <w:rFonts w:ascii="Calibri" w:hAnsi="Calibri"/>
          <w:sz w:val="22"/>
          <w:szCs w:val="22"/>
          <w:lang w:val="en"/>
        </w:rPr>
      </w:pPr>
    </w:p>
    <w:p w14:paraId="4E10368C" w14:textId="70FB48DA" w:rsidR="001B6198" w:rsidRPr="00273A2A" w:rsidRDefault="001B6198" w:rsidP="00273A2A">
      <w:pPr>
        <w:pStyle w:val="NoSpacing"/>
        <w:ind w:left="720"/>
        <w:jc w:val="both"/>
        <w:rPr>
          <w:rFonts w:ascii="Calibri" w:hAnsi="Calibri"/>
          <w:sz w:val="22"/>
          <w:szCs w:val="22"/>
        </w:rPr>
      </w:pPr>
      <w:r w:rsidRPr="001B6198">
        <w:rPr>
          <w:rFonts w:ascii="Calibri" w:hAnsi="Calibri"/>
          <w:sz w:val="22"/>
          <w:szCs w:val="22"/>
          <w:lang w:val="en"/>
        </w:rPr>
        <w:t>IDOE desires the establishment of a single SIF data collection system.  IDOE desires the establishment of a single, unified Operational Data Store (ODS</w:t>
      </w:r>
      <w:r w:rsidR="006821BC" w:rsidRPr="001B6198">
        <w:rPr>
          <w:rFonts w:ascii="Calibri" w:hAnsi="Calibri"/>
          <w:sz w:val="22"/>
          <w:szCs w:val="22"/>
          <w:lang w:val="en"/>
        </w:rPr>
        <w:t>) that</w:t>
      </w:r>
      <w:r w:rsidR="001F7EC1" w:rsidRPr="00273A2A">
        <w:rPr>
          <w:rFonts w:ascii="Calibri" w:hAnsi="Calibri"/>
          <w:sz w:val="22"/>
          <w:szCs w:val="22"/>
          <w:lang w:val="en"/>
        </w:rPr>
        <w:t xml:space="preserve"> would </w:t>
      </w:r>
      <w:r w:rsidRPr="001B6198">
        <w:rPr>
          <w:rFonts w:ascii="Calibri" w:hAnsi="Calibri"/>
          <w:sz w:val="22"/>
          <w:szCs w:val="22"/>
          <w:lang w:val="en"/>
        </w:rPr>
        <w:t>be integrated with the single data collection system.  At a minimum, State Reporting, Student Locator, and assessment rostering functions must integrate with the single data collection system.</w:t>
      </w:r>
      <w:r w:rsidR="00273A2A">
        <w:rPr>
          <w:rFonts w:ascii="Calibri" w:hAnsi="Calibri"/>
          <w:sz w:val="22"/>
          <w:szCs w:val="22"/>
          <w:lang w:val="en"/>
        </w:rPr>
        <w:t xml:space="preserve">  </w:t>
      </w:r>
      <w:r w:rsidR="00273A2A" w:rsidRPr="00273A2A">
        <w:rPr>
          <w:rFonts w:ascii="Calibri" w:hAnsi="Calibri"/>
          <w:sz w:val="22"/>
          <w:szCs w:val="22"/>
        </w:rPr>
        <w:t xml:space="preserve">Flexibility to include student transcripts and/or functionality to use SIF data to aide in teacher and staff security assignments is </w:t>
      </w:r>
      <w:r w:rsidR="00273A2A">
        <w:rPr>
          <w:rFonts w:ascii="Calibri" w:hAnsi="Calibri"/>
          <w:sz w:val="22"/>
          <w:szCs w:val="22"/>
        </w:rPr>
        <w:t xml:space="preserve">also </w:t>
      </w:r>
      <w:r w:rsidR="00273A2A" w:rsidRPr="00273A2A">
        <w:rPr>
          <w:rFonts w:ascii="Calibri" w:hAnsi="Calibri"/>
          <w:sz w:val="22"/>
          <w:szCs w:val="22"/>
        </w:rPr>
        <w:t>desired.</w:t>
      </w:r>
      <w:r w:rsidR="00273A2A">
        <w:rPr>
          <w:rFonts w:ascii="Calibri" w:hAnsi="Calibri"/>
          <w:sz w:val="22"/>
          <w:szCs w:val="22"/>
        </w:rPr>
        <w:t xml:space="preserve">  </w:t>
      </w:r>
      <w:r w:rsidRPr="001B6198">
        <w:rPr>
          <w:rFonts w:ascii="Calibri" w:hAnsi="Calibri"/>
          <w:sz w:val="22"/>
          <w:szCs w:val="22"/>
          <w:lang w:val="en"/>
        </w:rPr>
        <w:t xml:space="preserve">The Respondent </w:t>
      </w:r>
      <w:r w:rsidR="001F7EC1" w:rsidRPr="00273A2A">
        <w:rPr>
          <w:rFonts w:ascii="Calibri" w:hAnsi="Calibri"/>
          <w:sz w:val="22"/>
          <w:szCs w:val="22"/>
          <w:lang w:val="en"/>
        </w:rPr>
        <w:t>should</w:t>
      </w:r>
      <w:r w:rsidR="001F7EC1">
        <w:rPr>
          <w:rFonts w:ascii="Calibri" w:hAnsi="Calibri"/>
          <w:color w:val="FF0000"/>
          <w:sz w:val="22"/>
          <w:szCs w:val="22"/>
          <w:lang w:val="en"/>
        </w:rPr>
        <w:t xml:space="preserve"> </w:t>
      </w:r>
      <w:r w:rsidRPr="001B6198">
        <w:rPr>
          <w:rFonts w:ascii="Calibri" w:hAnsi="Calibri"/>
          <w:sz w:val="22"/>
          <w:szCs w:val="22"/>
          <w:lang w:val="en"/>
        </w:rPr>
        <w:t>describe how these functions will integrat</w:t>
      </w:r>
      <w:r w:rsidR="00273A2A">
        <w:rPr>
          <w:rFonts w:ascii="Calibri" w:hAnsi="Calibri"/>
          <w:sz w:val="22"/>
          <w:szCs w:val="22"/>
          <w:lang w:val="en"/>
        </w:rPr>
        <w:t>e with the ODS.  The Respondent</w:t>
      </w:r>
      <w:r w:rsidRPr="001B6198">
        <w:rPr>
          <w:rFonts w:ascii="Calibri" w:hAnsi="Calibri"/>
          <w:sz w:val="22"/>
          <w:szCs w:val="22"/>
          <w:lang w:val="en"/>
        </w:rPr>
        <w:t xml:space="preserve"> </w:t>
      </w:r>
      <w:r w:rsidR="001F7EC1" w:rsidRPr="00273A2A">
        <w:rPr>
          <w:rFonts w:ascii="Calibri" w:hAnsi="Calibri"/>
          <w:sz w:val="22"/>
          <w:szCs w:val="22"/>
          <w:lang w:val="en"/>
        </w:rPr>
        <w:t xml:space="preserve">should also </w:t>
      </w:r>
      <w:r w:rsidRPr="001B6198">
        <w:rPr>
          <w:rFonts w:ascii="Calibri" w:hAnsi="Calibri"/>
          <w:sz w:val="22"/>
          <w:szCs w:val="22"/>
          <w:lang w:val="en"/>
        </w:rPr>
        <w:t xml:space="preserve">provide illustrative materials to </w:t>
      </w:r>
      <w:r w:rsidR="001F7EC1" w:rsidRPr="00E20F80">
        <w:rPr>
          <w:rFonts w:ascii="Calibri" w:hAnsi="Calibri"/>
          <w:sz w:val="22"/>
          <w:szCs w:val="22"/>
          <w:lang w:val="en"/>
        </w:rPr>
        <w:t>help</w:t>
      </w:r>
      <w:r w:rsidR="001F7EC1">
        <w:rPr>
          <w:rFonts w:ascii="Calibri" w:hAnsi="Calibri"/>
          <w:color w:val="FF0000"/>
          <w:sz w:val="22"/>
          <w:szCs w:val="22"/>
          <w:lang w:val="en"/>
        </w:rPr>
        <w:t xml:space="preserve"> </w:t>
      </w:r>
      <w:r w:rsidRPr="001B6198">
        <w:rPr>
          <w:rFonts w:ascii="Calibri" w:hAnsi="Calibri"/>
          <w:sz w:val="22"/>
          <w:szCs w:val="22"/>
          <w:lang w:val="en"/>
        </w:rPr>
        <w:t>clarify the proposed solution and architecture.</w:t>
      </w:r>
    </w:p>
    <w:p w14:paraId="5F0983DB" w14:textId="77777777" w:rsidR="001B6198" w:rsidRPr="001B6198" w:rsidRDefault="001B6198" w:rsidP="001B6198">
      <w:pPr>
        <w:pStyle w:val="NoSpacing"/>
        <w:ind w:left="720"/>
        <w:jc w:val="both"/>
        <w:rPr>
          <w:rFonts w:ascii="Calibri" w:hAnsi="Calibri"/>
          <w:sz w:val="22"/>
          <w:szCs w:val="22"/>
          <w:lang w:val="en"/>
        </w:rPr>
      </w:pPr>
    </w:p>
    <w:p w14:paraId="0B145116" w14:textId="1F31F8BB" w:rsidR="001B6198" w:rsidRDefault="001B6198" w:rsidP="001B6198">
      <w:pPr>
        <w:pStyle w:val="NoSpacing"/>
        <w:ind w:left="720"/>
        <w:jc w:val="both"/>
        <w:rPr>
          <w:rFonts w:ascii="Calibri" w:hAnsi="Calibri"/>
          <w:sz w:val="22"/>
          <w:szCs w:val="22"/>
          <w:lang w:val="en"/>
        </w:rPr>
      </w:pPr>
      <w:r w:rsidRPr="001B6198">
        <w:rPr>
          <w:rFonts w:ascii="Calibri" w:hAnsi="Calibri"/>
          <w:sz w:val="22"/>
          <w:szCs w:val="22"/>
          <w:lang w:val="en"/>
        </w:rPr>
        <w:t xml:space="preserve">IDOE staff maintain an internal governance board dedicated to ensuring standardized expectations from systems providing data to IDOE via SIF.  The members of this governance board </w:t>
      </w:r>
      <w:r w:rsidR="001F7EC1" w:rsidRPr="00E20F80">
        <w:rPr>
          <w:rFonts w:ascii="Calibri" w:hAnsi="Calibri"/>
          <w:sz w:val="22"/>
          <w:szCs w:val="22"/>
          <w:lang w:val="en"/>
        </w:rPr>
        <w:t>will</w:t>
      </w:r>
      <w:r w:rsidR="001F7EC1">
        <w:rPr>
          <w:rFonts w:ascii="Calibri" w:hAnsi="Calibri"/>
          <w:color w:val="FF0000"/>
          <w:sz w:val="22"/>
          <w:szCs w:val="22"/>
          <w:lang w:val="en"/>
        </w:rPr>
        <w:t xml:space="preserve"> </w:t>
      </w:r>
      <w:r w:rsidRPr="001B6198">
        <w:rPr>
          <w:rFonts w:ascii="Calibri" w:hAnsi="Calibri"/>
          <w:sz w:val="22"/>
          <w:szCs w:val="22"/>
          <w:lang w:val="en"/>
        </w:rPr>
        <w:t>be considered stakeholders for the execution of this project.</w:t>
      </w:r>
    </w:p>
    <w:p w14:paraId="76F128EA" w14:textId="278A9C82" w:rsidR="00246218" w:rsidRDefault="00246218" w:rsidP="001B6198">
      <w:pPr>
        <w:pStyle w:val="NoSpacing"/>
        <w:ind w:left="720"/>
        <w:jc w:val="both"/>
        <w:rPr>
          <w:rFonts w:ascii="Calibri" w:hAnsi="Calibri"/>
          <w:sz w:val="22"/>
          <w:szCs w:val="22"/>
          <w:lang w:val="en"/>
        </w:rPr>
      </w:pPr>
    </w:p>
    <w:p w14:paraId="0BA2DE14" w14:textId="4DB1F0F1" w:rsidR="00246218" w:rsidRDefault="00246218" w:rsidP="00246218">
      <w:pPr>
        <w:pStyle w:val="NoSpacing"/>
        <w:numPr>
          <w:ilvl w:val="1"/>
          <w:numId w:val="21"/>
        </w:numPr>
        <w:ind w:left="720" w:hanging="720"/>
        <w:jc w:val="both"/>
        <w:rPr>
          <w:rFonts w:ascii="Calibri" w:hAnsi="Calibri"/>
          <w:b/>
          <w:sz w:val="22"/>
          <w:szCs w:val="22"/>
          <w:lang w:val="en"/>
        </w:rPr>
      </w:pPr>
      <w:r>
        <w:rPr>
          <w:rFonts w:ascii="Calibri" w:hAnsi="Calibri"/>
          <w:b/>
          <w:sz w:val="22"/>
          <w:szCs w:val="22"/>
          <w:lang w:val="en"/>
        </w:rPr>
        <w:t>RFP Goals and Objectives</w:t>
      </w:r>
    </w:p>
    <w:p w14:paraId="219B349B" w14:textId="77777777" w:rsidR="00EB0666" w:rsidRPr="00EB0666" w:rsidRDefault="00EB0666" w:rsidP="00EB0666">
      <w:pPr>
        <w:pStyle w:val="NoSpacing"/>
        <w:ind w:left="720"/>
        <w:jc w:val="both"/>
        <w:rPr>
          <w:rFonts w:ascii="Calibri" w:hAnsi="Calibri"/>
          <w:sz w:val="22"/>
          <w:szCs w:val="22"/>
          <w:lang w:val="en"/>
        </w:rPr>
      </w:pPr>
      <w:r w:rsidRPr="00EB0666">
        <w:rPr>
          <w:rFonts w:ascii="Calibri" w:hAnsi="Calibri"/>
          <w:sz w:val="22"/>
          <w:szCs w:val="22"/>
          <w:lang w:val="en"/>
        </w:rPr>
        <w:t>The intent of this project is to re-implement and expand the Iowa Department of Education’s (IDOE) existing School Interoperability Framework (SIF) data collection infrastructure and architecture.</w:t>
      </w:r>
    </w:p>
    <w:p w14:paraId="5A3DDDC6" w14:textId="77777777" w:rsidR="00EB0666" w:rsidRPr="00EB0666" w:rsidRDefault="00EB0666" w:rsidP="00EB0666">
      <w:pPr>
        <w:pStyle w:val="NoSpacing"/>
        <w:ind w:left="720"/>
        <w:jc w:val="both"/>
        <w:rPr>
          <w:rFonts w:ascii="Calibri" w:hAnsi="Calibri"/>
          <w:sz w:val="22"/>
          <w:szCs w:val="22"/>
          <w:lang w:val="en"/>
        </w:rPr>
      </w:pPr>
    </w:p>
    <w:p w14:paraId="1271C901" w14:textId="77777777" w:rsidR="00EB0666" w:rsidRPr="00EB0666" w:rsidRDefault="00EB0666" w:rsidP="00EB0666">
      <w:pPr>
        <w:pStyle w:val="NoSpacing"/>
        <w:ind w:left="720"/>
        <w:jc w:val="both"/>
        <w:rPr>
          <w:rFonts w:ascii="Calibri" w:hAnsi="Calibri"/>
          <w:b/>
          <w:sz w:val="22"/>
          <w:szCs w:val="22"/>
          <w:lang w:val="en"/>
        </w:rPr>
      </w:pPr>
      <w:r w:rsidRPr="00EB0666">
        <w:rPr>
          <w:rFonts w:ascii="Calibri" w:hAnsi="Calibri"/>
          <w:b/>
          <w:sz w:val="22"/>
          <w:szCs w:val="22"/>
          <w:lang w:val="en"/>
        </w:rPr>
        <w:t>Goals</w:t>
      </w:r>
    </w:p>
    <w:p w14:paraId="3238D733" w14:textId="77777777" w:rsidR="00EB0666" w:rsidRPr="00EB0666" w:rsidRDefault="00EB0666" w:rsidP="003B5763">
      <w:pPr>
        <w:pStyle w:val="NoSpacing"/>
        <w:numPr>
          <w:ilvl w:val="0"/>
          <w:numId w:val="30"/>
        </w:numPr>
        <w:ind w:left="1080"/>
        <w:jc w:val="both"/>
        <w:rPr>
          <w:rFonts w:ascii="Calibri" w:hAnsi="Calibri"/>
          <w:sz w:val="22"/>
          <w:szCs w:val="22"/>
          <w:lang w:val="en"/>
        </w:rPr>
      </w:pPr>
      <w:r w:rsidRPr="00EB0666">
        <w:rPr>
          <w:rFonts w:ascii="Calibri" w:hAnsi="Calibri"/>
          <w:sz w:val="22"/>
          <w:szCs w:val="22"/>
          <w:lang w:val="en"/>
        </w:rPr>
        <w:t xml:space="preserve">Establish a reliable data collection system for long-term use, enabling continuous system improvement while simultaneously ensuring the ongoing effective operations of existing critical IDOE functions </w:t>
      </w:r>
    </w:p>
    <w:p w14:paraId="49A47CF8" w14:textId="77777777" w:rsidR="00EB0666" w:rsidRPr="00EB0666" w:rsidRDefault="00EB0666" w:rsidP="003B5763">
      <w:pPr>
        <w:pStyle w:val="NoSpacing"/>
        <w:numPr>
          <w:ilvl w:val="0"/>
          <w:numId w:val="30"/>
        </w:numPr>
        <w:ind w:left="1080"/>
        <w:jc w:val="both"/>
        <w:rPr>
          <w:rFonts w:ascii="Calibri" w:hAnsi="Calibri"/>
          <w:sz w:val="22"/>
          <w:szCs w:val="22"/>
          <w:lang w:val="en"/>
        </w:rPr>
      </w:pPr>
      <w:r w:rsidRPr="00EB0666">
        <w:rPr>
          <w:rFonts w:ascii="Calibri" w:hAnsi="Calibri"/>
          <w:sz w:val="22"/>
          <w:szCs w:val="22"/>
          <w:lang w:val="en"/>
        </w:rPr>
        <w:t>Increase operational efficiency through an effort to simplify, streamline, and unite data collection operations</w:t>
      </w:r>
    </w:p>
    <w:p w14:paraId="465B0DD6" w14:textId="77777777" w:rsidR="00EB0666" w:rsidRPr="00EB0666" w:rsidRDefault="00EB0666" w:rsidP="003B5763">
      <w:pPr>
        <w:pStyle w:val="NoSpacing"/>
        <w:numPr>
          <w:ilvl w:val="0"/>
          <w:numId w:val="30"/>
        </w:numPr>
        <w:ind w:left="1080"/>
        <w:rPr>
          <w:rFonts w:ascii="Calibri" w:hAnsi="Calibri"/>
          <w:sz w:val="22"/>
          <w:szCs w:val="22"/>
          <w:lang w:val="en"/>
        </w:rPr>
      </w:pPr>
      <w:r w:rsidRPr="00EB0666">
        <w:rPr>
          <w:rFonts w:ascii="Calibri" w:hAnsi="Calibri"/>
          <w:sz w:val="22"/>
          <w:szCs w:val="22"/>
          <w:lang w:val="en"/>
        </w:rPr>
        <w:t>Expand the capabilities of existing data collection architecture by adding new components to be leveraged for use in multiple existing IDOE functions and enabling the expanded and more effective use of data collected</w:t>
      </w:r>
      <w:r w:rsidRPr="00EB0666">
        <w:rPr>
          <w:rFonts w:ascii="Calibri" w:hAnsi="Calibri"/>
          <w:sz w:val="22"/>
          <w:szCs w:val="22"/>
          <w:lang w:val="en"/>
        </w:rPr>
        <w:br/>
      </w:r>
    </w:p>
    <w:p w14:paraId="2E2E991E" w14:textId="77777777" w:rsidR="00EB0666" w:rsidRPr="00EB0666" w:rsidRDefault="00EB0666" w:rsidP="00EB0666">
      <w:pPr>
        <w:pStyle w:val="NoSpacing"/>
        <w:ind w:left="720"/>
        <w:jc w:val="both"/>
        <w:rPr>
          <w:rFonts w:ascii="Calibri" w:hAnsi="Calibri"/>
          <w:b/>
          <w:sz w:val="22"/>
          <w:szCs w:val="22"/>
          <w:lang w:val="en"/>
        </w:rPr>
      </w:pPr>
      <w:r w:rsidRPr="00EB0666">
        <w:rPr>
          <w:rFonts w:ascii="Calibri" w:hAnsi="Calibri"/>
          <w:b/>
          <w:sz w:val="22"/>
          <w:szCs w:val="22"/>
          <w:lang w:val="en"/>
        </w:rPr>
        <w:t>Objectives</w:t>
      </w:r>
    </w:p>
    <w:p w14:paraId="4CB4ED96" w14:textId="77777777" w:rsidR="00EB0666" w:rsidRPr="00EB0666" w:rsidRDefault="00EB0666" w:rsidP="003B5763">
      <w:pPr>
        <w:pStyle w:val="NoSpacing"/>
        <w:numPr>
          <w:ilvl w:val="0"/>
          <w:numId w:val="29"/>
        </w:numPr>
        <w:ind w:left="1080"/>
        <w:jc w:val="both"/>
        <w:rPr>
          <w:rFonts w:ascii="Calibri" w:hAnsi="Calibri"/>
          <w:sz w:val="22"/>
          <w:szCs w:val="22"/>
          <w:lang w:val="en"/>
        </w:rPr>
      </w:pPr>
      <w:r w:rsidRPr="00EB0666">
        <w:rPr>
          <w:rFonts w:ascii="Calibri" w:hAnsi="Calibri"/>
          <w:sz w:val="22"/>
          <w:szCs w:val="22"/>
          <w:lang w:val="en"/>
        </w:rPr>
        <w:t>Establish, deploy, and support a SIF-based data collection infrastructure for Iowa’s K-12 education system</w:t>
      </w:r>
    </w:p>
    <w:p w14:paraId="540B7D97" w14:textId="77777777" w:rsidR="00EB0666" w:rsidRPr="00EB0666" w:rsidRDefault="00EB0666" w:rsidP="003B5763">
      <w:pPr>
        <w:pStyle w:val="NoSpacing"/>
        <w:numPr>
          <w:ilvl w:val="0"/>
          <w:numId w:val="29"/>
        </w:numPr>
        <w:ind w:left="1080"/>
        <w:jc w:val="both"/>
        <w:rPr>
          <w:rFonts w:ascii="Calibri" w:hAnsi="Calibri"/>
          <w:sz w:val="22"/>
          <w:szCs w:val="22"/>
          <w:lang w:val="en"/>
        </w:rPr>
      </w:pPr>
      <w:r w:rsidRPr="00EB0666">
        <w:rPr>
          <w:rFonts w:ascii="Calibri" w:hAnsi="Calibri"/>
          <w:sz w:val="22"/>
          <w:szCs w:val="22"/>
          <w:lang w:val="en"/>
        </w:rPr>
        <w:t>Provide functionality necessary to support IDOE mission-critical operations including but not limited to student identifier management, K-12 student data collections, and real-time data integration with dependent downstream systems</w:t>
      </w:r>
    </w:p>
    <w:p w14:paraId="57DDEB7C" w14:textId="77777777" w:rsidR="00EB0666" w:rsidRPr="00EB0666" w:rsidRDefault="00EB0666" w:rsidP="003B5763">
      <w:pPr>
        <w:pStyle w:val="NoSpacing"/>
        <w:numPr>
          <w:ilvl w:val="0"/>
          <w:numId w:val="29"/>
        </w:numPr>
        <w:ind w:left="1080"/>
        <w:jc w:val="both"/>
        <w:rPr>
          <w:rFonts w:ascii="Calibri" w:hAnsi="Calibri"/>
          <w:sz w:val="22"/>
          <w:szCs w:val="22"/>
          <w:lang w:val="en"/>
        </w:rPr>
      </w:pPr>
      <w:r w:rsidRPr="00EB0666">
        <w:rPr>
          <w:rFonts w:ascii="Calibri" w:hAnsi="Calibri"/>
          <w:sz w:val="22"/>
          <w:szCs w:val="22"/>
          <w:lang w:val="en"/>
        </w:rPr>
        <w:lastRenderedPageBreak/>
        <w:t>Establish an organizational Operational Data Store (ODS) as a component of the collection infrastructure to support current IDOE operations and for rapid incorporation into upcoming projects requiring expanded data use</w:t>
      </w:r>
    </w:p>
    <w:p w14:paraId="779FE7E2" w14:textId="6B9356F3" w:rsidR="00EB0666" w:rsidRDefault="00EB0666" w:rsidP="003B5763">
      <w:pPr>
        <w:pStyle w:val="NoSpacing"/>
        <w:numPr>
          <w:ilvl w:val="0"/>
          <w:numId w:val="29"/>
        </w:numPr>
        <w:ind w:left="1080"/>
        <w:jc w:val="both"/>
        <w:rPr>
          <w:rFonts w:ascii="Calibri" w:hAnsi="Calibri"/>
          <w:sz w:val="22"/>
          <w:szCs w:val="22"/>
          <w:lang w:val="en"/>
        </w:rPr>
      </w:pPr>
      <w:r w:rsidRPr="00EB0666">
        <w:rPr>
          <w:rFonts w:ascii="Calibri" w:hAnsi="Calibri"/>
          <w:sz w:val="22"/>
          <w:szCs w:val="22"/>
          <w:lang w:val="en"/>
        </w:rPr>
        <w:t>Reduce costs through consolidation of redundant systems or components</w:t>
      </w:r>
    </w:p>
    <w:p w14:paraId="0E7BA76F" w14:textId="05BA9735" w:rsidR="00EB0666" w:rsidRDefault="00EB0666" w:rsidP="003B5763">
      <w:pPr>
        <w:pStyle w:val="NoSpacing"/>
        <w:numPr>
          <w:ilvl w:val="0"/>
          <w:numId w:val="29"/>
        </w:numPr>
        <w:ind w:left="1080"/>
        <w:jc w:val="both"/>
        <w:rPr>
          <w:rFonts w:ascii="Calibri" w:hAnsi="Calibri"/>
          <w:sz w:val="22"/>
          <w:szCs w:val="22"/>
          <w:lang w:val="en"/>
        </w:rPr>
      </w:pPr>
      <w:r w:rsidRPr="00EB0666">
        <w:rPr>
          <w:rFonts w:ascii="Calibri" w:hAnsi="Calibri"/>
          <w:sz w:val="22"/>
          <w:szCs w:val="22"/>
          <w:lang w:val="en"/>
        </w:rPr>
        <w:t>Eliminate redundant processes necessary to maintain and operate those redundant systems or components</w:t>
      </w:r>
    </w:p>
    <w:p w14:paraId="726ABE98" w14:textId="04E58139" w:rsidR="004130C6" w:rsidRPr="004130C6" w:rsidRDefault="004130C6" w:rsidP="003B5763">
      <w:pPr>
        <w:pStyle w:val="ListParagraph"/>
        <w:numPr>
          <w:ilvl w:val="0"/>
          <w:numId w:val="29"/>
        </w:numPr>
        <w:ind w:left="1080"/>
        <w:rPr>
          <w:rFonts w:ascii="Calibri" w:hAnsi="Calibri"/>
          <w:sz w:val="22"/>
          <w:szCs w:val="22"/>
          <w:lang w:val="en"/>
        </w:rPr>
      </w:pPr>
      <w:r w:rsidRPr="004130C6">
        <w:rPr>
          <w:rFonts w:ascii="Calibri" w:hAnsi="Calibri"/>
          <w:sz w:val="22"/>
          <w:szCs w:val="22"/>
          <w:lang w:val="en"/>
        </w:rPr>
        <w:t xml:space="preserve">Contractor </w:t>
      </w:r>
      <w:r w:rsidRPr="00E20F80">
        <w:rPr>
          <w:rFonts w:ascii="Calibri" w:hAnsi="Calibri"/>
          <w:sz w:val="22"/>
          <w:szCs w:val="22"/>
          <w:lang w:val="en"/>
        </w:rPr>
        <w:t>will</w:t>
      </w:r>
      <w:r>
        <w:rPr>
          <w:rFonts w:ascii="Calibri" w:hAnsi="Calibri"/>
          <w:color w:val="FF0000"/>
          <w:sz w:val="22"/>
          <w:szCs w:val="22"/>
          <w:lang w:val="en"/>
        </w:rPr>
        <w:t xml:space="preserve"> </w:t>
      </w:r>
      <w:r w:rsidRPr="004130C6">
        <w:rPr>
          <w:rFonts w:ascii="Calibri" w:hAnsi="Calibri"/>
          <w:sz w:val="22"/>
          <w:szCs w:val="22"/>
          <w:lang w:val="en"/>
        </w:rPr>
        <w:t xml:space="preserve">have SIF zones set-up and operational in all school districts and participating non-public school student information systems (SIS) in Iowa </w:t>
      </w:r>
      <w:r w:rsidR="006E7E54">
        <w:rPr>
          <w:rFonts w:ascii="Calibri" w:hAnsi="Calibri"/>
          <w:sz w:val="22"/>
          <w:szCs w:val="22"/>
          <w:lang w:val="en"/>
        </w:rPr>
        <w:t>by</w:t>
      </w:r>
      <w:r w:rsidRPr="004130C6">
        <w:rPr>
          <w:rFonts w:ascii="Calibri" w:hAnsi="Calibri"/>
          <w:sz w:val="22"/>
          <w:szCs w:val="22"/>
          <w:lang w:val="en"/>
        </w:rPr>
        <w:t xml:space="preserve"> March 1, 2019</w:t>
      </w:r>
    </w:p>
    <w:p w14:paraId="5DA9C9A3" w14:textId="0E1A6BD7" w:rsidR="004130C6" w:rsidRPr="004130C6" w:rsidRDefault="004130C6" w:rsidP="003B5763">
      <w:pPr>
        <w:pStyle w:val="ListParagraph"/>
        <w:numPr>
          <w:ilvl w:val="0"/>
          <w:numId w:val="29"/>
        </w:numPr>
        <w:ind w:left="1080"/>
        <w:rPr>
          <w:rFonts w:ascii="Calibri" w:hAnsi="Calibri"/>
          <w:sz w:val="22"/>
          <w:szCs w:val="22"/>
          <w:lang w:val="en"/>
        </w:rPr>
      </w:pPr>
      <w:r w:rsidRPr="004130C6">
        <w:rPr>
          <w:rFonts w:ascii="Calibri" w:hAnsi="Calibri"/>
          <w:sz w:val="22"/>
          <w:szCs w:val="22"/>
          <w:lang w:val="en"/>
        </w:rPr>
        <w:t xml:space="preserve">Contractor </w:t>
      </w:r>
      <w:r w:rsidRPr="00E20F80">
        <w:rPr>
          <w:rFonts w:ascii="Calibri" w:hAnsi="Calibri"/>
          <w:sz w:val="22"/>
          <w:szCs w:val="22"/>
          <w:lang w:val="en"/>
        </w:rPr>
        <w:t>will</w:t>
      </w:r>
      <w:r>
        <w:rPr>
          <w:rFonts w:ascii="Calibri" w:hAnsi="Calibri"/>
          <w:color w:val="FF0000"/>
          <w:sz w:val="22"/>
          <w:szCs w:val="22"/>
          <w:lang w:val="en"/>
        </w:rPr>
        <w:t xml:space="preserve"> </w:t>
      </w:r>
      <w:r w:rsidRPr="004130C6">
        <w:rPr>
          <w:rFonts w:ascii="Calibri" w:hAnsi="Calibri"/>
          <w:sz w:val="22"/>
          <w:szCs w:val="22"/>
          <w:lang w:val="en"/>
        </w:rPr>
        <w:t xml:space="preserve">have the solution developed for IDOE testing </w:t>
      </w:r>
      <w:r w:rsidR="006E7E54">
        <w:rPr>
          <w:rFonts w:ascii="Calibri" w:hAnsi="Calibri"/>
          <w:sz w:val="22"/>
          <w:szCs w:val="22"/>
          <w:lang w:val="en"/>
        </w:rPr>
        <w:t xml:space="preserve">by </w:t>
      </w:r>
      <w:r w:rsidRPr="004130C6">
        <w:rPr>
          <w:rFonts w:ascii="Calibri" w:hAnsi="Calibri"/>
          <w:sz w:val="22"/>
          <w:szCs w:val="22"/>
          <w:lang w:val="en"/>
        </w:rPr>
        <w:t>May 1, 2019. Full implementation of the solution is planned for July 1, 2019.</w:t>
      </w:r>
    </w:p>
    <w:p w14:paraId="62478460" w14:textId="77777777" w:rsidR="004130C6" w:rsidRPr="00EB0666" w:rsidRDefault="004130C6" w:rsidP="004130C6">
      <w:pPr>
        <w:pStyle w:val="NoSpacing"/>
        <w:ind w:left="1080"/>
        <w:jc w:val="both"/>
        <w:rPr>
          <w:rFonts w:ascii="Calibri" w:hAnsi="Calibri"/>
          <w:sz w:val="22"/>
          <w:szCs w:val="22"/>
          <w:lang w:val="en"/>
        </w:rPr>
      </w:pPr>
    </w:p>
    <w:p w14:paraId="6EA1A711" w14:textId="77777777" w:rsidR="00E41B36" w:rsidRDefault="00E41B36" w:rsidP="00EC09F5">
      <w:pPr>
        <w:pStyle w:val="NoSpacing"/>
        <w:ind w:left="720"/>
        <w:rPr>
          <w:rFonts w:ascii="Calibri" w:hAnsi="Calibri"/>
          <w:sz w:val="22"/>
          <w:szCs w:val="22"/>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1E33A5A"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77777777" w:rsidR="001E1E2B" w:rsidRPr="009E13BD" w:rsidRDefault="001E1E2B" w:rsidP="001E1E2B">
      <w:pPr>
        <w:ind w:left="720"/>
        <w:jc w:val="both"/>
        <w:rPr>
          <w:rFonts w:ascii="Calibri" w:hAnsi="Calibri"/>
          <w:sz w:val="22"/>
          <w:szCs w:val="22"/>
        </w:rPr>
      </w:pPr>
      <w:r>
        <w:rPr>
          <w:rFonts w:ascii="Calibri" w:hAnsi="Calibri"/>
          <w:sz w:val="22"/>
          <w:szCs w:val="22"/>
        </w:rPr>
        <w:t>This section shall not be construed as restricting communications related to the administration of any contract currently in effect between a Contractor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4"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715D648E" w14:textId="77777777" w:rsidR="00300A89" w:rsidRPr="009E13BD" w:rsidRDefault="00300A89" w:rsidP="00EC09F5">
      <w:pPr>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182DEAF5"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Pr="009E13BD">
        <w:rPr>
          <w:rFonts w:ascii="Calibri" w:hAnsi="Calibri"/>
          <w:sz w:val="22"/>
          <w:szCs w:val="22"/>
        </w:rPr>
        <w:t xml:space="preserve">before the date and time listed on the RFP cover sheet. Oral questions will not be permitted. If the questions, requests for clarifications, or suggestions pertain to a specific section of the RFP, Contractor shall reference the page and section number(s). The Agency will </w:t>
      </w:r>
      <w:r w:rsidR="00246218">
        <w:rPr>
          <w:rFonts w:ascii="Calibri" w:hAnsi="Calibri"/>
          <w:sz w:val="22"/>
          <w:szCs w:val="22"/>
        </w:rPr>
        <w:t xml:space="preserve">plan to </w:t>
      </w:r>
      <w:r w:rsidRPr="009E13BD">
        <w:rPr>
          <w:rFonts w:ascii="Calibri" w:hAnsi="Calibri"/>
          <w:sz w:val="22"/>
          <w:szCs w:val="22"/>
        </w:rPr>
        <w:t xml:space="preserve">send </w:t>
      </w:r>
      <w:r w:rsidR="00246218">
        <w:rPr>
          <w:rFonts w:ascii="Calibri" w:hAnsi="Calibri"/>
          <w:sz w:val="22"/>
          <w:szCs w:val="22"/>
        </w:rPr>
        <w:t xml:space="preserve">and post the </w:t>
      </w:r>
      <w:r w:rsidRPr="009E13BD">
        <w:rPr>
          <w:rFonts w:ascii="Calibri" w:hAnsi="Calibri"/>
          <w:sz w:val="22"/>
          <w:szCs w:val="22"/>
        </w:rPr>
        <w:t>written responses to questions, requests for clarifications, or suggestions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6A3349BF"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must receive the Proposal at the Issuing Officer’s address identified on the RFP cover sheet before the “Proposals Due” date</w:t>
      </w:r>
      <w:r w:rsidR="001E1E2B">
        <w:rPr>
          <w:rFonts w:ascii="Calibri" w:hAnsi="Calibri"/>
          <w:sz w:val="22"/>
          <w:szCs w:val="22"/>
        </w:rPr>
        <w:t xml:space="preserve"> and time</w:t>
      </w:r>
      <w:r w:rsidRPr="009E13BD">
        <w:rPr>
          <w:rFonts w:ascii="Calibri" w:hAnsi="Calibri"/>
          <w:sz w:val="22"/>
          <w:szCs w:val="22"/>
        </w:rPr>
        <w:t xml:space="preserv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 xml:space="preserve">Contractors </w:t>
      </w:r>
      <w:r w:rsidR="00176659">
        <w:rPr>
          <w:rFonts w:ascii="Calibri" w:hAnsi="Calibri"/>
          <w:sz w:val="22"/>
          <w:szCs w:val="22"/>
        </w:rPr>
        <w:t>sending</w:t>
      </w:r>
      <w:r w:rsidRPr="009E13BD">
        <w:rPr>
          <w:rFonts w:ascii="Calibri" w:hAnsi="Calibri"/>
          <w:sz w:val="22"/>
          <w:szCs w:val="22"/>
        </w:rPr>
        <w:t xml:space="preserve">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4CB6B3E"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 xml:space="preserve">Oral information provided by the Contractor </w:t>
      </w:r>
      <w:r w:rsidR="00176659">
        <w:rPr>
          <w:rFonts w:ascii="Calibri" w:hAnsi="Calibri"/>
          <w:sz w:val="22"/>
          <w:szCs w:val="22"/>
        </w:rPr>
        <w:t>will</w:t>
      </w:r>
      <w:r w:rsidRPr="009E13BD">
        <w:rPr>
          <w:rFonts w:ascii="Calibri" w:hAnsi="Calibri"/>
          <w:sz w:val="22"/>
          <w:szCs w:val="22"/>
        </w:rPr>
        <w:t xml:space="preserve">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576E5AE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6A63E9B4" w:rsidR="007715ED" w:rsidRDefault="007715ED" w:rsidP="00EC09F5">
      <w:pPr>
        <w:tabs>
          <w:tab w:val="left" w:pos="1440"/>
        </w:tabs>
        <w:ind w:left="1440"/>
        <w:jc w:val="both"/>
        <w:rPr>
          <w:rFonts w:ascii="Calibri" w:hAnsi="Calibri"/>
          <w:sz w:val="22"/>
          <w:szCs w:val="22"/>
        </w:rPr>
      </w:pPr>
    </w:p>
    <w:p w14:paraId="1609966E" w14:textId="67449F91" w:rsidR="00246218" w:rsidRDefault="00246218" w:rsidP="00EC09F5">
      <w:pPr>
        <w:tabs>
          <w:tab w:val="left" w:pos="1440"/>
        </w:tabs>
        <w:ind w:left="1440"/>
        <w:jc w:val="both"/>
        <w:rPr>
          <w:rFonts w:ascii="Calibri" w:hAnsi="Calibri"/>
          <w:sz w:val="22"/>
          <w:szCs w:val="22"/>
        </w:rPr>
      </w:pPr>
    </w:p>
    <w:p w14:paraId="4EAA61DB" w14:textId="730234ED" w:rsidR="00246218" w:rsidRDefault="00246218" w:rsidP="00EC09F5">
      <w:pPr>
        <w:tabs>
          <w:tab w:val="left" w:pos="1440"/>
        </w:tabs>
        <w:ind w:left="1440"/>
        <w:jc w:val="both"/>
        <w:rPr>
          <w:rFonts w:ascii="Calibri" w:hAnsi="Calibri"/>
          <w:sz w:val="22"/>
          <w:szCs w:val="22"/>
        </w:rPr>
      </w:pPr>
    </w:p>
    <w:p w14:paraId="36B5532C" w14:textId="23B2FBD0" w:rsidR="00246218" w:rsidRDefault="00246218" w:rsidP="00EC09F5">
      <w:pPr>
        <w:tabs>
          <w:tab w:val="left" w:pos="1440"/>
        </w:tabs>
        <w:ind w:left="1440"/>
        <w:jc w:val="both"/>
        <w:rPr>
          <w:rFonts w:ascii="Calibri" w:hAnsi="Calibri"/>
          <w:sz w:val="22"/>
          <w:szCs w:val="22"/>
        </w:rPr>
      </w:pPr>
    </w:p>
    <w:p w14:paraId="24731E86" w14:textId="77777777" w:rsidR="00246218" w:rsidRPr="009E13BD" w:rsidRDefault="00246218"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55A96555"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 xml:space="preserve">The Contractor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57A4D42B"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5B72C7B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5D65059B" w14:textId="77777777" w:rsidR="00300A89" w:rsidRPr="009E13BD" w:rsidRDefault="00300A89" w:rsidP="00300A89">
      <w:pPr>
        <w:ind w:left="1620"/>
        <w:jc w:val="bot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0611237B" w:rsidR="000039E8" w:rsidRDefault="000039E8" w:rsidP="000039E8">
      <w:pPr>
        <w:ind w:left="1620"/>
        <w:jc w:val="both"/>
        <w:rPr>
          <w:rFonts w:ascii="Calibri" w:hAnsi="Calibri"/>
          <w:sz w:val="22"/>
          <w:szCs w:val="22"/>
        </w:rPr>
      </w:pPr>
    </w:p>
    <w:p w14:paraId="5A8AE4D9" w14:textId="187EC388" w:rsidR="00246218" w:rsidRDefault="00246218" w:rsidP="000039E8">
      <w:pPr>
        <w:ind w:left="1620"/>
        <w:jc w:val="both"/>
        <w:rPr>
          <w:rFonts w:ascii="Calibri" w:hAnsi="Calibri"/>
          <w:sz w:val="22"/>
          <w:szCs w:val="22"/>
        </w:rPr>
      </w:pPr>
    </w:p>
    <w:p w14:paraId="521FE6A3" w14:textId="20C4D991" w:rsidR="00246218" w:rsidRDefault="00246218" w:rsidP="000039E8">
      <w:pPr>
        <w:ind w:left="1620"/>
        <w:jc w:val="both"/>
        <w:rPr>
          <w:rFonts w:ascii="Calibri" w:hAnsi="Calibri"/>
          <w:sz w:val="22"/>
          <w:szCs w:val="22"/>
        </w:rPr>
      </w:pPr>
    </w:p>
    <w:p w14:paraId="3ADB64CC" w14:textId="77777777" w:rsidR="00246218" w:rsidRPr="009E13BD" w:rsidRDefault="0024621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Nonmaterial Variances</w:t>
      </w:r>
    </w:p>
    <w:p w14:paraId="3890BAEB" w14:textId="75088245"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Contractors,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26E0B14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public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Contractor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4B4FB3DD" w:rsidR="007715ED" w:rsidRDefault="007715ED" w:rsidP="00EC09F5">
      <w:pPr>
        <w:tabs>
          <w:tab w:val="left" w:pos="1440"/>
        </w:tabs>
        <w:ind w:left="1440" w:hanging="720"/>
        <w:jc w:val="both"/>
        <w:rPr>
          <w:rFonts w:ascii="Calibri" w:hAnsi="Calibri"/>
          <w:sz w:val="22"/>
          <w:szCs w:val="22"/>
        </w:rPr>
      </w:pPr>
    </w:p>
    <w:p w14:paraId="4BB3F05D" w14:textId="77777777" w:rsidR="00246218" w:rsidRPr="009E13BD" w:rsidRDefault="00246218"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lastRenderedPageBreak/>
        <w:t>Public Records and Requests for Confidential Treatment</w:t>
      </w:r>
    </w:p>
    <w:p w14:paraId="286F0775" w14:textId="322F9B74"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6F2CA1A6"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953536A" w14:textId="011C0631"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Contractor</w:t>
      </w:r>
      <w:r w:rsidRPr="009E13BD">
        <w:rPr>
          <w:rFonts w:ascii="Calibri" w:hAnsi="Calibri" w:cs="Arial"/>
          <w:sz w:val="22"/>
          <w:szCs w:val="22"/>
        </w:rPr>
        <w:t xml:space="preserve"> </w:t>
      </w:r>
      <w:r w:rsidRPr="009E13BD">
        <w:rPr>
          <w:rFonts w:ascii="Calibri" w:hAnsi="Calibri" w:cs="Arial"/>
          <w:b/>
          <w:sz w:val="22"/>
          <w:szCs w:val="22"/>
        </w:rPr>
        <w:t>Presentations</w:t>
      </w:r>
      <w:r w:rsidRPr="009E13BD">
        <w:rPr>
          <w:rFonts w:ascii="Calibri" w:hAnsi="Calibri"/>
          <w:sz w:val="22"/>
          <w:szCs w:val="22"/>
        </w:rPr>
        <w:t xml:space="preserve"> </w:t>
      </w:r>
    </w:p>
    <w:p w14:paraId="2CB3CCA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Contractors may be required to make a presentation. The determination as to need for presentations, and the location, order, and schedule of the presentations is at the sole discretion of the Agency.  The presentation may include slides, graphics and other media selected by the Contractor to illustrate the Contractor’s Proposal.  The presentation shall not materially change the information contained in the Proposal.</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70D40CE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w:t>
      </w:r>
      <w:r w:rsidRPr="009E13BD">
        <w:rPr>
          <w:rFonts w:ascii="Calibri" w:hAnsi="Calibri"/>
          <w:sz w:val="22"/>
          <w:szCs w:val="22"/>
        </w:rPr>
        <w:lastRenderedPageBreak/>
        <w:t xml:space="preserve">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2717854B"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does not guarantee any minimum level of purchases under </w:t>
      </w:r>
      <w:r w:rsidRPr="009E13BD">
        <w:rPr>
          <w:rFonts w:ascii="Calibri" w:hAnsi="Calibri"/>
          <w:sz w:val="22"/>
          <w:szCs w:val="22"/>
        </w:rPr>
        <w:tab/>
        <w:t>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6F61A988"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​Respondent shall submit a written request for a debriefing to the</w:t>
      </w:r>
      <w:r w:rsidRPr="002F60C3">
        <w:rPr>
          <w:rFonts w:asciiTheme="minorHAnsi" w:hAnsiTheme="minorHAnsi" w:cstheme="minorHAnsi"/>
          <w:sz w:val="22"/>
          <w:szCs w:val="22"/>
        </w:rPr>
        <w:t xml:space="preserve"> Issuing </w:t>
      </w:r>
      <w:r w:rsidR="006E7E54" w:rsidRPr="002F60C3">
        <w:rPr>
          <w:rFonts w:asciiTheme="minorHAnsi" w:hAnsiTheme="minorHAnsi" w:cstheme="minorHAnsi"/>
          <w:sz w:val="22"/>
          <w:szCs w:val="22"/>
        </w:rPr>
        <w:t>Officer</w:t>
      </w:r>
      <w:r w:rsidR="006E7E54">
        <w:rPr>
          <w:rFonts w:asciiTheme="minorHAnsi" w:hAnsiTheme="minorHAnsi" w:cstheme="minorHAnsi"/>
          <w:sz w:val="22"/>
          <w:szCs w:val="22"/>
        </w:rPr>
        <w:t xml:space="preserve"> </w:t>
      </w:r>
      <w:r w:rsidR="006E7E54" w:rsidRPr="002F60C3">
        <w:rPr>
          <w:rFonts w:asciiTheme="minorHAnsi" w:hAnsiTheme="minorHAnsi" w:cstheme="minorHAnsi"/>
          <w:sz w:val="22"/>
          <w:szCs w:val="22"/>
        </w:rPr>
        <w:t>via</w:t>
      </w:r>
      <w:r w:rsidRPr="002F60C3">
        <w:rPr>
          <w:rFonts w:asciiTheme="minorHAnsi" w:hAnsiTheme="minorHAnsi" w:cstheme="minorHAnsi"/>
          <w:sz w:val="22"/>
          <w:szCs w:val="22"/>
        </w:rPr>
        <w:t xml:space="preserve"> email or other delivery </w:t>
      </w:r>
      <w:r w:rsidR="006E7E54" w:rsidRPr="002F60C3">
        <w:rPr>
          <w:rFonts w:asciiTheme="minorHAnsi" w:hAnsiTheme="minorHAnsi" w:cstheme="minorHAnsi"/>
          <w:sz w:val="22"/>
          <w:szCs w:val="22"/>
        </w:rPr>
        <w:t>method.</w:t>
      </w:r>
      <w:r w:rsidRPr="00147E0D">
        <w:rPr>
          <w:rFonts w:asciiTheme="minorHAnsi" w:hAnsiTheme="minorHAnsi" w:cstheme="minorHAnsi"/>
          <w:sz w:val="22"/>
          <w:szCs w:val="22"/>
        </w:rPr>
        <w:t> </w:t>
      </w:r>
      <w:r w:rsidR="006E7E54">
        <w:rPr>
          <w:rFonts w:asciiTheme="minorHAnsi" w:hAnsiTheme="minorHAnsi" w:cstheme="minorHAnsi"/>
          <w:sz w:val="22"/>
          <w:szCs w:val="22"/>
        </w:rPr>
        <w:t xml:space="preserve"> </w:t>
      </w:r>
      <w:r w:rsidRPr="00147E0D">
        <w:rPr>
          <w:rFonts w:asciiTheme="minorHAnsi" w:hAnsiTheme="minorHAnsi" w:cstheme="minorHAnsi"/>
          <w:sz w:val="22"/>
          <w:szCs w:val="22"/>
        </w:rPr>
        <w:t xml:space="preserve">All </w:t>
      </w:r>
      <w:r>
        <w:rPr>
          <w:rFonts w:asciiTheme="minorHAnsi" w:hAnsiTheme="minorHAnsi" w:cstheme="minorHAnsi"/>
          <w:sz w:val="22"/>
          <w:szCs w:val="22"/>
        </w:rPr>
        <w:t>Respondents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CB3D41">
      <w:pPr>
        <w:tabs>
          <w:tab w:val="left" w:pos="720"/>
        </w:tabs>
        <w:jc w:val="both"/>
        <w:rPr>
          <w:rFonts w:ascii="Calibri" w:hAnsi="Calibri"/>
          <w:b/>
          <w:sz w:val="22"/>
          <w:szCs w:val="22"/>
        </w:rPr>
      </w:pPr>
    </w:p>
    <w:p w14:paraId="39D5743B" w14:textId="4AC3DEB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3B636F1D" w:rsidR="00E238D6" w:rsidRP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otice of Intent to Award.  A notice of appeal may not stay negotiations with the apparent successful Contractor.</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42D5F354"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 xml:space="preserve">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w:t>
      </w:r>
      <w:r w:rsidR="00B25495" w:rsidRPr="00B25495">
        <w:rPr>
          <w:rFonts w:ascii="Calibri" w:hAnsi="Calibri"/>
          <w:sz w:val="22"/>
          <w:szCs w:val="22"/>
        </w:rPr>
        <w:t xml:space="preserve">(and the outside of the entire RFP package) </w:t>
      </w:r>
      <w:r w:rsidRPr="009E13BD">
        <w:rPr>
          <w:rFonts w:ascii="Calibri" w:hAnsi="Calibri"/>
          <w:sz w:val="22"/>
          <w:szCs w:val="22"/>
        </w:rPr>
        <w:t>shall be labeled with the following information:</w:t>
      </w:r>
    </w:p>
    <w:p w14:paraId="4CBE03AF" w14:textId="7BEC9868" w:rsidR="007715ED" w:rsidRDefault="007715ED" w:rsidP="00B25495">
      <w:pPr>
        <w:pStyle w:val="NoSpacing"/>
        <w:tabs>
          <w:tab w:val="left" w:pos="1440"/>
          <w:tab w:val="left" w:pos="1620"/>
        </w:tabs>
        <w:ind w:left="1440"/>
        <w:rPr>
          <w:rFonts w:ascii="Calibri" w:hAnsi="Calibri"/>
          <w:b/>
          <w:sz w:val="22"/>
          <w:szCs w:val="22"/>
        </w:rPr>
      </w:pPr>
    </w:p>
    <w:p w14:paraId="51CAAF6B" w14:textId="0B8ED85A" w:rsidR="00B25495" w:rsidRPr="009E13BD" w:rsidRDefault="00B25495" w:rsidP="00B25495">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Pr>
          <w:rFonts w:ascii="Calibri" w:hAnsi="Calibri"/>
          <w:b/>
          <w:bCs/>
          <w:sz w:val="22"/>
          <w:szCs w:val="22"/>
        </w:rPr>
        <w:t>1219282004</w:t>
      </w:r>
      <w:r w:rsidRPr="009E13BD">
        <w:rPr>
          <w:rFonts w:ascii="Calibri" w:hAnsi="Calibri"/>
          <w:b/>
          <w:sz w:val="22"/>
          <w:szCs w:val="22"/>
        </w:rPr>
        <w:t xml:space="preserve">    </w:t>
      </w:r>
    </w:p>
    <w:p w14:paraId="67B87D6D" w14:textId="53B985BE" w:rsidR="00B25495" w:rsidRPr="009E13BD" w:rsidRDefault="00B25495" w:rsidP="00B25495">
      <w:pPr>
        <w:pStyle w:val="NoSpacing"/>
        <w:tabs>
          <w:tab w:val="left" w:pos="1440"/>
          <w:tab w:val="left" w:pos="1710"/>
        </w:tabs>
        <w:ind w:left="1440"/>
        <w:rPr>
          <w:rFonts w:ascii="Calibri" w:hAnsi="Calibri"/>
          <w:b/>
          <w:sz w:val="22"/>
          <w:szCs w:val="22"/>
        </w:rPr>
      </w:pPr>
      <w:r w:rsidRPr="009E13BD">
        <w:rPr>
          <w:rFonts w:ascii="Calibri" w:hAnsi="Calibri"/>
          <w:b/>
          <w:sz w:val="22"/>
          <w:szCs w:val="22"/>
        </w:rPr>
        <w:t xml:space="preserve">RFP Title: </w:t>
      </w:r>
      <w:r w:rsidRPr="00B25495">
        <w:rPr>
          <w:rFonts w:ascii="Calibri" w:hAnsi="Calibri"/>
          <w:b/>
          <w:bCs/>
          <w:sz w:val="22"/>
          <w:szCs w:val="22"/>
        </w:rPr>
        <w:t>School Interoperability Framework (SIF) system</w:t>
      </w:r>
      <w:r w:rsidRPr="00B25495">
        <w:rPr>
          <w:rFonts w:ascii="Calibri" w:hAnsi="Calibri"/>
          <w:b/>
          <w:sz w:val="22"/>
          <w:szCs w:val="22"/>
        </w:rPr>
        <w:t xml:space="preserve"> </w:t>
      </w:r>
      <w:r w:rsidRPr="004E4DBD">
        <w:rPr>
          <w:rFonts w:ascii="Calibri" w:hAnsi="Calibri"/>
          <w:b/>
          <w:noProof/>
          <w:sz w:val="22"/>
          <w:szCs w:val="22"/>
        </w:rPr>
        <w:t xml:space="preserve"> </w:t>
      </w:r>
      <w:r w:rsidRPr="009E13BD">
        <w:rPr>
          <w:rFonts w:ascii="Calibri" w:hAnsi="Calibri"/>
          <w:b/>
          <w:sz w:val="22"/>
          <w:szCs w:val="22"/>
        </w:rPr>
        <w:tab/>
        <w:t xml:space="preserve">  </w:t>
      </w:r>
      <w:r w:rsidRPr="009E13BD">
        <w:rPr>
          <w:rFonts w:ascii="Calibri" w:hAnsi="Calibri"/>
          <w:b/>
          <w:sz w:val="22"/>
          <w:szCs w:val="22"/>
        </w:rPr>
        <w:tab/>
        <w:t xml:space="preserve">  </w:t>
      </w:r>
    </w:p>
    <w:p w14:paraId="2BB0AB78" w14:textId="77777777" w:rsidR="00B25495" w:rsidRPr="004E4DBD" w:rsidRDefault="00B25495" w:rsidP="00B25495">
      <w:pPr>
        <w:pStyle w:val="NoSpacing"/>
        <w:tabs>
          <w:tab w:val="left" w:pos="1440"/>
          <w:tab w:val="left" w:pos="1710"/>
        </w:tabs>
        <w:ind w:left="1440"/>
        <w:rPr>
          <w:rFonts w:ascii="Calibri" w:hAnsi="Calibri"/>
          <w:sz w:val="22"/>
          <w:szCs w:val="22"/>
        </w:rPr>
      </w:pPr>
      <w:r w:rsidRPr="004E4DBD">
        <w:rPr>
          <w:rFonts w:ascii="Calibri" w:hAnsi="Calibri"/>
          <w:b/>
          <w:noProof/>
          <w:sz w:val="22"/>
          <w:szCs w:val="22"/>
        </w:rPr>
        <w:t>Issuing Officer Name:   Ken Discher</w:t>
      </w:r>
    </w:p>
    <w:p w14:paraId="33AEF183" w14:textId="77777777" w:rsidR="00B25495" w:rsidRPr="009073B2" w:rsidRDefault="00B25495" w:rsidP="00B25495">
      <w:pPr>
        <w:pStyle w:val="NoSpacing"/>
        <w:tabs>
          <w:tab w:val="left" w:pos="1440"/>
          <w:tab w:val="left" w:pos="1710"/>
        </w:tabs>
        <w:ind w:left="1440"/>
        <w:rPr>
          <w:rFonts w:ascii="Calibri" w:hAnsi="Calibri"/>
          <w:b/>
          <w:noProof/>
          <w:sz w:val="22"/>
          <w:szCs w:val="22"/>
        </w:rPr>
      </w:pPr>
      <w:r w:rsidRPr="004E4DBD">
        <w:rPr>
          <w:rFonts w:ascii="Calibri" w:hAnsi="Calibri"/>
          <w:b/>
          <w:noProof/>
          <w:sz w:val="22"/>
          <w:szCs w:val="22"/>
        </w:rPr>
        <w:t>Lead Agency Address:</w:t>
      </w:r>
      <w:r>
        <w:rPr>
          <w:rFonts w:ascii="Calibri" w:hAnsi="Calibri"/>
          <w:b/>
          <w:noProof/>
          <w:sz w:val="22"/>
          <w:szCs w:val="22"/>
        </w:rPr>
        <w:t xml:space="preserve">  </w:t>
      </w:r>
      <w:r w:rsidRPr="009073B2">
        <w:rPr>
          <w:rFonts w:ascii="Calibri" w:hAnsi="Calibri"/>
          <w:b/>
          <w:noProof/>
          <w:sz w:val="22"/>
          <w:szCs w:val="22"/>
        </w:rPr>
        <w:t>Department of Administrative Services</w:t>
      </w:r>
    </w:p>
    <w:p w14:paraId="5973FD0A" w14:textId="77777777" w:rsidR="00B25495" w:rsidRPr="009073B2" w:rsidRDefault="00B25495" w:rsidP="00B25495">
      <w:pPr>
        <w:pStyle w:val="NoSpacing"/>
        <w:tabs>
          <w:tab w:val="left" w:pos="1440"/>
          <w:tab w:val="left" w:pos="1710"/>
        </w:tabs>
        <w:ind w:left="1440"/>
        <w:rPr>
          <w:rFonts w:ascii="Calibri" w:hAnsi="Calibri"/>
          <w:b/>
          <w:noProof/>
          <w:sz w:val="22"/>
          <w:szCs w:val="22"/>
        </w:rPr>
      </w:pP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sidRPr="009073B2">
        <w:rPr>
          <w:rFonts w:ascii="Calibri" w:hAnsi="Calibri"/>
          <w:b/>
          <w:noProof/>
          <w:sz w:val="22"/>
          <w:szCs w:val="22"/>
        </w:rPr>
        <w:t>Central Procurement &amp; Fleet Services Enterprise</w:t>
      </w:r>
    </w:p>
    <w:p w14:paraId="51BF494A" w14:textId="77777777" w:rsidR="00B25495" w:rsidRPr="009073B2" w:rsidRDefault="00B25495" w:rsidP="00B25495">
      <w:pPr>
        <w:pStyle w:val="NoSpacing"/>
        <w:tabs>
          <w:tab w:val="left" w:pos="1440"/>
          <w:tab w:val="left" w:pos="1710"/>
        </w:tabs>
        <w:ind w:left="1440"/>
        <w:rPr>
          <w:rFonts w:ascii="Calibri" w:hAnsi="Calibri"/>
          <w:b/>
          <w:noProof/>
          <w:sz w:val="22"/>
          <w:szCs w:val="22"/>
        </w:rPr>
      </w:pPr>
      <w:r>
        <w:rPr>
          <w:rFonts w:ascii="Calibri" w:hAnsi="Calibri"/>
          <w:b/>
          <w:noProof/>
          <w:sz w:val="22"/>
          <w:szCs w:val="22"/>
        </w:rPr>
        <w:t xml:space="preserve">                                          </w:t>
      </w:r>
      <w:r w:rsidRPr="009073B2">
        <w:rPr>
          <w:rFonts w:ascii="Calibri" w:hAnsi="Calibri"/>
          <w:b/>
          <w:noProof/>
          <w:sz w:val="22"/>
          <w:szCs w:val="22"/>
        </w:rPr>
        <w:t>1305 E Walnut St., Hoover Bldg - Level 3</w:t>
      </w:r>
    </w:p>
    <w:p w14:paraId="326B81DD" w14:textId="77777777" w:rsidR="00B25495" w:rsidRPr="009E13BD" w:rsidRDefault="00B25495" w:rsidP="00B25495">
      <w:pPr>
        <w:pStyle w:val="NoSpacing"/>
        <w:tabs>
          <w:tab w:val="left" w:pos="1440"/>
          <w:tab w:val="left" w:pos="1710"/>
        </w:tabs>
        <w:ind w:left="1440"/>
        <w:rPr>
          <w:rFonts w:ascii="Calibri" w:hAnsi="Calibri"/>
          <w:b/>
          <w:sz w:val="22"/>
          <w:szCs w:val="22"/>
        </w:rPr>
      </w:pPr>
      <w:r>
        <w:rPr>
          <w:rFonts w:ascii="Calibri" w:hAnsi="Calibri"/>
          <w:b/>
          <w:noProof/>
          <w:sz w:val="22"/>
          <w:szCs w:val="22"/>
        </w:rPr>
        <w:t xml:space="preserve">                                          </w:t>
      </w:r>
      <w:r w:rsidRPr="009073B2">
        <w:rPr>
          <w:rFonts w:ascii="Calibri" w:hAnsi="Calibri"/>
          <w:b/>
          <w:noProof/>
          <w:sz w:val="22"/>
          <w:szCs w:val="22"/>
        </w:rPr>
        <w:t>Des Moines IA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2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3FB5F174"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61CB0DFC"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0122797E"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Contractor shall sign the transmittal letter. The letter shall include the Contractor’s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3075376A"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7E6E9126"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The Contractor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6D73B769"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6.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37D511E"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133FDF85" w:rsidR="007715ED" w:rsidRDefault="007715ED" w:rsidP="00EC09F5">
      <w:pPr>
        <w:jc w:val="both"/>
        <w:rPr>
          <w:rFonts w:ascii="Calibri" w:hAnsi="Calibri"/>
          <w:sz w:val="22"/>
          <w:szCs w:val="22"/>
        </w:rPr>
      </w:pPr>
    </w:p>
    <w:p w14:paraId="146E9E20" w14:textId="11E71BF1" w:rsidR="001121FC" w:rsidRDefault="001121FC" w:rsidP="00EC09F5">
      <w:pPr>
        <w:jc w:val="both"/>
        <w:rPr>
          <w:rFonts w:ascii="Calibri" w:hAnsi="Calibri"/>
          <w:sz w:val="22"/>
          <w:szCs w:val="22"/>
        </w:rPr>
      </w:pPr>
    </w:p>
    <w:p w14:paraId="6A27B54E" w14:textId="04E273A5" w:rsidR="001121FC" w:rsidRDefault="001121FC" w:rsidP="00EC09F5">
      <w:pPr>
        <w:jc w:val="both"/>
        <w:rPr>
          <w:rFonts w:ascii="Calibri" w:hAnsi="Calibri"/>
          <w:sz w:val="22"/>
          <w:szCs w:val="22"/>
        </w:rPr>
      </w:pPr>
    </w:p>
    <w:p w14:paraId="7E7B3038" w14:textId="651A6CF2" w:rsidR="001121FC" w:rsidRDefault="001121FC" w:rsidP="00EC09F5">
      <w:pPr>
        <w:jc w:val="both"/>
        <w:rPr>
          <w:rFonts w:ascii="Calibri" w:hAnsi="Calibri"/>
          <w:sz w:val="22"/>
          <w:szCs w:val="22"/>
        </w:rPr>
      </w:pPr>
    </w:p>
    <w:p w14:paraId="41D2612C" w14:textId="6CA45367" w:rsidR="001121FC" w:rsidRDefault="001121FC" w:rsidP="00EC09F5">
      <w:pPr>
        <w:jc w:val="both"/>
        <w:rPr>
          <w:rFonts w:ascii="Calibri" w:hAnsi="Calibri"/>
          <w:sz w:val="22"/>
          <w:szCs w:val="22"/>
        </w:rPr>
      </w:pPr>
    </w:p>
    <w:p w14:paraId="7720974B" w14:textId="77777777" w:rsidR="001121FC" w:rsidRPr="009E13BD" w:rsidRDefault="001121FC" w:rsidP="00EC09F5">
      <w:pPr>
        <w:jc w:val="both"/>
        <w:rPr>
          <w:rFonts w:ascii="Calibri" w:hAnsi="Calibri"/>
          <w:sz w:val="22"/>
          <w:szCs w:val="22"/>
        </w:rPr>
      </w:pPr>
    </w:p>
    <w:p w14:paraId="1F91004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 xml:space="preserve">Vendor Background Information </w:t>
      </w:r>
    </w:p>
    <w:p w14:paraId="75460F62" w14:textId="77777777"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39269DCC" w:rsidR="007715ED" w:rsidRPr="009E13BD" w:rsidRDefault="001121FC"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023115">
        <w:rPr>
          <w:rFonts w:ascii="Calibri" w:hAnsi="Calibri" w:cs="Arial"/>
          <w:sz w:val="22"/>
          <w:szCs w:val="22"/>
        </w:rPr>
        <w:t xml:space="preserve">When awarding a bid opportunity, does your state have a preference for instate vendors? (Example: Providing to an in-state vendor a % advantage/discount off their cost proposal.) </w:t>
      </w:r>
      <w:r w:rsidR="00831547" w:rsidRPr="009E13BD">
        <w:rPr>
          <w:rFonts w:ascii="Calibri" w:hAnsi="Calibri" w:cs="Arial"/>
          <w:sz w:val="22"/>
          <w:szCs w:val="22"/>
        </w:rPr>
        <w:t>Yes or</w:t>
      </w:r>
      <w:r w:rsidR="007715ED" w:rsidRPr="009E13BD">
        <w:rPr>
          <w:rFonts w:ascii="Calibri" w:hAnsi="Calibri" w:cs="Arial"/>
          <w:sz w:val="22"/>
          <w:szCs w:val="22"/>
        </w:rPr>
        <w:t xml:space="preserve"> No</w:t>
      </w:r>
      <w:r w:rsidR="00831547" w:rsidRPr="009E13BD">
        <w:rPr>
          <w:rFonts w:ascii="Calibri" w:hAnsi="Calibri" w:cs="Arial"/>
          <w:sz w:val="22"/>
          <w:szCs w:val="22"/>
        </w:rPr>
        <w:t>.</w:t>
      </w:r>
      <w:r w:rsidR="007715ED" w:rsidRPr="009E13BD">
        <w:rPr>
          <w:rFonts w:ascii="Calibri" w:hAnsi="Calibri" w:cs="Arial"/>
          <w:sz w:val="22"/>
          <w:szCs w:val="22"/>
        </w:rPr>
        <w:t xml:space="preserve"> If yes, </w:t>
      </w:r>
      <w:r w:rsidR="007715ED" w:rsidRPr="00E964C9">
        <w:rPr>
          <w:rFonts w:ascii="Calibri" w:hAnsi="Calibri"/>
          <w:sz w:val="22"/>
          <w:szCs w:val="22"/>
        </w:rPr>
        <w:t>please</w:t>
      </w:r>
      <w:r w:rsidR="007715ED"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6AA77C8C"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CD70FA"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5"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7F73449A" w14:textId="36C134F4" w:rsidR="007715ED" w:rsidRDefault="007715ED" w:rsidP="00814EDD">
      <w:pPr>
        <w:tabs>
          <w:tab w:val="left" w:pos="-720"/>
          <w:tab w:val="left" w:pos="2340"/>
          <w:tab w:val="left" w:pos="2430"/>
        </w:tabs>
        <w:suppressAutoHyphens/>
        <w:jc w:val="both"/>
        <w:rPr>
          <w:rFonts w:ascii="Calibri" w:hAnsi="Calibri"/>
          <w:sz w:val="22"/>
          <w:szCs w:val="22"/>
        </w:rPr>
      </w:pPr>
    </w:p>
    <w:p w14:paraId="2D194C62" w14:textId="13083024" w:rsidR="00E20F80" w:rsidRDefault="00E20F80" w:rsidP="00814EDD">
      <w:pPr>
        <w:tabs>
          <w:tab w:val="left" w:pos="-720"/>
          <w:tab w:val="left" w:pos="2340"/>
          <w:tab w:val="left" w:pos="2430"/>
        </w:tabs>
        <w:suppressAutoHyphens/>
        <w:jc w:val="both"/>
        <w:rPr>
          <w:rFonts w:ascii="Calibri" w:hAnsi="Calibri"/>
          <w:sz w:val="22"/>
          <w:szCs w:val="22"/>
        </w:rPr>
      </w:pPr>
    </w:p>
    <w:p w14:paraId="3C2B827C" w14:textId="7CA1701F" w:rsidR="00E20F80" w:rsidRDefault="00E20F80" w:rsidP="00814EDD">
      <w:pPr>
        <w:tabs>
          <w:tab w:val="left" w:pos="-720"/>
          <w:tab w:val="left" w:pos="2340"/>
          <w:tab w:val="left" w:pos="2430"/>
        </w:tabs>
        <w:suppressAutoHyphens/>
        <w:jc w:val="both"/>
        <w:rPr>
          <w:rFonts w:ascii="Calibri" w:hAnsi="Calibri"/>
          <w:sz w:val="22"/>
          <w:szCs w:val="22"/>
        </w:rPr>
      </w:pPr>
    </w:p>
    <w:p w14:paraId="58575ED4" w14:textId="77777777" w:rsidR="00E20F80" w:rsidRDefault="00E20F80" w:rsidP="00814EDD">
      <w:pPr>
        <w:tabs>
          <w:tab w:val="left" w:pos="-720"/>
          <w:tab w:val="left" w:pos="2340"/>
          <w:tab w:val="left" w:pos="2430"/>
        </w:tabs>
        <w:suppressAutoHyphens/>
        <w:jc w:val="both"/>
        <w:rPr>
          <w:rFonts w:ascii="Calibri" w:hAnsi="Calibri"/>
          <w:sz w:val="22"/>
          <w:szCs w:val="22"/>
        </w:rPr>
      </w:pPr>
    </w:p>
    <w:p w14:paraId="37CB0E07" w14:textId="77777777" w:rsidR="00E20F80" w:rsidRPr="009E13BD" w:rsidRDefault="00E20F80" w:rsidP="00814EDD">
      <w:pPr>
        <w:tabs>
          <w:tab w:val="left" w:pos="-720"/>
          <w:tab w:val="left" w:pos="2340"/>
          <w:tab w:val="left" w:pos="2430"/>
        </w:tabs>
        <w:suppressAutoHyphens/>
        <w:jc w:val="both"/>
        <w:rPr>
          <w:rFonts w:ascii="Calibri" w:hAnsi="Calibri"/>
          <w:sz w:val="22"/>
          <w:szCs w:val="22"/>
        </w:rPr>
      </w:pPr>
    </w:p>
    <w:p w14:paraId="041BC77A" w14:textId="19E0BF43"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Termination</w:t>
      </w:r>
      <w:r w:rsidR="001121FC">
        <w:rPr>
          <w:rFonts w:ascii="Calibri" w:hAnsi="Calibri"/>
          <w:b/>
          <w:sz w:val="22"/>
          <w:szCs w:val="22"/>
        </w:rPr>
        <w:t>, Litigation, Debarment</w:t>
      </w:r>
    </w:p>
    <w:p w14:paraId="38C04CCB" w14:textId="77777777"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The Contractor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77777777"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27F87693" w14:textId="505168A2"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Criminal History and Background Investigation</w:t>
      </w:r>
      <w:r w:rsidR="000E3EA5" w:rsidRPr="009E13BD">
        <w:rPr>
          <w:rFonts w:ascii="Calibri" w:hAnsi="Calibri"/>
          <w:b/>
          <w:sz w:val="22"/>
          <w:szCs w:val="22"/>
        </w:rPr>
        <w:t xml:space="preserve"> </w:t>
      </w:r>
    </w:p>
    <w:p w14:paraId="01E9B53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9E13BD">
        <w:rPr>
          <w:rFonts w:ascii="Calibri" w:hAnsi="Calibri"/>
          <w:sz w:val="22"/>
          <w:szCs w:val="22"/>
        </w:rPr>
        <w:t xml:space="preserve">who will be involved in </w:t>
      </w:r>
      <w:r w:rsidRPr="009E13BD">
        <w:rPr>
          <w:rFonts w:ascii="Calibri" w:hAnsi="Calibri"/>
          <w:sz w:val="22"/>
          <w:szCs w:val="22"/>
        </w:rPr>
        <w:t xml:space="preserve">the performance of the </w:t>
      </w:r>
      <w:r w:rsidR="00E53B7E" w:rsidRPr="009E13BD">
        <w:rPr>
          <w:rFonts w:ascii="Calibri" w:hAnsi="Calibri"/>
          <w:sz w:val="22"/>
          <w:szCs w:val="22"/>
        </w:rPr>
        <w:t>C</w:t>
      </w:r>
      <w:r w:rsidRPr="009E13BD">
        <w:rPr>
          <w:rFonts w:ascii="Calibri" w:hAnsi="Calibri"/>
          <w:sz w:val="22"/>
          <w:szCs w:val="22"/>
        </w:rPr>
        <w:t>ontract.</w:t>
      </w:r>
    </w:p>
    <w:p w14:paraId="07C81DFE" w14:textId="77777777" w:rsidR="001121FC" w:rsidRPr="009E13BD" w:rsidRDefault="001121FC"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1900F4DC" w:rsidR="00A157E7" w:rsidRDefault="00A157E7" w:rsidP="00A157E7">
      <w:pPr>
        <w:tabs>
          <w:tab w:val="left" w:pos="1440"/>
          <w:tab w:val="left" w:pos="1620"/>
        </w:tabs>
        <w:ind w:left="1440"/>
        <w:jc w:val="both"/>
        <w:rPr>
          <w:rFonts w:ascii="Calibri" w:hAnsi="Calibri"/>
          <w:b/>
          <w:sz w:val="22"/>
          <w:szCs w:val="22"/>
        </w:rPr>
      </w:pPr>
    </w:p>
    <w:p w14:paraId="54BE6041" w14:textId="77777777" w:rsidR="00E20F80" w:rsidRPr="009E13BD" w:rsidRDefault="00E20F80"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163A3C72"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5D434E82"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62146DD9"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w:t>
      </w:r>
      <w:r w:rsidR="00087671">
        <w:rPr>
          <w:rFonts w:ascii="Calibri" w:hAnsi="Calibri"/>
          <w:sz w:val="22"/>
          <w:szCs w:val="22"/>
        </w:rPr>
        <w:t xml:space="preserve">bay be </w:t>
      </w:r>
      <w:r w:rsidRPr="00AA0328">
        <w:rPr>
          <w:rFonts w:ascii="Calibri" w:hAnsi="Calibri"/>
          <w:sz w:val="22"/>
          <w:szCs w:val="22"/>
        </w:rPr>
        <w:t xml:space="preserve">made by any of the following methods: Pcard/EAP, EFT/ACH, or State Warrant. Contractors shall </w:t>
      </w:r>
      <w:r w:rsidR="00E1440C">
        <w:rPr>
          <w:rFonts w:ascii="Calibri" w:hAnsi="Calibri"/>
          <w:sz w:val="22"/>
          <w:szCs w:val="22"/>
        </w:rPr>
        <w:t>indicate in their Cost Proposals all of the payment methods they will accept.</w:t>
      </w:r>
      <w:r w:rsidRPr="00AA0328">
        <w:rPr>
          <w:rFonts w:ascii="Calibri" w:hAnsi="Calibri"/>
          <w:sz w:val="22"/>
          <w:szCs w:val="22"/>
        </w:rPr>
        <w:t xml:space="preserve">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Credit card or ePayables</w:t>
      </w:r>
    </w:p>
    <w:p w14:paraId="1841CE96"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Section 6.</w:t>
      </w:r>
      <w:r w:rsidR="005D30A2">
        <w:rPr>
          <w:rFonts w:ascii="Calibri" w:hAnsi="Calibri"/>
          <w:sz w:val="22"/>
          <w:szCs w:val="22"/>
        </w:rPr>
        <w:t>7</w:t>
      </w:r>
      <w:r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CD70FA" w:rsidP="002B2A6E">
      <w:pPr>
        <w:ind w:left="2520"/>
        <w:rPr>
          <w:rFonts w:ascii="Calibri" w:hAnsi="Calibri"/>
          <w:sz w:val="22"/>
          <w:szCs w:val="22"/>
        </w:rPr>
      </w:pPr>
      <w:hyperlink r:id="rId16" w:history="1">
        <w:r w:rsidR="002B2A6E" w:rsidRPr="00AA0328">
          <w:rPr>
            <w:rStyle w:val="Hyperlink"/>
            <w:rFonts w:ascii="Calibri" w:hAnsi="Calibri"/>
            <w:sz w:val="22"/>
            <w:szCs w:val="22"/>
          </w:rPr>
          <w:t>https://das.iowa.gov/sites/default/files/acct_sae/man_for_ref/forms/eft_authorization_form.pdf</w:t>
        </w:r>
      </w:hyperlink>
    </w:p>
    <w:p w14:paraId="47D43480" w14:textId="69886280" w:rsidR="002B2A6E" w:rsidRDefault="002B2A6E" w:rsidP="002B2A6E">
      <w:pPr>
        <w:tabs>
          <w:tab w:val="left" w:pos="810"/>
        </w:tabs>
        <w:ind w:left="1710"/>
        <w:rPr>
          <w:rFonts w:ascii="Calibri" w:hAnsi="Calibri"/>
          <w:sz w:val="22"/>
          <w:szCs w:val="22"/>
        </w:rPr>
      </w:pPr>
    </w:p>
    <w:p w14:paraId="3037AD48" w14:textId="1C21D775" w:rsidR="00E20F80" w:rsidRDefault="00E20F80" w:rsidP="002B2A6E">
      <w:pPr>
        <w:tabs>
          <w:tab w:val="left" w:pos="810"/>
        </w:tabs>
        <w:ind w:left="1710"/>
        <w:rPr>
          <w:rFonts w:ascii="Calibri" w:hAnsi="Calibri"/>
          <w:sz w:val="22"/>
          <w:szCs w:val="22"/>
        </w:rPr>
      </w:pPr>
    </w:p>
    <w:p w14:paraId="59535D33" w14:textId="77777777" w:rsidR="00E20F80" w:rsidRPr="00AA0328" w:rsidRDefault="00E20F80"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lastRenderedPageBreak/>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27BF282E" w14:textId="77777777"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1"/>
      <w:r w:rsidR="007715ED" w:rsidRPr="009E13BD">
        <w:rPr>
          <w:rFonts w:ascii="Calibri" w:hAnsi="Calibri"/>
          <w:spacing w:val="-3"/>
          <w:szCs w:val="22"/>
        </w:rPr>
        <w:lastRenderedPageBreak/>
        <w:t>SECTION 4</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531D1AC2" w:rsidR="007715ED" w:rsidRPr="009E13BD" w:rsidRDefault="007715ED" w:rsidP="00034326">
      <w:pPr>
        <w:jc w:val="both"/>
        <w:rPr>
          <w:rFonts w:ascii="Calibri" w:hAnsi="Calibri"/>
          <w:sz w:val="22"/>
          <w:szCs w:val="22"/>
        </w:rPr>
      </w:pPr>
      <w:r w:rsidRPr="009E13BD">
        <w:rPr>
          <w:rFonts w:ascii="Calibri" w:hAnsi="Calibri"/>
          <w:sz w:val="22"/>
          <w:szCs w:val="22"/>
        </w:rPr>
        <w:t>The successful Contractor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2" w:name="_Toc126147912"/>
      <w:bookmarkStart w:id="3" w:name="_Toc126641769"/>
    </w:p>
    <w:p w14:paraId="1E479A17" w14:textId="403B3382"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2"/>
      <w:bookmarkEnd w:id="3"/>
      <w:r w:rsidR="00D653BF">
        <w:rPr>
          <w:rFonts w:ascii="Calibri" w:hAnsi="Calibri"/>
          <w:b/>
          <w:sz w:val="22"/>
          <w:szCs w:val="22"/>
        </w:rPr>
        <w:t xml:space="preserve">(Pass/Fail) </w:t>
      </w:r>
      <w:r w:rsidR="00CB24E6" w:rsidRPr="00CB24E6">
        <w:rPr>
          <w:rFonts w:ascii="Calibri" w:hAnsi="Calibri"/>
          <w:b/>
          <w:sz w:val="22"/>
          <w:szCs w:val="22"/>
        </w:rPr>
        <w:t>Specifications</w:t>
      </w:r>
    </w:p>
    <w:p w14:paraId="0CE9A602" w14:textId="679EE02A" w:rsidR="00821061" w:rsidRDefault="007715ED" w:rsidP="00821061">
      <w:pPr>
        <w:ind w:left="720"/>
        <w:jc w:val="both"/>
        <w:rPr>
          <w:rFonts w:ascii="Calibri" w:hAnsi="Calibri"/>
          <w:b/>
          <w:color w:val="FF0000"/>
          <w:sz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r w:rsidR="00821061">
        <w:rPr>
          <w:rFonts w:ascii="Calibri" w:hAnsi="Calibri"/>
          <w:sz w:val="22"/>
          <w:szCs w:val="22"/>
        </w:rPr>
        <w:t xml:space="preserve">  </w:t>
      </w:r>
      <w:r w:rsidR="00821061" w:rsidRPr="00321271">
        <w:rPr>
          <w:rFonts w:ascii="Calibri" w:hAnsi="Calibri"/>
          <w:sz w:val="22"/>
          <w:szCs w:val="22"/>
        </w:rPr>
        <w:t xml:space="preserve">Contractors may </w:t>
      </w:r>
      <w:r w:rsidR="009F6348">
        <w:rPr>
          <w:rFonts w:ascii="Calibri" w:hAnsi="Calibri"/>
          <w:sz w:val="22"/>
          <w:szCs w:val="22"/>
        </w:rPr>
        <w:t>subcontract</w:t>
      </w:r>
      <w:r w:rsidR="00821061" w:rsidRPr="00321271">
        <w:rPr>
          <w:rFonts w:ascii="Calibri" w:hAnsi="Calibri"/>
          <w:sz w:val="22"/>
          <w:szCs w:val="22"/>
        </w:rPr>
        <w:t xml:space="preserve"> with other companies in order to meet these mandatory specifications.  Contractors that decide to </w:t>
      </w:r>
      <w:r w:rsidR="00D653BF">
        <w:rPr>
          <w:rFonts w:ascii="Calibri" w:hAnsi="Calibri"/>
          <w:sz w:val="22"/>
          <w:szCs w:val="22"/>
        </w:rPr>
        <w:t>subcontract</w:t>
      </w:r>
      <w:r w:rsidR="00821061" w:rsidRPr="00321271">
        <w:rPr>
          <w:rFonts w:ascii="Calibri" w:hAnsi="Calibri"/>
          <w:sz w:val="22"/>
          <w:szCs w:val="22"/>
        </w:rPr>
        <w:t xml:space="preserve"> shall provide information about each such company including background, experience and expertise which helps meet the mandatory specifications.  Contractors are responsible to assure that all work done by a </w:t>
      </w:r>
      <w:r w:rsidR="00D653BF">
        <w:rPr>
          <w:rFonts w:ascii="Calibri" w:hAnsi="Calibri"/>
          <w:sz w:val="22"/>
          <w:szCs w:val="22"/>
        </w:rPr>
        <w:t>subcontractor</w:t>
      </w:r>
      <w:r w:rsidR="00821061" w:rsidRPr="00321271">
        <w:rPr>
          <w:rFonts w:ascii="Calibri" w:hAnsi="Calibri"/>
          <w:sz w:val="22"/>
          <w:szCs w:val="22"/>
        </w:rPr>
        <w:t xml:space="preserve"> company meets the requirements of the RFP and resulting agreement with the State.  </w:t>
      </w:r>
      <w:r w:rsidR="00821061" w:rsidRPr="00321271">
        <w:rPr>
          <w:rFonts w:ascii="Calibri" w:hAnsi="Calibri"/>
          <w:b/>
          <w:sz w:val="22"/>
        </w:rPr>
        <w:t>Contractor must be able to meet the specifications of EACH Mandatory Specification in this section or the Lead Agency may reject the Proposal.</w:t>
      </w:r>
    </w:p>
    <w:p w14:paraId="3BEF3906" w14:textId="036E70D7" w:rsidR="007715ED" w:rsidRDefault="007715ED" w:rsidP="00727C07">
      <w:pPr>
        <w:ind w:left="720"/>
        <w:jc w:val="both"/>
        <w:rPr>
          <w:rFonts w:ascii="Calibri" w:hAnsi="Calibri"/>
          <w:sz w:val="22"/>
          <w:szCs w:val="22"/>
        </w:rPr>
      </w:pPr>
    </w:p>
    <w:p w14:paraId="08064C2E" w14:textId="2A79A53F" w:rsidR="0049705D" w:rsidRDefault="0049705D" w:rsidP="0049705D">
      <w:pPr>
        <w:pStyle w:val="ListParagraph"/>
        <w:numPr>
          <w:ilvl w:val="2"/>
          <w:numId w:val="10"/>
        </w:numPr>
        <w:rPr>
          <w:rFonts w:ascii="Calibri" w:hAnsi="Calibri"/>
          <w:sz w:val="22"/>
        </w:rPr>
      </w:pPr>
      <w:r w:rsidRPr="0049705D">
        <w:rPr>
          <w:rFonts w:ascii="Calibri" w:hAnsi="Calibri"/>
          <w:sz w:val="22"/>
        </w:rPr>
        <w:t xml:space="preserve">Contractor </w:t>
      </w:r>
      <w:r>
        <w:rPr>
          <w:rFonts w:ascii="Calibri" w:hAnsi="Calibri"/>
          <w:sz w:val="22"/>
        </w:rPr>
        <w:t xml:space="preserve">proposed solution </w:t>
      </w:r>
      <w:r w:rsidRPr="0049705D">
        <w:rPr>
          <w:rFonts w:ascii="Calibri" w:hAnsi="Calibri"/>
          <w:sz w:val="22"/>
        </w:rPr>
        <w:t>must support SIF NADM versions 2.4 through 3.x</w:t>
      </w:r>
    </w:p>
    <w:p w14:paraId="17C53A3B" w14:textId="77777777" w:rsidR="0049705D" w:rsidRPr="0049705D" w:rsidRDefault="0049705D" w:rsidP="0049705D">
      <w:pPr>
        <w:pStyle w:val="ListParagraph"/>
        <w:ind w:left="1440"/>
        <w:rPr>
          <w:rFonts w:ascii="Calibri" w:hAnsi="Calibri"/>
          <w:sz w:val="22"/>
        </w:rPr>
      </w:pPr>
    </w:p>
    <w:p w14:paraId="07AD4559" w14:textId="4309224E" w:rsidR="0049705D" w:rsidRDefault="0049705D" w:rsidP="0049705D">
      <w:pPr>
        <w:pStyle w:val="ListParagraph"/>
        <w:numPr>
          <w:ilvl w:val="2"/>
          <w:numId w:val="10"/>
        </w:numPr>
        <w:rPr>
          <w:rFonts w:ascii="Calibri" w:hAnsi="Calibri"/>
          <w:sz w:val="22"/>
          <w:lang w:val="en"/>
        </w:rPr>
      </w:pPr>
      <w:r w:rsidRPr="00321271">
        <w:rPr>
          <w:rFonts w:ascii="Calibri" w:hAnsi="Calibri"/>
          <w:sz w:val="22"/>
        </w:rPr>
        <w:t xml:space="preserve">Contractor </w:t>
      </w:r>
      <w:r>
        <w:rPr>
          <w:rFonts w:ascii="Calibri" w:hAnsi="Calibri"/>
          <w:sz w:val="22"/>
        </w:rPr>
        <w:t xml:space="preserve">proposed solution </w:t>
      </w:r>
      <w:r w:rsidRPr="00321271">
        <w:rPr>
          <w:rFonts w:ascii="Calibri" w:hAnsi="Calibri"/>
          <w:sz w:val="22"/>
        </w:rPr>
        <w:t xml:space="preserve">must </w:t>
      </w:r>
      <w:r w:rsidRPr="0049705D">
        <w:rPr>
          <w:rFonts w:ascii="Calibri" w:hAnsi="Calibri"/>
          <w:sz w:val="22"/>
          <w:lang w:val="en"/>
        </w:rPr>
        <w:t>support both real-time (event) and request/response data collections</w:t>
      </w:r>
    </w:p>
    <w:p w14:paraId="61F871FD" w14:textId="77777777" w:rsidR="0049705D" w:rsidRPr="0049705D" w:rsidRDefault="0049705D" w:rsidP="0049705D">
      <w:pPr>
        <w:pStyle w:val="ListParagraph"/>
        <w:rPr>
          <w:rFonts w:ascii="Calibri" w:hAnsi="Calibri"/>
          <w:sz w:val="22"/>
          <w:lang w:val="en"/>
        </w:rPr>
      </w:pPr>
    </w:p>
    <w:p w14:paraId="496F96DC" w14:textId="2AFF7350" w:rsidR="0049705D" w:rsidRDefault="0049705D" w:rsidP="0049705D">
      <w:pPr>
        <w:pStyle w:val="ListParagraph"/>
        <w:numPr>
          <w:ilvl w:val="2"/>
          <w:numId w:val="10"/>
        </w:numPr>
        <w:rPr>
          <w:rFonts w:ascii="Calibri" w:hAnsi="Calibri"/>
          <w:sz w:val="22"/>
          <w:lang w:val="en"/>
        </w:rPr>
      </w:pPr>
      <w:r w:rsidRPr="00321271">
        <w:rPr>
          <w:rFonts w:ascii="Calibri" w:hAnsi="Calibri"/>
          <w:sz w:val="22"/>
        </w:rPr>
        <w:t>The proposed solution</w:t>
      </w:r>
      <w:r>
        <w:rPr>
          <w:rFonts w:ascii="Calibri" w:hAnsi="Calibri"/>
          <w:sz w:val="22"/>
        </w:rPr>
        <w:t xml:space="preserve"> </w:t>
      </w:r>
      <w:r w:rsidRPr="0049705D">
        <w:rPr>
          <w:rFonts w:ascii="Calibri" w:hAnsi="Calibri"/>
          <w:sz w:val="22"/>
          <w:lang w:val="en"/>
        </w:rPr>
        <w:t>must include one or more operational data stores (ODS) to retain:</w:t>
      </w:r>
      <w:r>
        <w:rPr>
          <w:rFonts w:ascii="Calibri" w:hAnsi="Calibri"/>
          <w:sz w:val="22"/>
          <w:lang w:val="en"/>
        </w:rPr>
        <w:t xml:space="preserve">   </w:t>
      </w:r>
    </w:p>
    <w:p w14:paraId="2D4CB5B2" w14:textId="71DB7D45" w:rsidR="0049705D" w:rsidRDefault="0049705D" w:rsidP="003B5763">
      <w:pPr>
        <w:pStyle w:val="ListParagraph"/>
        <w:numPr>
          <w:ilvl w:val="0"/>
          <w:numId w:val="31"/>
        </w:numPr>
        <w:ind w:hanging="410"/>
        <w:rPr>
          <w:rFonts w:ascii="Calibri" w:hAnsi="Calibri"/>
          <w:sz w:val="22"/>
          <w:lang w:val="en"/>
        </w:rPr>
      </w:pPr>
      <w:r w:rsidRPr="0049705D">
        <w:rPr>
          <w:rFonts w:ascii="Calibri" w:hAnsi="Calibri"/>
          <w:sz w:val="22"/>
          <w:lang w:val="en"/>
        </w:rPr>
        <w:t>Original XML messages</w:t>
      </w:r>
    </w:p>
    <w:p w14:paraId="216FC0E1" w14:textId="77777777" w:rsidR="0049705D" w:rsidRPr="0049705D" w:rsidRDefault="0049705D" w:rsidP="003B5763">
      <w:pPr>
        <w:pStyle w:val="ListParagraph"/>
        <w:numPr>
          <w:ilvl w:val="0"/>
          <w:numId w:val="31"/>
        </w:numPr>
        <w:ind w:hanging="410"/>
        <w:rPr>
          <w:rFonts w:ascii="Calibri" w:hAnsi="Calibri"/>
          <w:sz w:val="22"/>
          <w:lang w:val="en"/>
        </w:rPr>
      </w:pPr>
      <w:r w:rsidRPr="0049705D">
        <w:rPr>
          <w:rFonts w:ascii="Calibri" w:hAnsi="Calibri"/>
          <w:sz w:val="22"/>
          <w:lang w:val="en"/>
        </w:rPr>
        <w:t>Repository of all data received</w:t>
      </w:r>
    </w:p>
    <w:p w14:paraId="3394EB0C" w14:textId="77777777" w:rsidR="0049705D" w:rsidRPr="0058181A" w:rsidRDefault="0049705D" w:rsidP="0049705D">
      <w:pPr>
        <w:pStyle w:val="ListParagraph"/>
        <w:rPr>
          <w:rFonts w:ascii="Calibri" w:hAnsi="Calibri"/>
          <w:sz w:val="22"/>
        </w:rPr>
      </w:pPr>
    </w:p>
    <w:p w14:paraId="61961149" w14:textId="6D3687A9" w:rsidR="0049705D" w:rsidRDefault="0049705D" w:rsidP="0049705D">
      <w:pPr>
        <w:pStyle w:val="ListParagraph"/>
        <w:numPr>
          <w:ilvl w:val="2"/>
          <w:numId w:val="10"/>
        </w:numPr>
        <w:rPr>
          <w:rFonts w:ascii="Calibri" w:hAnsi="Calibri"/>
          <w:sz w:val="22"/>
        </w:rPr>
      </w:pPr>
      <w:r w:rsidRPr="0058181A">
        <w:rPr>
          <w:rFonts w:ascii="Calibri" w:hAnsi="Calibri"/>
          <w:sz w:val="22"/>
        </w:rPr>
        <w:t xml:space="preserve">The proposed solution must </w:t>
      </w:r>
      <w:r w:rsidRPr="0049705D">
        <w:rPr>
          <w:rFonts w:ascii="Calibri" w:hAnsi="Calibri"/>
          <w:sz w:val="22"/>
          <w:lang w:val="en"/>
        </w:rPr>
        <w:t>integrate with the Department’s security portal and the State of Iowa’s Enterprise Authentication and Authorization system for both IDOE and district/school user access</w:t>
      </w:r>
      <w:r w:rsidRPr="0049705D">
        <w:rPr>
          <w:rFonts w:ascii="Calibri" w:hAnsi="Calibri"/>
          <w:sz w:val="22"/>
        </w:rPr>
        <w:t xml:space="preserve"> </w:t>
      </w:r>
    </w:p>
    <w:p w14:paraId="55220572" w14:textId="77777777" w:rsidR="0049705D" w:rsidRDefault="0049705D" w:rsidP="0049705D">
      <w:pPr>
        <w:pStyle w:val="ListParagraph"/>
        <w:ind w:left="1440"/>
        <w:rPr>
          <w:rFonts w:ascii="Calibri" w:hAnsi="Calibri"/>
          <w:sz w:val="22"/>
        </w:rPr>
      </w:pPr>
    </w:p>
    <w:p w14:paraId="17B37F56" w14:textId="10139438" w:rsidR="00536980" w:rsidRDefault="0049705D" w:rsidP="00536980">
      <w:pPr>
        <w:pStyle w:val="ListParagraph"/>
        <w:numPr>
          <w:ilvl w:val="2"/>
          <w:numId w:val="10"/>
        </w:numPr>
        <w:rPr>
          <w:rFonts w:ascii="Calibri" w:hAnsi="Calibri"/>
          <w:sz w:val="22"/>
          <w:lang w:val="en"/>
        </w:rPr>
      </w:pPr>
      <w:r w:rsidRPr="0058181A">
        <w:rPr>
          <w:rFonts w:ascii="Calibri" w:hAnsi="Calibri"/>
          <w:sz w:val="22"/>
        </w:rPr>
        <w:lastRenderedPageBreak/>
        <w:t xml:space="preserve">The proposed solution must </w:t>
      </w:r>
      <w:r w:rsidR="00536980" w:rsidRPr="00536980">
        <w:rPr>
          <w:rFonts w:ascii="Calibri" w:hAnsi="Calibri"/>
          <w:sz w:val="22"/>
          <w:lang w:val="en"/>
        </w:rPr>
        <w:t>implement data validations to ensure all data conform to the current Iowa SIF Profile before they are saved to the data repository ODS</w:t>
      </w:r>
    </w:p>
    <w:p w14:paraId="5363A1AA" w14:textId="328275E3" w:rsidR="00536980" w:rsidRPr="00D2375A" w:rsidRDefault="00536980" w:rsidP="00D2375A">
      <w:pPr>
        <w:pStyle w:val="ListParagraph"/>
        <w:numPr>
          <w:ilvl w:val="2"/>
          <w:numId w:val="10"/>
        </w:numPr>
        <w:rPr>
          <w:rFonts w:ascii="Calibri" w:hAnsi="Calibri"/>
          <w:sz w:val="22"/>
        </w:rPr>
      </w:pPr>
      <w:r>
        <w:rPr>
          <w:rFonts w:ascii="Calibri" w:hAnsi="Calibri"/>
          <w:sz w:val="22"/>
        </w:rPr>
        <w:t>Contractor’s proposed solution m</w:t>
      </w:r>
      <w:r w:rsidRPr="00536980">
        <w:rPr>
          <w:rFonts w:ascii="Calibri" w:hAnsi="Calibri"/>
          <w:sz w:val="22"/>
        </w:rPr>
        <w:t>ust comply with all Family Educational Rights and Privacy Act (FERPA) and Health Insurance Portability and Accountability Act (HIPAA) requirements, including those specific to storage and use of personally identifiable information (PII)</w:t>
      </w:r>
      <w:r w:rsidR="00241535">
        <w:rPr>
          <w:rFonts w:ascii="Calibri" w:hAnsi="Calibri"/>
          <w:color w:val="FF0000"/>
          <w:sz w:val="22"/>
        </w:rPr>
        <w:t xml:space="preserve"> </w:t>
      </w:r>
    </w:p>
    <w:p w14:paraId="1537BDC9" w14:textId="5379E5DD" w:rsidR="0049705D" w:rsidRPr="0058181A" w:rsidRDefault="00536980" w:rsidP="00536980">
      <w:pPr>
        <w:pStyle w:val="ListParagraph"/>
        <w:numPr>
          <w:ilvl w:val="2"/>
          <w:numId w:val="10"/>
        </w:numPr>
        <w:rPr>
          <w:rFonts w:ascii="Calibri" w:hAnsi="Calibri"/>
          <w:b/>
          <w:sz w:val="22"/>
        </w:rPr>
      </w:pPr>
      <w:r>
        <w:rPr>
          <w:rFonts w:ascii="Calibri" w:hAnsi="Calibri"/>
          <w:sz w:val="22"/>
        </w:rPr>
        <w:t xml:space="preserve">Contractor </w:t>
      </w:r>
      <w:r w:rsidRPr="00536980">
        <w:rPr>
          <w:rFonts w:ascii="Calibri" w:hAnsi="Calibri"/>
          <w:sz w:val="22"/>
        </w:rPr>
        <w:t>must agree to</w:t>
      </w:r>
      <w:r w:rsidR="00D2375A">
        <w:rPr>
          <w:rFonts w:ascii="Calibri" w:hAnsi="Calibri"/>
          <w:sz w:val="22"/>
        </w:rPr>
        <w:t xml:space="preserve"> host the solution and provide </w:t>
      </w:r>
      <w:r w:rsidR="00D2375A" w:rsidRPr="00536980">
        <w:rPr>
          <w:rFonts w:ascii="Calibri" w:hAnsi="Calibri"/>
          <w:color w:val="000000" w:themeColor="text1"/>
          <w:sz w:val="22"/>
          <w:lang w:val="en"/>
        </w:rPr>
        <w:t>c</w:t>
      </w:r>
      <w:r w:rsidR="00D2375A" w:rsidRPr="00536980">
        <w:rPr>
          <w:rFonts w:ascii="Calibri" w:hAnsi="Calibri"/>
          <w:sz w:val="22"/>
          <w:lang w:val="en"/>
        </w:rPr>
        <w:t>ontinued maintenance of the system as long as a contract with IDOE is in place</w:t>
      </w:r>
      <w:r>
        <w:rPr>
          <w:rFonts w:ascii="Calibri" w:hAnsi="Calibri"/>
          <w:sz w:val="22"/>
        </w:rPr>
        <w:t>:</w:t>
      </w:r>
      <w:r w:rsidR="00241535">
        <w:rPr>
          <w:rFonts w:ascii="Calibri" w:hAnsi="Calibri"/>
          <w:sz w:val="22"/>
        </w:rPr>
        <w:t xml:space="preserve"> </w:t>
      </w:r>
      <w:r>
        <w:rPr>
          <w:rFonts w:ascii="Calibri" w:hAnsi="Calibri"/>
          <w:sz w:val="22"/>
        </w:rPr>
        <w:t xml:space="preserve"> </w:t>
      </w:r>
    </w:p>
    <w:p w14:paraId="2214E497" w14:textId="77777777" w:rsidR="007715ED" w:rsidRPr="009E13BD" w:rsidRDefault="007715ED" w:rsidP="00EC09F5">
      <w:pPr>
        <w:jc w:val="both"/>
        <w:rPr>
          <w:rFonts w:ascii="Calibri" w:hAnsi="Calibri"/>
          <w:sz w:val="22"/>
          <w:szCs w:val="22"/>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59F8E562" w:rsidR="007715ED" w:rsidRDefault="007715ED" w:rsidP="00727C07">
      <w:pPr>
        <w:ind w:left="720"/>
        <w:jc w:val="both"/>
        <w:rPr>
          <w:rFonts w:ascii="Calibri" w:hAnsi="Calibri"/>
          <w:color w:val="FF0000"/>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5. </w:t>
      </w:r>
      <w:r w:rsidR="00536980">
        <w:rPr>
          <w:rFonts w:ascii="Calibri" w:hAnsi="Calibri"/>
          <w:sz w:val="22"/>
          <w:szCs w:val="22"/>
        </w:rPr>
        <w:t xml:space="preserve"> </w:t>
      </w:r>
      <w:r w:rsidR="00536980" w:rsidRPr="00241535">
        <w:rPr>
          <w:rFonts w:ascii="Calibri" w:hAnsi="Calibri"/>
          <w:sz w:val="22"/>
        </w:rPr>
        <w:t>For each specification within Section 4.2, Contractors shall provide a short narrative and give examples pertaining to how they will meet the specification.  Where helpful, Contractors</w:t>
      </w:r>
      <w:r w:rsidR="00536980" w:rsidRPr="00241535">
        <w:rPr>
          <w:rFonts w:ascii="Calibri" w:hAnsi="Calibri"/>
          <w:sz w:val="22"/>
          <w:szCs w:val="22"/>
        </w:rPr>
        <w:t xml:space="preserve"> are encouraged to include screen capture images, use case diagrams, swim lane diagrams, business process diagrams</w:t>
      </w:r>
      <w:r w:rsidR="00241535" w:rsidRPr="00241535">
        <w:rPr>
          <w:rFonts w:ascii="Calibri" w:hAnsi="Calibri"/>
          <w:sz w:val="22"/>
          <w:szCs w:val="22"/>
        </w:rPr>
        <w:t>, etc.,</w:t>
      </w:r>
      <w:r w:rsidR="00536980" w:rsidRPr="00241535">
        <w:rPr>
          <w:rFonts w:ascii="Calibri" w:hAnsi="Calibri"/>
          <w:sz w:val="22"/>
          <w:szCs w:val="22"/>
        </w:rPr>
        <w:t xml:space="preserve"> to illustrate how the Contractor proposed solution meets a specific specification.</w:t>
      </w:r>
    </w:p>
    <w:p w14:paraId="7D656053" w14:textId="2FABAE03" w:rsidR="004F77C7" w:rsidRDefault="004F77C7" w:rsidP="00727C07">
      <w:pPr>
        <w:ind w:left="720"/>
        <w:jc w:val="both"/>
        <w:rPr>
          <w:rFonts w:ascii="Calibri" w:hAnsi="Calibri"/>
          <w:color w:val="FF0000"/>
          <w:sz w:val="22"/>
          <w:szCs w:val="22"/>
        </w:rPr>
      </w:pPr>
    </w:p>
    <w:p w14:paraId="641B1533" w14:textId="44957986" w:rsidR="000339E1" w:rsidRPr="000339E1" w:rsidRDefault="004F77C7" w:rsidP="004F77C7">
      <w:pPr>
        <w:ind w:left="1440" w:hanging="720"/>
        <w:jc w:val="both"/>
        <w:rPr>
          <w:rFonts w:ascii="Calibri" w:hAnsi="Calibri"/>
          <w:b/>
          <w:sz w:val="22"/>
          <w:szCs w:val="22"/>
        </w:rPr>
      </w:pPr>
      <w:r>
        <w:rPr>
          <w:rFonts w:ascii="Calibri" w:hAnsi="Calibri"/>
          <w:b/>
          <w:sz w:val="22"/>
          <w:szCs w:val="22"/>
        </w:rPr>
        <w:t>4.2.1</w:t>
      </w:r>
      <w:r>
        <w:rPr>
          <w:rFonts w:ascii="Calibri" w:hAnsi="Calibri"/>
          <w:b/>
          <w:sz w:val="22"/>
          <w:szCs w:val="22"/>
        </w:rPr>
        <w:tab/>
      </w:r>
      <w:r w:rsidR="000339E1">
        <w:rPr>
          <w:rFonts w:ascii="Calibri" w:hAnsi="Calibri"/>
          <w:b/>
          <w:sz w:val="22"/>
          <w:szCs w:val="22"/>
        </w:rPr>
        <w:t>SIF Implementation and Infrastructure</w:t>
      </w:r>
    </w:p>
    <w:p w14:paraId="683F78A9" w14:textId="376CCDAC" w:rsidR="004F77C7" w:rsidRDefault="004F77C7" w:rsidP="000339E1">
      <w:pPr>
        <w:ind w:left="1440"/>
        <w:jc w:val="both"/>
        <w:rPr>
          <w:rFonts w:asciiTheme="minorHAnsi" w:eastAsia="Arial" w:hAnsiTheme="minorHAnsi" w:cstheme="minorHAnsi"/>
          <w:sz w:val="22"/>
          <w:szCs w:val="22"/>
          <w:lang w:val="en"/>
        </w:rPr>
      </w:pPr>
      <w:r w:rsidRPr="004F77C7">
        <w:rPr>
          <w:rFonts w:asciiTheme="minorHAnsi" w:eastAsia="Arial" w:hAnsiTheme="minorHAnsi" w:cstheme="minorHAnsi"/>
          <w:sz w:val="22"/>
          <w:szCs w:val="22"/>
          <w:lang w:val="en"/>
        </w:rPr>
        <w:t>Describe the Respondent’s experience with a large SIF implementation. Responses should include, but are not limited to:</w:t>
      </w:r>
    </w:p>
    <w:p w14:paraId="0BFBB5C0" w14:textId="42D0BD8D" w:rsidR="004F77C7" w:rsidRPr="004F77C7" w:rsidRDefault="004F77C7" w:rsidP="003B5763">
      <w:pPr>
        <w:numPr>
          <w:ilvl w:val="1"/>
          <w:numId w:val="32"/>
        </w:numPr>
        <w:spacing w:line="276" w:lineRule="auto"/>
        <w:ind w:left="2430"/>
        <w:contextualSpacing/>
        <w:rPr>
          <w:rFonts w:asciiTheme="minorHAnsi" w:eastAsia="Arial" w:hAnsiTheme="minorHAnsi" w:cstheme="minorHAnsi"/>
          <w:sz w:val="22"/>
          <w:szCs w:val="22"/>
          <w:lang w:val="en"/>
        </w:rPr>
      </w:pPr>
      <w:r w:rsidRPr="004F77C7">
        <w:rPr>
          <w:rFonts w:asciiTheme="minorHAnsi" w:eastAsia="Arial" w:hAnsiTheme="minorHAnsi" w:cstheme="minorHAnsi"/>
          <w:sz w:val="22"/>
          <w:szCs w:val="22"/>
          <w:lang w:val="en"/>
        </w:rPr>
        <w:t>Description of the project</w:t>
      </w:r>
    </w:p>
    <w:p w14:paraId="52782EB0" w14:textId="77777777" w:rsidR="004F77C7" w:rsidRPr="004F77C7" w:rsidRDefault="004F77C7" w:rsidP="003B5763">
      <w:pPr>
        <w:numPr>
          <w:ilvl w:val="1"/>
          <w:numId w:val="32"/>
        </w:numPr>
        <w:spacing w:line="276" w:lineRule="auto"/>
        <w:ind w:left="2430"/>
        <w:contextualSpacing/>
        <w:rPr>
          <w:rFonts w:asciiTheme="minorHAnsi" w:eastAsia="Arial" w:hAnsiTheme="minorHAnsi" w:cstheme="minorHAnsi"/>
          <w:sz w:val="22"/>
          <w:szCs w:val="22"/>
          <w:lang w:val="en"/>
        </w:rPr>
      </w:pPr>
      <w:r w:rsidRPr="004F77C7">
        <w:rPr>
          <w:rFonts w:asciiTheme="minorHAnsi" w:eastAsia="Arial" w:hAnsiTheme="minorHAnsi" w:cstheme="minorHAnsi"/>
          <w:sz w:val="22"/>
          <w:szCs w:val="22"/>
          <w:lang w:val="en"/>
        </w:rPr>
        <w:t>Years in production with full implementation</w:t>
      </w:r>
    </w:p>
    <w:p w14:paraId="67A3E8A8" w14:textId="77777777" w:rsidR="004F77C7" w:rsidRPr="004F77C7" w:rsidRDefault="004F77C7" w:rsidP="003B5763">
      <w:pPr>
        <w:numPr>
          <w:ilvl w:val="1"/>
          <w:numId w:val="32"/>
        </w:numPr>
        <w:spacing w:line="276" w:lineRule="auto"/>
        <w:ind w:left="2430"/>
        <w:contextualSpacing/>
        <w:rPr>
          <w:rFonts w:asciiTheme="minorHAnsi" w:eastAsia="Arial" w:hAnsiTheme="minorHAnsi" w:cstheme="minorHAnsi"/>
          <w:sz w:val="22"/>
          <w:szCs w:val="22"/>
          <w:lang w:val="en"/>
        </w:rPr>
      </w:pPr>
      <w:r w:rsidRPr="004F77C7">
        <w:rPr>
          <w:rFonts w:asciiTheme="minorHAnsi" w:eastAsia="Arial" w:hAnsiTheme="minorHAnsi" w:cstheme="minorHAnsi"/>
          <w:sz w:val="22"/>
          <w:szCs w:val="22"/>
          <w:lang w:val="en"/>
        </w:rPr>
        <w:t>Version(s) of SIF used</w:t>
      </w:r>
    </w:p>
    <w:p w14:paraId="16216341" w14:textId="77777777" w:rsidR="004F77C7" w:rsidRPr="004F77C7" w:rsidRDefault="004F77C7" w:rsidP="003B5763">
      <w:pPr>
        <w:numPr>
          <w:ilvl w:val="1"/>
          <w:numId w:val="32"/>
        </w:numPr>
        <w:spacing w:line="276" w:lineRule="auto"/>
        <w:ind w:left="2430"/>
        <w:contextualSpacing/>
        <w:rPr>
          <w:rFonts w:asciiTheme="minorHAnsi" w:eastAsia="Arial" w:hAnsiTheme="minorHAnsi" w:cstheme="minorHAnsi"/>
          <w:sz w:val="22"/>
          <w:szCs w:val="22"/>
          <w:lang w:val="en"/>
        </w:rPr>
      </w:pPr>
      <w:r w:rsidRPr="004F77C7">
        <w:rPr>
          <w:rFonts w:asciiTheme="minorHAnsi" w:eastAsia="Arial" w:hAnsiTheme="minorHAnsi" w:cstheme="minorHAnsi"/>
          <w:sz w:val="22"/>
          <w:szCs w:val="22"/>
          <w:lang w:val="en"/>
        </w:rPr>
        <w:t>Number of zones and systems integrated</w:t>
      </w:r>
    </w:p>
    <w:p w14:paraId="19E96F82" w14:textId="77777777" w:rsidR="004F77C7" w:rsidRPr="004F77C7" w:rsidRDefault="004F77C7" w:rsidP="003B5763">
      <w:pPr>
        <w:numPr>
          <w:ilvl w:val="1"/>
          <w:numId w:val="32"/>
        </w:numPr>
        <w:spacing w:line="276" w:lineRule="auto"/>
        <w:ind w:left="2430"/>
        <w:contextualSpacing/>
        <w:rPr>
          <w:rFonts w:asciiTheme="minorHAnsi" w:eastAsia="Arial" w:hAnsiTheme="minorHAnsi" w:cstheme="minorHAnsi"/>
          <w:sz w:val="22"/>
          <w:szCs w:val="22"/>
          <w:lang w:val="en"/>
        </w:rPr>
      </w:pPr>
      <w:r w:rsidRPr="004F77C7">
        <w:rPr>
          <w:rFonts w:asciiTheme="minorHAnsi" w:eastAsia="Arial" w:hAnsiTheme="minorHAnsi" w:cstheme="minorHAnsi"/>
          <w:sz w:val="22"/>
          <w:szCs w:val="22"/>
          <w:lang w:val="en"/>
        </w:rPr>
        <w:t>Data volume</w:t>
      </w:r>
    </w:p>
    <w:p w14:paraId="2B679F3A" w14:textId="77777777" w:rsidR="004F77C7" w:rsidRPr="004F77C7" w:rsidRDefault="004F77C7" w:rsidP="003B5763">
      <w:pPr>
        <w:numPr>
          <w:ilvl w:val="1"/>
          <w:numId w:val="32"/>
        </w:numPr>
        <w:spacing w:line="276" w:lineRule="auto"/>
        <w:ind w:left="2430"/>
        <w:contextualSpacing/>
        <w:rPr>
          <w:rFonts w:asciiTheme="minorHAnsi" w:eastAsia="Arial" w:hAnsiTheme="minorHAnsi" w:cstheme="minorHAnsi"/>
          <w:sz w:val="22"/>
          <w:szCs w:val="22"/>
          <w:lang w:val="en"/>
        </w:rPr>
      </w:pPr>
      <w:r w:rsidRPr="004F77C7">
        <w:rPr>
          <w:rFonts w:asciiTheme="minorHAnsi" w:eastAsia="Arial" w:hAnsiTheme="minorHAnsi" w:cstheme="minorHAnsi"/>
          <w:sz w:val="22"/>
          <w:szCs w:val="22"/>
          <w:lang w:val="en"/>
        </w:rPr>
        <w:t>Data transport speed</w:t>
      </w:r>
    </w:p>
    <w:p w14:paraId="4154351C" w14:textId="77777777" w:rsidR="004F77C7" w:rsidRPr="004F77C7" w:rsidRDefault="004F77C7" w:rsidP="003B5763">
      <w:pPr>
        <w:numPr>
          <w:ilvl w:val="1"/>
          <w:numId w:val="32"/>
        </w:numPr>
        <w:spacing w:line="276" w:lineRule="auto"/>
        <w:ind w:left="2430"/>
        <w:contextualSpacing/>
        <w:rPr>
          <w:rFonts w:asciiTheme="minorHAnsi" w:eastAsia="Arial" w:hAnsiTheme="minorHAnsi" w:cstheme="minorHAnsi"/>
          <w:sz w:val="22"/>
          <w:szCs w:val="22"/>
          <w:lang w:val="en"/>
        </w:rPr>
      </w:pPr>
      <w:r w:rsidRPr="004F77C7">
        <w:rPr>
          <w:rFonts w:asciiTheme="minorHAnsi" w:eastAsia="Arial" w:hAnsiTheme="minorHAnsi" w:cstheme="minorHAnsi"/>
          <w:sz w:val="22"/>
          <w:szCs w:val="22"/>
          <w:lang w:val="en"/>
        </w:rPr>
        <w:t>Data storage and ODS structure</w:t>
      </w:r>
    </w:p>
    <w:p w14:paraId="5686401F" w14:textId="77777777" w:rsidR="004F77C7" w:rsidRPr="004F77C7" w:rsidRDefault="004F77C7" w:rsidP="003B5763">
      <w:pPr>
        <w:numPr>
          <w:ilvl w:val="1"/>
          <w:numId w:val="32"/>
        </w:numPr>
        <w:spacing w:line="276" w:lineRule="auto"/>
        <w:ind w:left="2430"/>
        <w:contextualSpacing/>
        <w:rPr>
          <w:rFonts w:asciiTheme="minorHAnsi" w:eastAsia="Arial" w:hAnsiTheme="minorHAnsi" w:cstheme="minorHAnsi"/>
          <w:sz w:val="22"/>
          <w:szCs w:val="22"/>
          <w:lang w:val="en"/>
        </w:rPr>
      </w:pPr>
      <w:r w:rsidRPr="004F77C7">
        <w:rPr>
          <w:rFonts w:asciiTheme="minorHAnsi" w:eastAsia="Arial" w:hAnsiTheme="minorHAnsi" w:cstheme="minorHAnsi"/>
          <w:sz w:val="22"/>
          <w:szCs w:val="22"/>
          <w:lang w:val="en"/>
        </w:rPr>
        <w:t>Administrative tools provided to the customer</w:t>
      </w:r>
    </w:p>
    <w:p w14:paraId="7A9B8CF9" w14:textId="664AEFFA" w:rsidR="004F77C7" w:rsidRPr="003D23D1" w:rsidRDefault="004130C6" w:rsidP="003B5763">
      <w:pPr>
        <w:pStyle w:val="ListParagraph"/>
        <w:numPr>
          <w:ilvl w:val="0"/>
          <w:numId w:val="37"/>
        </w:numPr>
        <w:ind w:left="1800"/>
        <w:jc w:val="both"/>
        <w:rPr>
          <w:rFonts w:ascii="Calibri" w:hAnsi="Calibri"/>
          <w:sz w:val="22"/>
          <w:szCs w:val="22"/>
        </w:rPr>
      </w:pPr>
      <w:r w:rsidRPr="003D23D1">
        <w:rPr>
          <w:rFonts w:ascii="Calibri" w:hAnsi="Calibri"/>
          <w:sz w:val="22"/>
          <w:szCs w:val="22"/>
        </w:rPr>
        <w:t>Describe how the proposed solution will use a SIF 3.x infrastructure while also supporting data transfer with other systems that support SIF 2.x</w:t>
      </w:r>
    </w:p>
    <w:p w14:paraId="1C79C089" w14:textId="0B00111F" w:rsidR="00B83C71" w:rsidRPr="003D23D1" w:rsidRDefault="00B83C71" w:rsidP="003B5763">
      <w:pPr>
        <w:pStyle w:val="ListParagraph"/>
        <w:numPr>
          <w:ilvl w:val="0"/>
          <w:numId w:val="37"/>
        </w:numPr>
        <w:ind w:left="1800"/>
        <w:jc w:val="both"/>
        <w:rPr>
          <w:rFonts w:ascii="Calibri" w:hAnsi="Calibri"/>
          <w:sz w:val="22"/>
          <w:szCs w:val="22"/>
        </w:rPr>
      </w:pPr>
      <w:r w:rsidRPr="003D23D1">
        <w:rPr>
          <w:rFonts w:ascii="Calibri" w:hAnsi="Calibri"/>
          <w:sz w:val="22"/>
          <w:szCs w:val="22"/>
        </w:rPr>
        <w:t>Describe how the proposed solution will include other data format upload options (.xlsx, .csv, .txt, etc.)  so that the data is incorporated into the 3.x SIF infrastructure and the ODS</w:t>
      </w:r>
    </w:p>
    <w:p w14:paraId="4651E548" w14:textId="7AE45F72" w:rsidR="00B83C71" w:rsidRDefault="00B83C71" w:rsidP="004130C6">
      <w:pPr>
        <w:ind w:left="1800" w:hanging="360"/>
        <w:jc w:val="both"/>
        <w:rPr>
          <w:rFonts w:ascii="Calibri" w:hAnsi="Calibri"/>
          <w:sz w:val="22"/>
          <w:szCs w:val="22"/>
        </w:rPr>
      </w:pPr>
    </w:p>
    <w:p w14:paraId="262E812A" w14:textId="11766105" w:rsidR="00B83C71" w:rsidRDefault="00B83C71" w:rsidP="00B83C71">
      <w:pPr>
        <w:ind w:left="1440" w:hanging="720"/>
        <w:jc w:val="both"/>
        <w:rPr>
          <w:rFonts w:ascii="Calibri" w:hAnsi="Calibri"/>
          <w:b/>
          <w:sz w:val="22"/>
          <w:szCs w:val="22"/>
        </w:rPr>
      </w:pPr>
      <w:r>
        <w:rPr>
          <w:rFonts w:ascii="Calibri" w:hAnsi="Calibri"/>
          <w:b/>
          <w:sz w:val="22"/>
          <w:szCs w:val="22"/>
        </w:rPr>
        <w:t>4.2.2</w:t>
      </w:r>
      <w:r>
        <w:rPr>
          <w:rFonts w:ascii="Calibri" w:hAnsi="Calibri"/>
          <w:b/>
          <w:sz w:val="22"/>
          <w:szCs w:val="22"/>
        </w:rPr>
        <w:tab/>
        <w:t xml:space="preserve">System Tools </w:t>
      </w:r>
      <w:r w:rsidR="000339E1">
        <w:rPr>
          <w:rFonts w:ascii="Calibri" w:hAnsi="Calibri"/>
          <w:b/>
          <w:sz w:val="22"/>
          <w:szCs w:val="22"/>
        </w:rPr>
        <w:t>f</w:t>
      </w:r>
      <w:r>
        <w:rPr>
          <w:rFonts w:ascii="Calibri" w:hAnsi="Calibri"/>
          <w:b/>
          <w:sz w:val="22"/>
          <w:szCs w:val="22"/>
        </w:rPr>
        <w:t>or State Administrators</w:t>
      </w:r>
    </w:p>
    <w:p w14:paraId="708376DD" w14:textId="5DDD3212" w:rsidR="00B83C71" w:rsidRDefault="00B83C71" w:rsidP="003B5763">
      <w:pPr>
        <w:pStyle w:val="ListParagraph"/>
        <w:numPr>
          <w:ilvl w:val="0"/>
          <w:numId w:val="33"/>
        </w:numPr>
        <w:ind w:left="1800"/>
        <w:jc w:val="both"/>
        <w:rPr>
          <w:rFonts w:ascii="Calibri" w:hAnsi="Calibri"/>
          <w:sz w:val="22"/>
          <w:szCs w:val="22"/>
        </w:rPr>
      </w:pPr>
      <w:r w:rsidRPr="00B83C71">
        <w:rPr>
          <w:rFonts w:ascii="Calibri" w:hAnsi="Calibri"/>
          <w:sz w:val="22"/>
          <w:szCs w:val="22"/>
        </w:rPr>
        <w:t>Describe how the proposed solution can provide IDOE staff the tools to assist in management and operation of the system, including but not limited to</w:t>
      </w:r>
      <w:r>
        <w:rPr>
          <w:rFonts w:ascii="Calibri" w:hAnsi="Calibri"/>
          <w:sz w:val="22"/>
          <w:szCs w:val="22"/>
        </w:rPr>
        <w:t xml:space="preserve">: </w:t>
      </w:r>
    </w:p>
    <w:p w14:paraId="6A674420" w14:textId="77777777" w:rsidR="00B83C71" w:rsidRPr="00B83C71" w:rsidRDefault="00B83C71" w:rsidP="00B83C71">
      <w:pPr>
        <w:pStyle w:val="ListParagraph"/>
        <w:ind w:left="2430" w:hanging="36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Create and maintain SIF zones</w:t>
      </w:r>
    </w:p>
    <w:p w14:paraId="16AD6CE0" w14:textId="77777777" w:rsidR="00B83C71" w:rsidRPr="00B83C71" w:rsidRDefault="00B83C71" w:rsidP="00B83C71">
      <w:pPr>
        <w:pStyle w:val="ListParagraph"/>
        <w:ind w:left="2430" w:hanging="36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Query and view XML messages</w:t>
      </w:r>
    </w:p>
    <w:p w14:paraId="16367A69" w14:textId="77777777" w:rsidR="00B83C71" w:rsidRPr="00B83C71" w:rsidRDefault="00B83C71" w:rsidP="00B83C71">
      <w:pPr>
        <w:pStyle w:val="ListParagraph"/>
        <w:ind w:left="2430" w:hanging="36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Query and view data in the ODS</w:t>
      </w:r>
    </w:p>
    <w:p w14:paraId="12B2D092" w14:textId="0BE41336" w:rsidR="00B83C71" w:rsidRPr="00B83C71" w:rsidRDefault="00B83C71" w:rsidP="00B83C71">
      <w:pPr>
        <w:pStyle w:val="ListParagraph"/>
        <w:ind w:left="2430" w:hanging="36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Create, view, and export aggregate reports from data in the ODS</w:t>
      </w:r>
    </w:p>
    <w:p w14:paraId="5CBF1770" w14:textId="77777777" w:rsidR="00B83C71" w:rsidRPr="00B83C71" w:rsidRDefault="00B83C71" w:rsidP="00B83C71">
      <w:pPr>
        <w:pStyle w:val="ListParagraph"/>
        <w:ind w:left="2430" w:hanging="36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Initiate and control SIF transactions with other systems, including:</w:t>
      </w:r>
    </w:p>
    <w:p w14:paraId="29F31E6C" w14:textId="03AF3E56" w:rsidR="00B83C71" w:rsidRPr="00B83C71" w:rsidRDefault="00B83C71" w:rsidP="003B5763">
      <w:pPr>
        <w:pStyle w:val="ListParagraph"/>
        <w:numPr>
          <w:ilvl w:val="0"/>
          <w:numId w:val="38"/>
        </w:numPr>
        <w:ind w:left="3150" w:hanging="450"/>
        <w:jc w:val="both"/>
        <w:rPr>
          <w:rFonts w:ascii="Calibri" w:hAnsi="Calibri"/>
          <w:sz w:val="22"/>
          <w:szCs w:val="22"/>
        </w:rPr>
      </w:pPr>
      <w:r w:rsidRPr="00B83C71">
        <w:rPr>
          <w:rFonts w:ascii="Calibri" w:hAnsi="Calibri"/>
          <w:sz w:val="22"/>
          <w:szCs w:val="22"/>
        </w:rPr>
        <w:t>Requests for very specific, filtered data (data for a particular student, teacher, class, grade, etc.)</w:t>
      </w:r>
    </w:p>
    <w:p w14:paraId="6EE2DCF0" w14:textId="565C39A1" w:rsidR="00B83C71" w:rsidRPr="00B83C71" w:rsidRDefault="00B83C71" w:rsidP="003B5763">
      <w:pPr>
        <w:pStyle w:val="ListParagraph"/>
        <w:numPr>
          <w:ilvl w:val="0"/>
          <w:numId w:val="38"/>
        </w:numPr>
        <w:ind w:left="3150" w:hanging="450"/>
        <w:jc w:val="both"/>
        <w:rPr>
          <w:rFonts w:ascii="Calibri" w:hAnsi="Calibri"/>
          <w:sz w:val="22"/>
          <w:szCs w:val="22"/>
        </w:rPr>
      </w:pPr>
      <w:r w:rsidRPr="00B83C71">
        <w:rPr>
          <w:rFonts w:ascii="Calibri" w:hAnsi="Calibri"/>
          <w:sz w:val="22"/>
          <w:szCs w:val="22"/>
        </w:rPr>
        <w:t>Requests for a particular object for the entire state, for a subset of zones, or for zones of a particular student information system</w:t>
      </w:r>
    </w:p>
    <w:p w14:paraId="1042DCE0" w14:textId="1619166E" w:rsidR="00B83C71" w:rsidRPr="00B83C71" w:rsidRDefault="00B83C71" w:rsidP="003B5763">
      <w:pPr>
        <w:pStyle w:val="ListParagraph"/>
        <w:numPr>
          <w:ilvl w:val="0"/>
          <w:numId w:val="38"/>
        </w:numPr>
        <w:ind w:left="3150" w:hanging="450"/>
        <w:jc w:val="both"/>
        <w:rPr>
          <w:rFonts w:ascii="Calibri" w:hAnsi="Calibri"/>
          <w:sz w:val="22"/>
          <w:szCs w:val="22"/>
        </w:rPr>
      </w:pPr>
      <w:r w:rsidRPr="00B83C71">
        <w:rPr>
          <w:rFonts w:ascii="Calibri" w:hAnsi="Calibri"/>
          <w:sz w:val="22"/>
          <w:szCs w:val="22"/>
        </w:rPr>
        <w:lastRenderedPageBreak/>
        <w:t>Ability to isolate and hold SIF messages</w:t>
      </w:r>
    </w:p>
    <w:p w14:paraId="70203040" w14:textId="77777777" w:rsidR="00B83C71" w:rsidRPr="00B83C71" w:rsidRDefault="00B83C71" w:rsidP="00B83C71">
      <w:pPr>
        <w:pStyle w:val="ListParagraph"/>
        <w:ind w:left="2430" w:hanging="36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Clear SIF queues</w:t>
      </w:r>
    </w:p>
    <w:p w14:paraId="09D6D494" w14:textId="46BB0419" w:rsidR="00B83C71" w:rsidRDefault="00B83C71" w:rsidP="00B83C71">
      <w:pPr>
        <w:pStyle w:val="ListParagraph"/>
        <w:ind w:left="2430" w:hanging="36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Monitor zone/agent status across the state</w:t>
      </w:r>
    </w:p>
    <w:p w14:paraId="0F9910BF" w14:textId="488D64E6" w:rsidR="00B83C71" w:rsidRDefault="00B83C71" w:rsidP="003B5763">
      <w:pPr>
        <w:pStyle w:val="ListParagraph"/>
        <w:numPr>
          <w:ilvl w:val="0"/>
          <w:numId w:val="33"/>
        </w:numPr>
        <w:ind w:left="1800"/>
        <w:jc w:val="both"/>
        <w:rPr>
          <w:rFonts w:ascii="Calibri" w:hAnsi="Calibri"/>
          <w:sz w:val="22"/>
          <w:szCs w:val="22"/>
        </w:rPr>
      </w:pPr>
      <w:r w:rsidRPr="00B83C71">
        <w:rPr>
          <w:rFonts w:ascii="Calibri" w:hAnsi="Calibri"/>
          <w:sz w:val="22"/>
          <w:szCs w:val="22"/>
        </w:rPr>
        <w:t>Describe</w:t>
      </w:r>
      <w:r w:rsidR="000339E1">
        <w:rPr>
          <w:rFonts w:ascii="Calibri" w:hAnsi="Calibri"/>
          <w:sz w:val="22"/>
          <w:szCs w:val="22"/>
        </w:rPr>
        <w:t xml:space="preserve"> </w:t>
      </w:r>
      <w:r w:rsidRPr="00B83C71">
        <w:rPr>
          <w:rFonts w:ascii="Calibri" w:hAnsi="Calibri"/>
          <w:sz w:val="22"/>
          <w:szCs w:val="22"/>
        </w:rPr>
        <w:t>how the proposed solution will provide IDOE and district/school staff tools, including but not limited to:</w:t>
      </w:r>
    </w:p>
    <w:p w14:paraId="3A567FD9" w14:textId="77777777" w:rsidR="00B83C71" w:rsidRPr="00B83C71" w:rsidRDefault="00B83C71" w:rsidP="00B83C71">
      <w:pPr>
        <w:pStyle w:val="ListParagraph"/>
        <w:ind w:left="2520" w:hanging="45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User friendly notifications, views, and exports of error messages for:</w:t>
      </w:r>
    </w:p>
    <w:p w14:paraId="23736C05" w14:textId="2559B870" w:rsidR="00B83C71" w:rsidRPr="00B83C71" w:rsidRDefault="00B83C71" w:rsidP="003B5763">
      <w:pPr>
        <w:pStyle w:val="ListParagraph"/>
        <w:numPr>
          <w:ilvl w:val="0"/>
          <w:numId w:val="39"/>
        </w:numPr>
        <w:ind w:left="3150" w:hanging="450"/>
        <w:jc w:val="both"/>
        <w:rPr>
          <w:rFonts w:ascii="Calibri" w:hAnsi="Calibri"/>
          <w:sz w:val="22"/>
          <w:szCs w:val="22"/>
        </w:rPr>
      </w:pPr>
      <w:r w:rsidRPr="00B83C71">
        <w:rPr>
          <w:rFonts w:ascii="Calibri" w:hAnsi="Calibri"/>
          <w:sz w:val="22"/>
          <w:szCs w:val="22"/>
        </w:rPr>
        <w:t>zone/agent connectivity issues</w:t>
      </w:r>
    </w:p>
    <w:p w14:paraId="1E03BA89" w14:textId="1EC5E11C" w:rsidR="00B83C71" w:rsidRPr="00B83C71" w:rsidRDefault="00B83C71" w:rsidP="003B5763">
      <w:pPr>
        <w:pStyle w:val="ListParagraph"/>
        <w:numPr>
          <w:ilvl w:val="0"/>
          <w:numId w:val="39"/>
        </w:numPr>
        <w:ind w:left="3150" w:hanging="450"/>
        <w:jc w:val="both"/>
        <w:rPr>
          <w:rFonts w:ascii="Calibri" w:hAnsi="Calibri"/>
          <w:sz w:val="22"/>
          <w:szCs w:val="22"/>
        </w:rPr>
      </w:pPr>
      <w:r w:rsidRPr="00B83C71">
        <w:rPr>
          <w:rFonts w:ascii="Calibri" w:hAnsi="Calibri"/>
          <w:sz w:val="22"/>
          <w:szCs w:val="22"/>
        </w:rPr>
        <w:t>data validation issues</w:t>
      </w:r>
    </w:p>
    <w:p w14:paraId="1017CE86" w14:textId="77777777" w:rsidR="00B83C71" w:rsidRPr="00B83C71" w:rsidRDefault="00B83C71" w:rsidP="00B83C71">
      <w:pPr>
        <w:pStyle w:val="ListParagraph"/>
        <w:ind w:left="2520" w:hanging="45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Verification of zone/agent status</w:t>
      </w:r>
    </w:p>
    <w:p w14:paraId="7C5A995B" w14:textId="77777777" w:rsidR="00B83C71" w:rsidRPr="00B83C71" w:rsidRDefault="00B83C71" w:rsidP="00B83C71">
      <w:pPr>
        <w:pStyle w:val="ListParagraph"/>
        <w:ind w:left="2520" w:hanging="45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Initiation of SIF transactions with the solution</w:t>
      </w:r>
    </w:p>
    <w:p w14:paraId="3ABA3E7B" w14:textId="77777777" w:rsidR="00B83C71" w:rsidRPr="00B83C71" w:rsidRDefault="00B83C71" w:rsidP="00B83C71">
      <w:pPr>
        <w:pStyle w:val="ListParagraph"/>
        <w:ind w:left="2520" w:hanging="45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Unit level and aggregated ODS data reports and exports</w:t>
      </w:r>
    </w:p>
    <w:p w14:paraId="0BF700F5" w14:textId="15FBC96E" w:rsidR="00B83C71" w:rsidRPr="00B83C71" w:rsidRDefault="00B83C71" w:rsidP="00B83C71">
      <w:pPr>
        <w:pStyle w:val="ListParagraph"/>
        <w:ind w:left="2520" w:hanging="450"/>
        <w:jc w:val="both"/>
        <w:rPr>
          <w:rFonts w:ascii="Calibri" w:hAnsi="Calibri"/>
          <w:sz w:val="22"/>
          <w:szCs w:val="22"/>
        </w:rPr>
      </w:pPr>
      <w:r w:rsidRPr="00B83C71">
        <w:rPr>
          <w:rFonts w:ascii="Calibri" w:hAnsi="Calibri"/>
          <w:sz w:val="22"/>
          <w:szCs w:val="22"/>
        </w:rPr>
        <w:t>○</w:t>
      </w:r>
      <w:r w:rsidRPr="00B83C71">
        <w:rPr>
          <w:rFonts w:ascii="Calibri" w:hAnsi="Calibri"/>
          <w:sz w:val="22"/>
          <w:szCs w:val="22"/>
        </w:rPr>
        <w:tab/>
        <w:t>Allow IDOE staff to mimic all reports and views that are available to district/school staff</w:t>
      </w:r>
    </w:p>
    <w:p w14:paraId="19802FED" w14:textId="02F0738B" w:rsidR="004F77C7" w:rsidRDefault="004F77C7" w:rsidP="00727C07">
      <w:pPr>
        <w:ind w:left="720"/>
        <w:jc w:val="both"/>
        <w:rPr>
          <w:rFonts w:ascii="Calibri" w:hAnsi="Calibri"/>
          <w:color w:val="FF0000"/>
          <w:sz w:val="22"/>
          <w:szCs w:val="22"/>
        </w:rPr>
      </w:pPr>
    </w:p>
    <w:p w14:paraId="5D8D5E41" w14:textId="03E9DA4B" w:rsidR="000339E1" w:rsidRDefault="00B3378A" w:rsidP="00B3378A">
      <w:pPr>
        <w:ind w:left="1440" w:hanging="720"/>
        <w:jc w:val="both"/>
        <w:rPr>
          <w:rFonts w:ascii="Calibri" w:hAnsi="Calibri"/>
          <w:b/>
          <w:sz w:val="22"/>
          <w:szCs w:val="22"/>
        </w:rPr>
      </w:pPr>
      <w:r>
        <w:rPr>
          <w:rFonts w:ascii="Calibri" w:hAnsi="Calibri"/>
          <w:b/>
          <w:sz w:val="22"/>
          <w:szCs w:val="22"/>
        </w:rPr>
        <w:t>4.2.3</w:t>
      </w:r>
      <w:r>
        <w:rPr>
          <w:rFonts w:ascii="Calibri" w:hAnsi="Calibri"/>
          <w:b/>
          <w:sz w:val="22"/>
          <w:szCs w:val="22"/>
        </w:rPr>
        <w:tab/>
        <w:t>Records Support</w:t>
      </w:r>
    </w:p>
    <w:p w14:paraId="171C8E89" w14:textId="1D59C524" w:rsidR="00B3378A" w:rsidRPr="00B3378A" w:rsidRDefault="00B3378A" w:rsidP="003B5763">
      <w:pPr>
        <w:numPr>
          <w:ilvl w:val="0"/>
          <w:numId w:val="40"/>
        </w:numPr>
        <w:ind w:left="1800"/>
        <w:contextualSpacing/>
        <w:rPr>
          <w:rFonts w:asciiTheme="minorHAnsi" w:eastAsia="Arial" w:hAnsiTheme="minorHAnsi" w:cstheme="minorHAnsi"/>
          <w:sz w:val="22"/>
          <w:szCs w:val="22"/>
          <w:lang w:val="en"/>
        </w:rPr>
      </w:pPr>
      <w:r w:rsidRPr="00B3378A">
        <w:rPr>
          <w:rFonts w:asciiTheme="minorHAnsi" w:eastAsia="Arial" w:hAnsiTheme="minorHAnsi" w:cstheme="minorHAnsi"/>
          <w:sz w:val="22"/>
          <w:szCs w:val="22"/>
          <w:lang w:val="en"/>
        </w:rPr>
        <w:t>Describe how the solution will support transcript and/or student record exchange objects and data</w:t>
      </w:r>
    </w:p>
    <w:p w14:paraId="3D94E075" w14:textId="77777777" w:rsidR="00B3378A" w:rsidRPr="00B3378A" w:rsidRDefault="00B3378A" w:rsidP="003B5763">
      <w:pPr>
        <w:numPr>
          <w:ilvl w:val="0"/>
          <w:numId w:val="40"/>
        </w:numPr>
        <w:ind w:left="1800"/>
        <w:contextualSpacing/>
        <w:rPr>
          <w:rFonts w:asciiTheme="minorHAnsi" w:eastAsia="Arial" w:hAnsiTheme="minorHAnsi" w:cstheme="minorHAnsi"/>
          <w:sz w:val="22"/>
          <w:szCs w:val="22"/>
          <w:lang w:val="en"/>
        </w:rPr>
      </w:pPr>
      <w:r w:rsidRPr="00B3378A">
        <w:rPr>
          <w:rFonts w:asciiTheme="minorHAnsi" w:eastAsia="Arial" w:hAnsiTheme="minorHAnsi" w:cstheme="minorHAnsi"/>
          <w:sz w:val="22"/>
          <w:szCs w:val="22"/>
          <w:lang w:val="en"/>
        </w:rPr>
        <w:t>Describe how the solution will support the creation of roster records for other end systems that link teachers and students in courses</w:t>
      </w:r>
    </w:p>
    <w:p w14:paraId="1373B54F" w14:textId="77777777" w:rsidR="00B3378A" w:rsidRPr="00B3378A" w:rsidRDefault="00B3378A" w:rsidP="003B5763">
      <w:pPr>
        <w:numPr>
          <w:ilvl w:val="0"/>
          <w:numId w:val="40"/>
        </w:numPr>
        <w:ind w:left="1800"/>
        <w:contextualSpacing/>
        <w:rPr>
          <w:rFonts w:asciiTheme="minorHAnsi" w:eastAsia="Arial" w:hAnsiTheme="minorHAnsi" w:cstheme="minorHAnsi"/>
          <w:sz w:val="22"/>
          <w:szCs w:val="22"/>
          <w:lang w:val="en"/>
        </w:rPr>
      </w:pPr>
      <w:r w:rsidRPr="00B3378A">
        <w:rPr>
          <w:rFonts w:asciiTheme="minorHAnsi" w:eastAsia="Arial" w:hAnsiTheme="minorHAnsi" w:cstheme="minorHAnsi"/>
          <w:sz w:val="22"/>
          <w:szCs w:val="22"/>
          <w:lang w:val="en"/>
        </w:rPr>
        <w:t>Describe how the solution will support the creation of staff records to support access to other end systems</w:t>
      </w:r>
    </w:p>
    <w:p w14:paraId="3D682425" w14:textId="31A6426E" w:rsidR="00B3378A" w:rsidRDefault="00B3378A" w:rsidP="00B3378A">
      <w:pPr>
        <w:ind w:left="1440" w:hanging="720"/>
        <w:jc w:val="both"/>
        <w:rPr>
          <w:rFonts w:ascii="Calibri" w:hAnsi="Calibri"/>
          <w:b/>
          <w:sz w:val="22"/>
          <w:szCs w:val="22"/>
        </w:rPr>
      </w:pPr>
    </w:p>
    <w:p w14:paraId="524F41F0" w14:textId="3C46F934" w:rsidR="00B3378A" w:rsidRDefault="00B3378A" w:rsidP="00B3378A">
      <w:pPr>
        <w:ind w:left="1440" w:hanging="720"/>
        <w:jc w:val="both"/>
        <w:rPr>
          <w:rFonts w:ascii="Calibri" w:hAnsi="Calibri"/>
          <w:b/>
          <w:sz w:val="22"/>
          <w:szCs w:val="22"/>
        </w:rPr>
      </w:pPr>
      <w:r>
        <w:rPr>
          <w:rFonts w:ascii="Calibri" w:hAnsi="Calibri"/>
          <w:b/>
          <w:sz w:val="22"/>
          <w:szCs w:val="22"/>
        </w:rPr>
        <w:t>4.2.4</w:t>
      </w:r>
      <w:r>
        <w:rPr>
          <w:rFonts w:ascii="Calibri" w:hAnsi="Calibri"/>
          <w:b/>
          <w:sz w:val="22"/>
          <w:szCs w:val="22"/>
        </w:rPr>
        <w:tab/>
        <w:t>State Reporting</w:t>
      </w:r>
    </w:p>
    <w:p w14:paraId="19010A71" w14:textId="6E36C53D" w:rsidR="00B3378A" w:rsidRPr="003D23D1" w:rsidRDefault="00B3378A" w:rsidP="003B5763">
      <w:pPr>
        <w:pStyle w:val="ListParagraph"/>
        <w:numPr>
          <w:ilvl w:val="0"/>
          <w:numId w:val="41"/>
        </w:numPr>
        <w:ind w:left="1800"/>
        <w:jc w:val="both"/>
        <w:rPr>
          <w:rFonts w:ascii="Calibri" w:hAnsi="Calibri"/>
          <w:sz w:val="22"/>
          <w:szCs w:val="22"/>
        </w:rPr>
      </w:pPr>
      <w:r w:rsidRPr="003D23D1">
        <w:rPr>
          <w:rFonts w:ascii="Calibri" w:hAnsi="Calibri"/>
          <w:sz w:val="22"/>
          <w:szCs w:val="22"/>
        </w:rPr>
        <w:t>Describe how the proposed solution will move data from the ODS to IDOE-defined state reporting data tables including:</w:t>
      </w:r>
    </w:p>
    <w:p w14:paraId="57FA58E8" w14:textId="77777777" w:rsidR="00B3378A" w:rsidRPr="00B3378A" w:rsidRDefault="00B3378A" w:rsidP="00B3378A">
      <w:pPr>
        <w:ind w:left="2520" w:hanging="450"/>
        <w:jc w:val="both"/>
        <w:rPr>
          <w:rFonts w:ascii="Calibri" w:hAnsi="Calibri"/>
          <w:sz w:val="22"/>
          <w:szCs w:val="22"/>
        </w:rPr>
      </w:pPr>
      <w:r w:rsidRPr="00B3378A">
        <w:rPr>
          <w:rFonts w:ascii="Calibri" w:hAnsi="Calibri"/>
          <w:sz w:val="22"/>
          <w:szCs w:val="22"/>
        </w:rPr>
        <w:t>○</w:t>
      </w:r>
      <w:r w:rsidRPr="00B3378A">
        <w:rPr>
          <w:rFonts w:ascii="Calibri" w:hAnsi="Calibri"/>
          <w:sz w:val="22"/>
          <w:szCs w:val="22"/>
        </w:rPr>
        <w:tab/>
        <w:t>Unit level data tables</w:t>
      </w:r>
    </w:p>
    <w:p w14:paraId="3A319D8A" w14:textId="77777777" w:rsidR="00B3378A" w:rsidRPr="00B3378A" w:rsidRDefault="00B3378A" w:rsidP="00B3378A">
      <w:pPr>
        <w:ind w:left="2520" w:hanging="450"/>
        <w:jc w:val="both"/>
        <w:rPr>
          <w:rFonts w:ascii="Calibri" w:hAnsi="Calibri"/>
          <w:sz w:val="22"/>
          <w:szCs w:val="22"/>
        </w:rPr>
      </w:pPr>
      <w:r w:rsidRPr="00B3378A">
        <w:rPr>
          <w:rFonts w:ascii="Calibri" w:hAnsi="Calibri"/>
          <w:sz w:val="22"/>
          <w:szCs w:val="22"/>
        </w:rPr>
        <w:t>○</w:t>
      </w:r>
      <w:r w:rsidRPr="00B3378A">
        <w:rPr>
          <w:rFonts w:ascii="Calibri" w:hAnsi="Calibri"/>
          <w:sz w:val="22"/>
          <w:szCs w:val="22"/>
        </w:rPr>
        <w:tab/>
        <w:t>Aggregation of data for summary tables</w:t>
      </w:r>
    </w:p>
    <w:p w14:paraId="1C758822" w14:textId="77777777" w:rsidR="00B3378A" w:rsidRPr="00B3378A" w:rsidRDefault="00B3378A" w:rsidP="00B3378A">
      <w:pPr>
        <w:ind w:left="2520" w:hanging="450"/>
        <w:jc w:val="both"/>
        <w:rPr>
          <w:rFonts w:ascii="Calibri" w:hAnsi="Calibri"/>
          <w:sz w:val="22"/>
          <w:szCs w:val="22"/>
        </w:rPr>
      </w:pPr>
      <w:r w:rsidRPr="00B3378A">
        <w:rPr>
          <w:rFonts w:ascii="Calibri" w:hAnsi="Calibri"/>
          <w:sz w:val="22"/>
          <w:szCs w:val="22"/>
        </w:rPr>
        <w:t>○</w:t>
      </w:r>
      <w:r w:rsidRPr="00B3378A">
        <w:rPr>
          <w:rFonts w:ascii="Calibri" w:hAnsi="Calibri"/>
          <w:sz w:val="22"/>
          <w:szCs w:val="22"/>
        </w:rPr>
        <w:tab/>
        <w:t xml:space="preserve">State reporting specific data transformations </w:t>
      </w:r>
    </w:p>
    <w:p w14:paraId="63F44163" w14:textId="77777777" w:rsidR="00B3378A" w:rsidRPr="00B3378A" w:rsidRDefault="00B3378A" w:rsidP="00B3378A">
      <w:pPr>
        <w:ind w:left="2520" w:hanging="450"/>
        <w:jc w:val="both"/>
        <w:rPr>
          <w:rFonts w:ascii="Calibri" w:hAnsi="Calibri"/>
          <w:sz w:val="22"/>
          <w:szCs w:val="22"/>
        </w:rPr>
      </w:pPr>
      <w:r w:rsidRPr="00B3378A">
        <w:rPr>
          <w:rFonts w:ascii="Calibri" w:hAnsi="Calibri"/>
          <w:sz w:val="22"/>
          <w:szCs w:val="22"/>
        </w:rPr>
        <w:t>○</w:t>
      </w:r>
      <w:r w:rsidRPr="00B3378A">
        <w:rPr>
          <w:rFonts w:ascii="Calibri" w:hAnsi="Calibri"/>
          <w:sz w:val="22"/>
          <w:szCs w:val="22"/>
        </w:rPr>
        <w:tab/>
        <w:t>State reporting specific data validations</w:t>
      </w:r>
    </w:p>
    <w:p w14:paraId="09D30D5F" w14:textId="2C7D6648" w:rsidR="00B3378A" w:rsidRPr="00B3378A" w:rsidRDefault="00B3378A" w:rsidP="00B3378A">
      <w:pPr>
        <w:ind w:left="2520" w:hanging="450"/>
        <w:jc w:val="both"/>
        <w:rPr>
          <w:rFonts w:ascii="Calibri" w:hAnsi="Calibri"/>
          <w:sz w:val="22"/>
          <w:szCs w:val="22"/>
        </w:rPr>
      </w:pPr>
      <w:r w:rsidRPr="00B3378A">
        <w:rPr>
          <w:rFonts w:ascii="Calibri" w:hAnsi="Calibri"/>
          <w:sz w:val="22"/>
          <w:szCs w:val="22"/>
        </w:rPr>
        <w:t>○</w:t>
      </w:r>
      <w:r w:rsidRPr="00B3378A">
        <w:rPr>
          <w:rFonts w:ascii="Calibri" w:hAnsi="Calibri"/>
          <w:sz w:val="22"/>
          <w:szCs w:val="22"/>
        </w:rPr>
        <w:tab/>
        <w:t>Reports and exports from the state reporting tables at the unit and aggregate levels available to IDOE and district/school staff</w:t>
      </w:r>
    </w:p>
    <w:p w14:paraId="32ED84F7" w14:textId="5DCB2969" w:rsidR="000339E1" w:rsidRPr="003D23D1" w:rsidRDefault="00B3378A" w:rsidP="003B5763">
      <w:pPr>
        <w:pStyle w:val="ListParagraph"/>
        <w:numPr>
          <w:ilvl w:val="0"/>
          <w:numId w:val="42"/>
        </w:numPr>
        <w:ind w:left="1800"/>
        <w:jc w:val="both"/>
        <w:rPr>
          <w:rFonts w:ascii="Calibri" w:hAnsi="Calibri"/>
          <w:sz w:val="22"/>
          <w:szCs w:val="22"/>
        </w:rPr>
      </w:pPr>
      <w:r w:rsidRPr="003D23D1">
        <w:rPr>
          <w:rFonts w:ascii="Calibri" w:hAnsi="Calibri"/>
          <w:sz w:val="22"/>
          <w:szCs w:val="22"/>
        </w:rPr>
        <w:t>Describe how the proposed solution will integrate the ability for IDOE or district/school staff to selectively update specific records in state reporting tables based on SIF data (such as only update records for specific students, schools, date ranges, etc.), while keeping other data static</w:t>
      </w:r>
    </w:p>
    <w:p w14:paraId="06B058AD" w14:textId="7CF8C292" w:rsidR="00B3378A" w:rsidRPr="003D23D1" w:rsidRDefault="00D653BF" w:rsidP="003B5763">
      <w:pPr>
        <w:pStyle w:val="ListParagraph"/>
        <w:numPr>
          <w:ilvl w:val="0"/>
          <w:numId w:val="42"/>
        </w:numPr>
        <w:ind w:left="1800"/>
        <w:jc w:val="both"/>
        <w:rPr>
          <w:rFonts w:ascii="Calibri" w:hAnsi="Calibri"/>
          <w:sz w:val="22"/>
          <w:szCs w:val="22"/>
        </w:rPr>
      </w:pPr>
      <w:r w:rsidRPr="003D23D1">
        <w:rPr>
          <w:rFonts w:ascii="Calibri" w:hAnsi="Calibri"/>
          <w:sz w:val="22"/>
          <w:szCs w:val="22"/>
        </w:rPr>
        <w:t>Describe how the proposed solution will provide IDOE administrative tools to:</w:t>
      </w:r>
    </w:p>
    <w:p w14:paraId="5AC3DEC3" w14:textId="77777777" w:rsidR="00D653BF" w:rsidRPr="00D653BF" w:rsidRDefault="00D653BF" w:rsidP="00D653BF">
      <w:pPr>
        <w:ind w:left="2520" w:hanging="450"/>
        <w:jc w:val="both"/>
        <w:rPr>
          <w:rFonts w:ascii="Calibri" w:hAnsi="Calibri"/>
          <w:sz w:val="22"/>
          <w:szCs w:val="22"/>
        </w:rPr>
      </w:pPr>
      <w:r w:rsidRPr="00D653BF">
        <w:rPr>
          <w:rFonts w:ascii="Calibri" w:hAnsi="Calibri"/>
          <w:sz w:val="22"/>
          <w:szCs w:val="22"/>
        </w:rPr>
        <w:t>○</w:t>
      </w:r>
      <w:r w:rsidRPr="00D653BF">
        <w:rPr>
          <w:rFonts w:ascii="Calibri" w:hAnsi="Calibri"/>
          <w:sz w:val="22"/>
          <w:szCs w:val="22"/>
        </w:rPr>
        <w:tab/>
        <w:t>Create and maintain state reporting look-up tables</w:t>
      </w:r>
    </w:p>
    <w:p w14:paraId="2745C040" w14:textId="77777777" w:rsidR="00D653BF" w:rsidRPr="00D653BF" w:rsidRDefault="00D653BF" w:rsidP="00D653BF">
      <w:pPr>
        <w:ind w:left="2520" w:hanging="450"/>
        <w:jc w:val="both"/>
        <w:rPr>
          <w:rFonts w:ascii="Calibri" w:hAnsi="Calibri"/>
          <w:sz w:val="22"/>
          <w:szCs w:val="22"/>
        </w:rPr>
      </w:pPr>
      <w:r w:rsidRPr="00D653BF">
        <w:rPr>
          <w:rFonts w:ascii="Calibri" w:hAnsi="Calibri"/>
          <w:sz w:val="22"/>
          <w:szCs w:val="22"/>
        </w:rPr>
        <w:t>○</w:t>
      </w:r>
      <w:r w:rsidRPr="00D653BF">
        <w:rPr>
          <w:rFonts w:ascii="Calibri" w:hAnsi="Calibri"/>
          <w:sz w:val="22"/>
          <w:szCs w:val="22"/>
        </w:rPr>
        <w:tab/>
        <w:t>Query data in state reporting tables</w:t>
      </w:r>
    </w:p>
    <w:p w14:paraId="39ED0FD2" w14:textId="77777777" w:rsidR="00D653BF" w:rsidRPr="00D653BF" w:rsidRDefault="00D653BF" w:rsidP="00D653BF">
      <w:pPr>
        <w:ind w:left="2520" w:hanging="450"/>
        <w:jc w:val="both"/>
        <w:rPr>
          <w:rFonts w:ascii="Calibri" w:hAnsi="Calibri"/>
          <w:sz w:val="22"/>
          <w:szCs w:val="22"/>
        </w:rPr>
      </w:pPr>
      <w:r w:rsidRPr="00D653BF">
        <w:rPr>
          <w:rFonts w:ascii="Calibri" w:hAnsi="Calibri"/>
          <w:sz w:val="22"/>
          <w:szCs w:val="22"/>
        </w:rPr>
        <w:t>○</w:t>
      </w:r>
      <w:r w:rsidRPr="00D653BF">
        <w:rPr>
          <w:rFonts w:ascii="Calibri" w:hAnsi="Calibri"/>
          <w:sz w:val="22"/>
          <w:szCs w:val="22"/>
        </w:rPr>
        <w:tab/>
        <w:t>Create, view, and export unit and aggregate reports from state reporting tables</w:t>
      </w:r>
    </w:p>
    <w:p w14:paraId="29BA8D3B" w14:textId="5FD1BDB9" w:rsidR="00D653BF" w:rsidRDefault="00D653BF" w:rsidP="00D653BF">
      <w:pPr>
        <w:ind w:left="2520" w:hanging="450"/>
        <w:jc w:val="both"/>
        <w:rPr>
          <w:rFonts w:ascii="Calibri" w:hAnsi="Calibri"/>
          <w:sz w:val="22"/>
          <w:szCs w:val="22"/>
        </w:rPr>
      </w:pPr>
      <w:r w:rsidRPr="00D653BF">
        <w:rPr>
          <w:rFonts w:ascii="Calibri" w:hAnsi="Calibri"/>
          <w:sz w:val="22"/>
          <w:szCs w:val="22"/>
        </w:rPr>
        <w:t>○</w:t>
      </w:r>
      <w:r w:rsidRPr="00D653BF">
        <w:rPr>
          <w:rFonts w:ascii="Calibri" w:hAnsi="Calibri"/>
          <w:sz w:val="22"/>
          <w:szCs w:val="22"/>
        </w:rPr>
        <w:tab/>
        <w:t>Create and maintain data validations specific to state reporting including those at the field-level, across fields, across tables, and across the system</w:t>
      </w:r>
    </w:p>
    <w:p w14:paraId="0C684F15" w14:textId="60CA7A59" w:rsidR="00D653BF" w:rsidRPr="007F4764" w:rsidRDefault="00D653BF" w:rsidP="003B5763">
      <w:pPr>
        <w:pStyle w:val="ListParagraph"/>
        <w:numPr>
          <w:ilvl w:val="0"/>
          <w:numId w:val="43"/>
        </w:numPr>
        <w:ind w:left="1890" w:hanging="450"/>
        <w:jc w:val="both"/>
        <w:rPr>
          <w:rFonts w:ascii="Calibri" w:hAnsi="Calibri"/>
          <w:sz w:val="22"/>
          <w:szCs w:val="22"/>
        </w:rPr>
      </w:pPr>
      <w:r w:rsidRPr="007F4764">
        <w:rPr>
          <w:rFonts w:ascii="Calibri" w:hAnsi="Calibri"/>
          <w:sz w:val="22"/>
          <w:szCs w:val="22"/>
        </w:rPr>
        <w:t>Describe how the proposed solution will provide IDOE and district/school staff tools, including but not limited to:</w:t>
      </w:r>
    </w:p>
    <w:p w14:paraId="17097854" w14:textId="77777777" w:rsidR="00D653BF" w:rsidRPr="00D653BF" w:rsidRDefault="00D653BF" w:rsidP="00D653BF">
      <w:pPr>
        <w:ind w:left="2520" w:hanging="450"/>
        <w:jc w:val="both"/>
        <w:rPr>
          <w:rFonts w:ascii="Calibri" w:hAnsi="Calibri"/>
          <w:sz w:val="22"/>
          <w:szCs w:val="22"/>
        </w:rPr>
      </w:pPr>
      <w:r w:rsidRPr="00D653BF">
        <w:rPr>
          <w:rFonts w:ascii="Calibri" w:hAnsi="Calibri"/>
          <w:sz w:val="22"/>
          <w:szCs w:val="22"/>
        </w:rPr>
        <w:t>○</w:t>
      </w:r>
      <w:r w:rsidRPr="00D653BF">
        <w:rPr>
          <w:rFonts w:ascii="Calibri" w:hAnsi="Calibri"/>
          <w:sz w:val="22"/>
          <w:szCs w:val="22"/>
        </w:rPr>
        <w:tab/>
        <w:t>User-friendly notification, views, and export of:</w:t>
      </w:r>
    </w:p>
    <w:p w14:paraId="6159F9E4" w14:textId="31D8E567" w:rsidR="00D653BF" w:rsidRPr="007F4764" w:rsidRDefault="00D653BF" w:rsidP="003B5763">
      <w:pPr>
        <w:pStyle w:val="ListParagraph"/>
        <w:numPr>
          <w:ilvl w:val="0"/>
          <w:numId w:val="44"/>
        </w:numPr>
        <w:ind w:left="3240" w:hanging="540"/>
        <w:jc w:val="both"/>
        <w:rPr>
          <w:rFonts w:ascii="Calibri" w:hAnsi="Calibri"/>
          <w:sz w:val="22"/>
          <w:szCs w:val="22"/>
        </w:rPr>
      </w:pPr>
      <w:r w:rsidRPr="007F4764">
        <w:rPr>
          <w:rFonts w:ascii="Calibri" w:hAnsi="Calibri"/>
          <w:sz w:val="22"/>
          <w:szCs w:val="22"/>
        </w:rPr>
        <w:t>State reporting data validation issues</w:t>
      </w:r>
    </w:p>
    <w:p w14:paraId="53D495B0" w14:textId="146E6FD0" w:rsidR="00D653BF" w:rsidRPr="007F4764" w:rsidRDefault="00D653BF" w:rsidP="003B5763">
      <w:pPr>
        <w:pStyle w:val="ListParagraph"/>
        <w:numPr>
          <w:ilvl w:val="0"/>
          <w:numId w:val="44"/>
        </w:numPr>
        <w:ind w:left="3240" w:hanging="540"/>
        <w:jc w:val="both"/>
        <w:rPr>
          <w:rFonts w:ascii="Calibri" w:hAnsi="Calibri"/>
          <w:sz w:val="22"/>
          <w:szCs w:val="22"/>
        </w:rPr>
      </w:pPr>
      <w:r w:rsidRPr="007F4764">
        <w:rPr>
          <w:rFonts w:ascii="Calibri" w:hAnsi="Calibri"/>
          <w:sz w:val="22"/>
          <w:szCs w:val="22"/>
        </w:rPr>
        <w:t xml:space="preserve">Unit level and aggregated state reporting data reports </w:t>
      </w:r>
    </w:p>
    <w:p w14:paraId="27CFE400" w14:textId="2C6C07F2" w:rsidR="00B3378A" w:rsidRDefault="00D653BF" w:rsidP="00D653BF">
      <w:pPr>
        <w:ind w:left="2520" w:hanging="450"/>
        <w:jc w:val="both"/>
        <w:rPr>
          <w:rFonts w:ascii="Calibri" w:hAnsi="Calibri"/>
          <w:sz w:val="22"/>
          <w:szCs w:val="22"/>
        </w:rPr>
      </w:pPr>
      <w:r w:rsidRPr="00D653BF">
        <w:rPr>
          <w:rFonts w:ascii="Calibri" w:hAnsi="Calibri"/>
          <w:sz w:val="22"/>
          <w:szCs w:val="22"/>
        </w:rPr>
        <w:lastRenderedPageBreak/>
        <w:t>○</w:t>
      </w:r>
      <w:r w:rsidRPr="00D653BF">
        <w:rPr>
          <w:rFonts w:ascii="Calibri" w:hAnsi="Calibri"/>
          <w:sz w:val="22"/>
          <w:szCs w:val="22"/>
        </w:rPr>
        <w:tab/>
        <w:t>Allow IDOE staff to mimic all reports and views that are available to district/school staff</w:t>
      </w:r>
    </w:p>
    <w:p w14:paraId="4779962C" w14:textId="0406A890" w:rsidR="00023A17" w:rsidRDefault="00023A17" w:rsidP="00D653BF">
      <w:pPr>
        <w:ind w:left="2520" w:hanging="450"/>
        <w:jc w:val="both"/>
        <w:rPr>
          <w:rFonts w:ascii="Calibri" w:hAnsi="Calibri"/>
          <w:sz w:val="22"/>
          <w:szCs w:val="22"/>
        </w:rPr>
      </w:pPr>
    </w:p>
    <w:p w14:paraId="1429FF1C" w14:textId="33F51FE4" w:rsidR="00023A17" w:rsidRPr="00023A17" w:rsidRDefault="00023A17" w:rsidP="00023A17">
      <w:pPr>
        <w:ind w:left="1440" w:hanging="720"/>
        <w:jc w:val="both"/>
        <w:rPr>
          <w:rFonts w:ascii="Calibri" w:hAnsi="Calibri"/>
          <w:color w:val="FF0000"/>
          <w:sz w:val="22"/>
          <w:szCs w:val="22"/>
        </w:rPr>
      </w:pPr>
      <w:r>
        <w:rPr>
          <w:rFonts w:ascii="Calibri" w:hAnsi="Calibri"/>
          <w:b/>
          <w:sz w:val="22"/>
          <w:szCs w:val="22"/>
        </w:rPr>
        <w:t>4.2.5</w:t>
      </w:r>
      <w:r>
        <w:rPr>
          <w:rFonts w:ascii="Calibri" w:hAnsi="Calibri"/>
          <w:b/>
          <w:sz w:val="22"/>
          <w:szCs w:val="22"/>
        </w:rPr>
        <w:tab/>
        <w:t xml:space="preserve">Student Locator </w:t>
      </w:r>
      <w:r w:rsidR="00A6578E">
        <w:rPr>
          <w:rFonts w:ascii="Calibri" w:hAnsi="Calibri"/>
          <w:b/>
          <w:sz w:val="22"/>
          <w:szCs w:val="22"/>
        </w:rPr>
        <w:t>Specifications</w:t>
      </w:r>
      <w:r>
        <w:rPr>
          <w:rFonts w:ascii="Calibri" w:hAnsi="Calibri"/>
          <w:b/>
          <w:sz w:val="22"/>
          <w:szCs w:val="22"/>
        </w:rPr>
        <w:tab/>
      </w:r>
    </w:p>
    <w:p w14:paraId="3CC8B363" w14:textId="67FB5080" w:rsidR="00023A17" w:rsidRPr="007F4764" w:rsidRDefault="00A6578E" w:rsidP="003B5763">
      <w:pPr>
        <w:pStyle w:val="ListParagraph"/>
        <w:numPr>
          <w:ilvl w:val="0"/>
          <w:numId w:val="45"/>
        </w:numPr>
        <w:ind w:left="1890" w:hanging="450"/>
        <w:jc w:val="both"/>
        <w:rPr>
          <w:rFonts w:ascii="Calibri" w:hAnsi="Calibri"/>
          <w:sz w:val="22"/>
          <w:szCs w:val="22"/>
        </w:rPr>
      </w:pPr>
      <w:r>
        <w:rPr>
          <w:rFonts w:ascii="Calibri" w:hAnsi="Calibri"/>
          <w:sz w:val="22"/>
          <w:szCs w:val="22"/>
        </w:rPr>
        <w:t>Describe how the proposed solution will i</w:t>
      </w:r>
      <w:r w:rsidR="00023A17" w:rsidRPr="007F4764">
        <w:rPr>
          <w:rFonts w:ascii="Calibri" w:hAnsi="Calibri"/>
          <w:sz w:val="22"/>
          <w:szCs w:val="22"/>
        </w:rPr>
        <w:t>nteract with Iowa’s implementation of eScholar Uniq-ID to contribute to the choreography and notification of student identifier assignments and near match resolution</w:t>
      </w:r>
    </w:p>
    <w:p w14:paraId="7A96A904" w14:textId="2836AB3F" w:rsidR="00023A17" w:rsidRPr="007F4764" w:rsidRDefault="00A6578E" w:rsidP="003B5763">
      <w:pPr>
        <w:pStyle w:val="ListParagraph"/>
        <w:numPr>
          <w:ilvl w:val="0"/>
          <w:numId w:val="45"/>
        </w:numPr>
        <w:ind w:left="1890" w:hanging="450"/>
        <w:jc w:val="both"/>
        <w:rPr>
          <w:rFonts w:ascii="Calibri" w:hAnsi="Calibri"/>
          <w:sz w:val="22"/>
          <w:szCs w:val="22"/>
        </w:rPr>
      </w:pPr>
      <w:r>
        <w:rPr>
          <w:rFonts w:ascii="Calibri" w:hAnsi="Calibri"/>
          <w:sz w:val="22"/>
          <w:szCs w:val="22"/>
        </w:rPr>
        <w:t>Describe solution’s a</w:t>
      </w:r>
      <w:r w:rsidR="00023A17" w:rsidRPr="007F4764">
        <w:rPr>
          <w:rFonts w:ascii="Calibri" w:hAnsi="Calibri"/>
          <w:sz w:val="22"/>
          <w:szCs w:val="22"/>
        </w:rPr>
        <w:t>bility to send SIF messages to local SISs and other end systems in order to write-back assigned state IDs to those systems</w:t>
      </w:r>
    </w:p>
    <w:p w14:paraId="00DEE64F" w14:textId="43193B2A" w:rsidR="00023A17" w:rsidRPr="007F4764" w:rsidRDefault="00A6578E" w:rsidP="003B5763">
      <w:pPr>
        <w:pStyle w:val="ListParagraph"/>
        <w:numPr>
          <w:ilvl w:val="0"/>
          <w:numId w:val="45"/>
        </w:numPr>
        <w:ind w:left="1890" w:hanging="450"/>
        <w:jc w:val="both"/>
        <w:rPr>
          <w:rFonts w:ascii="Calibri" w:hAnsi="Calibri"/>
          <w:sz w:val="22"/>
          <w:szCs w:val="22"/>
        </w:rPr>
      </w:pPr>
      <w:r>
        <w:rPr>
          <w:rFonts w:ascii="Calibri" w:hAnsi="Calibri"/>
          <w:sz w:val="22"/>
          <w:szCs w:val="22"/>
        </w:rPr>
        <w:t>Describe a</w:t>
      </w:r>
      <w:r w:rsidR="00023A17" w:rsidRPr="007F4764">
        <w:rPr>
          <w:rFonts w:ascii="Calibri" w:hAnsi="Calibri"/>
          <w:sz w:val="22"/>
          <w:szCs w:val="22"/>
        </w:rPr>
        <w:t>bility for IDOE and district/school staff to search for students by name, local ID, or state ID</w:t>
      </w:r>
    </w:p>
    <w:p w14:paraId="7DBE3BA5" w14:textId="66CF3EDC" w:rsidR="00023A17" w:rsidRPr="007F4764" w:rsidRDefault="00023A17" w:rsidP="003B5763">
      <w:pPr>
        <w:pStyle w:val="ListParagraph"/>
        <w:numPr>
          <w:ilvl w:val="0"/>
          <w:numId w:val="45"/>
        </w:numPr>
        <w:ind w:left="1890" w:hanging="450"/>
        <w:jc w:val="both"/>
        <w:rPr>
          <w:rFonts w:ascii="Calibri" w:hAnsi="Calibri"/>
          <w:sz w:val="22"/>
          <w:szCs w:val="22"/>
        </w:rPr>
      </w:pPr>
      <w:r w:rsidRPr="00A6578E">
        <w:rPr>
          <w:rFonts w:ascii="Calibri" w:hAnsi="Calibri"/>
          <w:sz w:val="22"/>
          <w:szCs w:val="22"/>
        </w:rPr>
        <w:t>Describe how the proposed solution will</w:t>
      </w:r>
      <w:r w:rsidRPr="007F4764">
        <w:rPr>
          <w:rFonts w:ascii="Calibri" w:hAnsi="Calibri"/>
          <w:sz w:val="22"/>
          <w:szCs w:val="22"/>
        </w:rPr>
        <w:t xml:space="preserve"> provide district/school staff tools related to student locator, including but not limited to: </w:t>
      </w:r>
    </w:p>
    <w:p w14:paraId="73BD3FFA" w14:textId="54F71350" w:rsidR="00023A17" w:rsidRDefault="00023A17" w:rsidP="00023A17">
      <w:pPr>
        <w:ind w:left="2520" w:hanging="450"/>
        <w:jc w:val="both"/>
        <w:rPr>
          <w:rFonts w:ascii="Calibri" w:hAnsi="Calibri"/>
          <w:sz w:val="22"/>
          <w:szCs w:val="22"/>
        </w:rPr>
      </w:pPr>
      <w:r w:rsidRPr="00023A17">
        <w:rPr>
          <w:rFonts w:ascii="Calibri" w:hAnsi="Calibri"/>
          <w:sz w:val="22"/>
          <w:szCs w:val="22"/>
        </w:rPr>
        <w:t>○</w:t>
      </w:r>
      <w:r w:rsidRPr="00023A17">
        <w:rPr>
          <w:rFonts w:ascii="Calibri" w:hAnsi="Calibri"/>
          <w:sz w:val="22"/>
          <w:szCs w:val="22"/>
        </w:rPr>
        <w:tab/>
        <w:t>User-friendly notification, views and export of:</w:t>
      </w:r>
    </w:p>
    <w:p w14:paraId="244F4CE1" w14:textId="3F7BB5A1" w:rsidR="007F4764" w:rsidRPr="007F4764" w:rsidRDefault="007F4764" w:rsidP="003B5763">
      <w:pPr>
        <w:pStyle w:val="ListParagraph"/>
        <w:numPr>
          <w:ilvl w:val="0"/>
          <w:numId w:val="44"/>
        </w:numPr>
        <w:ind w:left="3240" w:hanging="540"/>
        <w:jc w:val="both"/>
        <w:rPr>
          <w:rFonts w:ascii="Calibri" w:hAnsi="Calibri"/>
          <w:sz w:val="22"/>
          <w:szCs w:val="22"/>
        </w:rPr>
      </w:pPr>
      <w:r w:rsidRPr="00023A17">
        <w:rPr>
          <w:rFonts w:ascii="Calibri" w:hAnsi="Calibri"/>
          <w:sz w:val="22"/>
          <w:szCs w:val="22"/>
        </w:rPr>
        <w:t>Student locator data validation issues</w:t>
      </w:r>
    </w:p>
    <w:p w14:paraId="7E3E1F6C" w14:textId="77777777" w:rsidR="007F4764" w:rsidRDefault="007F4764" w:rsidP="003B5763">
      <w:pPr>
        <w:pStyle w:val="ListParagraph"/>
        <w:numPr>
          <w:ilvl w:val="0"/>
          <w:numId w:val="44"/>
        </w:numPr>
        <w:ind w:left="3240" w:hanging="540"/>
        <w:jc w:val="both"/>
        <w:rPr>
          <w:rFonts w:ascii="Calibri" w:hAnsi="Calibri"/>
          <w:sz w:val="22"/>
          <w:szCs w:val="22"/>
        </w:rPr>
      </w:pPr>
      <w:r w:rsidRPr="00023A17">
        <w:rPr>
          <w:rFonts w:ascii="Calibri" w:hAnsi="Calibri"/>
          <w:sz w:val="22"/>
          <w:szCs w:val="22"/>
        </w:rPr>
        <w:t>Pending, waiting-for-review, completed, and failed student identifier assignments</w:t>
      </w:r>
      <w:r w:rsidRPr="007F4764">
        <w:rPr>
          <w:rFonts w:ascii="Calibri" w:hAnsi="Calibri"/>
          <w:sz w:val="22"/>
          <w:szCs w:val="22"/>
        </w:rPr>
        <w:t xml:space="preserve"> </w:t>
      </w:r>
    </w:p>
    <w:p w14:paraId="1145099D" w14:textId="74D6EDD5" w:rsidR="007F4764" w:rsidRPr="007F4764" w:rsidRDefault="007F4764" w:rsidP="003B5763">
      <w:pPr>
        <w:pStyle w:val="ListParagraph"/>
        <w:numPr>
          <w:ilvl w:val="0"/>
          <w:numId w:val="44"/>
        </w:numPr>
        <w:ind w:left="3240" w:hanging="540"/>
        <w:jc w:val="both"/>
        <w:rPr>
          <w:rFonts w:ascii="Calibri" w:hAnsi="Calibri"/>
          <w:sz w:val="22"/>
          <w:szCs w:val="22"/>
        </w:rPr>
      </w:pPr>
      <w:r w:rsidRPr="00023A17">
        <w:rPr>
          <w:rFonts w:ascii="Calibri" w:hAnsi="Calibri"/>
          <w:sz w:val="22"/>
          <w:szCs w:val="22"/>
        </w:rPr>
        <w:t>Unit level and aggregated student locator data reports</w:t>
      </w:r>
    </w:p>
    <w:p w14:paraId="3A680058" w14:textId="7EE06941" w:rsidR="00554D6B" w:rsidRDefault="00554D6B" w:rsidP="00554D6B">
      <w:pPr>
        <w:ind w:left="3150" w:hanging="450"/>
        <w:jc w:val="both"/>
        <w:rPr>
          <w:rFonts w:ascii="Calibri" w:hAnsi="Calibri"/>
          <w:sz w:val="22"/>
          <w:szCs w:val="22"/>
        </w:rPr>
      </w:pPr>
    </w:p>
    <w:p w14:paraId="0232EC30" w14:textId="0A639BAB" w:rsidR="00554D6B" w:rsidRDefault="00554D6B" w:rsidP="00554D6B">
      <w:pPr>
        <w:ind w:left="1440" w:hanging="720"/>
        <w:jc w:val="both"/>
        <w:rPr>
          <w:rFonts w:ascii="Calibri" w:hAnsi="Calibri"/>
          <w:b/>
          <w:sz w:val="22"/>
          <w:szCs w:val="22"/>
        </w:rPr>
      </w:pPr>
      <w:r>
        <w:rPr>
          <w:rFonts w:ascii="Calibri" w:hAnsi="Calibri"/>
          <w:b/>
          <w:sz w:val="22"/>
          <w:szCs w:val="22"/>
        </w:rPr>
        <w:t>4.2.6</w:t>
      </w:r>
      <w:r>
        <w:rPr>
          <w:rFonts w:ascii="Calibri" w:hAnsi="Calibri"/>
          <w:b/>
          <w:sz w:val="22"/>
          <w:szCs w:val="22"/>
        </w:rPr>
        <w:tab/>
        <w:t>Project Plan and Management</w:t>
      </w:r>
    </w:p>
    <w:p w14:paraId="72109130" w14:textId="2F5891D6" w:rsidR="004D53F2" w:rsidRPr="007F4764" w:rsidRDefault="004D53F2" w:rsidP="003B5763">
      <w:pPr>
        <w:pStyle w:val="ListParagraph"/>
        <w:numPr>
          <w:ilvl w:val="0"/>
          <w:numId w:val="46"/>
        </w:numPr>
        <w:ind w:left="1890" w:hanging="450"/>
        <w:jc w:val="both"/>
        <w:rPr>
          <w:rFonts w:ascii="Calibri" w:hAnsi="Calibri"/>
          <w:sz w:val="22"/>
          <w:szCs w:val="22"/>
        </w:rPr>
      </w:pPr>
      <w:r w:rsidRPr="007F4764">
        <w:rPr>
          <w:rFonts w:ascii="Calibri" w:hAnsi="Calibri"/>
          <w:sz w:val="22"/>
          <w:szCs w:val="22"/>
        </w:rPr>
        <w:t xml:space="preserve">Describe the proposed communication plan between the </w:t>
      </w:r>
      <w:r w:rsidR="009B1EE1">
        <w:rPr>
          <w:rFonts w:ascii="Calibri" w:hAnsi="Calibri"/>
          <w:sz w:val="22"/>
          <w:szCs w:val="22"/>
        </w:rPr>
        <w:t>Contractor</w:t>
      </w:r>
      <w:r w:rsidRPr="007F4764">
        <w:rPr>
          <w:rFonts w:ascii="Calibri" w:hAnsi="Calibri"/>
          <w:sz w:val="22"/>
          <w:szCs w:val="22"/>
        </w:rPr>
        <w:t xml:space="preserve"> and IDOE including periodic updates, implementation meetings, and on-site coordination. Include the schedule, method of communication, and proposed personnel to be included.</w:t>
      </w:r>
    </w:p>
    <w:p w14:paraId="009EE0D1" w14:textId="16AB7859" w:rsidR="004D53F2" w:rsidRPr="007F4764" w:rsidRDefault="004D53F2" w:rsidP="003B5763">
      <w:pPr>
        <w:pStyle w:val="ListParagraph"/>
        <w:numPr>
          <w:ilvl w:val="0"/>
          <w:numId w:val="46"/>
        </w:numPr>
        <w:ind w:left="1890" w:hanging="450"/>
        <w:jc w:val="both"/>
        <w:rPr>
          <w:rFonts w:ascii="Calibri" w:hAnsi="Calibri"/>
          <w:sz w:val="22"/>
          <w:szCs w:val="22"/>
        </w:rPr>
      </w:pPr>
      <w:r w:rsidRPr="007F4764">
        <w:rPr>
          <w:rFonts w:ascii="Calibri" w:hAnsi="Calibri"/>
          <w:sz w:val="22"/>
          <w:szCs w:val="22"/>
        </w:rPr>
        <w:t xml:space="preserve">Provide a </w:t>
      </w:r>
      <w:r w:rsidRPr="0044607D">
        <w:rPr>
          <w:rFonts w:ascii="Calibri" w:hAnsi="Calibri"/>
          <w:sz w:val="22"/>
          <w:szCs w:val="22"/>
        </w:rPr>
        <w:t xml:space="preserve">proposed Project Implementation Schedule based on weekly milestones, including projected timelines listed in Sec. 1.5 RFP Goals and Objectives    </w:t>
      </w:r>
    </w:p>
    <w:p w14:paraId="6A23677F" w14:textId="03CDF422" w:rsidR="004D53F2" w:rsidRPr="007F4764" w:rsidRDefault="004D53F2" w:rsidP="003B5763">
      <w:pPr>
        <w:pStyle w:val="ListParagraph"/>
        <w:numPr>
          <w:ilvl w:val="0"/>
          <w:numId w:val="46"/>
        </w:numPr>
        <w:ind w:left="1890" w:hanging="450"/>
        <w:jc w:val="both"/>
        <w:rPr>
          <w:rFonts w:ascii="Calibri" w:hAnsi="Calibri"/>
          <w:sz w:val="22"/>
          <w:szCs w:val="22"/>
        </w:rPr>
      </w:pPr>
      <w:r w:rsidRPr="007F4764">
        <w:rPr>
          <w:rFonts w:ascii="Calibri" w:hAnsi="Calibri"/>
          <w:sz w:val="22"/>
          <w:szCs w:val="22"/>
        </w:rPr>
        <w:t xml:space="preserve">Describe the Contractor’s Project Management Plan and how the </w:t>
      </w:r>
      <w:r w:rsidR="00C51153" w:rsidRPr="007F4764">
        <w:rPr>
          <w:rFonts w:ascii="Calibri" w:hAnsi="Calibri"/>
          <w:sz w:val="22"/>
          <w:szCs w:val="22"/>
        </w:rPr>
        <w:t>Contractor</w:t>
      </w:r>
      <w:r w:rsidRPr="007F4764">
        <w:rPr>
          <w:rFonts w:ascii="Calibri" w:hAnsi="Calibri"/>
          <w:sz w:val="22"/>
          <w:szCs w:val="22"/>
        </w:rPr>
        <w:t xml:space="preserve"> project manager will keep the project on track</w:t>
      </w:r>
    </w:p>
    <w:p w14:paraId="6B466E78" w14:textId="5524637F" w:rsidR="004D53F2" w:rsidRPr="007F4764" w:rsidRDefault="004D53F2" w:rsidP="003B5763">
      <w:pPr>
        <w:pStyle w:val="ListParagraph"/>
        <w:numPr>
          <w:ilvl w:val="0"/>
          <w:numId w:val="46"/>
        </w:numPr>
        <w:ind w:left="1890" w:hanging="450"/>
        <w:jc w:val="both"/>
        <w:rPr>
          <w:rFonts w:ascii="Calibri" w:hAnsi="Calibri"/>
          <w:sz w:val="22"/>
          <w:szCs w:val="22"/>
        </w:rPr>
      </w:pPr>
      <w:r w:rsidRPr="007F4764">
        <w:rPr>
          <w:rFonts w:ascii="Calibri" w:hAnsi="Calibri"/>
          <w:sz w:val="22"/>
          <w:szCs w:val="22"/>
        </w:rPr>
        <w:t xml:space="preserve">Describe the </w:t>
      </w:r>
      <w:r w:rsidR="00C51153" w:rsidRPr="007F4764">
        <w:rPr>
          <w:rFonts w:ascii="Calibri" w:hAnsi="Calibri"/>
          <w:sz w:val="22"/>
          <w:szCs w:val="22"/>
        </w:rPr>
        <w:t xml:space="preserve">Contractor’s </w:t>
      </w:r>
      <w:r w:rsidRPr="007F4764">
        <w:rPr>
          <w:rFonts w:ascii="Calibri" w:hAnsi="Calibri"/>
          <w:sz w:val="22"/>
          <w:szCs w:val="22"/>
        </w:rPr>
        <w:t xml:space="preserve">proposed phases of development including requirements gathering, design, implementation, quality assurance, enhancements, bug fixes, and ongoing maintenance of the system </w:t>
      </w:r>
    </w:p>
    <w:p w14:paraId="0808D627" w14:textId="0644E801" w:rsidR="004D53F2" w:rsidRPr="007F4764" w:rsidRDefault="004D53F2" w:rsidP="003B5763">
      <w:pPr>
        <w:pStyle w:val="ListParagraph"/>
        <w:numPr>
          <w:ilvl w:val="0"/>
          <w:numId w:val="46"/>
        </w:numPr>
        <w:ind w:left="1890" w:hanging="450"/>
        <w:jc w:val="both"/>
        <w:rPr>
          <w:rFonts w:ascii="Calibri" w:hAnsi="Calibri"/>
          <w:sz w:val="22"/>
          <w:szCs w:val="22"/>
        </w:rPr>
      </w:pPr>
      <w:r w:rsidRPr="007F4764">
        <w:rPr>
          <w:rFonts w:ascii="Calibri" w:hAnsi="Calibri"/>
          <w:sz w:val="22"/>
          <w:szCs w:val="22"/>
        </w:rPr>
        <w:t>Describe how changes in schedule, scope, quality or budget are handled by the</w:t>
      </w:r>
      <w:r w:rsidR="00C51153" w:rsidRPr="007F4764">
        <w:rPr>
          <w:rFonts w:ascii="Calibri" w:hAnsi="Calibri"/>
          <w:sz w:val="22"/>
          <w:szCs w:val="22"/>
        </w:rPr>
        <w:t xml:space="preserve"> Contractor</w:t>
      </w:r>
    </w:p>
    <w:p w14:paraId="560C40A7" w14:textId="2D6426E5" w:rsidR="004D53F2" w:rsidRPr="007F4764" w:rsidRDefault="004D53F2" w:rsidP="003B5763">
      <w:pPr>
        <w:pStyle w:val="ListParagraph"/>
        <w:numPr>
          <w:ilvl w:val="0"/>
          <w:numId w:val="46"/>
        </w:numPr>
        <w:ind w:left="1890" w:hanging="450"/>
        <w:jc w:val="both"/>
        <w:rPr>
          <w:rFonts w:ascii="Calibri" w:hAnsi="Calibri"/>
          <w:sz w:val="22"/>
          <w:szCs w:val="22"/>
        </w:rPr>
      </w:pPr>
      <w:r w:rsidRPr="007F4764">
        <w:rPr>
          <w:rFonts w:ascii="Calibri" w:hAnsi="Calibri"/>
          <w:sz w:val="22"/>
          <w:szCs w:val="22"/>
        </w:rPr>
        <w:t>Describe the proposed risk management process</w:t>
      </w:r>
    </w:p>
    <w:p w14:paraId="0DAE25B2" w14:textId="26191372" w:rsidR="00A6578E" w:rsidRPr="00D2375A" w:rsidRDefault="00D4282E" w:rsidP="00D2375A">
      <w:pPr>
        <w:pStyle w:val="ListParagraph"/>
        <w:numPr>
          <w:ilvl w:val="0"/>
          <w:numId w:val="46"/>
        </w:numPr>
        <w:ind w:left="1890" w:hanging="450"/>
        <w:jc w:val="both"/>
        <w:rPr>
          <w:rFonts w:ascii="Calibri" w:hAnsi="Calibri"/>
          <w:sz w:val="22"/>
          <w:szCs w:val="22"/>
        </w:rPr>
      </w:pPr>
      <w:r w:rsidRPr="007F4764">
        <w:rPr>
          <w:rFonts w:ascii="Calibri" w:hAnsi="Calibri"/>
          <w:sz w:val="22"/>
          <w:szCs w:val="22"/>
        </w:rPr>
        <w:t xml:space="preserve">Identify </w:t>
      </w:r>
      <w:r w:rsidR="004D53F2" w:rsidRPr="007F4764">
        <w:rPr>
          <w:rFonts w:ascii="Calibri" w:hAnsi="Calibri"/>
          <w:sz w:val="22"/>
          <w:szCs w:val="22"/>
        </w:rPr>
        <w:t xml:space="preserve">any third parties involved in </w:t>
      </w:r>
      <w:r w:rsidR="00C51153" w:rsidRPr="007F4764">
        <w:rPr>
          <w:rFonts w:ascii="Calibri" w:hAnsi="Calibri"/>
          <w:sz w:val="22"/>
          <w:szCs w:val="22"/>
        </w:rPr>
        <w:t xml:space="preserve">Contractor’s </w:t>
      </w:r>
      <w:r w:rsidR="004D53F2" w:rsidRPr="007F4764">
        <w:rPr>
          <w:rFonts w:ascii="Calibri" w:hAnsi="Calibri"/>
          <w:sz w:val="22"/>
          <w:szCs w:val="22"/>
        </w:rPr>
        <w:t xml:space="preserve">implementation strategy and describe the relationships  </w:t>
      </w:r>
    </w:p>
    <w:p w14:paraId="76995152" w14:textId="77777777" w:rsidR="007F4764" w:rsidRDefault="007F4764" w:rsidP="004D53F2">
      <w:pPr>
        <w:ind w:left="1890" w:hanging="450"/>
        <w:jc w:val="both"/>
        <w:rPr>
          <w:rFonts w:ascii="Calibri" w:hAnsi="Calibri"/>
          <w:sz w:val="22"/>
          <w:szCs w:val="22"/>
        </w:rPr>
      </w:pPr>
    </w:p>
    <w:p w14:paraId="5AEC0858" w14:textId="19173252" w:rsidR="002631ED" w:rsidRDefault="002631ED" w:rsidP="002631ED">
      <w:pPr>
        <w:ind w:left="1440" w:hanging="720"/>
        <w:jc w:val="both"/>
        <w:rPr>
          <w:rFonts w:ascii="Calibri" w:hAnsi="Calibri"/>
          <w:b/>
          <w:sz w:val="22"/>
          <w:szCs w:val="22"/>
        </w:rPr>
      </w:pPr>
      <w:r>
        <w:rPr>
          <w:rFonts w:ascii="Calibri" w:hAnsi="Calibri"/>
          <w:b/>
          <w:sz w:val="22"/>
          <w:szCs w:val="22"/>
        </w:rPr>
        <w:t>4.2.7</w:t>
      </w:r>
      <w:r>
        <w:rPr>
          <w:rFonts w:ascii="Calibri" w:hAnsi="Calibri"/>
          <w:b/>
          <w:sz w:val="22"/>
          <w:szCs w:val="22"/>
        </w:rPr>
        <w:tab/>
        <w:t>Personnel</w:t>
      </w:r>
    </w:p>
    <w:p w14:paraId="7ACF0DCC" w14:textId="6A126ADD" w:rsidR="002631ED" w:rsidRPr="007F4764" w:rsidRDefault="002631ED" w:rsidP="003B5763">
      <w:pPr>
        <w:pStyle w:val="ListParagraph"/>
        <w:numPr>
          <w:ilvl w:val="0"/>
          <w:numId w:val="47"/>
        </w:numPr>
        <w:ind w:left="1890" w:hanging="450"/>
        <w:jc w:val="both"/>
        <w:rPr>
          <w:rFonts w:ascii="Calibri" w:hAnsi="Calibri"/>
          <w:b/>
          <w:sz w:val="22"/>
          <w:szCs w:val="22"/>
        </w:rPr>
      </w:pPr>
      <w:r w:rsidRPr="007F4764">
        <w:rPr>
          <w:rFonts w:ascii="Calibri" w:hAnsi="Calibri"/>
          <w:sz w:val="22"/>
          <w:szCs w:val="22"/>
        </w:rPr>
        <w:t>Provide resumes of key Contractor staff that will work on the proposed solution</w:t>
      </w:r>
      <w:r w:rsidRPr="007F4764">
        <w:rPr>
          <w:rFonts w:ascii="Calibri" w:hAnsi="Calibri"/>
          <w:b/>
          <w:sz w:val="22"/>
          <w:szCs w:val="22"/>
        </w:rPr>
        <w:t xml:space="preserve"> </w:t>
      </w:r>
    </w:p>
    <w:p w14:paraId="2F610EA6" w14:textId="77777777" w:rsidR="002631ED" w:rsidRPr="0044607D" w:rsidRDefault="002631ED" w:rsidP="003B5763">
      <w:pPr>
        <w:pStyle w:val="ListParagraph"/>
        <w:numPr>
          <w:ilvl w:val="0"/>
          <w:numId w:val="33"/>
        </w:numPr>
        <w:ind w:left="1890" w:hanging="450"/>
        <w:jc w:val="both"/>
        <w:rPr>
          <w:rFonts w:ascii="Calibri" w:hAnsi="Calibri"/>
          <w:b/>
          <w:sz w:val="22"/>
          <w:szCs w:val="22"/>
        </w:rPr>
      </w:pPr>
      <w:r w:rsidRPr="0044607D">
        <w:rPr>
          <w:rFonts w:ascii="Calibri" w:hAnsi="Calibri"/>
          <w:sz w:val="22"/>
          <w:szCs w:val="22"/>
        </w:rPr>
        <w:t>Describe the roles key Contractor staff will provide in developing, implementing and supporting the proposed solution</w:t>
      </w:r>
      <w:r w:rsidRPr="0044607D">
        <w:rPr>
          <w:rFonts w:ascii="Calibri" w:hAnsi="Calibri"/>
          <w:b/>
          <w:sz w:val="22"/>
          <w:szCs w:val="22"/>
        </w:rPr>
        <w:t xml:space="preserve"> </w:t>
      </w:r>
    </w:p>
    <w:p w14:paraId="0EEEF719" w14:textId="7D258E76" w:rsidR="002631ED" w:rsidRPr="0044607D" w:rsidRDefault="002631ED" w:rsidP="003B5763">
      <w:pPr>
        <w:pStyle w:val="ListParagraph"/>
        <w:numPr>
          <w:ilvl w:val="0"/>
          <w:numId w:val="33"/>
        </w:numPr>
        <w:ind w:left="1890" w:hanging="450"/>
        <w:jc w:val="both"/>
        <w:rPr>
          <w:rFonts w:ascii="Calibri" w:hAnsi="Calibri"/>
          <w:sz w:val="22"/>
          <w:szCs w:val="22"/>
        </w:rPr>
      </w:pPr>
      <w:r w:rsidRPr="0044607D">
        <w:rPr>
          <w:rFonts w:ascii="Calibri" w:hAnsi="Calibri"/>
          <w:sz w:val="22"/>
          <w:szCs w:val="22"/>
        </w:rPr>
        <w:t>Provide reference contact information from three (3) previous customers or clients knowledgeable of the Contractor’s performance in providing goods and/or services similar to the goods and/or services described in this RFP.  Include contact name, address, phone, and email address &amp; a brief description of the work contractor did for the reference.  State expects to contact references.</w:t>
      </w:r>
    </w:p>
    <w:p w14:paraId="24D73869" w14:textId="0EAA3E93" w:rsidR="002631ED" w:rsidRDefault="002631ED" w:rsidP="002631ED">
      <w:pPr>
        <w:pStyle w:val="ListParagraph"/>
        <w:ind w:left="1890"/>
        <w:jc w:val="both"/>
        <w:rPr>
          <w:rFonts w:ascii="Calibri" w:hAnsi="Calibri"/>
          <w:color w:val="FF0000"/>
          <w:sz w:val="22"/>
          <w:szCs w:val="22"/>
        </w:rPr>
      </w:pPr>
    </w:p>
    <w:p w14:paraId="342F417B" w14:textId="2F4BCF5B" w:rsidR="002631ED" w:rsidRDefault="002631ED" w:rsidP="002631ED">
      <w:pPr>
        <w:pStyle w:val="ListParagraph"/>
        <w:numPr>
          <w:ilvl w:val="2"/>
          <w:numId w:val="10"/>
        </w:numPr>
        <w:jc w:val="both"/>
        <w:rPr>
          <w:rFonts w:ascii="Calibri" w:hAnsi="Calibri"/>
          <w:b/>
          <w:sz w:val="22"/>
          <w:szCs w:val="22"/>
        </w:rPr>
      </w:pPr>
      <w:r>
        <w:rPr>
          <w:rFonts w:ascii="Calibri" w:hAnsi="Calibri"/>
          <w:b/>
          <w:sz w:val="22"/>
          <w:szCs w:val="22"/>
        </w:rPr>
        <w:lastRenderedPageBreak/>
        <w:t>Training and Support</w:t>
      </w:r>
    </w:p>
    <w:p w14:paraId="620032D4" w14:textId="499C885F" w:rsidR="002631ED" w:rsidRPr="002631ED" w:rsidRDefault="002631ED" w:rsidP="003B5763">
      <w:pPr>
        <w:pStyle w:val="ListParagraph"/>
        <w:numPr>
          <w:ilvl w:val="0"/>
          <w:numId w:val="48"/>
        </w:numPr>
        <w:ind w:left="1890" w:hanging="450"/>
        <w:jc w:val="both"/>
        <w:rPr>
          <w:rFonts w:ascii="Calibri" w:hAnsi="Calibri"/>
          <w:sz w:val="22"/>
          <w:szCs w:val="22"/>
        </w:rPr>
      </w:pPr>
      <w:r w:rsidRPr="002631ED">
        <w:rPr>
          <w:rFonts w:ascii="Calibri" w:hAnsi="Calibri"/>
          <w:sz w:val="22"/>
          <w:szCs w:val="22"/>
        </w:rPr>
        <w:t>Provide a training plan for initial implementation that includes time, materials, and modes of training for:</w:t>
      </w:r>
    </w:p>
    <w:p w14:paraId="3CAAEBB2" w14:textId="77777777" w:rsidR="002631ED" w:rsidRPr="002631ED" w:rsidRDefault="002631ED" w:rsidP="002631ED">
      <w:pPr>
        <w:pStyle w:val="ListParagraph"/>
        <w:ind w:left="2520" w:hanging="450"/>
        <w:jc w:val="both"/>
        <w:rPr>
          <w:rFonts w:ascii="Calibri" w:hAnsi="Calibri"/>
          <w:sz w:val="22"/>
          <w:szCs w:val="22"/>
        </w:rPr>
      </w:pPr>
      <w:r w:rsidRPr="002631ED">
        <w:rPr>
          <w:rFonts w:ascii="Calibri" w:hAnsi="Calibri"/>
          <w:sz w:val="22"/>
          <w:szCs w:val="22"/>
        </w:rPr>
        <w:t>○</w:t>
      </w:r>
      <w:r w:rsidRPr="002631ED">
        <w:rPr>
          <w:rFonts w:ascii="Calibri" w:hAnsi="Calibri"/>
          <w:sz w:val="22"/>
          <w:szCs w:val="22"/>
        </w:rPr>
        <w:tab/>
        <w:t>Technical training provided to IDOE system administrators</w:t>
      </w:r>
    </w:p>
    <w:p w14:paraId="0420EF19" w14:textId="77777777" w:rsidR="002631ED" w:rsidRPr="002631ED" w:rsidRDefault="002631ED" w:rsidP="002631ED">
      <w:pPr>
        <w:pStyle w:val="ListParagraph"/>
        <w:ind w:left="2520" w:hanging="450"/>
        <w:jc w:val="both"/>
        <w:rPr>
          <w:rFonts w:ascii="Calibri" w:hAnsi="Calibri"/>
          <w:sz w:val="22"/>
          <w:szCs w:val="22"/>
        </w:rPr>
      </w:pPr>
      <w:r w:rsidRPr="002631ED">
        <w:rPr>
          <w:rFonts w:ascii="Calibri" w:hAnsi="Calibri"/>
          <w:sz w:val="22"/>
          <w:szCs w:val="22"/>
        </w:rPr>
        <w:t>○</w:t>
      </w:r>
      <w:r w:rsidRPr="002631ED">
        <w:rPr>
          <w:rFonts w:ascii="Calibri" w:hAnsi="Calibri"/>
          <w:sz w:val="22"/>
          <w:szCs w:val="22"/>
        </w:rPr>
        <w:tab/>
        <w:t>Training provided to IDOE staff who then train district/school end users (train-the-trainer model).</w:t>
      </w:r>
    </w:p>
    <w:p w14:paraId="7E8146FA" w14:textId="1B00DFAD" w:rsidR="002631ED" w:rsidRPr="002631ED" w:rsidRDefault="002631ED" w:rsidP="003B5763">
      <w:pPr>
        <w:pStyle w:val="ListParagraph"/>
        <w:numPr>
          <w:ilvl w:val="0"/>
          <w:numId w:val="49"/>
        </w:numPr>
        <w:ind w:left="1890" w:hanging="450"/>
        <w:jc w:val="both"/>
        <w:rPr>
          <w:rFonts w:ascii="Calibri" w:hAnsi="Calibri"/>
          <w:sz w:val="22"/>
          <w:szCs w:val="22"/>
        </w:rPr>
      </w:pPr>
      <w:r w:rsidRPr="002631ED">
        <w:rPr>
          <w:rFonts w:ascii="Calibri" w:hAnsi="Calibri"/>
          <w:sz w:val="22"/>
          <w:szCs w:val="22"/>
        </w:rPr>
        <w:t>Describe the following aspects of system support:</w:t>
      </w:r>
    </w:p>
    <w:p w14:paraId="408CEE2A" w14:textId="5406F7F2" w:rsidR="002631ED" w:rsidRPr="002631ED" w:rsidRDefault="002631ED" w:rsidP="007B2D75">
      <w:pPr>
        <w:pStyle w:val="ListParagraph"/>
        <w:ind w:left="2520" w:hanging="450"/>
        <w:jc w:val="both"/>
        <w:rPr>
          <w:rFonts w:ascii="Calibri" w:hAnsi="Calibri"/>
          <w:sz w:val="22"/>
          <w:szCs w:val="22"/>
        </w:rPr>
      </w:pPr>
      <w:r w:rsidRPr="002631ED">
        <w:rPr>
          <w:rFonts w:ascii="Calibri" w:hAnsi="Calibri"/>
          <w:sz w:val="22"/>
          <w:szCs w:val="22"/>
        </w:rPr>
        <w:t>○</w:t>
      </w:r>
      <w:r w:rsidRPr="002631ED">
        <w:rPr>
          <w:rFonts w:ascii="Calibri" w:hAnsi="Calibri"/>
          <w:sz w:val="22"/>
          <w:szCs w:val="22"/>
        </w:rPr>
        <w:tab/>
        <w:t xml:space="preserve">Expectations of IDOE and </w:t>
      </w:r>
      <w:r w:rsidR="007B2D75">
        <w:rPr>
          <w:rFonts w:ascii="Calibri" w:hAnsi="Calibri"/>
          <w:sz w:val="22"/>
          <w:szCs w:val="22"/>
        </w:rPr>
        <w:t>Contractor</w:t>
      </w:r>
      <w:r w:rsidRPr="002631ED">
        <w:rPr>
          <w:rFonts w:ascii="Calibri" w:hAnsi="Calibri"/>
          <w:sz w:val="22"/>
          <w:szCs w:val="22"/>
        </w:rPr>
        <w:t xml:space="preserve"> staff to identify system issues and provide user support</w:t>
      </w:r>
    </w:p>
    <w:p w14:paraId="79999925" w14:textId="766DF004" w:rsidR="002631ED" w:rsidRPr="002631ED" w:rsidRDefault="002631ED" w:rsidP="007B2D75">
      <w:pPr>
        <w:pStyle w:val="ListParagraph"/>
        <w:ind w:left="2520" w:hanging="450"/>
        <w:jc w:val="both"/>
        <w:rPr>
          <w:rFonts w:ascii="Calibri" w:hAnsi="Calibri"/>
          <w:sz w:val="22"/>
          <w:szCs w:val="22"/>
        </w:rPr>
      </w:pPr>
      <w:r w:rsidRPr="002631ED">
        <w:rPr>
          <w:rFonts w:ascii="Calibri" w:hAnsi="Calibri"/>
          <w:sz w:val="22"/>
          <w:szCs w:val="22"/>
        </w:rPr>
        <w:t>○</w:t>
      </w:r>
      <w:r w:rsidRPr="002631ED">
        <w:rPr>
          <w:rFonts w:ascii="Calibri" w:hAnsi="Calibri"/>
          <w:sz w:val="22"/>
          <w:szCs w:val="22"/>
        </w:rPr>
        <w:tab/>
        <w:t xml:space="preserve">Collaboration between IDOE and </w:t>
      </w:r>
      <w:r w:rsidR="007B2D75">
        <w:rPr>
          <w:rFonts w:ascii="Calibri" w:hAnsi="Calibri"/>
          <w:sz w:val="22"/>
          <w:szCs w:val="22"/>
        </w:rPr>
        <w:t>Contractor</w:t>
      </w:r>
      <w:r w:rsidRPr="002631ED">
        <w:rPr>
          <w:rFonts w:ascii="Calibri" w:hAnsi="Calibri"/>
          <w:sz w:val="22"/>
          <w:szCs w:val="22"/>
        </w:rPr>
        <w:t xml:space="preserve"> staff to create and maintain support content</w:t>
      </w:r>
    </w:p>
    <w:p w14:paraId="1495231F" w14:textId="22B8AB38" w:rsidR="002631ED" w:rsidRPr="002631ED" w:rsidRDefault="002631ED" w:rsidP="003B5763">
      <w:pPr>
        <w:pStyle w:val="ListParagraph"/>
        <w:numPr>
          <w:ilvl w:val="0"/>
          <w:numId w:val="50"/>
        </w:numPr>
        <w:ind w:left="1890" w:hanging="450"/>
        <w:jc w:val="both"/>
        <w:rPr>
          <w:rFonts w:ascii="Calibri" w:hAnsi="Calibri"/>
          <w:sz w:val="22"/>
          <w:szCs w:val="22"/>
        </w:rPr>
      </w:pPr>
      <w:r w:rsidRPr="002631ED">
        <w:rPr>
          <w:rFonts w:ascii="Calibri" w:hAnsi="Calibri"/>
          <w:sz w:val="22"/>
          <w:szCs w:val="22"/>
        </w:rPr>
        <w:t>Describe the skills and estimated number of hours per week required by IDOE personnel for initial installation and ongoing implementation of the proposed system</w:t>
      </w:r>
    </w:p>
    <w:p w14:paraId="17DA1B04" w14:textId="2D545955" w:rsidR="002631ED" w:rsidRPr="002631ED" w:rsidRDefault="002631ED" w:rsidP="003B5763">
      <w:pPr>
        <w:pStyle w:val="ListParagraph"/>
        <w:numPr>
          <w:ilvl w:val="0"/>
          <w:numId w:val="50"/>
        </w:numPr>
        <w:ind w:left="1890" w:hanging="450"/>
        <w:jc w:val="both"/>
        <w:rPr>
          <w:rFonts w:ascii="Calibri" w:hAnsi="Calibri"/>
          <w:sz w:val="22"/>
          <w:szCs w:val="22"/>
        </w:rPr>
      </w:pPr>
      <w:r w:rsidRPr="002631ED">
        <w:rPr>
          <w:rFonts w:ascii="Calibri" w:hAnsi="Calibri"/>
          <w:sz w:val="22"/>
          <w:szCs w:val="22"/>
        </w:rPr>
        <w:t xml:space="preserve">Describe </w:t>
      </w:r>
      <w:r w:rsidR="007B2D75">
        <w:rPr>
          <w:rFonts w:ascii="Calibri" w:hAnsi="Calibri"/>
          <w:sz w:val="22"/>
          <w:szCs w:val="22"/>
        </w:rPr>
        <w:t>Contractor</w:t>
      </w:r>
      <w:r w:rsidRPr="002631ED">
        <w:rPr>
          <w:rFonts w:ascii="Calibri" w:hAnsi="Calibri"/>
          <w:sz w:val="22"/>
          <w:szCs w:val="22"/>
        </w:rPr>
        <w:t xml:space="preserve"> response and resolution times for the following issue levels:</w:t>
      </w:r>
    </w:p>
    <w:p w14:paraId="4BEE3C3F" w14:textId="392E4E89" w:rsidR="007B2D75" w:rsidRPr="007B2D75" w:rsidRDefault="007B2D75" w:rsidP="007B2D75">
      <w:pPr>
        <w:pStyle w:val="ListParagraph"/>
        <w:ind w:left="2520" w:hanging="450"/>
        <w:jc w:val="both"/>
        <w:rPr>
          <w:rFonts w:ascii="Calibri" w:hAnsi="Calibri"/>
          <w:sz w:val="22"/>
          <w:szCs w:val="22"/>
        </w:rPr>
      </w:pPr>
      <w:r w:rsidRPr="007B2D75">
        <w:rPr>
          <w:rFonts w:ascii="Calibri" w:hAnsi="Calibri"/>
          <w:sz w:val="22"/>
          <w:szCs w:val="22"/>
        </w:rPr>
        <w:t>○</w:t>
      </w:r>
      <w:r w:rsidRPr="007B2D75">
        <w:rPr>
          <w:rFonts w:ascii="Calibri" w:hAnsi="Calibri"/>
          <w:sz w:val="22"/>
          <w:szCs w:val="22"/>
        </w:rPr>
        <w:tab/>
        <w:t>Level 1 Critical: Any error or problem causing the Application Services to be unavailable in a manner that affects a vast majority of Users</w:t>
      </w:r>
    </w:p>
    <w:p w14:paraId="0D8A1621" w14:textId="77777777" w:rsidR="007B2D75" w:rsidRPr="007B2D75" w:rsidRDefault="007B2D75" w:rsidP="007B2D75">
      <w:pPr>
        <w:pStyle w:val="ListParagraph"/>
        <w:ind w:left="2520" w:hanging="450"/>
        <w:jc w:val="both"/>
        <w:rPr>
          <w:rFonts w:ascii="Calibri" w:hAnsi="Calibri"/>
          <w:sz w:val="22"/>
          <w:szCs w:val="22"/>
        </w:rPr>
      </w:pPr>
      <w:r w:rsidRPr="007B2D75">
        <w:rPr>
          <w:rFonts w:ascii="Calibri" w:hAnsi="Calibri"/>
          <w:sz w:val="22"/>
          <w:szCs w:val="22"/>
        </w:rPr>
        <w:t>○</w:t>
      </w:r>
      <w:r w:rsidRPr="007B2D75">
        <w:rPr>
          <w:rFonts w:ascii="Calibri" w:hAnsi="Calibri"/>
          <w:sz w:val="22"/>
          <w:szCs w:val="22"/>
        </w:rPr>
        <w:tab/>
        <w:t>Level 2 Major: Any error or problem causing the Application Services to be unavailable in a manner that affects a substantial number of Users.</w:t>
      </w:r>
    </w:p>
    <w:p w14:paraId="057FB048" w14:textId="77777777" w:rsidR="007B2D75" w:rsidRPr="007B2D75" w:rsidRDefault="007B2D75" w:rsidP="007B2D75">
      <w:pPr>
        <w:pStyle w:val="ListParagraph"/>
        <w:ind w:left="2520" w:hanging="450"/>
        <w:jc w:val="both"/>
        <w:rPr>
          <w:rFonts w:ascii="Calibri" w:hAnsi="Calibri"/>
          <w:sz w:val="22"/>
          <w:szCs w:val="22"/>
        </w:rPr>
      </w:pPr>
      <w:r w:rsidRPr="007B2D75">
        <w:rPr>
          <w:rFonts w:ascii="Calibri" w:hAnsi="Calibri"/>
          <w:sz w:val="22"/>
          <w:szCs w:val="22"/>
        </w:rPr>
        <w:t>○</w:t>
      </w:r>
      <w:r w:rsidRPr="007B2D75">
        <w:rPr>
          <w:rFonts w:ascii="Calibri" w:hAnsi="Calibri"/>
          <w:sz w:val="22"/>
          <w:szCs w:val="22"/>
        </w:rPr>
        <w:tab/>
        <w:t>Level 3 Minor: Any error or problem related to the functionality of the Application Services which does not cause the Application Services to become materially unavailable to Users. For example, when a minor defect is reported.</w:t>
      </w:r>
    </w:p>
    <w:p w14:paraId="29F2294A" w14:textId="0E9A67CA" w:rsidR="002631ED" w:rsidRPr="007B2D75" w:rsidRDefault="007B2D75" w:rsidP="007B2D75">
      <w:pPr>
        <w:pStyle w:val="ListParagraph"/>
        <w:ind w:left="2520" w:hanging="450"/>
        <w:jc w:val="both"/>
        <w:rPr>
          <w:rFonts w:ascii="Calibri" w:hAnsi="Calibri"/>
          <w:sz w:val="22"/>
          <w:szCs w:val="22"/>
        </w:rPr>
      </w:pPr>
      <w:r w:rsidRPr="007B2D75">
        <w:rPr>
          <w:rFonts w:ascii="Calibri" w:hAnsi="Calibri"/>
          <w:sz w:val="22"/>
          <w:szCs w:val="22"/>
        </w:rPr>
        <w:t>○</w:t>
      </w:r>
      <w:r w:rsidRPr="007B2D75">
        <w:rPr>
          <w:rFonts w:ascii="Calibri" w:hAnsi="Calibri"/>
          <w:sz w:val="22"/>
          <w:szCs w:val="22"/>
        </w:rPr>
        <w:tab/>
        <w:t>Level 4 Informational: Any error or problem not covered in levels 1–3, above. For example, a question about how to use a certain function related to the Application Services.</w:t>
      </w:r>
    </w:p>
    <w:p w14:paraId="37D83DED" w14:textId="77777777" w:rsidR="00B3378A" w:rsidRPr="00B3378A" w:rsidRDefault="00B3378A" w:rsidP="00B3378A">
      <w:pPr>
        <w:ind w:left="1890" w:hanging="450"/>
        <w:jc w:val="both"/>
        <w:rPr>
          <w:rFonts w:ascii="Calibri" w:hAnsi="Calibri"/>
          <w:sz w:val="22"/>
          <w:szCs w:val="22"/>
        </w:rPr>
      </w:pPr>
    </w:p>
    <w:p w14:paraId="0F7E98D7" w14:textId="77777777" w:rsidR="007715ED" w:rsidRPr="009E13BD" w:rsidRDefault="007715ED" w:rsidP="00EC09F5">
      <w:pPr>
        <w:jc w:val="both"/>
        <w:rPr>
          <w:rFonts w:ascii="Calibri" w:hAnsi="Calibri"/>
          <w:sz w:val="22"/>
          <w:szCs w:val="22"/>
        </w:rPr>
      </w:pPr>
    </w:p>
    <w:p w14:paraId="01707F09" w14:textId="77777777" w:rsidR="007715ED" w:rsidRPr="009E13BD" w:rsidRDefault="007715ED" w:rsidP="00EC09F5">
      <w:pPr>
        <w:jc w:val="both"/>
        <w:rPr>
          <w:rFonts w:ascii="Calibri" w:hAnsi="Calibri"/>
          <w:sz w:val="22"/>
          <w:szCs w:val="22"/>
        </w:rPr>
        <w:sectPr w:rsidR="007715ED" w:rsidRPr="009E13BD" w:rsidSect="00DB527A">
          <w:footerReference w:type="even" r:id="rId17"/>
          <w:footerReference w:type="default" r:id="rId18"/>
          <w:pgSz w:w="12240" w:h="15840"/>
          <w:pgMar w:top="1440" w:right="1440" w:bottom="1440" w:left="1440" w:header="720" w:footer="720" w:gutter="0"/>
          <w:cols w:space="720"/>
          <w:docGrid w:linePitch="360"/>
        </w:sectPr>
      </w:pPr>
    </w:p>
    <w:p w14:paraId="53C63FA1" w14:textId="77777777"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SECTION 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777777" w:rsidR="007715ED" w:rsidRPr="009E13BD" w:rsidRDefault="007715ED" w:rsidP="00727C07">
      <w:pPr>
        <w:tabs>
          <w:tab w:val="left" w:pos="720"/>
        </w:tabs>
        <w:ind w:left="720" w:hanging="720"/>
        <w:jc w:val="both"/>
        <w:rPr>
          <w:rFonts w:ascii="Calibri" w:hAnsi="Calibri"/>
          <w:b/>
          <w:sz w:val="22"/>
          <w:szCs w:val="22"/>
        </w:rPr>
      </w:pPr>
      <w:r w:rsidRPr="009E13BD">
        <w:rPr>
          <w:rFonts w:ascii="Calibri" w:hAnsi="Calibri"/>
          <w:b/>
          <w:sz w:val="22"/>
          <w:szCs w:val="22"/>
        </w:rPr>
        <w:t>5.1</w:t>
      </w:r>
      <w:r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6BD425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3C8E832" w14:textId="77777777" w:rsidR="007715ED" w:rsidRPr="009E13BD" w:rsidRDefault="007715ED" w:rsidP="00EC09F5">
      <w:pPr>
        <w:jc w:val="both"/>
        <w:rPr>
          <w:rFonts w:ascii="Calibri" w:hAnsi="Calibri"/>
          <w:sz w:val="22"/>
          <w:szCs w:val="22"/>
        </w:rPr>
      </w:pP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3AF5C3D3" w:rsidR="007715ED" w:rsidRPr="009E13BD" w:rsidRDefault="002F5155" w:rsidP="00727C07">
      <w:pPr>
        <w:ind w:left="720"/>
        <w:jc w:val="both"/>
        <w:rPr>
          <w:rFonts w:ascii="Calibri" w:hAnsi="Calibri"/>
          <w:sz w:val="22"/>
          <w:szCs w:val="22"/>
        </w:rPr>
      </w:pPr>
      <w:r w:rsidRPr="009E13BD">
        <w:rPr>
          <w:rFonts w:ascii="Calibri" w:hAnsi="Calibri"/>
          <w:sz w:val="22"/>
          <w:szCs w:val="22"/>
        </w:rPr>
        <w:t xml:space="preserve">All Technical Proposals will </w:t>
      </w:r>
      <w:r>
        <w:rPr>
          <w:rFonts w:ascii="Calibri" w:hAnsi="Calibri"/>
          <w:sz w:val="22"/>
          <w:szCs w:val="22"/>
        </w:rPr>
        <w:t xml:space="preserve">first </w:t>
      </w:r>
      <w:r w:rsidRPr="009E13BD">
        <w:rPr>
          <w:rFonts w:ascii="Calibri" w:hAnsi="Calibri"/>
          <w:sz w:val="22"/>
          <w:szCs w:val="22"/>
        </w:rPr>
        <w:t xml:space="preserve">be </w:t>
      </w:r>
      <w:r>
        <w:rPr>
          <w:rFonts w:ascii="Calibri" w:hAnsi="Calibri"/>
          <w:sz w:val="22"/>
          <w:szCs w:val="22"/>
        </w:rPr>
        <w:t>review</w:t>
      </w:r>
      <w:r w:rsidRPr="009E13BD">
        <w:rPr>
          <w:rFonts w:ascii="Calibri" w:hAnsi="Calibri"/>
          <w:sz w:val="22"/>
          <w:szCs w:val="22"/>
        </w:rPr>
        <w:t>ed to determine if they comply with the Mandatory</w:t>
      </w:r>
      <w:r>
        <w:rPr>
          <w:rFonts w:ascii="Calibri" w:hAnsi="Calibri"/>
          <w:sz w:val="22"/>
          <w:szCs w:val="22"/>
        </w:rPr>
        <w:t xml:space="preserve"> (Pass/Fail)</w:t>
      </w:r>
      <w:r w:rsidRPr="009E13BD">
        <w:rPr>
          <w:rFonts w:ascii="Calibri" w:hAnsi="Calibri"/>
          <w:sz w:val="22"/>
          <w:szCs w:val="22"/>
        </w:rPr>
        <w:t xml:space="preserve"> </w:t>
      </w:r>
      <w:r>
        <w:rPr>
          <w:rFonts w:ascii="Calibri" w:hAnsi="Calibri"/>
          <w:sz w:val="22"/>
          <w:szCs w:val="22"/>
        </w:rPr>
        <w:t>S</w:t>
      </w:r>
      <w:r w:rsidRPr="00CB24E6">
        <w:rPr>
          <w:rFonts w:ascii="Calibri" w:hAnsi="Calibri"/>
          <w:sz w:val="22"/>
          <w:szCs w:val="22"/>
        </w:rPr>
        <w:t>pecifications</w:t>
      </w:r>
      <w:r>
        <w:rPr>
          <w:rFonts w:ascii="Calibri" w:hAnsi="Calibri"/>
          <w:sz w:val="22"/>
          <w:szCs w:val="22"/>
        </w:rPr>
        <w:t xml:space="preserve"> in Section 4.1.</w:t>
      </w:r>
      <w:r w:rsidRPr="00CB24E6">
        <w:rPr>
          <w:rFonts w:ascii="Calibri" w:hAnsi="Calibri"/>
          <w:sz w:val="22"/>
          <w:szCs w:val="22"/>
        </w:rPr>
        <w:t xml:space="preserve"> </w:t>
      </w:r>
      <w:r>
        <w:rPr>
          <w:rFonts w:ascii="Calibri" w:hAnsi="Calibri"/>
          <w:sz w:val="22"/>
          <w:szCs w:val="22"/>
        </w:rPr>
        <w:t xml:space="preserve"> The Technical Proposals will then be evaluated and scored on the </w:t>
      </w:r>
      <w:r w:rsidRPr="009E13BD">
        <w:rPr>
          <w:rFonts w:ascii="Calibri" w:hAnsi="Calibri"/>
          <w:sz w:val="22"/>
          <w:szCs w:val="22"/>
        </w:rPr>
        <w:t xml:space="preserve">Scored Technical </w:t>
      </w:r>
      <w:r>
        <w:rPr>
          <w:rFonts w:ascii="Calibri" w:hAnsi="Calibri"/>
          <w:sz w:val="22"/>
          <w:szCs w:val="22"/>
        </w:rPr>
        <w:t>S</w:t>
      </w:r>
      <w:r w:rsidRPr="00CB24E6">
        <w:rPr>
          <w:rFonts w:ascii="Calibri" w:hAnsi="Calibri"/>
          <w:sz w:val="22"/>
          <w:szCs w:val="22"/>
        </w:rPr>
        <w:t xml:space="preserve">pecifications </w:t>
      </w:r>
      <w:r>
        <w:rPr>
          <w:rFonts w:ascii="Calibri" w:hAnsi="Calibri"/>
          <w:sz w:val="22"/>
          <w:szCs w:val="22"/>
        </w:rPr>
        <w:t xml:space="preserve">described in Section 4.2.  </w:t>
      </w:r>
      <w:r w:rsidR="007715ED" w:rsidRPr="009E13BD">
        <w:rPr>
          <w:rFonts w:ascii="Calibri" w:hAnsi="Calibri"/>
          <w:sz w:val="22"/>
          <w:szCs w:val="22"/>
        </w:rPr>
        <w:t xml:space="preserve">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72CF9E32"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 xml:space="preserve">Obtain the minimum score </w:t>
      </w:r>
      <w:r w:rsidR="002F5155">
        <w:rPr>
          <w:rFonts w:ascii="Calibri" w:hAnsi="Calibri" w:cs="Calibri"/>
          <w:sz w:val="22"/>
          <w:szCs w:val="22"/>
        </w:rPr>
        <w:t>required in Section 4.2 of</w:t>
      </w:r>
      <w:r w:rsidRPr="00277ABE">
        <w:rPr>
          <w:rFonts w:ascii="Calibri" w:hAnsi="Calibri" w:cs="Calibri"/>
          <w:sz w:val="22"/>
          <w:szCs w:val="22"/>
        </w:rPr>
        <w:t xml:space="preserve"> the </w:t>
      </w:r>
      <w:r w:rsidR="003B5BF4">
        <w:rPr>
          <w:rFonts w:ascii="Calibri" w:hAnsi="Calibri" w:cs="Calibri"/>
          <w:sz w:val="22"/>
          <w:szCs w:val="22"/>
        </w:rPr>
        <w:t>T</w:t>
      </w:r>
      <w:r w:rsidRPr="00277ABE">
        <w:rPr>
          <w:rFonts w:ascii="Calibri" w:hAnsi="Calibri" w:cs="Calibri"/>
          <w:sz w:val="22"/>
          <w:szCs w:val="22"/>
        </w:rPr>
        <w:t xml:space="preserve">echnical </w:t>
      </w:r>
      <w:r w:rsidR="003B5BF4">
        <w:rPr>
          <w:rFonts w:ascii="Calibri" w:hAnsi="Calibri" w:cs="Calibri"/>
          <w:sz w:val="22"/>
          <w:szCs w:val="22"/>
        </w:rPr>
        <w:t>Proposal</w:t>
      </w:r>
      <w:r w:rsidRPr="00277ABE">
        <w:rPr>
          <w:rFonts w:ascii="Calibri" w:hAnsi="Calibri" w:cs="Calibri"/>
          <w:sz w:val="22"/>
          <w:szCs w:val="22"/>
        </w:rPr>
        <w:t>.</w:t>
      </w:r>
    </w:p>
    <w:p w14:paraId="6CFAA187" w14:textId="77777777" w:rsidR="009276C0" w:rsidRDefault="009276C0" w:rsidP="009276C0">
      <w:pPr>
        <w:ind w:left="900"/>
        <w:jc w:val="both"/>
        <w:rPr>
          <w:rFonts w:ascii="Calibri" w:hAnsi="Calibri" w:cs="Calibri"/>
          <w:sz w:val="22"/>
          <w:szCs w:val="22"/>
        </w:rPr>
      </w:pPr>
    </w:p>
    <w:p w14:paraId="6613BB8A" w14:textId="7C199997" w:rsidR="009276C0" w:rsidRPr="009E13BD" w:rsidRDefault="009276C0" w:rsidP="009276C0">
      <w:pPr>
        <w:ind w:left="720"/>
        <w:jc w:val="both"/>
        <w:rPr>
          <w:rFonts w:ascii="Calibri" w:hAnsi="Calibri"/>
          <w:sz w:val="22"/>
          <w:szCs w:val="22"/>
        </w:rPr>
      </w:pPr>
      <w:r w:rsidRPr="009E13BD">
        <w:rPr>
          <w:rFonts w:ascii="Calibri" w:hAnsi="Calibri"/>
          <w:sz w:val="22"/>
          <w:szCs w:val="22"/>
        </w:rPr>
        <w:t xml:space="preserve">An addendum identifying the points assigned to evaluation criteria and </w:t>
      </w:r>
      <w:r w:rsidR="002F5155">
        <w:rPr>
          <w:rFonts w:ascii="Calibri" w:hAnsi="Calibri"/>
          <w:sz w:val="22"/>
          <w:szCs w:val="22"/>
        </w:rPr>
        <w:t xml:space="preserve">the </w:t>
      </w:r>
      <w:r w:rsidRPr="009E13BD">
        <w:rPr>
          <w:rFonts w:ascii="Calibri" w:hAnsi="Calibri"/>
          <w:sz w:val="22"/>
          <w:szCs w:val="22"/>
        </w:rPr>
        <w:t xml:space="preserve">minimum score </w:t>
      </w:r>
      <w:r w:rsidR="002F5155">
        <w:rPr>
          <w:rFonts w:ascii="Calibri" w:hAnsi="Calibri"/>
          <w:sz w:val="22"/>
          <w:szCs w:val="22"/>
        </w:rPr>
        <w:t xml:space="preserve">required </w:t>
      </w:r>
      <w:r w:rsidRPr="009E13BD">
        <w:rPr>
          <w:rFonts w:ascii="Calibri" w:hAnsi="Calibri"/>
          <w:sz w:val="22"/>
          <w:szCs w:val="22"/>
        </w:rPr>
        <w:t>will be posted prior to the RFP due date</w:t>
      </w:r>
      <w:r w:rsidR="002F5155">
        <w:rPr>
          <w:rFonts w:ascii="Calibri" w:hAnsi="Calibri"/>
          <w:sz w:val="22"/>
          <w:szCs w:val="22"/>
        </w:rPr>
        <w:t xml:space="preserve"> and time</w:t>
      </w:r>
      <w:r w:rsidRPr="009E13BD">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132DF059"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 xml:space="preserve">scored, the Cost Proposals </w:t>
      </w:r>
      <w:r w:rsidR="002F5155" w:rsidRPr="002F5155">
        <w:rPr>
          <w:rFonts w:ascii="Calibri" w:hAnsi="Calibri" w:cs="Calibri"/>
          <w:sz w:val="22"/>
          <w:szCs w:val="22"/>
        </w:rPr>
        <w:t xml:space="preserve">of contractors that obtained the minimum required score </w:t>
      </w:r>
      <w:r w:rsidRPr="00277ABE">
        <w:rPr>
          <w:rFonts w:ascii="Calibri" w:hAnsi="Calibri" w:cs="Calibri"/>
          <w:sz w:val="22"/>
          <w:szCs w:val="22"/>
        </w:rPr>
        <w:t>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3CB18885"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contractors.  Percentages and points will be rounded to the nearest whole value.</w:t>
      </w:r>
    </w:p>
    <w:p w14:paraId="0625801B" w14:textId="2EC1A325"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559C825B" w14:textId="75B569ED" w:rsidR="002F5155" w:rsidRDefault="002F5155" w:rsidP="00872A6A">
      <w:pPr>
        <w:tabs>
          <w:tab w:val="left" w:pos="-720"/>
        </w:tabs>
        <w:suppressAutoHyphens/>
        <w:ind w:left="720"/>
        <w:jc w:val="both"/>
        <w:rPr>
          <w:rFonts w:ascii="Calibri" w:hAnsi="Calibri" w:cs="Calibri"/>
          <w:sz w:val="22"/>
          <w:szCs w:val="22"/>
        </w:rPr>
      </w:pPr>
    </w:p>
    <w:p w14:paraId="4BAD9106" w14:textId="24E72CC7" w:rsidR="0044607D" w:rsidRDefault="0044607D" w:rsidP="00872A6A">
      <w:pPr>
        <w:tabs>
          <w:tab w:val="left" w:pos="-720"/>
        </w:tabs>
        <w:suppressAutoHyphens/>
        <w:ind w:left="720"/>
        <w:jc w:val="both"/>
        <w:rPr>
          <w:rFonts w:ascii="Calibri" w:hAnsi="Calibri" w:cs="Calibri"/>
          <w:sz w:val="22"/>
          <w:szCs w:val="22"/>
        </w:rPr>
      </w:pPr>
    </w:p>
    <w:p w14:paraId="53AD96BF" w14:textId="77777777" w:rsidR="0044607D" w:rsidRDefault="0044607D" w:rsidP="00872A6A">
      <w:pPr>
        <w:tabs>
          <w:tab w:val="left" w:pos="-720"/>
        </w:tabs>
        <w:suppressAutoHyphens/>
        <w:ind w:left="720"/>
        <w:jc w:val="both"/>
        <w:rPr>
          <w:rFonts w:ascii="Calibri" w:hAnsi="Calibri" w:cs="Calibri"/>
          <w:sz w:val="22"/>
          <w:szCs w:val="22"/>
        </w:rPr>
      </w:pPr>
    </w:p>
    <w:p w14:paraId="27A5E4A0" w14:textId="77777777" w:rsidR="000E1EA2" w:rsidRDefault="000E1EA2" w:rsidP="00872A6A">
      <w:pPr>
        <w:tabs>
          <w:tab w:val="left" w:pos="-720"/>
        </w:tabs>
        <w:suppressAutoHyphens/>
        <w:ind w:left="720"/>
        <w:jc w:val="both"/>
        <w:rPr>
          <w:rFonts w:ascii="Calibri" w:hAnsi="Calibri" w:cs="Calibri"/>
          <w:sz w:val="22"/>
          <w:szCs w:val="22"/>
        </w:rPr>
      </w:pPr>
    </w:p>
    <w:p w14:paraId="7FA93D4B" w14:textId="77777777" w:rsidR="002F5155" w:rsidRPr="00872A6A" w:rsidRDefault="002F5155" w:rsidP="00872A6A">
      <w:pPr>
        <w:tabs>
          <w:tab w:val="left" w:pos="-720"/>
        </w:tabs>
        <w:suppressAutoHyphens/>
        <w:ind w:left="720"/>
        <w:jc w:val="both"/>
        <w:rPr>
          <w:rFonts w:ascii="Calibri" w:hAnsi="Calibri" w:cs="Calibri"/>
          <w:sz w:val="22"/>
          <w:szCs w:val="22"/>
        </w:rPr>
      </w:pP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lastRenderedPageBreak/>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7B77D839"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SECTION 6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77777777" w:rsidR="007715ED" w:rsidRPr="009E13BD" w:rsidRDefault="007715ED" w:rsidP="00C4359B">
      <w:pPr>
        <w:tabs>
          <w:tab w:val="left" w:pos="720"/>
        </w:tabs>
        <w:ind w:left="720" w:hanging="720"/>
        <w:jc w:val="both"/>
        <w:rPr>
          <w:rFonts w:ascii="Calibri" w:hAnsi="Calibri"/>
          <w:b/>
          <w:sz w:val="22"/>
          <w:szCs w:val="22"/>
        </w:rPr>
      </w:pPr>
      <w:r w:rsidRPr="009E13BD">
        <w:rPr>
          <w:rFonts w:ascii="Calibri" w:hAnsi="Calibri"/>
          <w:b/>
          <w:sz w:val="22"/>
          <w:szCs w:val="22"/>
        </w:rPr>
        <w:t>6.1</w:t>
      </w:r>
      <w:r w:rsidRPr="009E13BD">
        <w:rPr>
          <w:rFonts w:ascii="Calibri" w:hAnsi="Calibri"/>
          <w:b/>
          <w:sz w:val="22"/>
          <w:szCs w:val="22"/>
        </w:rPr>
        <w:tab/>
        <w:t xml:space="preserve">Contract Terms and Conditions </w:t>
      </w:r>
    </w:p>
    <w:p w14:paraId="2350EA0F" w14:textId="165AB202"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w:t>
      </w:r>
      <w:r w:rsidRPr="009B1EE1">
        <w:rPr>
          <w:rFonts w:ascii="Calibri" w:hAnsi="Calibri"/>
          <w:sz w:val="22"/>
          <w:szCs w:val="22"/>
        </w:rPr>
        <w:t>General Terms and Conditions</w:t>
      </w:r>
      <w:r w:rsidR="009B1EE1">
        <w:rPr>
          <w:rFonts w:ascii="Calibri" w:hAnsi="Calibri"/>
          <w:sz w:val="22"/>
          <w:szCs w:val="22"/>
        </w:rPr>
        <w:t xml:space="preserve"> (Attachments 6 – 9)</w:t>
      </w:r>
      <w:r w:rsidRPr="009E13BD">
        <w:rPr>
          <w:rFonts w:ascii="Calibri" w:hAnsi="Calibri"/>
          <w:sz w:val="22"/>
          <w:szCs w:val="22"/>
        </w:rPr>
        <w:t xml:space="preserve">,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6A88F18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3B5BF4">
        <w:rPr>
          <w:rFonts w:ascii="Calibri" w:hAnsi="Calibri"/>
          <w:sz w:val="22"/>
          <w:szCs w:val="22"/>
        </w:rPr>
        <w:t xml:space="preserve">Contract terms and conditions in this Section 6 and the </w:t>
      </w:r>
      <w:r w:rsidRPr="009E13BD">
        <w:rPr>
          <w:rFonts w:ascii="Calibri" w:hAnsi="Calibri"/>
          <w:sz w:val="22"/>
          <w:szCs w:val="22"/>
        </w:rPr>
        <w:t>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77777777"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77777777"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32571AEA" w14:textId="77777777" w:rsidR="007715ED" w:rsidRPr="009E13BD" w:rsidRDefault="007715ED" w:rsidP="00277ABE">
      <w:pPr>
        <w:tabs>
          <w:tab w:val="left" w:pos="-720"/>
        </w:tabs>
        <w:suppressAutoHyphens/>
        <w:jc w:val="both"/>
        <w:rPr>
          <w:rFonts w:ascii="Calibri" w:hAnsi="Calibri"/>
          <w:b/>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78302894" w14:textId="77777777" w:rsidR="007715ED" w:rsidRPr="009E13BD" w:rsidRDefault="007715ED" w:rsidP="00277ABE">
      <w:pPr>
        <w:tabs>
          <w:tab w:val="left" w:pos="-720"/>
        </w:tabs>
        <w:suppressAutoHyphens/>
        <w:jc w:val="both"/>
        <w:rPr>
          <w:rFonts w:ascii="Calibri" w:hAnsi="Calibri"/>
          <w:b/>
          <w:sz w:val="22"/>
          <w:szCs w:val="22"/>
        </w:rPr>
      </w:pPr>
    </w:p>
    <w:p w14:paraId="665F06F6"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 xml:space="preserve">The State of Iowa shall pay Contractor’s invoices using its Purchasing Card Program (Pcard) whenever possible. The </w:t>
      </w:r>
      <w:r w:rsidRPr="005D30A2">
        <w:rPr>
          <w:rFonts w:ascii="Calibri" w:hAnsi="Calibri" w:cs="Calibri"/>
          <w:sz w:val="22"/>
          <w:szCs w:val="22"/>
        </w:rPr>
        <w:t>Pcard</w:t>
      </w:r>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5FDF0DD9"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19"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20"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lastRenderedPageBreak/>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ensure Internet orders are processed via secure websites, featuring Verisign, TRUSTe, BBBOnline, or “https” in the web address;</w:t>
      </w:r>
    </w:p>
    <w:p w14:paraId="70C11523"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3A54D354" w14:textId="77777777" w:rsidR="005D30A2" w:rsidRDefault="005D30A2" w:rsidP="00277ABE">
      <w:pPr>
        <w:tabs>
          <w:tab w:val="left" w:pos="360"/>
        </w:tabs>
        <w:jc w:val="both"/>
        <w:rPr>
          <w:rFonts w:ascii="Calibri" w:hAnsi="Calibri"/>
          <w:b/>
          <w:sz w:val="22"/>
          <w:szCs w:val="22"/>
        </w:rPr>
      </w:pP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1E8D2B2E"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3A0D0D">
        <w:rPr>
          <w:rFonts w:ascii="Calibri" w:hAnsi="Calibri"/>
          <w:b/>
          <w:color w:val="FF0000"/>
          <w:sz w:val="18"/>
          <w:szCs w:val="18"/>
        </w:rPr>
        <w:t>2</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16F7DEC2" w:rsidR="007715ED" w:rsidRDefault="007715ED" w:rsidP="00EC09F5">
      <w:pPr>
        <w:jc w:val="both"/>
        <w:rPr>
          <w:rFonts w:ascii="Calibri" w:hAnsi="Calibri"/>
          <w:sz w:val="20"/>
          <w:szCs w:val="18"/>
        </w:rPr>
      </w:pPr>
    </w:p>
    <w:p w14:paraId="58C8A6E7" w14:textId="77777777" w:rsidR="003A0D0D" w:rsidRPr="003A0D0D" w:rsidRDefault="003A0D0D" w:rsidP="003A0D0D">
      <w:pPr>
        <w:jc w:val="both"/>
        <w:rPr>
          <w:rFonts w:ascii="Calibri" w:hAnsi="Calibri"/>
          <w:b/>
          <w:sz w:val="20"/>
          <w:szCs w:val="18"/>
        </w:rPr>
      </w:pPr>
      <w:r w:rsidRPr="003A0D0D">
        <w:rPr>
          <w:rFonts w:ascii="Calibri" w:hAnsi="Calibri"/>
          <w:b/>
          <w:sz w:val="20"/>
          <w:szCs w:val="18"/>
        </w:rPr>
        <w:t>Issuing Officer Name: Ken Discher</w:t>
      </w:r>
    </w:p>
    <w:p w14:paraId="24B7D592" w14:textId="77777777" w:rsidR="003A0D0D" w:rsidRPr="003A0D0D" w:rsidRDefault="003A0D0D" w:rsidP="003A0D0D">
      <w:pPr>
        <w:jc w:val="both"/>
        <w:rPr>
          <w:rFonts w:ascii="Calibri" w:hAnsi="Calibri"/>
          <w:b/>
          <w:bCs/>
          <w:sz w:val="20"/>
          <w:szCs w:val="18"/>
        </w:rPr>
      </w:pPr>
      <w:r w:rsidRPr="003A0D0D">
        <w:rPr>
          <w:rFonts w:ascii="Calibri" w:hAnsi="Calibri"/>
          <w:b/>
          <w:bCs/>
          <w:sz w:val="20"/>
          <w:szCs w:val="18"/>
        </w:rPr>
        <w:t>Agency: Dept. of Administrative Services</w:t>
      </w:r>
    </w:p>
    <w:p w14:paraId="3B88F9DC" w14:textId="77777777" w:rsidR="003A0D0D" w:rsidRPr="003A0D0D" w:rsidRDefault="003A0D0D" w:rsidP="003A0D0D">
      <w:pPr>
        <w:jc w:val="both"/>
        <w:rPr>
          <w:rFonts w:ascii="Calibri" w:hAnsi="Calibri"/>
          <w:b/>
          <w:sz w:val="20"/>
          <w:szCs w:val="18"/>
        </w:rPr>
      </w:pPr>
      <w:r w:rsidRPr="003A0D0D">
        <w:rPr>
          <w:rFonts w:ascii="Calibri" w:hAnsi="Calibri"/>
          <w:b/>
          <w:sz w:val="20"/>
          <w:szCs w:val="18"/>
        </w:rPr>
        <w:t>Agency Address:  Department of Administrative Services</w:t>
      </w:r>
    </w:p>
    <w:p w14:paraId="10E65321"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Central Procurement and Fleet Services Enterprise</w:t>
      </w:r>
    </w:p>
    <w:p w14:paraId="6F0FC32C"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Hoover Bldg – Level 3</w:t>
      </w:r>
    </w:p>
    <w:p w14:paraId="4ABF52F0"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1305 E Walnut St</w:t>
      </w:r>
    </w:p>
    <w:p w14:paraId="28DDA704"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Des Moines IA 50319</w:t>
      </w:r>
    </w:p>
    <w:p w14:paraId="3E2982F5" w14:textId="77777777" w:rsidR="003A0D0D" w:rsidRDefault="003A0D0D" w:rsidP="00EC09F5">
      <w:pPr>
        <w:jc w:val="both"/>
        <w:rPr>
          <w:rFonts w:ascii="Calibri" w:hAnsi="Calibri"/>
          <w:sz w:val="20"/>
          <w:szCs w:val="18"/>
        </w:rPr>
      </w:pPr>
    </w:p>
    <w:p w14:paraId="2E26C4E4" w14:textId="77777777" w:rsidR="005E685E" w:rsidRPr="00524469" w:rsidRDefault="005E685E" w:rsidP="00EC09F5">
      <w:pPr>
        <w:rPr>
          <w:rFonts w:ascii="Calibri" w:hAnsi="Calibri"/>
          <w:sz w:val="20"/>
          <w:szCs w:val="18"/>
        </w:rPr>
      </w:pPr>
    </w:p>
    <w:p w14:paraId="205C18E6" w14:textId="3A0598C5"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3A0D0D">
        <w:rPr>
          <w:rFonts w:ascii="Calibri" w:hAnsi="Calibri"/>
          <w:sz w:val="20"/>
          <w:szCs w:val="18"/>
        </w:rPr>
        <w:t>:</w:t>
      </w:r>
      <w:r w:rsidRPr="003A0D0D">
        <w:rPr>
          <w:rFonts w:ascii="Calibri" w:hAnsi="Calibri"/>
          <w:sz w:val="20"/>
          <w:szCs w:val="18"/>
        </w:rPr>
        <w:t xml:space="preserve"> </w:t>
      </w:r>
      <w:r w:rsidR="007715ED" w:rsidRPr="003A0D0D">
        <w:rPr>
          <w:rFonts w:ascii="Calibri" w:hAnsi="Calibri"/>
          <w:noProof/>
          <w:sz w:val="20"/>
          <w:szCs w:val="18"/>
        </w:rPr>
        <w:t>RFP</w:t>
      </w:r>
      <w:r w:rsidR="003A0D0D" w:rsidRPr="003A0D0D">
        <w:rPr>
          <w:rFonts w:ascii="Calibri" w:hAnsi="Calibri"/>
          <w:noProof/>
          <w:sz w:val="20"/>
          <w:szCs w:val="18"/>
        </w:rPr>
        <w:t>1219282004</w:t>
      </w:r>
      <w:r w:rsidRPr="003A0D0D">
        <w:rPr>
          <w:rFonts w:ascii="Calibri" w:hAnsi="Calibri"/>
          <w:noProof/>
          <w:sz w:val="20"/>
          <w:szCs w:val="18"/>
        </w:rPr>
        <w:t xml:space="preserve"> - </w:t>
      </w:r>
      <w:r w:rsidR="007715ED" w:rsidRPr="003A0D0D">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7ACFD67A" w:rsidR="007715ED" w:rsidRPr="00524469" w:rsidRDefault="007715ED" w:rsidP="00EC09F5">
      <w:pPr>
        <w:jc w:val="both"/>
        <w:rPr>
          <w:rFonts w:ascii="Calibri" w:hAnsi="Calibri"/>
          <w:sz w:val="20"/>
          <w:szCs w:val="18"/>
        </w:rPr>
      </w:pPr>
      <w:r w:rsidRPr="00524469">
        <w:rPr>
          <w:rFonts w:ascii="Calibri" w:hAnsi="Calibri"/>
          <w:sz w:val="20"/>
          <w:szCs w:val="18"/>
        </w:rPr>
        <w:t>Dear</w:t>
      </w:r>
      <w:r w:rsidR="003A0D0D">
        <w:rPr>
          <w:rFonts w:ascii="Calibri" w:hAnsi="Calibri"/>
          <w:sz w:val="20"/>
          <w:szCs w:val="18"/>
        </w:rPr>
        <w:t xml:space="preserve"> Ken Discher:</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75B76B21" w:rsidR="007715ED" w:rsidRPr="00524469" w:rsidRDefault="007715ED" w:rsidP="00C957CD">
      <w:pPr>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Contractor]_______________________________</w:t>
      </w:r>
      <w:r w:rsidRPr="00524469">
        <w:rPr>
          <w:rFonts w:ascii="Calibri" w:hAnsi="Calibri"/>
          <w:sz w:val="20"/>
          <w:szCs w:val="18"/>
        </w:rPr>
        <w:t xml:space="preserve"> (Contractor) in response to </w:t>
      </w:r>
      <w:r w:rsidRPr="003A0D0D">
        <w:rPr>
          <w:rFonts w:ascii="Calibri" w:hAnsi="Calibri"/>
          <w:b/>
          <w:bCs/>
          <w:noProof/>
          <w:sz w:val="20"/>
          <w:szCs w:val="18"/>
        </w:rPr>
        <w:t>Agency</w:t>
      </w:r>
      <w:r w:rsidRPr="003A0D0D">
        <w:rPr>
          <w:rFonts w:ascii="Calibri" w:hAnsi="Calibri"/>
          <w:sz w:val="20"/>
          <w:szCs w:val="18"/>
        </w:rPr>
        <w:t xml:space="preserve"> for </w:t>
      </w:r>
      <w:r w:rsidRPr="003A0D0D">
        <w:rPr>
          <w:rFonts w:ascii="Calibri" w:hAnsi="Calibri"/>
          <w:noProof/>
          <w:sz w:val="20"/>
          <w:szCs w:val="18"/>
        </w:rPr>
        <w:t>RFP</w:t>
      </w:r>
      <w:r w:rsidR="003A0D0D">
        <w:rPr>
          <w:rFonts w:ascii="Calibri" w:hAnsi="Calibri"/>
          <w:noProof/>
          <w:sz w:val="20"/>
          <w:szCs w:val="18"/>
        </w:rPr>
        <w:t>1219282004</w:t>
      </w:r>
      <w:r w:rsidR="00B86195" w:rsidRPr="003A0D0D">
        <w:rPr>
          <w:rFonts w:ascii="Calibri" w:hAnsi="Calibri"/>
          <w:sz w:val="20"/>
          <w:szCs w:val="18"/>
        </w:rPr>
        <w:t xml:space="preserve"> for </w:t>
      </w:r>
      <w:r w:rsidR="003A0D0D" w:rsidRPr="003A0D0D">
        <w:rPr>
          <w:rFonts w:ascii="Calibri" w:hAnsi="Calibri"/>
          <w:bCs/>
          <w:sz w:val="20"/>
          <w:szCs w:val="18"/>
        </w:rPr>
        <w:t>School Interoperability Framework (SIF) system</w:t>
      </w:r>
      <w:r w:rsidR="003A0D0D" w:rsidRPr="003A0D0D">
        <w:rPr>
          <w:rFonts w:ascii="Calibri" w:hAnsi="Calibri"/>
          <w:sz w:val="20"/>
          <w:szCs w:val="18"/>
        </w:rPr>
        <w:t xml:space="preserve"> </w:t>
      </w:r>
      <w:r w:rsidRPr="00524469">
        <w:rPr>
          <w:rFonts w:ascii="Calibri" w:hAnsi="Calibri"/>
          <w:sz w:val="20"/>
          <w:szCs w:val="18"/>
        </w:rPr>
        <w:t>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w:t>
      </w:r>
      <w:r w:rsidRPr="00524469">
        <w:rPr>
          <w:rFonts w:ascii="Calibri" w:hAnsi="Calibri"/>
          <w:sz w:val="20"/>
          <w:szCs w:val="18"/>
        </w:rPr>
        <w:lastRenderedPageBreak/>
        <w:t xml:space="preserve">stolen property; (c) are presently indicted for or criminally or civilly charged by a government entity (federal, 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r w:rsidRPr="00524469">
        <w:rPr>
          <w:rFonts w:ascii="Calibri" w:hAnsi="Calibri" w:cs="Arial"/>
          <w:i/>
          <w:sz w:val="20"/>
          <w:szCs w:val="18"/>
        </w:rPr>
        <w:t>)</w:t>
      </w:r>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1D8B4092"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3A0D0D">
        <w:rPr>
          <w:rFonts w:ascii="Calibri" w:hAnsi="Calibri"/>
          <w:b/>
          <w:color w:val="FF0000"/>
          <w:sz w:val="18"/>
          <w:szCs w:val="18"/>
        </w:rPr>
        <w:t>2</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22DEA865" w:rsidR="007715ED" w:rsidRPr="003A0D0D" w:rsidRDefault="007715ED" w:rsidP="00EC09F5">
      <w:pPr>
        <w:jc w:val="both"/>
        <w:rPr>
          <w:rFonts w:ascii="Calibri" w:hAnsi="Calibri"/>
          <w:sz w:val="16"/>
          <w:szCs w:val="16"/>
        </w:rPr>
      </w:pPr>
    </w:p>
    <w:p w14:paraId="058EB3DD" w14:textId="77777777" w:rsidR="003A0D0D" w:rsidRPr="003A0D0D" w:rsidRDefault="003A0D0D" w:rsidP="003A0D0D">
      <w:pPr>
        <w:jc w:val="both"/>
        <w:rPr>
          <w:rFonts w:ascii="Calibri" w:hAnsi="Calibri"/>
          <w:b/>
          <w:sz w:val="20"/>
          <w:szCs w:val="18"/>
        </w:rPr>
      </w:pPr>
      <w:r w:rsidRPr="003A0D0D">
        <w:rPr>
          <w:rFonts w:ascii="Calibri" w:hAnsi="Calibri"/>
          <w:b/>
          <w:sz w:val="20"/>
          <w:szCs w:val="18"/>
        </w:rPr>
        <w:t>Issuing Officer Name: Ken Discher</w:t>
      </w:r>
    </w:p>
    <w:p w14:paraId="4E96D610" w14:textId="77777777" w:rsidR="003A0D0D" w:rsidRPr="003A0D0D" w:rsidRDefault="003A0D0D" w:rsidP="003A0D0D">
      <w:pPr>
        <w:jc w:val="both"/>
        <w:rPr>
          <w:rFonts w:ascii="Calibri" w:hAnsi="Calibri"/>
          <w:b/>
          <w:bCs/>
          <w:sz w:val="20"/>
          <w:szCs w:val="18"/>
        </w:rPr>
      </w:pPr>
      <w:r w:rsidRPr="003A0D0D">
        <w:rPr>
          <w:rFonts w:ascii="Calibri" w:hAnsi="Calibri"/>
          <w:b/>
          <w:bCs/>
          <w:sz w:val="20"/>
          <w:szCs w:val="18"/>
        </w:rPr>
        <w:t>Agency: Dept. of Administrative Services</w:t>
      </w:r>
    </w:p>
    <w:p w14:paraId="0B9F072C" w14:textId="77777777" w:rsidR="003A0D0D" w:rsidRPr="003A0D0D" w:rsidRDefault="003A0D0D" w:rsidP="003A0D0D">
      <w:pPr>
        <w:jc w:val="both"/>
        <w:rPr>
          <w:rFonts w:ascii="Calibri" w:hAnsi="Calibri"/>
          <w:b/>
          <w:sz w:val="20"/>
          <w:szCs w:val="18"/>
        </w:rPr>
      </w:pPr>
      <w:r w:rsidRPr="003A0D0D">
        <w:rPr>
          <w:rFonts w:ascii="Calibri" w:hAnsi="Calibri"/>
          <w:b/>
          <w:sz w:val="20"/>
          <w:szCs w:val="18"/>
        </w:rPr>
        <w:t>Agency Address:  Department of Administrative Services</w:t>
      </w:r>
    </w:p>
    <w:p w14:paraId="6EE2D0EA"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Central Procurement and Fleet Services Enterprise</w:t>
      </w:r>
    </w:p>
    <w:p w14:paraId="0E75881D"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Hoover Bldg – Level 3</w:t>
      </w:r>
    </w:p>
    <w:p w14:paraId="4DF3719D"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1305 E Walnut St</w:t>
      </w:r>
    </w:p>
    <w:p w14:paraId="0F5A6CE7"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Des Moines IA 50319</w:t>
      </w:r>
    </w:p>
    <w:p w14:paraId="24D21DD5" w14:textId="77777777" w:rsidR="007715ED" w:rsidRPr="003A0D0D" w:rsidRDefault="007715ED" w:rsidP="00EC09F5">
      <w:pPr>
        <w:jc w:val="both"/>
        <w:rPr>
          <w:rFonts w:ascii="Calibri" w:hAnsi="Calibri"/>
          <w:sz w:val="16"/>
          <w:szCs w:val="16"/>
        </w:rPr>
      </w:pPr>
    </w:p>
    <w:p w14:paraId="2BCF37AB" w14:textId="6046344B" w:rsidR="007715ED" w:rsidRPr="00524469" w:rsidRDefault="009276C0" w:rsidP="009276C0">
      <w:pPr>
        <w:rPr>
          <w:rFonts w:ascii="Calibri" w:hAnsi="Calibri"/>
          <w:b/>
          <w:sz w:val="20"/>
        </w:rPr>
      </w:pPr>
      <w:r w:rsidRPr="00524469">
        <w:rPr>
          <w:rFonts w:ascii="Calibri" w:hAnsi="Calibri"/>
          <w:sz w:val="20"/>
        </w:rPr>
        <w:t xml:space="preserve">Re: </w:t>
      </w:r>
      <w:r w:rsidR="007715ED" w:rsidRPr="003A0D0D">
        <w:rPr>
          <w:rFonts w:ascii="Calibri" w:hAnsi="Calibri"/>
          <w:noProof/>
          <w:sz w:val="20"/>
        </w:rPr>
        <w:t>RFP</w:t>
      </w:r>
      <w:r w:rsidR="003A0D0D" w:rsidRPr="003A0D0D">
        <w:rPr>
          <w:rFonts w:ascii="Calibri" w:hAnsi="Calibri"/>
          <w:noProof/>
          <w:sz w:val="20"/>
        </w:rPr>
        <w:t>1219282004</w:t>
      </w:r>
      <w:r w:rsidRPr="003A0D0D">
        <w:rPr>
          <w:rFonts w:ascii="Calibri" w:hAnsi="Calibri"/>
          <w:noProof/>
          <w:sz w:val="20"/>
        </w:rPr>
        <w:t xml:space="preserve"> -</w:t>
      </w:r>
      <w:r w:rsidRPr="00524469">
        <w:rPr>
          <w:rFonts w:ascii="Calibri" w:hAnsi="Calibri"/>
          <w:b/>
          <w:noProof/>
          <w:sz w:val="20"/>
        </w:rPr>
        <w:t xml:space="preserve"> </w:t>
      </w:r>
      <w:r w:rsidR="007715ED" w:rsidRPr="00524469">
        <w:rPr>
          <w:rFonts w:ascii="Calibri" w:hAnsi="Calibri"/>
          <w:sz w:val="20"/>
        </w:rPr>
        <w:t>AUTHORIZATION TO RELEASE INFORMATION</w:t>
      </w:r>
    </w:p>
    <w:p w14:paraId="479752F1" w14:textId="77777777" w:rsidR="007715ED" w:rsidRPr="003A0D0D" w:rsidRDefault="007715ED" w:rsidP="00EC09F5">
      <w:pPr>
        <w:jc w:val="both"/>
        <w:rPr>
          <w:rFonts w:ascii="Calibri" w:hAnsi="Calibri"/>
          <w:sz w:val="16"/>
          <w:szCs w:val="16"/>
        </w:rPr>
      </w:pPr>
    </w:p>
    <w:p w14:paraId="1355CDC2" w14:textId="1C500C1F" w:rsidR="007715ED" w:rsidRPr="00524469" w:rsidRDefault="007715ED" w:rsidP="00EC09F5">
      <w:pPr>
        <w:jc w:val="both"/>
        <w:rPr>
          <w:rFonts w:ascii="Calibri" w:hAnsi="Calibri"/>
          <w:sz w:val="20"/>
        </w:rPr>
      </w:pPr>
      <w:r w:rsidRPr="00524469">
        <w:rPr>
          <w:rFonts w:ascii="Calibri" w:hAnsi="Calibri"/>
          <w:sz w:val="20"/>
        </w:rPr>
        <w:t>Dear</w:t>
      </w:r>
      <w:r w:rsidR="003A0D0D">
        <w:rPr>
          <w:rFonts w:ascii="Calibri" w:hAnsi="Calibri"/>
          <w:sz w:val="20"/>
        </w:rPr>
        <w:t xml:space="preserve"> Ken Discher:</w:t>
      </w:r>
    </w:p>
    <w:p w14:paraId="5DC335A9" w14:textId="77777777" w:rsidR="007715ED" w:rsidRPr="003A0D0D" w:rsidRDefault="007715ED" w:rsidP="00EC09F5">
      <w:pPr>
        <w:pStyle w:val="Footer"/>
        <w:tabs>
          <w:tab w:val="clear" w:pos="4320"/>
          <w:tab w:val="clear" w:pos="8640"/>
        </w:tabs>
        <w:jc w:val="both"/>
        <w:rPr>
          <w:rFonts w:ascii="Calibri" w:hAnsi="Calibri"/>
          <w:sz w:val="16"/>
          <w:szCs w:val="16"/>
        </w:rPr>
      </w:pPr>
    </w:p>
    <w:p w14:paraId="24EE785A" w14:textId="646ECE22" w:rsidR="007715ED" w:rsidRPr="00524469" w:rsidRDefault="007715ED" w:rsidP="00EC09F5">
      <w:pPr>
        <w:jc w:val="both"/>
        <w:rPr>
          <w:rFonts w:ascii="Calibri" w:hAnsi="Calibri"/>
          <w:sz w:val="20"/>
        </w:rPr>
      </w:pPr>
      <w:r w:rsidRPr="00524469">
        <w:rPr>
          <w:rFonts w:ascii="Calibri" w:hAnsi="Calibri"/>
          <w:b/>
          <w:sz w:val="20"/>
        </w:rPr>
        <w:t xml:space="preserve">[Name of Contractor]_____________________________ (Contractor) </w:t>
      </w:r>
      <w:r w:rsidRPr="003A0D0D">
        <w:rPr>
          <w:rFonts w:ascii="Calibri" w:hAnsi="Calibri"/>
          <w:sz w:val="20"/>
        </w:rPr>
        <w:t xml:space="preserve">hereby authorizes the </w:t>
      </w:r>
      <w:r w:rsidRPr="003A0D0D">
        <w:rPr>
          <w:rFonts w:ascii="Calibri" w:hAnsi="Calibri"/>
          <w:b/>
          <w:bCs/>
          <w:noProof/>
          <w:sz w:val="20"/>
        </w:rPr>
        <w:t>Agency</w:t>
      </w:r>
      <w:r w:rsidRPr="003A0D0D">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Pr="003A0D0D">
        <w:rPr>
          <w:rFonts w:ascii="Calibri" w:hAnsi="Calibri"/>
          <w:b/>
          <w:noProof/>
          <w:sz w:val="20"/>
        </w:rPr>
        <w:t>RFP</w:t>
      </w:r>
      <w:r w:rsidR="003A0D0D" w:rsidRPr="003A0D0D">
        <w:rPr>
          <w:rFonts w:ascii="Calibri" w:hAnsi="Calibri"/>
          <w:b/>
          <w:noProof/>
          <w:sz w:val="20"/>
        </w:rPr>
        <w:t>1219282004</w:t>
      </w:r>
      <w:r w:rsidRPr="003A0D0D">
        <w:rPr>
          <w:rFonts w:ascii="Calibri" w:hAnsi="Calibri"/>
          <w:b/>
          <w:sz w:val="20"/>
        </w:rPr>
        <w:t>.</w:t>
      </w:r>
    </w:p>
    <w:p w14:paraId="6B8BD402" w14:textId="77777777" w:rsidR="007715ED" w:rsidRPr="003A0D0D" w:rsidRDefault="007715ED" w:rsidP="00EC09F5">
      <w:pPr>
        <w:jc w:val="both"/>
        <w:rPr>
          <w:rFonts w:ascii="Calibri" w:hAnsi="Calibri"/>
          <w:sz w:val="16"/>
          <w:szCs w:val="16"/>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3A0D0D" w:rsidRDefault="007715ED" w:rsidP="00EC09F5">
      <w:pPr>
        <w:jc w:val="both"/>
        <w:rPr>
          <w:rFonts w:ascii="Calibri" w:hAnsi="Calibri"/>
          <w:sz w:val="16"/>
          <w:szCs w:val="16"/>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3A0D0D" w:rsidRDefault="007715ED" w:rsidP="00EC09F5">
      <w:pPr>
        <w:jc w:val="both"/>
        <w:rPr>
          <w:rFonts w:ascii="Calibri" w:hAnsi="Calibri"/>
          <w:sz w:val="16"/>
          <w:szCs w:val="16"/>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3A0D0D" w:rsidRDefault="007715ED" w:rsidP="00EC09F5">
      <w:pPr>
        <w:jc w:val="both"/>
        <w:rPr>
          <w:rFonts w:ascii="Calibri" w:hAnsi="Calibri"/>
          <w:sz w:val="16"/>
          <w:szCs w:val="16"/>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3A0D0D" w:rsidRDefault="007715ED" w:rsidP="00EC09F5">
      <w:pPr>
        <w:jc w:val="both"/>
        <w:rPr>
          <w:rFonts w:ascii="Calibri" w:hAnsi="Calibri"/>
          <w:sz w:val="16"/>
          <w:szCs w:val="16"/>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3A0D0D" w:rsidRDefault="007715ED" w:rsidP="00EC09F5">
      <w:pPr>
        <w:jc w:val="both"/>
        <w:rPr>
          <w:rFonts w:ascii="Calibri" w:hAnsi="Calibri"/>
          <w:sz w:val="16"/>
          <w:szCs w:val="16"/>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3A0D0D" w:rsidRDefault="007715ED" w:rsidP="00EC09F5">
      <w:pPr>
        <w:jc w:val="both"/>
        <w:rPr>
          <w:rFonts w:ascii="Calibri" w:hAnsi="Calibri"/>
          <w:sz w:val="16"/>
          <w:szCs w:val="16"/>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53DFC72B" w14:textId="77777777" w:rsidR="00985D34" w:rsidRPr="003A0D0D" w:rsidRDefault="00985D34" w:rsidP="00985D34">
      <w:pPr>
        <w:jc w:val="both"/>
        <w:rPr>
          <w:rFonts w:ascii="Calibri" w:hAnsi="Calibri" w:cs="Calibri"/>
          <w:sz w:val="16"/>
          <w:szCs w:val="16"/>
        </w:rPr>
      </w:pP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B5763">
      <w:pPr>
        <w:pStyle w:val="ListParagraph"/>
        <w:numPr>
          <w:ilvl w:val="0"/>
          <w:numId w:val="26"/>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B5763">
      <w:pPr>
        <w:pStyle w:val="ListParagraph"/>
        <w:numPr>
          <w:ilvl w:val="0"/>
          <w:numId w:val="26"/>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3B5763">
      <w:pPr>
        <w:pStyle w:val="ListParagraph"/>
        <w:numPr>
          <w:ilvl w:val="0"/>
          <w:numId w:val="28"/>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3B5763">
      <w:pPr>
        <w:pStyle w:val="ListParagraph"/>
        <w:numPr>
          <w:ilvl w:val="0"/>
          <w:numId w:val="25"/>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3B5763">
      <w:pPr>
        <w:pStyle w:val="ListParagraph"/>
        <w:numPr>
          <w:ilvl w:val="0"/>
          <w:numId w:val="25"/>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3B5763">
      <w:pPr>
        <w:pStyle w:val="ListParagraph"/>
        <w:numPr>
          <w:ilvl w:val="0"/>
          <w:numId w:val="27"/>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3B5763">
      <w:pPr>
        <w:pStyle w:val="ListParagraph"/>
        <w:numPr>
          <w:ilvl w:val="0"/>
          <w:numId w:val="27"/>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35CF64CF" w14:textId="77777777" w:rsidR="00CE2EA2" w:rsidRPr="009E13BD" w:rsidRDefault="00CE2EA2" w:rsidP="00CE2EA2">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705B374E" w14:textId="77777777" w:rsidR="00CE2EA2" w:rsidRDefault="00CE2EA2" w:rsidP="00CE2EA2">
      <w:pPr>
        <w:pStyle w:val="Header"/>
        <w:tabs>
          <w:tab w:val="clear" w:pos="4320"/>
          <w:tab w:val="clear" w:pos="8640"/>
        </w:tabs>
        <w:jc w:val="center"/>
        <w:rPr>
          <w:rFonts w:ascii="Calibri" w:hAnsi="Calibri"/>
          <w:b/>
          <w:szCs w:val="22"/>
        </w:rPr>
      </w:pPr>
      <w:r>
        <w:rPr>
          <w:rFonts w:ascii="Calibri" w:hAnsi="Calibri"/>
          <w:b/>
          <w:szCs w:val="22"/>
        </w:rPr>
        <w:t>Response</w:t>
      </w:r>
      <w:r w:rsidRPr="009E13BD">
        <w:rPr>
          <w:rFonts w:ascii="Calibri" w:hAnsi="Calibri"/>
          <w:b/>
          <w:szCs w:val="22"/>
        </w:rPr>
        <w:t xml:space="preserve"> Check List</w:t>
      </w:r>
    </w:p>
    <w:p w14:paraId="7665B0EE" w14:textId="77777777" w:rsidR="00CE2EA2" w:rsidRPr="009E13BD" w:rsidRDefault="00CE2EA2" w:rsidP="00CE2EA2">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5016"/>
        <w:gridCol w:w="649"/>
        <w:gridCol w:w="733"/>
        <w:gridCol w:w="3632"/>
      </w:tblGrid>
      <w:tr w:rsidR="00CE2EA2" w:rsidRPr="009E13BD" w14:paraId="26692D06" w14:textId="77777777" w:rsidTr="005F3987">
        <w:trPr>
          <w:trHeight w:val="255"/>
          <w:jc w:val="center"/>
        </w:trPr>
        <w:tc>
          <w:tcPr>
            <w:tcW w:w="501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36419592" w14:textId="77777777" w:rsidR="00CE2EA2" w:rsidRPr="009E13BD" w:rsidRDefault="00CE2EA2" w:rsidP="005F3987">
            <w:pPr>
              <w:jc w:val="both"/>
              <w:rPr>
                <w:rFonts w:ascii="Calibri" w:hAnsi="Calibri" w:cs="Arial"/>
                <w:b/>
                <w:bCs/>
                <w:sz w:val="22"/>
                <w:szCs w:val="22"/>
              </w:rPr>
            </w:pPr>
            <w:r w:rsidRPr="009E13BD">
              <w:rPr>
                <w:rFonts w:ascii="Calibri" w:hAnsi="Calibri" w:cs="Arial"/>
                <w:b/>
                <w:bCs/>
                <w:sz w:val="22"/>
                <w:szCs w:val="22"/>
              </w:rPr>
              <w:t>RFP REFERENCE SECTION</w:t>
            </w:r>
          </w:p>
        </w:tc>
        <w:tc>
          <w:tcPr>
            <w:tcW w:w="1382" w:type="dxa"/>
            <w:gridSpan w:val="2"/>
            <w:tcBorders>
              <w:top w:val="single" w:sz="4" w:space="0" w:color="auto"/>
              <w:left w:val="nil"/>
              <w:bottom w:val="single" w:sz="4" w:space="0" w:color="auto"/>
              <w:right w:val="single" w:sz="4" w:space="0" w:color="auto"/>
            </w:tcBorders>
            <w:shd w:val="clear" w:color="auto" w:fill="FFFF99"/>
            <w:vAlign w:val="center"/>
          </w:tcPr>
          <w:p w14:paraId="0D13C64D" w14:textId="77777777" w:rsidR="00CE2EA2" w:rsidRPr="009E13BD" w:rsidRDefault="00CE2EA2" w:rsidP="005F3987">
            <w:pPr>
              <w:jc w:val="both"/>
              <w:rPr>
                <w:rFonts w:ascii="Calibri" w:hAnsi="Calibri" w:cs="Arial"/>
                <w:b/>
                <w:bCs/>
                <w:sz w:val="22"/>
                <w:szCs w:val="22"/>
              </w:rPr>
            </w:pPr>
            <w:r w:rsidRPr="009E13BD">
              <w:rPr>
                <w:rFonts w:ascii="Calibri" w:hAnsi="Calibri" w:cs="Arial"/>
                <w:b/>
                <w:bCs/>
                <w:sz w:val="22"/>
                <w:szCs w:val="22"/>
              </w:rPr>
              <w:t>RESPONSE INCLUDED</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4AAB3DA8" w14:textId="77777777" w:rsidR="00CE2EA2" w:rsidRPr="009E13BD" w:rsidRDefault="00CE2EA2" w:rsidP="005F3987">
            <w:pPr>
              <w:jc w:val="both"/>
              <w:rPr>
                <w:rFonts w:ascii="Calibri" w:hAnsi="Calibri" w:cs="Arial"/>
                <w:b/>
                <w:bCs/>
                <w:sz w:val="22"/>
                <w:szCs w:val="22"/>
              </w:rPr>
            </w:pPr>
            <w:r w:rsidRPr="009E13BD">
              <w:rPr>
                <w:rFonts w:ascii="Calibri" w:hAnsi="Calibri" w:cs="Arial"/>
                <w:b/>
                <w:bCs/>
                <w:sz w:val="22"/>
                <w:szCs w:val="22"/>
              </w:rPr>
              <w:t>LOCATION OF RESPONSE</w:t>
            </w:r>
          </w:p>
        </w:tc>
      </w:tr>
      <w:tr w:rsidR="00CE2EA2" w:rsidRPr="009E13BD" w14:paraId="15491C03" w14:textId="77777777" w:rsidTr="005F3987">
        <w:trPr>
          <w:trHeight w:val="255"/>
          <w:jc w:val="center"/>
        </w:trPr>
        <w:tc>
          <w:tcPr>
            <w:tcW w:w="5016" w:type="dxa"/>
            <w:vMerge/>
            <w:tcBorders>
              <w:top w:val="single" w:sz="4" w:space="0" w:color="auto"/>
              <w:left w:val="single" w:sz="4" w:space="0" w:color="auto"/>
              <w:bottom w:val="single" w:sz="4" w:space="0" w:color="auto"/>
              <w:right w:val="single" w:sz="4" w:space="0" w:color="auto"/>
            </w:tcBorders>
            <w:vAlign w:val="center"/>
          </w:tcPr>
          <w:p w14:paraId="2BF11499" w14:textId="77777777" w:rsidR="00CE2EA2" w:rsidRPr="009E13BD" w:rsidRDefault="00CE2EA2" w:rsidP="005F3987">
            <w:pPr>
              <w:jc w:val="both"/>
              <w:rPr>
                <w:rFonts w:ascii="Calibri" w:hAnsi="Calibri" w:cs="Arial"/>
                <w:b/>
                <w:bCs/>
                <w:sz w:val="22"/>
                <w:szCs w:val="22"/>
              </w:rPr>
            </w:pPr>
          </w:p>
        </w:tc>
        <w:tc>
          <w:tcPr>
            <w:tcW w:w="649" w:type="dxa"/>
            <w:tcBorders>
              <w:top w:val="nil"/>
              <w:left w:val="nil"/>
              <w:bottom w:val="single" w:sz="4" w:space="0" w:color="auto"/>
              <w:right w:val="single" w:sz="4" w:space="0" w:color="auto"/>
            </w:tcBorders>
            <w:shd w:val="clear" w:color="auto" w:fill="FFFF99"/>
            <w:vAlign w:val="center"/>
          </w:tcPr>
          <w:p w14:paraId="5AB00E1E" w14:textId="77777777" w:rsidR="00CE2EA2" w:rsidRPr="009E13BD" w:rsidRDefault="00CE2EA2" w:rsidP="005F3987">
            <w:pPr>
              <w:jc w:val="both"/>
              <w:rPr>
                <w:rFonts w:ascii="Calibri" w:hAnsi="Calibri" w:cs="Arial"/>
                <w:b/>
                <w:bCs/>
                <w:sz w:val="22"/>
                <w:szCs w:val="22"/>
              </w:rPr>
            </w:pPr>
            <w:r w:rsidRPr="009E13BD">
              <w:rPr>
                <w:rFonts w:ascii="Calibri" w:hAnsi="Calibri" w:cs="Arial"/>
                <w:b/>
                <w:bCs/>
                <w:sz w:val="22"/>
                <w:szCs w:val="22"/>
              </w:rPr>
              <w:t>Yes</w:t>
            </w:r>
          </w:p>
        </w:tc>
        <w:tc>
          <w:tcPr>
            <w:tcW w:w="733" w:type="dxa"/>
            <w:tcBorders>
              <w:top w:val="nil"/>
              <w:left w:val="nil"/>
              <w:bottom w:val="single" w:sz="4" w:space="0" w:color="auto"/>
              <w:right w:val="single" w:sz="4" w:space="0" w:color="auto"/>
            </w:tcBorders>
            <w:shd w:val="clear" w:color="auto" w:fill="FFFF99"/>
            <w:vAlign w:val="center"/>
          </w:tcPr>
          <w:p w14:paraId="2F1A7B40" w14:textId="77777777" w:rsidR="00CE2EA2" w:rsidRPr="009E13BD" w:rsidRDefault="00CE2EA2" w:rsidP="005F3987">
            <w:pPr>
              <w:jc w:val="both"/>
              <w:rPr>
                <w:rFonts w:ascii="Calibri" w:hAnsi="Calibri" w:cs="Arial"/>
                <w:b/>
                <w:bCs/>
                <w:sz w:val="22"/>
                <w:szCs w:val="22"/>
              </w:rPr>
            </w:pPr>
            <w:r w:rsidRPr="009E13BD">
              <w:rPr>
                <w:rFonts w:ascii="Calibri" w:hAnsi="Calibri" w:cs="Arial"/>
                <w:b/>
                <w:bCs/>
                <w:sz w:val="22"/>
                <w:szCs w:val="22"/>
              </w:rPr>
              <w:t>No</w:t>
            </w:r>
          </w:p>
        </w:tc>
        <w:tc>
          <w:tcPr>
            <w:tcW w:w="3632" w:type="dxa"/>
            <w:vMerge/>
            <w:tcBorders>
              <w:top w:val="single" w:sz="4" w:space="0" w:color="auto"/>
              <w:left w:val="single" w:sz="4" w:space="0" w:color="auto"/>
              <w:bottom w:val="single" w:sz="4" w:space="0" w:color="auto"/>
              <w:right w:val="single" w:sz="4" w:space="0" w:color="auto"/>
            </w:tcBorders>
            <w:vAlign w:val="center"/>
          </w:tcPr>
          <w:p w14:paraId="25F724BD" w14:textId="77777777" w:rsidR="00CE2EA2" w:rsidRPr="009E13BD" w:rsidRDefault="00CE2EA2" w:rsidP="005F3987">
            <w:pPr>
              <w:jc w:val="both"/>
              <w:rPr>
                <w:rFonts w:ascii="Calibri" w:hAnsi="Calibri" w:cs="Arial"/>
                <w:b/>
                <w:bCs/>
                <w:sz w:val="22"/>
                <w:szCs w:val="22"/>
              </w:rPr>
            </w:pPr>
          </w:p>
        </w:tc>
      </w:tr>
      <w:tr w:rsidR="00CE2EA2" w:rsidRPr="009E13BD" w14:paraId="7A0443EF"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30C45F28" w14:textId="77777777" w:rsidR="00CE2EA2" w:rsidRPr="009E13BD" w:rsidRDefault="00CE2EA2" w:rsidP="005F3987">
            <w:pPr>
              <w:pStyle w:val="NoSpacing"/>
              <w:ind w:left="407" w:hanging="407"/>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Three (3)</w:t>
            </w:r>
            <w:r w:rsidRPr="00C64F3D">
              <w:rPr>
                <w:rFonts w:ascii="Calibri" w:hAnsi="Calibri"/>
                <w:noProof/>
                <w:sz w:val="22"/>
                <w:szCs w:val="22"/>
              </w:rPr>
              <w:t xml:space="preserve"> </w:t>
            </w:r>
            <w:r>
              <w:rPr>
                <w:rFonts w:ascii="Calibri" w:hAnsi="Calibri"/>
                <w:noProof/>
                <w:sz w:val="22"/>
                <w:szCs w:val="22"/>
              </w:rPr>
              <w:t xml:space="preserve">paper </w:t>
            </w:r>
            <w:r w:rsidRPr="00C64F3D">
              <w:rPr>
                <w:rFonts w:ascii="Calibri" w:hAnsi="Calibri"/>
                <w:noProof/>
                <w:sz w:val="22"/>
                <w:szCs w:val="22"/>
              </w:rPr>
              <w:t>copies</w:t>
            </w:r>
            <w:r w:rsidRPr="00C64F3D">
              <w:rPr>
                <w:rFonts w:ascii="Calibri" w:hAnsi="Calibri"/>
                <w:sz w:val="22"/>
                <w:szCs w:val="22"/>
              </w:rPr>
              <w:t xml:space="preserve"> and one </w:t>
            </w:r>
            <w:r>
              <w:rPr>
                <w:rFonts w:ascii="Calibri" w:hAnsi="Calibri"/>
                <w:sz w:val="22"/>
                <w:szCs w:val="22"/>
              </w:rPr>
              <w:t xml:space="preserve">digital media </w:t>
            </w:r>
            <w:r w:rsidRPr="00C64F3D">
              <w:rPr>
                <w:rFonts w:ascii="Calibri" w:hAnsi="Calibri"/>
                <w:sz w:val="22"/>
                <w:szCs w:val="22"/>
              </w:rPr>
              <w:t>of the Technical Bid Proposal</w:t>
            </w:r>
            <w:r w:rsidRPr="009E13BD">
              <w:rPr>
                <w:rFonts w:ascii="Calibri" w:hAnsi="Calibri"/>
                <w:noProof/>
                <w:sz w:val="22"/>
                <w:szCs w:val="22"/>
                <w:highlight w:val="yellow"/>
              </w:rPr>
              <w:t xml:space="preserve"> </w:t>
            </w:r>
          </w:p>
        </w:tc>
        <w:tc>
          <w:tcPr>
            <w:tcW w:w="649" w:type="dxa"/>
            <w:tcBorders>
              <w:top w:val="nil"/>
              <w:left w:val="nil"/>
              <w:bottom w:val="single" w:sz="4" w:space="0" w:color="auto"/>
              <w:right w:val="single" w:sz="4" w:space="0" w:color="auto"/>
            </w:tcBorders>
            <w:vAlign w:val="center"/>
          </w:tcPr>
          <w:p w14:paraId="7883409E"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5E52EB5A"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2E1BC293"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579AFDB4"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10AF336B" w14:textId="77777777" w:rsidR="00CE2EA2" w:rsidRPr="009E13BD" w:rsidRDefault="00CE2EA2" w:rsidP="005F3987">
            <w:pPr>
              <w:pStyle w:val="NoSpacing"/>
              <w:ind w:left="407" w:hanging="407"/>
              <w:rPr>
                <w:rFonts w:ascii="Calibri" w:hAnsi="Calibri"/>
                <w:sz w:val="22"/>
                <w:szCs w:val="22"/>
              </w:rPr>
            </w:pPr>
            <w:r w:rsidRPr="00C64F3D">
              <w:rPr>
                <w:rFonts w:ascii="Calibri" w:hAnsi="Calibri"/>
                <w:sz w:val="22"/>
                <w:szCs w:val="22"/>
              </w:rPr>
              <w:t xml:space="preserve">3. </w:t>
            </w:r>
            <w:r>
              <w:rPr>
                <w:rFonts w:ascii="Calibri" w:hAnsi="Calibri"/>
                <w:sz w:val="22"/>
                <w:szCs w:val="22"/>
              </w:rPr>
              <w:t xml:space="preserve">   Three (3)</w:t>
            </w:r>
            <w:r w:rsidRPr="00C64F3D">
              <w:rPr>
                <w:rFonts w:ascii="Calibri" w:hAnsi="Calibri"/>
                <w:sz w:val="22"/>
                <w:szCs w:val="22"/>
              </w:rPr>
              <w:t xml:space="preserve"> </w:t>
            </w:r>
            <w:r>
              <w:rPr>
                <w:rFonts w:ascii="Calibri" w:hAnsi="Calibri"/>
                <w:sz w:val="22"/>
                <w:szCs w:val="22"/>
              </w:rPr>
              <w:t xml:space="preserve">paper </w:t>
            </w:r>
            <w:r w:rsidRPr="00C64F3D">
              <w:rPr>
                <w:rFonts w:ascii="Calibri" w:hAnsi="Calibri"/>
                <w:sz w:val="22"/>
                <w:szCs w:val="22"/>
              </w:rPr>
              <w:t xml:space="preserve">copies and one </w:t>
            </w:r>
            <w:r>
              <w:rPr>
                <w:rFonts w:ascii="Calibri" w:hAnsi="Calibri"/>
                <w:sz w:val="22"/>
                <w:szCs w:val="22"/>
              </w:rPr>
              <w:t xml:space="preserve">digital media </w:t>
            </w:r>
            <w:r w:rsidRPr="00C64F3D">
              <w:rPr>
                <w:rFonts w:ascii="Calibri" w:hAnsi="Calibri"/>
                <w:sz w:val="22"/>
                <w:szCs w:val="22"/>
              </w:rPr>
              <w:t>of the Cost Proposal</w:t>
            </w:r>
          </w:p>
        </w:tc>
        <w:tc>
          <w:tcPr>
            <w:tcW w:w="649" w:type="dxa"/>
            <w:tcBorders>
              <w:top w:val="nil"/>
              <w:left w:val="nil"/>
              <w:bottom w:val="single" w:sz="4" w:space="0" w:color="auto"/>
              <w:right w:val="single" w:sz="4" w:space="0" w:color="auto"/>
            </w:tcBorders>
            <w:vAlign w:val="center"/>
          </w:tcPr>
          <w:p w14:paraId="2C5452A2" w14:textId="77777777" w:rsidR="00CE2EA2" w:rsidRPr="009E13BD" w:rsidRDefault="00CE2EA2" w:rsidP="005F3987">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39F2E49F" w14:textId="77777777" w:rsidR="00CE2EA2" w:rsidRPr="009E13BD" w:rsidRDefault="00CE2EA2" w:rsidP="005F3987">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36398473" w14:textId="77777777" w:rsidR="00CE2EA2" w:rsidRPr="009E13BD" w:rsidRDefault="00CE2EA2" w:rsidP="005F3987">
            <w:pPr>
              <w:pStyle w:val="BodyText"/>
              <w:jc w:val="both"/>
              <w:rPr>
                <w:rFonts w:ascii="Calibri" w:hAnsi="Calibri" w:cs="Arial"/>
                <w:sz w:val="22"/>
                <w:szCs w:val="22"/>
              </w:rPr>
            </w:pPr>
          </w:p>
        </w:tc>
      </w:tr>
      <w:tr w:rsidR="00CE2EA2" w:rsidRPr="009E13BD" w14:paraId="5F612A15"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7003B8A1" w14:textId="77777777" w:rsidR="00CE2EA2" w:rsidRPr="009E13BD" w:rsidRDefault="00CE2EA2" w:rsidP="005F3987">
            <w:pPr>
              <w:pStyle w:val="NoSpacing"/>
              <w:ind w:left="425" w:hanging="425"/>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w:t>
            </w:r>
            <w:r w:rsidRPr="009E13BD">
              <w:rPr>
                <w:rFonts w:ascii="Calibri" w:hAnsi="Calibri"/>
                <w:sz w:val="22"/>
                <w:szCs w:val="22"/>
              </w:rPr>
              <w:t xml:space="preserve">One (1) Public </w:t>
            </w:r>
            <w:r>
              <w:rPr>
                <w:rFonts w:ascii="Calibri" w:hAnsi="Calibri"/>
                <w:sz w:val="22"/>
                <w:szCs w:val="22"/>
              </w:rPr>
              <w:t xml:space="preserve">Technical </w:t>
            </w:r>
            <w:r w:rsidRPr="009E13BD">
              <w:rPr>
                <w:rFonts w:ascii="Calibri" w:hAnsi="Calibri"/>
                <w:sz w:val="22"/>
                <w:szCs w:val="22"/>
              </w:rPr>
              <w:t xml:space="preserve">Copy </w:t>
            </w:r>
            <w:r>
              <w:rPr>
                <w:rFonts w:ascii="Calibri" w:hAnsi="Calibri"/>
                <w:sz w:val="22"/>
                <w:szCs w:val="22"/>
              </w:rPr>
              <w:t xml:space="preserve">(one paper and one digital media) </w:t>
            </w:r>
            <w:r w:rsidRPr="009E13BD">
              <w:rPr>
                <w:rFonts w:ascii="Calibri" w:hAnsi="Calibri"/>
                <w:sz w:val="22"/>
                <w:szCs w:val="22"/>
              </w:rPr>
              <w:t>with Confidential Information Excised</w:t>
            </w:r>
            <w:r>
              <w:rPr>
                <w:rFonts w:ascii="Calibri" w:hAnsi="Calibri"/>
                <w:sz w:val="22"/>
                <w:szCs w:val="22"/>
              </w:rPr>
              <w:t xml:space="preserve"> (if applicable) </w:t>
            </w:r>
          </w:p>
        </w:tc>
        <w:tc>
          <w:tcPr>
            <w:tcW w:w="649" w:type="dxa"/>
            <w:tcBorders>
              <w:top w:val="nil"/>
              <w:left w:val="nil"/>
              <w:bottom w:val="single" w:sz="4" w:space="0" w:color="auto"/>
              <w:right w:val="single" w:sz="4" w:space="0" w:color="auto"/>
            </w:tcBorders>
            <w:vAlign w:val="center"/>
          </w:tcPr>
          <w:p w14:paraId="59CEFB50"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748C0B98"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3BA5B6C3"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6B32CE52"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2D986044" w14:textId="77777777" w:rsidR="00CE2EA2" w:rsidRPr="009E13BD" w:rsidRDefault="00CE2EA2" w:rsidP="005F3987">
            <w:pPr>
              <w:pStyle w:val="NoSpacing"/>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w:t>
            </w:r>
            <w:r w:rsidRPr="009E13BD">
              <w:rPr>
                <w:rFonts w:ascii="Calibri" w:hAnsi="Calibri"/>
                <w:sz w:val="22"/>
                <w:szCs w:val="22"/>
              </w:rPr>
              <w:t>Transmittal Letter</w:t>
            </w:r>
          </w:p>
        </w:tc>
        <w:tc>
          <w:tcPr>
            <w:tcW w:w="649" w:type="dxa"/>
            <w:tcBorders>
              <w:top w:val="nil"/>
              <w:left w:val="nil"/>
              <w:bottom w:val="single" w:sz="4" w:space="0" w:color="auto"/>
              <w:right w:val="single" w:sz="4" w:space="0" w:color="auto"/>
            </w:tcBorders>
            <w:vAlign w:val="center"/>
          </w:tcPr>
          <w:p w14:paraId="49B1D51D"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46498D28"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0EB90649"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0FAB23DF"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17221BA6" w14:textId="77777777" w:rsidR="00CE2EA2" w:rsidRPr="009E13BD" w:rsidRDefault="00CE2EA2" w:rsidP="005F3987">
            <w:pPr>
              <w:pStyle w:val="NoSpacing"/>
              <w:ind w:left="407" w:hanging="407"/>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Table of Contents</w:t>
            </w:r>
            <w:r w:rsidRPr="009E13BD">
              <w:rPr>
                <w:rFonts w:ascii="Calibri" w:hAnsi="Calibri"/>
                <w:sz w:val="22"/>
                <w:szCs w:val="22"/>
              </w:rPr>
              <w:t xml:space="preserve">  </w:t>
            </w:r>
          </w:p>
        </w:tc>
        <w:tc>
          <w:tcPr>
            <w:tcW w:w="649" w:type="dxa"/>
            <w:tcBorders>
              <w:top w:val="nil"/>
              <w:left w:val="nil"/>
              <w:bottom w:val="single" w:sz="4" w:space="0" w:color="auto"/>
              <w:right w:val="single" w:sz="4" w:space="0" w:color="auto"/>
            </w:tcBorders>
            <w:vAlign w:val="center"/>
          </w:tcPr>
          <w:p w14:paraId="128B6C86"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9CF1385"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682C89B0"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21C15613"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338BC9F3" w14:textId="77777777" w:rsidR="00CE2EA2" w:rsidRPr="009E13BD" w:rsidRDefault="00CE2EA2" w:rsidP="005F3987">
            <w:pPr>
              <w:pStyle w:val="NoSpacing"/>
              <w:ind w:left="407" w:hanging="407"/>
              <w:rPr>
                <w:rFonts w:ascii="Calibri" w:hAnsi="Calibri"/>
                <w:sz w:val="22"/>
                <w:szCs w:val="22"/>
              </w:rPr>
            </w:pPr>
            <w:r>
              <w:rPr>
                <w:rFonts w:ascii="Calibri" w:hAnsi="Calibri"/>
                <w:sz w:val="22"/>
                <w:szCs w:val="22"/>
              </w:rPr>
              <w:t>3.    Executive Summary</w:t>
            </w:r>
          </w:p>
        </w:tc>
        <w:tc>
          <w:tcPr>
            <w:tcW w:w="649" w:type="dxa"/>
            <w:tcBorders>
              <w:top w:val="nil"/>
              <w:left w:val="nil"/>
              <w:bottom w:val="single" w:sz="4" w:space="0" w:color="auto"/>
              <w:right w:val="single" w:sz="4" w:space="0" w:color="auto"/>
            </w:tcBorders>
            <w:vAlign w:val="center"/>
          </w:tcPr>
          <w:p w14:paraId="14CF4200" w14:textId="77777777" w:rsidR="00CE2EA2" w:rsidRPr="009E13BD" w:rsidRDefault="00CE2EA2" w:rsidP="005F3987">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6E23C1DB" w14:textId="77777777" w:rsidR="00CE2EA2" w:rsidRPr="009E13BD" w:rsidRDefault="00CE2EA2" w:rsidP="005F3987">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6CD0CFD0" w14:textId="77777777" w:rsidR="00CE2EA2" w:rsidRPr="009E13BD" w:rsidRDefault="00CE2EA2" w:rsidP="005F3987">
            <w:pPr>
              <w:pStyle w:val="BodyText"/>
              <w:jc w:val="both"/>
              <w:rPr>
                <w:rFonts w:ascii="Calibri" w:hAnsi="Calibri" w:cs="Arial"/>
                <w:sz w:val="22"/>
                <w:szCs w:val="22"/>
              </w:rPr>
            </w:pPr>
          </w:p>
        </w:tc>
      </w:tr>
      <w:tr w:rsidR="00CE2EA2" w:rsidRPr="009E13BD" w14:paraId="047B26AF"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110FE5F4" w14:textId="77777777" w:rsidR="00CE2EA2" w:rsidRPr="00E76AAB" w:rsidRDefault="00CE2EA2" w:rsidP="005F3987">
            <w:pPr>
              <w:pStyle w:val="NoSpacing"/>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w:t>
            </w:r>
            <w:r w:rsidRPr="00E76AAB">
              <w:rPr>
                <w:rFonts w:ascii="Calibri" w:hAnsi="Calibri"/>
                <w:sz w:val="22"/>
                <w:szCs w:val="22"/>
              </w:rPr>
              <w:t xml:space="preserve">Vendor Background Information </w:t>
            </w:r>
          </w:p>
        </w:tc>
        <w:tc>
          <w:tcPr>
            <w:tcW w:w="649" w:type="dxa"/>
            <w:tcBorders>
              <w:top w:val="nil"/>
              <w:left w:val="nil"/>
              <w:bottom w:val="single" w:sz="4" w:space="0" w:color="auto"/>
              <w:right w:val="single" w:sz="4" w:space="0" w:color="auto"/>
            </w:tcBorders>
            <w:vAlign w:val="center"/>
          </w:tcPr>
          <w:p w14:paraId="29F58D52" w14:textId="77777777" w:rsidR="00CE2EA2" w:rsidRPr="009E13BD" w:rsidRDefault="00CE2EA2" w:rsidP="005F3987">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4C3B47CC" w14:textId="77777777" w:rsidR="00CE2EA2" w:rsidRPr="009E13BD" w:rsidRDefault="00CE2EA2" w:rsidP="005F3987">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193E421E" w14:textId="77777777" w:rsidR="00CE2EA2" w:rsidRPr="009E13BD" w:rsidRDefault="00CE2EA2" w:rsidP="005F3987">
            <w:pPr>
              <w:pStyle w:val="BodyText"/>
              <w:jc w:val="both"/>
              <w:rPr>
                <w:rFonts w:ascii="Calibri" w:hAnsi="Calibri" w:cs="Arial"/>
                <w:sz w:val="22"/>
                <w:szCs w:val="22"/>
              </w:rPr>
            </w:pPr>
          </w:p>
        </w:tc>
      </w:tr>
      <w:tr w:rsidR="00CE2EA2" w:rsidRPr="009E13BD" w14:paraId="02DEACFF"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0387BA61" w14:textId="77777777" w:rsidR="00CE2EA2" w:rsidRPr="00E76AAB" w:rsidRDefault="00CE2EA2" w:rsidP="005F3987">
            <w:pPr>
              <w:pStyle w:val="NoSpacing"/>
              <w:rPr>
                <w:rFonts w:ascii="Calibri" w:hAnsi="Calibri"/>
                <w:sz w:val="22"/>
                <w:szCs w:val="22"/>
              </w:rPr>
            </w:pPr>
            <w:r>
              <w:rPr>
                <w:rFonts w:ascii="Calibri" w:hAnsi="Calibri"/>
                <w:sz w:val="22"/>
                <w:szCs w:val="22"/>
              </w:rPr>
              <w:t xml:space="preserve">3.    </w:t>
            </w:r>
            <w:r w:rsidRPr="00C10926">
              <w:rPr>
                <w:rFonts w:ascii="Calibri" w:hAnsi="Calibri"/>
                <w:sz w:val="22"/>
                <w:szCs w:val="22"/>
              </w:rPr>
              <w:t>Termination</w:t>
            </w:r>
            <w:r>
              <w:rPr>
                <w:rFonts w:ascii="Calibri" w:hAnsi="Calibri"/>
                <w:sz w:val="22"/>
                <w:szCs w:val="22"/>
              </w:rPr>
              <w:t>, Litigation, Debarment</w:t>
            </w:r>
          </w:p>
        </w:tc>
        <w:tc>
          <w:tcPr>
            <w:tcW w:w="649" w:type="dxa"/>
            <w:tcBorders>
              <w:top w:val="nil"/>
              <w:left w:val="nil"/>
              <w:bottom w:val="single" w:sz="4" w:space="0" w:color="auto"/>
              <w:right w:val="single" w:sz="4" w:space="0" w:color="auto"/>
            </w:tcBorders>
            <w:vAlign w:val="center"/>
          </w:tcPr>
          <w:p w14:paraId="0905D490" w14:textId="77777777" w:rsidR="00CE2EA2" w:rsidRPr="009E13BD" w:rsidRDefault="00CE2EA2" w:rsidP="005F3987">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3FB84A11" w14:textId="77777777" w:rsidR="00CE2EA2" w:rsidRPr="009E13BD" w:rsidRDefault="00CE2EA2" w:rsidP="005F3987">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1BFE3908" w14:textId="77777777" w:rsidR="00CE2EA2" w:rsidRPr="009E13BD" w:rsidRDefault="00CE2EA2" w:rsidP="005F3987">
            <w:pPr>
              <w:pStyle w:val="BodyText"/>
              <w:jc w:val="both"/>
              <w:rPr>
                <w:rFonts w:ascii="Calibri" w:hAnsi="Calibri" w:cs="Arial"/>
                <w:sz w:val="22"/>
                <w:szCs w:val="22"/>
              </w:rPr>
            </w:pPr>
          </w:p>
        </w:tc>
      </w:tr>
      <w:tr w:rsidR="00CE2EA2" w:rsidRPr="009E13BD" w14:paraId="327A452F"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339F51E2" w14:textId="77777777" w:rsidR="00CE2EA2" w:rsidRPr="00E76AAB" w:rsidRDefault="00CE2EA2" w:rsidP="005F3987">
            <w:pPr>
              <w:pStyle w:val="NoSpacing"/>
              <w:rPr>
                <w:rFonts w:ascii="Calibri" w:hAnsi="Calibri"/>
                <w:sz w:val="22"/>
                <w:szCs w:val="22"/>
              </w:rPr>
            </w:pPr>
            <w:r>
              <w:rPr>
                <w:rFonts w:ascii="Calibri" w:hAnsi="Calibri"/>
                <w:sz w:val="22"/>
                <w:szCs w:val="22"/>
              </w:rPr>
              <w:t xml:space="preserve">3.    </w:t>
            </w:r>
            <w:r w:rsidRPr="00EB2DEF">
              <w:rPr>
                <w:rFonts w:ascii="Calibri" w:hAnsi="Calibri"/>
                <w:sz w:val="22"/>
                <w:szCs w:val="22"/>
              </w:rPr>
              <w:t>Criminal History and Background Investigation</w:t>
            </w:r>
          </w:p>
        </w:tc>
        <w:tc>
          <w:tcPr>
            <w:tcW w:w="649" w:type="dxa"/>
            <w:tcBorders>
              <w:top w:val="nil"/>
              <w:left w:val="nil"/>
              <w:bottom w:val="single" w:sz="4" w:space="0" w:color="auto"/>
              <w:right w:val="single" w:sz="4" w:space="0" w:color="auto"/>
            </w:tcBorders>
            <w:vAlign w:val="center"/>
          </w:tcPr>
          <w:p w14:paraId="02151B22" w14:textId="77777777" w:rsidR="00CE2EA2" w:rsidRPr="009E13BD" w:rsidRDefault="00CE2EA2" w:rsidP="005F3987">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7EBE8B2A" w14:textId="77777777" w:rsidR="00CE2EA2" w:rsidRPr="009E13BD" w:rsidRDefault="00CE2EA2" w:rsidP="005F3987">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6EEDC3B7" w14:textId="77777777" w:rsidR="00CE2EA2" w:rsidRPr="009E13BD" w:rsidRDefault="00CE2EA2" w:rsidP="005F3987">
            <w:pPr>
              <w:pStyle w:val="BodyText"/>
              <w:jc w:val="both"/>
              <w:rPr>
                <w:rFonts w:ascii="Calibri" w:hAnsi="Calibri" w:cs="Arial"/>
                <w:sz w:val="22"/>
                <w:szCs w:val="22"/>
              </w:rPr>
            </w:pPr>
          </w:p>
        </w:tc>
      </w:tr>
      <w:tr w:rsidR="00CE2EA2" w:rsidRPr="009E13BD" w14:paraId="00D13385"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17BCDFBD" w14:textId="77777777" w:rsidR="00CE2EA2" w:rsidRPr="00E76AAB" w:rsidRDefault="00CE2EA2" w:rsidP="005F3987">
            <w:pPr>
              <w:pStyle w:val="NoSpacing"/>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w:t>
            </w:r>
            <w:r w:rsidRPr="00E76AAB">
              <w:rPr>
                <w:rFonts w:ascii="Calibri" w:hAnsi="Calibri"/>
                <w:sz w:val="22"/>
                <w:szCs w:val="22"/>
              </w:rPr>
              <w:t>Acceptance of Terms and Conditions</w:t>
            </w:r>
          </w:p>
        </w:tc>
        <w:tc>
          <w:tcPr>
            <w:tcW w:w="649" w:type="dxa"/>
            <w:tcBorders>
              <w:top w:val="nil"/>
              <w:left w:val="nil"/>
              <w:bottom w:val="single" w:sz="4" w:space="0" w:color="auto"/>
              <w:right w:val="single" w:sz="4" w:space="0" w:color="auto"/>
            </w:tcBorders>
            <w:vAlign w:val="center"/>
          </w:tcPr>
          <w:p w14:paraId="43E009F6"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4EAF3F8"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49E1D27"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6073E822"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74B21A54" w14:textId="77777777" w:rsidR="00CE2EA2" w:rsidRPr="00E76AAB" w:rsidRDefault="00CE2EA2" w:rsidP="005F3987">
            <w:pPr>
              <w:pStyle w:val="NoSpacing"/>
              <w:ind w:left="335" w:hanging="335"/>
              <w:rPr>
                <w:rFonts w:ascii="Calibri" w:hAnsi="Calibri"/>
                <w:sz w:val="22"/>
                <w:szCs w:val="22"/>
              </w:rPr>
            </w:pPr>
            <w:r>
              <w:rPr>
                <w:rFonts w:ascii="Calibri" w:hAnsi="Calibri"/>
                <w:sz w:val="22"/>
                <w:szCs w:val="22"/>
              </w:rPr>
              <w:t xml:space="preserve">3.    Completed </w:t>
            </w:r>
            <w:r w:rsidRPr="009E13BD">
              <w:rPr>
                <w:rFonts w:ascii="Calibri" w:hAnsi="Calibri"/>
                <w:sz w:val="22"/>
                <w:szCs w:val="22"/>
              </w:rPr>
              <w:t>Certification Letter</w:t>
            </w:r>
            <w:r>
              <w:rPr>
                <w:rFonts w:ascii="Calibri" w:hAnsi="Calibri"/>
                <w:sz w:val="22"/>
                <w:szCs w:val="22"/>
              </w:rPr>
              <w:t xml:space="preserve">                    (Attachment  #1)(required)</w:t>
            </w:r>
          </w:p>
        </w:tc>
        <w:tc>
          <w:tcPr>
            <w:tcW w:w="649" w:type="dxa"/>
            <w:tcBorders>
              <w:top w:val="nil"/>
              <w:left w:val="nil"/>
              <w:bottom w:val="single" w:sz="4" w:space="0" w:color="auto"/>
              <w:right w:val="single" w:sz="4" w:space="0" w:color="auto"/>
            </w:tcBorders>
            <w:vAlign w:val="center"/>
          </w:tcPr>
          <w:p w14:paraId="6FA8FE60"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4133A9FA"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760CB475"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6F6CC203"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599D5577" w14:textId="77777777" w:rsidR="00CE2EA2" w:rsidRPr="00E76AAB" w:rsidRDefault="00CE2EA2" w:rsidP="005F3987">
            <w:pPr>
              <w:pStyle w:val="NoSpacing"/>
              <w:ind w:left="335" w:hanging="360"/>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Completed</w:t>
            </w:r>
            <w:r w:rsidRPr="00E76AAB">
              <w:rPr>
                <w:rFonts w:ascii="Calibri" w:hAnsi="Calibri"/>
                <w:sz w:val="22"/>
                <w:szCs w:val="22"/>
              </w:rPr>
              <w:t xml:space="preserve"> Authorization to Release </w:t>
            </w:r>
            <w:r>
              <w:rPr>
                <w:rFonts w:ascii="Calibri" w:hAnsi="Calibri"/>
                <w:sz w:val="22"/>
                <w:szCs w:val="22"/>
              </w:rPr>
              <w:t xml:space="preserve"> </w:t>
            </w:r>
            <w:r w:rsidRPr="00E76AAB">
              <w:rPr>
                <w:rFonts w:ascii="Calibri" w:hAnsi="Calibri"/>
                <w:sz w:val="22"/>
                <w:szCs w:val="22"/>
              </w:rPr>
              <w:t>Information</w:t>
            </w:r>
            <w:r>
              <w:rPr>
                <w:rFonts w:ascii="Calibri" w:hAnsi="Calibri"/>
                <w:sz w:val="22"/>
                <w:szCs w:val="22"/>
              </w:rPr>
              <w:t xml:space="preserve"> (Attachment #2)(required)</w:t>
            </w:r>
          </w:p>
        </w:tc>
        <w:tc>
          <w:tcPr>
            <w:tcW w:w="649" w:type="dxa"/>
            <w:tcBorders>
              <w:top w:val="nil"/>
              <w:left w:val="nil"/>
              <w:bottom w:val="single" w:sz="4" w:space="0" w:color="auto"/>
              <w:right w:val="single" w:sz="4" w:space="0" w:color="auto"/>
            </w:tcBorders>
            <w:vAlign w:val="center"/>
          </w:tcPr>
          <w:p w14:paraId="03E48C67"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71EAFA8C"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5E9AB05D"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5B70F3CC"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3A5BF250" w14:textId="77777777" w:rsidR="00CE2EA2" w:rsidRPr="00E76AAB" w:rsidRDefault="00CE2EA2" w:rsidP="005F3987">
            <w:pPr>
              <w:pStyle w:val="NoSpacing"/>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w:t>
            </w:r>
            <w:r w:rsidRPr="00E76AAB">
              <w:rPr>
                <w:rFonts w:ascii="Calibri" w:hAnsi="Calibri"/>
                <w:sz w:val="22"/>
                <w:szCs w:val="22"/>
              </w:rPr>
              <w:t>Firm Proposal Terms</w:t>
            </w:r>
          </w:p>
        </w:tc>
        <w:tc>
          <w:tcPr>
            <w:tcW w:w="649" w:type="dxa"/>
            <w:tcBorders>
              <w:top w:val="nil"/>
              <w:left w:val="nil"/>
              <w:bottom w:val="single" w:sz="4" w:space="0" w:color="auto"/>
              <w:right w:val="single" w:sz="4" w:space="0" w:color="auto"/>
            </w:tcBorders>
            <w:vAlign w:val="center"/>
          </w:tcPr>
          <w:p w14:paraId="746BBF66" w14:textId="77777777" w:rsidR="00CE2EA2" w:rsidRPr="009E13BD" w:rsidRDefault="00CE2EA2" w:rsidP="005F3987">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649AB22D" w14:textId="77777777" w:rsidR="00CE2EA2" w:rsidRPr="009E13BD" w:rsidRDefault="00CE2EA2" w:rsidP="005F3987">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1DB24795" w14:textId="77777777" w:rsidR="00CE2EA2" w:rsidRPr="009E13BD" w:rsidRDefault="00CE2EA2" w:rsidP="005F3987">
            <w:pPr>
              <w:pStyle w:val="BodyText"/>
              <w:jc w:val="both"/>
              <w:rPr>
                <w:rFonts w:ascii="Calibri" w:hAnsi="Calibri" w:cs="Arial"/>
                <w:sz w:val="22"/>
                <w:szCs w:val="22"/>
              </w:rPr>
            </w:pPr>
          </w:p>
        </w:tc>
      </w:tr>
      <w:tr w:rsidR="00CE2EA2" w:rsidRPr="009E13BD" w14:paraId="28C88A0E"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1745BCB1" w14:textId="77777777" w:rsidR="00CE2EA2" w:rsidRPr="00E76AAB" w:rsidRDefault="00CE2EA2" w:rsidP="005F3987">
            <w:pPr>
              <w:pStyle w:val="NoSpacing"/>
              <w:ind w:left="335" w:hanging="335"/>
              <w:rPr>
                <w:rFonts w:ascii="Calibri" w:hAnsi="Calibri"/>
                <w:sz w:val="22"/>
                <w:szCs w:val="22"/>
              </w:rPr>
            </w:pPr>
            <w:r w:rsidRPr="00E76AAB">
              <w:rPr>
                <w:rFonts w:ascii="Calibri" w:hAnsi="Calibri"/>
                <w:sz w:val="22"/>
                <w:szCs w:val="22"/>
              </w:rPr>
              <w:t xml:space="preserve">4.   </w:t>
            </w:r>
            <w:r>
              <w:rPr>
                <w:rFonts w:ascii="Calibri" w:hAnsi="Calibri"/>
                <w:sz w:val="22"/>
                <w:szCs w:val="22"/>
              </w:rPr>
              <w:t xml:space="preserve"> Completed </w:t>
            </w:r>
            <w:r w:rsidRPr="00E76AAB">
              <w:rPr>
                <w:rFonts w:ascii="Calibri" w:hAnsi="Calibri"/>
                <w:sz w:val="22"/>
                <w:szCs w:val="22"/>
              </w:rPr>
              <w:t>Mandatory Specifications</w:t>
            </w:r>
            <w:r>
              <w:rPr>
                <w:rFonts w:ascii="Calibri" w:hAnsi="Calibri"/>
                <w:sz w:val="22"/>
                <w:szCs w:val="22"/>
              </w:rPr>
              <w:t xml:space="preserve"> (required)</w:t>
            </w:r>
          </w:p>
        </w:tc>
        <w:tc>
          <w:tcPr>
            <w:tcW w:w="649" w:type="dxa"/>
            <w:tcBorders>
              <w:top w:val="nil"/>
              <w:left w:val="nil"/>
              <w:bottom w:val="single" w:sz="4" w:space="0" w:color="auto"/>
              <w:right w:val="single" w:sz="4" w:space="0" w:color="auto"/>
            </w:tcBorders>
            <w:vAlign w:val="center"/>
          </w:tcPr>
          <w:p w14:paraId="69649522"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52BA3A74"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D614CB5"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24B5D322"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30650DCF" w14:textId="77777777" w:rsidR="00CE2EA2" w:rsidRPr="00E76AAB" w:rsidRDefault="00CE2EA2" w:rsidP="005F3987">
            <w:pPr>
              <w:pStyle w:val="NoSpacing"/>
              <w:ind w:left="335" w:hanging="335"/>
              <w:rPr>
                <w:rFonts w:ascii="Calibri" w:hAnsi="Calibri"/>
                <w:sz w:val="22"/>
                <w:szCs w:val="22"/>
              </w:rPr>
            </w:pPr>
            <w:r w:rsidRPr="00E76AAB">
              <w:rPr>
                <w:rFonts w:ascii="Calibri" w:hAnsi="Calibri"/>
                <w:sz w:val="22"/>
                <w:szCs w:val="22"/>
              </w:rPr>
              <w:t xml:space="preserve">4.   </w:t>
            </w:r>
            <w:r>
              <w:rPr>
                <w:rFonts w:ascii="Calibri" w:hAnsi="Calibri"/>
                <w:sz w:val="22"/>
                <w:szCs w:val="22"/>
              </w:rPr>
              <w:t xml:space="preserve"> Completed </w:t>
            </w:r>
            <w:r w:rsidRPr="00E76AAB">
              <w:rPr>
                <w:rFonts w:ascii="Calibri" w:hAnsi="Calibri"/>
                <w:sz w:val="22"/>
                <w:szCs w:val="22"/>
              </w:rPr>
              <w:t>Scored Technical Specifications</w:t>
            </w:r>
            <w:r>
              <w:rPr>
                <w:rFonts w:ascii="Calibri" w:hAnsi="Calibri"/>
                <w:sz w:val="22"/>
                <w:szCs w:val="22"/>
              </w:rPr>
              <w:t xml:space="preserve"> (required)</w:t>
            </w:r>
          </w:p>
        </w:tc>
        <w:tc>
          <w:tcPr>
            <w:tcW w:w="649" w:type="dxa"/>
            <w:tcBorders>
              <w:top w:val="nil"/>
              <w:left w:val="nil"/>
              <w:bottom w:val="single" w:sz="4" w:space="0" w:color="auto"/>
              <w:right w:val="single" w:sz="4" w:space="0" w:color="auto"/>
            </w:tcBorders>
            <w:vAlign w:val="center"/>
          </w:tcPr>
          <w:p w14:paraId="2FCF860F"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4756A858"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628508F7"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3ED13704"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6E718C4D" w14:textId="77777777" w:rsidR="00CE2EA2" w:rsidRPr="00E76AAB" w:rsidRDefault="00CE2EA2" w:rsidP="005F3987">
            <w:pPr>
              <w:pStyle w:val="NoSpacing"/>
              <w:rPr>
                <w:rFonts w:ascii="Calibri" w:hAnsi="Calibri"/>
                <w:sz w:val="22"/>
                <w:szCs w:val="22"/>
              </w:rPr>
            </w:pPr>
            <w:r>
              <w:rPr>
                <w:rFonts w:ascii="Calibri" w:hAnsi="Calibri"/>
                <w:sz w:val="22"/>
                <w:szCs w:val="22"/>
              </w:rPr>
              <w:t>2</w:t>
            </w:r>
            <w:r w:rsidRPr="009E13BD">
              <w:rPr>
                <w:rFonts w:ascii="Calibri" w:hAnsi="Calibri"/>
                <w:sz w:val="22"/>
                <w:szCs w:val="22"/>
              </w:rPr>
              <w:t>.</w:t>
            </w:r>
            <w:r>
              <w:rPr>
                <w:rFonts w:ascii="Calibri" w:hAnsi="Calibri"/>
                <w:sz w:val="22"/>
                <w:szCs w:val="22"/>
              </w:rPr>
              <w:t xml:space="preserve">    Completed Attachment #3 – Form 22 (required)</w:t>
            </w:r>
          </w:p>
        </w:tc>
        <w:tc>
          <w:tcPr>
            <w:tcW w:w="649" w:type="dxa"/>
            <w:tcBorders>
              <w:top w:val="nil"/>
              <w:left w:val="nil"/>
              <w:bottom w:val="single" w:sz="4" w:space="0" w:color="auto"/>
              <w:right w:val="single" w:sz="4" w:space="0" w:color="auto"/>
            </w:tcBorders>
            <w:vAlign w:val="center"/>
          </w:tcPr>
          <w:p w14:paraId="152054B8"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145EDC4E"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16365E6D"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5E1E9B91" w14:textId="77777777" w:rsidTr="005F3987">
        <w:trPr>
          <w:trHeight w:val="255"/>
          <w:jc w:val="center"/>
        </w:trPr>
        <w:tc>
          <w:tcPr>
            <w:tcW w:w="5016" w:type="dxa"/>
            <w:tcBorders>
              <w:top w:val="nil"/>
              <w:left w:val="single" w:sz="4" w:space="0" w:color="auto"/>
              <w:bottom w:val="single" w:sz="4" w:space="0" w:color="auto"/>
              <w:right w:val="single" w:sz="4" w:space="0" w:color="auto"/>
            </w:tcBorders>
            <w:vAlign w:val="center"/>
          </w:tcPr>
          <w:p w14:paraId="7B386FDD" w14:textId="77777777" w:rsidR="00CE2EA2" w:rsidRPr="009E13BD" w:rsidRDefault="00CE2EA2" w:rsidP="005F3987">
            <w:pPr>
              <w:pStyle w:val="NoSpacing"/>
              <w:ind w:left="335" w:hanging="335"/>
              <w:rPr>
                <w:rFonts w:ascii="Calibri" w:hAnsi="Calibri"/>
                <w:sz w:val="22"/>
                <w:szCs w:val="22"/>
              </w:rPr>
            </w:pPr>
            <w:r>
              <w:rPr>
                <w:rFonts w:ascii="Calibri" w:hAnsi="Calibri"/>
                <w:sz w:val="22"/>
                <w:szCs w:val="22"/>
              </w:rPr>
              <w:t>3</w:t>
            </w:r>
            <w:r w:rsidRPr="00F5710B">
              <w:rPr>
                <w:rFonts w:ascii="Calibri" w:hAnsi="Calibri"/>
                <w:sz w:val="22"/>
                <w:szCs w:val="22"/>
              </w:rPr>
              <w:t xml:space="preserve">. </w:t>
            </w:r>
            <w:r>
              <w:rPr>
                <w:rFonts w:ascii="Calibri" w:hAnsi="Calibri"/>
                <w:sz w:val="22"/>
                <w:szCs w:val="22"/>
              </w:rPr>
              <w:t xml:space="preserve">   </w:t>
            </w:r>
            <w:r w:rsidRPr="00F5710B">
              <w:rPr>
                <w:rFonts w:ascii="Calibri" w:hAnsi="Calibri"/>
                <w:sz w:val="22"/>
                <w:szCs w:val="22"/>
              </w:rPr>
              <w:t xml:space="preserve">Completed Attachment </w:t>
            </w:r>
            <w:r>
              <w:rPr>
                <w:rFonts w:ascii="Calibri" w:hAnsi="Calibri"/>
                <w:sz w:val="22"/>
                <w:szCs w:val="22"/>
              </w:rPr>
              <w:t>#5</w:t>
            </w:r>
            <w:r w:rsidRPr="00F5710B">
              <w:rPr>
                <w:rFonts w:ascii="Calibri" w:hAnsi="Calibri"/>
                <w:sz w:val="22"/>
                <w:szCs w:val="22"/>
              </w:rPr>
              <w:t xml:space="preserve"> – </w:t>
            </w:r>
            <w:r>
              <w:rPr>
                <w:rFonts w:ascii="Calibri" w:hAnsi="Calibri"/>
                <w:sz w:val="22"/>
                <w:szCs w:val="22"/>
              </w:rPr>
              <w:t xml:space="preserve">Cost Proposal </w:t>
            </w:r>
            <w:r w:rsidRPr="00F5710B">
              <w:rPr>
                <w:rFonts w:ascii="Calibri" w:hAnsi="Calibri"/>
                <w:sz w:val="22"/>
                <w:szCs w:val="22"/>
              </w:rPr>
              <w:t>(required)</w:t>
            </w:r>
          </w:p>
        </w:tc>
        <w:tc>
          <w:tcPr>
            <w:tcW w:w="649" w:type="dxa"/>
            <w:tcBorders>
              <w:top w:val="nil"/>
              <w:left w:val="nil"/>
              <w:bottom w:val="single" w:sz="4" w:space="0" w:color="auto"/>
              <w:right w:val="single" w:sz="4" w:space="0" w:color="auto"/>
            </w:tcBorders>
            <w:vAlign w:val="center"/>
          </w:tcPr>
          <w:p w14:paraId="3F286234"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B4C348B"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05886F33" w14:textId="77777777" w:rsidR="00CE2EA2" w:rsidRPr="009E13BD" w:rsidRDefault="00CE2EA2" w:rsidP="005F3987">
            <w:pPr>
              <w:pStyle w:val="BodyText"/>
              <w:jc w:val="both"/>
              <w:rPr>
                <w:rFonts w:ascii="Calibri" w:hAnsi="Calibri" w:cs="Arial"/>
                <w:sz w:val="22"/>
                <w:szCs w:val="22"/>
              </w:rPr>
            </w:pPr>
            <w:r w:rsidRPr="009E13BD">
              <w:rPr>
                <w:rFonts w:ascii="Calibri" w:hAnsi="Calibri" w:cs="Arial"/>
                <w:sz w:val="22"/>
                <w:szCs w:val="22"/>
              </w:rPr>
              <w:t> </w:t>
            </w:r>
          </w:p>
        </w:tc>
      </w:tr>
    </w:tbl>
    <w:p w14:paraId="5742F1AD" w14:textId="77777777" w:rsidR="00CE2EA2" w:rsidRDefault="00CE2EA2" w:rsidP="00CE2EA2">
      <w:pPr>
        <w:pStyle w:val="Header"/>
        <w:tabs>
          <w:tab w:val="clear" w:pos="4320"/>
          <w:tab w:val="clear" w:pos="8640"/>
        </w:tabs>
        <w:jc w:val="center"/>
        <w:rPr>
          <w:rFonts w:ascii="Calibri" w:hAnsi="Calibri"/>
          <w:b/>
          <w:szCs w:val="22"/>
        </w:rPr>
      </w:pPr>
    </w:p>
    <w:p w14:paraId="0F7D6B22" w14:textId="77777777" w:rsidR="00CE2EA2" w:rsidRDefault="00CE2EA2" w:rsidP="007715ED">
      <w:pPr>
        <w:pStyle w:val="Header"/>
        <w:tabs>
          <w:tab w:val="clear" w:pos="4320"/>
          <w:tab w:val="clear" w:pos="8640"/>
        </w:tabs>
        <w:jc w:val="center"/>
        <w:rPr>
          <w:rFonts w:ascii="Calibri" w:hAnsi="Calibri"/>
          <w:b/>
          <w:szCs w:val="22"/>
        </w:rPr>
      </w:pPr>
    </w:p>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0299E5F0" w14:textId="77777777" w:rsidR="00EC072A" w:rsidRDefault="00EC072A" w:rsidP="00EC072A">
      <w:pPr>
        <w:jc w:val="center"/>
        <w:rPr>
          <w:rFonts w:ascii="Calibri" w:hAnsi="Calibri" w:cs="Arial"/>
          <w:b/>
          <w:caps/>
          <w:sz w:val="22"/>
          <w:szCs w:val="22"/>
        </w:rPr>
        <w:sectPr w:rsidR="00EC072A" w:rsidSect="003A0D0D">
          <w:pgSz w:w="12240" w:h="15840"/>
          <w:pgMar w:top="1152" w:right="1440" w:bottom="1152" w:left="1440" w:header="720" w:footer="720" w:gutter="0"/>
          <w:cols w:space="720"/>
          <w:docGrid w:linePitch="360"/>
        </w:sectPr>
      </w:pPr>
    </w:p>
    <w:p w14:paraId="5A582310" w14:textId="659E3D13" w:rsidR="00EC072A" w:rsidRDefault="00EC072A" w:rsidP="00EC072A">
      <w:pPr>
        <w:jc w:val="center"/>
        <w:rPr>
          <w:rFonts w:ascii="Calibri" w:hAnsi="Calibri" w:cs="Arial"/>
          <w:b/>
          <w:sz w:val="22"/>
          <w:szCs w:val="22"/>
        </w:rPr>
      </w:pPr>
      <w:r w:rsidRPr="003A15ED">
        <w:rPr>
          <w:rFonts w:ascii="Calibri" w:hAnsi="Calibri" w:cs="Arial"/>
          <w:b/>
          <w:caps/>
          <w:sz w:val="22"/>
          <w:szCs w:val="22"/>
        </w:rPr>
        <w:lastRenderedPageBreak/>
        <w:t>Attachment</w:t>
      </w:r>
      <w:r w:rsidRPr="003A15ED">
        <w:rPr>
          <w:rFonts w:ascii="Calibri" w:hAnsi="Calibri" w:cs="Arial"/>
          <w:b/>
          <w:sz w:val="22"/>
          <w:szCs w:val="22"/>
        </w:rPr>
        <w:t xml:space="preserve"> #5</w:t>
      </w:r>
    </w:p>
    <w:p w14:paraId="02460378" w14:textId="77777777" w:rsidR="00EC072A" w:rsidRPr="003A15ED" w:rsidRDefault="00EC072A" w:rsidP="00EC072A">
      <w:pPr>
        <w:jc w:val="center"/>
        <w:rPr>
          <w:rFonts w:ascii="Calibri" w:hAnsi="Calibri" w:cs="Arial"/>
          <w:b/>
          <w:szCs w:val="24"/>
        </w:rPr>
      </w:pPr>
      <w:r w:rsidRPr="003A15ED">
        <w:rPr>
          <w:rFonts w:ascii="Calibri" w:hAnsi="Calibri" w:cs="Arial"/>
          <w:b/>
          <w:szCs w:val="24"/>
        </w:rPr>
        <w:t xml:space="preserve">Cost Proposal </w:t>
      </w:r>
    </w:p>
    <w:p w14:paraId="52FFC039" w14:textId="77777777" w:rsidR="00EC072A" w:rsidRPr="00F10929" w:rsidRDefault="00EC072A" w:rsidP="00EC072A">
      <w:pPr>
        <w:jc w:val="center"/>
        <w:rPr>
          <w:rFonts w:ascii="Calibri" w:hAnsi="Calibri" w:cs="Arial"/>
          <w:b/>
          <w:sz w:val="16"/>
          <w:szCs w:val="16"/>
        </w:rPr>
      </w:pPr>
    </w:p>
    <w:p w14:paraId="387E3C4D" w14:textId="77777777" w:rsidR="00EC072A" w:rsidRPr="003A15ED" w:rsidRDefault="00EC072A" w:rsidP="00EC072A">
      <w:pPr>
        <w:rPr>
          <w:rFonts w:ascii="Calibri" w:hAnsi="Calibri" w:cs="Arial"/>
          <w:b/>
          <w:sz w:val="22"/>
          <w:szCs w:val="22"/>
        </w:rPr>
      </w:pPr>
      <w:r w:rsidRPr="003A15ED">
        <w:rPr>
          <w:rFonts w:ascii="Calibri" w:hAnsi="Calibri" w:cs="Arial"/>
          <w:b/>
          <w:sz w:val="22"/>
          <w:szCs w:val="22"/>
        </w:rPr>
        <w:t>Payment Terms</w:t>
      </w:r>
    </w:p>
    <w:p w14:paraId="5DDC2E89" w14:textId="77777777" w:rsidR="00EC072A" w:rsidRPr="003A15ED" w:rsidRDefault="00EC072A" w:rsidP="00EC072A">
      <w:pPr>
        <w:jc w:val="both"/>
        <w:rPr>
          <w:rFonts w:ascii="Calibri" w:hAnsi="Calibri" w:cs="Arial"/>
          <w:sz w:val="22"/>
          <w:szCs w:val="22"/>
        </w:rPr>
      </w:pPr>
      <w:r w:rsidRPr="003A15ED">
        <w:rPr>
          <w:rFonts w:ascii="Calibri" w:hAnsi="Calibri" w:cs="Arial"/>
          <w:color w:val="000000"/>
          <w:sz w:val="22"/>
          <w:szCs w:val="22"/>
        </w:rPr>
        <w:t xml:space="preserve">Per </w:t>
      </w:r>
      <w:r w:rsidRPr="003A15ED">
        <w:rPr>
          <w:rFonts w:ascii="Calibri" w:hAnsi="Calibri" w:cs="Arial"/>
          <w:i/>
          <w:color w:val="000000"/>
          <w:sz w:val="22"/>
          <w:szCs w:val="22"/>
        </w:rPr>
        <w:t>Iowa Code § 8A.514</w:t>
      </w:r>
      <w:r w:rsidRPr="003A15ED">
        <w:rPr>
          <w:rFonts w:ascii="Calibri" w:hAnsi="Calibri" w:cs="Arial"/>
          <w:color w:val="000000"/>
          <w:sz w:val="22"/>
          <w:szCs w:val="22"/>
        </w:rPr>
        <w:t xml:space="preserve"> </w:t>
      </w:r>
      <w:r w:rsidRPr="003A15ED">
        <w:rPr>
          <w:rFonts w:ascii="Calibri" w:hAnsi="Calibri" w:cs="Arial"/>
          <w:sz w:val="22"/>
          <w:szCs w:val="22"/>
        </w:rPr>
        <w:t xml:space="preserve">the State of Iowa is allowed sixty (60) days to pay an invoice submitted by a vendor. </w:t>
      </w:r>
    </w:p>
    <w:p w14:paraId="62F2326E" w14:textId="77777777" w:rsidR="00EC072A" w:rsidRPr="003A15ED" w:rsidRDefault="00EC072A" w:rsidP="00EC072A">
      <w:pPr>
        <w:rPr>
          <w:rFonts w:ascii="Calibri" w:hAnsi="Calibri" w:cs="Arial"/>
          <w:sz w:val="22"/>
          <w:szCs w:val="22"/>
        </w:rPr>
      </w:pPr>
      <w:r w:rsidRPr="003A15ED">
        <w:rPr>
          <w:rFonts w:ascii="Calibri" w:hAnsi="Calibri" w:cs="Arial"/>
          <w:sz w:val="22"/>
          <w:szCs w:val="22"/>
        </w:rPr>
        <w:t>What discount will you give for payment in 15 days?</w:t>
      </w:r>
    </w:p>
    <w:p w14:paraId="00859F0D" w14:textId="77777777" w:rsidR="00EC072A" w:rsidRPr="003A15ED" w:rsidRDefault="00EC072A" w:rsidP="00EC072A">
      <w:pPr>
        <w:rPr>
          <w:rFonts w:ascii="Calibri" w:hAnsi="Calibri" w:cs="Arial"/>
          <w:sz w:val="22"/>
          <w:szCs w:val="22"/>
        </w:rPr>
      </w:pPr>
      <w:r w:rsidRPr="003A15ED">
        <w:rPr>
          <w:rFonts w:ascii="Calibri" w:hAnsi="Calibri" w:cs="Arial"/>
          <w:sz w:val="22"/>
          <w:szCs w:val="22"/>
        </w:rPr>
        <w:t>What discount will you give for payment in 30 days?</w:t>
      </w:r>
    </w:p>
    <w:p w14:paraId="21335738" w14:textId="77777777" w:rsidR="00EC072A" w:rsidRPr="003A15ED" w:rsidRDefault="00EC072A" w:rsidP="00EC072A">
      <w:pPr>
        <w:rPr>
          <w:rFonts w:ascii="Calibri" w:hAnsi="Calibri" w:cs="Arial"/>
          <w:b/>
          <w:sz w:val="22"/>
          <w:szCs w:val="22"/>
        </w:rPr>
      </w:pPr>
    </w:p>
    <w:p w14:paraId="49A5BA3D" w14:textId="2877DF05" w:rsidR="00EC072A" w:rsidRPr="003370F8" w:rsidRDefault="00EC072A" w:rsidP="00EC072A">
      <w:pPr>
        <w:rPr>
          <w:rFonts w:ascii="Calibri" w:hAnsi="Calibri" w:cs="Arial"/>
          <w:b/>
          <w:color w:val="FF0000"/>
          <w:sz w:val="22"/>
          <w:szCs w:val="22"/>
        </w:rPr>
      </w:pPr>
      <w:r w:rsidRPr="003A15ED">
        <w:rPr>
          <w:rFonts w:ascii="Calibri" w:hAnsi="Calibri" w:cs="Arial"/>
          <w:b/>
          <w:sz w:val="22"/>
          <w:szCs w:val="22"/>
        </w:rPr>
        <w:t>Cost Proposal</w:t>
      </w:r>
      <w:r w:rsidR="003370F8">
        <w:rPr>
          <w:rFonts w:ascii="Calibri" w:hAnsi="Calibri" w:cs="Arial"/>
          <w:b/>
          <w:sz w:val="22"/>
          <w:szCs w:val="22"/>
        </w:rPr>
        <w:t xml:space="preserve"> </w:t>
      </w:r>
    </w:p>
    <w:p w14:paraId="75E692A8" w14:textId="7298A2DE" w:rsidR="00EC072A" w:rsidRDefault="00EC072A" w:rsidP="00EC072A">
      <w:pPr>
        <w:jc w:val="both"/>
        <w:rPr>
          <w:rFonts w:ascii="Calibri" w:hAnsi="Calibri" w:cs="Arial"/>
          <w:sz w:val="22"/>
          <w:szCs w:val="22"/>
        </w:rPr>
      </w:pPr>
      <w:r w:rsidRPr="003A15ED">
        <w:rPr>
          <w:rFonts w:ascii="Calibri" w:hAnsi="Calibri" w:cs="Arial"/>
          <w:sz w:val="22"/>
          <w:szCs w:val="22"/>
        </w:rPr>
        <w:t xml:space="preserve">Contractor’s Cost Proposal shall include an all-inclusive, itemized, total cost in U.S. Dollars </w:t>
      </w:r>
      <w:r w:rsidRPr="00C94B39">
        <w:rPr>
          <w:rFonts w:ascii="Calibri" w:hAnsi="Calibri" w:cs="Arial"/>
          <w:sz w:val="22"/>
          <w:szCs w:val="22"/>
        </w:rPr>
        <w:t xml:space="preserve">for a period of six years (including all travel, expenses, etc. in prices).  All pricing to be FOB Destination, freight cost and </w:t>
      </w:r>
      <w:r w:rsidRPr="003A15ED">
        <w:rPr>
          <w:rFonts w:ascii="Calibri" w:hAnsi="Calibri" w:cs="Arial"/>
          <w:sz w:val="22"/>
          <w:szCs w:val="22"/>
        </w:rPr>
        <w:t>all expenses included; and based on Net 60 Days Payment Terms.  The following template is required.  Please use additional pages to provide any additional narrative clarity</w:t>
      </w:r>
      <w:r w:rsidR="00177014">
        <w:rPr>
          <w:rFonts w:ascii="Calibri" w:hAnsi="Calibri" w:cs="Arial"/>
          <w:sz w:val="22"/>
          <w:szCs w:val="22"/>
        </w:rPr>
        <w:t xml:space="preserve"> and</w:t>
      </w:r>
      <w:r w:rsidRPr="003A15ED">
        <w:rPr>
          <w:rFonts w:ascii="Calibri" w:hAnsi="Calibri" w:cs="Arial"/>
          <w:sz w:val="22"/>
          <w:szCs w:val="22"/>
        </w:rPr>
        <w:t xml:space="preserve"> support for the costing information.  The narrative should provide a</w:t>
      </w:r>
      <w:r w:rsidR="00177014">
        <w:rPr>
          <w:rFonts w:ascii="Calibri" w:hAnsi="Calibri" w:cs="Arial"/>
          <w:sz w:val="22"/>
          <w:szCs w:val="22"/>
        </w:rPr>
        <w:t xml:space="preserve">n explanation of costs listed in </w:t>
      </w:r>
      <w:r w:rsidRPr="003A15ED">
        <w:rPr>
          <w:rFonts w:ascii="Calibri" w:hAnsi="Calibri" w:cs="Arial"/>
          <w:sz w:val="22"/>
          <w:szCs w:val="22"/>
        </w:rPr>
        <w:t>applicable categories.</w:t>
      </w:r>
      <w:r w:rsidR="00FB509E">
        <w:rPr>
          <w:rFonts w:ascii="Calibri" w:hAnsi="Calibri" w:cs="Arial"/>
          <w:sz w:val="22"/>
          <w:szCs w:val="22"/>
        </w:rPr>
        <w:t xml:space="preserve">  </w:t>
      </w:r>
      <w:r w:rsidRPr="003A15ED">
        <w:rPr>
          <w:rFonts w:ascii="Calibri" w:hAnsi="Calibri" w:cs="Arial"/>
          <w:sz w:val="22"/>
          <w:szCs w:val="22"/>
        </w:rPr>
        <w:t>The State of Iowa reserves the right to negotiate final costs with the awarded contractor.</w:t>
      </w:r>
    </w:p>
    <w:p w14:paraId="1B2223C7" w14:textId="7DD05895" w:rsidR="004F2D51" w:rsidRDefault="004F2D51" w:rsidP="00EC072A">
      <w:pPr>
        <w:jc w:val="both"/>
        <w:rPr>
          <w:rFonts w:ascii="Calibri" w:hAnsi="Calibri" w:cs="Arial"/>
          <w:sz w:val="22"/>
          <w:szCs w:val="22"/>
        </w:rPr>
      </w:pPr>
    </w:p>
    <w:p w14:paraId="6730A16E" w14:textId="77777777" w:rsidR="004F2D51" w:rsidRPr="001C08A6" w:rsidRDefault="004F2D51" w:rsidP="004F2D51">
      <w:pPr>
        <w:jc w:val="both"/>
        <w:rPr>
          <w:rFonts w:ascii="Times New Roman" w:hAnsi="Times New Roman"/>
          <w:szCs w:val="24"/>
        </w:rPr>
      </w:pPr>
      <w:r w:rsidRPr="001C08A6">
        <w:rPr>
          <w:rFonts w:ascii="Calibri" w:hAnsi="Calibri" w:cs="Calibri"/>
          <w:color w:val="000000"/>
        </w:rPr>
        <w:t>Cost proposals must include the following:</w:t>
      </w:r>
    </w:p>
    <w:p w14:paraId="4FADE023" w14:textId="0F8B9218" w:rsidR="004F2D51" w:rsidRPr="001C08A6" w:rsidRDefault="004F2D51" w:rsidP="004F2D51">
      <w:pPr>
        <w:numPr>
          <w:ilvl w:val="0"/>
          <w:numId w:val="180"/>
        </w:numPr>
        <w:ind w:left="1080"/>
        <w:jc w:val="both"/>
        <w:textAlignment w:val="baseline"/>
        <w:rPr>
          <w:rFonts w:ascii="Noto Sans Symbols" w:hAnsi="Noto Sans Symbols"/>
          <w:color w:val="000000"/>
        </w:rPr>
      </w:pPr>
      <w:r w:rsidRPr="001C08A6">
        <w:rPr>
          <w:rFonts w:ascii="Calibri" w:hAnsi="Calibri" w:cs="Calibri"/>
          <w:color w:val="000000"/>
        </w:rPr>
        <w:t xml:space="preserve">For each of years 1-6, provide costs for the following, as applicable, in the table format below. The costs should be inclusive of all costs to the State of Iowa for the proposed solution, excluding any costs for items listed in Exhibit </w:t>
      </w:r>
      <w:r w:rsidR="00177014">
        <w:rPr>
          <w:rFonts w:ascii="Calibri" w:hAnsi="Calibri" w:cs="Calibri"/>
          <w:color w:val="000000"/>
        </w:rPr>
        <w:t>A</w:t>
      </w:r>
      <w:r w:rsidRPr="001C08A6">
        <w:rPr>
          <w:rFonts w:ascii="Calibri" w:hAnsi="Calibri" w:cs="Calibri"/>
          <w:color w:val="000000"/>
        </w:rPr>
        <w:t xml:space="preserve"> - Additional Services</w:t>
      </w:r>
      <w:r w:rsidR="00177014">
        <w:rPr>
          <w:rFonts w:ascii="Calibri" w:hAnsi="Calibri" w:cs="Calibri"/>
          <w:color w:val="000000"/>
        </w:rPr>
        <w:t xml:space="preserve"> (Contractor to complete and attach IF Applicable)</w:t>
      </w:r>
      <w:r w:rsidRPr="001C08A6">
        <w:rPr>
          <w:rFonts w:ascii="Calibri" w:hAnsi="Calibri" w:cs="Calibri"/>
          <w:color w:val="000000"/>
        </w:rPr>
        <w:t>.</w:t>
      </w:r>
    </w:p>
    <w:p w14:paraId="5C7C7D20" w14:textId="77777777" w:rsidR="004F2D51" w:rsidRPr="001C08A6" w:rsidRDefault="004F2D51" w:rsidP="004F2D51">
      <w:pPr>
        <w:numPr>
          <w:ilvl w:val="1"/>
          <w:numId w:val="180"/>
        </w:numPr>
        <w:ind w:left="1800"/>
        <w:jc w:val="both"/>
        <w:textAlignment w:val="baseline"/>
        <w:rPr>
          <w:rFonts w:cs="Arial"/>
          <w:b/>
          <w:bCs/>
          <w:color w:val="000000"/>
        </w:rPr>
      </w:pPr>
      <w:r w:rsidRPr="001C08A6">
        <w:rPr>
          <w:rFonts w:ascii="Calibri" w:hAnsi="Calibri" w:cs="Calibri"/>
          <w:color w:val="000000"/>
        </w:rPr>
        <w:t>System development</w:t>
      </w:r>
    </w:p>
    <w:p w14:paraId="2ED9095F" w14:textId="77777777" w:rsidR="004F2D51" w:rsidRPr="001C08A6" w:rsidRDefault="004F2D51" w:rsidP="004F2D51">
      <w:pPr>
        <w:numPr>
          <w:ilvl w:val="2"/>
          <w:numId w:val="181"/>
        </w:numPr>
        <w:ind w:left="1800"/>
        <w:jc w:val="both"/>
        <w:textAlignment w:val="baseline"/>
        <w:rPr>
          <w:rFonts w:ascii="Noto Sans Symbols" w:hAnsi="Noto Sans Symbols"/>
          <w:b/>
          <w:bCs/>
          <w:color w:val="000000"/>
        </w:rPr>
      </w:pPr>
      <w:r w:rsidRPr="001C08A6">
        <w:rPr>
          <w:rFonts w:ascii="Calibri" w:hAnsi="Calibri" w:cs="Calibri"/>
          <w:color w:val="000000"/>
        </w:rPr>
        <w:t>System hosting</w:t>
      </w:r>
    </w:p>
    <w:p w14:paraId="574945B2" w14:textId="77777777" w:rsidR="004F2D51" w:rsidRPr="001C08A6" w:rsidRDefault="004F2D51" w:rsidP="004F2D51">
      <w:pPr>
        <w:numPr>
          <w:ilvl w:val="2"/>
          <w:numId w:val="181"/>
        </w:numPr>
        <w:ind w:left="1800"/>
        <w:jc w:val="both"/>
        <w:textAlignment w:val="baseline"/>
        <w:rPr>
          <w:rFonts w:ascii="Noto Sans Symbols" w:hAnsi="Noto Sans Symbols"/>
          <w:b/>
          <w:bCs/>
          <w:color w:val="000000"/>
        </w:rPr>
      </w:pPr>
      <w:r w:rsidRPr="001C08A6">
        <w:rPr>
          <w:rFonts w:ascii="Calibri" w:hAnsi="Calibri" w:cs="Calibri"/>
          <w:color w:val="000000"/>
        </w:rPr>
        <w:t>Respondent provided training</w:t>
      </w:r>
    </w:p>
    <w:p w14:paraId="3103A2BE" w14:textId="77777777" w:rsidR="004F2D51" w:rsidRPr="001C08A6" w:rsidRDefault="004F2D51" w:rsidP="004F2D51">
      <w:pPr>
        <w:numPr>
          <w:ilvl w:val="2"/>
          <w:numId w:val="181"/>
        </w:numPr>
        <w:ind w:left="1800"/>
        <w:jc w:val="both"/>
        <w:textAlignment w:val="baseline"/>
        <w:rPr>
          <w:rFonts w:ascii="Noto Sans Symbols" w:hAnsi="Noto Sans Symbols"/>
          <w:b/>
          <w:bCs/>
          <w:color w:val="000000"/>
        </w:rPr>
      </w:pPr>
      <w:r w:rsidRPr="001C08A6">
        <w:rPr>
          <w:rFonts w:ascii="Calibri" w:hAnsi="Calibri" w:cs="Calibri"/>
          <w:color w:val="000000"/>
        </w:rPr>
        <w:t>System maintenance</w:t>
      </w:r>
    </w:p>
    <w:p w14:paraId="73872E22" w14:textId="77777777" w:rsidR="004F2D51" w:rsidRPr="001C08A6" w:rsidRDefault="004F2D51" w:rsidP="004F2D51">
      <w:pPr>
        <w:numPr>
          <w:ilvl w:val="2"/>
          <w:numId w:val="181"/>
        </w:numPr>
        <w:ind w:left="1800"/>
        <w:jc w:val="both"/>
        <w:textAlignment w:val="baseline"/>
        <w:rPr>
          <w:rFonts w:ascii="Calibri" w:hAnsi="Calibri" w:cs="Calibri"/>
          <w:b/>
          <w:bCs/>
          <w:color w:val="000000"/>
        </w:rPr>
      </w:pPr>
      <w:r w:rsidRPr="001C08A6">
        <w:rPr>
          <w:rFonts w:ascii="Calibri" w:hAnsi="Calibri" w:cs="Calibri"/>
          <w:color w:val="000000"/>
        </w:rPr>
        <w:t>Licensing fees</w:t>
      </w:r>
    </w:p>
    <w:p w14:paraId="2401C9C3" w14:textId="77777777" w:rsidR="004F2D51" w:rsidRPr="001C08A6" w:rsidRDefault="004F2D51" w:rsidP="004F2D51">
      <w:pPr>
        <w:numPr>
          <w:ilvl w:val="1"/>
          <w:numId w:val="181"/>
        </w:numPr>
        <w:ind w:left="1800"/>
        <w:jc w:val="both"/>
        <w:textAlignment w:val="baseline"/>
        <w:rPr>
          <w:rFonts w:ascii="Calibri" w:hAnsi="Calibri" w:cs="Calibri"/>
          <w:b/>
          <w:bCs/>
          <w:color w:val="000000"/>
        </w:rPr>
      </w:pPr>
      <w:r w:rsidRPr="001C08A6">
        <w:rPr>
          <w:rFonts w:ascii="Calibri" w:hAnsi="Calibri" w:cs="Calibri"/>
          <w:color w:val="000000"/>
        </w:rPr>
        <w:t>User support provided by Respondent</w:t>
      </w:r>
    </w:p>
    <w:p w14:paraId="73A5F79B" w14:textId="77777777" w:rsidR="004F2D51" w:rsidRPr="001C08A6" w:rsidRDefault="004F2D51" w:rsidP="004F2D51">
      <w:pPr>
        <w:numPr>
          <w:ilvl w:val="0"/>
          <w:numId w:val="181"/>
        </w:numPr>
        <w:ind w:left="1080"/>
        <w:jc w:val="both"/>
        <w:textAlignment w:val="baseline"/>
        <w:rPr>
          <w:rFonts w:ascii="Calibri" w:hAnsi="Calibri" w:cs="Calibri"/>
          <w:b/>
          <w:bCs/>
          <w:color w:val="000000"/>
        </w:rPr>
      </w:pPr>
      <w:r w:rsidRPr="001C08A6">
        <w:rPr>
          <w:rFonts w:ascii="Calibri" w:hAnsi="Calibri" w:cs="Calibri"/>
          <w:color w:val="000000"/>
        </w:rPr>
        <w:t>Provide an annual total cost as well as an all-inclusive years 1-6 total cost</w:t>
      </w:r>
    </w:p>
    <w:p w14:paraId="4118F73C" w14:textId="77777777" w:rsidR="004F2D51" w:rsidRPr="001C08A6" w:rsidRDefault="004F2D51" w:rsidP="004F2D51">
      <w:pPr>
        <w:rPr>
          <w:rFonts w:ascii="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94"/>
        <w:gridCol w:w="702"/>
        <w:gridCol w:w="702"/>
        <w:gridCol w:w="702"/>
        <w:gridCol w:w="702"/>
        <w:gridCol w:w="702"/>
        <w:gridCol w:w="702"/>
        <w:gridCol w:w="1446"/>
      </w:tblGrid>
      <w:tr w:rsidR="00177014" w:rsidRPr="001C08A6" w14:paraId="060A20C8" w14:textId="77777777" w:rsidTr="00177014">
        <w:trPr>
          <w:trHeight w:val="9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1916F" w14:textId="77777777" w:rsidR="004F2D51" w:rsidRPr="001C08A6" w:rsidRDefault="004F2D51" w:rsidP="002F0F48">
            <w:pPr>
              <w:rPr>
                <w:rFonts w:ascii="Times New Roman" w:hAnsi="Times New Roman"/>
                <w:szCs w:val="24"/>
              </w:rPr>
            </w:pPr>
            <w:r w:rsidRPr="001C08A6">
              <w:rPr>
                <w:rFonts w:ascii="Calibri" w:hAnsi="Calibri" w:cs="Calibri"/>
                <w:b/>
                <w:bCs/>
                <w:color w:val="000000"/>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54AF6" w14:textId="77777777" w:rsidR="004F2D51" w:rsidRPr="001C08A6" w:rsidRDefault="004F2D51" w:rsidP="002F0F48">
            <w:pPr>
              <w:rPr>
                <w:rFonts w:ascii="Times New Roman" w:hAnsi="Times New Roman"/>
                <w:szCs w:val="24"/>
              </w:rPr>
            </w:pPr>
            <w:r w:rsidRPr="001C08A6">
              <w:rPr>
                <w:rFonts w:ascii="Calibri" w:hAnsi="Calibri" w:cs="Calibri"/>
                <w:b/>
                <w:bCs/>
                <w:color w:val="000000"/>
              </w:rPr>
              <w:t>Year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967C1" w14:textId="77777777" w:rsidR="004F2D51" w:rsidRPr="001C08A6" w:rsidRDefault="004F2D51" w:rsidP="002F0F48">
            <w:pPr>
              <w:rPr>
                <w:rFonts w:ascii="Times New Roman" w:hAnsi="Times New Roman"/>
                <w:szCs w:val="24"/>
              </w:rPr>
            </w:pPr>
            <w:r w:rsidRPr="001C08A6">
              <w:rPr>
                <w:rFonts w:ascii="Calibri" w:hAnsi="Calibri" w:cs="Calibri"/>
                <w:b/>
                <w:bCs/>
                <w:color w:val="000000"/>
              </w:rPr>
              <w:t>Year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E2D48" w14:textId="77777777" w:rsidR="004F2D51" w:rsidRPr="001C08A6" w:rsidRDefault="004F2D51" w:rsidP="002F0F48">
            <w:pPr>
              <w:rPr>
                <w:rFonts w:ascii="Times New Roman" w:hAnsi="Times New Roman"/>
                <w:szCs w:val="24"/>
              </w:rPr>
            </w:pPr>
            <w:r w:rsidRPr="001C08A6">
              <w:rPr>
                <w:rFonts w:ascii="Calibri" w:hAnsi="Calibri" w:cs="Calibri"/>
                <w:b/>
                <w:bCs/>
                <w:color w:val="000000"/>
              </w:rPr>
              <w:t>Year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BF8A7" w14:textId="77777777" w:rsidR="004F2D51" w:rsidRPr="001C08A6" w:rsidRDefault="004F2D51" w:rsidP="002F0F48">
            <w:pPr>
              <w:rPr>
                <w:rFonts w:ascii="Times New Roman" w:hAnsi="Times New Roman"/>
                <w:szCs w:val="24"/>
              </w:rPr>
            </w:pPr>
            <w:r w:rsidRPr="001C08A6">
              <w:rPr>
                <w:rFonts w:ascii="Calibri" w:hAnsi="Calibri" w:cs="Calibri"/>
                <w:b/>
                <w:bCs/>
                <w:color w:val="000000"/>
              </w:rPr>
              <w:t>Year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EDBCF" w14:textId="77777777" w:rsidR="004F2D51" w:rsidRPr="001C08A6" w:rsidRDefault="004F2D51" w:rsidP="002F0F48">
            <w:pPr>
              <w:rPr>
                <w:rFonts w:ascii="Times New Roman" w:hAnsi="Times New Roman"/>
                <w:szCs w:val="24"/>
              </w:rPr>
            </w:pPr>
            <w:r w:rsidRPr="001C08A6">
              <w:rPr>
                <w:rFonts w:ascii="Calibri" w:hAnsi="Calibri" w:cs="Calibri"/>
                <w:b/>
                <w:bCs/>
                <w:color w:val="000000"/>
              </w:rPr>
              <w:t>Year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3766E" w14:textId="77777777" w:rsidR="004F2D51" w:rsidRPr="001C08A6" w:rsidRDefault="004F2D51" w:rsidP="002F0F48">
            <w:pPr>
              <w:rPr>
                <w:rFonts w:ascii="Times New Roman" w:hAnsi="Times New Roman"/>
                <w:szCs w:val="24"/>
              </w:rPr>
            </w:pPr>
            <w:r w:rsidRPr="001C08A6">
              <w:rPr>
                <w:rFonts w:ascii="Calibri" w:hAnsi="Calibri" w:cs="Calibri"/>
                <w:b/>
                <w:bCs/>
                <w:color w:val="000000"/>
              </w:rPr>
              <w:t>Year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34FD2" w14:textId="77777777" w:rsidR="004F2D51" w:rsidRPr="001C08A6" w:rsidRDefault="004F2D51" w:rsidP="002F0F48">
            <w:pPr>
              <w:rPr>
                <w:rFonts w:ascii="Times New Roman" w:hAnsi="Times New Roman"/>
                <w:szCs w:val="24"/>
              </w:rPr>
            </w:pPr>
            <w:r w:rsidRPr="001C08A6">
              <w:rPr>
                <w:rFonts w:ascii="Calibri" w:hAnsi="Calibri" w:cs="Calibri"/>
                <w:b/>
                <w:bCs/>
                <w:color w:val="000000"/>
              </w:rPr>
              <w:t>Years 1 through 6 Total</w:t>
            </w:r>
          </w:p>
        </w:tc>
      </w:tr>
      <w:tr w:rsidR="00177014" w:rsidRPr="001C08A6" w14:paraId="3157797F" w14:textId="77777777" w:rsidTr="002F0F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844F0" w14:textId="77777777" w:rsidR="004F2D51" w:rsidRPr="001C08A6" w:rsidRDefault="004F2D51" w:rsidP="002F0F48">
            <w:pPr>
              <w:rPr>
                <w:rFonts w:ascii="Times New Roman" w:hAnsi="Times New Roman"/>
                <w:szCs w:val="24"/>
              </w:rPr>
            </w:pPr>
            <w:r w:rsidRPr="001C08A6">
              <w:rPr>
                <w:rFonts w:ascii="Calibri" w:hAnsi="Calibri" w:cs="Calibri"/>
                <w:b/>
                <w:bCs/>
                <w:color w:val="000000"/>
              </w:rPr>
              <w:t>System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99270"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3B811"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934CC"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B6109"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6518A"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2E89B"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27B79" w14:textId="77777777" w:rsidR="004F2D51" w:rsidRPr="001C08A6" w:rsidRDefault="004F2D51" w:rsidP="002F0F48">
            <w:pPr>
              <w:rPr>
                <w:rFonts w:ascii="Times New Roman" w:hAnsi="Times New Roman"/>
                <w:szCs w:val="24"/>
              </w:rPr>
            </w:pPr>
          </w:p>
        </w:tc>
      </w:tr>
      <w:tr w:rsidR="00177014" w:rsidRPr="001C08A6" w14:paraId="07F2A8DD" w14:textId="77777777" w:rsidTr="002F0F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CBAE2" w14:textId="77777777" w:rsidR="004F2D51" w:rsidRPr="001C08A6" w:rsidRDefault="004F2D51" w:rsidP="002F0F48">
            <w:pPr>
              <w:rPr>
                <w:rFonts w:ascii="Times New Roman" w:hAnsi="Times New Roman"/>
                <w:szCs w:val="24"/>
              </w:rPr>
            </w:pPr>
            <w:r w:rsidRPr="001C08A6">
              <w:rPr>
                <w:rFonts w:ascii="Calibri" w:hAnsi="Calibri" w:cs="Calibri"/>
                <w:b/>
                <w:bCs/>
                <w:color w:val="000000"/>
              </w:rPr>
              <w:t xml:space="preserve">System Hosting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A2DFE"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34476"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63EE1"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719AD"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0D6D2"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DE903"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1172A" w14:textId="77777777" w:rsidR="004F2D51" w:rsidRPr="001C08A6" w:rsidRDefault="004F2D51" w:rsidP="002F0F48">
            <w:pPr>
              <w:rPr>
                <w:rFonts w:ascii="Times New Roman" w:hAnsi="Times New Roman"/>
                <w:szCs w:val="24"/>
              </w:rPr>
            </w:pPr>
          </w:p>
        </w:tc>
      </w:tr>
      <w:tr w:rsidR="00177014" w:rsidRPr="001C08A6" w14:paraId="6F48FDAE" w14:textId="77777777" w:rsidTr="002F0F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4CA7B" w14:textId="5BC073B9" w:rsidR="004F2D51" w:rsidRPr="001C08A6" w:rsidRDefault="00177014" w:rsidP="00177014">
            <w:pPr>
              <w:rPr>
                <w:rFonts w:ascii="Times New Roman" w:hAnsi="Times New Roman"/>
                <w:szCs w:val="24"/>
              </w:rPr>
            </w:pPr>
            <w:r>
              <w:rPr>
                <w:rFonts w:ascii="Calibri" w:hAnsi="Calibri" w:cs="Calibri"/>
                <w:b/>
                <w:bCs/>
                <w:color w:val="000000"/>
              </w:rPr>
              <w:t>Contractor</w:t>
            </w:r>
            <w:r w:rsidR="004F2D51" w:rsidRPr="001C08A6">
              <w:rPr>
                <w:rFonts w:ascii="Calibri" w:hAnsi="Calibri" w:cs="Calibri"/>
                <w:b/>
                <w:bCs/>
                <w:color w:val="000000"/>
              </w:rPr>
              <w:t xml:space="preserve"> Provided 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879E6"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91C4A"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F020B"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E2B6A"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4414E"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A53F2"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33DDB" w14:textId="77777777" w:rsidR="004F2D51" w:rsidRPr="001C08A6" w:rsidRDefault="004F2D51" w:rsidP="002F0F48">
            <w:pPr>
              <w:rPr>
                <w:rFonts w:ascii="Times New Roman" w:hAnsi="Times New Roman"/>
                <w:szCs w:val="24"/>
              </w:rPr>
            </w:pPr>
          </w:p>
        </w:tc>
      </w:tr>
      <w:tr w:rsidR="00177014" w:rsidRPr="001C08A6" w14:paraId="0F8B2CF4" w14:textId="77777777" w:rsidTr="002F0F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8F79E" w14:textId="77777777" w:rsidR="004F2D51" w:rsidRPr="001C08A6" w:rsidRDefault="004F2D51" w:rsidP="002F0F48">
            <w:pPr>
              <w:rPr>
                <w:rFonts w:ascii="Times New Roman" w:hAnsi="Times New Roman"/>
                <w:szCs w:val="24"/>
              </w:rPr>
            </w:pPr>
            <w:r w:rsidRPr="001C08A6">
              <w:rPr>
                <w:rFonts w:ascii="Calibri" w:hAnsi="Calibri" w:cs="Calibri"/>
                <w:b/>
                <w:bCs/>
                <w:color w:val="000000"/>
              </w:rPr>
              <w:t>System 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04888"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B64F8"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D5695"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F7FD4"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7987E"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2079E"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B1D2E" w14:textId="77777777" w:rsidR="004F2D51" w:rsidRPr="001C08A6" w:rsidRDefault="004F2D51" w:rsidP="002F0F48">
            <w:pPr>
              <w:rPr>
                <w:rFonts w:ascii="Times New Roman" w:hAnsi="Times New Roman"/>
                <w:szCs w:val="24"/>
              </w:rPr>
            </w:pPr>
          </w:p>
        </w:tc>
      </w:tr>
      <w:tr w:rsidR="00177014" w:rsidRPr="001C08A6" w14:paraId="5F9E6FC0" w14:textId="77777777" w:rsidTr="002F0F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84BCE" w14:textId="77777777" w:rsidR="004F2D51" w:rsidRPr="001C08A6" w:rsidRDefault="004F2D51" w:rsidP="002F0F48">
            <w:pPr>
              <w:rPr>
                <w:rFonts w:ascii="Times New Roman" w:hAnsi="Times New Roman"/>
                <w:szCs w:val="24"/>
              </w:rPr>
            </w:pPr>
            <w:r w:rsidRPr="001C08A6">
              <w:rPr>
                <w:rFonts w:ascii="Calibri" w:hAnsi="Calibri" w:cs="Calibri"/>
                <w:b/>
                <w:bCs/>
                <w:color w:val="000000"/>
              </w:rPr>
              <w:t>Licensing fees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0FC66"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F915E"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8CBD2"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FF6C2"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A1E2F"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4C345"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411DE" w14:textId="77777777" w:rsidR="004F2D51" w:rsidRPr="001C08A6" w:rsidRDefault="004F2D51" w:rsidP="002F0F48">
            <w:pPr>
              <w:rPr>
                <w:rFonts w:ascii="Times New Roman" w:hAnsi="Times New Roman"/>
                <w:szCs w:val="24"/>
              </w:rPr>
            </w:pPr>
          </w:p>
        </w:tc>
      </w:tr>
      <w:tr w:rsidR="00177014" w:rsidRPr="001C08A6" w14:paraId="57E8FECF" w14:textId="77777777" w:rsidTr="002F0F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20D7D" w14:textId="3042F38B" w:rsidR="004F2D51" w:rsidRPr="001C08A6" w:rsidRDefault="004F2D51" w:rsidP="002F0F48">
            <w:pPr>
              <w:rPr>
                <w:rFonts w:ascii="Times New Roman" w:hAnsi="Times New Roman"/>
                <w:szCs w:val="24"/>
              </w:rPr>
            </w:pPr>
            <w:r w:rsidRPr="001C08A6">
              <w:rPr>
                <w:rFonts w:ascii="Calibri" w:hAnsi="Calibri" w:cs="Calibri"/>
                <w:b/>
                <w:bCs/>
                <w:color w:val="000000"/>
              </w:rPr>
              <w:t>Use</w:t>
            </w:r>
            <w:r w:rsidR="00177014">
              <w:rPr>
                <w:rFonts w:ascii="Calibri" w:hAnsi="Calibri" w:cs="Calibri"/>
                <w:b/>
                <w:bCs/>
                <w:color w:val="000000"/>
              </w:rPr>
              <w:t>r support provided by Contractor (Year 1 after Go Live date – No Charge)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C4E1A"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CFF2F"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66958"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42273"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A4236"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AE071"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12C31" w14:textId="77777777" w:rsidR="004F2D51" w:rsidRPr="001C08A6" w:rsidRDefault="004F2D51" w:rsidP="002F0F48">
            <w:pPr>
              <w:rPr>
                <w:rFonts w:ascii="Times New Roman" w:hAnsi="Times New Roman"/>
                <w:szCs w:val="24"/>
              </w:rPr>
            </w:pPr>
          </w:p>
        </w:tc>
      </w:tr>
      <w:tr w:rsidR="00177014" w:rsidRPr="001C08A6" w14:paraId="480EC790" w14:textId="77777777" w:rsidTr="002F0F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42F15" w14:textId="77777777" w:rsidR="004F2D51" w:rsidRPr="001C08A6" w:rsidRDefault="004F2D51" w:rsidP="002F0F48">
            <w:pPr>
              <w:rPr>
                <w:rFonts w:ascii="Times New Roman" w:hAnsi="Times New Roman"/>
                <w:szCs w:val="24"/>
              </w:rPr>
            </w:pPr>
            <w:r w:rsidRPr="001C08A6">
              <w:rPr>
                <w:rFonts w:ascii="Calibri" w:hAnsi="Calibri" w:cs="Calibri"/>
                <w:b/>
                <w:bCs/>
                <w:color w:val="000000"/>
              </w:rPr>
              <w:t>Total cost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EF0FB"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F7112"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1BFF7"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E4D75"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E5C8B"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10E93" w14:textId="77777777" w:rsidR="004F2D51" w:rsidRPr="001C08A6" w:rsidRDefault="004F2D51" w:rsidP="002F0F48">
            <w:pPr>
              <w:rPr>
                <w:rFonts w:ascii="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8DB38" w14:textId="77777777" w:rsidR="004F2D51" w:rsidRPr="001C08A6" w:rsidRDefault="004F2D51" w:rsidP="002F0F48">
            <w:pPr>
              <w:rPr>
                <w:rFonts w:ascii="Times New Roman" w:hAnsi="Times New Roman"/>
                <w:szCs w:val="24"/>
              </w:rPr>
            </w:pPr>
          </w:p>
        </w:tc>
      </w:tr>
    </w:tbl>
    <w:p w14:paraId="7A0ABF71" w14:textId="77777777" w:rsidR="004F2D51" w:rsidRPr="001C08A6" w:rsidRDefault="004F2D51" w:rsidP="004F2D51">
      <w:pPr>
        <w:rPr>
          <w:rFonts w:ascii="Times New Roman" w:hAnsi="Times New Roman"/>
          <w:szCs w:val="24"/>
        </w:rPr>
      </w:pPr>
    </w:p>
    <w:p w14:paraId="095F53FB" w14:textId="77777777" w:rsidR="004F2D51" w:rsidRPr="001C08A6" w:rsidRDefault="004F2D51" w:rsidP="004F2D51">
      <w:pPr>
        <w:jc w:val="both"/>
        <w:rPr>
          <w:rFonts w:ascii="Times New Roman" w:hAnsi="Times New Roman"/>
          <w:szCs w:val="24"/>
        </w:rPr>
      </w:pPr>
      <w:r w:rsidRPr="001C08A6">
        <w:rPr>
          <w:rFonts w:ascii="Calibri" w:hAnsi="Calibri" w:cs="Calibri"/>
          <w:b/>
          <w:bCs/>
          <w:color w:val="000000"/>
        </w:rPr>
        <w:lastRenderedPageBreak/>
        <w:t>Costs for Additional Services</w:t>
      </w:r>
    </w:p>
    <w:p w14:paraId="3CE337F4" w14:textId="6684CF68" w:rsidR="004F2D51" w:rsidRPr="003A15ED" w:rsidRDefault="004F2D51" w:rsidP="00EC072A">
      <w:pPr>
        <w:jc w:val="both"/>
        <w:rPr>
          <w:rFonts w:ascii="Calibri" w:hAnsi="Calibri" w:cs="Arial"/>
          <w:color w:val="FF0000"/>
          <w:sz w:val="22"/>
          <w:szCs w:val="22"/>
        </w:rPr>
      </w:pPr>
      <w:r w:rsidRPr="001C08A6">
        <w:rPr>
          <w:rFonts w:ascii="Calibri" w:hAnsi="Calibri" w:cs="Calibri"/>
          <w:color w:val="000000"/>
        </w:rPr>
        <w:t xml:space="preserve">For any items discussed and listed in Exhibit </w:t>
      </w:r>
      <w:r w:rsidR="00177014">
        <w:rPr>
          <w:rFonts w:ascii="Calibri" w:hAnsi="Calibri" w:cs="Calibri"/>
          <w:color w:val="000000"/>
        </w:rPr>
        <w:t>A</w:t>
      </w:r>
      <w:r w:rsidRPr="001C08A6">
        <w:rPr>
          <w:rFonts w:ascii="Calibri" w:hAnsi="Calibri" w:cs="Calibri"/>
          <w:color w:val="000000"/>
        </w:rPr>
        <w:t xml:space="preserve"> - Additional Serv</w:t>
      </w:r>
      <w:r>
        <w:rPr>
          <w:rFonts w:ascii="Calibri" w:hAnsi="Calibri" w:cs="Calibri"/>
          <w:color w:val="000000"/>
        </w:rPr>
        <w:t>ices</w:t>
      </w:r>
      <w:r w:rsidR="00177014">
        <w:rPr>
          <w:rFonts w:ascii="Calibri" w:hAnsi="Calibri" w:cs="Calibri"/>
          <w:color w:val="000000"/>
        </w:rPr>
        <w:t xml:space="preserve"> (</w:t>
      </w:r>
      <w:r w:rsidR="00CD70FA">
        <w:rPr>
          <w:rFonts w:ascii="Calibri" w:hAnsi="Calibri" w:cs="Calibri"/>
          <w:color w:val="000000"/>
        </w:rPr>
        <w:t xml:space="preserve">Attach </w:t>
      </w:r>
      <w:r w:rsidR="00177014">
        <w:rPr>
          <w:rFonts w:ascii="Calibri" w:hAnsi="Calibri" w:cs="Calibri"/>
          <w:color w:val="000000"/>
        </w:rPr>
        <w:t>IF Applicable</w:t>
      </w:r>
      <w:r w:rsidR="00CD70FA">
        <w:rPr>
          <w:rFonts w:ascii="Calibri" w:hAnsi="Calibri" w:cs="Calibri"/>
          <w:color w:val="000000"/>
        </w:rPr>
        <w:t>)</w:t>
      </w:r>
      <w:r>
        <w:rPr>
          <w:rFonts w:ascii="Calibri" w:hAnsi="Calibri" w:cs="Calibri"/>
          <w:color w:val="000000"/>
        </w:rPr>
        <w:t>, provide an annual and all-</w:t>
      </w:r>
      <w:r w:rsidRPr="001C08A6">
        <w:rPr>
          <w:rFonts w:ascii="Calibri" w:hAnsi="Calibri" w:cs="Calibri"/>
          <w:color w:val="000000"/>
        </w:rPr>
        <w:t xml:space="preserve">inclusive total cost across years 1-6 for each item. </w:t>
      </w:r>
    </w:p>
    <w:p w14:paraId="29952D1F" w14:textId="77777777" w:rsidR="00EC072A" w:rsidRPr="003A15ED" w:rsidRDefault="00EC072A" w:rsidP="00EC072A">
      <w:pPr>
        <w:jc w:val="both"/>
        <w:rPr>
          <w:rFonts w:ascii="Calibri" w:hAnsi="Calibri" w:cs="Arial"/>
          <w:sz w:val="22"/>
          <w:szCs w:val="22"/>
        </w:rPr>
      </w:pPr>
    </w:p>
    <w:p w14:paraId="5AF0BBED" w14:textId="77777777" w:rsidR="00EC072A" w:rsidRPr="003A15ED" w:rsidRDefault="00EC072A" w:rsidP="00EC072A">
      <w:pPr>
        <w:rPr>
          <w:rFonts w:asciiTheme="minorHAnsi" w:hAnsiTheme="minorHAnsi" w:cstheme="minorHAnsi"/>
          <w:b/>
          <w:sz w:val="22"/>
          <w:szCs w:val="22"/>
        </w:rPr>
      </w:pPr>
      <w:r w:rsidRPr="003A15ED">
        <w:rPr>
          <w:rFonts w:asciiTheme="minorHAnsi" w:hAnsiTheme="minorHAnsi" w:cstheme="minorHAnsi"/>
          <w:b/>
          <w:sz w:val="22"/>
          <w:szCs w:val="22"/>
        </w:rPr>
        <w:t>Additional Costs</w:t>
      </w:r>
    </w:p>
    <w:p w14:paraId="60665FBE" w14:textId="77777777" w:rsidR="00EC072A" w:rsidRPr="003A15ED" w:rsidRDefault="00EC072A" w:rsidP="00EC072A">
      <w:pPr>
        <w:rPr>
          <w:rFonts w:asciiTheme="minorHAnsi" w:hAnsiTheme="minorHAnsi" w:cstheme="minorHAnsi"/>
          <w:sz w:val="22"/>
          <w:szCs w:val="22"/>
        </w:rPr>
      </w:pPr>
      <w:r w:rsidRPr="003A15ED">
        <w:rPr>
          <w:rFonts w:asciiTheme="minorHAnsi" w:hAnsiTheme="minorHAnsi" w:cstheme="minorHAnsi"/>
          <w:sz w:val="22"/>
          <w:szCs w:val="22"/>
        </w:rPr>
        <w:t>Any proposed additional costs in categories not listed in the table should be listed in a separate table on a separate page attached to this Cost Proposal.</w:t>
      </w:r>
      <w:r w:rsidRPr="003A15ED">
        <w:rPr>
          <w:rFonts w:asciiTheme="minorHAnsi" w:hAnsiTheme="minorHAnsi" w:cstheme="minorHAnsi"/>
          <w:sz w:val="22"/>
          <w:szCs w:val="22"/>
        </w:rPr>
        <w:br/>
      </w:r>
    </w:p>
    <w:p w14:paraId="68F43111" w14:textId="77777777" w:rsidR="00EC072A" w:rsidRPr="003A15ED" w:rsidRDefault="00EC072A" w:rsidP="00EC072A">
      <w:pPr>
        <w:spacing w:after="200" w:line="276" w:lineRule="auto"/>
        <w:jc w:val="both"/>
        <w:rPr>
          <w:rFonts w:asciiTheme="minorHAnsi" w:eastAsia="Calibri" w:hAnsiTheme="minorHAnsi" w:cstheme="minorHAnsi"/>
          <w:b/>
          <w:color w:val="FF0000"/>
          <w:sz w:val="22"/>
          <w:szCs w:val="22"/>
        </w:rPr>
      </w:pPr>
      <w:r w:rsidRPr="003A15ED">
        <w:rPr>
          <w:rFonts w:asciiTheme="minorHAnsi" w:eastAsia="Calibri" w:hAnsiTheme="minorHAnsi" w:cstheme="minorHAnsi"/>
          <w:b/>
          <w:sz w:val="22"/>
          <w:szCs w:val="22"/>
        </w:rPr>
        <w:t>Per Hour Rate (</w:t>
      </w:r>
      <w:r w:rsidRPr="00C94B39">
        <w:rPr>
          <w:rFonts w:asciiTheme="minorHAnsi" w:eastAsia="Calibri" w:hAnsiTheme="minorHAnsi" w:cstheme="minorHAnsi"/>
          <w:b/>
          <w:sz w:val="22"/>
          <w:szCs w:val="22"/>
        </w:rPr>
        <w:t xml:space="preserve">For any additional required enhancements that the State determines are within the scope of the RFP but outside the scope of the base cost proposal and </w:t>
      </w:r>
      <w:r w:rsidRPr="003A15ED">
        <w:rPr>
          <w:rFonts w:asciiTheme="minorHAnsi" w:eastAsia="Calibri" w:hAnsiTheme="minorHAnsi" w:cstheme="minorHAnsi"/>
          <w:b/>
          <w:sz w:val="22"/>
          <w:szCs w:val="22"/>
        </w:rPr>
        <w:t>agreement</w:t>
      </w:r>
      <w:r w:rsidRPr="00AB1542">
        <w:rPr>
          <w:rFonts w:asciiTheme="minorHAnsi" w:eastAsia="Calibri" w:hAnsiTheme="minorHAnsi" w:cstheme="minorHAnsi"/>
          <w:b/>
          <w:sz w:val="22"/>
          <w:szCs w:val="22"/>
        </w:rPr>
        <w:t>)</w:t>
      </w:r>
      <w:r w:rsidRPr="003A15ED">
        <w:rPr>
          <w:rFonts w:asciiTheme="minorHAnsi" w:eastAsia="Calibri" w:hAnsiTheme="minorHAnsi" w:cstheme="minorHAnsi"/>
          <w:b/>
          <w:color w:val="FF0000"/>
          <w:sz w:val="22"/>
          <w:szCs w:val="22"/>
        </w:rPr>
        <w:t xml:space="preserve">    </w:t>
      </w:r>
      <w:r>
        <w:rPr>
          <w:rFonts w:asciiTheme="minorHAnsi" w:eastAsia="Calibri" w:hAnsiTheme="minorHAnsi" w:cstheme="minorHAnsi"/>
          <w:b/>
          <w:color w:val="FF0000"/>
          <w:sz w:val="22"/>
          <w:szCs w:val="22"/>
        </w:rPr>
        <w:t xml:space="preserve">                                                                                                     </w:t>
      </w:r>
      <w:r w:rsidRPr="003A15ED">
        <w:rPr>
          <w:rFonts w:asciiTheme="minorHAnsi" w:eastAsia="Calibri" w:hAnsiTheme="minorHAnsi" w:cstheme="minorHAnsi"/>
          <w:b/>
          <w:sz w:val="22"/>
          <w:szCs w:val="22"/>
        </w:rPr>
        <w:t>$ _____________</w:t>
      </w:r>
    </w:p>
    <w:p w14:paraId="7B0B44B2" w14:textId="7775BF14" w:rsidR="00EC072A" w:rsidRDefault="00EC072A" w:rsidP="00EC072A">
      <w:pPr>
        <w:jc w:val="both"/>
        <w:rPr>
          <w:rFonts w:asciiTheme="minorHAnsi" w:hAnsiTheme="minorHAnsi" w:cstheme="minorHAnsi"/>
          <w:sz w:val="22"/>
        </w:rPr>
      </w:pPr>
      <w:r w:rsidRPr="003A15ED">
        <w:rPr>
          <w:rFonts w:asciiTheme="minorHAnsi" w:hAnsiTheme="minorHAnsi" w:cstheme="minorHAnsi"/>
          <w:sz w:val="22"/>
        </w:rPr>
        <w:t xml:space="preserve">In addition, Contractor may supply the State of Iowa </w:t>
      </w:r>
      <w:r w:rsidR="00B077E3">
        <w:rPr>
          <w:rFonts w:asciiTheme="minorHAnsi" w:hAnsiTheme="minorHAnsi" w:cstheme="minorHAnsi"/>
          <w:sz w:val="22"/>
        </w:rPr>
        <w:t>DOE</w:t>
      </w:r>
      <w:r w:rsidRPr="003A15ED">
        <w:rPr>
          <w:rFonts w:asciiTheme="minorHAnsi" w:hAnsiTheme="minorHAnsi" w:cstheme="minorHAnsi"/>
          <w:sz w:val="22"/>
        </w:rPr>
        <w:t xml:space="preserve"> with products, equipment, hardware, Software, or related services that </w:t>
      </w:r>
      <w:r w:rsidR="00B077E3">
        <w:rPr>
          <w:rFonts w:asciiTheme="minorHAnsi" w:hAnsiTheme="minorHAnsi" w:cstheme="minorHAnsi"/>
          <w:sz w:val="22"/>
        </w:rPr>
        <w:t>DOE</w:t>
      </w:r>
      <w:r w:rsidRPr="003A15ED">
        <w:rPr>
          <w:rFonts w:asciiTheme="minorHAnsi" w:hAnsiTheme="minorHAnsi" w:cstheme="minorHAnsi"/>
          <w:sz w:val="22"/>
        </w:rPr>
        <w:t xml:space="preserve"> wants to buy through Contractor or </w:t>
      </w:r>
      <w:r w:rsidR="00B077E3">
        <w:rPr>
          <w:rFonts w:asciiTheme="minorHAnsi" w:hAnsiTheme="minorHAnsi" w:cstheme="minorHAnsi"/>
          <w:sz w:val="22"/>
        </w:rPr>
        <w:t>Contractor</w:t>
      </w:r>
      <w:r w:rsidRPr="003A15ED">
        <w:rPr>
          <w:rFonts w:asciiTheme="minorHAnsi" w:hAnsiTheme="minorHAnsi" w:cstheme="minorHAnsi"/>
          <w:sz w:val="22"/>
        </w:rPr>
        <w:t xml:space="preserve"> Sub-Contracto</w:t>
      </w:r>
      <w:r w:rsidR="00B077E3">
        <w:rPr>
          <w:rFonts w:asciiTheme="minorHAnsi" w:hAnsiTheme="minorHAnsi" w:cstheme="minorHAnsi"/>
          <w:sz w:val="22"/>
        </w:rPr>
        <w:t xml:space="preserve">rs, directly or indirectly, </w:t>
      </w:r>
      <w:r w:rsidRPr="003A15ED">
        <w:rPr>
          <w:rFonts w:asciiTheme="minorHAnsi" w:hAnsiTheme="minorHAnsi" w:cstheme="minorHAnsi"/>
          <w:sz w:val="22"/>
        </w:rPr>
        <w:t xml:space="preserve">which are not expressly identified in the RFP or Proposal, but which are generally deemed incidental to the total transaction and related thereto (“Sourced Goods” or “Open Market Items”). Please describe any Sourced Goods or Open Market Items you know you may be able to provide </w:t>
      </w:r>
      <w:r w:rsidR="00B077E3">
        <w:rPr>
          <w:rFonts w:asciiTheme="minorHAnsi" w:hAnsiTheme="minorHAnsi" w:cstheme="minorHAnsi"/>
          <w:sz w:val="22"/>
        </w:rPr>
        <w:t>DOE</w:t>
      </w:r>
      <w:r w:rsidRPr="003A15ED">
        <w:rPr>
          <w:rFonts w:asciiTheme="minorHAnsi" w:hAnsiTheme="minorHAnsi" w:cstheme="minorHAnsi"/>
          <w:sz w:val="22"/>
        </w:rPr>
        <w:t xml:space="preserve">, and supply corresponding pricing in your cost proposal. Please also provide a discount off of your standard list price you would be willing to extend to </w:t>
      </w:r>
      <w:r w:rsidR="00B077E3">
        <w:rPr>
          <w:rFonts w:asciiTheme="minorHAnsi" w:hAnsiTheme="minorHAnsi" w:cstheme="minorHAnsi"/>
          <w:sz w:val="22"/>
        </w:rPr>
        <w:t>DOE</w:t>
      </w:r>
      <w:r w:rsidRPr="003A15ED">
        <w:rPr>
          <w:rFonts w:asciiTheme="minorHAnsi" w:hAnsiTheme="minorHAnsi" w:cstheme="minorHAnsi"/>
          <w:sz w:val="22"/>
        </w:rPr>
        <w:t xml:space="preserve"> for any additional Source Goods or Open Market Items you do not expressly identify in your proposal, but may in the future offer or be willing to offer.</w:t>
      </w:r>
    </w:p>
    <w:p w14:paraId="4379B789" w14:textId="77777777" w:rsidR="00881208" w:rsidRDefault="00881208" w:rsidP="00EC072A">
      <w:pPr>
        <w:jc w:val="both"/>
        <w:rPr>
          <w:rFonts w:asciiTheme="minorHAnsi" w:hAnsiTheme="minorHAnsi" w:cstheme="minorHAnsi"/>
          <w:sz w:val="22"/>
        </w:rPr>
      </w:pPr>
    </w:p>
    <w:p w14:paraId="2F82E91F" w14:textId="77777777" w:rsidR="00881208" w:rsidRDefault="00881208" w:rsidP="00EC072A">
      <w:pPr>
        <w:jc w:val="both"/>
        <w:rPr>
          <w:rFonts w:asciiTheme="minorHAnsi" w:hAnsiTheme="minorHAnsi" w:cstheme="minorHAnsi"/>
          <w:sz w:val="22"/>
        </w:rPr>
      </w:pPr>
    </w:p>
    <w:p w14:paraId="4C3628BF" w14:textId="77777777" w:rsidR="00881208" w:rsidRDefault="00881208" w:rsidP="00EC072A">
      <w:pPr>
        <w:jc w:val="both"/>
        <w:rPr>
          <w:rFonts w:asciiTheme="minorHAnsi" w:hAnsiTheme="minorHAnsi" w:cstheme="minorHAnsi"/>
          <w:sz w:val="22"/>
        </w:rPr>
      </w:pPr>
    </w:p>
    <w:p w14:paraId="54C60319" w14:textId="77777777" w:rsidR="00881208" w:rsidRDefault="00881208" w:rsidP="00EC072A">
      <w:pPr>
        <w:jc w:val="both"/>
        <w:rPr>
          <w:rFonts w:asciiTheme="minorHAnsi" w:hAnsiTheme="minorHAnsi" w:cstheme="minorHAnsi"/>
          <w:sz w:val="22"/>
        </w:rPr>
      </w:pPr>
    </w:p>
    <w:p w14:paraId="4B71BC82" w14:textId="77777777" w:rsidR="00881208" w:rsidRDefault="00881208" w:rsidP="00EC072A">
      <w:pPr>
        <w:jc w:val="both"/>
        <w:rPr>
          <w:rFonts w:asciiTheme="minorHAnsi" w:hAnsiTheme="minorHAnsi" w:cstheme="minorHAnsi"/>
          <w:sz w:val="22"/>
        </w:rPr>
      </w:pPr>
    </w:p>
    <w:p w14:paraId="6559ACAD" w14:textId="77777777" w:rsidR="00881208" w:rsidRDefault="00881208" w:rsidP="00EC072A">
      <w:pPr>
        <w:jc w:val="both"/>
        <w:rPr>
          <w:rFonts w:asciiTheme="minorHAnsi" w:hAnsiTheme="minorHAnsi" w:cstheme="minorHAnsi"/>
          <w:sz w:val="22"/>
        </w:rPr>
      </w:pPr>
    </w:p>
    <w:p w14:paraId="3C4266CD" w14:textId="77777777" w:rsidR="00881208" w:rsidRDefault="00881208" w:rsidP="00EC072A">
      <w:pPr>
        <w:jc w:val="both"/>
        <w:rPr>
          <w:rFonts w:asciiTheme="minorHAnsi" w:hAnsiTheme="minorHAnsi" w:cstheme="minorHAnsi"/>
          <w:sz w:val="22"/>
        </w:rPr>
      </w:pPr>
    </w:p>
    <w:p w14:paraId="5A6EAD46" w14:textId="77777777" w:rsidR="00881208" w:rsidRDefault="00881208" w:rsidP="00EC072A">
      <w:pPr>
        <w:jc w:val="both"/>
        <w:rPr>
          <w:rFonts w:asciiTheme="minorHAnsi" w:hAnsiTheme="minorHAnsi" w:cstheme="minorHAnsi"/>
          <w:sz w:val="22"/>
        </w:rPr>
      </w:pPr>
    </w:p>
    <w:p w14:paraId="62FA385C" w14:textId="77777777" w:rsidR="00881208" w:rsidRDefault="00881208" w:rsidP="00EC072A">
      <w:pPr>
        <w:jc w:val="both"/>
        <w:rPr>
          <w:rFonts w:asciiTheme="minorHAnsi" w:hAnsiTheme="minorHAnsi" w:cstheme="minorHAnsi"/>
          <w:sz w:val="22"/>
        </w:rPr>
      </w:pPr>
    </w:p>
    <w:p w14:paraId="34510AC6" w14:textId="77777777" w:rsidR="00881208" w:rsidRDefault="00881208" w:rsidP="00EC072A">
      <w:pPr>
        <w:jc w:val="both"/>
        <w:rPr>
          <w:rFonts w:asciiTheme="minorHAnsi" w:hAnsiTheme="minorHAnsi" w:cstheme="minorHAnsi"/>
          <w:sz w:val="22"/>
        </w:rPr>
      </w:pPr>
    </w:p>
    <w:p w14:paraId="2417103E" w14:textId="77777777" w:rsidR="00881208" w:rsidRDefault="00881208" w:rsidP="00EC072A">
      <w:pPr>
        <w:jc w:val="both"/>
        <w:rPr>
          <w:rFonts w:asciiTheme="minorHAnsi" w:hAnsiTheme="minorHAnsi" w:cstheme="minorHAnsi"/>
          <w:sz w:val="22"/>
        </w:rPr>
      </w:pPr>
    </w:p>
    <w:p w14:paraId="23D6EAD9" w14:textId="77777777" w:rsidR="00881208" w:rsidRDefault="00881208" w:rsidP="00EC072A">
      <w:pPr>
        <w:jc w:val="both"/>
        <w:rPr>
          <w:rFonts w:asciiTheme="minorHAnsi" w:hAnsiTheme="minorHAnsi" w:cstheme="minorHAnsi"/>
          <w:sz w:val="22"/>
        </w:rPr>
      </w:pPr>
    </w:p>
    <w:p w14:paraId="06FC55E3" w14:textId="77777777" w:rsidR="00881208" w:rsidRDefault="00881208" w:rsidP="00EC072A">
      <w:pPr>
        <w:jc w:val="both"/>
        <w:rPr>
          <w:rFonts w:asciiTheme="minorHAnsi" w:hAnsiTheme="minorHAnsi" w:cstheme="minorHAnsi"/>
          <w:sz w:val="22"/>
        </w:rPr>
      </w:pPr>
    </w:p>
    <w:p w14:paraId="19778AC8" w14:textId="77777777" w:rsidR="00881208" w:rsidRDefault="00881208" w:rsidP="00EC072A">
      <w:pPr>
        <w:jc w:val="both"/>
        <w:rPr>
          <w:rFonts w:asciiTheme="minorHAnsi" w:hAnsiTheme="minorHAnsi" w:cstheme="minorHAnsi"/>
          <w:sz w:val="22"/>
        </w:rPr>
      </w:pPr>
    </w:p>
    <w:p w14:paraId="1A13DFAB" w14:textId="77777777" w:rsidR="00881208" w:rsidRDefault="00881208" w:rsidP="00EC072A">
      <w:pPr>
        <w:jc w:val="both"/>
        <w:rPr>
          <w:rFonts w:asciiTheme="minorHAnsi" w:hAnsiTheme="minorHAnsi" w:cstheme="minorHAnsi"/>
          <w:sz w:val="22"/>
        </w:rPr>
      </w:pPr>
    </w:p>
    <w:p w14:paraId="077861C4" w14:textId="77777777" w:rsidR="00881208" w:rsidRDefault="00881208" w:rsidP="00EC072A">
      <w:pPr>
        <w:jc w:val="both"/>
        <w:rPr>
          <w:rFonts w:asciiTheme="minorHAnsi" w:hAnsiTheme="minorHAnsi" w:cstheme="minorHAnsi"/>
          <w:sz w:val="22"/>
        </w:rPr>
      </w:pPr>
    </w:p>
    <w:p w14:paraId="304B49FC" w14:textId="77777777" w:rsidR="00881208" w:rsidRDefault="00881208" w:rsidP="00EC072A">
      <w:pPr>
        <w:jc w:val="both"/>
        <w:rPr>
          <w:rFonts w:asciiTheme="minorHAnsi" w:hAnsiTheme="minorHAnsi" w:cstheme="minorHAnsi"/>
          <w:sz w:val="22"/>
        </w:rPr>
      </w:pPr>
    </w:p>
    <w:p w14:paraId="536221B6" w14:textId="77777777" w:rsidR="00881208" w:rsidRDefault="00881208" w:rsidP="00EC072A">
      <w:pPr>
        <w:jc w:val="both"/>
        <w:rPr>
          <w:rFonts w:asciiTheme="minorHAnsi" w:hAnsiTheme="minorHAnsi" w:cstheme="minorHAnsi"/>
          <w:sz w:val="22"/>
        </w:rPr>
      </w:pPr>
    </w:p>
    <w:p w14:paraId="76B422CC" w14:textId="77777777" w:rsidR="00881208" w:rsidRDefault="00881208" w:rsidP="00EC072A">
      <w:pPr>
        <w:jc w:val="both"/>
        <w:rPr>
          <w:rFonts w:asciiTheme="minorHAnsi" w:hAnsiTheme="minorHAnsi" w:cstheme="minorHAnsi"/>
          <w:sz w:val="22"/>
        </w:rPr>
      </w:pPr>
    </w:p>
    <w:p w14:paraId="77A7EA96" w14:textId="77777777" w:rsidR="00881208" w:rsidRDefault="00881208" w:rsidP="00EC072A">
      <w:pPr>
        <w:jc w:val="both"/>
        <w:rPr>
          <w:rFonts w:asciiTheme="minorHAnsi" w:hAnsiTheme="minorHAnsi" w:cstheme="minorHAnsi"/>
          <w:sz w:val="22"/>
        </w:rPr>
      </w:pPr>
    </w:p>
    <w:p w14:paraId="7FDF6DB5" w14:textId="77777777" w:rsidR="00881208" w:rsidRDefault="00881208" w:rsidP="00EC072A">
      <w:pPr>
        <w:jc w:val="both"/>
        <w:rPr>
          <w:rFonts w:asciiTheme="minorHAnsi" w:hAnsiTheme="minorHAnsi" w:cstheme="minorHAnsi"/>
          <w:sz w:val="22"/>
        </w:rPr>
      </w:pPr>
    </w:p>
    <w:p w14:paraId="3980A447" w14:textId="77777777" w:rsidR="00881208" w:rsidRDefault="00881208" w:rsidP="00EC072A">
      <w:pPr>
        <w:jc w:val="both"/>
        <w:rPr>
          <w:rFonts w:asciiTheme="minorHAnsi" w:hAnsiTheme="minorHAnsi" w:cstheme="minorHAnsi"/>
          <w:sz w:val="22"/>
        </w:rPr>
      </w:pPr>
    </w:p>
    <w:p w14:paraId="172B0473" w14:textId="77777777" w:rsidR="00881208" w:rsidRDefault="00881208" w:rsidP="00EC072A">
      <w:pPr>
        <w:jc w:val="both"/>
        <w:rPr>
          <w:rFonts w:asciiTheme="minorHAnsi" w:hAnsiTheme="minorHAnsi" w:cstheme="minorHAnsi"/>
          <w:sz w:val="22"/>
        </w:rPr>
      </w:pPr>
    </w:p>
    <w:p w14:paraId="68565C48" w14:textId="77777777" w:rsidR="00881208" w:rsidRDefault="00881208" w:rsidP="00EC072A">
      <w:pPr>
        <w:jc w:val="both"/>
        <w:rPr>
          <w:rFonts w:asciiTheme="minorHAnsi" w:hAnsiTheme="minorHAnsi" w:cstheme="minorHAnsi"/>
          <w:sz w:val="22"/>
        </w:rPr>
      </w:pPr>
    </w:p>
    <w:p w14:paraId="541F3250" w14:textId="77777777" w:rsidR="00881208" w:rsidRDefault="00881208" w:rsidP="00EC072A">
      <w:pPr>
        <w:jc w:val="both"/>
        <w:rPr>
          <w:rFonts w:asciiTheme="minorHAnsi" w:hAnsiTheme="minorHAnsi" w:cstheme="minorHAnsi"/>
          <w:sz w:val="22"/>
        </w:rPr>
      </w:pPr>
    </w:p>
    <w:p w14:paraId="4BDA0014" w14:textId="77777777" w:rsidR="00881208" w:rsidRDefault="00881208" w:rsidP="00EC072A">
      <w:pPr>
        <w:jc w:val="both"/>
        <w:rPr>
          <w:rFonts w:asciiTheme="minorHAnsi" w:hAnsiTheme="minorHAnsi" w:cstheme="minorHAnsi"/>
          <w:sz w:val="22"/>
        </w:rPr>
      </w:pPr>
    </w:p>
    <w:p w14:paraId="0541D104" w14:textId="77777777" w:rsidR="00881208" w:rsidRDefault="00881208" w:rsidP="00EC072A">
      <w:pPr>
        <w:jc w:val="both"/>
        <w:rPr>
          <w:rFonts w:asciiTheme="minorHAnsi" w:hAnsiTheme="minorHAnsi" w:cstheme="minorHAnsi"/>
          <w:sz w:val="22"/>
        </w:rPr>
      </w:pPr>
    </w:p>
    <w:p w14:paraId="48FC4073" w14:textId="77777777" w:rsidR="00881208" w:rsidRDefault="00881208" w:rsidP="00EC072A">
      <w:pPr>
        <w:jc w:val="both"/>
        <w:rPr>
          <w:rFonts w:asciiTheme="minorHAnsi" w:hAnsiTheme="minorHAnsi" w:cstheme="minorHAnsi"/>
          <w:sz w:val="22"/>
        </w:rPr>
      </w:pPr>
    </w:p>
    <w:p w14:paraId="104145E2" w14:textId="77777777" w:rsidR="00881208" w:rsidRDefault="00881208" w:rsidP="00EC072A">
      <w:pPr>
        <w:jc w:val="both"/>
        <w:rPr>
          <w:rFonts w:asciiTheme="minorHAnsi" w:hAnsiTheme="minorHAnsi" w:cstheme="minorHAnsi"/>
          <w:sz w:val="22"/>
        </w:rPr>
      </w:pPr>
    </w:p>
    <w:p w14:paraId="3322BB3B" w14:textId="77777777" w:rsidR="00881208" w:rsidRDefault="00881208" w:rsidP="00EC072A">
      <w:pPr>
        <w:jc w:val="both"/>
        <w:rPr>
          <w:rFonts w:asciiTheme="minorHAnsi" w:hAnsiTheme="minorHAnsi" w:cstheme="minorHAnsi"/>
          <w:sz w:val="22"/>
        </w:rPr>
      </w:pPr>
    </w:p>
    <w:p w14:paraId="49D42A47" w14:textId="06E94F2D" w:rsidR="00881208" w:rsidRDefault="00B16A5B" w:rsidP="00B16A5B">
      <w:pPr>
        <w:pStyle w:val="NormalWeb"/>
        <w:jc w:val="center"/>
      </w:pPr>
      <w:r>
        <w:rPr>
          <w:rFonts w:ascii="Calibri" w:hAnsi="Calibri" w:cs="Calibri"/>
          <w:b/>
          <w:bCs/>
          <w:color w:val="000000"/>
          <w:sz w:val="22"/>
          <w:szCs w:val="22"/>
        </w:rPr>
        <w:lastRenderedPageBreak/>
        <w:t>ATTACHMENT</w:t>
      </w:r>
      <w:r w:rsidR="00881208">
        <w:rPr>
          <w:rFonts w:ascii="Calibri" w:hAnsi="Calibri" w:cs="Calibri"/>
          <w:b/>
          <w:bCs/>
          <w:color w:val="000000"/>
          <w:sz w:val="22"/>
          <w:szCs w:val="22"/>
        </w:rPr>
        <w:t xml:space="preserve"> #6 TERMS AND CONDITIONS</w:t>
      </w:r>
    </w:p>
    <w:p w14:paraId="6B66BA9C" w14:textId="7F56C359" w:rsidR="00881208" w:rsidRDefault="00881208" w:rsidP="00881208">
      <w:pPr>
        <w:pStyle w:val="NormalWeb"/>
        <w:spacing w:after="120"/>
        <w:ind w:right="240"/>
        <w:jc w:val="center"/>
      </w:pPr>
      <w:r>
        <w:rPr>
          <w:rFonts w:ascii="Calibri" w:hAnsi="Calibri" w:cs="Calibri"/>
          <w:b/>
          <w:bCs/>
          <w:color w:val="000000"/>
          <w:sz w:val="22"/>
          <w:szCs w:val="22"/>
        </w:rPr>
        <w:t>Iowa Department of Education SIF System</w:t>
      </w:r>
    </w:p>
    <w:p w14:paraId="5F11E430" w14:textId="4CD5CB31" w:rsidR="00881208" w:rsidRDefault="00881208" w:rsidP="00881208">
      <w:pPr>
        <w:pStyle w:val="NormalWeb"/>
      </w:pPr>
      <w:r>
        <w:rPr>
          <w:rFonts w:ascii="Calibri" w:hAnsi="Calibri" w:cs="Calibri"/>
          <w:color w:val="000000"/>
          <w:sz w:val="22"/>
          <w:szCs w:val="22"/>
        </w:rPr>
        <w:t>This Agreement for a SIF System is made and is effective as of the date identified on the Contract Declarations and Executions Page</w:t>
      </w:r>
      <w:r w:rsidR="00177014">
        <w:rPr>
          <w:rFonts w:ascii="Calibri" w:hAnsi="Calibri" w:cs="Calibri"/>
          <w:color w:val="000000"/>
          <w:sz w:val="22"/>
          <w:szCs w:val="22"/>
        </w:rPr>
        <w:t xml:space="preserve"> (CD&amp;E</w:t>
      </w:r>
      <w:r w:rsidR="006C04CD">
        <w:rPr>
          <w:rFonts w:ascii="Calibri" w:hAnsi="Calibri" w:cs="Calibri"/>
          <w:color w:val="000000"/>
          <w:sz w:val="22"/>
          <w:szCs w:val="22"/>
        </w:rPr>
        <w:t>)</w:t>
      </w:r>
      <w:r>
        <w:rPr>
          <w:rFonts w:ascii="Calibri" w:hAnsi="Calibri" w:cs="Calibri"/>
          <w:color w:val="000000"/>
          <w:sz w:val="22"/>
          <w:szCs w:val="22"/>
        </w:rPr>
        <w:t xml:space="preserve"> (“Effective Date”), by and between the State of Iowa, acting by and through the Iowa Department of Education (“DOE” or “State”), and ___________, a corporation organized under the laws of ___________ (“Vendor”). The parties may be referred to herein individually as a “Party” or collectively as the “Parties.” The Parties agree to the following:</w:t>
      </w:r>
    </w:p>
    <w:p w14:paraId="4C6BE678" w14:textId="77777777" w:rsidR="00881208" w:rsidRDefault="00881208" w:rsidP="00881208">
      <w:pPr>
        <w:pStyle w:val="NormalWeb"/>
        <w:jc w:val="center"/>
      </w:pPr>
      <w:r>
        <w:rPr>
          <w:rFonts w:ascii="Calibri" w:hAnsi="Calibri" w:cs="Calibri"/>
          <w:b/>
          <w:bCs/>
          <w:color w:val="000000"/>
          <w:sz w:val="22"/>
          <w:szCs w:val="22"/>
        </w:rPr>
        <w:t xml:space="preserve"> </w:t>
      </w:r>
    </w:p>
    <w:p w14:paraId="6865E277" w14:textId="77777777" w:rsidR="00881208" w:rsidRDefault="00881208" w:rsidP="00881208">
      <w:pPr>
        <w:pStyle w:val="NormalWeb"/>
        <w:widowControl/>
        <w:numPr>
          <w:ilvl w:val="0"/>
          <w:numId w:val="51"/>
        </w:numPr>
        <w:autoSpaceDE/>
        <w:autoSpaceDN/>
        <w:adjustRightInd/>
        <w:jc w:val="left"/>
        <w:textAlignment w:val="baseline"/>
        <w:rPr>
          <w:rFonts w:ascii="Calibri" w:hAnsi="Calibri" w:cs="Calibri"/>
          <w:b/>
          <w:bCs/>
          <w:color w:val="000000"/>
          <w:sz w:val="22"/>
          <w:szCs w:val="22"/>
        </w:rPr>
      </w:pPr>
      <w:r>
        <w:rPr>
          <w:rFonts w:ascii="Calibri" w:hAnsi="Calibri" w:cs="Calibri"/>
          <w:b/>
          <w:bCs/>
          <w:color w:val="000000"/>
          <w:sz w:val="22"/>
          <w:szCs w:val="22"/>
        </w:rPr>
        <w:t>Overview</w:t>
      </w:r>
    </w:p>
    <w:p w14:paraId="4DBEFC20" w14:textId="27ADDCDA" w:rsidR="00881208" w:rsidRDefault="00881208" w:rsidP="00881208">
      <w:pPr>
        <w:pStyle w:val="NormalWeb"/>
        <w:widowControl/>
        <w:numPr>
          <w:ilvl w:val="1"/>
          <w:numId w:val="51"/>
        </w:numPr>
        <w:autoSpaceDE/>
        <w:autoSpaceDN/>
        <w:adjustRightInd/>
        <w:jc w:val="left"/>
        <w:textAlignment w:val="baseline"/>
        <w:rPr>
          <w:rFonts w:ascii="Calibri" w:hAnsi="Calibri" w:cs="Calibri"/>
          <w:b/>
          <w:bCs/>
          <w:color w:val="000000"/>
          <w:sz w:val="22"/>
          <w:szCs w:val="22"/>
        </w:rPr>
      </w:pPr>
      <w:r w:rsidRPr="00881208">
        <w:rPr>
          <w:rFonts w:ascii="Calibri" w:hAnsi="Calibri" w:cs="Calibri"/>
          <w:b/>
          <w:bCs/>
          <w:color w:val="000000"/>
          <w:sz w:val="22"/>
          <w:szCs w:val="22"/>
        </w:rPr>
        <w:t>Purpose</w:t>
      </w:r>
    </w:p>
    <w:p w14:paraId="25B4667C" w14:textId="77777777" w:rsidR="00D2375A" w:rsidRDefault="00D2375A" w:rsidP="004C6225">
      <w:pPr>
        <w:pStyle w:val="NormalWeb"/>
        <w:ind w:left="792"/>
      </w:pPr>
      <w:r>
        <w:rPr>
          <w:rFonts w:ascii="Calibri" w:hAnsi="Calibri" w:cs="Calibri"/>
          <w:color w:val="000000"/>
          <w:sz w:val="22"/>
          <w:szCs w:val="22"/>
        </w:rPr>
        <w:t>This Agreement establishes terms and conditions pursuant to which DOE may procure a Schools Interoperability Framework System (“SIF System”), as contemplated by the RFP and in accordance with the Proposal, for the following key goals and objectives, across all educational levels and areas in the State of Iowa, to:</w:t>
      </w:r>
    </w:p>
    <w:p w14:paraId="14CC679C" w14:textId="77777777" w:rsidR="00D2375A" w:rsidRPr="00EB0666" w:rsidRDefault="00D2375A" w:rsidP="004C6225">
      <w:pPr>
        <w:pStyle w:val="NoSpacing"/>
        <w:numPr>
          <w:ilvl w:val="0"/>
          <w:numId w:val="29"/>
        </w:numPr>
        <w:ind w:left="1512"/>
        <w:jc w:val="both"/>
        <w:rPr>
          <w:rFonts w:ascii="Calibri" w:hAnsi="Calibri"/>
          <w:sz w:val="22"/>
          <w:szCs w:val="22"/>
          <w:lang w:val="en"/>
        </w:rPr>
      </w:pPr>
      <w:r w:rsidRPr="00EB0666">
        <w:rPr>
          <w:rFonts w:ascii="Calibri" w:hAnsi="Calibri"/>
          <w:sz w:val="22"/>
          <w:szCs w:val="22"/>
          <w:lang w:val="en"/>
        </w:rPr>
        <w:t>Establish, deploy, and support a SIF-based data collection infrastructure for Iowa’s K-12 education system</w:t>
      </w:r>
    </w:p>
    <w:p w14:paraId="00AF86DF" w14:textId="77777777" w:rsidR="00D2375A" w:rsidRPr="00EB0666" w:rsidRDefault="00D2375A" w:rsidP="004C6225">
      <w:pPr>
        <w:pStyle w:val="NoSpacing"/>
        <w:numPr>
          <w:ilvl w:val="0"/>
          <w:numId w:val="29"/>
        </w:numPr>
        <w:ind w:left="1512"/>
        <w:jc w:val="both"/>
        <w:rPr>
          <w:rFonts w:ascii="Calibri" w:hAnsi="Calibri"/>
          <w:sz w:val="22"/>
          <w:szCs w:val="22"/>
          <w:lang w:val="en"/>
        </w:rPr>
      </w:pPr>
      <w:r w:rsidRPr="00EB0666">
        <w:rPr>
          <w:rFonts w:ascii="Calibri" w:hAnsi="Calibri"/>
          <w:sz w:val="22"/>
          <w:szCs w:val="22"/>
          <w:lang w:val="en"/>
        </w:rPr>
        <w:t>Provide functionality necessary to support IDOE mission-critical operations including but not limited to student identifier management, K-12 student data collections, and real-time data integration with dependent downstream systems</w:t>
      </w:r>
    </w:p>
    <w:p w14:paraId="68D5B927" w14:textId="77777777" w:rsidR="00D2375A" w:rsidRPr="00EB0666" w:rsidRDefault="00D2375A" w:rsidP="004C6225">
      <w:pPr>
        <w:pStyle w:val="NoSpacing"/>
        <w:numPr>
          <w:ilvl w:val="0"/>
          <w:numId w:val="29"/>
        </w:numPr>
        <w:ind w:left="1512"/>
        <w:jc w:val="both"/>
        <w:rPr>
          <w:rFonts w:ascii="Calibri" w:hAnsi="Calibri"/>
          <w:sz w:val="22"/>
          <w:szCs w:val="22"/>
          <w:lang w:val="en"/>
        </w:rPr>
      </w:pPr>
      <w:r w:rsidRPr="00EB0666">
        <w:rPr>
          <w:rFonts w:ascii="Calibri" w:hAnsi="Calibri"/>
          <w:sz w:val="22"/>
          <w:szCs w:val="22"/>
          <w:lang w:val="en"/>
        </w:rPr>
        <w:t>Establish an organizational Operational Data Store (ODS) as a component of the collection infrastructure to support current IDOE operations and for rapid incorporation into upcoming projects requiring expanded data use</w:t>
      </w:r>
    </w:p>
    <w:p w14:paraId="6A2D0A72" w14:textId="77777777" w:rsidR="00D2375A" w:rsidRDefault="00D2375A" w:rsidP="004C6225">
      <w:pPr>
        <w:pStyle w:val="NoSpacing"/>
        <w:numPr>
          <w:ilvl w:val="0"/>
          <w:numId w:val="29"/>
        </w:numPr>
        <w:ind w:left="1512"/>
        <w:jc w:val="both"/>
        <w:rPr>
          <w:rFonts w:ascii="Calibri" w:hAnsi="Calibri"/>
          <w:sz w:val="22"/>
          <w:szCs w:val="22"/>
          <w:lang w:val="en"/>
        </w:rPr>
      </w:pPr>
      <w:r w:rsidRPr="00EB0666">
        <w:rPr>
          <w:rFonts w:ascii="Calibri" w:hAnsi="Calibri"/>
          <w:sz w:val="22"/>
          <w:szCs w:val="22"/>
          <w:lang w:val="en"/>
        </w:rPr>
        <w:t>Reduce costs through consolidation of redundant systems or components</w:t>
      </w:r>
    </w:p>
    <w:p w14:paraId="5CF6B7B1" w14:textId="77777777" w:rsidR="00D2375A" w:rsidRDefault="00D2375A" w:rsidP="004C6225">
      <w:pPr>
        <w:pStyle w:val="NoSpacing"/>
        <w:numPr>
          <w:ilvl w:val="0"/>
          <w:numId w:val="29"/>
        </w:numPr>
        <w:ind w:left="1512"/>
        <w:jc w:val="both"/>
        <w:rPr>
          <w:rFonts w:ascii="Calibri" w:hAnsi="Calibri"/>
          <w:sz w:val="22"/>
          <w:szCs w:val="22"/>
          <w:lang w:val="en"/>
        </w:rPr>
      </w:pPr>
      <w:r w:rsidRPr="00EB0666">
        <w:rPr>
          <w:rFonts w:ascii="Calibri" w:hAnsi="Calibri"/>
          <w:sz w:val="22"/>
          <w:szCs w:val="22"/>
          <w:lang w:val="en"/>
        </w:rPr>
        <w:t>Eliminate redundant processes necessary to maintain and operate those redundant systems or components</w:t>
      </w:r>
    </w:p>
    <w:p w14:paraId="7FF1D9F0" w14:textId="4AAB66B0" w:rsidR="00D2375A" w:rsidRPr="004130C6" w:rsidRDefault="00D2375A" w:rsidP="004C6225">
      <w:pPr>
        <w:pStyle w:val="ListParagraph"/>
        <w:numPr>
          <w:ilvl w:val="0"/>
          <w:numId w:val="29"/>
        </w:numPr>
        <w:ind w:left="1512"/>
        <w:rPr>
          <w:rFonts w:ascii="Calibri" w:hAnsi="Calibri"/>
          <w:sz w:val="22"/>
          <w:szCs w:val="22"/>
          <w:lang w:val="en"/>
        </w:rPr>
      </w:pPr>
      <w:r w:rsidRPr="004130C6">
        <w:rPr>
          <w:rFonts w:ascii="Calibri" w:hAnsi="Calibri"/>
          <w:sz w:val="22"/>
          <w:szCs w:val="22"/>
          <w:lang w:val="en"/>
        </w:rPr>
        <w:t xml:space="preserve">Contractor </w:t>
      </w:r>
      <w:r w:rsidRPr="00E20F80">
        <w:rPr>
          <w:rFonts w:ascii="Calibri" w:hAnsi="Calibri"/>
          <w:sz w:val="22"/>
          <w:szCs w:val="22"/>
          <w:lang w:val="en"/>
        </w:rPr>
        <w:t>will</w:t>
      </w:r>
      <w:r>
        <w:rPr>
          <w:rFonts w:ascii="Calibri" w:hAnsi="Calibri"/>
          <w:color w:val="FF0000"/>
          <w:sz w:val="22"/>
          <w:szCs w:val="22"/>
          <w:lang w:val="en"/>
        </w:rPr>
        <w:t xml:space="preserve"> </w:t>
      </w:r>
      <w:r w:rsidRPr="004130C6">
        <w:rPr>
          <w:rFonts w:ascii="Calibri" w:hAnsi="Calibri"/>
          <w:sz w:val="22"/>
          <w:szCs w:val="22"/>
          <w:lang w:val="en"/>
        </w:rPr>
        <w:t xml:space="preserve">have SIF zones set-up and operational in all school districts and participating non-public school student information systems (SIS) in Iowa </w:t>
      </w:r>
      <w:r w:rsidR="00177014">
        <w:rPr>
          <w:rFonts w:ascii="Calibri" w:hAnsi="Calibri"/>
          <w:sz w:val="22"/>
          <w:szCs w:val="22"/>
          <w:lang w:val="en"/>
        </w:rPr>
        <w:t xml:space="preserve">by    </w:t>
      </w:r>
      <w:r w:rsidRPr="004130C6">
        <w:rPr>
          <w:rFonts w:ascii="Calibri" w:hAnsi="Calibri"/>
          <w:sz w:val="22"/>
          <w:szCs w:val="22"/>
          <w:lang w:val="en"/>
        </w:rPr>
        <w:t>March 1, 2019</w:t>
      </w:r>
    </w:p>
    <w:p w14:paraId="7C42C7D1" w14:textId="2A6CEDEB" w:rsidR="00D2375A" w:rsidRPr="004130C6" w:rsidRDefault="00D2375A" w:rsidP="004C6225">
      <w:pPr>
        <w:pStyle w:val="ListParagraph"/>
        <w:numPr>
          <w:ilvl w:val="0"/>
          <w:numId w:val="29"/>
        </w:numPr>
        <w:ind w:left="1512"/>
        <w:rPr>
          <w:rFonts w:ascii="Calibri" w:hAnsi="Calibri"/>
          <w:sz w:val="22"/>
          <w:szCs w:val="22"/>
          <w:lang w:val="en"/>
        </w:rPr>
      </w:pPr>
      <w:r w:rsidRPr="004130C6">
        <w:rPr>
          <w:rFonts w:ascii="Calibri" w:hAnsi="Calibri"/>
          <w:sz w:val="22"/>
          <w:szCs w:val="22"/>
          <w:lang w:val="en"/>
        </w:rPr>
        <w:t xml:space="preserve">Contractor </w:t>
      </w:r>
      <w:r w:rsidRPr="00E20F80">
        <w:rPr>
          <w:rFonts w:ascii="Calibri" w:hAnsi="Calibri"/>
          <w:sz w:val="22"/>
          <w:szCs w:val="22"/>
          <w:lang w:val="en"/>
        </w:rPr>
        <w:t>will</w:t>
      </w:r>
      <w:r>
        <w:rPr>
          <w:rFonts w:ascii="Calibri" w:hAnsi="Calibri"/>
          <w:color w:val="FF0000"/>
          <w:sz w:val="22"/>
          <w:szCs w:val="22"/>
          <w:lang w:val="en"/>
        </w:rPr>
        <w:t xml:space="preserve"> </w:t>
      </w:r>
      <w:r w:rsidRPr="004130C6">
        <w:rPr>
          <w:rFonts w:ascii="Calibri" w:hAnsi="Calibri"/>
          <w:sz w:val="22"/>
          <w:szCs w:val="22"/>
          <w:lang w:val="en"/>
        </w:rPr>
        <w:t xml:space="preserve">have the solution developed for IDOE testing </w:t>
      </w:r>
      <w:r w:rsidR="00177014">
        <w:rPr>
          <w:rFonts w:ascii="Calibri" w:hAnsi="Calibri"/>
          <w:sz w:val="22"/>
          <w:szCs w:val="22"/>
          <w:lang w:val="en"/>
        </w:rPr>
        <w:t>by</w:t>
      </w:r>
      <w:r w:rsidRPr="004130C6">
        <w:rPr>
          <w:rFonts w:ascii="Calibri" w:hAnsi="Calibri"/>
          <w:sz w:val="22"/>
          <w:szCs w:val="22"/>
          <w:lang w:val="en"/>
        </w:rPr>
        <w:t xml:space="preserve"> May 1, 2019. Full implementation of the solution is planned for July 1, 2019.</w:t>
      </w:r>
    </w:p>
    <w:p w14:paraId="691D578B" w14:textId="77777777" w:rsidR="00D2375A" w:rsidRDefault="00D2375A" w:rsidP="00D2375A">
      <w:pPr>
        <w:pStyle w:val="NormalWeb"/>
        <w:widowControl/>
        <w:autoSpaceDE/>
        <w:autoSpaceDN/>
        <w:adjustRightInd/>
        <w:ind w:left="792"/>
        <w:jc w:val="left"/>
        <w:textAlignment w:val="baseline"/>
        <w:rPr>
          <w:rFonts w:ascii="Calibri" w:hAnsi="Calibri" w:cs="Calibri"/>
          <w:b/>
          <w:bCs/>
          <w:color w:val="000000"/>
          <w:sz w:val="22"/>
          <w:szCs w:val="22"/>
        </w:rPr>
      </w:pPr>
    </w:p>
    <w:p w14:paraId="522263B8" w14:textId="0C587585" w:rsidR="00D2375A" w:rsidRPr="00881208" w:rsidRDefault="00D2375A" w:rsidP="00881208">
      <w:pPr>
        <w:pStyle w:val="NormalWeb"/>
        <w:widowControl/>
        <w:numPr>
          <w:ilvl w:val="1"/>
          <w:numId w:val="51"/>
        </w:numPr>
        <w:autoSpaceDE/>
        <w:autoSpaceDN/>
        <w:adjustRightInd/>
        <w:jc w:val="left"/>
        <w:textAlignment w:val="baseline"/>
        <w:rPr>
          <w:rFonts w:ascii="Calibri" w:hAnsi="Calibri" w:cs="Calibri"/>
          <w:b/>
          <w:bCs/>
          <w:color w:val="000000"/>
          <w:sz w:val="22"/>
          <w:szCs w:val="22"/>
        </w:rPr>
      </w:pPr>
      <w:r>
        <w:rPr>
          <w:rFonts w:ascii="Calibri" w:hAnsi="Calibri" w:cs="Calibri"/>
          <w:b/>
          <w:bCs/>
          <w:color w:val="000000"/>
          <w:sz w:val="22"/>
          <w:szCs w:val="22"/>
        </w:rPr>
        <w:t>Term</w:t>
      </w:r>
    </w:p>
    <w:p w14:paraId="2B246C12" w14:textId="77777777" w:rsidR="00881208" w:rsidRDefault="00881208" w:rsidP="004C6225">
      <w:pPr>
        <w:pStyle w:val="NormalWeb"/>
        <w:ind w:left="792"/>
      </w:pPr>
      <w:r>
        <w:rPr>
          <w:rFonts w:ascii="Calibri" w:hAnsi="Calibri" w:cs="Calibri"/>
          <w:color w:val="000000"/>
          <w:sz w:val="22"/>
          <w:szCs w:val="22"/>
        </w:rPr>
        <w:t>The initial term of this Agreement shall be as stated on the CD&amp;E, unless terminated earlier in accordance with the terms of this Agreement. After expiration of the initial term, DOE shall have the option to extend/renew this Agreement as stated on the CD&amp;E. The initial term and any extensions and renewals shall be collectively referred to herein as the “Term.” The decision to extend this Agreement shall be at the sole option of DOE and may be exercised by DOE by providing written notice to Vendor.</w:t>
      </w:r>
    </w:p>
    <w:p w14:paraId="2F52C6E2" w14:textId="77777777" w:rsidR="00881208" w:rsidRDefault="00881208" w:rsidP="00881208"/>
    <w:p w14:paraId="15A48580" w14:textId="77777777" w:rsidR="00881208" w:rsidRDefault="00881208" w:rsidP="008C06F5">
      <w:pPr>
        <w:pStyle w:val="NormalWeb"/>
        <w:widowControl/>
        <w:numPr>
          <w:ilvl w:val="0"/>
          <w:numId w:val="91"/>
        </w:numPr>
        <w:autoSpaceDE/>
        <w:autoSpaceDN/>
        <w:adjustRightInd/>
        <w:jc w:val="left"/>
        <w:textAlignment w:val="baseline"/>
        <w:rPr>
          <w:rFonts w:ascii="Calibri" w:hAnsi="Calibri" w:cs="Calibri"/>
          <w:b/>
          <w:bCs/>
          <w:color w:val="000000"/>
          <w:sz w:val="22"/>
          <w:szCs w:val="22"/>
        </w:rPr>
      </w:pPr>
      <w:r>
        <w:rPr>
          <w:rFonts w:ascii="Calibri" w:hAnsi="Calibri" w:cs="Calibri"/>
          <w:b/>
          <w:bCs/>
          <w:color w:val="000000"/>
          <w:sz w:val="22"/>
          <w:szCs w:val="22"/>
        </w:rPr>
        <w:t>Definitions</w:t>
      </w:r>
    </w:p>
    <w:p w14:paraId="63A23838" w14:textId="77777777" w:rsidR="00881208" w:rsidRDefault="00881208" w:rsidP="00881208">
      <w:pPr>
        <w:pStyle w:val="NormalWeb"/>
        <w:ind w:left="360"/>
      </w:pPr>
      <w:r>
        <w:rPr>
          <w:rFonts w:ascii="Calibri" w:hAnsi="Calibri" w:cs="Calibri"/>
          <w:color w:val="000000"/>
          <w:sz w:val="22"/>
          <w:szCs w:val="22"/>
        </w:rPr>
        <w:t>In addition to any other terms that may be defined elsewhere in this Agreement, the following terms shall have the following meanings:</w:t>
      </w:r>
    </w:p>
    <w:p w14:paraId="6153A970" w14:textId="77777777" w:rsidR="00881208" w:rsidRDefault="00881208" w:rsidP="00881208"/>
    <w:p w14:paraId="61981982" w14:textId="77777777" w:rsidR="00881208" w:rsidRDefault="00881208" w:rsidP="004C6225">
      <w:pPr>
        <w:pStyle w:val="NormalWeb"/>
        <w:ind w:left="360"/>
      </w:pPr>
      <w:r>
        <w:rPr>
          <w:rFonts w:ascii="Calibri" w:hAnsi="Calibri" w:cs="Calibri"/>
          <w:b/>
          <w:bCs/>
          <w:color w:val="000000"/>
          <w:sz w:val="22"/>
          <w:szCs w:val="22"/>
        </w:rPr>
        <w:t>“Acceptance”</w:t>
      </w:r>
      <w:r>
        <w:rPr>
          <w:rFonts w:ascii="Calibri" w:hAnsi="Calibri" w:cs="Calibri"/>
          <w:color w:val="000000"/>
          <w:sz w:val="22"/>
          <w:szCs w:val="22"/>
        </w:rPr>
        <w:t xml:space="preserve"> means DOE has determined a portion of Deliverables provided under a Purchasing Instrument satisfy its Acceptance Tests. “Final Acceptance” means DOE has determined all Deliverables provided under a Purchasing Instrument satisfy DOE’s Acceptance Tests. “Non-acceptance” means DOE has determined that a portion of Deliverables provided under a Purchasing Instrument have not satisfied DOE’s Acceptance Tests.</w:t>
      </w:r>
    </w:p>
    <w:p w14:paraId="231778AE" w14:textId="77777777" w:rsidR="00881208" w:rsidRDefault="00881208" w:rsidP="00881208"/>
    <w:p w14:paraId="567D66A1" w14:textId="77777777" w:rsidR="00881208" w:rsidRDefault="00881208" w:rsidP="004C6225">
      <w:pPr>
        <w:pStyle w:val="NormalWeb"/>
        <w:ind w:left="360"/>
      </w:pPr>
      <w:r>
        <w:rPr>
          <w:rFonts w:ascii="Calibri" w:hAnsi="Calibri" w:cs="Calibri"/>
          <w:b/>
          <w:bCs/>
          <w:color w:val="000000"/>
          <w:sz w:val="22"/>
          <w:szCs w:val="22"/>
        </w:rPr>
        <w:t>“Acceptance Criteria”</w:t>
      </w:r>
      <w:r>
        <w:rPr>
          <w:rFonts w:ascii="Calibri" w:hAnsi="Calibri" w:cs="Calibri"/>
          <w:color w:val="000000"/>
          <w:sz w:val="22"/>
          <w:szCs w:val="22"/>
        </w:rPr>
        <w:t xml:space="preserve"> means the specifications, goals, performance measures or standards, testing results, requirements, technical standards, representations, and/or other criteria </w:t>
      </w:r>
      <w:r>
        <w:rPr>
          <w:rFonts w:ascii="Calibri" w:hAnsi="Calibri" w:cs="Calibri"/>
          <w:color w:val="000000"/>
          <w:sz w:val="22"/>
          <w:szCs w:val="22"/>
        </w:rPr>
        <w:lastRenderedPageBreak/>
        <w:t>designated by DOE and against which Acceptance Tests are conducted, including but not limited any of the foregoing stated or expressed in this Agreement, a Purchasing Instrument, to the extent applicable the RFP and Proposal, any Documentation, and any applicable state, federal, foreign and local laws, rules and regulations.</w:t>
      </w:r>
    </w:p>
    <w:p w14:paraId="23D709E7" w14:textId="77777777" w:rsidR="00881208" w:rsidRDefault="00881208" w:rsidP="004C6225">
      <w:pPr>
        <w:ind w:left="360"/>
      </w:pPr>
    </w:p>
    <w:p w14:paraId="0BA3AD7A" w14:textId="77777777" w:rsidR="00881208" w:rsidRDefault="00881208" w:rsidP="004C6225">
      <w:pPr>
        <w:pStyle w:val="NormalWeb"/>
        <w:ind w:left="360"/>
      </w:pPr>
      <w:r>
        <w:rPr>
          <w:rFonts w:ascii="Calibri" w:hAnsi="Calibri" w:cs="Calibri"/>
          <w:b/>
          <w:bCs/>
          <w:color w:val="000000"/>
          <w:sz w:val="22"/>
          <w:szCs w:val="22"/>
        </w:rPr>
        <w:t>“Acceptance Tests” or “Acceptance Testing”</w:t>
      </w:r>
      <w:r>
        <w:rPr>
          <w:rFonts w:ascii="Calibri" w:hAnsi="Calibri" w:cs="Calibri"/>
          <w:color w:val="000000"/>
          <w:sz w:val="22"/>
          <w:szCs w:val="22"/>
        </w:rPr>
        <w:t xml:space="preserve"> means the tests, reviews and other activities that are performed by or on behalf of DOE to determine whether Deliverables meet Acceptance Criteria or otherwise satisfy DOE, as determined by DOE in its sole discretion.</w:t>
      </w:r>
    </w:p>
    <w:p w14:paraId="2142CA88" w14:textId="77777777" w:rsidR="00881208" w:rsidRDefault="00881208" w:rsidP="00881208"/>
    <w:p w14:paraId="1A609980" w14:textId="77777777" w:rsidR="00881208" w:rsidRDefault="00881208" w:rsidP="004C6225">
      <w:pPr>
        <w:pStyle w:val="NormalWeb"/>
        <w:ind w:left="360"/>
      </w:pPr>
      <w:r>
        <w:rPr>
          <w:rFonts w:ascii="Calibri" w:hAnsi="Calibri" w:cs="Calibri"/>
          <w:b/>
          <w:bCs/>
          <w:color w:val="000000"/>
          <w:sz w:val="22"/>
          <w:szCs w:val="22"/>
        </w:rPr>
        <w:t>“Agreement,”</w:t>
      </w:r>
      <w:r>
        <w:rPr>
          <w:rFonts w:ascii="Calibri" w:hAnsi="Calibri" w:cs="Calibri"/>
          <w:color w:val="000000"/>
          <w:sz w:val="22"/>
          <w:szCs w:val="22"/>
        </w:rPr>
        <w:t xml:space="preserve"> unless the context requires otherwise, means the collective documentation memorializing the terms of the agreement identified on the CD&amp;E and all other attachments to the CD&amp;E.</w:t>
      </w:r>
    </w:p>
    <w:p w14:paraId="06ED9207" w14:textId="77777777" w:rsidR="00881208" w:rsidRDefault="00881208" w:rsidP="004C6225">
      <w:pPr>
        <w:ind w:left="360"/>
      </w:pPr>
    </w:p>
    <w:p w14:paraId="6307D7CE" w14:textId="77777777" w:rsidR="00881208" w:rsidRDefault="00881208" w:rsidP="004C6225">
      <w:pPr>
        <w:pStyle w:val="NormalWeb"/>
        <w:ind w:left="360"/>
      </w:pPr>
      <w:r>
        <w:rPr>
          <w:rFonts w:ascii="Calibri" w:hAnsi="Calibri" w:cs="Calibri"/>
          <w:b/>
          <w:bCs/>
          <w:color w:val="000000"/>
          <w:sz w:val="22"/>
          <w:szCs w:val="22"/>
        </w:rPr>
        <w:t>“Authorized Contractors”</w:t>
      </w:r>
      <w:r>
        <w:rPr>
          <w:rFonts w:ascii="Calibri" w:hAnsi="Calibri" w:cs="Calibri"/>
          <w:color w:val="000000"/>
          <w:sz w:val="22"/>
          <w:szCs w:val="22"/>
        </w:rPr>
        <w:t xml:space="preserve"> means independent contractors, consultants, or other Third Parties (including other Governmental Entities) who are retained, hired, or utilized by DOE to use, maintain, support, modify, enhance, host, or otherwise assist DOE or any other a Governmental Entity with any Deliverables provided hereunder.</w:t>
      </w:r>
    </w:p>
    <w:p w14:paraId="3EEEDBB1" w14:textId="77777777" w:rsidR="00881208" w:rsidRDefault="00881208" w:rsidP="00881208"/>
    <w:p w14:paraId="6C6EF7AE" w14:textId="77777777" w:rsidR="00881208" w:rsidRDefault="00881208" w:rsidP="004C6225">
      <w:pPr>
        <w:pStyle w:val="NormalWeb"/>
        <w:ind w:left="360"/>
      </w:pPr>
      <w:r>
        <w:rPr>
          <w:rFonts w:ascii="Calibri" w:hAnsi="Calibri" w:cs="Calibri"/>
          <w:b/>
          <w:bCs/>
          <w:color w:val="000000"/>
          <w:sz w:val="22"/>
          <w:szCs w:val="22"/>
        </w:rPr>
        <w:t>“Confidential Information”</w:t>
      </w:r>
      <w:r>
        <w:rPr>
          <w:rFonts w:ascii="Calibri" w:hAnsi="Calibri" w:cs="Calibri"/>
          <w:color w:val="000000"/>
          <w:sz w:val="22"/>
          <w:szCs w:val="22"/>
        </w:rPr>
        <w:t xml:space="preserve"> means, subject to any applicable federal, State, or local laws and regulations, including Iowa Code Chapter 22, any confidential or proprietary information or trade secrets disclosed by either Party (“Disclosing Party”) to the other Party (“Receiving Party”) that, at the time of disclosure, is designated as confidential (or like designation), is disclosed in circumstances of confidence, or would be understood by the Parties, exercising reasonable business judgment, to be confidential. Confidential Information does not include any information that: (i) was rightfully in the possession of the Receiving Party from a source other than the Disclosing Party prior to the time of disclosure of the information by the Disclosing Party to the Receiving Party; (ii) was known to the Receiving Party prior to the disclosure of the information by the Disclosing Party; (iii) was disclosed to the Receiving Party without restriction by an independent third party having a legal right to disclose the information; (iv) is in the public domain or shall have become publicly available other than as a result of disclosure by the Receiving Party in violation of this Agreement or in breach of any other agreement with the Disclosing Party; (v) is independently developed by the Receiving Party without any reliance on Confidential Information disclosed by the Disclosing Party; (vi) is disclosed or is required or authorized to be disclosed pursuant to law, rule, regulation, subpoena, summons, or the order of a court, lawful custodian, governmental agency or regulatory authority, or by applicable regulatory or professional standards; or (vii) is disclosed by the Receiving Party with the written consent of the Disclosing Party. Notwithstanding the foregoing, Customer Data shall be considered Confidential Information.</w:t>
      </w:r>
    </w:p>
    <w:p w14:paraId="7820BB01" w14:textId="77777777" w:rsidR="00881208" w:rsidRPr="006C04CD" w:rsidRDefault="00881208" w:rsidP="004C6225">
      <w:pPr>
        <w:ind w:left="360"/>
        <w:rPr>
          <w:sz w:val="22"/>
          <w:szCs w:val="22"/>
        </w:rPr>
      </w:pPr>
    </w:p>
    <w:p w14:paraId="1AB30BAD" w14:textId="77777777" w:rsidR="00881208" w:rsidRDefault="00881208" w:rsidP="004C6225">
      <w:pPr>
        <w:pStyle w:val="NormalWeb"/>
        <w:ind w:left="360"/>
      </w:pPr>
      <w:r>
        <w:rPr>
          <w:rFonts w:ascii="Calibri" w:hAnsi="Calibri" w:cs="Calibri"/>
          <w:b/>
          <w:bCs/>
          <w:color w:val="000000"/>
          <w:sz w:val="22"/>
          <w:szCs w:val="22"/>
        </w:rPr>
        <w:t>“Customer Data”</w:t>
      </w:r>
      <w:r>
        <w:rPr>
          <w:rFonts w:ascii="Calibri" w:hAnsi="Calibri" w:cs="Calibri"/>
          <w:color w:val="000000"/>
          <w:sz w:val="22"/>
          <w:szCs w:val="22"/>
        </w:rPr>
        <w:t xml:space="preserve"> means all information, data, materials, or documents (including Confidential Information of or belonging to DOE or any other Governmental Entity) originating with, disclosed by, provided by, made accessible by, or otherwise obtained by or from a Governmental Entity making purchases hereunder or otherwise utilizing the System or supplying information to the System, including the Authorized Contractors of DOE or any other Governmental Entity, related to this Agreement in any way whatsoever, regardless of form, including all information, data, materials, or documents accessed, used, or developed by Vendor, directly or indirectly, in connection with any Deliverables provided hereunder and all originals and copies of any the foregoing.</w:t>
      </w:r>
    </w:p>
    <w:p w14:paraId="61D3BE7E" w14:textId="77777777" w:rsidR="00881208" w:rsidRPr="006C04CD" w:rsidRDefault="00881208" w:rsidP="00881208">
      <w:pPr>
        <w:rPr>
          <w:sz w:val="22"/>
          <w:szCs w:val="22"/>
        </w:rPr>
      </w:pPr>
    </w:p>
    <w:p w14:paraId="133FCF07" w14:textId="77777777" w:rsidR="00881208" w:rsidRDefault="00881208" w:rsidP="004C6225">
      <w:pPr>
        <w:pStyle w:val="NormalWeb"/>
        <w:ind w:left="360"/>
      </w:pPr>
      <w:r>
        <w:rPr>
          <w:rFonts w:ascii="Calibri" w:hAnsi="Calibri" w:cs="Calibri"/>
          <w:b/>
          <w:bCs/>
          <w:color w:val="000000"/>
          <w:sz w:val="22"/>
          <w:szCs w:val="22"/>
        </w:rPr>
        <w:t>“Customer Property”</w:t>
      </w:r>
      <w:r>
        <w:rPr>
          <w:rFonts w:ascii="Calibri" w:hAnsi="Calibri" w:cs="Calibri"/>
          <w:color w:val="000000"/>
          <w:sz w:val="22"/>
          <w:szCs w:val="22"/>
        </w:rPr>
        <w:t xml:space="preserve"> means any property of or belonging to DOE or any other Governmental Entity, including Customer Data and Customer-Owned Deliverables, software, hardware, programs or other property possessed, owned, or otherwise controlled or maintained by DOE or any other Governmental Entity.</w:t>
      </w:r>
    </w:p>
    <w:p w14:paraId="11F5FE90" w14:textId="77777777" w:rsidR="00881208" w:rsidRDefault="00881208" w:rsidP="004C6225">
      <w:pPr>
        <w:ind w:left="360"/>
      </w:pPr>
    </w:p>
    <w:p w14:paraId="25338493" w14:textId="77777777" w:rsidR="00881208" w:rsidRDefault="00881208" w:rsidP="004C6225">
      <w:pPr>
        <w:pStyle w:val="NormalWeb"/>
        <w:ind w:left="360"/>
      </w:pPr>
      <w:r>
        <w:rPr>
          <w:rFonts w:ascii="Calibri" w:hAnsi="Calibri" w:cs="Calibri"/>
          <w:b/>
          <w:bCs/>
          <w:color w:val="000000"/>
          <w:sz w:val="22"/>
          <w:szCs w:val="22"/>
        </w:rPr>
        <w:t>“Customer-Owned Deliverables”</w:t>
      </w:r>
      <w:r>
        <w:rPr>
          <w:rFonts w:ascii="Calibri" w:hAnsi="Calibri" w:cs="Calibri"/>
          <w:color w:val="000000"/>
          <w:sz w:val="22"/>
          <w:szCs w:val="22"/>
        </w:rPr>
        <w:t xml:space="preserve"> means any Deliverables discovered, created, or developed by Vendor, Vendor Contractors, or Vendor Personnel at the direction of DOE or for a specific project under this Agreement, including but not limited to the System and corresponding Source Code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w:t>
      </w:r>
    </w:p>
    <w:p w14:paraId="4471BFF6" w14:textId="77777777" w:rsidR="00881208" w:rsidRDefault="00881208" w:rsidP="004C6225">
      <w:pPr>
        <w:ind w:left="360"/>
      </w:pPr>
    </w:p>
    <w:p w14:paraId="5ADE21EC" w14:textId="77777777" w:rsidR="00881208" w:rsidRDefault="00881208" w:rsidP="004C6225">
      <w:pPr>
        <w:pStyle w:val="NormalWeb"/>
        <w:ind w:left="360"/>
      </w:pPr>
      <w:r>
        <w:rPr>
          <w:rFonts w:ascii="Calibri" w:hAnsi="Calibri" w:cs="Calibri"/>
          <w:b/>
          <w:bCs/>
          <w:color w:val="000000"/>
          <w:sz w:val="22"/>
          <w:szCs w:val="22"/>
        </w:rPr>
        <w:t>“Deficiency”</w:t>
      </w:r>
      <w:r>
        <w:rPr>
          <w:rFonts w:ascii="Calibri" w:hAnsi="Calibri" w:cs="Calibri"/>
          <w:color w:val="000000"/>
          <w:sz w:val="22"/>
          <w:szCs w:val="22"/>
        </w:rPr>
        <w:t xml:space="preserve"> means a defect, flaw, error, bug, failure, omission, interruption of service, or other problem of any nature whatsoever related to a Deliverable, including any failure of a Deliverable to conform to or meet an applicable Specification. Deficiency also includes the lack of something essential or necessary for completeness or proper functioning of a Deliverable.</w:t>
      </w:r>
    </w:p>
    <w:p w14:paraId="16C8479C" w14:textId="77777777" w:rsidR="00881208" w:rsidRDefault="00881208" w:rsidP="004C6225">
      <w:pPr>
        <w:ind w:left="360"/>
      </w:pPr>
    </w:p>
    <w:p w14:paraId="1C6FDC3A" w14:textId="77777777" w:rsidR="00881208" w:rsidRDefault="00881208" w:rsidP="004C6225">
      <w:pPr>
        <w:pStyle w:val="NormalWeb"/>
        <w:ind w:left="360"/>
      </w:pPr>
      <w:r>
        <w:rPr>
          <w:rFonts w:ascii="Calibri" w:hAnsi="Calibri" w:cs="Calibri"/>
          <w:b/>
          <w:bCs/>
          <w:color w:val="000000"/>
          <w:sz w:val="22"/>
          <w:szCs w:val="22"/>
        </w:rPr>
        <w:t>“Deliverables”</w:t>
      </w:r>
      <w:r>
        <w:rPr>
          <w:rFonts w:ascii="Calibri" w:hAnsi="Calibri" w:cs="Calibri"/>
          <w:color w:val="000000"/>
          <w:sz w:val="22"/>
          <w:szCs w:val="22"/>
        </w:rPr>
        <w:t xml:space="preserve"> means all of the goods, Services, Software, work, work product, items, materials, and property to be created, developed, produced, delivered, performed or provided by or on behalf of, or otherwise made available through, Vendor, Vendor Contractors, or Vendor Personnel, directly or indirectly, in connection with this Agreement, including Sourced Goods or Open Market Items, any System(s), and Documentation.</w:t>
      </w:r>
    </w:p>
    <w:p w14:paraId="0A606B86" w14:textId="77777777" w:rsidR="00881208" w:rsidRDefault="00881208" w:rsidP="00881208"/>
    <w:p w14:paraId="3009ADFA" w14:textId="77777777" w:rsidR="00881208" w:rsidRDefault="00881208" w:rsidP="004C6225">
      <w:pPr>
        <w:pStyle w:val="NormalWeb"/>
        <w:ind w:left="360"/>
      </w:pPr>
      <w:r>
        <w:rPr>
          <w:rFonts w:ascii="Calibri" w:hAnsi="Calibri" w:cs="Calibri"/>
          <w:b/>
          <w:bCs/>
          <w:color w:val="000000"/>
          <w:sz w:val="22"/>
          <w:szCs w:val="22"/>
        </w:rPr>
        <w:t>“Documentation”</w:t>
      </w:r>
      <w:r>
        <w:rPr>
          <w:rFonts w:ascii="Calibri" w:hAnsi="Calibri" w:cs="Calibri"/>
          <w:color w:val="000000"/>
          <w:sz w:val="22"/>
          <w:szCs w:val="22"/>
        </w:rPr>
        <w:t xml:space="preserve"> means any and all technical information, commentary, explanations, design documents, system architecture documents, database layouts, code, test materials, training materials, guides, manuals, worksheets, notes, work papers, implementation documents, project plans, and all other information, documentation, and materials discovered, created, or developed by Vendor, Vendor Contractors, or Vendor Personnel hereunder or otherwise related to or used in conjunction with any Deliverables, in any medium, including hard copy, electronic, digital, and magnetically, or optically encoded media.</w:t>
      </w:r>
    </w:p>
    <w:p w14:paraId="7E640F6E" w14:textId="77777777" w:rsidR="00881208" w:rsidRDefault="00881208" w:rsidP="004C6225">
      <w:pPr>
        <w:ind w:left="360"/>
      </w:pPr>
    </w:p>
    <w:p w14:paraId="5FB0F754" w14:textId="77777777" w:rsidR="00881208" w:rsidRDefault="00881208" w:rsidP="004C6225">
      <w:pPr>
        <w:pStyle w:val="NormalWeb"/>
        <w:ind w:left="360"/>
      </w:pPr>
      <w:r>
        <w:rPr>
          <w:rFonts w:ascii="Calibri" w:hAnsi="Calibri" w:cs="Calibri"/>
          <w:b/>
          <w:bCs/>
          <w:color w:val="000000"/>
          <w:sz w:val="22"/>
          <w:szCs w:val="22"/>
        </w:rPr>
        <w:t>“Enhancements”</w:t>
      </w:r>
      <w:r>
        <w:rPr>
          <w:rFonts w:ascii="Calibri" w:hAnsi="Calibri" w:cs="Calibri"/>
          <w:color w:val="000000"/>
          <w:sz w:val="22"/>
          <w:szCs w:val="22"/>
        </w:rPr>
        <w:t xml:space="preserve"> shall mean any and all updates, upgrades, bug fixes, patches, additions, modifications or other enhancements made to or with respect to the System(s) (including any new releases or versions related thereto) or other Deliverables provided or made available by Vendor, Vendor Contractors, or Vendor Personnel, directly or indirectly, hereunder, and all changes to any Documentation made by Vendor, directly or indirectly, as a result of such Enhancements.</w:t>
      </w:r>
    </w:p>
    <w:p w14:paraId="230D41D6" w14:textId="77777777" w:rsidR="00881208" w:rsidRDefault="00881208" w:rsidP="004C6225">
      <w:pPr>
        <w:ind w:left="360"/>
      </w:pPr>
    </w:p>
    <w:p w14:paraId="4EA36CEF" w14:textId="77777777" w:rsidR="00881208" w:rsidRDefault="00881208" w:rsidP="004C6225">
      <w:pPr>
        <w:pStyle w:val="NormalWeb"/>
        <w:ind w:left="360"/>
        <w:rPr>
          <w:rFonts w:ascii="Calibri" w:hAnsi="Calibri" w:cs="Calibri"/>
          <w:color w:val="000000"/>
          <w:sz w:val="22"/>
          <w:szCs w:val="22"/>
        </w:rPr>
      </w:pPr>
      <w:r>
        <w:rPr>
          <w:rFonts w:ascii="Calibri" w:hAnsi="Calibri" w:cs="Calibri"/>
          <w:b/>
          <w:bCs/>
          <w:color w:val="000000"/>
          <w:sz w:val="22"/>
          <w:szCs w:val="22"/>
        </w:rPr>
        <w:t>“Governmental Entity”</w:t>
      </w:r>
      <w:r>
        <w:rPr>
          <w:rFonts w:ascii="Calibri" w:hAnsi="Calibri" w:cs="Calibri"/>
          <w:color w:val="000000"/>
          <w:sz w:val="22"/>
          <w:szCs w:val="22"/>
        </w:rPr>
        <w:t xml:space="preserve"> shall mean any Governmental Entity, as defined in Iowa Code Section 8A.101, or any successor provision to that section. The term Governmental Entity includes Participating Agencies, agencies, independent agencies, the Legislative Branch, Judicial Branch, courts, boards, authorities, institutions, establishments, divisions, bureaus, commissions, committees, councils, examining boards, public utilities, offices of elective constitutional or statutory officers, and other units, branches, or entities of government. For purposes of this Agreement, and in addition to the foregoing, a Governmental Entity also expressly includes all public schools within the State of Iowa and Area Education Agencies (“AEAs”).</w:t>
      </w:r>
    </w:p>
    <w:p w14:paraId="522CBCC3" w14:textId="77777777" w:rsidR="00881208" w:rsidRDefault="00881208" w:rsidP="004C6225">
      <w:pPr>
        <w:pStyle w:val="NormalWeb"/>
        <w:ind w:left="360"/>
      </w:pPr>
    </w:p>
    <w:p w14:paraId="6E96DD85" w14:textId="77777777" w:rsidR="00881208" w:rsidRDefault="00881208" w:rsidP="004C6225">
      <w:pPr>
        <w:pStyle w:val="NormalWeb"/>
        <w:ind w:left="360"/>
      </w:pPr>
      <w:r>
        <w:rPr>
          <w:rFonts w:ascii="Calibri" w:hAnsi="Calibri" w:cs="Calibri"/>
          <w:b/>
          <w:bCs/>
          <w:color w:val="000000"/>
          <w:sz w:val="22"/>
          <w:szCs w:val="22"/>
        </w:rPr>
        <w:t>“I.T. Governance Document(s)” or “Governance Document(s)”</w:t>
      </w:r>
      <w:r>
        <w:rPr>
          <w:rFonts w:ascii="Calibri" w:hAnsi="Calibri" w:cs="Calibri"/>
          <w:color w:val="000000"/>
          <w:sz w:val="22"/>
          <w:szCs w:val="22"/>
        </w:rPr>
        <w:t xml:space="preserve"> means any Information Technology policies, standards, processes, guidelines, or procedures developed by OCIO pursuant to Iowa Code section 8B, available at:</w:t>
      </w:r>
      <w:hyperlink r:id="rId21" w:history="1">
        <w:r>
          <w:rPr>
            <w:rStyle w:val="Hyperlink"/>
            <w:rFonts w:ascii="Calibri" w:hAnsi="Calibri" w:cs="Calibri"/>
            <w:color w:val="000000"/>
            <w:sz w:val="22"/>
            <w:szCs w:val="22"/>
          </w:rPr>
          <w:t xml:space="preserve"> </w:t>
        </w:r>
        <w:r>
          <w:rPr>
            <w:rStyle w:val="Hyperlink"/>
            <w:rFonts w:ascii="Calibri" w:hAnsi="Calibri" w:cs="Calibri"/>
            <w:color w:val="1155CC"/>
            <w:sz w:val="22"/>
            <w:szCs w:val="22"/>
          </w:rPr>
          <w:t>https://ocio.iowa.gov/</w:t>
        </w:r>
      </w:hyperlink>
      <w:r>
        <w:rPr>
          <w:rFonts w:ascii="Calibri" w:hAnsi="Calibri" w:cs="Calibri"/>
          <w:color w:val="000000"/>
          <w:sz w:val="22"/>
          <w:szCs w:val="22"/>
        </w:rPr>
        <w:t xml:space="preserve"> (navigate to policies, standards, rules, respectively), and which are generally applicable to Participating Agencies, absent a waiver granted pursuant to Iowa Code section 8B.21(5) and corresponding implementing rules, or any agency-specific policies, standards, processes, guidelines, or procedures developed by DOE.</w:t>
      </w:r>
    </w:p>
    <w:p w14:paraId="2CBD2935" w14:textId="77777777" w:rsidR="00881208" w:rsidRDefault="00881208" w:rsidP="00881208"/>
    <w:p w14:paraId="6FE2B3B0" w14:textId="77777777" w:rsidR="00881208" w:rsidRDefault="00881208" w:rsidP="004C6225">
      <w:pPr>
        <w:pStyle w:val="NormalWeb"/>
        <w:ind w:left="360"/>
      </w:pPr>
      <w:r>
        <w:rPr>
          <w:rFonts w:ascii="Calibri" w:hAnsi="Calibri" w:cs="Calibri"/>
          <w:b/>
          <w:bCs/>
          <w:color w:val="000000"/>
          <w:sz w:val="22"/>
          <w:szCs w:val="22"/>
        </w:rPr>
        <w:t>“Office of the Chief Information Officer” or “OCIO”</w:t>
      </w:r>
      <w:r>
        <w:rPr>
          <w:rFonts w:ascii="Calibri" w:hAnsi="Calibri" w:cs="Calibri"/>
          <w:color w:val="000000"/>
          <w:sz w:val="22"/>
          <w:szCs w:val="22"/>
        </w:rPr>
        <w:t xml:space="preserve"> means the Office of the Chief Information Officer of the State of Iowa established by Iowa Code chapter 8B.</w:t>
      </w:r>
    </w:p>
    <w:p w14:paraId="6714542E" w14:textId="77777777" w:rsidR="00881208" w:rsidRDefault="00881208" w:rsidP="004C6225">
      <w:pPr>
        <w:ind w:left="360"/>
      </w:pPr>
    </w:p>
    <w:p w14:paraId="11EE629F" w14:textId="77777777" w:rsidR="00881208" w:rsidRDefault="00881208" w:rsidP="004C6225">
      <w:pPr>
        <w:pStyle w:val="NormalWeb"/>
        <w:ind w:left="360"/>
      </w:pPr>
      <w:r>
        <w:rPr>
          <w:rFonts w:ascii="Calibri" w:hAnsi="Calibri" w:cs="Calibri"/>
          <w:b/>
          <w:bCs/>
          <w:color w:val="000000"/>
          <w:sz w:val="22"/>
          <w:szCs w:val="22"/>
        </w:rPr>
        <w:t>“Proposal” or “Vendor’s Proposal”</w:t>
      </w:r>
      <w:r>
        <w:rPr>
          <w:rFonts w:ascii="Calibri" w:hAnsi="Calibri" w:cs="Calibri"/>
          <w:color w:val="000000"/>
          <w:sz w:val="22"/>
          <w:szCs w:val="22"/>
        </w:rPr>
        <w:t xml:space="preserve"> means Vendor’s Response to the RFP dated __-__-____.</w:t>
      </w:r>
    </w:p>
    <w:p w14:paraId="014A358C" w14:textId="77777777" w:rsidR="00881208" w:rsidRDefault="00881208" w:rsidP="004C6225">
      <w:pPr>
        <w:ind w:left="360"/>
      </w:pPr>
    </w:p>
    <w:p w14:paraId="16F4EFCA" w14:textId="77777777" w:rsidR="00881208" w:rsidRDefault="00881208" w:rsidP="004C6225">
      <w:pPr>
        <w:pStyle w:val="NormalWeb"/>
        <w:ind w:left="360"/>
      </w:pPr>
      <w:r>
        <w:rPr>
          <w:rFonts w:ascii="Calibri" w:hAnsi="Calibri" w:cs="Calibri"/>
          <w:b/>
          <w:bCs/>
          <w:color w:val="000000"/>
          <w:sz w:val="22"/>
          <w:szCs w:val="22"/>
        </w:rPr>
        <w:t>“Purchasing Instrument”</w:t>
      </w:r>
      <w:r>
        <w:rPr>
          <w:rFonts w:ascii="Calibri" w:hAnsi="Calibri" w:cs="Calibri"/>
          <w:color w:val="000000"/>
          <w:sz w:val="22"/>
          <w:szCs w:val="22"/>
        </w:rPr>
        <w:t xml:space="preserve"> means documentation issued by DOE to Vendor for the purchase of Deliverables under this Agreement, including a “Purchase Order” or “Statement of Work” executed hereunder (</w:t>
      </w:r>
      <w:r>
        <w:rPr>
          <w:rFonts w:ascii="Calibri" w:hAnsi="Calibri" w:cs="Calibri"/>
          <w:i/>
          <w:iCs/>
          <w:color w:val="000000"/>
          <w:sz w:val="22"/>
          <w:szCs w:val="22"/>
        </w:rPr>
        <w:t xml:space="preserve">See </w:t>
      </w:r>
      <w:r>
        <w:rPr>
          <w:rFonts w:ascii="Calibri" w:hAnsi="Calibri" w:cs="Calibri"/>
          <w:color w:val="000000"/>
          <w:sz w:val="22"/>
          <w:szCs w:val="22"/>
        </w:rPr>
        <w:t>Attachment __ for a sample Statement of Work), regardless of form, and which identifies the specific Deliverables to be purchased and any other requirements or Acceptance Criteria deemed necessary by DOE, such as compensation and delivery dates.</w:t>
      </w:r>
    </w:p>
    <w:p w14:paraId="4D9FC724" w14:textId="77777777" w:rsidR="00881208" w:rsidRDefault="00881208" w:rsidP="004C6225">
      <w:pPr>
        <w:pStyle w:val="NormalWeb"/>
        <w:ind w:left="360" w:hanging="720"/>
      </w:pPr>
      <w:r>
        <w:rPr>
          <w:rFonts w:ascii="Calibri" w:hAnsi="Calibri" w:cs="Calibri"/>
          <w:color w:val="000000"/>
          <w:sz w:val="22"/>
          <w:szCs w:val="22"/>
        </w:rPr>
        <w:t xml:space="preserve"> </w:t>
      </w:r>
    </w:p>
    <w:p w14:paraId="05A77C3F" w14:textId="77777777" w:rsidR="00881208" w:rsidRDefault="00881208" w:rsidP="004C6225">
      <w:pPr>
        <w:pStyle w:val="NormalWeb"/>
        <w:ind w:left="360"/>
      </w:pPr>
      <w:r>
        <w:rPr>
          <w:rFonts w:ascii="Calibri" w:hAnsi="Calibri" w:cs="Calibri"/>
          <w:b/>
          <w:bCs/>
          <w:color w:val="000000"/>
          <w:sz w:val="22"/>
          <w:szCs w:val="22"/>
        </w:rPr>
        <w:t>“Request for Proposal” or “RFP”</w:t>
      </w:r>
      <w:r>
        <w:rPr>
          <w:rFonts w:ascii="Calibri" w:hAnsi="Calibri" w:cs="Calibri"/>
          <w:color w:val="000000"/>
          <w:sz w:val="22"/>
          <w:szCs w:val="22"/>
        </w:rPr>
        <w:t xml:space="preserve"> means the Request for Proposal identified on the CD&amp;E, including any attachments or amendments thereto.</w:t>
      </w:r>
    </w:p>
    <w:p w14:paraId="055635B0" w14:textId="77777777" w:rsidR="00881208" w:rsidRDefault="00881208" w:rsidP="004C6225">
      <w:pPr>
        <w:ind w:left="360"/>
      </w:pPr>
    </w:p>
    <w:p w14:paraId="57564846" w14:textId="77777777" w:rsidR="00881208" w:rsidRDefault="00881208" w:rsidP="004C6225">
      <w:pPr>
        <w:pStyle w:val="NormalWeb"/>
        <w:ind w:left="360"/>
      </w:pPr>
      <w:r>
        <w:rPr>
          <w:rFonts w:ascii="Calibri" w:hAnsi="Calibri" w:cs="Calibri"/>
          <w:b/>
          <w:bCs/>
          <w:color w:val="000000"/>
          <w:sz w:val="22"/>
          <w:szCs w:val="22"/>
        </w:rPr>
        <w:t>“Security Breach”</w:t>
      </w:r>
      <w:r>
        <w:rPr>
          <w:rFonts w:ascii="Calibri" w:hAnsi="Calibri" w:cs="Calibri"/>
          <w:color w:val="000000"/>
          <w:sz w:val="22"/>
          <w:szCs w:val="22"/>
        </w:rPr>
        <w:t xml:space="preserve"> means the unauthorized acquisition of or access to Customer Data by an unauthorized person that compromises the security, confidentiality, or integrity of Customer Data, including instances in which internal personnel access systems in excess of their user rights or use systems inappropriately. “Security Breach” shall also be deemed to include any breach of security, confidentiality, or privacy as defined by any applicable law, rule, regulation, or order.</w:t>
      </w:r>
    </w:p>
    <w:p w14:paraId="241F8D22" w14:textId="77777777" w:rsidR="00881208" w:rsidRDefault="00881208" w:rsidP="00881208"/>
    <w:p w14:paraId="697613D0" w14:textId="77777777" w:rsidR="00881208" w:rsidRDefault="00881208" w:rsidP="004C6225">
      <w:pPr>
        <w:pStyle w:val="NormalWeb"/>
        <w:ind w:left="360"/>
      </w:pPr>
      <w:r>
        <w:rPr>
          <w:rFonts w:ascii="Calibri" w:hAnsi="Calibri" w:cs="Calibri"/>
          <w:b/>
          <w:bCs/>
          <w:color w:val="000000"/>
          <w:sz w:val="22"/>
          <w:szCs w:val="22"/>
        </w:rPr>
        <w:t>“Services”</w:t>
      </w:r>
      <w:r>
        <w:rPr>
          <w:rFonts w:ascii="Calibri" w:hAnsi="Calibri" w:cs="Calibri"/>
          <w:color w:val="000000"/>
          <w:sz w:val="22"/>
          <w:szCs w:val="22"/>
        </w:rPr>
        <w:t xml:space="preserve"> may include:</w:t>
      </w:r>
    </w:p>
    <w:p w14:paraId="71E2F0D2" w14:textId="77777777" w:rsidR="00881208" w:rsidRDefault="00881208" w:rsidP="004C6225">
      <w:pPr>
        <w:pStyle w:val="NormalWeb"/>
        <w:ind w:left="360"/>
      </w:pPr>
      <w:r>
        <w:rPr>
          <w:rFonts w:ascii="Calibri" w:hAnsi="Calibri" w:cs="Calibri"/>
          <w:color w:val="000000"/>
          <w:sz w:val="22"/>
          <w:szCs w:val="22"/>
        </w:rPr>
        <w:t>The System;</w:t>
      </w:r>
    </w:p>
    <w:p w14:paraId="2A3D9576" w14:textId="77777777" w:rsidR="00881208" w:rsidRDefault="00881208" w:rsidP="004C6225">
      <w:pPr>
        <w:pStyle w:val="NormalWeb"/>
        <w:ind w:left="360"/>
      </w:pPr>
      <w:r>
        <w:rPr>
          <w:rFonts w:ascii="Calibri" w:hAnsi="Calibri" w:cs="Calibri"/>
          <w:color w:val="000000"/>
          <w:sz w:val="22"/>
          <w:szCs w:val="22"/>
        </w:rPr>
        <w:t>Implementation Services;</w:t>
      </w:r>
    </w:p>
    <w:p w14:paraId="179B9C5F" w14:textId="77777777" w:rsidR="00881208" w:rsidRDefault="00881208" w:rsidP="004C6225">
      <w:pPr>
        <w:pStyle w:val="NormalWeb"/>
        <w:ind w:left="360"/>
      </w:pPr>
      <w:r>
        <w:rPr>
          <w:rFonts w:ascii="Calibri" w:hAnsi="Calibri" w:cs="Calibri"/>
          <w:color w:val="000000"/>
          <w:sz w:val="22"/>
          <w:szCs w:val="22"/>
        </w:rPr>
        <w:t>Integration Services necessary to integrate the System with the DOE’s single sign-on system and Education Portal for user authentication and authorization;</w:t>
      </w:r>
    </w:p>
    <w:p w14:paraId="47CAAD72" w14:textId="77777777" w:rsidR="00881208" w:rsidRDefault="00881208" w:rsidP="004C6225">
      <w:pPr>
        <w:pStyle w:val="NormalWeb"/>
        <w:ind w:left="360"/>
      </w:pPr>
      <w:r>
        <w:rPr>
          <w:rFonts w:ascii="Calibri" w:hAnsi="Calibri" w:cs="Calibri"/>
          <w:color w:val="000000"/>
          <w:sz w:val="22"/>
          <w:szCs w:val="22"/>
        </w:rPr>
        <w:t>Integration Services with DOE’s School Interoperability Framework (“SIF”) solution to transfer data from local school district student information systems and to/from state data system (assessment systems, longitudinal data warehouse, IEP/IFSP system, state ID system, etc.) as defined by the DOE;</w:t>
      </w:r>
    </w:p>
    <w:p w14:paraId="456CCC73" w14:textId="77777777" w:rsidR="00881208" w:rsidRDefault="00881208" w:rsidP="004C6225">
      <w:pPr>
        <w:pStyle w:val="NormalWeb"/>
        <w:ind w:left="360"/>
      </w:pPr>
      <w:r>
        <w:rPr>
          <w:rFonts w:ascii="Calibri" w:hAnsi="Calibri" w:cs="Calibri"/>
          <w:color w:val="000000"/>
          <w:sz w:val="22"/>
          <w:szCs w:val="22"/>
        </w:rPr>
        <w:t>Hosting services of and for the System provided by and through Vendor, directly or indirectly, including through a third-party hosting provider identified by Vendor, subject to the consent and approval of DOE;</w:t>
      </w:r>
    </w:p>
    <w:p w14:paraId="79EC300A" w14:textId="77777777" w:rsidR="00881208" w:rsidRDefault="00881208" w:rsidP="004C6225">
      <w:pPr>
        <w:pStyle w:val="NormalWeb"/>
        <w:ind w:left="360"/>
      </w:pPr>
      <w:r>
        <w:rPr>
          <w:rFonts w:ascii="Calibri" w:hAnsi="Calibri" w:cs="Calibri"/>
          <w:color w:val="000000"/>
          <w:sz w:val="22"/>
          <w:szCs w:val="22"/>
        </w:rPr>
        <w:t>Ongoing maintenance and support Services; and</w:t>
      </w:r>
    </w:p>
    <w:p w14:paraId="74FBEEC9" w14:textId="77777777" w:rsidR="00881208" w:rsidRDefault="00881208" w:rsidP="004C6225">
      <w:pPr>
        <w:pStyle w:val="NormalWeb"/>
        <w:ind w:left="360"/>
      </w:pPr>
      <w:r>
        <w:rPr>
          <w:rFonts w:ascii="Calibri" w:hAnsi="Calibri" w:cs="Calibri"/>
          <w:color w:val="000000"/>
          <w:sz w:val="22"/>
          <w:szCs w:val="22"/>
        </w:rPr>
        <w:t>Any other services included within the Scope of the RFP and Proposal.</w:t>
      </w:r>
    </w:p>
    <w:p w14:paraId="0004784E" w14:textId="77777777" w:rsidR="00881208" w:rsidRDefault="00881208" w:rsidP="004C6225">
      <w:pPr>
        <w:ind w:left="360"/>
      </w:pPr>
    </w:p>
    <w:p w14:paraId="4687EF60" w14:textId="77777777" w:rsidR="00881208" w:rsidRDefault="00881208" w:rsidP="004C6225">
      <w:pPr>
        <w:pStyle w:val="NormalWeb"/>
        <w:ind w:left="360"/>
      </w:pPr>
      <w:r>
        <w:rPr>
          <w:rFonts w:ascii="Calibri" w:hAnsi="Calibri" w:cs="Calibri"/>
          <w:b/>
          <w:bCs/>
          <w:color w:val="000000"/>
          <w:sz w:val="22"/>
          <w:szCs w:val="22"/>
          <w:shd w:val="clear" w:color="auto" w:fill="FFFFFF"/>
        </w:rPr>
        <w:t>“Service Level Agreement” or “SLA”</w:t>
      </w:r>
      <w:r>
        <w:rPr>
          <w:rFonts w:ascii="Calibri" w:hAnsi="Calibri" w:cs="Calibri"/>
          <w:color w:val="000000"/>
          <w:sz w:val="22"/>
          <w:szCs w:val="22"/>
          <w:shd w:val="clear" w:color="auto" w:fill="FFFFFF"/>
        </w:rPr>
        <w:t xml:space="preserve"> means Special Terms and Conditions attached hereto and incorporated by reference herein defining the level of Service, in terms of quality, availability, and response times, expected of Vendor’s, directly or indirectly, delivery of the System.</w:t>
      </w:r>
    </w:p>
    <w:p w14:paraId="67F701B4" w14:textId="77777777" w:rsidR="00881208" w:rsidRDefault="00881208" w:rsidP="004C6225">
      <w:pPr>
        <w:ind w:left="360"/>
      </w:pPr>
    </w:p>
    <w:p w14:paraId="0A093734" w14:textId="065ABE28" w:rsidR="00881208" w:rsidRDefault="00881208" w:rsidP="004C6225">
      <w:pPr>
        <w:pStyle w:val="NormalWeb"/>
        <w:ind w:left="360"/>
      </w:pPr>
      <w:r>
        <w:rPr>
          <w:rFonts w:ascii="Calibri" w:hAnsi="Calibri" w:cs="Calibri"/>
          <w:b/>
          <w:bCs/>
          <w:color w:val="000000"/>
          <w:sz w:val="22"/>
          <w:szCs w:val="22"/>
        </w:rPr>
        <w:t>“Software”</w:t>
      </w:r>
      <w:r>
        <w:rPr>
          <w:rFonts w:ascii="Calibri" w:hAnsi="Calibri" w:cs="Calibri"/>
          <w:color w:val="000000"/>
          <w:sz w:val="22"/>
          <w:szCs w:val="22"/>
        </w:rPr>
        <w:t xml:space="preserve"> means any and all other software, programs, applications, modules and components, in object code form, all related Documentation, Enhancements, and Source Code and all copies of the foregoing.</w:t>
      </w:r>
    </w:p>
    <w:p w14:paraId="1E976D15" w14:textId="77777777" w:rsidR="00881208" w:rsidRDefault="00881208" w:rsidP="004C6225">
      <w:pPr>
        <w:ind w:left="360"/>
      </w:pPr>
    </w:p>
    <w:p w14:paraId="32407208" w14:textId="77777777" w:rsidR="00881208" w:rsidRDefault="00881208" w:rsidP="004C6225">
      <w:pPr>
        <w:pStyle w:val="NormalWeb"/>
        <w:ind w:left="360"/>
      </w:pPr>
      <w:r>
        <w:rPr>
          <w:rFonts w:ascii="Calibri" w:hAnsi="Calibri" w:cs="Calibri"/>
          <w:b/>
          <w:bCs/>
          <w:color w:val="000000"/>
          <w:sz w:val="22"/>
          <w:szCs w:val="22"/>
        </w:rPr>
        <w:t>“Source Code”</w:t>
      </w:r>
      <w:r>
        <w:rPr>
          <w:rFonts w:ascii="Calibri" w:hAnsi="Calibri" w:cs="Calibri"/>
          <w:color w:val="000000"/>
          <w:sz w:val="22"/>
          <w:szCs w:val="22"/>
        </w:rPr>
        <w:t xml:space="preserve"> means the human-readable source code, source program, scripts and/or programming language, including HTML, XML, XHTML, Visual Basic, and JAVA, for or related to the Software. Source Code includes all source code listings, instructions (including compile instructions), programmer’s notes, commentary and all related technical information and Documentation, including all such information and Documentation that is necessary or useful for purposes of maintaining, repairing, or making modifications or enhancements to the Software and the Source Code.</w:t>
      </w:r>
    </w:p>
    <w:p w14:paraId="6D63679B" w14:textId="77777777" w:rsidR="00881208" w:rsidRDefault="00881208" w:rsidP="00881208"/>
    <w:p w14:paraId="198AA92F" w14:textId="77777777" w:rsidR="00881208" w:rsidRDefault="00881208" w:rsidP="004C6225">
      <w:pPr>
        <w:pStyle w:val="NormalWeb"/>
        <w:ind w:left="360"/>
      </w:pPr>
      <w:r>
        <w:rPr>
          <w:rFonts w:ascii="Calibri" w:hAnsi="Calibri" w:cs="Calibri"/>
          <w:b/>
          <w:bCs/>
          <w:color w:val="000000"/>
          <w:sz w:val="22"/>
          <w:szCs w:val="22"/>
        </w:rPr>
        <w:t>“Special Terms and Conditions”</w:t>
      </w:r>
      <w:r>
        <w:rPr>
          <w:rFonts w:ascii="Calibri" w:hAnsi="Calibri" w:cs="Calibri"/>
          <w:color w:val="000000"/>
          <w:sz w:val="22"/>
          <w:szCs w:val="22"/>
        </w:rPr>
        <w:t xml:space="preserve"> means any attachment hereto entitled, in whole or in part, “Special Terms and Conditions.”</w:t>
      </w:r>
    </w:p>
    <w:p w14:paraId="77893DEC" w14:textId="77777777" w:rsidR="00881208" w:rsidRDefault="00881208" w:rsidP="004C6225">
      <w:pPr>
        <w:ind w:left="360"/>
      </w:pPr>
    </w:p>
    <w:p w14:paraId="67197C5F" w14:textId="77777777" w:rsidR="00881208" w:rsidRDefault="00881208" w:rsidP="004C6225">
      <w:pPr>
        <w:pStyle w:val="NormalWeb"/>
        <w:ind w:left="360"/>
      </w:pPr>
      <w:r>
        <w:rPr>
          <w:rFonts w:ascii="Calibri" w:hAnsi="Calibri" w:cs="Calibri"/>
          <w:b/>
          <w:bCs/>
          <w:color w:val="000000"/>
          <w:sz w:val="22"/>
          <w:szCs w:val="22"/>
        </w:rPr>
        <w:t>“Sourced Goods” or “Open Market Items”</w:t>
      </w:r>
      <w:r>
        <w:rPr>
          <w:rFonts w:ascii="Calibri" w:hAnsi="Calibri" w:cs="Calibri"/>
          <w:color w:val="000000"/>
          <w:sz w:val="22"/>
          <w:szCs w:val="22"/>
        </w:rPr>
        <w:t xml:space="preserve"> means products, equipment, hardware, Software, or related services DOE wants to buy through Vendor or Vendor Contractors, directly or indirectly, but which are not expressly identified in the RFP or Proposal, but which are generally deemed incidental to the total transaction.</w:t>
      </w:r>
    </w:p>
    <w:p w14:paraId="57C5293E" w14:textId="77777777" w:rsidR="00881208" w:rsidRDefault="00881208" w:rsidP="004C6225">
      <w:pPr>
        <w:ind w:left="360"/>
      </w:pPr>
    </w:p>
    <w:p w14:paraId="41CC1C78" w14:textId="77777777" w:rsidR="00881208" w:rsidRDefault="00881208" w:rsidP="004C6225">
      <w:pPr>
        <w:pStyle w:val="NormalWeb"/>
        <w:ind w:left="360"/>
      </w:pPr>
      <w:r>
        <w:rPr>
          <w:rFonts w:ascii="Calibri" w:hAnsi="Calibri" w:cs="Calibri"/>
          <w:b/>
          <w:bCs/>
          <w:color w:val="000000"/>
          <w:sz w:val="22"/>
          <w:szCs w:val="22"/>
        </w:rPr>
        <w:t>“System”</w:t>
      </w:r>
      <w:r>
        <w:rPr>
          <w:rFonts w:ascii="Calibri" w:hAnsi="Calibri" w:cs="Calibri"/>
          <w:color w:val="000000"/>
          <w:sz w:val="22"/>
          <w:szCs w:val="22"/>
        </w:rPr>
        <w:t xml:space="preserve"> means the MTTS Data System and related components as further described in Section 1.1 (Purpose), the RFP, and Vendor’s Proposal.</w:t>
      </w:r>
    </w:p>
    <w:p w14:paraId="4E6D057A" w14:textId="77777777" w:rsidR="00881208" w:rsidRDefault="00881208" w:rsidP="004C6225">
      <w:pPr>
        <w:pStyle w:val="NormalWeb"/>
        <w:ind w:left="360" w:hanging="720"/>
      </w:pPr>
      <w:r>
        <w:rPr>
          <w:rFonts w:ascii="Calibri" w:hAnsi="Calibri" w:cs="Calibri"/>
          <w:color w:val="000000"/>
          <w:sz w:val="22"/>
          <w:szCs w:val="22"/>
        </w:rPr>
        <w:t xml:space="preserve"> </w:t>
      </w:r>
    </w:p>
    <w:p w14:paraId="47780A03" w14:textId="77777777" w:rsidR="00881208" w:rsidRDefault="00881208" w:rsidP="004C6225">
      <w:pPr>
        <w:pStyle w:val="NormalWeb"/>
        <w:ind w:left="360"/>
      </w:pPr>
      <w:r>
        <w:rPr>
          <w:rFonts w:ascii="Calibri" w:hAnsi="Calibri" w:cs="Calibri"/>
          <w:b/>
          <w:bCs/>
          <w:color w:val="000000"/>
          <w:sz w:val="22"/>
          <w:szCs w:val="22"/>
        </w:rPr>
        <w:t>“Third Party”</w:t>
      </w:r>
      <w:r>
        <w:rPr>
          <w:rFonts w:ascii="Calibri" w:hAnsi="Calibri" w:cs="Calibri"/>
          <w:color w:val="000000"/>
          <w:sz w:val="22"/>
          <w:szCs w:val="22"/>
        </w:rPr>
        <w:t xml:space="preserve"> means a person or entity (including, any form of business organization, such as a corporation, partnership, limited liability corporation, association, etc.) that is not a party to this Agreement.</w:t>
      </w:r>
    </w:p>
    <w:p w14:paraId="6324F61F" w14:textId="77777777" w:rsidR="00881208" w:rsidRDefault="00881208" w:rsidP="004C6225">
      <w:pPr>
        <w:ind w:left="360"/>
      </w:pPr>
    </w:p>
    <w:p w14:paraId="1C02E5B8" w14:textId="77777777" w:rsidR="00881208" w:rsidRDefault="00881208" w:rsidP="004C6225">
      <w:pPr>
        <w:pStyle w:val="NormalWeb"/>
        <w:ind w:left="360"/>
      </w:pPr>
      <w:r>
        <w:rPr>
          <w:rFonts w:ascii="Calibri" w:hAnsi="Calibri" w:cs="Calibri"/>
          <w:b/>
          <w:bCs/>
          <w:color w:val="000000"/>
          <w:sz w:val="22"/>
          <w:szCs w:val="22"/>
        </w:rPr>
        <w:t>“Vendor Personnel”</w:t>
      </w:r>
      <w:r>
        <w:rPr>
          <w:rFonts w:ascii="Calibri" w:hAnsi="Calibri" w:cs="Calibri"/>
          <w:color w:val="000000"/>
          <w:sz w:val="22"/>
          <w:szCs w:val="22"/>
        </w:rPr>
        <w:t xml:space="preserve"> means employees, agents, independent contractors, or any other staff or personnel acting on behalf of or at the direction of Vendor or any Vendor Contractor performing or providing Deliverables under this Agreement.</w:t>
      </w:r>
    </w:p>
    <w:p w14:paraId="3633913F" w14:textId="77777777" w:rsidR="00881208" w:rsidRDefault="00881208" w:rsidP="004C6225">
      <w:pPr>
        <w:ind w:left="360"/>
      </w:pPr>
    </w:p>
    <w:p w14:paraId="7357E9B6" w14:textId="77777777" w:rsidR="00881208" w:rsidRDefault="00881208" w:rsidP="004C6225">
      <w:pPr>
        <w:pStyle w:val="NormalWeb"/>
        <w:ind w:left="360"/>
      </w:pPr>
      <w:r>
        <w:rPr>
          <w:rFonts w:ascii="Calibri" w:hAnsi="Calibri" w:cs="Calibri"/>
          <w:b/>
          <w:bCs/>
          <w:color w:val="000000"/>
          <w:sz w:val="22"/>
          <w:szCs w:val="22"/>
        </w:rPr>
        <w:t>“Vendor Contractor(s)”</w:t>
      </w:r>
      <w:r>
        <w:rPr>
          <w:rFonts w:ascii="Calibri" w:hAnsi="Calibri" w:cs="Calibri"/>
          <w:color w:val="000000"/>
          <w:sz w:val="22"/>
          <w:szCs w:val="22"/>
        </w:rPr>
        <w:t xml:space="preserve"> means any of Vendors authorized subcontractors, affiliates, subsidiaries, or any other Third Party acting on behalf of or at the direction of Vendor, directly or indirectly, in performing or providing Deliverables under this Agreement.</w:t>
      </w:r>
    </w:p>
    <w:p w14:paraId="0EADE46E" w14:textId="77777777" w:rsidR="00881208" w:rsidRDefault="00881208" w:rsidP="004C6225">
      <w:pPr>
        <w:ind w:left="360"/>
      </w:pPr>
    </w:p>
    <w:p w14:paraId="4021066F" w14:textId="77777777" w:rsidR="00881208" w:rsidRDefault="00881208" w:rsidP="004C6225">
      <w:pPr>
        <w:pStyle w:val="NormalWeb"/>
        <w:ind w:left="360"/>
      </w:pPr>
      <w:r>
        <w:rPr>
          <w:rFonts w:ascii="Calibri" w:hAnsi="Calibri" w:cs="Calibri"/>
          <w:b/>
          <w:bCs/>
          <w:color w:val="000000"/>
          <w:sz w:val="22"/>
          <w:szCs w:val="22"/>
        </w:rPr>
        <w:t>“Warranty Period”</w:t>
      </w:r>
      <w:r>
        <w:rPr>
          <w:rFonts w:ascii="Calibri" w:hAnsi="Calibri" w:cs="Calibri"/>
          <w:color w:val="000000"/>
          <w:sz w:val="22"/>
          <w:szCs w:val="22"/>
        </w:rPr>
        <w:t xml:space="preserve"> means the five-year (5) period commencing the date the applicable DOE provides Vendor written notice of Final Acceptance for the System and Deliverables.</w:t>
      </w:r>
    </w:p>
    <w:p w14:paraId="4E00AC30" w14:textId="77777777" w:rsidR="00881208" w:rsidRDefault="00881208" w:rsidP="00881208"/>
    <w:p w14:paraId="0ADA7B71" w14:textId="77777777" w:rsidR="00881208" w:rsidRDefault="00881208" w:rsidP="008C06F5">
      <w:pPr>
        <w:pStyle w:val="NormalWeb"/>
        <w:widowControl/>
        <w:numPr>
          <w:ilvl w:val="0"/>
          <w:numId w:val="92"/>
        </w:numPr>
        <w:autoSpaceDE/>
        <w:autoSpaceDN/>
        <w:adjustRightInd/>
        <w:jc w:val="left"/>
        <w:textAlignment w:val="baseline"/>
        <w:rPr>
          <w:rFonts w:ascii="Calibri" w:hAnsi="Calibri" w:cs="Calibri"/>
          <w:b/>
          <w:bCs/>
          <w:color w:val="000000"/>
          <w:sz w:val="22"/>
          <w:szCs w:val="22"/>
        </w:rPr>
      </w:pPr>
      <w:r>
        <w:rPr>
          <w:rFonts w:ascii="Calibri" w:hAnsi="Calibri" w:cs="Calibri"/>
          <w:b/>
          <w:bCs/>
          <w:color w:val="000000"/>
          <w:sz w:val="22"/>
          <w:szCs w:val="22"/>
        </w:rPr>
        <w:t>Deliverables</w:t>
      </w:r>
    </w:p>
    <w:p w14:paraId="2C32E6DD" w14:textId="77777777" w:rsidR="00D2375A" w:rsidRPr="00D2375A" w:rsidRDefault="00D2375A" w:rsidP="00D2375A">
      <w:pPr>
        <w:pStyle w:val="ListParagraph"/>
        <w:numPr>
          <w:ilvl w:val="0"/>
          <w:numId w:val="51"/>
        </w:numPr>
        <w:jc w:val="both"/>
        <w:textAlignment w:val="baseline"/>
        <w:rPr>
          <w:rFonts w:ascii="Calibri" w:hAnsi="Calibri" w:cs="Calibri"/>
          <w:b/>
          <w:bCs/>
          <w:vanish/>
          <w:color w:val="000000"/>
          <w:sz w:val="22"/>
          <w:szCs w:val="22"/>
        </w:rPr>
      </w:pPr>
    </w:p>
    <w:p w14:paraId="2E3F97F9" w14:textId="77777777" w:rsidR="00D2375A" w:rsidRPr="00D2375A" w:rsidRDefault="00D2375A" w:rsidP="00D2375A">
      <w:pPr>
        <w:pStyle w:val="ListParagraph"/>
        <w:numPr>
          <w:ilvl w:val="0"/>
          <w:numId w:val="51"/>
        </w:numPr>
        <w:jc w:val="both"/>
        <w:textAlignment w:val="baseline"/>
        <w:rPr>
          <w:rFonts w:ascii="Calibri" w:hAnsi="Calibri" w:cs="Calibri"/>
          <w:b/>
          <w:bCs/>
          <w:vanish/>
          <w:color w:val="000000"/>
          <w:sz w:val="22"/>
          <w:szCs w:val="22"/>
        </w:rPr>
      </w:pPr>
    </w:p>
    <w:p w14:paraId="7ABE54E5" w14:textId="37CF7EC8" w:rsidR="00881208" w:rsidRDefault="00881208" w:rsidP="00D2375A">
      <w:pPr>
        <w:pStyle w:val="NormalWeb"/>
        <w:widowControl/>
        <w:numPr>
          <w:ilvl w:val="1"/>
          <w:numId w:val="51"/>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Purchasing Instruments</w:t>
      </w:r>
    </w:p>
    <w:p w14:paraId="72CBD3E4" w14:textId="77777777" w:rsidR="00881208" w:rsidRDefault="00881208" w:rsidP="001A1064">
      <w:pPr>
        <w:pStyle w:val="NormalWeb"/>
        <w:widowControl/>
        <w:numPr>
          <w:ilvl w:val="2"/>
          <w:numId w:val="51"/>
        </w:numPr>
        <w:autoSpaceDE/>
        <w:autoSpaceDN/>
        <w:adjustRightInd/>
        <w:ind w:left="1800" w:hanging="990"/>
        <w:textAlignment w:val="baseline"/>
        <w:rPr>
          <w:rFonts w:ascii="Calibri" w:hAnsi="Calibri" w:cs="Calibri"/>
          <w:b/>
          <w:bCs/>
          <w:color w:val="000000"/>
          <w:sz w:val="22"/>
          <w:szCs w:val="22"/>
        </w:rPr>
      </w:pPr>
      <w:r>
        <w:rPr>
          <w:rFonts w:ascii="Calibri" w:hAnsi="Calibri" w:cs="Calibri"/>
          <w:b/>
          <w:bCs/>
          <w:color w:val="000000"/>
          <w:sz w:val="22"/>
          <w:szCs w:val="22"/>
        </w:rPr>
        <w:t>Performance</w:t>
      </w:r>
    </w:p>
    <w:p w14:paraId="5217F9F6" w14:textId="77777777" w:rsidR="000142A5" w:rsidRDefault="00881208" w:rsidP="004C6225">
      <w:pPr>
        <w:pStyle w:val="NormalWeb"/>
        <w:ind w:left="1800"/>
        <w:rPr>
          <w:rFonts w:ascii="Calibri" w:hAnsi="Calibri" w:cs="Calibri"/>
          <w:color w:val="000000"/>
          <w:sz w:val="22"/>
          <w:szCs w:val="22"/>
        </w:rPr>
      </w:pPr>
      <w:r>
        <w:rPr>
          <w:rFonts w:ascii="Calibri" w:hAnsi="Calibri" w:cs="Calibri"/>
          <w:color w:val="000000"/>
          <w:sz w:val="22"/>
          <w:szCs w:val="22"/>
        </w:rPr>
        <w:t>Vendor, Vendor Contractors, and Vendor Personnel shall commence, complete, and deliver all work and provide all Deliverables available under the RFP and Proposal in accordance with the deadlines, timelines, terms, conditions, Acceptance Criteria and other requirements set forth in this Agreement, any Purchasing Instrument(s) executed by a DOE hereunder, any Service Level Agreement, other Special Terms and Conditions, applicable Documentation, or any related attachments or documents attached hereto or associated herewith, including a project plan or other similarly captioned document. Except as otherwise set forth herein or in a Service Level Agreement attached as Special Terms and Conditions hereto, performance standards, monitoring, and review provisions applicable to specific projects are as set forth in the applicable Purchasing Instrument.</w:t>
      </w:r>
    </w:p>
    <w:p w14:paraId="09D275E6" w14:textId="77777777" w:rsidR="000142A5" w:rsidRDefault="000142A5" w:rsidP="000142A5">
      <w:pPr>
        <w:pStyle w:val="NormalWeb"/>
        <w:ind w:left="1260"/>
        <w:rPr>
          <w:rFonts w:ascii="Calibri" w:hAnsi="Calibri" w:cs="Calibri"/>
          <w:color w:val="000000"/>
          <w:sz w:val="22"/>
          <w:szCs w:val="22"/>
        </w:rPr>
      </w:pPr>
    </w:p>
    <w:p w14:paraId="1D7FDA60" w14:textId="77777777" w:rsidR="001A1064" w:rsidRPr="001A1064" w:rsidRDefault="001A1064" w:rsidP="008C06F5">
      <w:pPr>
        <w:pStyle w:val="ListParagraph"/>
        <w:widowControl w:val="0"/>
        <w:numPr>
          <w:ilvl w:val="0"/>
          <w:numId w:val="93"/>
        </w:numPr>
        <w:autoSpaceDE w:val="0"/>
        <w:autoSpaceDN w:val="0"/>
        <w:adjustRightInd w:val="0"/>
        <w:jc w:val="both"/>
        <w:rPr>
          <w:rFonts w:ascii="Calibri" w:hAnsi="Calibri" w:cs="Calibri"/>
          <w:b/>
          <w:bCs/>
          <w:vanish/>
          <w:color w:val="000000"/>
          <w:sz w:val="22"/>
          <w:szCs w:val="22"/>
        </w:rPr>
      </w:pPr>
    </w:p>
    <w:p w14:paraId="2C727767" w14:textId="77777777" w:rsidR="001A1064" w:rsidRPr="001A1064" w:rsidRDefault="001A1064" w:rsidP="008C06F5">
      <w:pPr>
        <w:pStyle w:val="ListParagraph"/>
        <w:widowControl w:val="0"/>
        <w:numPr>
          <w:ilvl w:val="0"/>
          <w:numId w:val="93"/>
        </w:numPr>
        <w:autoSpaceDE w:val="0"/>
        <w:autoSpaceDN w:val="0"/>
        <w:adjustRightInd w:val="0"/>
        <w:jc w:val="both"/>
        <w:rPr>
          <w:rFonts w:ascii="Calibri" w:hAnsi="Calibri" w:cs="Calibri"/>
          <w:b/>
          <w:bCs/>
          <w:vanish/>
          <w:color w:val="000000"/>
          <w:sz w:val="22"/>
          <w:szCs w:val="22"/>
        </w:rPr>
      </w:pPr>
    </w:p>
    <w:p w14:paraId="570D73BC" w14:textId="77777777" w:rsidR="001A1064" w:rsidRPr="001A1064" w:rsidRDefault="001A1064" w:rsidP="008C06F5">
      <w:pPr>
        <w:pStyle w:val="ListParagraph"/>
        <w:widowControl w:val="0"/>
        <w:numPr>
          <w:ilvl w:val="0"/>
          <w:numId w:val="93"/>
        </w:numPr>
        <w:autoSpaceDE w:val="0"/>
        <w:autoSpaceDN w:val="0"/>
        <w:adjustRightInd w:val="0"/>
        <w:jc w:val="both"/>
        <w:rPr>
          <w:rFonts w:ascii="Calibri" w:hAnsi="Calibri" w:cs="Calibri"/>
          <w:b/>
          <w:bCs/>
          <w:vanish/>
          <w:color w:val="000000"/>
          <w:sz w:val="22"/>
          <w:szCs w:val="22"/>
        </w:rPr>
      </w:pPr>
    </w:p>
    <w:p w14:paraId="266FF113" w14:textId="77777777" w:rsidR="001A1064" w:rsidRPr="001A1064" w:rsidRDefault="001A1064" w:rsidP="008C06F5">
      <w:pPr>
        <w:pStyle w:val="ListParagraph"/>
        <w:widowControl w:val="0"/>
        <w:numPr>
          <w:ilvl w:val="1"/>
          <w:numId w:val="93"/>
        </w:numPr>
        <w:autoSpaceDE w:val="0"/>
        <w:autoSpaceDN w:val="0"/>
        <w:adjustRightInd w:val="0"/>
        <w:jc w:val="both"/>
        <w:rPr>
          <w:rFonts w:ascii="Calibri" w:hAnsi="Calibri" w:cs="Calibri"/>
          <w:b/>
          <w:bCs/>
          <w:vanish/>
          <w:color w:val="000000"/>
          <w:sz w:val="22"/>
          <w:szCs w:val="22"/>
        </w:rPr>
      </w:pPr>
    </w:p>
    <w:p w14:paraId="64E97B67" w14:textId="77777777" w:rsidR="001A1064" w:rsidRPr="001A1064" w:rsidRDefault="001A1064" w:rsidP="008C06F5">
      <w:pPr>
        <w:pStyle w:val="ListParagraph"/>
        <w:widowControl w:val="0"/>
        <w:numPr>
          <w:ilvl w:val="2"/>
          <w:numId w:val="93"/>
        </w:numPr>
        <w:autoSpaceDE w:val="0"/>
        <w:autoSpaceDN w:val="0"/>
        <w:adjustRightInd w:val="0"/>
        <w:jc w:val="both"/>
        <w:rPr>
          <w:rFonts w:ascii="Calibri" w:hAnsi="Calibri" w:cs="Calibri"/>
          <w:b/>
          <w:bCs/>
          <w:vanish/>
          <w:color w:val="000000"/>
          <w:sz w:val="22"/>
          <w:szCs w:val="22"/>
        </w:rPr>
      </w:pPr>
    </w:p>
    <w:p w14:paraId="7A756F6C" w14:textId="77777777" w:rsidR="001A1064" w:rsidRDefault="00881208" w:rsidP="008C06F5">
      <w:pPr>
        <w:pStyle w:val="NormalWeb"/>
        <w:numPr>
          <w:ilvl w:val="2"/>
          <w:numId w:val="93"/>
        </w:numPr>
        <w:ind w:left="1854" w:hanging="1044"/>
        <w:rPr>
          <w:rFonts w:ascii="Calibri" w:hAnsi="Calibri" w:cs="Calibri"/>
          <w:color w:val="000000"/>
          <w:sz w:val="22"/>
          <w:szCs w:val="22"/>
        </w:rPr>
      </w:pPr>
      <w:r>
        <w:rPr>
          <w:rFonts w:ascii="Calibri" w:hAnsi="Calibri" w:cs="Calibri"/>
          <w:b/>
          <w:bCs/>
          <w:color w:val="000000"/>
          <w:sz w:val="22"/>
          <w:szCs w:val="22"/>
        </w:rPr>
        <w:t>Delivery</w:t>
      </w:r>
    </w:p>
    <w:p w14:paraId="1FBB0FDF" w14:textId="06407208" w:rsidR="00881208" w:rsidRPr="001A1064" w:rsidRDefault="00881208" w:rsidP="008C06F5">
      <w:pPr>
        <w:pStyle w:val="NormalWeb"/>
        <w:numPr>
          <w:ilvl w:val="3"/>
          <w:numId w:val="93"/>
        </w:numPr>
        <w:rPr>
          <w:rFonts w:ascii="Calibri" w:hAnsi="Calibri" w:cs="Calibri"/>
          <w:color w:val="000000"/>
          <w:sz w:val="22"/>
          <w:szCs w:val="22"/>
        </w:rPr>
      </w:pPr>
      <w:r w:rsidRPr="001A1064">
        <w:rPr>
          <w:rFonts w:ascii="Calibri" w:hAnsi="Calibri" w:cs="Calibri"/>
          <w:b/>
          <w:bCs/>
          <w:color w:val="000000"/>
          <w:sz w:val="22"/>
          <w:szCs w:val="22"/>
        </w:rPr>
        <w:t>Risk of Loss</w:t>
      </w:r>
    </w:p>
    <w:p w14:paraId="665C9CF3" w14:textId="77777777" w:rsidR="00881208" w:rsidRDefault="00881208" w:rsidP="004C6225">
      <w:pPr>
        <w:pStyle w:val="NormalWeb"/>
        <w:ind w:left="2160"/>
      </w:pPr>
      <w:r>
        <w:rPr>
          <w:rFonts w:ascii="Calibri" w:hAnsi="Calibri" w:cs="Calibri"/>
          <w:color w:val="000000"/>
          <w:sz w:val="22"/>
          <w:szCs w:val="22"/>
        </w:rPr>
        <w:t>To the extent any Deliverables, including but not limited to equipment or hardware installed or provided by Vendor to facilitate DOE’s or other Governmental Entities’ effective use of the System, are mailed or shipped, Vendor or Vendor Contractors shall bear all freight, shipping, handling, insurance, and installation, and removal costs for the delivery and shall bear all risk of loss, including any losses resulting from any damage to or destruction, in whole or in part, which may occur prior to the delivery.</w:t>
      </w:r>
    </w:p>
    <w:p w14:paraId="09FE064C" w14:textId="7F5A21CB" w:rsidR="00881208" w:rsidRDefault="00881208" w:rsidP="00881208"/>
    <w:p w14:paraId="3FCF56AB" w14:textId="77777777" w:rsidR="006C04CD" w:rsidRDefault="006C04CD" w:rsidP="00881208"/>
    <w:p w14:paraId="71445A4A" w14:textId="77777777" w:rsidR="00881208" w:rsidRDefault="00881208" w:rsidP="001A1064">
      <w:pPr>
        <w:pStyle w:val="NormalWeb"/>
        <w:ind w:left="1080"/>
      </w:pPr>
      <w:r>
        <w:rPr>
          <w:rFonts w:ascii="Calibri" w:hAnsi="Calibri" w:cs="Calibri"/>
          <w:b/>
          <w:bCs/>
          <w:color w:val="000000"/>
          <w:sz w:val="22"/>
          <w:szCs w:val="22"/>
        </w:rPr>
        <w:lastRenderedPageBreak/>
        <w:t>3.1.2.2.</w:t>
      </w:r>
      <w:r>
        <w:rPr>
          <w:rStyle w:val="apple-tab-span"/>
          <w:rFonts w:ascii="Calibri" w:hAnsi="Calibri" w:cs="Calibri"/>
          <w:b/>
          <w:bCs/>
          <w:color w:val="000000"/>
          <w:sz w:val="22"/>
          <w:szCs w:val="22"/>
        </w:rPr>
        <w:tab/>
      </w:r>
      <w:r>
        <w:rPr>
          <w:rFonts w:ascii="Calibri" w:hAnsi="Calibri" w:cs="Calibri"/>
          <w:b/>
          <w:bCs/>
          <w:color w:val="000000"/>
          <w:sz w:val="22"/>
          <w:szCs w:val="22"/>
        </w:rPr>
        <w:t>Source Code and Documentation</w:t>
      </w:r>
    </w:p>
    <w:p w14:paraId="6648AA10" w14:textId="77777777" w:rsidR="00881208" w:rsidRDefault="00881208" w:rsidP="004C6225">
      <w:pPr>
        <w:pStyle w:val="NormalWeb"/>
        <w:ind w:left="2160"/>
        <w:rPr>
          <w:rFonts w:ascii="Calibri" w:hAnsi="Calibri" w:cs="Calibri"/>
          <w:color w:val="000000"/>
          <w:sz w:val="22"/>
          <w:szCs w:val="22"/>
        </w:rPr>
      </w:pPr>
      <w:r>
        <w:rPr>
          <w:rFonts w:ascii="Calibri" w:hAnsi="Calibri" w:cs="Calibri"/>
          <w:color w:val="000000"/>
          <w:sz w:val="22"/>
          <w:szCs w:val="22"/>
        </w:rPr>
        <w:t>Vendor acknowledges and agrees that it or Vendor Contractors shall deliver and provide to DOE all Source Code and Documentation related to the System and any Software or other Deliverables as Customer-Owned Deliverables in accordance that are created, developed, produced, delivered, performed or provided by or on behalf of, or made available through, Vendor, Vendor Contractors, or Vendor Personnel, directly or indirectly, hereunder, unless otherwise agreed to in writing by DOE.</w:t>
      </w:r>
    </w:p>
    <w:p w14:paraId="1031826B" w14:textId="77777777" w:rsidR="001A1064" w:rsidRDefault="001A1064" w:rsidP="001A1064">
      <w:pPr>
        <w:pStyle w:val="NormalWeb"/>
        <w:ind w:left="1440" w:firstLine="810"/>
      </w:pPr>
    </w:p>
    <w:p w14:paraId="5704A7F2" w14:textId="77777777" w:rsidR="001A1064" w:rsidRPr="001A1064" w:rsidRDefault="001A1064" w:rsidP="008C06F5">
      <w:pPr>
        <w:pStyle w:val="ListParagraph"/>
        <w:numPr>
          <w:ilvl w:val="0"/>
          <w:numId w:val="94"/>
        </w:numPr>
        <w:jc w:val="both"/>
        <w:textAlignment w:val="baseline"/>
        <w:rPr>
          <w:rFonts w:ascii="Calibri" w:hAnsi="Calibri" w:cs="Calibri"/>
          <w:b/>
          <w:bCs/>
          <w:vanish/>
          <w:color w:val="000000"/>
          <w:sz w:val="22"/>
          <w:szCs w:val="22"/>
        </w:rPr>
      </w:pPr>
    </w:p>
    <w:p w14:paraId="22697877" w14:textId="77777777" w:rsidR="001A1064" w:rsidRPr="001A1064" w:rsidRDefault="001A1064" w:rsidP="008C06F5">
      <w:pPr>
        <w:pStyle w:val="ListParagraph"/>
        <w:numPr>
          <w:ilvl w:val="0"/>
          <w:numId w:val="94"/>
        </w:numPr>
        <w:jc w:val="both"/>
        <w:textAlignment w:val="baseline"/>
        <w:rPr>
          <w:rFonts w:ascii="Calibri" w:hAnsi="Calibri" w:cs="Calibri"/>
          <w:b/>
          <w:bCs/>
          <w:vanish/>
          <w:color w:val="000000"/>
          <w:sz w:val="22"/>
          <w:szCs w:val="22"/>
        </w:rPr>
      </w:pPr>
    </w:p>
    <w:p w14:paraId="6D263441" w14:textId="77777777" w:rsidR="001A1064" w:rsidRPr="001A1064" w:rsidRDefault="001A1064" w:rsidP="008C06F5">
      <w:pPr>
        <w:pStyle w:val="ListParagraph"/>
        <w:numPr>
          <w:ilvl w:val="0"/>
          <w:numId w:val="94"/>
        </w:numPr>
        <w:jc w:val="both"/>
        <w:textAlignment w:val="baseline"/>
        <w:rPr>
          <w:rFonts w:ascii="Calibri" w:hAnsi="Calibri" w:cs="Calibri"/>
          <w:b/>
          <w:bCs/>
          <w:vanish/>
          <w:color w:val="000000"/>
          <w:sz w:val="22"/>
          <w:szCs w:val="22"/>
        </w:rPr>
      </w:pPr>
    </w:p>
    <w:p w14:paraId="01257733" w14:textId="77777777" w:rsidR="001A1064" w:rsidRPr="001A1064" w:rsidRDefault="001A1064" w:rsidP="008C06F5">
      <w:pPr>
        <w:pStyle w:val="ListParagraph"/>
        <w:numPr>
          <w:ilvl w:val="1"/>
          <w:numId w:val="94"/>
        </w:numPr>
        <w:jc w:val="both"/>
        <w:textAlignment w:val="baseline"/>
        <w:rPr>
          <w:rFonts w:ascii="Calibri" w:hAnsi="Calibri" w:cs="Calibri"/>
          <w:b/>
          <w:bCs/>
          <w:vanish/>
          <w:color w:val="000000"/>
          <w:sz w:val="22"/>
          <w:szCs w:val="22"/>
        </w:rPr>
      </w:pPr>
    </w:p>
    <w:p w14:paraId="4C597AF8" w14:textId="77777777" w:rsidR="001A1064" w:rsidRPr="001A1064" w:rsidRDefault="001A1064" w:rsidP="008C06F5">
      <w:pPr>
        <w:pStyle w:val="ListParagraph"/>
        <w:numPr>
          <w:ilvl w:val="2"/>
          <w:numId w:val="94"/>
        </w:numPr>
        <w:jc w:val="both"/>
        <w:textAlignment w:val="baseline"/>
        <w:rPr>
          <w:rFonts w:ascii="Calibri" w:hAnsi="Calibri" w:cs="Calibri"/>
          <w:b/>
          <w:bCs/>
          <w:vanish/>
          <w:color w:val="000000"/>
          <w:sz w:val="22"/>
          <w:szCs w:val="22"/>
        </w:rPr>
      </w:pPr>
    </w:p>
    <w:p w14:paraId="72F37301" w14:textId="77777777" w:rsidR="001A1064" w:rsidRPr="001A1064" w:rsidRDefault="001A1064" w:rsidP="008C06F5">
      <w:pPr>
        <w:pStyle w:val="ListParagraph"/>
        <w:numPr>
          <w:ilvl w:val="2"/>
          <w:numId w:val="94"/>
        </w:numPr>
        <w:jc w:val="both"/>
        <w:textAlignment w:val="baseline"/>
        <w:rPr>
          <w:rFonts w:ascii="Calibri" w:hAnsi="Calibri" w:cs="Calibri"/>
          <w:b/>
          <w:bCs/>
          <w:vanish/>
          <w:color w:val="000000"/>
          <w:sz w:val="22"/>
          <w:szCs w:val="22"/>
        </w:rPr>
      </w:pPr>
    </w:p>
    <w:p w14:paraId="0CB11849" w14:textId="1FCF68C8" w:rsidR="00881208" w:rsidRDefault="00881208" w:rsidP="008C06F5">
      <w:pPr>
        <w:pStyle w:val="NormalWeb"/>
        <w:widowControl/>
        <w:numPr>
          <w:ilvl w:val="2"/>
          <w:numId w:val="94"/>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Equipment</w:t>
      </w:r>
    </w:p>
    <w:p w14:paraId="2CF5A149" w14:textId="77777777" w:rsidR="001A1064" w:rsidRDefault="00881208" w:rsidP="004C6225">
      <w:pPr>
        <w:pStyle w:val="NormalWeb"/>
        <w:ind w:left="1455" w:hanging="15"/>
      </w:pPr>
      <w:r>
        <w:rPr>
          <w:rFonts w:ascii="Calibri" w:hAnsi="Calibri" w:cs="Calibri"/>
          <w:color w:val="000000"/>
          <w:sz w:val="22"/>
          <w:szCs w:val="22"/>
        </w:rPr>
        <w:t>All equipment or hardware sold to DOE or otherwise deployed by Vendor, directly or indirectly, hereunder, including but not limited to Sourced Goods or Open Market Items, whether originating with Vendor, Vendor Contractors, or other Third Parties, necessary or desirable to be acquired for the effective use of any Deliverables provided hereunder. Vendor represents and warrants the following with respect to all equipment:</w:t>
      </w:r>
    </w:p>
    <w:p w14:paraId="19693AA7" w14:textId="77777777" w:rsidR="001A1064" w:rsidRDefault="00881208" w:rsidP="008C06F5">
      <w:pPr>
        <w:pStyle w:val="NormalWeb"/>
        <w:numPr>
          <w:ilvl w:val="3"/>
          <w:numId w:val="94"/>
        </w:numPr>
        <w:tabs>
          <w:tab w:val="left" w:pos="2430"/>
        </w:tabs>
        <w:ind w:hanging="288"/>
      </w:pPr>
      <w:r>
        <w:rPr>
          <w:rFonts w:ascii="Calibri" w:hAnsi="Calibri" w:cs="Calibri"/>
          <w:color w:val="000000"/>
          <w:sz w:val="22"/>
          <w:szCs w:val="22"/>
        </w:rPr>
        <w:t>Any equipment or hardware provided hereunder will be new and unused;</w:t>
      </w:r>
    </w:p>
    <w:p w14:paraId="22120998" w14:textId="77777777" w:rsidR="001A1064" w:rsidRDefault="00881208" w:rsidP="008C06F5">
      <w:pPr>
        <w:pStyle w:val="NormalWeb"/>
        <w:numPr>
          <w:ilvl w:val="3"/>
          <w:numId w:val="94"/>
        </w:numPr>
        <w:tabs>
          <w:tab w:val="left" w:pos="2430"/>
        </w:tabs>
        <w:ind w:hanging="288"/>
      </w:pPr>
      <w:r w:rsidRPr="001A1064">
        <w:rPr>
          <w:rFonts w:ascii="Calibri" w:hAnsi="Calibri" w:cs="Calibri"/>
          <w:color w:val="000000"/>
          <w:sz w:val="22"/>
          <w:szCs w:val="22"/>
        </w:rPr>
        <w:t>To the extent of any sale, title to such equipment or hardware will be free and clear of all liens, security interests, charges and encumbrances or other restrictions;</w:t>
      </w:r>
    </w:p>
    <w:p w14:paraId="38DFEEDD" w14:textId="77777777" w:rsidR="001A1064" w:rsidRDefault="00881208" w:rsidP="008C06F5">
      <w:pPr>
        <w:pStyle w:val="NormalWeb"/>
        <w:numPr>
          <w:ilvl w:val="3"/>
          <w:numId w:val="94"/>
        </w:numPr>
        <w:tabs>
          <w:tab w:val="left" w:pos="2430"/>
        </w:tabs>
        <w:ind w:hanging="288"/>
      </w:pPr>
      <w:r w:rsidRPr="001A1064">
        <w:rPr>
          <w:rFonts w:ascii="Calibri" w:hAnsi="Calibri" w:cs="Calibri"/>
          <w:color w:val="000000"/>
          <w:sz w:val="22"/>
          <w:szCs w:val="22"/>
        </w:rPr>
        <w:t>DOE’s use and possession of such equipment or hardware will not be interrupted or otherwise disturbed by any person or entity asserting a claim under or through Vendor; and</w:t>
      </w:r>
    </w:p>
    <w:p w14:paraId="4D5A0D83" w14:textId="77777777" w:rsidR="001A1064" w:rsidRPr="001A1064" w:rsidRDefault="00881208" w:rsidP="008C06F5">
      <w:pPr>
        <w:pStyle w:val="NormalWeb"/>
        <w:numPr>
          <w:ilvl w:val="3"/>
          <w:numId w:val="94"/>
        </w:numPr>
        <w:tabs>
          <w:tab w:val="left" w:pos="2430"/>
        </w:tabs>
        <w:ind w:hanging="288"/>
      </w:pPr>
      <w:r w:rsidRPr="001A1064">
        <w:rPr>
          <w:rFonts w:ascii="Calibri" w:hAnsi="Calibri" w:cs="Calibri"/>
          <w:color w:val="000000"/>
          <w:sz w:val="22"/>
          <w:szCs w:val="22"/>
        </w:rPr>
        <w:t>Such equipment or hardware will be free of any rightful claim of any Third Party based on patent or copyright infringement, trade secret misappropriation, unfair trade practice, or otherwis</w:t>
      </w:r>
      <w:r w:rsidR="001A1064">
        <w:rPr>
          <w:rFonts w:ascii="Calibri" w:hAnsi="Calibri" w:cs="Calibri"/>
          <w:color w:val="000000"/>
          <w:sz w:val="22"/>
          <w:szCs w:val="22"/>
        </w:rPr>
        <w:t>e.</w:t>
      </w:r>
    </w:p>
    <w:p w14:paraId="355070EA" w14:textId="77777777" w:rsidR="001A1064" w:rsidRPr="001A1064" w:rsidRDefault="001A1064" w:rsidP="001A1064">
      <w:pPr>
        <w:pStyle w:val="NormalWeb"/>
        <w:ind w:left="1728"/>
      </w:pPr>
    </w:p>
    <w:p w14:paraId="0ACB68EB" w14:textId="12C54764" w:rsidR="00881208" w:rsidRPr="001A1064" w:rsidRDefault="00881208" w:rsidP="008C06F5">
      <w:pPr>
        <w:pStyle w:val="NormalWeb"/>
        <w:numPr>
          <w:ilvl w:val="2"/>
          <w:numId w:val="94"/>
        </w:numPr>
      </w:pPr>
      <w:r w:rsidRPr="001A1064">
        <w:rPr>
          <w:rFonts w:ascii="Calibri" w:hAnsi="Calibri" w:cs="Calibri"/>
          <w:b/>
          <w:bCs/>
          <w:color w:val="000000"/>
          <w:sz w:val="22"/>
          <w:szCs w:val="22"/>
        </w:rPr>
        <w:t>Software</w:t>
      </w:r>
    </w:p>
    <w:p w14:paraId="5ECB36E9" w14:textId="77777777" w:rsidR="001A1064" w:rsidRDefault="00881208" w:rsidP="001A1064">
      <w:pPr>
        <w:pStyle w:val="NormalWeb"/>
        <w:ind w:left="1455" w:hanging="15"/>
        <w:rPr>
          <w:rFonts w:ascii="Calibri" w:hAnsi="Calibri" w:cs="Calibri"/>
          <w:color w:val="000000"/>
          <w:sz w:val="22"/>
          <w:szCs w:val="22"/>
        </w:rPr>
      </w:pPr>
      <w:r>
        <w:rPr>
          <w:rFonts w:ascii="Calibri" w:hAnsi="Calibri" w:cs="Calibri"/>
          <w:color w:val="000000"/>
          <w:sz w:val="22"/>
          <w:szCs w:val="22"/>
        </w:rPr>
        <w:t>Vendor shall ensure that all Software provided hereunder is licensed to DOE pursuant to a license agreement, the terms and conditions of which are acceptable to DOE.</w:t>
      </w:r>
    </w:p>
    <w:p w14:paraId="47D9B5FB" w14:textId="77777777" w:rsidR="001A1064" w:rsidRDefault="001A1064" w:rsidP="001A1064">
      <w:pPr>
        <w:pStyle w:val="NormalWeb"/>
      </w:pPr>
    </w:p>
    <w:p w14:paraId="4E727FF7" w14:textId="77777777" w:rsidR="001A1064" w:rsidRPr="001A1064" w:rsidRDefault="001A1064" w:rsidP="008C06F5">
      <w:pPr>
        <w:pStyle w:val="ListParagraph"/>
        <w:widowControl w:val="0"/>
        <w:numPr>
          <w:ilvl w:val="0"/>
          <w:numId w:val="95"/>
        </w:numPr>
        <w:autoSpaceDE w:val="0"/>
        <w:autoSpaceDN w:val="0"/>
        <w:adjustRightInd w:val="0"/>
        <w:jc w:val="both"/>
        <w:rPr>
          <w:rFonts w:ascii="Calibri" w:hAnsi="Calibri" w:cs="Calibri"/>
          <w:b/>
          <w:bCs/>
          <w:vanish/>
          <w:color w:val="000000"/>
          <w:sz w:val="22"/>
          <w:szCs w:val="22"/>
        </w:rPr>
      </w:pPr>
    </w:p>
    <w:p w14:paraId="44BC46F1" w14:textId="77777777" w:rsidR="001A1064" w:rsidRPr="001A1064" w:rsidRDefault="001A1064" w:rsidP="008C06F5">
      <w:pPr>
        <w:pStyle w:val="ListParagraph"/>
        <w:widowControl w:val="0"/>
        <w:numPr>
          <w:ilvl w:val="0"/>
          <w:numId w:val="95"/>
        </w:numPr>
        <w:autoSpaceDE w:val="0"/>
        <w:autoSpaceDN w:val="0"/>
        <w:adjustRightInd w:val="0"/>
        <w:jc w:val="both"/>
        <w:rPr>
          <w:rFonts w:ascii="Calibri" w:hAnsi="Calibri" w:cs="Calibri"/>
          <w:b/>
          <w:bCs/>
          <w:vanish/>
          <w:color w:val="000000"/>
          <w:sz w:val="22"/>
          <w:szCs w:val="22"/>
        </w:rPr>
      </w:pPr>
    </w:p>
    <w:p w14:paraId="7349D0E7" w14:textId="77777777" w:rsidR="001A1064" w:rsidRPr="001A1064" w:rsidRDefault="001A1064" w:rsidP="008C06F5">
      <w:pPr>
        <w:pStyle w:val="ListParagraph"/>
        <w:widowControl w:val="0"/>
        <w:numPr>
          <w:ilvl w:val="0"/>
          <w:numId w:val="95"/>
        </w:numPr>
        <w:autoSpaceDE w:val="0"/>
        <w:autoSpaceDN w:val="0"/>
        <w:adjustRightInd w:val="0"/>
        <w:jc w:val="both"/>
        <w:rPr>
          <w:rFonts w:ascii="Calibri" w:hAnsi="Calibri" w:cs="Calibri"/>
          <w:b/>
          <w:bCs/>
          <w:vanish/>
          <w:color w:val="000000"/>
          <w:sz w:val="22"/>
          <w:szCs w:val="22"/>
        </w:rPr>
      </w:pPr>
    </w:p>
    <w:p w14:paraId="3C317CCE" w14:textId="77777777" w:rsidR="001A1064" w:rsidRPr="001A1064" w:rsidRDefault="001A1064" w:rsidP="008C06F5">
      <w:pPr>
        <w:pStyle w:val="ListParagraph"/>
        <w:widowControl w:val="0"/>
        <w:numPr>
          <w:ilvl w:val="1"/>
          <w:numId w:val="95"/>
        </w:numPr>
        <w:autoSpaceDE w:val="0"/>
        <w:autoSpaceDN w:val="0"/>
        <w:adjustRightInd w:val="0"/>
        <w:jc w:val="both"/>
        <w:rPr>
          <w:rFonts w:ascii="Calibri" w:hAnsi="Calibri" w:cs="Calibri"/>
          <w:b/>
          <w:bCs/>
          <w:vanish/>
          <w:color w:val="000000"/>
          <w:sz w:val="22"/>
          <w:szCs w:val="22"/>
        </w:rPr>
      </w:pPr>
    </w:p>
    <w:p w14:paraId="46B37309" w14:textId="77777777" w:rsidR="001A1064" w:rsidRPr="001A1064" w:rsidRDefault="001A1064" w:rsidP="008C06F5">
      <w:pPr>
        <w:pStyle w:val="ListParagraph"/>
        <w:widowControl w:val="0"/>
        <w:numPr>
          <w:ilvl w:val="2"/>
          <w:numId w:val="95"/>
        </w:numPr>
        <w:autoSpaceDE w:val="0"/>
        <w:autoSpaceDN w:val="0"/>
        <w:adjustRightInd w:val="0"/>
        <w:jc w:val="both"/>
        <w:rPr>
          <w:rFonts w:ascii="Calibri" w:hAnsi="Calibri" w:cs="Calibri"/>
          <w:b/>
          <w:bCs/>
          <w:vanish/>
          <w:color w:val="000000"/>
          <w:sz w:val="22"/>
          <w:szCs w:val="22"/>
        </w:rPr>
      </w:pPr>
    </w:p>
    <w:p w14:paraId="58FEFA2B" w14:textId="77777777" w:rsidR="001A1064" w:rsidRPr="001A1064" w:rsidRDefault="001A1064" w:rsidP="008C06F5">
      <w:pPr>
        <w:pStyle w:val="ListParagraph"/>
        <w:widowControl w:val="0"/>
        <w:numPr>
          <w:ilvl w:val="2"/>
          <w:numId w:val="95"/>
        </w:numPr>
        <w:autoSpaceDE w:val="0"/>
        <w:autoSpaceDN w:val="0"/>
        <w:adjustRightInd w:val="0"/>
        <w:jc w:val="both"/>
        <w:rPr>
          <w:rFonts w:ascii="Calibri" w:hAnsi="Calibri" w:cs="Calibri"/>
          <w:b/>
          <w:bCs/>
          <w:vanish/>
          <w:color w:val="000000"/>
          <w:sz w:val="22"/>
          <w:szCs w:val="22"/>
        </w:rPr>
      </w:pPr>
    </w:p>
    <w:p w14:paraId="73070989" w14:textId="77777777" w:rsidR="001A1064" w:rsidRPr="001A1064" w:rsidRDefault="001A1064" w:rsidP="008C06F5">
      <w:pPr>
        <w:pStyle w:val="ListParagraph"/>
        <w:widowControl w:val="0"/>
        <w:numPr>
          <w:ilvl w:val="2"/>
          <w:numId w:val="95"/>
        </w:numPr>
        <w:autoSpaceDE w:val="0"/>
        <w:autoSpaceDN w:val="0"/>
        <w:adjustRightInd w:val="0"/>
        <w:jc w:val="both"/>
        <w:rPr>
          <w:rFonts w:ascii="Calibri" w:hAnsi="Calibri" w:cs="Calibri"/>
          <w:b/>
          <w:bCs/>
          <w:vanish/>
          <w:color w:val="000000"/>
          <w:sz w:val="22"/>
          <w:szCs w:val="22"/>
        </w:rPr>
      </w:pPr>
    </w:p>
    <w:p w14:paraId="2983FEFB" w14:textId="77777777" w:rsidR="001A1064" w:rsidRPr="001A1064" w:rsidRDefault="001A1064" w:rsidP="008C06F5">
      <w:pPr>
        <w:pStyle w:val="ListParagraph"/>
        <w:widowControl w:val="0"/>
        <w:numPr>
          <w:ilvl w:val="2"/>
          <w:numId w:val="95"/>
        </w:numPr>
        <w:autoSpaceDE w:val="0"/>
        <w:autoSpaceDN w:val="0"/>
        <w:adjustRightInd w:val="0"/>
        <w:jc w:val="both"/>
        <w:rPr>
          <w:rFonts w:ascii="Calibri" w:hAnsi="Calibri" w:cs="Calibri"/>
          <w:b/>
          <w:bCs/>
          <w:vanish/>
          <w:color w:val="000000"/>
          <w:sz w:val="22"/>
          <w:szCs w:val="22"/>
        </w:rPr>
      </w:pPr>
    </w:p>
    <w:p w14:paraId="26D82FB8" w14:textId="7005CC85" w:rsidR="00881208" w:rsidRPr="001A1064" w:rsidRDefault="00881208" w:rsidP="008C06F5">
      <w:pPr>
        <w:pStyle w:val="NormalWeb"/>
        <w:numPr>
          <w:ilvl w:val="2"/>
          <w:numId w:val="95"/>
        </w:numPr>
      </w:pPr>
      <w:r>
        <w:rPr>
          <w:rFonts w:ascii="Calibri" w:hAnsi="Calibri" w:cs="Calibri"/>
          <w:b/>
          <w:bCs/>
          <w:color w:val="000000"/>
          <w:sz w:val="22"/>
          <w:szCs w:val="22"/>
        </w:rPr>
        <w:t>Third Party</w:t>
      </w:r>
    </w:p>
    <w:p w14:paraId="27F682DD" w14:textId="77777777" w:rsidR="001A1064" w:rsidRDefault="00881208" w:rsidP="001A1064">
      <w:pPr>
        <w:pStyle w:val="NormalWeb"/>
        <w:ind w:left="1455" w:hanging="15"/>
        <w:rPr>
          <w:rFonts w:ascii="Calibri" w:hAnsi="Calibri" w:cs="Calibri"/>
          <w:color w:val="000000"/>
          <w:sz w:val="22"/>
          <w:szCs w:val="22"/>
        </w:rPr>
      </w:pPr>
      <w:r>
        <w:rPr>
          <w:rFonts w:ascii="Calibri" w:hAnsi="Calibri" w:cs="Calibri"/>
          <w:color w:val="000000"/>
          <w:sz w:val="22"/>
          <w:szCs w:val="22"/>
        </w:rPr>
        <w:t>Vendor shall take all action necessary to ensure DOE is able and entitled to receive and enjoy all warranties, indemnities, or other benefits associated with any equipment, hardware, or Software (including Sourced Goods and Open Market Items) sold to DOE by or through a Third Party hereunder. At DOE’s request, Vendor shall assign to DOE all of licensor’s and manufacturer’s warranties, indemnities, or other associated benefits pertaining to such equipment, hardware, or Software (including Sourced Goods and Open Market Items) under any related license or other agreement between Vendor and the applicable Third Party.</w:t>
      </w:r>
    </w:p>
    <w:p w14:paraId="28D5F5EA" w14:textId="77777777" w:rsidR="001A1064" w:rsidRDefault="001A1064" w:rsidP="001A1064">
      <w:pPr>
        <w:pStyle w:val="NormalWeb"/>
        <w:ind w:left="1455" w:hanging="15"/>
      </w:pPr>
    </w:p>
    <w:p w14:paraId="1F89C4F3" w14:textId="370729A8" w:rsidR="00881208" w:rsidRPr="001A1064" w:rsidRDefault="00881208" w:rsidP="008C06F5">
      <w:pPr>
        <w:pStyle w:val="NormalWeb"/>
        <w:numPr>
          <w:ilvl w:val="2"/>
          <w:numId w:val="95"/>
        </w:numPr>
      </w:pPr>
      <w:r>
        <w:rPr>
          <w:rFonts w:ascii="Calibri" w:hAnsi="Calibri" w:cs="Calibri"/>
          <w:b/>
          <w:bCs/>
          <w:color w:val="000000"/>
          <w:sz w:val="22"/>
          <w:szCs w:val="22"/>
        </w:rPr>
        <w:t>Amendments to Purchasing Instruments</w:t>
      </w:r>
    </w:p>
    <w:p w14:paraId="642ACF50" w14:textId="77777777" w:rsidR="001A1064" w:rsidRDefault="00881208" w:rsidP="001A1064">
      <w:pPr>
        <w:pStyle w:val="NormalWeb"/>
        <w:ind w:left="1455" w:hanging="15"/>
        <w:rPr>
          <w:rFonts w:ascii="Calibri" w:hAnsi="Calibri" w:cs="Calibri"/>
          <w:color w:val="000000"/>
          <w:sz w:val="22"/>
          <w:szCs w:val="22"/>
        </w:rPr>
      </w:pPr>
      <w:r>
        <w:rPr>
          <w:rFonts w:ascii="Calibri" w:hAnsi="Calibri" w:cs="Calibri"/>
          <w:color w:val="000000"/>
          <w:sz w:val="22"/>
          <w:szCs w:val="22"/>
        </w:rPr>
        <w:t>A Purchasing Instrument may be amended, modified, or replaced at any time during the Term of this Agreement upon the mutual written consent of Vendor and DOE.</w:t>
      </w:r>
    </w:p>
    <w:p w14:paraId="54715433" w14:textId="77777777" w:rsidR="001A1064" w:rsidRPr="006C04CD" w:rsidRDefault="001A1064" w:rsidP="001A1064">
      <w:pPr>
        <w:pStyle w:val="NormalWeb"/>
        <w:ind w:left="1455" w:hanging="15"/>
        <w:rPr>
          <w:sz w:val="22"/>
          <w:szCs w:val="22"/>
        </w:rPr>
      </w:pPr>
    </w:p>
    <w:p w14:paraId="1B79BCBA" w14:textId="59600A20" w:rsidR="00881208" w:rsidRPr="001A1064" w:rsidRDefault="00881208" w:rsidP="008C06F5">
      <w:pPr>
        <w:pStyle w:val="NormalWeb"/>
        <w:numPr>
          <w:ilvl w:val="2"/>
          <w:numId w:val="95"/>
        </w:numPr>
      </w:pPr>
      <w:r>
        <w:rPr>
          <w:rFonts w:ascii="Calibri" w:hAnsi="Calibri" w:cs="Calibri"/>
          <w:b/>
          <w:bCs/>
          <w:color w:val="000000"/>
          <w:sz w:val="22"/>
          <w:szCs w:val="22"/>
        </w:rPr>
        <w:t>Change Order Procedure</w:t>
      </w:r>
    </w:p>
    <w:p w14:paraId="2413D5B9" w14:textId="77777777" w:rsidR="001A1064" w:rsidRDefault="00881208" w:rsidP="001A1064">
      <w:pPr>
        <w:pStyle w:val="NormalWeb"/>
        <w:ind w:left="1455" w:hanging="15"/>
      </w:pPr>
      <w:r>
        <w:rPr>
          <w:rFonts w:ascii="Calibri" w:hAnsi="Calibri" w:cs="Calibri"/>
          <w:color w:val="000000"/>
          <w:sz w:val="22"/>
          <w:szCs w:val="22"/>
        </w:rPr>
        <w:t>DOE may at any time request a modification to the scope of a Purchasing Instrument using a change order. The following procedures for a change order shall be followed:</w:t>
      </w:r>
    </w:p>
    <w:p w14:paraId="399EEBC0" w14:textId="27FADB65" w:rsidR="00881208" w:rsidRPr="001A1064" w:rsidRDefault="00881208" w:rsidP="008C06F5">
      <w:pPr>
        <w:pStyle w:val="NormalWeb"/>
        <w:numPr>
          <w:ilvl w:val="3"/>
          <w:numId w:val="95"/>
        </w:numPr>
      </w:pPr>
      <w:r>
        <w:rPr>
          <w:rFonts w:ascii="Calibri" w:hAnsi="Calibri" w:cs="Calibri"/>
          <w:b/>
          <w:bCs/>
          <w:color w:val="000000"/>
          <w:sz w:val="22"/>
          <w:szCs w:val="22"/>
        </w:rPr>
        <w:t>Written Request</w:t>
      </w:r>
    </w:p>
    <w:p w14:paraId="1880F045" w14:textId="77777777" w:rsidR="001A1064" w:rsidRDefault="00881208" w:rsidP="001A1064">
      <w:pPr>
        <w:pStyle w:val="NormalWeb"/>
        <w:ind w:left="2175" w:hanging="15"/>
      </w:pPr>
      <w:r>
        <w:rPr>
          <w:rFonts w:ascii="Calibri" w:hAnsi="Calibri" w:cs="Calibri"/>
          <w:color w:val="000000"/>
          <w:sz w:val="22"/>
          <w:szCs w:val="22"/>
        </w:rPr>
        <w:t>DOE shall specify in writing the desired modifications to the Purchasing Instrument with the same degree of specificity as in the original Purchasing Instrument.</w:t>
      </w:r>
    </w:p>
    <w:p w14:paraId="0B950A61" w14:textId="258E4D20" w:rsidR="00881208" w:rsidRPr="001A1064" w:rsidRDefault="00881208" w:rsidP="008C06F5">
      <w:pPr>
        <w:pStyle w:val="NormalWeb"/>
        <w:numPr>
          <w:ilvl w:val="3"/>
          <w:numId w:val="95"/>
        </w:numPr>
      </w:pPr>
      <w:r>
        <w:rPr>
          <w:rFonts w:ascii="Calibri" w:hAnsi="Calibri" w:cs="Calibri"/>
          <w:b/>
          <w:bCs/>
          <w:color w:val="000000"/>
          <w:sz w:val="22"/>
          <w:szCs w:val="22"/>
        </w:rPr>
        <w:lastRenderedPageBreak/>
        <w:t>Vendor’s Response</w:t>
      </w:r>
    </w:p>
    <w:p w14:paraId="0CA4B7E6" w14:textId="77777777" w:rsidR="001A1064" w:rsidRDefault="00881208" w:rsidP="001A1064">
      <w:pPr>
        <w:pStyle w:val="NormalWeb"/>
        <w:ind w:left="2175" w:hanging="15"/>
      </w:pPr>
      <w:r>
        <w:rPr>
          <w:rFonts w:ascii="Calibri" w:hAnsi="Calibri" w:cs="Calibri"/>
          <w:color w:val="000000"/>
          <w:sz w:val="22"/>
          <w:szCs w:val="22"/>
        </w:rPr>
        <w:t>Vendor shall submit to DOE any proposed modifications to the Purchasing Instrument and a firm cost proposal, if applicable, for the requested change order within five (5) business days of receiving the DOE’s change order request.</w:t>
      </w:r>
    </w:p>
    <w:p w14:paraId="1447F092" w14:textId="262FAA9A" w:rsidR="00881208" w:rsidRPr="001A1064" w:rsidRDefault="00881208" w:rsidP="008C06F5">
      <w:pPr>
        <w:pStyle w:val="NormalWeb"/>
        <w:numPr>
          <w:ilvl w:val="3"/>
          <w:numId w:val="95"/>
        </w:numPr>
      </w:pPr>
      <w:r>
        <w:rPr>
          <w:rFonts w:ascii="Calibri" w:hAnsi="Calibri" w:cs="Calibri"/>
          <w:b/>
          <w:bCs/>
          <w:color w:val="000000"/>
          <w:sz w:val="22"/>
          <w:szCs w:val="22"/>
        </w:rPr>
        <w:t>Effect of Change Order</w:t>
      </w:r>
    </w:p>
    <w:p w14:paraId="4D910C7C" w14:textId="77777777" w:rsidR="001A1064" w:rsidRDefault="00881208" w:rsidP="001A1064">
      <w:pPr>
        <w:pStyle w:val="NormalWeb"/>
        <w:ind w:left="2175" w:hanging="15"/>
      </w:pPr>
      <w:r>
        <w:rPr>
          <w:rFonts w:ascii="Calibri" w:hAnsi="Calibri" w:cs="Calibri"/>
          <w:color w:val="000000"/>
          <w:sz w:val="22"/>
          <w:szCs w:val="22"/>
        </w:rPr>
        <w:t>Both Parties must sign and date the change order to authorize the change in Deliverables described therein and incorporate the changes into the applicable Purchasing Instrument and this Agreement. No Deliverables shall be provided pursuant to the change order and no payment shall be made on account of the change order until the change order is fully executed by both Parties. Upon such execution, a change order shall alter only that portion of a Purchasing Instrument to which it expressly relates and shall not otherwise affect the terms and conditions of this Agreement.</w:t>
      </w:r>
    </w:p>
    <w:p w14:paraId="6C7539D7" w14:textId="77777777" w:rsidR="00AA5B96" w:rsidRDefault="00881208" w:rsidP="008C06F5">
      <w:pPr>
        <w:pStyle w:val="NormalWeb"/>
        <w:numPr>
          <w:ilvl w:val="1"/>
          <w:numId w:val="95"/>
        </w:numPr>
      </w:pPr>
      <w:r>
        <w:rPr>
          <w:rFonts w:ascii="Calibri" w:hAnsi="Calibri" w:cs="Calibri"/>
          <w:b/>
          <w:bCs/>
          <w:color w:val="000000"/>
          <w:sz w:val="22"/>
          <w:szCs w:val="22"/>
        </w:rPr>
        <w:t>System</w:t>
      </w:r>
    </w:p>
    <w:p w14:paraId="3F704B6A" w14:textId="77777777" w:rsidR="00AA5B96" w:rsidRPr="00AA5B96" w:rsidRDefault="00881208" w:rsidP="00A8170D">
      <w:pPr>
        <w:pStyle w:val="NormalWeb"/>
        <w:numPr>
          <w:ilvl w:val="2"/>
          <w:numId w:val="95"/>
        </w:numPr>
        <w:ind w:left="1350" w:hanging="630"/>
      </w:pPr>
      <w:r w:rsidRPr="00AA5B96">
        <w:rPr>
          <w:rFonts w:ascii="Calibri" w:hAnsi="Calibri" w:cs="Calibri"/>
          <w:color w:val="000000"/>
          <w:sz w:val="22"/>
          <w:szCs w:val="22"/>
        </w:rPr>
        <w:t xml:space="preserve">The System shall be considered a </w:t>
      </w:r>
      <w:r w:rsidR="001A1064" w:rsidRPr="00AA5B96">
        <w:rPr>
          <w:rFonts w:ascii="Calibri" w:hAnsi="Calibri" w:cs="Calibri"/>
          <w:color w:val="000000"/>
          <w:sz w:val="22"/>
          <w:szCs w:val="22"/>
        </w:rPr>
        <w:t>software as a service system</w:t>
      </w:r>
      <w:r w:rsidRPr="00AA5B96">
        <w:rPr>
          <w:rFonts w:ascii="Calibri" w:hAnsi="Calibri" w:cs="Calibri"/>
          <w:color w:val="000000"/>
          <w:sz w:val="22"/>
          <w:szCs w:val="22"/>
        </w:rPr>
        <w:t xml:space="preserve"> that is maintained, supported, and hosted by the vendor during the length of contract. </w:t>
      </w:r>
    </w:p>
    <w:p w14:paraId="24B76DD8" w14:textId="77777777" w:rsidR="00AA5B96" w:rsidRDefault="00AA5B96" w:rsidP="00AA5B96">
      <w:pPr>
        <w:pStyle w:val="NormalWeb"/>
        <w:ind w:left="1224"/>
      </w:pPr>
    </w:p>
    <w:p w14:paraId="137F98B1" w14:textId="5209F6B3" w:rsidR="00881208" w:rsidRPr="00AA5B96" w:rsidRDefault="00881208" w:rsidP="008C06F5">
      <w:pPr>
        <w:pStyle w:val="NormalWeb"/>
        <w:numPr>
          <w:ilvl w:val="2"/>
          <w:numId w:val="95"/>
        </w:numPr>
      </w:pPr>
      <w:r w:rsidRPr="00AA5B96">
        <w:rPr>
          <w:rFonts w:ascii="Calibri" w:hAnsi="Calibri" w:cs="Calibri"/>
          <w:b/>
          <w:bCs/>
          <w:color w:val="000000"/>
          <w:sz w:val="22"/>
          <w:szCs w:val="22"/>
        </w:rPr>
        <w:t>Grant of License</w:t>
      </w:r>
    </w:p>
    <w:p w14:paraId="25A28E63" w14:textId="77777777" w:rsidR="00AA5B96" w:rsidRDefault="00881208" w:rsidP="00AA5B96">
      <w:pPr>
        <w:pStyle w:val="NormalWeb"/>
        <w:ind w:left="1440"/>
        <w:rPr>
          <w:rFonts w:ascii="Calibri" w:hAnsi="Calibri" w:cs="Calibri"/>
          <w:color w:val="000000"/>
          <w:sz w:val="22"/>
          <w:szCs w:val="22"/>
        </w:rPr>
      </w:pPr>
      <w:r>
        <w:rPr>
          <w:rFonts w:ascii="Calibri" w:hAnsi="Calibri" w:cs="Calibri"/>
          <w:color w:val="000000"/>
          <w:sz w:val="22"/>
          <w:szCs w:val="22"/>
        </w:rPr>
        <w:t>Vendor grants, or shall otherwise ensure the following license is granted by the appropriate Third Party, to DOE and its Authorized Contractors for DOE’s business activities, a non-exclusive license to: (i) access for purposes of use and, to the extent necessary, maintain and support, the hosting environment from which the System shall be hou</w:t>
      </w:r>
      <w:r w:rsidR="00AA5B96">
        <w:rPr>
          <w:rFonts w:ascii="Calibri" w:hAnsi="Calibri" w:cs="Calibri"/>
          <w:color w:val="000000"/>
          <w:sz w:val="22"/>
          <w:szCs w:val="22"/>
        </w:rPr>
        <w:t xml:space="preserve">sed and operate during the Term. </w:t>
      </w:r>
    </w:p>
    <w:p w14:paraId="0BAC43B5" w14:textId="77777777" w:rsidR="00AA5B96" w:rsidRDefault="00AA5B96" w:rsidP="00AA5B96">
      <w:pPr>
        <w:pStyle w:val="NormalWeb"/>
        <w:ind w:left="1440"/>
        <w:rPr>
          <w:rFonts w:ascii="Calibri" w:hAnsi="Calibri" w:cs="Calibri"/>
          <w:color w:val="000000"/>
          <w:sz w:val="22"/>
          <w:szCs w:val="22"/>
        </w:rPr>
      </w:pPr>
    </w:p>
    <w:p w14:paraId="17A21CF2" w14:textId="77777777" w:rsidR="00AA5B96" w:rsidRPr="00AA5B96" w:rsidRDefault="00AA5B96" w:rsidP="008C06F5">
      <w:pPr>
        <w:pStyle w:val="ListParagraph"/>
        <w:widowControl w:val="0"/>
        <w:numPr>
          <w:ilvl w:val="0"/>
          <w:numId w:val="96"/>
        </w:numPr>
        <w:autoSpaceDE w:val="0"/>
        <w:autoSpaceDN w:val="0"/>
        <w:adjustRightInd w:val="0"/>
        <w:jc w:val="both"/>
        <w:rPr>
          <w:rFonts w:ascii="Calibri" w:hAnsi="Calibri" w:cs="Calibri"/>
          <w:b/>
          <w:bCs/>
          <w:vanish/>
          <w:color w:val="000000"/>
          <w:sz w:val="22"/>
          <w:szCs w:val="22"/>
        </w:rPr>
      </w:pPr>
    </w:p>
    <w:p w14:paraId="6352502D" w14:textId="77777777" w:rsidR="00AA5B96" w:rsidRPr="00AA5B96" w:rsidRDefault="00AA5B96" w:rsidP="008C06F5">
      <w:pPr>
        <w:pStyle w:val="ListParagraph"/>
        <w:widowControl w:val="0"/>
        <w:numPr>
          <w:ilvl w:val="0"/>
          <w:numId w:val="96"/>
        </w:numPr>
        <w:autoSpaceDE w:val="0"/>
        <w:autoSpaceDN w:val="0"/>
        <w:adjustRightInd w:val="0"/>
        <w:jc w:val="both"/>
        <w:rPr>
          <w:rFonts w:ascii="Calibri" w:hAnsi="Calibri" w:cs="Calibri"/>
          <w:b/>
          <w:bCs/>
          <w:vanish/>
          <w:color w:val="000000"/>
          <w:sz w:val="22"/>
          <w:szCs w:val="22"/>
        </w:rPr>
      </w:pPr>
    </w:p>
    <w:p w14:paraId="4E6F7D33" w14:textId="77777777" w:rsidR="00AA5B96" w:rsidRPr="00AA5B96" w:rsidRDefault="00AA5B96" w:rsidP="008C06F5">
      <w:pPr>
        <w:pStyle w:val="ListParagraph"/>
        <w:widowControl w:val="0"/>
        <w:numPr>
          <w:ilvl w:val="0"/>
          <w:numId w:val="96"/>
        </w:numPr>
        <w:autoSpaceDE w:val="0"/>
        <w:autoSpaceDN w:val="0"/>
        <w:adjustRightInd w:val="0"/>
        <w:jc w:val="both"/>
        <w:rPr>
          <w:rFonts w:ascii="Calibri" w:hAnsi="Calibri" w:cs="Calibri"/>
          <w:b/>
          <w:bCs/>
          <w:vanish/>
          <w:color w:val="000000"/>
          <w:sz w:val="22"/>
          <w:szCs w:val="22"/>
        </w:rPr>
      </w:pPr>
    </w:p>
    <w:p w14:paraId="233B3C86" w14:textId="77777777" w:rsidR="00AA5B96" w:rsidRPr="00AA5B96" w:rsidRDefault="00AA5B96" w:rsidP="008C06F5">
      <w:pPr>
        <w:pStyle w:val="ListParagraph"/>
        <w:widowControl w:val="0"/>
        <w:numPr>
          <w:ilvl w:val="1"/>
          <w:numId w:val="96"/>
        </w:numPr>
        <w:autoSpaceDE w:val="0"/>
        <w:autoSpaceDN w:val="0"/>
        <w:adjustRightInd w:val="0"/>
        <w:jc w:val="both"/>
        <w:rPr>
          <w:rFonts w:ascii="Calibri" w:hAnsi="Calibri" w:cs="Calibri"/>
          <w:b/>
          <w:bCs/>
          <w:vanish/>
          <w:color w:val="000000"/>
          <w:sz w:val="22"/>
          <w:szCs w:val="22"/>
        </w:rPr>
      </w:pPr>
    </w:p>
    <w:p w14:paraId="7CBBB13A" w14:textId="77777777" w:rsidR="00AA5B96" w:rsidRPr="00AA5B96" w:rsidRDefault="00AA5B96" w:rsidP="008C06F5">
      <w:pPr>
        <w:pStyle w:val="ListParagraph"/>
        <w:widowControl w:val="0"/>
        <w:numPr>
          <w:ilvl w:val="1"/>
          <w:numId w:val="96"/>
        </w:numPr>
        <w:autoSpaceDE w:val="0"/>
        <w:autoSpaceDN w:val="0"/>
        <w:adjustRightInd w:val="0"/>
        <w:jc w:val="both"/>
        <w:rPr>
          <w:rFonts w:ascii="Calibri" w:hAnsi="Calibri" w:cs="Calibri"/>
          <w:b/>
          <w:bCs/>
          <w:vanish/>
          <w:color w:val="000000"/>
          <w:sz w:val="22"/>
          <w:szCs w:val="22"/>
        </w:rPr>
      </w:pPr>
    </w:p>
    <w:p w14:paraId="3783950C" w14:textId="77777777" w:rsidR="00AA5B96" w:rsidRPr="00AA5B96" w:rsidRDefault="00AA5B96" w:rsidP="008C06F5">
      <w:pPr>
        <w:pStyle w:val="ListParagraph"/>
        <w:widowControl w:val="0"/>
        <w:numPr>
          <w:ilvl w:val="2"/>
          <w:numId w:val="96"/>
        </w:numPr>
        <w:autoSpaceDE w:val="0"/>
        <w:autoSpaceDN w:val="0"/>
        <w:adjustRightInd w:val="0"/>
        <w:jc w:val="both"/>
        <w:rPr>
          <w:rFonts w:ascii="Calibri" w:hAnsi="Calibri" w:cs="Calibri"/>
          <w:b/>
          <w:bCs/>
          <w:vanish/>
          <w:color w:val="000000"/>
          <w:sz w:val="22"/>
          <w:szCs w:val="22"/>
        </w:rPr>
      </w:pPr>
    </w:p>
    <w:p w14:paraId="7F9B80E1" w14:textId="77777777" w:rsidR="00AA5B96" w:rsidRPr="00AA5B96" w:rsidRDefault="00AA5B96" w:rsidP="008C06F5">
      <w:pPr>
        <w:pStyle w:val="ListParagraph"/>
        <w:widowControl w:val="0"/>
        <w:numPr>
          <w:ilvl w:val="2"/>
          <w:numId w:val="96"/>
        </w:numPr>
        <w:autoSpaceDE w:val="0"/>
        <w:autoSpaceDN w:val="0"/>
        <w:adjustRightInd w:val="0"/>
        <w:jc w:val="both"/>
        <w:rPr>
          <w:rFonts w:ascii="Calibri" w:hAnsi="Calibri" w:cs="Calibri"/>
          <w:b/>
          <w:bCs/>
          <w:vanish/>
          <w:color w:val="000000"/>
          <w:sz w:val="22"/>
          <w:szCs w:val="22"/>
        </w:rPr>
      </w:pPr>
    </w:p>
    <w:p w14:paraId="1386141B" w14:textId="4DF9B4D7" w:rsidR="00881208" w:rsidRPr="00AA5B96" w:rsidRDefault="00881208" w:rsidP="008C06F5">
      <w:pPr>
        <w:pStyle w:val="NormalWeb"/>
        <w:numPr>
          <w:ilvl w:val="2"/>
          <w:numId w:val="96"/>
        </w:numPr>
      </w:pPr>
      <w:r>
        <w:rPr>
          <w:rFonts w:ascii="Calibri" w:hAnsi="Calibri" w:cs="Calibri"/>
          <w:b/>
          <w:bCs/>
          <w:color w:val="000000"/>
          <w:sz w:val="22"/>
          <w:szCs w:val="22"/>
        </w:rPr>
        <w:t>Configuration</w:t>
      </w:r>
    </w:p>
    <w:p w14:paraId="4265C36E" w14:textId="77777777" w:rsidR="00AA5B96" w:rsidRDefault="00881208" w:rsidP="00AA5B96">
      <w:pPr>
        <w:pStyle w:val="NormalWeb"/>
        <w:ind w:left="1455" w:hanging="15"/>
        <w:rPr>
          <w:rFonts w:ascii="Calibri" w:hAnsi="Calibri" w:cs="Calibri"/>
          <w:color w:val="000000"/>
          <w:sz w:val="22"/>
          <w:szCs w:val="22"/>
        </w:rPr>
      </w:pPr>
      <w:r>
        <w:rPr>
          <w:rFonts w:ascii="Calibri" w:hAnsi="Calibri" w:cs="Calibri"/>
          <w:color w:val="000000"/>
          <w:sz w:val="22"/>
          <w:szCs w:val="22"/>
        </w:rPr>
        <w:t>Vendor will modify, maintain, configure, and enhance the System to satisfy DOE’s specific needs in accordance with the terms and conditions of the Purchasing Instrument(s) and requirements of the RFP and Vendor’s Proposal.</w:t>
      </w:r>
    </w:p>
    <w:p w14:paraId="0E71301B" w14:textId="77777777" w:rsidR="00AA5B96" w:rsidRDefault="00AA5B96" w:rsidP="00AA5B96">
      <w:pPr>
        <w:pStyle w:val="NormalWeb"/>
        <w:ind w:left="1455" w:hanging="15"/>
      </w:pPr>
    </w:p>
    <w:p w14:paraId="1ABA1414" w14:textId="55072708" w:rsidR="00881208" w:rsidRPr="00AA5B96" w:rsidRDefault="00881208" w:rsidP="008C06F5">
      <w:pPr>
        <w:pStyle w:val="NormalWeb"/>
        <w:numPr>
          <w:ilvl w:val="2"/>
          <w:numId w:val="96"/>
        </w:numPr>
      </w:pPr>
      <w:r>
        <w:rPr>
          <w:rFonts w:ascii="Calibri" w:hAnsi="Calibri" w:cs="Calibri"/>
          <w:b/>
          <w:bCs/>
          <w:color w:val="000000"/>
          <w:sz w:val="22"/>
          <w:szCs w:val="22"/>
        </w:rPr>
        <w:t>DOE Not Required to Accept or Install Enhancements</w:t>
      </w:r>
    </w:p>
    <w:p w14:paraId="6FA11349" w14:textId="77777777" w:rsidR="00881208" w:rsidRDefault="00881208" w:rsidP="00AA5B96">
      <w:pPr>
        <w:pStyle w:val="NormalWeb"/>
        <w:ind w:left="1455" w:hanging="15"/>
      </w:pPr>
      <w:r>
        <w:rPr>
          <w:rFonts w:ascii="Calibri" w:hAnsi="Calibri" w:cs="Calibri"/>
          <w:color w:val="000000"/>
          <w:sz w:val="22"/>
          <w:szCs w:val="22"/>
        </w:rPr>
        <w:t>Vendor shall not condition DOE’s rights or Vendor’s obligations under this Agreement, or any other contract related to Deliverables, on DOE accepting or installing any Enhancements related to the System provided by Vendor, directly or indirectly.</w:t>
      </w:r>
    </w:p>
    <w:p w14:paraId="116DD76D" w14:textId="77777777" w:rsidR="00881208" w:rsidRDefault="00881208" w:rsidP="00881208"/>
    <w:p w14:paraId="19BF4602" w14:textId="77777777" w:rsidR="00AA5B96" w:rsidRPr="00AA5B96" w:rsidRDefault="00AA5B96" w:rsidP="005819E4">
      <w:pPr>
        <w:pStyle w:val="ListParagraph"/>
        <w:numPr>
          <w:ilvl w:val="0"/>
          <w:numId w:val="52"/>
        </w:numPr>
        <w:textAlignment w:val="baseline"/>
        <w:rPr>
          <w:rFonts w:ascii="Calibri" w:hAnsi="Calibri" w:cs="Calibri"/>
          <w:b/>
          <w:bCs/>
          <w:vanish/>
          <w:color w:val="000000"/>
          <w:sz w:val="22"/>
          <w:szCs w:val="22"/>
        </w:rPr>
      </w:pPr>
    </w:p>
    <w:p w14:paraId="22FDE6DB" w14:textId="4CCC15F2" w:rsidR="00AA5B96" w:rsidRPr="00E83F73" w:rsidRDefault="00881208" w:rsidP="000C2DB1">
      <w:pPr>
        <w:pStyle w:val="NormalWeb"/>
        <w:widowControl/>
        <w:numPr>
          <w:ilvl w:val="0"/>
          <w:numId w:val="52"/>
        </w:numPr>
        <w:autoSpaceDE/>
        <w:autoSpaceDN/>
        <w:adjustRightInd/>
        <w:jc w:val="left"/>
        <w:textAlignment w:val="baseline"/>
        <w:rPr>
          <w:rFonts w:ascii="Calibri" w:hAnsi="Calibri" w:cs="Calibri"/>
          <w:b/>
          <w:bCs/>
          <w:color w:val="000000"/>
          <w:sz w:val="22"/>
          <w:szCs w:val="22"/>
        </w:rPr>
      </w:pPr>
      <w:r w:rsidRPr="00E83F73">
        <w:rPr>
          <w:rFonts w:ascii="Calibri" w:hAnsi="Calibri" w:cs="Calibri"/>
          <w:b/>
          <w:bCs/>
          <w:color w:val="000000"/>
          <w:sz w:val="22"/>
          <w:szCs w:val="22"/>
        </w:rPr>
        <w:t>Compensation and Additional Rights and Remedies.</w:t>
      </w:r>
    </w:p>
    <w:p w14:paraId="7446BA6F" w14:textId="7E15BCEE" w:rsidR="00881208" w:rsidRPr="00AA5B96" w:rsidRDefault="00881208" w:rsidP="005819E4">
      <w:pPr>
        <w:pStyle w:val="NormalWeb"/>
        <w:widowControl/>
        <w:numPr>
          <w:ilvl w:val="1"/>
          <w:numId w:val="52"/>
        </w:numPr>
        <w:autoSpaceDE/>
        <w:autoSpaceDN/>
        <w:adjustRightInd/>
        <w:jc w:val="left"/>
        <w:textAlignment w:val="baseline"/>
        <w:rPr>
          <w:rFonts w:ascii="Calibri" w:hAnsi="Calibri" w:cs="Calibri"/>
          <w:b/>
          <w:bCs/>
          <w:color w:val="000000"/>
          <w:sz w:val="22"/>
          <w:szCs w:val="22"/>
        </w:rPr>
      </w:pPr>
      <w:r w:rsidRPr="00AA5B96">
        <w:rPr>
          <w:rFonts w:ascii="Calibri" w:hAnsi="Calibri" w:cs="Calibri"/>
          <w:b/>
          <w:bCs/>
          <w:color w:val="000000"/>
          <w:sz w:val="22"/>
          <w:szCs w:val="22"/>
        </w:rPr>
        <w:t>Pricing/Compensation</w:t>
      </w:r>
    </w:p>
    <w:p w14:paraId="66BD8ACB" w14:textId="77777777" w:rsidR="00AA5B96" w:rsidRDefault="00881208" w:rsidP="00AA5B96">
      <w:pPr>
        <w:pStyle w:val="NormalWeb"/>
        <w:ind w:left="810"/>
        <w:rPr>
          <w:rFonts w:ascii="Calibri" w:hAnsi="Calibri" w:cs="Calibri"/>
          <w:color w:val="000000"/>
          <w:sz w:val="22"/>
          <w:szCs w:val="22"/>
        </w:rPr>
      </w:pPr>
      <w:r>
        <w:rPr>
          <w:rFonts w:ascii="Calibri" w:hAnsi="Calibri" w:cs="Calibri"/>
          <w:color w:val="000000"/>
          <w:sz w:val="22"/>
          <w:szCs w:val="22"/>
        </w:rPr>
        <w:t xml:space="preserve">The fees for the Deliverables shall be as established in the </w:t>
      </w:r>
      <w:r w:rsidR="00AA5B96">
        <w:rPr>
          <w:rFonts w:ascii="Calibri" w:hAnsi="Calibri" w:cs="Calibri"/>
          <w:color w:val="000000"/>
          <w:sz w:val="22"/>
          <w:szCs w:val="22"/>
        </w:rPr>
        <w:t xml:space="preserve">RFP and Proposal and applicable </w:t>
      </w:r>
      <w:r>
        <w:rPr>
          <w:rFonts w:ascii="Calibri" w:hAnsi="Calibri" w:cs="Calibri"/>
          <w:color w:val="000000"/>
          <w:sz w:val="22"/>
          <w:szCs w:val="22"/>
        </w:rPr>
        <w:t>Purchasing Instrument(s). Failure of DOE to pay any undisputed fees that may be owing in accordance with the terms of this Agreement shall not result in any suspension or termination of any Services so long as payment of such undisputed fees is made within applicable cure period. For the avoidance of doubt, in the event of any dispute related to fees, Vendor shall continue to perform and provide Deliverables until such dispute has been Finally Determined by a court of competent jurisdiction or other agreed-upon governing party. “Finally Determined” means when a claim or dispute has been finally determined by a court of competent jurisdiction or other agreed-upon governing party and either (a) no associated appeal has timely been sought if capable of being sought, or (b) appellate rights properly exercised have otherwise been exhausted.</w:t>
      </w:r>
    </w:p>
    <w:p w14:paraId="1021FD06" w14:textId="16149C53" w:rsidR="00AA5B96" w:rsidRDefault="00AA5B96" w:rsidP="00AA5B96">
      <w:pPr>
        <w:pStyle w:val="NormalWeb"/>
        <w:ind w:left="810"/>
      </w:pPr>
    </w:p>
    <w:p w14:paraId="2FBDC870" w14:textId="2CF6A6AD" w:rsidR="006C04CD" w:rsidRDefault="006C04CD" w:rsidP="00AA5B96">
      <w:pPr>
        <w:pStyle w:val="NormalWeb"/>
        <w:ind w:left="810"/>
      </w:pPr>
    </w:p>
    <w:p w14:paraId="0D6500E9" w14:textId="77777777" w:rsidR="00E83F73" w:rsidRDefault="00E83F73" w:rsidP="00AA5B96">
      <w:pPr>
        <w:pStyle w:val="NormalWeb"/>
        <w:ind w:left="810"/>
      </w:pPr>
    </w:p>
    <w:p w14:paraId="76417823" w14:textId="77777777" w:rsidR="00AA5B96" w:rsidRPr="00AA5B96" w:rsidRDefault="00AA5B96" w:rsidP="008C06F5">
      <w:pPr>
        <w:pStyle w:val="ListParagraph"/>
        <w:widowControl w:val="0"/>
        <w:numPr>
          <w:ilvl w:val="0"/>
          <w:numId w:val="97"/>
        </w:numPr>
        <w:autoSpaceDE w:val="0"/>
        <w:autoSpaceDN w:val="0"/>
        <w:adjustRightInd w:val="0"/>
        <w:jc w:val="both"/>
        <w:rPr>
          <w:rFonts w:ascii="Calibri" w:hAnsi="Calibri" w:cs="Calibri"/>
          <w:b/>
          <w:bCs/>
          <w:vanish/>
          <w:color w:val="000000"/>
          <w:sz w:val="22"/>
          <w:szCs w:val="22"/>
        </w:rPr>
      </w:pPr>
    </w:p>
    <w:p w14:paraId="5B93D7AC" w14:textId="77777777" w:rsidR="00AA5B96" w:rsidRPr="00AA5B96" w:rsidRDefault="00AA5B96" w:rsidP="008C06F5">
      <w:pPr>
        <w:pStyle w:val="ListParagraph"/>
        <w:widowControl w:val="0"/>
        <w:numPr>
          <w:ilvl w:val="0"/>
          <w:numId w:val="97"/>
        </w:numPr>
        <w:autoSpaceDE w:val="0"/>
        <w:autoSpaceDN w:val="0"/>
        <w:adjustRightInd w:val="0"/>
        <w:jc w:val="both"/>
        <w:rPr>
          <w:rFonts w:ascii="Calibri" w:hAnsi="Calibri" w:cs="Calibri"/>
          <w:b/>
          <w:bCs/>
          <w:vanish/>
          <w:color w:val="000000"/>
          <w:sz w:val="22"/>
          <w:szCs w:val="22"/>
        </w:rPr>
      </w:pPr>
    </w:p>
    <w:p w14:paraId="293A5621" w14:textId="77777777" w:rsidR="00AA5B96" w:rsidRPr="00AA5B96" w:rsidRDefault="00AA5B96" w:rsidP="008C06F5">
      <w:pPr>
        <w:pStyle w:val="ListParagraph"/>
        <w:widowControl w:val="0"/>
        <w:numPr>
          <w:ilvl w:val="0"/>
          <w:numId w:val="97"/>
        </w:numPr>
        <w:autoSpaceDE w:val="0"/>
        <w:autoSpaceDN w:val="0"/>
        <w:adjustRightInd w:val="0"/>
        <w:jc w:val="both"/>
        <w:rPr>
          <w:rFonts w:ascii="Calibri" w:hAnsi="Calibri" w:cs="Calibri"/>
          <w:b/>
          <w:bCs/>
          <w:vanish/>
          <w:color w:val="000000"/>
          <w:sz w:val="22"/>
          <w:szCs w:val="22"/>
        </w:rPr>
      </w:pPr>
    </w:p>
    <w:p w14:paraId="2B92E3E9" w14:textId="77777777" w:rsidR="00AA5B96" w:rsidRPr="00AA5B96" w:rsidRDefault="00AA5B96" w:rsidP="008C06F5">
      <w:pPr>
        <w:pStyle w:val="ListParagraph"/>
        <w:widowControl w:val="0"/>
        <w:numPr>
          <w:ilvl w:val="0"/>
          <w:numId w:val="97"/>
        </w:numPr>
        <w:autoSpaceDE w:val="0"/>
        <w:autoSpaceDN w:val="0"/>
        <w:adjustRightInd w:val="0"/>
        <w:jc w:val="both"/>
        <w:rPr>
          <w:rFonts w:ascii="Calibri" w:hAnsi="Calibri" w:cs="Calibri"/>
          <w:b/>
          <w:bCs/>
          <w:vanish/>
          <w:color w:val="000000"/>
          <w:sz w:val="22"/>
          <w:szCs w:val="22"/>
        </w:rPr>
      </w:pPr>
    </w:p>
    <w:p w14:paraId="14049DAF" w14:textId="77777777" w:rsidR="00AA5B96" w:rsidRPr="00AA5B96" w:rsidRDefault="00AA5B96" w:rsidP="008C06F5">
      <w:pPr>
        <w:pStyle w:val="ListParagraph"/>
        <w:widowControl w:val="0"/>
        <w:numPr>
          <w:ilvl w:val="1"/>
          <w:numId w:val="97"/>
        </w:numPr>
        <w:autoSpaceDE w:val="0"/>
        <w:autoSpaceDN w:val="0"/>
        <w:adjustRightInd w:val="0"/>
        <w:jc w:val="both"/>
        <w:rPr>
          <w:rFonts w:ascii="Calibri" w:hAnsi="Calibri" w:cs="Calibri"/>
          <w:b/>
          <w:bCs/>
          <w:vanish/>
          <w:color w:val="000000"/>
          <w:sz w:val="22"/>
          <w:szCs w:val="22"/>
        </w:rPr>
      </w:pPr>
    </w:p>
    <w:p w14:paraId="684A157D" w14:textId="3D3E2455" w:rsidR="00881208" w:rsidRPr="00AA5B96" w:rsidRDefault="00881208" w:rsidP="008C06F5">
      <w:pPr>
        <w:pStyle w:val="NormalWeb"/>
        <w:numPr>
          <w:ilvl w:val="1"/>
          <w:numId w:val="97"/>
        </w:numPr>
      </w:pPr>
      <w:r>
        <w:rPr>
          <w:rFonts w:ascii="Calibri" w:hAnsi="Calibri" w:cs="Calibri"/>
          <w:b/>
          <w:bCs/>
          <w:color w:val="000000"/>
          <w:sz w:val="22"/>
          <w:szCs w:val="22"/>
        </w:rPr>
        <w:t>No Additional Fees</w:t>
      </w:r>
    </w:p>
    <w:p w14:paraId="776DCDE9" w14:textId="48C406C4" w:rsidR="00AA5B96" w:rsidRDefault="00881208" w:rsidP="004C6225">
      <w:pPr>
        <w:pStyle w:val="NormalWeb"/>
        <w:ind w:left="792"/>
        <w:rPr>
          <w:rFonts w:ascii="Calibri" w:hAnsi="Calibri" w:cs="Calibri"/>
          <w:color w:val="000000"/>
          <w:sz w:val="22"/>
          <w:szCs w:val="22"/>
        </w:rPr>
      </w:pPr>
      <w:r>
        <w:rPr>
          <w:rFonts w:ascii="Calibri" w:hAnsi="Calibri" w:cs="Calibri"/>
          <w:color w:val="000000"/>
          <w:sz w:val="22"/>
          <w:szCs w:val="22"/>
        </w:rPr>
        <w:t>Except to the extent permitted by Section 4.1</w:t>
      </w:r>
      <w:r w:rsidR="006C04CD">
        <w:rPr>
          <w:rFonts w:ascii="Calibri" w:hAnsi="Calibri" w:cs="Calibri"/>
          <w:color w:val="000000"/>
          <w:sz w:val="22"/>
          <w:szCs w:val="22"/>
        </w:rPr>
        <w:t xml:space="preserve"> Pricing/Compensation</w:t>
      </w:r>
      <w:r>
        <w:rPr>
          <w:rFonts w:ascii="Calibri" w:hAnsi="Calibri" w:cs="Calibri"/>
          <w:color w:val="000000"/>
          <w:sz w:val="22"/>
          <w:szCs w:val="22"/>
        </w:rPr>
        <w:t>, DOE shall not be obligated to pay any other compensation, fees, expenses, costs, charges or other amounts to Vendor in connection with this Agreement or any Purchasing Instrument(s). For the avoidance of doubt, there shall be no reimbursable expenses associated with this Agreement, and Vendor shall be solely responsible for all other costs, charges, and expenses it incurs in connection with this Agreement, including equipment, supplies, personnel, salaries, benefits, insurance, training, conferences, telephone, utilities, start-up costs, and all other operational and administrative costs and expenses.</w:t>
      </w:r>
    </w:p>
    <w:p w14:paraId="5E9BBEA1" w14:textId="77777777" w:rsidR="00AA5B96" w:rsidRDefault="00AA5B96" w:rsidP="00AA5B96">
      <w:pPr>
        <w:pStyle w:val="NormalWeb"/>
        <w:ind w:left="1455" w:hanging="720"/>
      </w:pPr>
    </w:p>
    <w:p w14:paraId="7ADD78E2" w14:textId="4A8154B7" w:rsidR="00881208" w:rsidRPr="00AA5B96" w:rsidRDefault="00881208" w:rsidP="008C06F5">
      <w:pPr>
        <w:pStyle w:val="NormalWeb"/>
        <w:numPr>
          <w:ilvl w:val="1"/>
          <w:numId w:val="97"/>
        </w:numPr>
      </w:pPr>
      <w:r>
        <w:rPr>
          <w:rFonts w:ascii="Calibri" w:hAnsi="Calibri" w:cs="Calibri"/>
          <w:b/>
          <w:bCs/>
          <w:color w:val="000000"/>
          <w:sz w:val="22"/>
          <w:szCs w:val="22"/>
        </w:rPr>
        <w:t xml:space="preserve">Satisfactory Deliverables </w:t>
      </w:r>
    </w:p>
    <w:p w14:paraId="7CCA6A4F" w14:textId="77777777" w:rsidR="00AA5B96" w:rsidRDefault="00881208" w:rsidP="004C6225">
      <w:pPr>
        <w:pStyle w:val="NormalWeb"/>
        <w:ind w:left="807" w:hanging="15"/>
        <w:rPr>
          <w:rFonts w:ascii="Calibri" w:hAnsi="Calibri" w:cs="Calibri"/>
          <w:color w:val="000000"/>
          <w:sz w:val="22"/>
          <w:szCs w:val="22"/>
        </w:rPr>
      </w:pPr>
      <w:r>
        <w:rPr>
          <w:rFonts w:ascii="Calibri" w:hAnsi="Calibri" w:cs="Calibri"/>
          <w:color w:val="000000"/>
          <w:sz w:val="22"/>
          <w:szCs w:val="22"/>
        </w:rPr>
        <w:t>Vendor is not entitled to payment for any Deliverable(s), in whole or in part, provided under this Agreement or any Purchasing Instrument(s) if DOE reasonably determines that such Deliverable(s) has not been satisfactorily or completely delivered or performed, or that such Deliverable(s) fails to meet or conform to any applicable Acceptance Criteria or that there is a material Deficiency with respect to such Deliverable(s).</w:t>
      </w:r>
    </w:p>
    <w:p w14:paraId="25283C15" w14:textId="77777777" w:rsidR="00AA5B96" w:rsidRDefault="00AA5B96" w:rsidP="00AA5B96">
      <w:pPr>
        <w:pStyle w:val="NormalWeb"/>
        <w:ind w:left="735" w:hanging="15"/>
      </w:pPr>
    </w:p>
    <w:p w14:paraId="1BE3A341" w14:textId="7C5D5F91" w:rsidR="00881208" w:rsidRPr="00AA5B96" w:rsidRDefault="00881208" w:rsidP="008C06F5">
      <w:pPr>
        <w:pStyle w:val="NormalWeb"/>
        <w:numPr>
          <w:ilvl w:val="1"/>
          <w:numId w:val="97"/>
        </w:numPr>
      </w:pPr>
      <w:r>
        <w:rPr>
          <w:rFonts w:ascii="Calibri" w:hAnsi="Calibri" w:cs="Calibri"/>
          <w:b/>
          <w:bCs/>
          <w:color w:val="000000"/>
          <w:sz w:val="22"/>
          <w:szCs w:val="22"/>
        </w:rPr>
        <w:t>Effect of Purchasing Instruments</w:t>
      </w:r>
    </w:p>
    <w:p w14:paraId="71643207" w14:textId="77777777" w:rsidR="00AA5B96" w:rsidRDefault="00881208" w:rsidP="004C6225">
      <w:pPr>
        <w:pStyle w:val="NormalWeb"/>
        <w:ind w:left="807" w:hanging="15"/>
        <w:rPr>
          <w:rFonts w:ascii="Calibri" w:hAnsi="Calibri" w:cs="Calibri"/>
          <w:color w:val="000000"/>
          <w:sz w:val="22"/>
          <w:szCs w:val="22"/>
        </w:rPr>
      </w:pPr>
      <w:r>
        <w:rPr>
          <w:rFonts w:ascii="Calibri" w:hAnsi="Calibri" w:cs="Calibri"/>
          <w:color w:val="000000"/>
          <w:sz w:val="22"/>
          <w:szCs w:val="22"/>
        </w:rPr>
        <w:t>In no event shall DOE be obligated to pay Vendor any fees, costs, compensation, or other amounts in excess of the amount specified in a Purchasing Instrument for any one or more Deliverable(s), unless DOE otherwise agrees to pay such fees, costs, compensation, or other amounts pursuant to a written Change Order or an amendment to the applicable Purchasing Instrument executed by DOE.</w:t>
      </w:r>
    </w:p>
    <w:p w14:paraId="4FEC79CF" w14:textId="77777777" w:rsidR="00AA5B96" w:rsidRDefault="00AA5B96" w:rsidP="00AA5B96">
      <w:pPr>
        <w:pStyle w:val="NormalWeb"/>
        <w:ind w:left="735" w:hanging="15"/>
      </w:pPr>
    </w:p>
    <w:p w14:paraId="01CADA60" w14:textId="2BE01E05" w:rsidR="00881208" w:rsidRPr="00AA5B96" w:rsidRDefault="00881208" w:rsidP="008C06F5">
      <w:pPr>
        <w:pStyle w:val="NormalWeb"/>
        <w:numPr>
          <w:ilvl w:val="1"/>
          <w:numId w:val="97"/>
        </w:numPr>
      </w:pPr>
      <w:r>
        <w:rPr>
          <w:rFonts w:ascii="Calibri" w:hAnsi="Calibri" w:cs="Calibri"/>
          <w:b/>
          <w:bCs/>
          <w:color w:val="000000"/>
          <w:sz w:val="22"/>
          <w:szCs w:val="22"/>
        </w:rPr>
        <w:t>Payment does not Imply Acceptance</w:t>
      </w:r>
    </w:p>
    <w:p w14:paraId="1DA78C50" w14:textId="77777777" w:rsidR="00AA5B96" w:rsidRDefault="00881208" w:rsidP="00636317">
      <w:pPr>
        <w:pStyle w:val="NormalWeb"/>
        <w:ind w:left="792"/>
      </w:pPr>
      <w:r>
        <w:rPr>
          <w:rFonts w:ascii="Calibri" w:hAnsi="Calibri" w:cs="Calibri"/>
          <w:color w:val="000000"/>
          <w:sz w:val="22"/>
          <w:szCs w:val="22"/>
        </w:rPr>
        <w:t>No payment, including final payment, shall be construed as acceptance of any Deliverables with Deficiencies or incomplete work, and Vendor shall remain responsible for full performance in strict compliance with the terms and conditions of this Agreement. Vendor’s acceptance of the last payment from DOE shall operate as a release of any and all claims related to this Agreement that Vendor may have or be capable of asserting against DOE or the State of Iowa.</w:t>
      </w:r>
    </w:p>
    <w:p w14:paraId="0BC38013" w14:textId="77777777" w:rsidR="00AA5B96" w:rsidRDefault="00AA5B96" w:rsidP="00AA5B96">
      <w:pPr>
        <w:pStyle w:val="NormalWeb"/>
        <w:ind w:left="792"/>
      </w:pPr>
    </w:p>
    <w:p w14:paraId="5BE381AC" w14:textId="3FBE8A11" w:rsidR="00881208" w:rsidRPr="00AA5B96" w:rsidRDefault="00881208" w:rsidP="008C06F5">
      <w:pPr>
        <w:pStyle w:val="NormalWeb"/>
        <w:numPr>
          <w:ilvl w:val="1"/>
          <w:numId w:val="97"/>
        </w:numPr>
      </w:pPr>
      <w:r>
        <w:rPr>
          <w:rFonts w:ascii="Calibri" w:hAnsi="Calibri" w:cs="Calibri"/>
          <w:b/>
          <w:bCs/>
          <w:color w:val="000000"/>
          <w:sz w:val="22"/>
          <w:szCs w:val="22"/>
        </w:rPr>
        <w:t>Invoices</w:t>
      </w:r>
    </w:p>
    <w:p w14:paraId="5399739A" w14:textId="77777777" w:rsidR="00AA5B96" w:rsidRDefault="00881208" w:rsidP="00AA5B96">
      <w:pPr>
        <w:pStyle w:val="NormalWeb"/>
        <w:ind w:left="792"/>
      </w:pPr>
      <w:r>
        <w:rPr>
          <w:rFonts w:ascii="Calibri" w:hAnsi="Calibri" w:cs="Calibri"/>
          <w:color w:val="000000"/>
          <w:sz w:val="22"/>
          <w:szCs w:val="22"/>
        </w:rPr>
        <w:t>Upon receipt of written notice of Acceptance from DOE with respect to one or more Deliverable(s), Vendor shall submit an invoice to DOE requesting payment of the fees or other compensation specified in the Purchasing Instrument associated with such Deliverable(s), less any Retained Amount(s) to be withheld in accordance with Section 4.6 (Retention). All invoices submitted by Vendor shall comply with all applicable rules concerning payment of such fees, charges, or other claims and shall contain appropriate documentation as necessary to support the fees or charges included on the invoice and all information reasonably requested by DOE. DOE shall verify Vendor’s performance/provisioning of Deliverables outlined in the invoice before making payment. DOE shall pay all approved invoices in arrears and, to the extent applicable, in conformance with Iowa Code 8A.514 and corresponding implementing rules, regulations, and policies. DOE may pay in less than sixty (60) days, but an election to pay in less than sixty (60) days shall not, to the extent applicable, act as an implied waiver of Iowa Code § 8A.514. Notwithstanding anything herein to the contrary, DOE shall have the right to dispute any invoice submitted for payment and withhold payment of any disputed amount if DOE believes the invoice is inaccurate or incorrect in any way.</w:t>
      </w:r>
    </w:p>
    <w:p w14:paraId="0A96C8DA" w14:textId="5B5124E2" w:rsidR="00AA5B96" w:rsidRDefault="00AA5B96" w:rsidP="00AA5B96">
      <w:pPr>
        <w:pStyle w:val="NormalWeb"/>
        <w:ind w:left="792"/>
      </w:pPr>
    </w:p>
    <w:p w14:paraId="5300E93D" w14:textId="4E298BCD" w:rsidR="00FE4671" w:rsidRDefault="00FE4671" w:rsidP="00AA5B96">
      <w:pPr>
        <w:pStyle w:val="NormalWeb"/>
        <w:ind w:left="792"/>
      </w:pPr>
    </w:p>
    <w:p w14:paraId="2AE5107D" w14:textId="77777777" w:rsidR="00FE4671" w:rsidRDefault="00FE4671" w:rsidP="00AA5B96">
      <w:pPr>
        <w:pStyle w:val="NormalWeb"/>
        <w:ind w:left="792"/>
      </w:pPr>
    </w:p>
    <w:p w14:paraId="1B9179F3" w14:textId="40F4CE2F" w:rsidR="00881208" w:rsidRPr="00AA5B96" w:rsidRDefault="00881208" w:rsidP="008C06F5">
      <w:pPr>
        <w:pStyle w:val="NormalWeb"/>
        <w:numPr>
          <w:ilvl w:val="1"/>
          <w:numId w:val="97"/>
        </w:numPr>
      </w:pPr>
      <w:r>
        <w:rPr>
          <w:rFonts w:ascii="Calibri" w:hAnsi="Calibri" w:cs="Calibri"/>
          <w:b/>
          <w:bCs/>
          <w:color w:val="000000"/>
          <w:sz w:val="22"/>
          <w:szCs w:val="22"/>
        </w:rPr>
        <w:lastRenderedPageBreak/>
        <w:t>Retention</w:t>
      </w:r>
    </w:p>
    <w:p w14:paraId="13EB0044" w14:textId="77777777" w:rsidR="00AA5B96" w:rsidRDefault="00881208" w:rsidP="00AA5B96">
      <w:pPr>
        <w:pStyle w:val="NormalWeb"/>
        <w:ind w:left="792"/>
      </w:pPr>
      <w:r>
        <w:rPr>
          <w:rFonts w:ascii="Calibri" w:hAnsi="Calibri" w:cs="Calibri"/>
          <w:color w:val="000000"/>
          <w:sz w:val="22"/>
          <w:szCs w:val="22"/>
        </w:rPr>
        <w:t>To secure Vendor’s performance under this Agreement, DOE may retain 15% of the fees or other compensation associated with each Deliverable provided under a Purchasing Instrument (“Retained Amounts”) until all Deliverables under such Purchasing Instrument have been supplied/provided and DOE has given Final Acceptance. Retained Amounts shall be payable upon DOE’s delivery of written notice of Final Acceptance, subject to the terms and conditions hereof.</w:t>
      </w:r>
    </w:p>
    <w:p w14:paraId="7DB3885E" w14:textId="77777777" w:rsidR="00AA5B96" w:rsidRDefault="00AA5B96" w:rsidP="00AA5B96">
      <w:pPr>
        <w:pStyle w:val="NormalWeb"/>
        <w:ind w:left="792"/>
      </w:pPr>
    </w:p>
    <w:p w14:paraId="22178DD4" w14:textId="3975F7E3" w:rsidR="00881208" w:rsidRPr="00AA5B96" w:rsidRDefault="00881208" w:rsidP="008C06F5">
      <w:pPr>
        <w:pStyle w:val="NormalWeb"/>
        <w:numPr>
          <w:ilvl w:val="1"/>
          <w:numId w:val="97"/>
        </w:numPr>
      </w:pPr>
      <w:r>
        <w:rPr>
          <w:rFonts w:ascii="Calibri" w:hAnsi="Calibri" w:cs="Calibri"/>
          <w:b/>
          <w:bCs/>
          <w:color w:val="000000"/>
          <w:sz w:val="22"/>
          <w:szCs w:val="22"/>
        </w:rPr>
        <w:t>Erroneous Payments and Credits</w:t>
      </w:r>
    </w:p>
    <w:p w14:paraId="2D0F05D4" w14:textId="77777777" w:rsidR="00AA5B96" w:rsidRDefault="00881208" w:rsidP="00AA5B96">
      <w:pPr>
        <w:pStyle w:val="NormalWeb"/>
        <w:ind w:left="792"/>
      </w:pPr>
      <w:r>
        <w:rPr>
          <w:rFonts w:ascii="Calibri" w:hAnsi="Calibri" w:cs="Calibri"/>
          <w:color w:val="000000"/>
          <w:sz w:val="22"/>
          <w:szCs w:val="22"/>
        </w:rPr>
        <w:t>Vendor shall promptly pay or refund to DOE the full amount of any overpayment or erroneous payment within ten (10) business days after either discovery by Vendor or notification by DOE of the overpayment or erroneous payment. In the event Vendor fails to timely pay or refund any amounts due DOE under this Section, DOE may charge interest of one percent (1%) per month compounded on the outstanding balance each month after the date payment or refund is due, or the maximum amount otherwise allowed by law, whichever is greater. DOE may, in its sole discretion, elect to have Vendor apply any amounts due and owing DOE under this Section against any amounts payable by DOE under this Agreement.</w:t>
      </w:r>
    </w:p>
    <w:p w14:paraId="496797DB" w14:textId="77777777" w:rsidR="00AA5B96" w:rsidRDefault="00AA5B96" w:rsidP="00AA5B96">
      <w:pPr>
        <w:pStyle w:val="NormalWeb"/>
        <w:ind w:left="792"/>
      </w:pPr>
    </w:p>
    <w:p w14:paraId="43DA35DD" w14:textId="345F5C60" w:rsidR="00881208" w:rsidRPr="00AA5B96" w:rsidRDefault="00881208" w:rsidP="008C06F5">
      <w:pPr>
        <w:pStyle w:val="NormalWeb"/>
        <w:numPr>
          <w:ilvl w:val="1"/>
          <w:numId w:val="97"/>
        </w:numPr>
      </w:pPr>
      <w:r>
        <w:rPr>
          <w:rFonts w:ascii="Calibri" w:hAnsi="Calibri" w:cs="Calibri"/>
          <w:b/>
          <w:bCs/>
          <w:color w:val="000000"/>
          <w:sz w:val="22"/>
          <w:szCs w:val="22"/>
        </w:rPr>
        <w:t>Set-off Against Sums Owed by Vendor</w:t>
      </w:r>
    </w:p>
    <w:p w14:paraId="5DE30F1B" w14:textId="77777777" w:rsidR="00AA5B96" w:rsidRDefault="00881208" w:rsidP="00AA5B96">
      <w:pPr>
        <w:pStyle w:val="NormalWeb"/>
        <w:ind w:left="792"/>
      </w:pPr>
      <w:r>
        <w:rPr>
          <w:rFonts w:ascii="Calibri" w:hAnsi="Calibri" w:cs="Calibri"/>
          <w:color w:val="000000"/>
          <w:sz w:val="22"/>
          <w:szCs w:val="22"/>
        </w:rPr>
        <w:t>In the event Vendor owes DOE any sum under the terms of this Agreement, any other agreement, pursuant to a judgment, or pursuant to any law, DOE may set off such sum against any sum invoiced to DOE by Vendor in the Governmental Entity’s sole discretion. Any amounts due DOE as damages may be deducted by DOE from any money or sum payable by DOE to Vendor pursuant to this Agreement or any other agreement between Vendor and DOE.</w:t>
      </w:r>
    </w:p>
    <w:p w14:paraId="7C2DAF25" w14:textId="77777777" w:rsidR="00AA5B96" w:rsidRDefault="00AA5B96" w:rsidP="00AA5B96">
      <w:pPr>
        <w:pStyle w:val="NormalWeb"/>
        <w:ind w:left="792"/>
      </w:pPr>
    </w:p>
    <w:p w14:paraId="2F7F2E97" w14:textId="6AC755A6" w:rsidR="00881208" w:rsidRPr="00EE7AFB" w:rsidRDefault="00881208" w:rsidP="00FE4671">
      <w:pPr>
        <w:pStyle w:val="NormalWeb"/>
        <w:numPr>
          <w:ilvl w:val="1"/>
          <w:numId w:val="97"/>
        </w:numPr>
        <w:ind w:left="900" w:hanging="540"/>
      </w:pPr>
      <w:r>
        <w:rPr>
          <w:rFonts w:ascii="Calibri" w:hAnsi="Calibri" w:cs="Calibri"/>
          <w:b/>
          <w:bCs/>
          <w:color w:val="000000"/>
          <w:sz w:val="22"/>
          <w:szCs w:val="22"/>
        </w:rPr>
        <w:t>Withholding Payments</w:t>
      </w:r>
    </w:p>
    <w:p w14:paraId="17168DAA" w14:textId="2B812C70" w:rsidR="00EE7AFB" w:rsidRDefault="00EE7AFB" w:rsidP="00FE4671">
      <w:pPr>
        <w:pStyle w:val="NormalWeb"/>
        <w:ind w:left="900"/>
        <w:rPr>
          <w:rFonts w:ascii="Calibri" w:hAnsi="Calibri" w:cs="Calibri"/>
          <w:color w:val="000000"/>
          <w:sz w:val="22"/>
          <w:szCs w:val="22"/>
        </w:rPr>
      </w:pPr>
      <w:r>
        <w:rPr>
          <w:rFonts w:ascii="Calibri" w:hAnsi="Calibri" w:cs="Calibri"/>
          <w:color w:val="000000"/>
          <w:sz w:val="22"/>
          <w:szCs w:val="22"/>
        </w:rPr>
        <w:t>In addition to pursuing any other remedy provided herein or by law, DOE may withhold compensation or payments to Vendor, in whole or in part, without penalty or legal liability to DOE or work stoppage by Vendor, in the event DOE determines:</w:t>
      </w:r>
    </w:p>
    <w:p w14:paraId="15929A8F" w14:textId="77777777" w:rsidR="00A8170D" w:rsidRPr="00A8170D" w:rsidRDefault="00A8170D" w:rsidP="00FE4671">
      <w:pPr>
        <w:pStyle w:val="NormalWeb"/>
        <w:ind w:left="900"/>
        <w:rPr>
          <w:sz w:val="20"/>
          <w:szCs w:val="20"/>
        </w:rPr>
      </w:pPr>
    </w:p>
    <w:p w14:paraId="5745675B" w14:textId="27B63703" w:rsidR="00EE7AFB" w:rsidRPr="00A8170D" w:rsidRDefault="00EE7AFB" w:rsidP="00A8170D">
      <w:pPr>
        <w:pStyle w:val="NormalWeb"/>
        <w:numPr>
          <w:ilvl w:val="2"/>
          <w:numId w:val="97"/>
        </w:numPr>
        <w:ind w:left="1620" w:hanging="720"/>
      </w:pPr>
      <w:r>
        <w:rPr>
          <w:rFonts w:ascii="Calibri" w:hAnsi="Calibri" w:cs="Calibri"/>
          <w:color w:val="000000"/>
          <w:sz w:val="22"/>
          <w:szCs w:val="22"/>
        </w:rPr>
        <w:t>Vendor has failed to perform any of its duties or obligations as set forth in this Agreement; or</w:t>
      </w:r>
    </w:p>
    <w:p w14:paraId="14694921" w14:textId="77777777" w:rsidR="00A8170D" w:rsidRDefault="00A8170D" w:rsidP="00A8170D">
      <w:pPr>
        <w:pStyle w:val="NormalWeb"/>
        <w:ind w:left="1620"/>
      </w:pPr>
    </w:p>
    <w:p w14:paraId="1C9AFB88" w14:textId="77777777" w:rsidR="00EE7AFB" w:rsidRPr="00AA5B96" w:rsidRDefault="00EE7AFB" w:rsidP="00A8170D">
      <w:pPr>
        <w:pStyle w:val="NormalWeb"/>
        <w:numPr>
          <w:ilvl w:val="2"/>
          <w:numId w:val="97"/>
        </w:numPr>
        <w:ind w:left="1620" w:hanging="720"/>
      </w:pPr>
      <w:r w:rsidRPr="00AA5B96">
        <w:rPr>
          <w:rFonts w:ascii="Calibri" w:hAnsi="Calibri" w:cs="Calibri"/>
          <w:color w:val="000000"/>
          <w:sz w:val="22"/>
          <w:szCs w:val="22"/>
        </w:rPr>
        <w:t>Any Deliverable has failed to meet or conform to any applicable Acceptance Criteria or contains or is experiencing a Deficiency.</w:t>
      </w:r>
    </w:p>
    <w:p w14:paraId="00B05259" w14:textId="77777777" w:rsidR="00EE7AFB" w:rsidRPr="00A8170D" w:rsidRDefault="00EE7AFB" w:rsidP="00FE4671">
      <w:pPr>
        <w:ind w:left="900"/>
        <w:rPr>
          <w:rFonts w:ascii="Times New Roman" w:hAnsi="Times New Roman"/>
          <w:sz w:val="22"/>
          <w:szCs w:val="22"/>
        </w:rPr>
      </w:pPr>
    </w:p>
    <w:p w14:paraId="3F6815BB" w14:textId="350B8838" w:rsidR="00EE7AFB" w:rsidRPr="00EE7AFB" w:rsidRDefault="00EE7AFB" w:rsidP="00FE4671">
      <w:pPr>
        <w:pStyle w:val="NormalWeb"/>
        <w:spacing w:after="120"/>
        <w:ind w:left="900"/>
      </w:pPr>
      <w:r>
        <w:rPr>
          <w:rFonts w:ascii="Calibri" w:hAnsi="Calibri" w:cs="Calibri"/>
          <w:color w:val="000000"/>
          <w:sz w:val="22"/>
          <w:szCs w:val="22"/>
        </w:rPr>
        <w:t>No interest shall accrue or be paid to Vendor on any compensation or other amounts withheld or retained by DOE under this Agreement.</w:t>
      </w:r>
    </w:p>
    <w:p w14:paraId="340F8EE9" w14:textId="77777777" w:rsidR="00881208" w:rsidRPr="00EE7AFB" w:rsidRDefault="00881208" w:rsidP="00A8170D">
      <w:pPr>
        <w:pStyle w:val="NormalWeb"/>
        <w:numPr>
          <w:ilvl w:val="1"/>
          <w:numId w:val="97"/>
        </w:numPr>
        <w:ind w:left="900" w:hanging="540"/>
      </w:pPr>
      <w:r w:rsidRPr="00EE7AFB">
        <w:rPr>
          <w:rFonts w:ascii="Calibri" w:hAnsi="Calibri" w:cs="Calibri"/>
          <w:b/>
          <w:bCs/>
          <w:color w:val="000000"/>
          <w:sz w:val="22"/>
          <w:szCs w:val="22"/>
        </w:rPr>
        <w:t>Correction/Cure</w:t>
      </w:r>
    </w:p>
    <w:p w14:paraId="67922D11" w14:textId="77777777" w:rsidR="00EE7AFB" w:rsidRDefault="00EE7AFB" w:rsidP="00A8170D">
      <w:pPr>
        <w:pStyle w:val="NormalWeb"/>
        <w:ind w:left="900"/>
      </w:pPr>
      <w:r>
        <w:rPr>
          <w:rFonts w:ascii="Calibri" w:hAnsi="Calibri" w:cs="Calibri"/>
          <w:color w:val="000000"/>
          <w:sz w:val="22"/>
          <w:szCs w:val="22"/>
        </w:rPr>
        <w:t>DOE may correct any Deficiencies with respect to any Deliverable(s) or cure any Vendor default under this Agreement without prejudice to any other remedy it may have if Vendor fails to correct such Deficiencies as required in this Agreement or if Vendor otherwise defaults or fails to perform any provision of the Agreement within the time period specified in a notice of default from DOE. DOE may procure the Deliverable(s) reasonably necessary to correct any Deficiencies or cure any Vendor default, in which event Vendor shall reimburse DOE for the actual costs incurred by DOE for such Deliverable(s) or cure, including the reasonable value of the time expended by DOE’s personnel or its Authorized Contractors to secure substitute Deliverable(s) or cure such default. In addition, Vendor shall cooperate with DOE or any Third Parties retained by DOE which assist in curing such default, including by allowing access to any pertinent materials or work product of Vendor’s.</w:t>
      </w:r>
    </w:p>
    <w:p w14:paraId="0E90E447" w14:textId="77777777" w:rsidR="00EE7AFB" w:rsidRPr="00EE7AFB" w:rsidRDefault="00EE7AFB" w:rsidP="00EE7AFB">
      <w:pPr>
        <w:pStyle w:val="NormalWeb"/>
        <w:ind w:left="792"/>
      </w:pPr>
    </w:p>
    <w:p w14:paraId="34BB9D58" w14:textId="247B699A" w:rsidR="00881208" w:rsidRPr="00EE7AFB" w:rsidRDefault="00881208" w:rsidP="00A8170D">
      <w:pPr>
        <w:pStyle w:val="NormalWeb"/>
        <w:numPr>
          <w:ilvl w:val="1"/>
          <w:numId w:val="97"/>
        </w:numPr>
        <w:ind w:left="900" w:hanging="540"/>
      </w:pPr>
      <w:r w:rsidRPr="00EE7AFB">
        <w:rPr>
          <w:rFonts w:ascii="Calibri" w:hAnsi="Calibri" w:cs="Calibri"/>
          <w:b/>
          <w:bCs/>
          <w:color w:val="000000"/>
          <w:sz w:val="22"/>
          <w:szCs w:val="22"/>
        </w:rPr>
        <w:lastRenderedPageBreak/>
        <w:t>Error Correction</w:t>
      </w:r>
    </w:p>
    <w:p w14:paraId="1C9013C9" w14:textId="1FD188E3" w:rsidR="00881208" w:rsidRDefault="00881208" w:rsidP="00A8170D">
      <w:pPr>
        <w:pStyle w:val="NormalWeb"/>
        <w:ind w:left="900"/>
        <w:rPr>
          <w:rFonts w:ascii="Calibri" w:hAnsi="Calibri" w:cs="Calibri"/>
          <w:color w:val="000000"/>
          <w:sz w:val="22"/>
          <w:szCs w:val="22"/>
        </w:rPr>
      </w:pPr>
      <w:r>
        <w:rPr>
          <w:rFonts w:ascii="Calibri" w:hAnsi="Calibri" w:cs="Calibri"/>
          <w:color w:val="000000"/>
          <w:sz w:val="22"/>
          <w:szCs w:val="22"/>
        </w:rPr>
        <w:t>With respect to each notice from DOE to Vendor during the Term that notifies Vendor that any Deliverable(s) provided by Vendor, including those previously accepted by DOE, contains or experiences a Deficiency, Vendor shall, at no cost to DOE, promptly:</w:t>
      </w:r>
    </w:p>
    <w:p w14:paraId="2988D27D" w14:textId="77777777" w:rsidR="00E83F73" w:rsidRDefault="00E83F73" w:rsidP="00A8170D">
      <w:pPr>
        <w:pStyle w:val="NormalWeb"/>
        <w:ind w:left="900"/>
      </w:pPr>
    </w:p>
    <w:p w14:paraId="0E9558EF" w14:textId="77777777" w:rsidR="00EE7AFB" w:rsidRPr="00EE7AFB" w:rsidRDefault="00EE7AFB" w:rsidP="00A8170D">
      <w:pPr>
        <w:pStyle w:val="ListParagraph"/>
        <w:numPr>
          <w:ilvl w:val="0"/>
          <w:numId w:val="53"/>
        </w:numPr>
        <w:ind w:left="900" w:hanging="540"/>
        <w:jc w:val="both"/>
        <w:textAlignment w:val="baseline"/>
        <w:rPr>
          <w:rFonts w:ascii="Calibri" w:hAnsi="Calibri" w:cs="Calibri"/>
          <w:vanish/>
          <w:color w:val="000000"/>
          <w:sz w:val="22"/>
          <w:szCs w:val="22"/>
        </w:rPr>
      </w:pPr>
    </w:p>
    <w:p w14:paraId="0F3968BD" w14:textId="77777777" w:rsidR="00EE7AFB" w:rsidRPr="00EE7AFB" w:rsidRDefault="00EE7AFB" w:rsidP="00A8170D">
      <w:pPr>
        <w:pStyle w:val="ListParagraph"/>
        <w:numPr>
          <w:ilvl w:val="0"/>
          <w:numId w:val="53"/>
        </w:numPr>
        <w:ind w:left="900" w:hanging="540"/>
        <w:jc w:val="both"/>
        <w:textAlignment w:val="baseline"/>
        <w:rPr>
          <w:rFonts w:ascii="Calibri" w:hAnsi="Calibri" w:cs="Calibri"/>
          <w:vanish/>
          <w:color w:val="000000"/>
          <w:sz w:val="22"/>
          <w:szCs w:val="22"/>
        </w:rPr>
      </w:pPr>
    </w:p>
    <w:p w14:paraId="7F86B190" w14:textId="77777777" w:rsidR="00EE7AFB" w:rsidRPr="00EE7AFB" w:rsidRDefault="00EE7AFB" w:rsidP="00A8170D">
      <w:pPr>
        <w:pStyle w:val="ListParagraph"/>
        <w:numPr>
          <w:ilvl w:val="0"/>
          <w:numId w:val="53"/>
        </w:numPr>
        <w:ind w:left="900" w:hanging="540"/>
        <w:jc w:val="both"/>
        <w:textAlignment w:val="baseline"/>
        <w:rPr>
          <w:rFonts w:ascii="Calibri" w:hAnsi="Calibri" w:cs="Calibri"/>
          <w:vanish/>
          <w:color w:val="000000"/>
          <w:sz w:val="22"/>
          <w:szCs w:val="22"/>
        </w:rPr>
      </w:pPr>
    </w:p>
    <w:p w14:paraId="37530B14" w14:textId="77777777" w:rsidR="00EE7AFB" w:rsidRPr="00EE7AFB" w:rsidRDefault="00EE7AFB" w:rsidP="00A8170D">
      <w:pPr>
        <w:pStyle w:val="ListParagraph"/>
        <w:numPr>
          <w:ilvl w:val="0"/>
          <w:numId w:val="53"/>
        </w:numPr>
        <w:ind w:left="900" w:hanging="540"/>
        <w:jc w:val="both"/>
        <w:textAlignment w:val="baseline"/>
        <w:rPr>
          <w:rFonts w:ascii="Calibri" w:hAnsi="Calibri" w:cs="Calibri"/>
          <w:vanish/>
          <w:color w:val="000000"/>
          <w:sz w:val="22"/>
          <w:szCs w:val="22"/>
        </w:rPr>
      </w:pPr>
    </w:p>
    <w:p w14:paraId="3F9D46FF"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59F6A2D6"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3D9B1F86"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5D19E402"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35D66E1C"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1D14F039"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76743227"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54B00DB0"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799EC0D4"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0E18D3CB"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35E2C4BF"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154CCDB9" w14:textId="77777777" w:rsidR="00EE7AFB" w:rsidRPr="00EE7AFB" w:rsidRDefault="00EE7AFB" w:rsidP="00A8170D">
      <w:pPr>
        <w:pStyle w:val="ListParagraph"/>
        <w:numPr>
          <w:ilvl w:val="1"/>
          <w:numId w:val="53"/>
        </w:numPr>
        <w:ind w:left="900" w:hanging="540"/>
        <w:jc w:val="both"/>
        <w:textAlignment w:val="baseline"/>
        <w:rPr>
          <w:rFonts w:ascii="Calibri" w:hAnsi="Calibri" w:cs="Calibri"/>
          <w:vanish/>
          <w:color w:val="000000"/>
          <w:sz w:val="22"/>
          <w:szCs w:val="22"/>
        </w:rPr>
      </w:pPr>
    </w:p>
    <w:p w14:paraId="5E53BF30" w14:textId="5AD529E9" w:rsidR="00881208" w:rsidRPr="00E83F73" w:rsidRDefault="00881208" w:rsidP="00A8170D">
      <w:pPr>
        <w:pStyle w:val="NormalWeb"/>
        <w:widowControl/>
        <w:numPr>
          <w:ilvl w:val="2"/>
          <w:numId w:val="53"/>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Correct the Deficiency and repair the affected Deliverable(s); and</w:t>
      </w:r>
    </w:p>
    <w:p w14:paraId="3EB5C55B" w14:textId="77777777" w:rsidR="00E83F73" w:rsidRDefault="00E83F73" w:rsidP="00E83F73">
      <w:pPr>
        <w:pStyle w:val="NormalWeb"/>
        <w:widowControl/>
        <w:autoSpaceDE/>
        <w:autoSpaceDN/>
        <w:adjustRightInd/>
        <w:ind w:left="1620"/>
        <w:textAlignment w:val="baseline"/>
        <w:rPr>
          <w:rFonts w:ascii="Calibri" w:hAnsi="Calibri" w:cs="Calibri"/>
          <w:b/>
          <w:bCs/>
          <w:color w:val="000000"/>
          <w:sz w:val="22"/>
          <w:szCs w:val="22"/>
        </w:rPr>
      </w:pPr>
    </w:p>
    <w:p w14:paraId="4DDA84FB" w14:textId="77777777" w:rsidR="00881208" w:rsidRDefault="00881208" w:rsidP="00E83F73">
      <w:pPr>
        <w:pStyle w:val="NormalWeb"/>
        <w:widowControl/>
        <w:numPr>
          <w:ilvl w:val="2"/>
          <w:numId w:val="53"/>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Provide DOE with all necessary and related materials related to such repaired or corrected Deliverable(s), including the provision of new Source Code, master program disks, or other media acceptable to DOE, and related Documentation.</w:t>
      </w:r>
    </w:p>
    <w:p w14:paraId="532C6447" w14:textId="77777777" w:rsidR="00881208" w:rsidRDefault="00881208" w:rsidP="00881208">
      <w:pPr>
        <w:rPr>
          <w:rFonts w:ascii="Times New Roman" w:hAnsi="Times New Roman"/>
          <w:szCs w:val="24"/>
        </w:rPr>
      </w:pPr>
    </w:p>
    <w:p w14:paraId="5E0D53EA" w14:textId="77777777" w:rsidR="00EE7AFB" w:rsidRPr="00EE7AFB" w:rsidRDefault="00EE7AFB" w:rsidP="005819E4">
      <w:pPr>
        <w:pStyle w:val="ListParagraph"/>
        <w:numPr>
          <w:ilvl w:val="0"/>
          <w:numId w:val="54"/>
        </w:numPr>
        <w:textAlignment w:val="baseline"/>
        <w:rPr>
          <w:rFonts w:ascii="Calibri" w:hAnsi="Calibri" w:cs="Calibri"/>
          <w:b/>
          <w:bCs/>
          <w:vanish/>
          <w:color w:val="000000"/>
          <w:sz w:val="22"/>
          <w:szCs w:val="22"/>
        </w:rPr>
      </w:pPr>
    </w:p>
    <w:p w14:paraId="005DB43E" w14:textId="77777777" w:rsidR="001716D9" w:rsidRDefault="00881208" w:rsidP="001716D9">
      <w:pPr>
        <w:pStyle w:val="NormalWeb"/>
        <w:widowControl/>
        <w:numPr>
          <w:ilvl w:val="0"/>
          <w:numId w:val="54"/>
        </w:numPr>
        <w:autoSpaceDE/>
        <w:autoSpaceDN/>
        <w:adjustRightInd/>
        <w:jc w:val="left"/>
        <w:textAlignment w:val="baseline"/>
        <w:rPr>
          <w:rFonts w:ascii="Calibri" w:hAnsi="Calibri" w:cs="Calibri"/>
          <w:b/>
          <w:bCs/>
          <w:color w:val="000000"/>
          <w:sz w:val="22"/>
          <w:szCs w:val="22"/>
        </w:rPr>
      </w:pPr>
      <w:r>
        <w:rPr>
          <w:rFonts w:ascii="Calibri" w:hAnsi="Calibri" w:cs="Calibri"/>
          <w:b/>
          <w:bCs/>
          <w:color w:val="000000"/>
          <w:sz w:val="22"/>
          <w:szCs w:val="22"/>
        </w:rPr>
        <w:t>Acceptance Tests, Project Management, and Program Management</w:t>
      </w:r>
    </w:p>
    <w:p w14:paraId="2170C86D" w14:textId="25D84CA6" w:rsidR="00881208" w:rsidRPr="001716D9" w:rsidRDefault="00881208" w:rsidP="001716D9">
      <w:pPr>
        <w:pStyle w:val="NormalWeb"/>
        <w:widowControl/>
        <w:numPr>
          <w:ilvl w:val="1"/>
          <w:numId w:val="54"/>
        </w:numPr>
        <w:autoSpaceDE/>
        <w:autoSpaceDN/>
        <w:adjustRightInd/>
        <w:jc w:val="left"/>
        <w:textAlignment w:val="baseline"/>
        <w:rPr>
          <w:rFonts w:ascii="Calibri" w:hAnsi="Calibri" w:cs="Calibri"/>
          <w:b/>
          <w:bCs/>
          <w:color w:val="000000"/>
          <w:sz w:val="22"/>
          <w:szCs w:val="22"/>
        </w:rPr>
      </w:pPr>
      <w:r w:rsidRPr="001716D9">
        <w:rPr>
          <w:rFonts w:ascii="Calibri" w:hAnsi="Calibri" w:cs="Calibri"/>
          <w:b/>
          <w:bCs/>
          <w:color w:val="000000"/>
          <w:sz w:val="22"/>
          <w:szCs w:val="22"/>
        </w:rPr>
        <w:t>Acceptance Testing</w:t>
      </w:r>
    </w:p>
    <w:p w14:paraId="7EC5D077" w14:textId="330DBCED" w:rsidR="00881208" w:rsidRDefault="00881208" w:rsidP="001716D9">
      <w:pPr>
        <w:pStyle w:val="NormalWeb"/>
        <w:ind w:left="807" w:hanging="15"/>
        <w:rPr>
          <w:rFonts w:ascii="Calibri" w:hAnsi="Calibri" w:cs="Calibri"/>
          <w:color w:val="000000"/>
          <w:sz w:val="22"/>
          <w:szCs w:val="22"/>
        </w:rPr>
      </w:pPr>
      <w:r>
        <w:rPr>
          <w:rFonts w:ascii="Calibri" w:hAnsi="Calibri" w:cs="Calibri"/>
          <w:color w:val="000000"/>
          <w:sz w:val="22"/>
          <w:szCs w:val="22"/>
        </w:rPr>
        <w:t>All Deliverables shall be subject to DOE’s Acceptance Testing and Acceptance, as may be further described in a Purchasing Instrument(s). Upon completion of all work to be performed by Vendor with respect to any Deliverable or group of Deliverables, Vendor shall deliver a written notice to DOE certifying that the Deliverable(s) meets and conforms to applicable Acceptance Criteria and is ready for DOE to conduct Acceptance Tests; provided, however, that Vendor shall pretest the Deliverable(s) to determine that it meets and operates in accordance with applicable Acceptance Criteria prior to delivering such notice to DOE. At DOE’s request, Vendor shall assist in performing Acceptance Tests at no additional cost to DOE. Within a reasonable period of time after DOE has completed its Acceptance Testing, DOE shall provide Vendor with written notice of Acceptance or Non-acceptance with respect to each Deliverable evaluated during such Acceptance Testing. If DOE determines that a Deliverable(s) satisfies its Acceptance Tests, DOE shall provide Vendor with notice of Acceptance with respect to such Deliverable(s). If DOE determines that a Deliverable(s) fails to satisfy its Acceptance Tests, DOE shall provide Vendor with notice of Non-acceptance with respect to such Deliverable(s). In the event DOE provides notice of Non-acceptance to Vendor with respect to any Deliverable(s), Vendor shall correct and repair such Deliverable(s) and submit it to DOE within ten (10) days of Vendor’s receipt of notice of Non-acceptance so DOE may re-conduct its Acceptance Tests with respect to such Deliverable(s). In the event DOE determines after re-conducting its Acceptance Tests with respect to any Deliverable(s) that Vendor has attempted to correct or repair pursuant to this Section that such Deliverable fails to satisfy its Acceptance Tests, then DOE shall have the continuing right, at its sole option, to:</w:t>
      </w:r>
    </w:p>
    <w:p w14:paraId="3115A046" w14:textId="77777777" w:rsidR="00E83F73" w:rsidRDefault="00E83F73" w:rsidP="001716D9">
      <w:pPr>
        <w:pStyle w:val="NormalWeb"/>
        <w:ind w:left="807" w:hanging="15"/>
      </w:pPr>
    </w:p>
    <w:p w14:paraId="40747AF1" w14:textId="77777777" w:rsidR="001716D9" w:rsidRPr="001716D9" w:rsidRDefault="001716D9" w:rsidP="001716D9">
      <w:pPr>
        <w:pStyle w:val="ListParagraph"/>
        <w:numPr>
          <w:ilvl w:val="0"/>
          <w:numId w:val="55"/>
        </w:numPr>
        <w:jc w:val="both"/>
        <w:textAlignment w:val="baseline"/>
        <w:rPr>
          <w:rFonts w:ascii="Calibri" w:hAnsi="Calibri" w:cs="Calibri"/>
          <w:vanish/>
          <w:color w:val="000000"/>
          <w:sz w:val="22"/>
          <w:szCs w:val="22"/>
        </w:rPr>
      </w:pPr>
    </w:p>
    <w:p w14:paraId="5F7A19FB" w14:textId="77777777" w:rsidR="001716D9" w:rsidRPr="001716D9" w:rsidRDefault="001716D9" w:rsidP="001716D9">
      <w:pPr>
        <w:pStyle w:val="ListParagraph"/>
        <w:numPr>
          <w:ilvl w:val="0"/>
          <w:numId w:val="55"/>
        </w:numPr>
        <w:jc w:val="both"/>
        <w:textAlignment w:val="baseline"/>
        <w:rPr>
          <w:rFonts w:ascii="Calibri" w:hAnsi="Calibri" w:cs="Calibri"/>
          <w:vanish/>
          <w:color w:val="000000"/>
          <w:sz w:val="22"/>
          <w:szCs w:val="22"/>
        </w:rPr>
      </w:pPr>
    </w:p>
    <w:p w14:paraId="40E8DF9B" w14:textId="77777777" w:rsidR="001716D9" w:rsidRPr="001716D9" w:rsidRDefault="001716D9" w:rsidP="001716D9">
      <w:pPr>
        <w:pStyle w:val="ListParagraph"/>
        <w:numPr>
          <w:ilvl w:val="0"/>
          <w:numId w:val="55"/>
        </w:numPr>
        <w:jc w:val="both"/>
        <w:textAlignment w:val="baseline"/>
        <w:rPr>
          <w:rFonts w:ascii="Calibri" w:hAnsi="Calibri" w:cs="Calibri"/>
          <w:vanish/>
          <w:color w:val="000000"/>
          <w:sz w:val="22"/>
          <w:szCs w:val="22"/>
        </w:rPr>
      </w:pPr>
    </w:p>
    <w:p w14:paraId="144439A3" w14:textId="77777777" w:rsidR="001716D9" w:rsidRPr="001716D9" w:rsidRDefault="001716D9" w:rsidP="001716D9">
      <w:pPr>
        <w:pStyle w:val="ListParagraph"/>
        <w:numPr>
          <w:ilvl w:val="0"/>
          <w:numId w:val="55"/>
        </w:numPr>
        <w:jc w:val="both"/>
        <w:textAlignment w:val="baseline"/>
        <w:rPr>
          <w:rFonts w:ascii="Calibri" w:hAnsi="Calibri" w:cs="Calibri"/>
          <w:vanish/>
          <w:color w:val="000000"/>
          <w:sz w:val="22"/>
          <w:szCs w:val="22"/>
        </w:rPr>
      </w:pPr>
    </w:p>
    <w:p w14:paraId="4C2E94C3" w14:textId="77777777" w:rsidR="001716D9" w:rsidRPr="001716D9" w:rsidRDefault="001716D9" w:rsidP="001716D9">
      <w:pPr>
        <w:pStyle w:val="ListParagraph"/>
        <w:numPr>
          <w:ilvl w:val="0"/>
          <w:numId w:val="55"/>
        </w:numPr>
        <w:jc w:val="both"/>
        <w:textAlignment w:val="baseline"/>
        <w:rPr>
          <w:rFonts w:ascii="Calibri" w:hAnsi="Calibri" w:cs="Calibri"/>
          <w:vanish/>
          <w:color w:val="000000"/>
          <w:sz w:val="22"/>
          <w:szCs w:val="22"/>
        </w:rPr>
      </w:pPr>
    </w:p>
    <w:p w14:paraId="576D68D5" w14:textId="77777777" w:rsidR="001716D9" w:rsidRPr="001716D9" w:rsidRDefault="001716D9" w:rsidP="001716D9">
      <w:pPr>
        <w:pStyle w:val="ListParagraph"/>
        <w:numPr>
          <w:ilvl w:val="1"/>
          <w:numId w:val="55"/>
        </w:numPr>
        <w:jc w:val="both"/>
        <w:textAlignment w:val="baseline"/>
        <w:rPr>
          <w:rFonts w:ascii="Calibri" w:hAnsi="Calibri" w:cs="Calibri"/>
          <w:vanish/>
          <w:color w:val="000000"/>
          <w:sz w:val="22"/>
          <w:szCs w:val="22"/>
        </w:rPr>
      </w:pPr>
    </w:p>
    <w:p w14:paraId="4832C410" w14:textId="77777777" w:rsidR="00017506" w:rsidRPr="00B16A5B" w:rsidRDefault="00881208" w:rsidP="00E83F73">
      <w:pPr>
        <w:pStyle w:val="ListParagraph"/>
        <w:numPr>
          <w:ilvl w:val="1"/>
          <w:numId w:val="182"/>
        </w:numPr>
        <w:jc w:val="both"/>
        <w:textAlignment w:val="baseline"/>
        <w:rPr>
          <w:rFonts w:ascii="Calibri" w:hAnsi="Calibri" w:cs="Calibri"/>
          <w:b/>
          <w:bCs/>
          <w:color w:val="000000"/>
          <w:sz w:val="22"/>
          <w:szCs w:val="22"/>
        </w:rPr>
      </w:pPr>
      <w:r w:rsidRPr="00B16A5B">
        <w:rPr>
          <w:rFonts w:ascii="Calibri" w:hAnsi="Calibri" w:cs="Calibri"/>
          <w:color w:val="000000"/>
          <w:sz w:val="22"/>
          <w:szCs w:val="22"/>
        </w:rPr>
        <w:t>Require Vendor to correct and repair such Deliverable(s) within such period of time as DOE may specify in a written notice to Vendor;</w:t>
      </w:r>
    </w:p>
    <w:p w14:paraId="0BE69631" w14:textId="77777777" w:rsidR="00017506" w:rsidRPr="00B16A5B" w:rsidRDefault="00881208" w:rsidP="00E83F73">
      <w:pPr>
        <w:pStyle w:val="ListParagraph"/>
        <w:numPr>
          <w:ilvl w:val="1"/>
          <w:numId w:val="182"/>
        </w:numPr>
        <w:jc w:val="both"/>
        <w:textAlignment w:val="baseline"/>
        <w:rPr>
          <w:rFonts w:ascii="Calibri" w:hAnsi="Calibri" w:cs="Calibri"/>
          <w:b/>
          <w:bCs/>
          <w:color w:val="000000"/>
          <w:sz w:val="22"/>
          <w:szCs w:val="22"/>
        </w:rPr>
      </w:pPr>
      <w:r w:rsidRPr="00B16A5B">
        <w:rPr>
          <w:rFonts w:ascii="Calibri" w:hAnsi="Calibri" w:cs="Calibri"/>
          <w:color w:val="000000"/>
          <w:sz w:val="22"/>
          <w:szCs w:val="22"/>
        </w:rPr>
        <w:t>Refuse to accept such Deliverable(s) without penalty or legal liability and without any obligation to pay any fees or other amounts associated with such Deliverable(s), or receive a refund of any fees or amounts already paid with respect to such Deliverable(s);</w:t>
      </w:r>
    </w:p>
    <w:p w14:paraId="6E7306C2" w14:textId="77777777" w:rsidR="00017506" w:rsidRPr="00B16A5B" w:rsidRDefault="00881208" w:rsidP="00E83F73">
      <w:pPr>
        <w:pStyle w:val="ListParagraph"/>
        <w:numPr>
          <w:ilvl w:val="1"/>
          <w:numId w:val="182"/>
        </w:numPr>
        <w:jc w:val="both"/>
        <w:textAlignment w:val="baseline"/>
        <w:rPr>
          <w:rFonts w:ascii="Calibri" w:hAnsi="Calibri" w:cs="Calibri"/>
          <w:b/>
          <w:bCs/>
          <w:color w:val="000000"/>
          <w:sz w:val="22"/>
          <w:szCs w:val="22"/>
        </w:rPr>
      </w:pPr>
      <w:r w:rsidRPr="00B16A5B">
        <w:rPr>
          <w:rFonts w:ascii="Calibri" w:hAnsi="Calibri" w:cs="Calibri"/>
          <w:color w:val="000000"/>
          <w:sz w:val="22"/>
          <w:szCs w:val="22"/>
        </w:rPr>
        <w:t>Accept such Deliverable(s) on the condition that any fees or other amounts payable with respect thereto shall be reduced or discounted to reflect, to the DOE’s satisfaction, the Deficiencies present therein and any reduced value or functionality of such Deliverable(s) or the costs likely to be incurred by DOE to correct such Deficiencies; or</w:t>
      </w:r>
    </w:p>
    <w:p w14:paraId="655F6DB5" w14:textId="4DD73776" w:rsidR="00881208" w:rsidRPr="00B16A5B" w:rsidRDefault="00881208" w:rsidP="00E83F73">
      <w:pPr>
        <w:pStyle w:val="ListParagraph"/>
        <w:numPr>
          <w:ilvl w:val="1"/>
          <w:numId w:val="182"/>
        </w:numPr>
        <w:jc w:val="both"/>
        <w:textAlignment w:val="baseline"/>
        <w:rPr>
          <w:rFonts w:ascii="Calibri" w:hAnsi="Calibri" w:cs="Calibri"/>
          <w:b/>
          <w:bCs/>
          <w:color w:val="000000"/>
          <w:sz w:val="22"/>
          <w:szCs w:val="22"/>
        </w:rPr>
      </w:pPr>
      <w:r w:rsidRPr="00B16A5B">
        <w:rPr>
          <w:rFonts w:ascii="Calibri" w:hAnsi="Calibri" w:cs="Calibri"/>
          <w:color w:val="000000"/>
          <w:sz w:val="22"/>
          <w:szCs w:val="22"/>
        </w:rPr>
        <w:t>Terminate the applicable Purchasing Instrument and/or seek any and all available remedies, including damages. Notwithstanding any other provisions of this Agreement related to termination, DOE may terminate a Purchasing Instrument in its entirety pursuant to this Section without providing Vendor any notice or opportunity to cure.</w:t>
      </w:r>
    </w:p>
    <w:p w14:paraId="1900A9AC" w14:textId="77777777" w:rsidR="00881208" w:rsidRDefault="00881208" w:rsidP="00E83F73">
      <w:pPr>
        <w:ind w:left="1260" w:hanging="900"/>
        <w:rPr>
          <w:rFonts w:ascii="Times New Roman" w:hAnsi="Times New Roman"/>
          <w:szCs w:val="24"/>
        </w:rPr>
      </w:pPr>
    </w:p>
    <w:p w14:paraId="4979FB0F" w14:textId="6EC2F0DA" w:rsidR="00881208" w:rsidRDefault="00F54B10" w:rsidP="00F54B10">
      <w:pPr>
        <w:pStyle w:val="NormalWeb"/>
        <w:ind w:left="1440" w:hanging="630"/>
      </w:pPr>
      <w:r>
        <w:rPr>
          <w:rFonts w:ascii="Calibri" w:hAnsi="Calibri" w:cs="Calibri"/>
          <w:b/>
          <w:color w:val="000000"/>
          <w:sz w:val="22"/>
          <w:szCs w:val="22"/>
        </w:rPr>
        <w:t xml:space="preserve">5.1.1   </w:t>
      </w:r>
      <w:r w:rsidR="00881208">
        <w:rPr>
          <w:rFonts w:ascii="Calibri" w:hAnsi="Calibri" w:cs="Calibri"/>
          <w:color w:val="000000"/>
          <w:sz w:val="22"/>
          <w:szCs w:val="22"/>
        </w:rPr>
        <w:t>DOE’s right to exercise the foregoing rights and remedies, including termination of the applicable Purchasing Instrument, shall remain in effect until Acceptance Tests are successfully completed to DOE’s satisfaction and DOE has provided Vendor with written notice of Final Acceptance. Vendor’s receipt of any notice of Acceptance, including Final Acceptance, with respect to any Deliverable(s) shall not be construed as a waiver of any of DOE’s rights to enforce the terms of this Agreement or require performance in the event Vendor breaches this Agreement or any Deficiency is later discovered with respect to such Deliverable(s). In addition, Vendor’s receipt of any notice of Acceptance with respect to any Deliverable(s) shall not be construed as a waiver by DOE of its right to refuse to provide notice of Final Acceptance.</w:t>
      </w:r>
    </w:p>
    <w:p w14:paraId="67A1448A" w14:textId="77777777" w:rsidR="00881208" w:rsidRDefault="00881208" w:rsidP="00881208"/>
    <w:p w14:paraId="0FF63874" w14:textId="77777777" w:rsidR="00017506" w:rsidRPr="00017506" w:rsidRDefault="00017506" w:rsidP="008C06F5">
      <w:pPr>
        <w:pStyle w:val="ListParagraph"/>
        <w:numPr>
          <w:ilvl w:val="0"/>
          <w:numId w:val="98"/>
        </w:numPr>
        <w:jc w:val="both"/>
        <w:textAlignment w:val="baseline"/>
        <w:rPr>
          <w:rFonts w:ascii="Calibri" w:hAnsi="Calibri" w:cs="Calibri"/>
          <w:b/>
          <w:bCs/>
          <w:vanish/>
          <w:color w:val="000000"/>
          <w:sz w:val="22"/>
          <w:szCs w:val="22"/>
        </w:rPr>
      </w:pPr>
    </w:p>
    <w:p w14:paraId="027B67DA" w14:textId="77777777" w:rsidR="00017506" w:rsidRPr="00017506" w:rsidRDefault="00017506" w:rsidP="008C06F5">
      <w:pPr>
        <w:pStyle w:val="ListParagraph"/>
        <w:numPr>
          <w:ilvl w:val="0"/>
          <w:numId w:val="98"/>
        </w:numPr>
        <w:jc w:val="both"/>
        <w:textAlignment w:val="baseline"/>
        <w:rPr>
          <w:rFonts w:ascii="Calibri" w:hAnsi="Calibri" w:cs="Calibri"/>
          <w:b/>
          <w:bCs/>
          <w:vanish/>
          <w:color w:val="000000"/>
          <w:sz w:val="22"/>
          <w:szCs w:val="22"/>
        </w:rPr>
      </w:pPr>
    </w:p>
    <w:p w14:paraId="1E0E96F4" w14:textId="77777777" w:rsidR="00017506" w:rsidRPr="00017506" w:rsidRDefault="00017506" w:rsidP="008C06F5">
      <w:pPr>
        <w:pStyle w:val="ListParagraph"/>
        <w:numPr>
          <w:ilvl w:val="0"/>
          <w:numId w:val="98"/>
        </w:numPr>
        <w:jc w:val="both"/>
        <w:textAlignment w:val="baseline"/>
        <w:rPr>
          <w:rFonts w:ascii="Calibri" w:hAnsi="Calibri" w:cs="Calibri"/>
          <w:b/>
          <w:bCs/>
          <w:vanish/>
          <w:color w:val="000000"/>
          <w:sz w:val="22"/>
          <w:szCs w:val="22"/>
        </w:rPr>
      </w:pPr>
    </w:p>
    <w:p w14:paraId="16BC0DFE" w14:textId="77777777" w:rsidR="00017506" w:rsidRPr="00017506" w:rsidRDefault="00017506" w:rsidP="008C06F5">
      <w:pPr>
        <w:pStyle w:val="ListParagraph"/>
        <w:numPr>
          <w:ilvl w:val="0"/>
          <w:numId w:val="98"/>
        </w:numPr>
        <w:jc w:val="both"/>
        <w:textAlignment w:val="baseline"/>
        <w:rPr>
          <w:rFonts w:ascii="Calibri" w:hAnsi="Calibri" w:cs="Calibri"/>
          <w:b/>
          <w:bCs/>
          <w:vanish/>
          <w:color w:val="000000"/>
          <w:sz w:val="22"/>
          <w:szCs w:val="22"/>
        </w:rPr>
      </w:pPr>
    </w:p>
    <w:p w14:paraId="6938B2FF" w14:textId="77777777" w:rsidR="00017506" w:rsidRPr="00017506" w:rsidRDefault="00017506" w:rsidP="008C06F5">
      <w:pPr>
        <w:pStyle w:val="ListParagraph"/>
        <w:numPr>
          <w:ilvl w:val="0"/>
          <w:numId w:val="98"/>
        </w:numPr>
        <w:jc w:val="both"/>
        <w:textAlignment w:val="baseline"/>
        <w:rPr>
          <w:rFonts w:ascii="Calibri" w:hAnsi="Calibri" w:cs="Calibri"/>
          <w:b/>
          <w:bCs/>
          <w:vanish/>
          <w:color w:val="000000"/>
          <w:sz w:val="22"/>
          <w:szCs w:val="22"/>
        </w:rPr>
      </w:pPr>
    </w:p>
    <w:p w14:paraId="59F6751A" w14:textId="77777777" w:rsidR="00017506" w:rsidRPr="00017506" w:rsidRDefault="00017506" w:rsidP="008C06F5">
      <w:pPr>
        <w:pStyle w:val="ListParagraph"/>
        <w:numPr>
          <w:ilvl w:val="1"/>
          <w:numId w:val="98"/>
        </w:numPr>
        <w:jc w:val="both"/>
        <w:textAlignment w:val="baseline"/>
        <w:rPr>
          <w:rFonts w:ascii="Calibri" w:hAnsi="Calibri" w:cs="Calibri"/>
          <w:b/>
          <w:bCs/>
          <w:vanish/>
          <w:color w:val="000000"/>
          <w:sz w:val="22"/>
          <w:szCs w:val="22"/>
        </w:rPr>
      </w:pPr>
    </w:p>
    <w:p w14:paraId="30CF5706" w14:textId="3F37C7BD" w:rsidR="00881208" w:rsidRDefault="00881208" w:rsidP="008C06F5">
      <w:pPr>
        <w:pStyle w:val="NormalWeb"/>
        <w:widowControl/>
        <w:numPr>
          <w:ilvl w:val="1"/>
          <w:numId w:val="98"/>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Project Management and Reporting</w:t>
      </w:r>
    </w:p>
    <w:p w14:paraId="1D4A4272" w14:textId="77777777" w:rsidR="00881208" w:rsidRDefault="00881208" w:rsidP="00F54B10">
      <w:pPr>
        <w:pStyle w:val="NormalWeb"/>
        <w:widowControl/>
        <w:numPr>
          <w:ilvl w:val="2"/>
          <w:numId w:val="98"/>
        </w:numPr>
        <w:autoSpaceDE/>
        <w:autoSpaceDN/>
        <w:adjustRightInd/>
        <w:ind w:left="1440" w:hanging="630"/>
        <w:textAlignment w:val="baseline"/>
        <w:rPr>
          <w:rFonts w:ascii="Calibri" w:hAnsi="Calibri" w:cs="Calibri"/>
          <w:b/>
          <w:bCs/>
          <w:color w:val="000000"/>
          <w:sz w:val="22"/>
          <w:szCs w:val="22"/>
        </w:rPr>
      </w:pPr>
      <w:r>
        <w:rPr>
          <w:rFonts w:ascii="Calibri" w:hAnsi="Calibri" w:cs="Calibri"/>
          <w:b/>
          <w:bCs/>
          <w:color w:val="000000"/>
          <w:sz w:val="22"/>
          <w:szCs w:val="22"/>
        </w:rPr>
        <w:t>Vendor or Project Manager</w:t>
      </w:r>
    </w:p>
    <w:p w14:paraId="44E3CAE8" w14:textId="77777777" w:rsidR="00881208" w:rsidRDefault="00881208" w:rsidP="00F54B10">
      <w:pPr>
        <w:pStyle w:val="NormalWeb"/>
        <w:ind w:left="1440"/>
      </w:pPr>
      <w:r>
        <w:rPr>
          <w:rFonts w:ascii="Calibri" w:hAnsi="Calibri" w:cs="Calibri"/>
          <w:color w:val="000000"/>
          <w:sz w:val="22"/>
          <w:szCs w:val="22"/>
        </w:rPr>
        <w:t>Vendor shall designate, in writing, a Project Manager acceptable to DOE. Vendor will assign a Project Manager of a management level sufficient to ensure timely responses from all Vendor Personnel, timely completion of tasks and achievement of milestones, and whose resume and qualifications will be reviewed and approved by DOE prior to his or her appointment as Vendor’s Project Manager. Vendor represents and warrants that its Project Manager will be fully qualified to perform the tasks required of that position under this Agreement. Vendor’s Project Manager shall be able to make binding decisions for Vendor. Any written commitment by Vendor’s Project Manager and persons designated by her/him in writing for this purpose, within the scope of this Agreement, shall be binding upon Vendor. Vendor’s Project Manager shall exercise her or his best efforts while performing under this Agreement. Vendor’s Project Manager shall be at the DOE’s site as needed during the course of work and will be available either in person, by telephone, or email to respond promptly during the business day to inquiries from DOE.</w:t>
      </w:r>
    </w:p>
    <w:p w14:paraId="71EC08A9" w14:textId="77777777" w:rsidR="00881208" w:rsidRDefault="00881208" w:rsidP="00F54B10">
      <w:pPr>
        <w:ind w:left="1440" w:hanging="630"/>
      </w:pPr>
    </w:p>
    <w:p w14:paraId="7A477DB9" w14:textId="77777777" w:rsidR="00017506" w:rsidRPr="00017506" w:rsidRDefault="00017506" w:rsidP="00F54B10">
      <w:pPr>
        <w:pStyle w:val="ListParagraph"/>
        <w:numPr>
          <w:ilvl w:val="0"/>
          <w:numId w:val="99"/>
        </w:numPr>
        <w:ind w:left="1440" w:hanging="630"/>
        <w:jc w:val="both"/>
        <w:textAlignment w:val="baseline"/>
        <w:rPr>
          <w:rFonts w:ascii="Calibri" w:hAnsi="Calibri" w:cs="Calibri"/>
          <w:b/>
          <w:bCs/>
          <w:vanish/>
          <w:color w:val="000000"/>
          <w:sz w:val="22"/>
          <w:szCs w:val="22"/>
        </w:rPr>
      </w:pPr>
    </w:p>
    <w:p w14:paraId="0EBCBF6F" w14:textId="77777777" w:rsidR="00017506" w:rsidRPr="00017506" w:rsidRDefault="00017506" w:rsidP="00F54B10">
      <w:pPr>
        <w:pStyle w:val="ListParagraph"/>
        <w:numPr>
          <w:ilvl w:val="0"/>
          <w:numId w:val="99"/>
        </w:numPr>
        <w:ind w:left="1440" w:hanging="630"/>
        <w:jc w:val="both"/>
        <w:textAlignment w:val="baseline"/>
        <w:rPr>
          <w:rFonts w:ascii="Calibri" w:hAnsi="Calibri" w:cs="Calibri"/>
          <w:b/>
          <w:bCs/>
          <w:vanish/>
          <w:color w:val="000000"/>
          <w:sz w:val="22"/>
          <w:szCs w:val="22"/>
        </w:rPr>
      </w:pPr>
    </w:p>
    <w:p w14:paraId="3A0B54A4" w14:textId="77777777" w:rsidR="00017506" w:rsidRPr="00017506" w:rsidRDefault="00017506" w:rsidP="00F54B10">
      <w:pPr>
        <w:pStyle w:val="ListParagraph"/>
        <w:numPr>
          <w:ilvl w:val="0"/>
          <w:numId w:val="99"/>
        </w:numPr>
        <w:ind w:left="1440" w:hanging="630"/>
        <w:jc w:val="both"/>
        <w:textAlignment w:val="baseline"/>
        <w:rPr>
          <w:rFonts w:ascii="Calibri" w:hAnsi="Calibri" w:cs="Calibri"/>
          <w:b/>
          <w:bCs/>
          <w:vanish/>
          <w:color w:val="000000"/>
          <w:sz w:val="22"/>
          <w:szCs w:val="22"/>
        </w:rPr>
      </w:pPr>
    </w:p>
    <w:p w14:paraId="1E12127B" w14:textId="77777777" w:rsidR="00017506" w:rsidRPr="00017506" w:rsidRDefault="00017506" w:rsidP="00F54B10">
      <w:pPr>
        <w:pStyle w:val="ListParagraph"/>
        <w:numPr>
          <w:ilvl w:val="0"/>
          <w:numId w:val="99"/>
        </w:numPr>
        <w:ind w:left="1440" w:hanging="630"/>
        <w:jc w:val="both"/>
        <w:textAlignment w:val="baseline"/>
        <w:rPr>
          <w:rFonts w:ascii="Calibri" w:hAnsi="Calibri" w:cs="Calibri"/>
          <w:b/>
          <w:bCs/>
          <w:vanish/>
          <w:color w:val="000000"/>
          <w:sz w:val="22"/>
          <w:szCs w:val="22"/>
        </w:rPr>
      </w:pPr>
    </w:p>
    <w:p w14:paraId="79A8875E" w14:textId="77777777" w:rsidR="00017506" w:rsidRPr="00017506" w:rsidRDefault="00017506" w:rsidP="00F54B10">
      <w:pPr>
        <w:pStyle w:val="ListParagraph"/>
        <w:numPr>
          <w:ilvl w:val="0"/>
          <w:numId w:val="99"/>
        </w:numPr>
        <w:ind w:left="1440" w:hanging="630"/>
        <w:jc w:val="both"/>
        <w:textAlignment w:val="baseline"/>
        <w:rPr>
          <w:rFonts w:ascii="Calibri" w:hAnsi="Calibri" w:cs="Calibri"/>
          <w:b/>
          <w:bCs/>
          <w:vanish/>
          <w:color w:val="000000"/>
          <w:sz w:val="22"/>
          <w:szCs w:val="22"/>
        </w:rPr>
      </w:pPr>
    </w:p>
    <w:p w14:paraId="23D34434" w14:textId="77777777" w:rsidR="00017506" w:rsidRPr="00017506" w:rsidRDefault="00017506" w:rsidP="00F54B10">
      <w:pPr>
        <w:pStyle w:val="ListParagraph"/>
        <w:numPr>
          <w:ilvl w:val="1"/>
          <w:numId w:val="99"/>
        </w:numPr>
        <w:ind w:left="1440" w:hanging="630"/>
        <w:jc w:val="both"/>
        <w:textAlignment w:val="baseline"/>
        <w:rPr>
          <w:rFonts w:ascii="Calibri" w:hAnsi="Calibri" w:cs="Calibri"/>
          <w:b/>
          <w:bCs/>
          <w:vanish/>
          <w:color w:val="000000"/>
          <w:sz w:val="22"/>
          <w:szCs w:val="22"/>
        </w:rPr>
      </w:pPr>
    </w:p>
    <w:p w14:paraId="5338279A" w14:textId="77777777" w:rsidR="00017506" w:rsidRPr="00017506" w:rsidRDefault="00017506" w:rsidP="00F54B10">
      <w:pPr>
        <w:pStyle w:val="ListParagraph"/>
        <w:numPr>
          <w:ilvl w:val="1"/>
          <w:numId w:val="99"/>
        </w:numPr>
        <w:ind w:left="1440" w:hanging="630"/>
        <w:jc w:val="both"/>
        <w:textAlignment w:val="baseline"/>
        <w:rPr>
          <w:rFonts w:ascii="Calibri" w:hAnsi="Calibri" w:cs="Calibri"/>
          <w:b/>
          <w:bCs/>
          <w:vanish/>
          <w:color w:val="000000"/>
          <w:sz w:val="22"/>
          <w:szCs w:val="22"/>
        </w:rPr>
      </w:pPr>
    </w:p>
    <w:p w14:paraId="342D4754" w14:textId="77777777" w:rsidR="00017506" w:rsidRPr="00017506" w:rsidRDefault="00017506" w:rsidP="00F54B10">
      <w:pPr>
        <w:pStyle w:val="ListParagraph"/>
        <w:numPr>
          <w:ilvl w:val="2"/>
          <w:numId w:val="99"/>
        </w:numPr>
        <w:ind w:left="1440" w:hanging="630"/>
        <w:jc w:val="both"/>
        <w:textAlignment w:val="baseline"/>
        <w:rPr>
          <w:rFonts w:ascii="Calibri" w:hAnsi="Calibri" w:cs="Calibri"/>
          <w:b/>
          <w:bCs/>
          <w:vanish/>
          <w:color w:val="000000"/>
          <w:sz w:val="22"/>
          <w:szCs w:val="22"/>
        </w:rPr>
      </w:pPr>
    </w:p>
    <w:p w14:paraId="07152832" w14:textId="2C542C1E" w:rsidR="00881208" w:rsidRDefault="00881208" w:rsidP="00F54B10">
      <w:pPr>
        <w:pStyle w:val="NormalWeb"/>
        <w:widowControl/>
        <w:numPr>
          <w:ilvl w:val="2"/>
          <w:numId w:val="99"/>
        </w:numPr>
        <w:autoSpaceDE/>
        <w:autoSpaceDN/>
        <w:adjustRightInd/>
        <w:ind w:left="1440" w:hanging="630"/>
        <w:textAlignment w:val="baseline"/>
        <w:rPr>
          <w:rFonts w:ascii="Calibri" w:hAnsi="Calibri" w:cs="Calibri"/>
          <w:b/>
          <w:bCs/>
          <w:color w:val="000000"/>
          <w:sz w:val="22"/>
          <w:szCs w:val="22"/>
        </w:rPr>
      </w:pPr>
      <w:r>
        <w:rPr>
          <w:rFonts w:ascii="Calibri" w:hAnsi="Calibri" w:cs="Calibri"/>
          <w:b/>
          <w:bCs/>
          <w:color w:val="000000"/>
          <w:sz w:val="22"/>
          <w:szCs w:val="22"/>
        </w:rPr>
        <w:t>Review Meetings</w:t>
      </w:r>
    </w:p>
    <w:p w14:paraId="51B3AFC0" w14:textId="42B6BD69" w:rsidR="00881208" w:rsidRDefault="00881208" w:rsidP="00F54B10">
      <w:pPr>
        <w:pStyle w:val="NormalWeb"/>
        <w:ind w:left="1440"/>
      </w:pPr>
      <w:r>
        <w:rPr>
          <w:rFonts w:ascii="Calibri" w:hAnsi="Calibri" w:cs="Calibri"/>
          <w:color w:val="000000"/>
          <w:sz w:val="22"/>
          <w:szCs w:val="22"/>
        </w:rPr>
        <w:t>Vendor’s Project Manager shall meet weekly with DOE’s project m</w:t>
      </w:r>
      <w:r w:rsidR="00017506">
        <w:rPr>
          <w:rFonts w:ascii="Calibri" w:hAnsi="Calibri" w:cs="Calibri"/>
          <w:color w:val="000000"/>
          <w:sz w:val="22"/>
          <w:szCs w:val="22"/>
        </w:rPr>
        <w:t xml:space="preserve">anager and </w:t>
      </w:r>
      <w:r>
        <w:rPr>
          <w:rFonts w:ascii="Calibri" w:hAnsi="Calibri" w:cs="Calibri"/>
          <w:color w:val="000000"/>
          <w:sz w:val="22"/>
          <w:szCs w:val="22"/>
        </w:rPr>
        <w:t>representatives, unless otherwise mutually agreed by the Parties, to discuss progress made by Vendor or performance issues. At each review meeting, Vendor’s Project Manager shall provide a status report, which shall include, at minimum, the information described in Section 5.2.3 and describe any problems or concerns encountered since the last meeting. At the next scheduled meeting after which any Party has identified a problem in writing, Vendor shall provide a report setting forth activities undertaken, or to be undertaken, to resolve the problem, together with the anticipated completion dates of such activities. Any Party may recommend alternative courses of action or changes that will facilitate problem resolution. Vendor shall maintain records of such reports and other communications issued in writing during the course of its performance under this Agreement.</w:t>
      </w:r>
    </w:p>
    <w:p w14:paraId="756A2B51" w14:textId="77777777" w:rsidR="00881208" w:rsidRDefault="00881208" w:rsidP="00F54B10">
      <w:pPr>
        <w:ind w:left="1440" w:hanging="630"/>
      </w:pPr>
    </w:p>
    <w:p w14:paraId="491E2C43" w14:textId="77777777" w:rsidR="00017506" w:rsidRPr="00017506" w:rsidRDefault="00017506" w:rsidP="00F54B10">
      <w:pPr>
        <w:pStyle w:val="ListParagraph"/>
        <w:numPr>
          <w:ilvl w:val="0"/>
          <w:numId w:val="100"/>
        </w:numPr>
        <w:ind w:left="1440" w:hanging="630"/>
        <w:jc w:val="both"/>
        <w:textAlignment w:val="baseline"/>
        <w:rPr>
          <w:rFonts w:ascii="Calibri" w:hAnsi="Calibri" w:cs="Calibri"/>
          <w:b/>
          <w:bCs/>
          <w:vanish/>
          <w:color w:val="000000"/>
          <w:sz w:val="22"/>
          <w:szCs w:val="22"/>
        </w:rPr>
      </w:pPr>
    </w:p>
    <w:p w14:paraId="5CBF26FE" w14:textId="77777777" w:rsidR="00017506" w:rsidRPr="00017506" w:rsidRDefault="00017506" w:rsidP="00F54B10">
      <w:pPr>
        <w:pStyle w:val="ListParagraph"/>
        <w:numPr>
          <w:ilvl w:val="0"/>
          <w:numId w:val="100"/>
        </w:numPr>
        <w:ind w:left="1440" w:hanging="630"/>
        <w:jc w:val="both"/>
        <w:textAlignment w:val="baseline"/>
        <w:rPr>
          <w:rFonts w:ascii="Calibri" w:hAnsi="Calibri" w:cs="Calibri"/>
          <w:b/>
          <w:bCs/>
          <w:vanish/>
          <w:color w:val="000000"/>
          <w:sz w:val="22"/>
          <w:szCs w:val="22"/>
        </w:rPr>
      </w:pPr>
    </w:p>
    <w:p w14:paraId="579CD4A0" w14:textId="77777777" w:rsidR="00017506" w:rsidRPr="00017506" w:rsidRDefault="00017506" w:rsidP="00F54B10">
      <w:pPr>
        <w:pStyle w:val="ListParagraph"/>
        <w:numPr>
          <w:ilvl w:val="0"/>
          <w:numId w:val="100"/>
        </w:numPr>
        <w:ind w:left="1440" w:hanging="630"/>
        <w:jc w:val="both"/>
        <w:textAlignment w:val="baseline"/>
        <w:rPr>
          <w:rFonts w:ascii="Calibri" w:hAnsi="Calibri" w:cs="Calibri"/>
          <w:b/>
          <w:bCs/>
          <w:vanish/>
          <w:color w:val="000000"/>
          <w:sz w:val="22"/>
          <w:szCs w:val="22"/>
        </w:rPr>
      </w:pPr>
    </w:p>
    <w:p w14:paraId="319E6175" w14:textId="77777777" w:rsidR="00017506" w:rsidRPr="00017506" w:rsidRDefault="00017506" w:rsidP="00F54B10">
      <w:pPr>
        <w:pStyle w:val="ListParagraph"/>
        <w:numPr>
          <w:ilvl w:val="0"/>
          <w:numId w:val="100"/>
        </w:numPr>
        <w:ind w:left="1440" w:hanging="630"/>
        <w:jc w:val="both"/>
        <w:textAlignment w:val="baseline"/>
        <w:rPr>
          <w:rFonts w:ascii="Calibri" w:hAnsi="Calibri" w:cs="Calibri"/>
          <w:b/>
          <w:bCs/>
          <w:vanish/>
          <w:color w:val="000000"/>
          <w:sz w:val="22"/>
          <w:szCs w:val="22"/>
        </w:rPr>
      </w:pPr>
    </w:p>
    <w:p w14:paraId="399E2507" w14:textId="77777777" w:rsidR="00017506" w:rsidRPr="00017506" w:rsidRDefault="00017506" w:rsidP="00F54B10">
      <w:pPr>
        <w:pStyle w:val="ListParagraph"/>
        <w:numPr>
          <w:ilvl w:val="0"/>
          <w:numId w:val="100"/>
        </w:numPr>
        <w:ind w:left="1440" w:hanging="630"/>
        <w:jc w:val="both"/>
        <w:textAlignment w:val="baseline"/>
        <w:rPr>
          <w:rFonts w:ascii="Calibri" w:hAnsi="Calibri" w:cs="Calibri"/>
          <w:b/>
          <w:bCs/>
          <w:vanish/>
          <w:color w:val="000000"/>
          <w:sz w:val="22"/>
          <w:szCs w:val="22"/>
        </w:rPr>
      </w:pPr>
    </w:p>
    <w:p w14:paraId="1A9127B7" w14:textId="77777777" w:rsidR="00017506" w:rsidRPr="00017506" w:rsidRDefault="00017506" w:rsidP="00F54B10">
      <w:pPr>
        <w:pStyle w:val="ListParagraph"/>
        <w:numPr>
          <w:ilvl w:val="1"/>
          <w:numId w:val="100"/>
        </w:numPr>
        <w:ind w:left="1440" w:hanging="630"/>
        <w:jc w:val="both"/>
        <w:textAlignment w:val="baseline"/>
        <w:rPr>
          <w:rFonts w:ascii="Calibri" w:hAnsi="Calibri" w:cs="Calibri"/>
          <w:b/>
          <w:bCs/>
          <w:vanish/>
          <w:color w:val="000000"/>
          <w:sz w:val="22"/>
          <w:szCs w:val="22"/>
        </w:rPr>
      </w:pPr>
    </w:p>
    <w:p w14:paraId="0B9A67C3" w14:textId="77777777" w:rsidR="00017506" w:rsidRPr="00017506" w:rsidRDefault="00017506" w:rsidP="00F54B10">
      <w:pPr>
        <w:pStyle w:val="ListParagraph"/>
        <w:numPr>
          <w:ilvl w:val="1"/>
          <w:numId w:val="100"/>
        </w:numPr>
        <w:ind w:left="1440" w:hanging="630"/>
        <w:jc w:val="both"/>
        <w:textAlignment w:val="baseline"/>
        <w:rPr>
          <w:rFonts w:ascii="Calibri" w:hAnsi="Calibri" w:cs="Calibri"/>
          <w:b/>
          <w:bCs/>
          <w:vanish/>
          <w:color w:val="000000"/>
          <w:sz w:val="22"/>
          <w:szCs w:val="22"/>
        </w:rPr>
      </w:pPr>
    </w:p>
    <w:p w14:paraId="247C5D4A" w14:textId="77777777" w:rsidR="00017506" w:rsidRPr="00017506" w:rsidRDefault="00017506" w:rsidP="00F54B10">
      <w:pPr>
        <w:pStyle w:val="ListParagraph"/>
        <w:numPr>
          <w:ilvl w:val="2"/>
          <w:numId w:val="100"/>
        </w:numPr>
        <w:ind w:left="1440" w:hanging="630"/>
        <w:jc w:val="both"/>
        <w:textAlignment w:val="baseline"/>
        <w:rPr>
          <w:rFonts w:ascii="Calibri" w:hAnsi="Calibri" w:cs="Calibri"/>
          <w:b/>
          <w:bCs/>
          <w:vanish/>
          <w:color w:val="000000"/>
          <w:sz w:val="22"/>
          <w:szCs w:val="22"/>
        </w:rPr>
      </w:pPr>
    </w:p>
    <w:p w14:paraId="59784380" w14:textId="77777777" w:rsidR="00017506" w:rsidRPr="00017506" w:rsidRDefault="00017506" w:rsidP="00F54B10">
      <w:pPr>
        <w:pStyle w:val="ListParagraph"/>
        <w:numPr>
          <w:ilvl w:val="2"/>
          <w:numId w:val="100"/>
        </w:numPr>
        <w:ind w:left="1440" w:hanging="630"/>
        <w:jc w:val="both"/>
        <w:textAlignment w:val="baseline"/>
        <w:rPr>
          <w:rFonts w:ascii="Calibri" w:hAnsi="Calibri" w:cs="Calibri"/>
          <w:b/>
          <w:bCs/>
          <w:vanish/>
          <w:color w:val="000000"/>
          <w:sz w:val="22"/>
          <w:szCs w:val="22"/>
        </w:rPr>
      </w:pPr>
    </w:p>
    <w:p w14:paraId="050CC913" w14:textId="5213B7A0" w:rsidR="00881208" w:rsidRDefault="00881208" w:rsidP="00F54B10">
      <w:pPr>
        <w:pStyle w:val="NormalWeb"/>
        <w:widowControl/>
        <w:numPr>
          <w:ilvl w:val="2"/>
          <w:numId w:val="100"/>
        </w:numPr>
        <w:autoSpaceDE/>
        <w:autoSpaceDN/>
        <w:adjustRightInd/>
        <w:ind w:left="1440" w:hanging="630"/>
        <w:textAlignment w:val="baseline"/>
        <w:rPr>
          <w:rFonts w:ascii="Calibri" w:hAnsi="Calibri" w:cs="Calibri"/>
          <w:b/>
          <w:bCs/>
          <w:color w:val="000000"/>
          <w:sz w:val="22"/>
          <w:szCs w:val="22"/>
        </w:rPr>
      </w:pPr>
      <w:r>
        <w:rPr>
          <w:rFonts w:ascii="Calibri" w:hAnsi="Calibri" w:cs="Calibri"/>
          <w:b/>
          <w:bCs/>
          <w:color w:val="000000"/>
          <w:sz w:val="22"/>
          <w:szCs w:val="22"/>
        </w:rPr>
        <w:t>Reports</w:t>
      </w:r>
    </w:p>
    <w:p w14:paraId="568AA11D" w14:textId="77777777" w:rsidR="00881208" w:rsidRDefault="00881208" w:rsidP="00F54B10">
      <w:pPr>
        <w:pStyle w:val="NormalWeb"/>
        <w:ind w:left="1440"/>
      </w:pPr>
      <w:r>
        <w:rPr>
          <w:rFonts w:ascii="Calibri" w:hAnsi="Calibri" w:cs="Calibri"/>
          <w:color w:val="000000"/>
          <w:sz w:val="22"/>
          <w:szCs w:val="22"/>
        </w:rPr>
        <w:t>Vendor shall provide DOE with weekly status reports that describe, at a minimum, the previous week’s activities, including problems encountered and their disposition, results of tests, whether or not deadlines were met, status of Deliverables, any problems that may have arisen that need to be addressed before proceeding to the next week’s activities, and any other information DOE may request. Vendor’s proposed format and level of detail for its status reports shall be subject to DOE’s approval.</w:t>
      </w:r>
    </w:p>
    <w:p w14:paraId="1F53ACC1" w14:textId="77777777" w:rsidR="00881208" w:rsidRDefault="00881208" w:rsidP="00F54B10">
      <w:pPr>
        <w:ind w:left="1440" w:hanging="630"/>
      </w:pPr>
    </w:p>
    <w:p w14:paraId="6B83A0F6" w14:textId="77777777" w:rsidR="00017506" w:rsidRPr="00017506" w:rsidRDefault="00017506" w:rsidP="00F54B10">
      <w:pPr>
        <w:pStyle w:val="ListParagraph"/>
        <w:numPr>
          <w:ilvl w:val="0"/>
          <w:numId w:val="101"/>
        </w:numPr>
        <w:ind w:left="1440" w:hanging="630"/>
        <w:jc w:val="both"/>
        <w:textAlignment w:val="baseline"/>
        <w:rPr>
          <w:rFonts w:ascii="Calibri" w:hAnsi="Calibri" w:cs="Calibri"/>
          <w:b/>
          <w:bCs/>
          <w:vanish/>
          <w:color w:val="000000"/>
          <w:sz w:val="22"/>
          <w:szCs w:val="22"/>
        </w:rPr>
      </w:pPr>
    </w:p>
    <w:p w14:paraId="55E09153" w14:textId="77777777" w:rsidR="00017506" w:rsidRPr="00017506" w:rsidRDefault="00017506" w:rsidP="00F54B10">
      <w:pPr>
        <w:pStyle w:val="ListParagraph"/>
        <w:numPr>
          <w:ilvl w:val="0"/>
          <w:numId w:val="101"/>
        </w:numPr>
        <w:ind w:left="1440" w:hanging="630"/>
        <w:jc w:val="both"/>
        <w:textAlignment w:val="baseline"/>
        <w:rPr>
          <w:rFonts w:ascii="Calibri" w:hAnsi="Calibri" w:cs="Calibri"/>
          <w:b/>
          <w:bCs/>
          <w:vanish/>
          <w:color w:val="000000"/>
          <w:sz w:val="22"/>
          <w:szCs w:val="22"/>
        </w:rPr>
      </w:pPr>
    </w:p>
    <w:p w14:paraId="1F48F566" w14:textId="77777777" w:rsidR="00017506" w:rsidRPr="00017506" w:rsidRDefault="00017506" w:rsidP="00F54B10">
      <w:pPr>
        <w:pStyle w:val="ListParagraph"/>
        <w:numPr>
          <w:ilvl w:val="0"/>
          <w:numId w:val="101"/>
        </w:numPr>
        <w:ind w:left="1440" w:hanging="630"/>
        <w:jc w:val="both"/>
        <w:textAlignment w:val="baseline"/>
        <w:rPr>
          <w:rFonts w:ascii="Calibri" w:hAnsi="Calibri" w:cs="Calibri"/>
          <w:b/>
          <w:bCs/>
          <w:vanish/>
          <w:color w:val="000000"/>
          <w:sz w:val="22"/>
          <w:szCs w:val="22"/>
        </w:rPr>
      </w:pPr>
    </w:p>
    <w:p w14:paraId="57949145" w14:textId="77777777" w:rsidR="00017506" w:rsidRPr="00017506" w:rsidRDefault="00017506" w:rsidP="00F54B10">
      <w:pPr>
        <w:pStyle w:val="ListParagraph"/>
        <w:numPr>
          <w:ilvl w:val="0"/>
          <w:numId w:val="101"/>
        </w:numPr>
        <w:ind w:left="1440" w:hanging="630"/>
        <w:jc w:val="both"/>
        <w:textAlignment w:val="baseline"/>
        <w:rPr>
          <w:rFonts w:ascii="Calibri" w:hAnsi="Calibri" w:cs="Calibri"/>
          <w:b/>
          <w:bCs/>
          <w:vanish/>
          <w:color w:val="000000"/>
          <w:sz w:val="22"/>
          <w:szCs w:val="22"/>
        </w:rPr>
      </w:pPr>
    </w:p>
    <w:p w14:paraId="07EA2260" w14:textId="77777777" w:rsidR="00017506" w:rsidRPr="00017506" w:rsidRDefault="00017506" w:rsidP="00F54B10">
      <w:pPr>
        <w:pStyle w:val="ListParagraph"/>
        <w:numPr>
          <w:ilvl w:val="0"/>
          <w:numId w:val="101"/>
        </w:numPr>
        <w:ind w:left="1440" w:hanging="630"/>
        <w:jc w:val="both"/>
        <w:textAlignment w:val="baseline"/>
        <w:rPr>
          <w:rFonts w:ascii="Calibri" w:hAnsi="Calibri" w:cs="Calibri"/>
          <w:b/>
          <w:bCs/>
          <w:vanish/>
          <w:color w:val="000000"/>
          <w:sz w:val="22"/>
          <w:szCs w:val="22"/>
        </w:rPr>
      </w:pPr>
    </w:p>
    <w:p w14:paraId="6A93EDD0" w14:textId="77777777" w:rsidR="00017506" w:rsidRPr="00017506" w:rsidRDefault="00017506" w:rsidP="00F54B10">
      <w:pPr>
        <w:pStyle w:val="ListParagraph"/>
        <w:numPr>
          <w:ilvl w:val="1"/>
          <w:numId w:val="101"/>
        </w:numPr>
        <w:ind w:left="1440" w:hanging="630"/>
        <w:jc w:val="both"/>
        <w:textAlignment w:val="baseline"/>
        <w:rPr>
          <w:rFonts w:ascii="Calibri" w:hAnsi="Calibri" w:cs="Calibri"/>
          <w:b/>
          <w:bCs/>
          <w:vanish/>
          <w:color w:val="000000"/>
          <w:sz w:val="22"/>
          <w:szCs w:val="22"/>
        </w:rPr>
      </w:pPr>
    </w:p>
    <w:p w14:paraId="3B54D750" w14:textId="77777777" w:rsidR="00017506" w:rsidRPr="00017506" w:rsidRDefault="00017506" w:rsidP="00F54B10">
      <w:pPr>
        <w:pStyle w:val="ListParagraph"/>
        <w:numPr>
          <w:ilvl w:val="1"/>
          <w:numId w:val="101"/>
        </w:numPr>
        <w:ind w:left="1440" w:hanging="630"/>
        <w:jc w:val="both"/>
        <w:textAlignment w:val="baseline"/>
        <w:rPr>
          <w:rFonts w:ascii="Calibri" w:hAnsi="Calibri" w:cs="Calibri"/>
          <w:b/>
          <w:bCs/>
          <w:vanish/>
          <w:color w:val="000000"/>
          <w:sz w:val="22"/>
          <w:szCs w:val="22"/>
        </w:rPr>
      </w:pPr>
    </w:p>
    <w:p w14:paraId="43A48459" w14:textId="77777777" w:rsidR="00017506" w:rsidRPr="00017506" w:rsidRDefault="00017506" w:rsidP="00F54B10">
      <w:pPr>
        <w:pStyle w:val="ListParagraph"/>
        <w:numPr>
          <w:ilvl w:val="2"/>
          <w:numId w:val="101"/>
        </w:numPr>
        <w:ind w:left="1440" w:hanging="630"/>
        <w:jc w:val="both"/>
        <w:textAlignment w:val="baseline"/>
        <w:rPr>
          <w:rFonts w:ascii="Calibri" w:hAnsi="Calibri" w:cs="Calibri"/>
          <w:b/>
          <w:bCs/>
          <w:vanish/>
          <w:color w:val="000000"/>
          <w:sz w:val="22"/>
          <w:szCs w:val="22"/>
        </w:rPr>
      </w:pPr>
    </w:p>
    <w:p w14:paraId="66D4A0F2" w14:textId="77777777" w:rsidR="00017506" w:rsidRPr="00017506" w:rsidRDefault="00017506" w:rsidP="00F54B10">
      <w:pPr>
        <w:pStyle w:val="ListParagraph"/>
        <w:numPr>
          <w:ilvl w:val="2"/>
          <w:numId w:val="101"/>
        </w:numPr>
        <w:ind w:left="1440" w:hanging="630"/>
        <w:jc w:val="both"/>
        <w:textAlignment w:val="baseline"/>
        <w:rPr>
          <w:rFonts w:ascii="Calibri" w:hAnsi="Calibri" w:cs="Calibri"/>
          <w:b/>
          <w:bCs/>
          <w:vanish/>
          <w:color w:val="000000"/>
          <w:sz w:val="22"/>
          <w:szCs w:val="22"/>
        </w:rPr>
      </w:pPr>
    </w:p>
    <w:p w14:paraId="5E2FDD79" w14:textId="77777777" w:rsidR="00017506" w:rsidRPr="00017506" w:rsidRDefault="00017506" w:rsidP="00F54B10">
      <w:pPr>
        <w:pStyle w:val="ListParagraph"/>
        <w:numPr>
          <w:ilvl w:val="2"/>
          <w:numId w:val="101"/>
        </w:numPr>
        <w:ind w:left="1440" w:hanging="630"/>
        <w:jc w:val="both"/>
        <w:textAlignment w:val="baseline"/>
        <w:rPr>
          <w:rFonts w:ascii="Calibri" w:hAnsi="Calibri" w:cs="Calibri"/>
          <w:b/>
          <w:bCs/>
          <w:vanish/>
          <w:color w:val="000000"/>
          <w:sz w:val="22"/>
          <w:szCs w:val="22"/>
        </w:rPr>
      </w:pPr>
    </w:p>
    <w:p w14:paraId="68172C12" w14:textId="062F4327" w:rsidR="00881208" w:rsidRDefault="00881208" w:rsidP="00F54B10">
      <w:pPr>
        <w:pStyle w:val="NormalWeb"/>
        <w:widowControl/>
        <w:numPr>
          <w:ilvl w:val="2"/>
          <w:numId w:val="101"/>
        </w:numPr>
        <w:autoSpaceDE/>
        <w:autoSpaceDN/>
        <w:adjustRightInd/>
        <w:ind w:left="1440" w:hanging="630"/>
        <w:textAlignment w:val="baseline"/>
        <w:rPr>
          <w:rFonts w:ascii="Calibri" w:hAnsi="Calibri" w:cs="Calibri"/>
          <w:b/>
          <w:bCs/>
          <w:color w:val="000000"/>
          <w:sz w:val="22"/>
          <w:szCs w:val="22"/>
        </w:rPr>
      </w:pPr>
      <w:r>
        <w:rPr>
          <w:rFonts w:ascii="Calibri" w:hAnsi="Calibri" w:cs="Calibri"/>
          <w:b/>
          <w:bCs/>
          <w:color w:val="000000"/>
          <w:sz w:val="22"/>
          <w:szCs w:val="22"/>
        </w:rPr>
        <w:t>Problem Reporting Omissions</w:t>
      </w:r>
    </w:p>
    <w:p w14:paraId="5C02A513" w14:textId="77777777" w:rsidR="00881208" w:rsidRDefault="00881208" w:rsidP="00F54B10">
      <w:pPr>
        <w:pStyle w:val="NormalWeb"/>
        <w:ind w:left="1440"/>
      </w:pPr>
      <w:r>
        <w:rPr>
          <w:rFonts w:ascii="Calibri" w:hAnsi="Calibri" w:cs="Calibri"/>
          <w:color w:val="000000"/>
          <w:sz w:val="22"/>
          <w:szCs w:val="22"/>
        </w:rPr>
        <w:t>DOE’s receipt of a report that identifies any problems shall not relieve Vendor of any obligation under this Agreement or waive any other remedy under this Agreement or at law or equity DOE may have. DOE’s failure to identify the extent of a problem or Deficiency, or the extent of damages incurred as a result of a problem or Deficiency, shall not act as a waiver of performance or constitute Acceptance under this Agreement.</w:t>
      </w:r>
    </w:p>
    <w:p w14:paraId="6C83B160" w14:textId="77777777" w:rsidR="00881208" w:rsidRDefault="00881208" w:rsidP="00881208"/>
    <w:p w14:paraId="3EDB3EE9" w14:textId="77777777" w:rsidR="00017506" w:rsidRPr="00017506" w:rsidRDefault="00017506" w:rsidP="008C06F5">
      <w:pPr>
        <w:pStyle w:val="ListParagraph"/>
        <w:numPr>
          <w:ilvl w:val="0"/>
          <w:numId w:val="56"/>
        </w:numPr>
        <w:textAlignment w:val="baseline"/>
        <w:rPr>
          <w:rFonts w:ascii="Calibri" w:hAnsi="Calibri" w:cs="Calibri"/>
          <w:b/>
          <w:bCs/>
          <w:vanish/>
          <w:color w:val="000000"/>
          <w:sz w:val="22"/>
          <w:szCs w:val="22"/>
        </w:rPr>
      </w:pPr>
    </w:p>
    <w:p w14:paraId="1338AA29" w14:textId="129024AA" w:rsidR="00881208" w:rsidRDefault="00881208" w:rsidP="008C06F5">
      <w:pPr>
        <w:pStyle w:val="NormalWeb"/>
        <w:widowControl/>
        <w:numPr>
          <w:ilvl w:val="0"/>
          <w:numId w:val="56"/>
        </w:numPr>
        <w:autoSpaceDE/>
        <w:autoSpaceDN/>
        <w:adjustRightInd/>
        <w:jc w:val="left"/>
        <w:textAlignment w:val="baseline"/>
        <w:rPr>
          <w:rFonts w:ascii="Calibri" w:hAnsi="Calibri" w:cs="Calibri"/>
          <w:b/>
          <w:bCs/>
          <w:color w:val="000000"/>
          <w:sz w:val="22"/>
          <w:szCs w:val="22"/>
        </w:rPr>
      </w:pPr>
      <w:r>
        <w:rPr>
          <w:rFonts w:ascii="Calibri" w:hAnsi="Calibri" w:cs="Calibri"/>
          <w:b/>
          <w:bCs/>
          <w:color w:val="000000"/>
          <w:sz w:val="22"/>
          <w:szCs w:val="22"/>
        </w:rPr>
        <w:t>Ownership and Intellectual Property</w:t>
      </w:r>
    </w:p>
    <w:p w14:paraId="7FE4AB27" w14:textId="77777777" w:rsidR="00881208" w:rsidRDefault="00881208" w:rsidP="008C06F5">
      <w:pPr>
        <w:pStyle w:val="NormalWeb"/>
        <w:widowControl/>
        <w:numPr>
          <w:ilvl w:val="1"/>
          <w:numId w:val="56"/>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Ownership of Vendor-Owned Deliverables</w:t>
      </w:r>
    </w:p>
    <w:p w14:paraId="0286E338" w14:textId="77777777" w:rsidR="00881208" w:rsidRDefault="00881208" w:rsidP="00F54B10">
      <w:pPr>
        <w:pStyle w:val="NormalWeb"/>
        <w:ind w:left="810"/>
      </w:pPr>
      <w:r>
        <w:rPr>
          <w:rFonts w:ascii="Calibri" w:hAnsi="Calibri" w:cs="Calibri"/>
          <w:color w:val="000000"/>
          <w:sz w:val="22"/>
          <w:szCs w:val="22"/>
        </w:rPr>
        <w:t>Except as specifically granted in a Purchasing Instrument, other agreement, or as otherwise provided in this Agreement, Vendor shall own all Deliverables that were independently and exclusively developed by Vendor prior to the Effective Date of this Agreement (“Vendor-Owned Deliverables”).</w:t>
      </w:r>
    </w:p>
    <w:p w14:paraId="0BC78C20" w14:textId="77777777" w:rsidR="00881208" w:rsidRDefault="00881208" w:rsidP="00881208"/>
    <w:p w14:paraId="2FD9F47C" w14:textId="77777777" w:rsidR="005654D0" w:rsidRPr="005654D0" w:rsidRDefault="005654D0" w:rsidP="008C06F5">
      <w:pPr>
        <w:pStyle w:val="ListParagraph"/>
        <w:numPr>
          <w:ilvl w:val="0"/>
          <w:numId w:val="102"/>
        </w:numPr>
        <w:jc w:val="both"/>
        <w:textAlignment w:val="baseline"/>
        <w:rPr>
          <w:rFonts w:ascii="Calibri" w:hAnsi="Calibri" w:cs="Calibri"/>
          <w:b/>
          <w:bCs/>
          <w:vanish/>
          <w:color w:val="000000"/>
          <w:sz w:val="22"/>
          <w:szCs w:val="22"/>
        </w:rPr>
      </w:pPr>
    </w:p>
    <w:p w14:paraId="27633DF1" w14:textId="77777777" w:rsidR="005654D0" w:rsidRPr="005654D0" w:rsidRDefault="005654D0" w:rsidP="008C06F5">
      <w:pPr>
        <w:pStyle w:val="ListParagraph"/>
        <w:numPr>
          <w:ilvl w:val="0"/>
          <w:numId w:val="102"/>
        </w:numPr>
        <w:jc w:val="both"/>
        <w:textAlignment w:val="baseline"/>
        <w:rPr>
          <w:rFonts w:ascii="Calibri" w:hAnsi="Calibri" w:cs="Calibri"/>
          <w:b/>
          <w:bCs/>
          <w:vanish/>
          <w:color w:val="000000"/>
          <w:sz w:val="22"/>
          <w:szCs w:val="22"/>
        </w:rPr>
      </w:pPr>
    </w:p>
    <w:p w14:paraId="6FB2457A" w14:textId="77777777" w:rsidR="005654D0" w:rsidRPr="005654D0" w:rsidRDefault="005654D0" w:rsidP="008C06F5">
      <w:pPr>
        <w:pStyle w:val="ListParagraph"/>
        <w:numPr>
          <w:ilvl w:val="0"/>
          <w:numId w:val="102"/>
        </w:numPr>
        <w:jc w:val="both"/>
        <w:textAlignment w:val="baseline"/>
        <w:rPr>
          <w:rFonts w:ascii="Calibri" w:hAnsi="Calibri" w:cs="Calibri"/>
          <w:b/>
          <w:bCs/>
          <w:vanish/>
          <w:color w:val="000000"/>
          <w:sz w:val="22"/>
          <w:szCs w:val="22"/>
        </w:rPr>
      </w:pPr>
    </w:p>
    <w:p w14:paraId="65819691" w14:textId="77777777" w:rsidR="005654D0" w:rsidRPr="005654D0" w:rsidRDefault="005654D0" w:rsidP="008C06F5">
      <w:pPr>
        <w:pStyle w:val="ListParagraph"/>
        <w:numPr>
          <w:ilvl w:val="0"/>
          <w:numId w:val="102"/>
        </w:numPr>
        <w:jc w:val="both"/>
        <w:textAlignment w:val="baseline"/>
        <w:rPr>
          <w:rFonts w:ascii="Calibri" w:hAnsi="Calibri" w:cs="Calibri"/>
          <w:b/>
          <w:bCs/>
          <w:vanish/>
          <w:color w:val="000000"/>
          <w:sz w:val="22"/>
          <w:szCs w:val="22"/>
        </w:rPr>
      </w:pPr>
    </w:p>
    <w:p w14:paraId="613942B8" w14:textId="77777777" w:rsidR="005654D0" w:rsidRPr="005654D0" w:rsidRDefault="005654D0" w:rsidP="008C06F5">
      <w:pPr>
        <w:pStyle w:val="ListParagraph"/>
        <w:numPr>
          <w:ilvl w:val="0"/>
          <w:numId w:val="102"/>
        </w:numPr>
        <w:jc w:val="both"/>
        <w:textAlignment w:val="baseline"/>
        <w:rPr>
          <w:rFonts w:ascii="Calibri" w:hAnsi="Calibri" w:cs="Calibri"/>
          <w:b/>
          <w:bCs/>
          <w:vanish/>
          <w:color w:val="000000"/>
          <w:sz w:val="22"/>
          <w:szCs w:val="22"/>
        </w:rPr>
      </w:pPr>
    </w:p>
    <w:p w14:paraId="53E8E999" w14:textId="77777777" w:rsidR="005654D0" w:rsidRPr="005654D0" w:rsidRDefault="005654D0" w:rsidP="008C06F5">
      <w:pPr>
        <w:pStyle w:val="ListParagraph"/>
        <w:numPr>
          <w:ilvl w:val="0"/>
          <w:numId w:val="102"/>
        </w:numPr>
        <w:jc w:val="both"/>
        <w:textAlignment w:val="baseline"/>
        <w:rPr>
          <w:rFonts w:ascii="Calibri" w:hAnsi="Calibri" w:cs="Calibri"/>
          <w:b/>
          <w:bCs/>
          <w:vanish/>
          <w:color w:val="000000"/>
          <w:sz w:val="22"/>
          <w:szCs w:val="22"/>
        </w:rPr>
      </w:pPr>
    </w:p>
    <w:p w14:paraId="737EBD6C" w14:textId="77777777" w:rsidR="005654D0" w:rsidRPr="005654D0" w:rsidRDefault="005654D0" w:rsidP="008C06F5">
      <w:pPr>
        <w:pStyle w:val="ListParagraph"/>
        <w:numPr>
          <w:ilvl w:val="1"/>
          <w:numId w:val="102"/>
        </w:numPr>
        <w:jc w:val="both"/>
        <w:textAlignment w:val="baseline"/>
        <w:rPr>
          <w:rFonts w:ascii="Calibri" w:hAnsi="Calibri" w:cs="Calibri"/>
          <w:b/>
          <w:bCs/>
          <w:vanish/>
          <w:color w:val="000000"/>
          <w:sz w:val="22"/>
          <w:szCs w:val="22"/>
        </w:rPr>
      </w:pPr>
    </w:p>
    <w:p w14:paraId="015764A0" w14:textId="29566C20" w:rsidR="00881208" w:rsidRDefault="00881208" w:rsidP="008C06F5">
      <w:pPr>
        <w:pStyle w:val="NormalWeb"/>
        <w:widowControl/>
        <w:numPr>
          <w:ilvl w:val="1"/>
          <w:numId w:val="102"/>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License to Vendor-Owned Deliverables</w:t>
      </w:r>
    </w:p>
    <w:p w14:paraId="10BBECB1" w14:textId="77777777" w:rsidR="00881208" w:rsidRDefault="00881208" w:rsidP="005654D0">
      <w:pPr>
        <w:pStyle w:val="NormalWeb"/>
        <w:ind w:left="792"/>
      </w:pPr>
      <w:r>
        <w:rPr>
          <w:rFonts w:ascii="Calibri" w:hAnsi="Calibri" w:cs="Calibri"/>
          <w:color w:val="000000"/>
          <w:sz w:val="22"/>
          <w:szCs w:val="22"/>
        </w:rPr>
        <w:t>Except as otherwise provided in and subject to this Agreement or another agreement between the parties, Vendor, Vendor Contractors, and Vendor Personnel hereby grants to DOE and Authorized Contractors of any of the foregoing a nonexclusive, irrevocable, perpetual, fully paid up, royalty-free, worldwide right and license to use, reproduce, modify, distribute copies of, perform, display, host, and prepare derivative works based upon Vendor-Owned Deliverables provided hereunder. The foregoing grant shall be in addition to (and shall not be construed to limit) any rights, licenses, and privileges as may be granted in any license agreement(s) applicable to Vendor-Owned Deliverables. Vendor agrees that neither Vendor nor Vendor Contractors, Vendor Personnel, or any other Third Party shall charge or attempt to charge DOE any royalty, license fee, or similar charge for any Vendor-Owned Deliverable.</w:t>
      </w:r>
    </w:p>
    <w:p w14:paraId="1473EAB8" w14:textId="77777777" w:rsidR="00881208" w:rsidRDefault="00881208" w:rsidP="00881208"/>
    <w:p w14:paraId="2362A659" w14:textId="77777777" w:rsidR="005654D0" w:rsidRPr="005654D0" w:rsidRDefault="005654D0" w:rsidP="008C06F5">
      <w:pPr>
        <w:pStyle w:val="ListParagraph"/>
        <w:numPr>
          <w:ilvl w:val="0"/>
          <w:numId w:val="103"/>
        </w:numPr>
        <w:jc w:val="both"/>
        <w:textAlignment w:val="baseline"/>
        <w:rPr>
          <w:rFonts w:ascii="Calibri" w:hAnsi="Calibri" w:cs="Calibri"/>
          <w:b/>
          <w:bCs/>
          <w:vanish/>
          <w:color w:val="000000"/>
          <w:sz w:val="22"/>
          <w:szCs w:val="22"/>
        </w:rPr>
      </w:pPr>
    </w:p>
    <w:p w14:paraId="4CD8F9BE" w14:textId="77777777" w:rsidR="005654D0" w:rsidRPr="005654D0" w:rsidRDefault="005654D0" w:rsidP="008C06F5">
      <w:pPr>
        <w:pStyle w:val="ListParagraph"/>
        <w:numPr>
          <w:ilvl w:val="0"/>
          <w:numId w:val="103"/>
        </w:numPr>
        <w:jc w:val="both"/>
        <w:textAlignment w:val="baseline"/>
        <w:rPr>
          <w:rFonts w:ascii="Calibri" w:hAnsi="Calibri" w:cs="Calibri"/>
          <w:b/>
          <w:bCs/>
          <w:vanish/>
          <w:color w:val="000000"/>
          <w:sz w:val="22"/>
          <w:szCs w:val="22"/>
        </w:rPr>
      </w:pPr>
    </w:p>
    <w:p w14:paraId="6AA9A2A4" w14:textId="77777777" w:rsidR="005654D0" w:rsidRPr="005654D0" w:rsidRDefault="005654D0" w:rsidP="008C06F5">
      <w:pPr>
        <w:pStyle w:val="ListParagraph"/>
        <w:numPr>
          <w:ilvl w:val="0"/>
          <w:numId w:val="103"/>
        </w:numPr>
        <w:jc w:val="both"/>
        <w:textAlignment w:val="baseline"/>
        <w:rPr>
          <w:rFonts w:ascii="Calibri" w:hAnsi="Calibri" w:cs="Calibri"/>
          <w:b/>
          <w:bCs/>
          <w:vanish/>
          <w:color w:val="000000"/>
          <w:sz w:val="22"/>
          <w:szCs w:val="22"/>
        </w:rPr>
      </w:pPr>
    </w:p>
    <w:p w14:paraId="643CB109" w14:textId="77777777" w:rsidR="005654D0" w:rsidRPr="005654D0" w:rsidRDefault="005654D0" w:rsidP="008C06F5">
      <w:pPr>
        <w:pStyle w:val="ListParagraph"/>
        <w:numPr>
          <w:ilvl w:val="0"/>
          <w:numId w:val="103"/>
        </w:numPr>
        <w:jc w:val="both"/>
        <w:textAlignment w:val="baseline"/>
        <w:rPr>
          <w:rFonts w:ascii="Calibri" w:hAnsi="Calibri" w:cs="Calibri"/>
          <w:b/>
          <w:bCs/>
          <w:vanish/>
          <w:color w:val="000000"/>
          <w:sz w:val="22"/>
          <w:szCs w:val="22"/>
        </w:rPr>
      </w:pPr>
    </w:p>
    <w:p w14:paraId="1E476B04" w14:textId="77777777" w:rsidR="005654D0" w:rsidRPr="005654D0" w:rsidRDefault="005654D0" w:rsidP="008C06F5">
      <w:pPr>
        <w:pStyle w:val="ListParagraph"/>
        <w:numPr>
          <w:ilvl w:val="0"/>
          <w:numId w:val="103"/>
        </w:numPr>
        <w:jc w:val="both"/>
        <w:textAlignment w:val="baseline"/>
        <w:rPr>
          <w:rFonts w:ascii="Calibri" w:hAnsi="Calibri" w:cs="Calibri"/>
          <w:b/>
          <w:bCs/>
          <w:vanish/>
          <w:color w:val="000000"/>
          <w:sz w:val="22"/>
          <w:szCs w:val="22"/>
        </w:rPr>
      </w:pPr>
    </w:p>
    <w:p w14:paraId="3F75C314" w14:textId="77777777" w:rsidR="005654D0" w:rsidRPr="005654D0" w:rsidRDefault="005654D0" w:rsidP="008C06F5">
      <w:pPr>
        <w:pStyle w:val="ListParagraph"/>
        <w:numPr>
          <w:ilvl w:val="0"/>
          <w:numId w:val="103"/>
        </w:numPr>
        <w:jc w:val="both"/>
        <w:textAlignment w:val="baseline"/>
        <w:rPr>
          <w:rFonts w:ascii="Calibri" w:hAnsi="Calibri" w:cs="Calibri"/>
          <w:b/>
          <w:bCs/>
          <w:vanish/>
          <w:color w:val="000000"/>
          <w:sz w:val="22"/>
          <w:szCs w:val="22"/>
        </w:rPr>
      </w:pPr>
    </w:p>
    <w:p w14:paraId="0B814CF7" w14:textId="77777777" w:rsidR="005654D0" w:rsidRPr="005654D0" w:rsidRDefault="005654D0" w:rsidP="008C06F5">
      <w:pPr>
        <w:pStyle w:val="ListParagraph"/>
        <w:numPr>
          <w:ilvl w:val="1"/>
          <w:numId w:val="103"/>
        </w:numPr>
        <w:jc w:val="both"/>
        <w:textAlignment w:val="baseline"/>
        <w:rPr>
          <w:rFonts w:ascii="Calibri" w:hAnsi="Calibri" w:cs="Calibri"/>
          <w:b/>
          <w:bCs/>
          <w:vanish/>
          <w:color w:val="000000"/>
          <w:sz w:val="22"/>
          <w:szCs w:val="22"/>
        </w:rPr>
      </w:pPr>
    </w:p>
    <w:p w14:paraId="122504F1" w14:textId="77777777" w:rsidR="005654D0" w:rsidRPr="005654D0" w:rsidRDefault="005654D0" w:rsidP="008C06F5">
      <w:pPr>
        <w:pStyle w:val="ListParagraph"/>
        <w:numPr>
          <w:ilvl w:val="1"/>
          <w:numId w:val="103"/>
        </w:numPr>
        <w:jc w:val="both"/>
        <w:textAlignment w:val="baseline"/>
        <w:rPr>
          <w:rFonts w:ascii="Calibri" w:hAnsi="Calibri" w:cs="Calibri"/>
          <w:b/>
          <w:bCs/>
          <w:vanish/>
          <w:color w:val="000000"/>
          <w:sz w:val="22"/>
          <w:szCs w:val="22"/>
        </w:rPr>
      </w:pPr>
    </w:p>
    <w:p w14:paraId="3E00578D" w14:textId="7A7268A2" w:rsidR="00881208" w:rsidRDefault="00881208" w:rsidP="008C06F5">
      <w:pPr>
        <w:pStyle w:val="NormalWeb"/>
        <w:widowControl/>
        <w:numPr>
          <w:ilvl w:val="1"/>
          <w:numId w:val="103"/>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Ownership and Assignment of Customer-Owned Deliverables</w:t>
      </w:r>
    </w:p>
    <w:p w14:paraId="2E2B812D" w14:textId="77777777" w:rsidR="00881208" w:rsidRDefault="00881208" w:rsidP="005654D0">
      <w:pPr>
        <w:pStyle w:val="NormalWeb"/>
        <w:ind w:left="792"/>
      </w:pPr>
      <w:r>
        <w:rPr>
          <w:rFonts w:ascii="Calibri" w:hAnsi="Calibri" w:cs="Calibri"/>
          <w:color w:val="000000"/>
          <w:sz w:val="22"/>
          <w:szCs w:val="22"/>
        </w:rPr>
        <w:t>Vendor, Vendor Contractors, and Vendor Personnel hereby irrevocably assigns, transfers, and conveys to the DOE all right, title and interest in and to Customer-Owned Deliverables. Vendor represents and warrants that DOE shall acquire good and clear title to all Customer-Owned Deliverables, free from any claims, liens, security interests, encumbrances, intellectual property rights, proprietary rights, or other rights or interests of Vendor or of any Third Party, including Vendor Contractors and Vendor Personnel. Vendor, Vendor Contractors, and Vendor Personnel shall not retain any property interests or other rights in or to Customer-Owned Deliverables and shall not use any Customer-Owned Deliverables, in whole or in part, for any purpose, without the prior written consent of DOE commissioning such Deliverables and the payment of such royalties or other compensation as DOE  deems appropriate. Immediately upon the request of DOE, Vendor will deliver to DOE or destroy, or both, at DOE’s option, all copies of any Customer-Owned Deliverables in the possession of Vendor.</w:t>
      </w:r>
    </w:p>
    <w:p w14:paraId="56077184" w14:textId="77777777" w:rsidR="00881208" w:rsidRDefault="00881208" w:rsidP="00881208"/>
    <w:p w14:paraId="7DAE9392" w14:textId="77777777" w:rsidR="005654D0" w:rsidRPr="005654D0" w:rsidRDefault="005654D0" w:rsidP="008C06F5">
      <w:pPr>
        <w:pStyle w:val="ListParagraph"/>
        <w:numPr>
          <w:ilvl w:val="0"/>
          <w:numId w:val="57"/>
        </w:numPr>
        <w:jc w:val="both"/>
        <w:textAlignment w:val="baseline"/>
        <w:rPr>
          <w:rFonts w:ascii="Calibri" w:hAnsi="Calibri" w:cs="Calibri"/>
          <w:b/>
          <w:bCs/>
          <w:vanish/>
          <w:color w:val="000000"/>
          <w:sz w:val="22"/>
          <w:szCs w:val="22"/>
        </w:rPr>
      </w:pPr>
    </w:p>
    <w:p w14:paraId="60C62F72" w14:textId="77777777" w:rsidR="005654D0" w:rsidRPr="005654D0" w:rsidRDefault="005654D0" w:rsidP="008C06F5">
      <w:pPr>
        <w:pStyle w:val="ListParagraph"/>
        <w:numPr>
          <w:ilvl w:val="0"/>
          <w:numId w:val="57"/>
        </w:numPr>
        <w:jc w:val="both"/>
        <w:textAlignment w:val="baseline"/>
        <w:rPr>
          <w:rFonts w:ascii="Calibri" w:hAnsi="Calibri" w:cs="Calibri"/>
          <w:b/>
          <w:bCs/>
          <w:vanish/>
          <w:color w:val="000000"/>
          <w:sz w:val="22"/>
          <w:szCs w:val="22"/>
        </w:rPr>
      </w:pPr>
    </w:p>
    <w:p w14:paraId="45A9D32C" w14:textId="77777777" w:rsidR="005654D0" w:rsidRPr="005654D0" w:rsidRDefault="005654D0" w:rsidP="008C06F5">
      <w:pPr>
        <w:pStyle w:val="ListParagraph"/>
        <w:numPr>
          <w:ilvl w:val="0"/>
          <w:numId w:val="57"/>
        </w:numPr>
        <w:jc w:val="both"/>
        <w:textAlignment w:val="baseline"/>
        <w:rPr>
          <w:rFonts w:ascii="Calibri" w:hAnsi="Calibri" w:cs="Calibri"/>
          <w:b/>
          <w:bCs/>
          <w:vanish/>
          <w:color w:val="000000"/>
          <w:sz w:val="22"/>
          <w:szCs w:val="22"/>
        </w:rPr>
      </w:pPr>
    </w:p>
    <w:p w14:paraId="51EFA18B" w14:textId="77777777" w:rsidR="005654D0" w:rsidRPr="005654D0" w:rsidRDefault="005654D0" w:rsidP="008C06F5">
      <w:pPr>
        <w:pStyle w:val="ListParagraph"/>
        <w:numPr>
          <w:ilvl w:val="1"/>
          <w:numId w:val="57"/>
        </w:numPr>
        <w:jc w:val="both"/>
        <w:textAlignment w:val="baseline"/>
        <w:rPr>
          <w:rFonts w:ascii="Calibri" w:hAnsi="Calibri" w:cs="Calibri"/>
          <w:b/>
          <w:bCs/>
          <w:vanish/>
          <w:color w:val="000000"/>
          <w:sz w:val="22"/>
          <w:szCs w:val="22"/>
        </w:rPr>
      </w:pPr>
    </w:p>
    <w:p w14:paraId="53CD782E" w14:textId="77777777" w:rsidR="005654D0" w:rsidRPr="005654D0" w:rsidRDefault="005654D0" w:rsidP="008C06F5">
      <w:pPr>
        <w:pStyle w:val="ListParagraph"/>
        <w:numPr>
          <w:ilvl w:val="1"/>
          <w:numId w:val="57"/>
        </w:numPr>
        <w:jc w:val="both"/>
        <w:textAlignment w:val="baseline"/>
        <w:rPr>
          <w:rFonts w:ascii="Calibri" w:hAnsi="Calibri" w:cs="Calibri"/>
          <w:b/>
          <w:bCs/>
          <w:vanish/>
          <w:color w:val="000000"/>
          <w:sz w:val="22"/>
          <w:szCs w:val="22"/>
        </w:rPr>
      </w:pPr>
    </w:p>
    <w:p w14:paraId="6880CD75" w14:textId="77777777" w:rsidR="005654D0" w:rsidRPr="005654D0" w:rsidRDefault="005654D0" w:rsidP="008C06F5">
      <w:pPr>
        <w:pStyle w:val="ListParagraph"/>
        <w:numPr>
          <w:ilvl w:val="1"/>
          <w:numId w:val="57"/>
        </w:numPr>
        <w:jc w:val="both"/>
        <w:textAlignment w:val="baseline"/>
        <w:rPr>
          <w:rFonts w:ascii="Calibri" w:hAnsi="Calibri" w:cs="Calibri"/>
          <w:b/>
          <w:bCs/>
          <w:vanish/>
          <w:color w:val="000000"/>
          <w:sz w:val="22"/>
          <w:szCs w:val="22"/>
        </w:rPr>
      </w:pPr>
    </w:p>
    <w:p w14:paraId="769AAA71" w14:textId="0C886B15" w:rsidR="00881208" w:rsidRDefault="00881208" w:rsidP="008C06F5">
      <w:pPr>
        <w:pStyle w:val="NormalWeb"/>
        <w:widowControl/>
        <w:numPr>
          <w:ilvl w:val="1"/>
          <w:numId w:val="57"/>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Waiver</w:t>
      </w:r>
    </w:p>
    <w:p w14:paraId="2689BAEC" w14:textId="77777777" w:rsidR="00881208" w:rsidRDefault="00881208" w:rsidP="005654D0">
      <w:pPr>
        <w:pStyle w:val="NormalWeb"/>
        <w:ind w:left="792"/>
      </w:pPr>
      <w:r>
        <w:rPr>
          <w:rFonts w:ascii="Calibri" w:hAnsi="Calibri" w:cs="Calibri"/>
          <w:color w:val="000000"/>
          <w:sz w:val="22"/>
          <w:szCs w:val="22"/>
        </w:rPr>
        <w:t>To the extent any of Vendor’s, Vendor Contractor’s, or any Vendor Personnel’s rights in any Customer-Owned Deliverables are not subject to assignment or transfer hereunder, including any moral rights and any rights of attribution and of integrity, Vendor, Vendor Contractors, and Vendor Personnel hereby irrevocably and unconditionally waives all such rights and enforcement thereof and agrees not to challenge DOE’s rights in and to Customer-Owned Deliverables.</w:t>
      </w:r>
    </w:p>
    <w:p w14:paraId="0CD4AB9B" w14:textId="23BC7B5D" w:rsidR="00881208" w:rsidRDefault="00881208" w:rsidP="00881208"/>
    <w:p w14:paraId="10D55BB4" w14:textId="77777777" w:rsidR="00F54B10" w:rsidRDefault="00F54B10" w:rsidP="00881208"/>
    <w:p w14:paraId="261BDEE8" w14:textId="77777777" w:rsidR="005654D0" w:rsidRPr="005654D0" w:rsidRDefault="005654D0" w:rsidP="008C06F5">
      <w:pPr>
        <w:pStyle w:val="ListParagraph"/>
        <w:numPr>
          <w:ilvl w:val="0"/>
          <w:numId w:val="104"/>
        </w:numPr>
        <w:jc w:val="both"/>
        <w:textAlignment w:val="baseline"/>
        <w:rPr>
          <w:rFonts w:ascii="Calibri" w:hAnsi="Calibri" w:cs="Calibri"/>
          <w:b/>
          <w:bCs/>
          <w:vanish/>
          <w:color w:val="000000"/>
          <w:sz w:val="22"/>
          <w:szCs w:val="22"/>
        </w:rPr>
      </w:pPr>
    </w:p>
    <w:p w14:paraId="282429CA" w14:textId="77777777" w:rsidR="005654D0" w:rsidRPr="005654D0" w:rsidRDefault="005654D0" w:rsidP="008C06F5">
      <w:pPr>
        <w:pStyle w:val="ListParagraph"/>
        <w:numPr>
          <w:ilvl w:val="0"/>
          <w:numId w:val="104"/>
        </w:numPr>
        <w:jc w:val="both"/>
        <w:textAlignment w:val="baseline"/>
        <w:rPr>
          <w:rFonts w:ascii="Calibri" w:hAnsi="Calibri" w:cs="Calibri"/>
          <w:b/>
          <w:bCs/>
          <w:vanish/>
          <w:color w:val="000000"/>
          <w:sz w:val="22"/>
          <w:szCs w:val="22"/>
        </w:rPr>
      </w:pPr>
    </w:p>
    <w:p w14:paraId="296285AA" w14:textId="77777777" w:rsidR="005654D0" w:rsidRPr="005654D0" w:rsidRDefault="005654D0" w:rsidP="008C06F5">
      <w:pPr>
        <w:pStyle w:val="ListParagraph"/>
        <w:numPr>
          <w:ilvl w:val="0"/>
          <w:numId w:val="104"/>
        </w:numPr>
        <w:jc w:val="both"/>
        <w:textAlignment w:val="baseline"/>
        <w:rPr>
          <w:rFonts w:ascii="Calibri" w:hAnsi="Calibri" w:cs="Calibri"/>
          <w:b/>
          <w:bCs/>
          <w:vanish/>
          <w:color w:val="000000"/>
          <w:sz w:val="22"/>
          <w:szCs w:val="22"/>
        </w:rPr>
      </w:pPr>
    </w:p>
    <w:p w14:paraId="1997C52D" w14:textId="77777777" w:rsidR="005654D0" w:rsidRPr="005654D0" w:rsidRDefault="005654D0" w:rsidP="008C06F5">
      <w:pPr>
        <w:pStyle w:val="ListParagraph"/>
        <w:numPr>
          <w:ilvl w:val="0"/>
          <w:numId w:val="104"/>
        </w:numPr>
        <w:jc w:val="both"/>
        <w:textAlignment w:val="baseline"/>
        <w:rPr>
          <w:rFonts w:ascii="Calibri" w:hAnsi="Calibri" w:cs="Calibri"/>
          <w:b/>
          <w:bCs/>
          <w:vanish/>
          <w:color w:val="000000"/>
          <w:sz w:val="22"/>
          <w:szCs w:val="22"/>
        </w:rPr>
      </w:pPr>
    </w:p>
    <w:p w14:paraId="76380C51" w14:textId="77777777" w:rsidR="005654D0" w:rsidRPr="005654D0" w:rsidRDefault="005654D0" w:rsidP="008C06F5">
      <w:pPr>
        <w:pStyle w:val="ListParagraph"/>
        <w:numPr>
          <w:ilvl w:val="0"/>
          <w:numId w:val="104"/>
        </w:numPr>
        <w:jc w:val="both"/>
        <w:textAlignment w:val="baseline"/>
        <w:rPr>
          <w:rFonts w:ascii="Calibri" w:hAnsi="Calibri" w:cs="Calibri"/>
          <w:b/>
          <w:bCs/>
          <w:vanish/>
          <w:color w:val="000000"/>
          <w:sz w:val="22"/>
          <w:szCs w:val="22"/>
        </w:rPr>
      </w:pPr>
    </w:p>
    <w:p w14:paraId="55BD9094" w14:textId="77777777" w:rsidR="005654D0" w:rsidRPr="005654D0" w:rsidRDefault="005654D0" w:rsidP="008C06F5">
      <w:pPr>
        <w:pStyle w:val="ListParagraph"/>
        <w:numPr>
          <w:ilvl w:val="0"/>
          <w:numId w:val="104"/>
        </w:numPr>
        <w:jc w:val="both"/>
        <w:textAlignment w:val="baseline"/>
        <w:rPr>
          <w:rFonts w:ascii="Calibri" w:hAnsi="Calibri" w:cs="Calibri"/>
          <w:b/>
          <w:bCs/>
          <w:vanish/>
          <w:color w:val="000000"/>
          <w:sz w:val="22"/>
          <w:szCs w:val="22"/>
        </w:rPr>
      </w:pPr>
    </w:p>
    <w:p w14:paraId="60CB32EF" w14:textId="77777777" w:rsidR="005654D0" w:rsidRPr="005654D0" w:rsidRDefault="005654D0" w:rsidP="008C06F5">
      <w:pPr>
        <w:pStyle w:val="ListParagraph"/>
        <w:numPr>
          <w:ilvl w:val="1"/>
          <w:numId w:val="104"/>
        </w:numPr>
        <w:jc w:val="both"/>
        <w:textAlignment w:val="baseline"/>
        <w:rPr>
          <w:rFonts w:ascii="Calibri" w:hAnsi="Calibri" w:cs="Calibri"/>
          <w:b/>
          <w:bCs/>
          <w:vanish/>
          <w:color w:val="000000"/>
          <w:sz w:val="22"/>
          <w:szCs w:val="22"/>
        </w:rPr>
      </w:pPr>
    </w:p>
    <w:p w14:paraId="0875990F" w14:textId="77777777" w:rsidR="005654D0" w:rsidRPr="005654D0" w:rsidRDefault="005654D0" w:rsidP="008C06F5">
      <w:pPr>
        <w:pStyle w:val="ListParagraph"/>
        <w:numPr>
          <w:ilvl w:val="1"/>
          <w:numId w:val="104"/>
        </w:numPr>
        <w:jc w:val="both"/>
        <w:textAlignment w:val="baseline"/>
        <w:rPr>
          <w:rFonts w:ascii="Calibri" w:hAnsi="Calibri" w:cs="Calibri"/>
          <w:b/>
          <w:bCs/>
          <w:vanish/>
          <w:color w:val="000000"/>
          <w:sz w:val="22"/>
          <w:szCs w:val="22"/>
        </w:rPr>
      </w:pPr>
    </w:p>
    <w:p w14:paraId="472A45DF" w14:textId="77777777" w:rsidR="005654D0" w:rsidRPr="005654D0" w:rsidRDefault="005654D0" w:rsidP="008C06F5">
      <w:pPr>
        <w:pStyle w:val="ListParagraph"/>
        <w:numPr>
          <w:ilvl w:val="1"/>
          <w:numId w:val="104"/>
        </w:numPr>
        <w:jc w:val="both"/>
        <w:textAlignment w:val="baseline"/>
        <w:rPr>
          <w:rFonts w:ascii="Calibri" w:hAnsi="Calibri" w:cs="Calibri"/>
          <w:b/>
          <w:bCs/>
          <w:vanish/>
          <w:color w:val="000000"/>
          <w:sz w:val="22"/>
          <w:szCs w:val="22"/>
        </w:rPr>
      </w:pPr>
    </w:p>
    <w:p w14:paraId="672A3567" w14:textId="77777777" w:rsidR="005654D0" w:rsidRPr="005654D0" w:rsidRDefault="005654D0" w:rsidP="008C06F5">
      <w:pPr>
        <w:pStyle w:val="ListParagraph"/>
        <w:numPr>
          <w:ilvl w:val="1"/>
          <w:numId w:val="104"/>
        </w:numPr>
        <w:jc w:val="both"/>
        <w:textAlignment w:val="baseline"/>
        <w:rPr>
          <w:rFonts w:ascii="Calibri" w:hAnsi="Calibri" w:cs="Calibri"/>
          <w:b/>
          <w:bCs/>
          <w:vanish/>
          <w:color w:val="000000"/>
          <w:sz w:val="22"/>
          <w:szCs w:val="22"/>
        </w:rPr>
      </w:pPr>
    </w:p>
    <w:p w14:paraId="55C811CE" w14:textId="3BC74837" w:rsidR="00881208" w:rsidRDefault="00881208" w:rsidP="008C06F5">
      <w:pPr>
        <w:pStyle w:val="NormalWeb"/>
        <w:widowControl/>
        <w:numPr>
          <w:ilvl w:val="1"/>
          <w:numId w:val="104"/>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Acknowledgement</w:t>
      </w:r>
    </w:p>
    <w:p w14:paraId="775FE406" w14:textId="2B322770" w:rsidR="00881208" w:rsidRDefault="00881208" w:rsidP="005654D0">
      <w:pPr>
        <w:pStyle w:val="NormalWeb"/>
        <w:ind w:left="792"/>
        <w:rPr>
          <w:rFonts w:ascii="Calibri" w:hAnsi="Calibri" w:cs="Calibri"/>
          <w:color w:val="000000"/>
          <w:sz w:val="22"/>
          <w:szCs w:val="22"/>
        </w:rPr>
      </w:pPr>
      <w:r>
        <w:rPr>
          <w:rFonts w:ascii="Calibri" w:hAnsi="Calibri" w:cs="Calibri"/>
          <w:color w:val="000000"/>
          <w:sz w:val="22"/>
          <w:szCs w:val="22"/>
        </w:rPr>
        <w:t>Vendor acknowledges and agrees that DOE, as owner and assignee of Customer-Owned Deliverables, shall have all rights incident to complete ownership, and may, without limitation:</w:t>
      </w:r>
    </w:p>
    <w:p w14:paraId="3E1FCAE8" w14:textId="77777777" w:rsidR="00F54B10" w:rsidRDefault="00F54B10" w:rsidP="005654D0">
      <w:pPr>
        <w:pStyle w:val="NormalWeb"/>
        <w:ind w:left="792"/>
      </w:pPr>
    </w:p>
    <w:p w14:paraId="536AF6DA" w14:textId="77777777" w:rsidR="005654D0" w:rsidRPr="005654D0" w:rsidRDefault="005654D0" w:rsidP="008C06F5">
      <w:pPr>
        <w:pStyle w:val="ListParagraph"/>
        <w:numPr>
          <w:ilvl w:val="0"/>
          <w:numId w:val="58"/>
        </w:numPr>
        <w:jc w:val="both"/>
        <w:textAlignment w:val="baseline"/>
        <w:rPr>
          <w:rFonts w:ascii="Calibri" w:hAnsi="Calibri" w:cs="Calibri"/>
          <w:vanish/>
          <w:color w:val="000000"/>
          <w:sz w:val="22"/>
          <w:szCs w:val="22"/>
        </w:rPr>
      </w:pPr>
    </w:p>
    <w:p w14:paraId="3EA38E49" w14:textId="77777777" w:rsidR="005654D0" w:rsidRPr="005654D0" w:rsidRDefault="005654D0" w:rsidP="008C06F5">
      <w:pPr>
        <w:pStyle w:val="ListParagraph"/>
        <w:numPr>
          <w:ilvl w:val="0"/>
          <w:numId w:val="58"/>
        </w:numPr>
        <w:jc w:val="both"/>
        <w:textAlignment w:val="baseline"/>
        <w:rPr>
          <w:rFonts w:ascii="Calibri" w:hAnsi="Calibri" w:cs="Calibri"/>
          <w:vanish/>
          <w:color w:val="000000"/>
          <w:sz w:val="22"/>
          <w:szCs w:val="22"/>
        </w:rPr>
      </w:pPr>
    </w:p>
    <w:p w14:paraId="59075198" w14:textId="77777777" w:rsidR="005654D0" w:rsidRPr="005654D0" w:rsidRDefault="005654D0" w:rsidP="008C06F5">
      <w:pPr>
        <w:pStyle w:val="ListParagraph"/>
        <w:numPr>
          <w:ilvl w:val="0"/>
          <w:numId w:val="58"/>
        </w:numPr>
        <w:jc w:val="both"/>
        <w:textAlignment w:val="baseline"/>
        <w:rPr>
          <w:rFonts w:ascii="Calibri" w:hAnsi="Calibri" w:cs="Calibri"/>
          <w:vanish/>
          <w:color w:val="000000"/>
          <w:sz w:val="22"/>
          <w:szCs w:val="22"/>
        </w:rPr>
      </w:pPr>
    </w:p>
    <w:p w14:paraId="015A7A1F" w14:textId="77777777" w:rsidR="005654D0" w:rsidRPr="005654D0" w:rsidRDefault="005654D0" w:rsidP="008C06F5">
      <w:pPr>
        <w:pStyle w:val="ListParagraph"/>
        <w:numPr>
          <w:ilvl w:val="0"/>
          <w:numId w:val="58"/>
        </w:numPr>
        <w:jc w:val="both"/>
        <w:textAlignment w:val="baseline"/>
        <w:rPr>
          <w:rFonts w:ascii="Calibri" w:hAnsi="Calibri" w:cs="Calibri"/>
          <w:vanish/>
          <w:color w:val="000000"/>
          <w:sz w:val="22"/>
          <w:szCs w:val="22"/>
        </w:rPr>
      </w:pPr>
    </w:p>
    <w:p w14:paraId="635D4075" w14:textId="77777777" w:rsidR="005654D0" w:rsidRPr="005654D0" w:rsidRDefault="005654D0" w:rsidP="008C06F5">
      <w:pPr>
        <w:pStyle w:val="ListParagraph"/>
        <w:numPr>
          <w:ilvl w:val="0"/>
          <w:numId w:val="58"/>
        </w:numPr>
        <w:jc w:val="both"/>
        <w:textAlignment w:val="baseline"/>
        <w:rPr>
          <w:rFonts w:ascii="Calibri" w:hAnsi="Calibri" w:cs="Calibri"/>
          <w:vanish/>
          <w:color w:val="000000"/>
          <w:sz w:val="22"/>
          <w:szCs w:val="22"/>
        </w:rPr>
      </w:pPr>
    </w:p>
    <w:p w14:paraId="14142C86" w14:textId="77777777" w:rsidR="005654D0" w:rsidRPr="005654D0" w:rsidRDefault="005654D0" w:rsidP="008C06F5">
      <w:pPr>
        <w:pStyle w:val="ListParagraph"/>
        <w:numPr>
          <w:ilvl w:val="0"/>
          <w:numId w:val="58"/>
        </w:numPr>
        <w:jc w:val="both"/>
        <w:textAlignment w:val="baseline"/>
        <w:rPr>
          <w:rFonts w:ascii="Calibri" w:hAnsi="Calibri" w:cs="Calibri"/>
          <w:vanish/>
          <w:color w:val="000000"/>
          <w:sz w:val="22"/>
          <w:szCs w:val="22"/>
        </w:rPr>
      </w:pPr>
    </w:p>
    <w:p w14:paraId="4EB652F2" w14:textId="77777777" w:rsidR="005654D0" w:rsidRPr="005654D0" w:rsidRDefault="005654D0" w:rsidP="008C06F5">
      <w:pPr>
        <w:pStyle w:val="ListParagraph"/>
        <w:numPr>
          <w:ilvl w:val="1"/>
          <w:numId w:val="58"/>
        </w:numPr>
        <w:jc w:val="both"/>
        <w:textAlignment w:val="baseline"/>
        <w:rPr>
          <w:rFonts w:ascii="Calibri" w:hAnsi="Calibri" w:cs="Calibri"/>
          <w:vanish/>
          <w:color w:val="000000"/>
          <w:sz w:val="22"/>
          <w:szCs w:val="22"/>
        </w:rPr>
      </w:pPr>
    </w:p>
    <w:p w14:paraId="5D589944" w14:textId="77777777" w:rsidR="005654D0" w:rsidRPr="005654D0" w:rsidRDefault="005654D0" w:rsidP="008C06F5">
      <w:pPr>
        <w:pStyle w:val="ListParagraph"/>
        <w:numPr>
          <w:ilvl w:val="1"/>
          <w:numId w:val="58"/>
        </w:numPr>
        <w:jc w:val="both"/>
        <w:textAlignment w:val="baseline"/>
        <w:rPr>
          <w:rFonts w:ascii="Calibri" w:hAnsi="Calibri" w:cs="Calibri"/>
          <w:vanish/>
          <w:color w:val="000000"/>
          <w:sz w:val="22"/>
          <w:szCs w:val="22"/>
        </w:rPr>
      </w:pPr>
    </w:p>
    <w:p w14:paraId="391122B4" w14:textId="77777777" w:rsidR="005654D0" w:rsidRPr="005654D0" w:rsidRDefault="005654D0" w:rsidP="008C06F5">
      <w:pPr>
        <w:pStyle w:val="ListParagraph"/>
        <w:numPr>
          <w:ilvl w:val="1"/>
          <w:numId w:val="58"/>
        </w:numPr>
        <w:jc w:val="both"/>
        <w:textAlignment w:val="baseline"/>
        <w:rPr>
          <w:rFonts w:ascii="Calibri" w:hAnsi="Calibri" w:cs="Calibri"/>
          <w:vanish/>
          <w:color w:val="000000"/>
          <w:sz w:val="22"/>
          <w:szCs w:val="22"/>
        </w:rPr>
      </w:pPr>
    </w:p>
    <w:p w14:paraId="32399B74" w14:textId="77777777" w:rsidR="005654D0" w:rsidRPr="005654D0" w:rsidRDefault="005654D0" w:rsidP="008C06F5">
      <w:pPr>
        <w:pStyle w:val="ListParagraph"/>
        <w:numPr>
          <w:ilvl w:val="1"/>
          <w:numId w:val="58"/>
        </w:numPr>
        <w:jc w:val="both"/>
        <w:textAlignment w:val="baseline"/>
        <w:rPr>
          <w:rFonts w:ascii="Calibri" w:hAnsi="Calibri" w:cs="Calibri"/>
          <w:vanish/>
          <w:color w:val="000000"/>
          <w:sz w:val="22"/>
          <w:szCs w:val="22"/>
        </w:rPr>
      </w:pPr>
    </w:p>
    <w:p w14:paraId="0DD8CE03" w14:textId="77777777" w:rsidR="005654D0" w:rsidRPr="005654D0" w:rsidRDefault="005654D0" w:rsidP="008C06F5">
      <w:pPr>
        <w:pStyle w:val="ListParagraph"/>
        <w:numPr>
          <w:ilvl w:val="1"/>
          <w:numId w:val="58"/>
        </w:numPr>
        <w:jc w:val="both"/>
        <w:textAlignment w:val="baseline"/>
        <w:rPr>
          <w:rFonts w:ascii="Calibri" w:hAnsi="Calibri" w:cs="Calibri"/>
          <w:vanish/>
          <w:color w:val="000000"/>
          <w:sz w:val="22"/>
          <w:szCs w:val="22"/>
        </w:rPr>
      </w:pPr>
    </w:p>
    <w:p w14:paraId="34BBB25E" w14:textId="6378AD6E" w:rsidR="00881208" w:rsidRPr="00F54B10" w:rsidRDefault="00881208" w:rsidP="008C06F5">
      <w:pPr>
        <w:pStyle w:val="NormalWeb"/>
        <w:widowControl/>
        <w:numPr>
          <w:ilvl w:val="2"/>
          <w:numId w:val="58"/>
        </w:numPr>
        <w:autoSpaceDE/>
        <w:autoSpaceDN/>
        <w:adjustRightInd/>
        <w:ind w:left="1530" w:hanging="720"/>
        <w:textAlignment w:val="baseline"/>
        <w:rPr>
          <w:rFonts w:ascii="Calibri" w:hAnsi="Calibri" w:cs="Calibri"/>
          <w:b/>
          <w:bCs/>
          <w:color w:val="000000"/>
          <w:sz w:val="22"/>
          <w:szCs w:val="22"/>
        </w:rPr>
      </w:pPr>
      <w:r>
        <w:rPr>
          <w:rFonts w:ascii="Calibri" w:hAnsi="Calibri" w:cs="Calibri"/>
          <w:color w:val="000000"/>
          <w:sz w:val="22"/>
          <w:szCs w:val="22"/>
        </w:rPr>
        <w:t>Obtain, secure, file and apply for any legal protection necessary to secure or protect any rights in and to Customer-Owned Deliverables, including the prosecution and issuance of letters patent, copyright registrations, and other analogous protection, and any extensions or renewals with respect thereto;</w:t>
      </w:r>
    </w:p>
    <w:p w14:paraId="27A23A31" w14:textId="77777777" w:rsidR="00F54B10" w:rsidRDefault="00F54B10" w:rsidP="00F54B10">
      <w:pPr>
        <w:pStyle w:val="NormalWeb"/>
        <w:widowControl/>
        <w:autoSpaceDE/>
        <w:autoSpaceDN/>
        <w:adjustRightInd/>
        <w:ind w:left="1530"/>
        <w:textAlignment w:val="baseline"/>
        <w:rPr>
          <w:rFonts w:ascii="Calibri" w:hAnsi="Calibri" w:cs="Calibri"/>
          <w:b/>
          <w:bCs/>
          <w:color w:val="000000"/>
          <w:sz w:val="22"/>
          <w:szCs w:val="22"/>
        </w:rPr>
      </w:pPr>
    </w:p>
    <w:p w14:paraId="1FB6811D" w14:textId="5CA7B55D" w:rsidR="00881208" w:rsidRPr="00F54B10" w:rsidRDefault="00881208" w:rsidP="008C06F5">
      <w:pPr>
        <w:pStyle w:val="NormalWeb"/>
        <w:widowControl/>
        <w:numPr>
          <w:ilvl w:val="2"/>
          <w:numId w:val="58"/>
        </w:numPr>
        <w:autoSpaceDE/>
        <w:autoSpaceDN/>
        <w:adjustRightInd/>
        <w:ind w:left="1530" w:hanging="720"/>
        <w:textAlignment w:val="baseline"/>
        <w:rPr>
          <w:rFonts w:ascii="Calibri" w:hAnsi="Calibri" w:cs="Calibri"/>
          <w:b/>
          <w:bCs/>
          <w:color w:val="000000"/>
          <w:sz w:val="22"/>
          <w:szCs w:val="22"/>
        </w:rPr>
      </w:pPr>
      <w:r>
        <w:rPr>
          <w:rFonts w:ascii="Calibri" w:hAnsi="Calibri" w:cs="Calibri"/>
          <w:color w:val="000000"/>
          <w:sz w:val="22"/>
          <w:szCs w:val="22"/>
        </w:rPr>
        <w:t>Adapt, change, modify, edit, or otherwise use Customer-Owned Deliverables as DOE sees fit, including in combination with the works of others, prepare derivative works based on Customer-Owned Deliverables, and publish, display, perform, host, and distribute throughout the world any Customer-Owned Deliverable(s) in any medium, whether now known or later devised, including any digital or optical medium; and</w:t>
      </w:r>
    </w:p>
    <w:p w14:paraId="0D6A5247" w14:textId="77777777" w:rsidR="00F54B10" w:rsidRDefault="00F54B10" w:rsidP="00F54B10">
      <w:pPr>
        <w:pStyle w:val="ListParagraph"/>
        <w:rPr>
          <w:rFonts w:ascii="Calibri" w:hAnsi="Calibri" w:cs="Calibri"/>
          <w:b/>
          <w:bCs/>
          <w:color w:val="000000"/>
          <w:sz w:val="22"/>
          <w:szCs w:val="22"/>
        </w:rPr>
      </w:pPr>
    </w:p>
    <w:p w14:paraId="3783FB85" w14:textId="77777777" w:rsidR="00881208" w:rsidRDefault="00881208" w:rsidP="008C06F5">
      <w:pPr>
        <w:pStyle w:val="NormalWeb"/>
        <w:widowControl/>
        <w:numPr>
          <w:ilvl w:val="2"/>
          <w:numId w:val="58"/>
        </w:numPr>
        <w:autoSpaceDE/>
        <w:autoSpaceDN/>
        <w:adjustRightInd/>
        <w:ind w:left="1530" w:hanging="720"/>
        <w:textAlignment w:val="baseline"/>
        <w:rPr>
          <w:rFonts w:ascii="Calibri" w:hAnsi="Calibri" w:cs="Calibri"/>
          <w:b/>
          <w:bCs/>
          <w:color w:val="000000"/>
          <w:sz w:val="22"/>
          <w:szCs w:val="22"/>
        </w:rPr>
      </w:pPr>
      <w:r>
        <w:rPr>
          <w:rFonts w:ascii="Calibri" w:hAnsi="Calibri" w:cs="Calibri"/>
          <w:color w:val="000000"/>
          <w:sz w:val="22"/>
          <w:szCs w:val="22"/>
        </w:rPr>
        <w:t>Make, use, sell, license, sublicense, lease, or distribute Customer-Owned Deliverables (and any intellectual property rights therein or related thereto) without payment of additional compensation to Vendor or any Third Party, including Vendor Contractors or Vendor Personnel.</w:t>
      </w:r>
    </w:p>
    <w:p w14:paraId="5D54E9D1" w14:textId="77777777" w:rsidR="00881208" w:rsidRDefault="00881208" w:rsidP="00881208">
      <w:pPr>
        <w:rPr>
          <w:rFonts w:ascii="Times New Roman" w:hAnsi="Times New Roman"/>
          <w:szCs w:val="24"/>
        </w:rPr>
      </w:pPr>
    </w:p>
    <w:p w14:paraId="66FFE7D7" w14:textId="77777777" w:rsidR="005654D0" w:rsidRPr="005654D0" w:rsidRDefault="005654D0" w:rsidP="008C06F5">
      <w:pPr>
        <w:pStyle w:val="ListParagraph"/>
        <w:numPr>
          <w:ilvl w:val="0"/>
          <w:numId w:val="105"/>
        </w:numPr>
        <w:jc w:val="both"/>
        <w:textAlignment w:val="baseline"/>
        <w:rPr>
          <w:rFonts w:ascii="Calibri" w:hAnsi="Calibri" w:cs="Calibri"/>
          <w:b/>
          <w:bCs/>
          <w:vanish/>
          <w:color w:val="000000"/>
          <w:sz w:val="22"/>
          <w:szCs w:val="22"/>
        </w:rPr>
      </w:pPr>
    </w:p>
    <w:p w14:paraId="524B2D8A" w14:textId="77777777" w:rsidR="005654D0" w:rsidRPr="005654D0" w:rsidRDefault="005654D0" w:rsidP="008C06F5">
      <w:pPr>
        <w:pStyle w:val="ListParagraph"/>
        <w:numPr>
          <w:ilvl w:val="0"/>
          <w:numId w:val="105"/>
        </w:numPr>
        <w:jc w:val="both"/>
        <w:textAlignment w:val="baseline"/>
        <w:rPr>
          <w:rFonts w:ascii="Calibri" w:hAnsi="Calibri" w:cs="Calibri"/>
          <w:b/>
          <w:bCs/>
          <w:vanish/>
          <w:color w:val="000000"/>
          <w:sz w:val="22"/>
          <w:szCs w:val="22"/>
        </w:rPr>
      </w:pPr>
    </w:p>
    <w:p w14:paraId="229AE2C3" w14:textId="77777777" w:rsidR="005654D0" w:rsidRPr="005654D0" w:rsidRDefault="005654D0" w:rsidP="008C06F5">
      <w:pPr>
        <w:pStyle w:val="ListParagraph"/>
        <w:numPr>
          <w:ilvl w:val="0"/>
          <w:numId w:val="105"/>
        </w:numPr>
        <w:jc w:val="both"/>
        <w:textAlignment w:val="baseline"/>
        <w:rPr>
          <w:rFonts w:ascii="Calibri" w:hAnsi="Calibri" w:cs="Calibri"/>
          <w:b/>
          <w:bCs/>
          <w:vanish/>
          <w:color w:val="000000"/>
          <w:sz w:val="22"/>
          <w:szCs w:val="22"/>
        </w:rPr>
      </w:pPr>
    </w:p>
    <w:p w14:paraId="55C857F9" w14:textId="77777777" w:rsidR="005654D0" w:rsidRPr="005654D0" w:rsidRDefault="005654D0" w:rsidP="008C06F5">
      <w:pPr>
        <w:pStyle w:val="ListParagraph"/>
        <w:numPr>
          <w:ilvl w:val="0"/>
          <w:numId w:val="105"/>
        </w:numPr>
        <w:jc w:val="both"/>
        <w:textAlignment w:val="baseline"/>
        <w:rPr>
          <w:rFonts w:ascii="Calibri" w:hAnsi="Calibri" w:cs="Calibri"/>
          <w:b/>
          <w:bCs/>
          <w:vanish/>
          <w:color w:val="000000"/>
          <w:sz w:val="22"/>
          <w:szCs w:val="22"/>
        </w:rPr>
      </w:pPr>
    </w:p>
    <w:p w14:paraId="1E64949F" w14:textId="77777777" w:rsidR="005654D0" w:rsidRPr="005654D0" w:rsidRDefault="005654D0" w:rsidP="008C06F5">
      <w:pPr>
        <w:pStyle w:val="ListParagraph"/>
        <w:numPr>
          <w:ilvl w:val="0"/>
          <w:numId w:val="105"/>
        </w:numPr>
        <w:jc w:val="both"/>
        <w:textAlignment w:val="baseline"/>
        <w:rPr>
          <w:rFonts w:ascii="Calibri" w:hAnsi="Calibri" w:cs="Calibri"/>
          <w:b/>
          <w:bCs/>
          <w:vanish/>
          <w:color w:val="000000"/>
          <w:sz w:val="22"/>
          <w:szCs w:val="22"/>
        </w:rPr>
      </w:pPr>
    </w:p>
    <w:p w14:paraId="71DFDAF2" w14:textId="77777777" w:rsidR="005654D0" w:rsidRPr="005654D0" w:rsidRDefault="005654D0" w:rsidP="008C06F5">
      <w:pPr>
        <w:pStyle w:val="ListParagraph"/>
        <w:numPr>
          <w:ilvl w:val="0"/>
          <w:numId w:val="105"/>
        </w:numPr>
        <w:jc w:val="both"/>
        <w:textAlignment w:val="baseline"/>
        <w:rPr>
          <w:rFonts w:ascii="Calibri" w:hAnsi="Calibri" w:cs="Calibri"/>
          <w:b/>
          <w:bCs/>
          <w:vanish/>
          <w:color w:val="000000"/>
          <w:sz w:val="22"/>
          <w:szCs w:val="22"/>
        </w:rPr>
      </w:pPr>
    </w:p>
    <w:p w14:paraId="1F9AC506" w14:textId="77777777" w:rsidR="005654D0" w:rsidRPr="005654D0" w:rsidRDefault="005654D0" w:rsidP="008C06F5">
      <w:pPr>
        <w:pStyle w:val="ListParagraph"/>
        <w:numPr>
          <w:ilvl w:val="1"/>
          <w:numId w:val="105"/>
        </w:numPr>
        <w:jc w:val="both"/>
        <w:textAlignment w:val="baseline"/>
        <w:rPr>
          <w:rFonts w:ascii="Calibri" w:hAnsi="Calibri" w:cs="Calibri"/>
          <w:b/>
          <w:bCs/>
          <w:vanish/>
          <w:color w:val="000000"/>
          <w:sz w:val="22"/>
          <w:szCs w:val="22"/>
        </w:rPr>
      </w:pPr>
    </w:p>
    <w:p w14:paraId="04744D2E" w14:textId="77777777" w:rsidR="005654D0" w:rsidRPr="005654D0" w:rsidRDefault="005654D0" w:rsidP="008C06F5">
      <w:pPr>
        <w:pStyle w:val="ListParagraph"/>
        <w:numPr>
          <w:ilvl w:val="1"/>
          <w:numId w:val="105"/>
        </w:numPr>
        <w:jc w:val="both"/>
        <w:textAlignment w:val="baseline"/>
        <w:rPr>
          <w:rFonts w:ascii="Calibri" w:hAnsi="Calibri" w:cs="Calibri"/>
          <w:b/>
          <w:bCs/>
          <w:vanish/>
          <w:color w:val="000000"/>
          <w:sz w:val="22"/>
          <w:szCs w:val="22"/>
        </w:rPr>
      </w:pPr>
    </w:p>
    <w:p w14:paraId="27959F80" w14:textId="77777777" w:rsidR="005654D0" w:rsidRPr="005654D0" w:rsidRDefault="005654D0" w:rsidP="008C06F5">
      <w:pPr>
        <w:pStyle w:val="ListParagraph"/>
        <w:numPr>
          <w:ilvl w:val="1"/>
          <w:numId w:val="105"/>
        </w:numPr>
        <w:jc w:val="both"/>
        <w:textAlignment w:val="baseline"/>
        <w:rPr>
          <w:rFonts w:ascii="Calibri" w:hAnsi="Calibri" w:cs="Calibri"/>
          <w:b/>
          <w:bCs/>
          <w:vanish/>
          <w:color w:val="000000"/>
          <w:sz w:val="22"/>
          <w:szCs w:val="22"/>
        </w:rPr>
      </w:pPr>
    </w:p>
    <w:p w14:paraId="617C2947" w14:textId="77777777" w:rsidR="005654D0" w:rsidRPr="005654D0" w:rsidRDefault="005654D0" w:rsidP="008C06F5">
      <w:pPr>
        <w:pStyle w:val="ListParagraph"/>
        <w:numPr>
          <w:ilvl w:val="1"/>
          <w:numId w:val="105"/>
        </w:numPr>
        <w:jc w:val="both"/>
        <w:textAlignment w:val="baseline"/>
        <w:rPr>
          <w:rFonts w:ascii="Calibri" w:hAnsi="Calibri" w:cs="Calibri"/>
          <w:b/>
          <w:bCs/>
          <w:vanish/>
          <w:color w:val="000000"/>
          <w:sz w:val="22"/>
          <w:szCs w:val="22"/>
        </w:rPr>
      </w:pPr>
    </w:p>
    <w:p w14:paraId="3D91D4C7" w14:textId="77777777" w:rsidR="005654D0" w:rsidRPr="005654D0" w:rsidRDefault="005654D0" w:rsidP="008C06F5">
      <w:pPr>
        <w:pStyle w:val="ListParagraph"/>
        <w:numPr>
          <w:ilvl w:val="1"/>
          <w:numId w:val="105"/>
        </w:numPr>
        <w:jc w:val="both"/>
        <w:textAlignment w:val="baseline"/>
        <w:rPr>
          <w:rFonts w:ascii="Calibri" w:hAnsi="Calibri" w:cs="Calibri"/>
          <w:b/>
          <w:bCs/>
          <w:vanish/>
          <w:color w:val="000000"/>
          <w:sz w:val="22"/>
          <w:szCs w:val="22"/>
        </w:rPr>
      </w:pPr>
    </w:p>
    <w:p w14:paraId="1D9AE23A" w14:textId="734873DD" w:rsidR="00881208" w:rsidRDefault="00881208" w:rsidP="008C06F5">
      <w:pPr>
        <w:pStyle w:val="NormalWeb"/>
        <w:widowControl/>
        <w:numPr>
          <w:ilvl w:val="1"/>
          <w:numId w:val="105"/>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Further Assurances</w:t>
      </w:r>
    </w:p>
    <w:p w14:paraId="59E582BE" w14:textId="49FF6787" w:rsidR="00881208" w:rsidRDefault="00881208" w:rsidP="005654D0">
      <w:pPr>
        <w:pStyle w:val="NormalWeb"/>
        <w:ind w:left="792"/>
        <w:rPr>
          <w:rFonts w:ascii="Calibri" w:hAnsi="Calibri" w:cs="Calibri"/>
          <w:color w:val="000000"/>
          <w:sz w:val="22"/>
          <w:szCs w:val="22"/>
        </w:rPr>
      </w:pPr>
      <w:r>
        <w:rPr>
          <w:rFonts w:ascii="Calibri" w:hAnsi="Calibri" w:cs="Calibri"/>
          <w:color w:val="000000"/>
          <w:sz w:val="22"/>
          <w:szCs w:val="22"/>
        </w:rPr>
        <w:t>At DOE’s or State’s request, Vendor will (both during and after the termination or expiration of this Agreement) execute and deliver such instruments, provide all facts known to it, and take such other action as may be requested by DOE or State to:</w:t>
      </w:r>
    </w:p>
    <w:p w14:paraId="66339130" w14:textId="77777777" w:rsidR="00F54B10" w:rsidRDefault="00F54B10" w:rsidP="005654D0">
      <w:pPr>
        <w:pStyle w:val="NormalWeb"/>
        <w:ind w:left="792"/>
      </w:pPr>
    </w:p>
    <w:p w14:paraId="75D30E36" w14:textId="77777777" w:rsidR="005654D0" w:rsidRPr="005654D0" w:rsidRDefault="005654D0" w:rsidP="008C06F5">
      <w:pPr>
        <w:pStyle w:val="ListParagraph"/>
        <w:numPr>
          <w:ilvl w:val="0"/>
          <w:numId w:val="59"/>
        </w:numPr>
        <w:jc w:val="both"/>
        <w:textAlignment w:val="baseline"/>
        <w:rPr>
          <w:rFonts w:ascii="Calibri" w:hAnsi="Calibri" w:cs="Calibri"/>
          <w:vanish/>
          <w:color w:val="000000"/>
          <w:sz w:val="22"/>
          <w:szCs w:val="22"/>
        </w:rPr>
      </w:pPr>
    </w:p>
    <w:p w14:paraId="5A96343D" w14:textId="77777777" w:rsidR="005654D0" w:rsidRPr="005654D0" w:rsidRDefault="005654D0" w:rsidP="008C06F5">
      <w:pPr>
        <w:pStyle w:val="ListParagraph"/>
        <w:numPr>
          <w:ilvl w:val="0"/>
          <w:numId w:val="59"/>
        </w:numPr>
        <w:jc w:val="both"/>
        <w:textAlignment w:val="baseline"/>
        <w:rPr>
          <w:rFonts w:ascii="Calibri" w:hAnsi="Calibri" w:cs="Calibri"/>
          <w:vanish/>
          <w:color w:val="000000"/>
          <w:sz w:val="22"/>
          <w:szCs w:val="22"/>
        </w:rPr>
      </w:pPr>
    </w:p>
    <w:p w14:paraId="060E0BCE" w14:textId="77777777" w:rsidR="005654D0" w:rsidRPr="005654D0" w:rsidRDefault="005654D0" w:rsidP="008C06F5">
      <w:pPr>
        <w:pStyle w:val="ListParagraph"/>
        <w:numPr>
          <w:ilvl w:val="0"/>
          <w:numId w:val="59"/>
        </w:numPr>
        <w:jc w:val="both"/>
        <w:textAlignment w:val="baseline"/>
        <w:rPr>
          <w:rFonts w:ascii="Calibri" w:hAnsi="Calibri" w:cs="Calibri"/>
          <w:vanish/>
          <w:color w:val="000000"/>
          <w:sz w:val="22"/>
          <w:szCs w:val="22"/>
        </w:rPr>
      </w:pPr>
    </w:p>
    <w:p w14:paraId="464B5566" w14:textId="77777777" w:rsidR="005654D0" w:rsidRPr="005654D0" w:rsidRDefault="005654D0" w:rsidP="008C06F5">
      <w:pPr>
        <w:pStyle w:val="ListParagraph"/>
        <w:numPr>
          <w:ilvl w:val="0"/>
          <w:numId w:val="59"/>
        </w:numPr>
        <w:jc w:val="both"/>
        <w:textAlignment w:val="baseline"/>
        <w:rPr>
          <w:rFonts w:ascii="Calibri" w:hAnsi="Calibri" w:cs="Calibri"/>
          <w:vanish/>
          <w:color w:val="000000"/>
          <w:sz w:val="22"/>
          <w:szCs w:val="22"/>
        </w:rPr>
      </w:pPr>
    </w:p>
    <w:p w14:paraId="59C4EC19" w14:textId="77777777" w:rsidR="005654D0" w:rsidRPr="005654D0" w:rsidRDefault="005654D0" w:rsidP="008C06F5">
      <w:pPr>
        <w:pStyle w:val="ListParagraph"/>
        <w:numPr>
          <w:ilvl w:val="0"/>
          <w:numId w:val="59"/>
        </w:numPr>
        <w:jc w:val="both"/>
        <w:textAlignment w:val="baseline"/>
        <w:rPr>
          <w:rFonts w:ascii="Calibri" w:hAnsi="Calibri" w:cs="Calibri"/>
          <w:vanish/>
          <w:color w:val="000000"/>
          <w:sz w:val="22"/>
          <w:szCs w:val="22"/>
        </w:rPr>
      </w:pPr>
    </w:p>
    <w:p w14:paraId="59670A7B" w14:textId="77777777" w:rsidR="005654D0" w:rsidRPr="005654D0" w:rsidRDefault="005654D0" w:rsidP="008C06F5">
      <w:pPr>
        <w:pStyle w:val="ListParagraph"/>
        <w:numPr>
          <w:ilvl w:val="0"/>
          <w:numId w:val="59"/>
        </w:numPr>
        <w:jc w:val="both"/>
        <w:textAlignment w:val="baseline"/>
        <w:rPr>
          <w:rFonts w:ascii="Calibri" w:hAnsi="Calibri" w:cs="Calibri"/>
          <w:vanish/>
          <w:color w:val="000000"/>
          <w:sz w:val="22"/>
          <w:szCs w:val="22"/>
        </w:rPr>
      </w:pPr>
    </w:p>
    <w:p w14:paraId="57C9C212" w14:textId="77777777" w:rsidR="005654D0" w:rsidRPr="005654D0" w:rsidRDefault="005654D0" w:rsidP="008C06F5">
      <w:pPr>
        <w:pStyle w:val="ListParagraph"/>
        <w:numPr>
          <w:ilvl w:val="1"/>
          <w:numId w:val="59"/>
        </w:numPr>
        <w:jc w:val="both"/>
        <w:textAlignment w:val="baseline"/>
        <w:rPr>
          <w:rFonts w:ascii="Calibri" w:hAnsi="Calibri" w:cs="Calibri"/>
          <w:vanish/>
          <w:color w:val="000000"/>
          <w:sz w:val="22"/>
          <w:szCs w:val="22"/>
        </w:rPr>
      </w:pPr>
    </w:p>
    <w:p w14:paraId="5F463C3C" w14:textId="77777777" w:rsidR="005654D0" w:rsidRPr="005654D0" w:rsidRDefault="005654D0" w:rsidP="008C06F5">
      <w:pPr>
        <w:pStyle w:val="ListParagraph"/>
        <w:numPr>
          <w:ilvl w:val="1"/>
          <w:numId w:val="59"/>
        </w:numPr>
        <w:jc w:val="both"/>
        <w:textAlignment w:val="baseline"/>
        <w:rPr>
          <w:rFonts w:ascii="Calibri" w:hAnsi="Calibri" w:cs="Calibri"/>
          <w:vanish/>
          <w:color w:val="000000"/>
          <w:sz w:val="22"/>
          <w:szCs w:val="22"/>
        </w:rPr>
      </w:pPr>
    </w:p>
    <w:p w14:paraId="1F15D75E" w14:textId="77777777" w:rsidR="005654D0" w:rsidRPr="005654D0" w:rsidRDefault="005654D0" w:rsidP="008C06F5">
      <w:pPr>
        <w:pStyle w:val="ListParagraph"/>
        <w:numPr>
          <w:ilvl w:val="1"/>
          <w:numId w:val="59"/>
        </w:numPr>
        <w:jc w:val="both"/>
        <w:textAlignment w:val="baseline"/>
        <w:rPr>
          <w:rFonts w:ascii="Calibri" w:hAnsi="Calibri" w:cs="Calibri"/>
          <w:vanish/>
          <w:color w:val="000000"/>
          <w:sz w:val="22"/>
          <w:szCs w:val="22"/>
        </w:rPr>
      </w:pPr>
    </w:p>
    <w:p w14:paraId="623FB5A3" w14:textId="77777777" w:rsidR="005654D0" w:rsidRPr="005654D0" w:rsidRDefault="005654D0" w:rsidP="008C06F5">
      <w:pPr>
        <w:pStyle w:val="ListParagraph"/>
        <w:numPr>
          <w:ilvl w:val="1"/>
          <w:numId w:val="59"/>
        </w:numPr>
        <w:jc w:val="both"/>
        <w:textAlignment w:val="baseline"/>
        <w:rPr>
          <w:rFonts w:ascii="Calibri" w:hAnsi="Calibri" w:cs="Calibri"/>
          <w:vanish/>
          <w:color w:val="000000"/>
          <w:sz w:val="22"/>
          <w:szCs w:val="22"/>
        </w:rPr>
      </w:pPr>
    </w:p>
    <w:p w14:paraId="379BD4D4" w14:textId="77777777" w:rsidR="005654D0" w:rsidRPr="005654D0" w:rsidRDefault="005654D0" w:rsidP="008C06F5">
      <w:pPr>
        <w:pStyle w:val="ListParagraph"/>
        <w:numPr>
          <w:ilvl w:val="1"/>
          <w:numId w:val="59"/>
        </w:numPr>
        <w:jc w:val="both"/>
        <w:textAlignment w:val="baseline"/>
        <w:rPr>
          <w:rFonts w:ascii="Calibri" w:hAnsi="Calibri" w:cs="Calibri"/>
          <w:vanish/>
          <w:color w:val="000000"/>
          <w:sz w:val="22"/>
          <w:szCs w:val="22"/>
        </w:rPr>
      </w:pPr>
    </w:p>
    <w:p w14:paraId="790550A0" w14:textId="77777777" w:rsidR="005654D0" w:rsidRPr="005654D0" w:rsidRDefault="005654D0" w:rsidP="008C06F5">
      <w:pPr>
        <w:pStyle w:val="ListParagraph"/>
        <w:numPr>
          <w:ilvl w:val="1"/>
          <w:numId w:val="59"/>
        </w:numPr>
        <w:jc w:val="both"/>
        <w:textAlignment w:val="baseline"/>
        <w:rPr>
          <w:rFonts w:ascii="Calibri" w:hAnsi="Calibri" w:cs="Calibri"/>
          <w:vanish/>
          <w:color w:val="000000"/>
          <w:sz w:val="22"/>
          <w:szCs w:val="22"/>
        </w:rPr>
      </w:pPr>
    </w:p>
    <w:p w14:paraId="54D58B4A" w14:textId="79DF35AA" w:rsidR="00881208" w:rsidRPr="00F54B10" w:rsidRDefault="00881208" w:rsidP="008C06F5">
      <w:pPr>
        <w:pStyle w:val="NormalWeb"/>
        <w:widowControl/>
        <w:numPr>
          <w:ilvl w:val="2"/>
          <w:numId w:val="59"/>
        </w:numPr>
        <w:autoSpaceDE/>
        <w:autoSpaceDN/>
        <w:adjustRightInd/>
        <w:ind w:left="1530" w:hanging="720"/>
        <w:textAlignment w:val="baseline"/>
        <w:rPr>
          <w:rFonts w:ascii="Calibri" w:hAnsi="Calibri" w:cs="Calibri"/>
          <w:b/>
          <w:bCs/>
          <w:color w:val="000000"/>
          <w:sz w:val="22"/>
          <w:szCs w:val="22"/>
        </w:rPr>
      </w:pPr>
      <w:r>
        <w:rPr>
          <w:rFonts w:ascii="Calibri" w:hAnsi="Calibri" w:cs="Calibri"/>
          <w:color w:val="000000"/>
          <w:sz w:val="22"/>
          <w:szCs w:val="22"/>
        </w:rPr>
        <w:t>Establish, perfect, or protect DOE’s or State’s rights in and to Customer-Owned Deliverables and to carry out the assignments, transfers and conveyances set forth in Section 6.3 (Ownership and Assignment of Customer-Owned Deliverables), and</w:t>
      </w:r>
    </w:p>
    <w:p w14:paraId="031AA5AF" w14:textId="77777777" w:rsidR="00F54B10" w:rsidRDefault="00F54B10" w:rsidP="00F54B10">
      <w:pPr>
        <w:pStyle w:val="NormalWeb"/>
        <w:widowControl/>
        <w:autoSpaceDE/>
        <w:autoSpaceDN/>
        <w:adjustRightInd/>
        <w:ind w:left="1530"/>
        <w:textAlignment w:val="baseline"/>
        <w:rPr>
          <w:rFonts w:ascii="Calibri" w:hAnsi="Calibri" w:cs="Calibri"/>
          <w:b/>
          <w:bCs/>
          <w:color w:val="000000"/>
          <w:sz w:val="22"/>
          <w:szCs w:val="22"/>
        </w:rPr>
      </w:pPr>
    </w:p>
    <w:p w14:paraId="1F4D6EAD" w14:textId="77777777" w:rsidR="00881208" w:rsidRDefault="00881208" w:rsidP="008C06F5">
      <w:pPr>
        <w:pStyle w:val="NormalWeb"/>
        <w:widowControl/>
        <w:numPr>
          <w:ilvl w:val="2"/>
          <w:numId w:val="59"/>
        </w:numPr>
        <w:autoSpaceDE/>
        <w:autoSpaceDN/>
        <w:adjustRightInd/>
        <w:ind w:left="1530" w:hanging="720"/>
        <w:textAlignment w:val="baseline"/>
        <w:rPr>
          <w:rFonts w:ascii="Calibri" w:hAnsi="Calibri" w:cs="Calibri"/>
          <w:b/>
          <w:bCs/>
          <w:color w:val="000000"/>
          <w:sz w:val="22"/>
          <w:szCs w:val="22"/>
        </w:rPr>
      </w:pPr>
      <w:r>
        <w:rPr>
          <w:rFonts w:ascii="Calibri" w:hAnsi="Calibri" w:cs="Calibri"/>
          <w:color w:val="000000"/>
          <w:sz w:val="22"/>
          <w:szCs w:val="22"/>
        </w:rPr>
        <w:t>Obtain and secure copyright registration or such other registrations or intellectual property protections as may be desirable or appropriate to the subject matter, and any extensions or renewals thereof.</w:t>
      </w:r>
    </w:p>
    <w:p w14:paraId="789B9FB0" w14:textId="77777777" w:rsidR="00881208" w:rsidRDefault="00881208" w:rsidP="00881208">
      <w:pPr>
        <w:rPr>
          <w:rFonts w:ascii="Times New Roman" w:hAnsi="Times New Roman"/>
          <w:szCs w:val="24"/>
        </w:rPr>
      </w:pPr>
    </w:p>
    <w:p w14:paraId="054A0FAA" w14:textId="77777777" w:rsidR="00881208" w:rsidRDefault="00881208" w:rsidP="005654D0">
      <w:pPr>
        <w:pStyle w:val="NormalWeb"/>
        <w:ind w:left="810"/>
      </w:pPr>
      <w:r>
        <w:rPr>
          <w:rFonts w:ascii="Calibri" w:hAnsi="Calibri" w:cs="Calibri"/>
          <w:color w:val="000000"/>
          <w:sz w:val="22"/>
          <w:szCs w:val="22"/>
        </w:rPr>
        <w:t>In the event DOE or State is unable, after reasonable effort, to secure Vendor’s, Vendor Contractor’s, or any Vendor Personnel’s signature on any letters patent, copyright, or other analogous protection relating to the Customer-Owned Deliverables, for any reason whatsoever, Vendor, Vendor Contractors, and Vendor Personnel hereby irrevocably designates and appoints DOE and its duly authorized officers, employees, and agents, as their agent and attorney-in-fact, to act for and in its behalf to execute and file any such application or applications and to do all other lawfully permitted acts to further the prosecution and issuance of letters patent, copyright registrations, and other analogous protection, including extensions and renewals thereon, with the same legal force and effect as if executed by Vendor.</w:t>
      </w:r>
    </w:p>
    <w:p w14:paraId="05478F74" w14:textId="77777777" w:rsidR="00881208" w:rsidRDefault="00881208" w:rsidP="00881208"/>
    <w:p w14:paraId="1934AD09" w14:textId="77777777" w:rsidR="005654D0" w:rsidRPr="005654D0" w:rsidRDefault="005654D0" w:rsidP="008C06F5">
      <w:pPr>
        <w:pStyle w:val="ListParagraph"/>
        <w:numPr>
          <w:ilvl w:val="0"/>
          <w:numId w:val="106"/>
        </w:numPr>
        <w:jc w:val="both"/>
        <w:textAlignment w:val="baseline"/>
        <w:rPr>
          <w:rFonts w:ascii="Calibri" w:hAnsi="Calibri" w:cs="Calibri"/>
          <w:b/>
          <w:bCs/>
          <w:vanish/>
          <w:color w:val="000000"/>
          <w:sz w:val="22"/>
          <w:szCs w:val="22"/>
        </w:rPr>
      </w:pPr>
    </w:p>
    <w:p w14:paraId="457149F3" w14:textId="77777777" w:rsidR="005654D0" w:rsidRPr="005654D0" w:rsidRDefault="005654D0" w:rsidP="008C06F5">
      <w:pPr>
        <w:pStyle w:val="ListParagraph"/>
        <w:numPr>
          <w:ilvl w:val="0"/>
          <w:numId w:val="106"/>
        </w:numPr>
        <w:jc w:val="both"/>
        <w:textAlignment w:val="baseline"/>
        <w:rPr>
          <w:rFonts w:ascii="Calibri" w:hAnsi="Calibri" w:cs="Calibri"/>
          <w:b/>
          <w:bCs/>
          <w:vanish/>
          <w:color w:val="000000"/>
          <w:sz w:val="22"/>
          <w:szCs w:val="22"/>
        </w:rPr>
      </w:pPr>
    </w:p>
    <w:p w14:paraId="6942D3F6" w14:textId="77777777" w:rsidR="005654D0" w:rsidRPr="005654D0" w:rsidRDefault="005654D0" w:rsidP="008C06F5">
      <w:pPr>
        <w:pStyle w:val="ListParagraph"/>
        <w:numPr>
          <w:ilvl w:val="0"/>
          <w:numId w:val="106"/>
        </w:numPr>
        <w:jc w:val="both"/>
        <w:textAlignment w:val="baseline"/>
        <w:rPr>
          <w:rFonts w:ascii="Calibri" w:hAnsi="Calibri" w:cs="Calibri"/>
          <w:b/>
          <w:bCs/>
          <w:vanish/>
          <w:color w:val="000000"/>
          <w:sz w:val="22"/>
          <w:szCs w:val="22"/>
        </w:rPr>
      </w:pPr>
    </w:p>
    <w:p w14:paraId="46E2F989" w14:textId="77777777" w:rsidR="005654D0" w:rsidRPr="005654D0" w:rsidRDefault="005654D0" w:rsidP="008C06F5">
      <w:pPr>
        <w:pStyle w:val="ListParagraph"/>
        <w:numPr>
          <w:ilvl w:val="0"/>
          <w:numId w:val="106"/>
        </w:numPr>
        <w:jc w:val="both"/>
        <w:textAlignment w:val="baseline"/>
        <w:rPr>
          <w:rFonts w:ascii="Calibri" w:hAnsi="Calibri" w:cs="Calibri"/>
          <w:b/>
          <w:bCs/>
          <w:vanish/>
          <w:color w:val="000000"/>
          <w:sz w:val="22"/>
          <w:szCs w:val="22"/>
        </w:rPr>
      </w:pPr>
    </w:p>
    <w:p w14:paraId="6CE2C2C3" w14:textId="77777777" w:rsidR="005654D0" w:rsidRPr="005654D0" w:rsidRDefault="005654D0" w:rsidP="008C06F5">
      <w:pPr>
        <w:pStyle w:val="ListParagraph"/>
        <w:numPr>
          <w:ilvl w:val="0"/>
          <w:numId w:val="106"/>
        </w:numPr>
        <w:jc w:val="both"/>
        <w:textAlignment w:val="baseline"/>
        <w:rPr>
          <w:rFonts w:ascii="Calibri" w:hAnsi="Calibri" w:cs="Calibri"/>
          <w:b/>
          <w:bCs/>
          <w:vanish/>
          <w:color w:val="000000"/>
          <w:sz w:val="22"/>
          <w:szCs w:val="22"/>
        </w:rPr>
      </w:pPr>
    </w:p>
    <w:p w14:paraId="61733216" w14:textId="77777777" w:rsidR="005654D0" w:rsidRPr="005654D0" w:rsidRDefault="005654D0" w:rsidP="008C06F5">
      <w:pPr>
        <w:pStyle w:val="ListParagraph"/>
        <w:numPr>
          <w:ilvl w:val="0"/>
          <w:numId w:val="106"/>
        </w:numPr>
        <w:jc w:val="both"/>
        <w:textAlignment w:val="baseline"/>
        <w:rPr>
          <w:rFonts w:ascii="Calibri" w:hAnsi="Calibri" w:cs="Calibri"/>
          <w:b/>
          <w:bCs/>
          <w:vanish/>
          <w:color w:val="000000"/>
          <w:sz w:val="22"/>
          <w:szCs w:val="22"/>
        </w:rPr>
      </w:pPr>
    </w:p>
    <w:p w14:paraId="34F27863" w14:textId="77777777" w:rsidR="005654D0" w:rsidRPr="005654D0" w:rsidRDefault="005654D0" w:rsidP="008C06F5">
      <w:pPr>
        <w:pStyle w:val="ListParagraph"/>
        <w:numPr>
          <w:ilvl w:val="1"/>
          <w:numId w:val="106"/>
        </w:numPr>
        <w:jc w:val="both"/>
        <w:textAlignment w:val="baseline"/>
        <w:rPr>
          <w:rFonts w:ascii="Calibri" w:hAnsi="Calibri" w:cs="Calibri"/>
          <w:b/>
          <w:bCs/>
          <w:vanish/>
          <w:color w:val="000000"/>
          <w:sz w:val="22"/>
          <w:szCs w:val="22"/>
        </w:rPr>
      </w:pPr>
    </w:p>
    <w:p w14:paraId="295287DE" w14:textId="77777777" w:rsidR="005654D0" w:rsidRPr="005654D0" w:rsidRDefault="005654D0" w:rsidP="008C06F5">
      <w:pPr>
        <w:pStyle w:val="ListParagraph"/>
        <w:numPr>
          <w:ilvl w:val="1"/>
          <w:numId w:val="106"/>
        </w:numPr>
        <w:jc w:val="both"/>
        <w:textAlignment w:val="baseline"/>
        <w:rPr>
          <w:rFonts w:ascii="Calibri" w:hAnsi="Calibri" w:cs="Calibri"/>
          <w:b/>
          <w:bCs/>
          <w:vanish/>
          <w:color w:val="000000"/>
          <w:sz w:val="22"/>
          <w:szCs w:val="22"/>
        </w:rPr>
      </w:pPr>
    </w:p>
    <w:p w14:paraId="6AD71D13" w14:textId="77777777" w:rsidR="005654D0" w:rsidRPr="005654D0" w:rsidRDefault="005654D0" w:rsidP="008C06F5">
      <w:pPr>
        <w:pStyle w:val="ListParagraph"/>
        <w:numPr>
          <w:ilvl w:val="1"/>
          <w:numId w:val="106"/>
        </w:numPr>
        <w:jc w:val="both"/>
        <w:textAlignment w:val="baseline"/>
        <w:rPr>
          <w:rFonts w:ascii="Calibri" w:hAnsi="Calibri" w:cs="Calibri"/>
          <w:b/>
          <w:bCs/>
          <w:vanish/>
          <w:color w:val="000000"/>
          <w:sz w:val="22"/>
          <w:szCs w:val="22"/>
        </w:rPr>
      </w:pPr>
    </w:p>
    <w:p w14:paraId="1B4711CF" w14:textId="77777777" w:rsidR="005654D0" w:rsidRPr="005654D0" w:rsidRDefault="005654D0" w:rsidP="008C06F5">
      <w:pPr>
        <w:pStyle w:val="ListParagraph"/>
        <w:numPr>
          <w:ilvl w:val="1"/>
          <w:numId w:val="106"/>
        </w:numPr>
        <w:jc w:val="both"/>
        <w:textAlignment w:val="baseline"/>
        <w:rPr>
          <w:rFonts w:ascii="Calibri" w:hAnsi="Calibri" w:cs="Calibri"/>
          <w:b/>
          <w:bCs/>
          <w:vanish/>
          <w:color w:val="000000"/>
          <w:sz w:val="22"/>
          <w:szCs w:val="22"/>
        </w:rPr>
      </w:pPr>
    </w:p>
    <w:p w14:paraId="0B32F2AF" w14:textId="77777777" w:rsidR="005654D0" w:rsidRPr="005654D0" w:rsidRDefault="005654D0" w:rsidP="008C06F5">
      <w:pPr>
        <w:pStyle w:val="ListParagraph"/>
        <w:numPr>
          <w:ilvl w:val="1"/>
          <w:numId w:val="106"/>
        </w:numPr>
        <w:jc w:val="both"/>
        <w:textAlignment w:val="baseline"/>
        <w:rPr>
          <w:rFonts w:ascii="Calibri" w:hAnsi="Calibri" w:cs="Calibri"/>
          <w:b/>
          <w:bCs/>
          <w:vanish/>
          <w:color w:val="000000"/>
          <w:sz w:val="22"/>
          <w:szCs w:val="22"/>
        </w:rPr>
      </w:pPr>
    </w:p>
    <w:p w14:paraId="353BBD32" w14:textId="77777777" w:rsidR="005654D0" w:rsidRPr="005654D0" w:rsidRDefault="005654D0" w:rsidP="008C06F5">
      <w:pPr>
        <w:pStyle w:val="ListParagraph"/>
        <w:numPr>
          <w:ilvl w:val="1"/>
          <w:numId w:val="106"/>
        </w:numPr>
        <w:jc w:val="both"/>
        <w:textAlignment w:val="baseline"/>
        <w:rPr>
          <w:rFonts w:ascii="Calibri" w:hAnsi="Calibri" w:cs="Calibri"/>
          <w:b/>
          <w:bCs/>
          <w:vanish/>
          <w:color w:val="000000"/>
          <w:sz w:val="22"/>
          <w:szCs w:val="22"/>
        </w:rPr>
      </w:pPr>
    </w:p>
    <w:p w14:paraId="25570C71" w14:textId="3C94D853" w:rsidR="00881208" w:rsidRDefault="00881208" w:rsidP="008C06F5">
      <w:pPr>
        <w:pStyle w:val="NormalWeb"/>
        <w:widowControl/>
        <w:numPr>
          <w:ilvl w:val="1"/>
          <w:numId w:val="106"/>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Third Party Intellectual Property</w:t>
      </w:r>
    </w:p>
    <w:p w14:paraId="1785007A" w14:textId="77777777" w:rsidR="00881208" w:rsidRDefault="00881208" w:rsidP="005654D0">
      <w:pPr>
        <w:pStyle w:val="NormalWeb"/>
        <w:ind w:left="792"/>
      </w:pPr>
      <w:r>
        <w:rPr>
          <w:rFonts w:ascii="Calibri" w:hAnsi="Calibri" w:cs="Calibri"/>
          <w:color w:val="000000"/>
          <w:sz w:val="22"/>
          <w:szCs w:val="22"/>
        </w:rPr>
        <w:t xml:space="preserve">Except as otherwise provided herein or otherwise agreed to by the Parties in writing, in the event a Deliverable(s) is intellectual property owned by a Third Party (“Third Party Intellectual Property”), Vendor shall secure on behalf of and in the name of DOE, an irrevocable, nonexclusive, perpetual, royalty-free license to use, reproduce, prepare derivative works based upon, distribute copies of, perform, display, and host the Third Party Intellectual </w:t>
      </w:r>
      <w:r>
        <w:rPr>
          <w:rFonts w:ascii="Calibri" w:hAnsi="Calibri" w:cs="Calibri"/>
          <w:color w:val="000000"/>
          <w:sz w:val="22"/>
          <w:szCs w:val="22"/>
        </w:rPr>
        <w:lastRenderedPageBreak/>
        <w:t>Property, and to authorize others to do the same on DOE’s behalf, including its Authorized Contractors. In the event that a Deliverable(s) created by Vendor under this Agreement is a derivative work based upon Third Party Intellectual Property, or is a compilation that includes Third Party Intellectual Property, Vendor shall secure on behalf of and in the name of DOE an irrevocable, nonexclusive, perpetual, royalty-free license to use, reproduce, prepare derivative works based upon, distribute copies of, perform, display, and host the pre-existing elements of such Third Party Intellectual Property, and to authorize others to do the same on DOE’s behalf.</w:t>
      </w:r>
    </w:p>
    <w:p w14:paraId="64700F5A" w14:textId="77777777" w:rsidR="00881208" w:rsidRDefault="00881208" w:rsidP="00881208"/>
    <w:p w14:paraId="580D502A" w14:textId="77777777" w:rsidR="005654D0" w:rsidRPr="005654D0" w:rsidRDefault="005654D0" w:rsidP="008C06F5">
      <w:pPr>
        <w:pStyle w:val="ListParagraph"/>
        <w:numPr>
          <w:ilvl w:val="0"/>
          <w:numId w:val="107"/>
        </w:numPr>
        <w:jc w:val="both"/>
        <w:textAlignment w:val="baseline"/>
        <w:rPr>
          <w:rFonts w:ascii="Calibri" w:hAnsi="Calibri" w:cs="Calibri"/>
          <w:b/>
          <w:bCs/>
          <w:vanish/>
          <w:color w:val="000000"/>
          <w:sz w:val="22"/>
          <w:szCs w:val="22"/>
        </w:rPr>
      </w:pPr>
    </w:p>
    <w:p w14:paraId="7062A21A" w14:textId="77777777" w:rsidR="005654D0" w:rsidRPr="005654D0" w:rsidRDefault="005654D0" w:rsidP="008C06F5">
      <w:pPr>
        <w:pStyle w:val="ListParagraph"/>
        <w:numPr>
          <w:ilvl w:val="0"/>
          <w:numId w:val="107"/>
        </w:numPr>
        <w:jc w:val="both"/>
        <w:textAlignment w:val="baseline"/>
        <w:rPr>
          <w:rFonts w:ascii="Calibri" w:hAnsi="Calibri" w:cs="Calibri"/>
          <w:b/>
          <w:bCs/>
          <w:vanish/>
          <w:color w:val="000000"/>
          <w:sz w:val="22"/>
          <w:szCs w:val="22"/>
        </w:rPr>
      </w:pPr>
    </w:p>
    <w:p w14:paraId="5F43B5C5" w14:textId="77777777" w:rsidR="005654D0" w:rsidRPr="005654D0" w:rsidRDefault="005654D0" w:rsidP="008C06F5">
      <w:pPr>
        <w:pStyle w:val="ListParagraph"/>
        <w:numPr>
          <w:ilvl w:val="0"/>
          <w:numId w:val="107"/>
        </w:numPr>
        <w:jc w:val="both"/>
        <w:textAlignment w:val="baseline"/>
        <w:rPr>
          <w:rFonts w:ascii="Calibri" w:hAnsi="Calibri" w:cs="Calibri"/>
          <w:b/>
          <w:bCs/>
          <w:vanish/>
          <w:color w:val="000000"/>
          <w:sz w:val="22"/>
          <w:szCs w:val="22"/>
        </w:rPr>
      </w:pPr>
    </w:p>
    <w:p w14:paraId="1C80EC9D" w14:textId="77777777" w:rsidR="005654D0" w:rsidRPr="005654D0" w:rsidRDefault="005654D0" w:rsidP="008C06F5">
      <w:pPr>
        <w:pStyle w:val="ListParagraph"/>
        <w:numPr>
          <w:ilvl w:val="0"/>
          <w:numId w:val="107"/>
        </w:numPr>
        <w:jc w:val="both"/>
        <w:textAlignment w:val="baseline"/>
        <w:rPr>
          <w:rFonts w:ascii="Calibri" w:hAnsi="Calibri" w:cs="Calibri"/>
          <w:b/>
          <w:bCs/>
          <w:vanish/>
          <w:color w:val="000000"/>
          <w:sz w:val="22"/>
          <w:szCs w:val="22"/>
        </w:rPr>
      </w:pPr>
    </w:p>
    <w:p w14:paraId="7BFEA9E3" w14:textId="77777777" w:rsidR="005654D0" w:rsidRPr="005654D0" w:rsidRDefault="005654D0" w:rsidP="008C06F5">
      <w:pPr>
        <w:pStyle w:val="ListParagraph"/>
        <w:numPr>
          <w:ilvl w:val="0"/>
          <w:numId w:val="107"/>
        </w:numPr>
        <w:jc w:val="both"/>
        <w:textAlignment w:val="baseline"/>
        <w:rPr>
          <w:rFonts w:ascii="Calibri" w:hAnsi="Calibri" w:cs="Calibri"/>
          <w:b/>
          <w:bCs/>
          <w:vanish/>
          <w:color w:val="000000"/>
          <w:sz w:val="22"/>
          <w:szCs w:val="22"/>
        </w:rPr>
      </w:pPr>
    </w:p>
    <w:p w14:paraId="69C43FDD" w14:textId="77777777" w:rsidR="005654D0" w:rsidRPr="005654D0" w:rsidRDefault="005654D0" w:rsidP="008C06F5">
      <w:pPr>
        <w:pStyle w:val="ListParagraph"/>
        <w:numPr>
          <w:ilvl w:val="0"/>
          <w:numId w:val="107"/>
        </w:numPr>
        <w:jc w:val="both"/>
        <w:textAlignment w:val="baseline"/>
        <w:rPr>
          <w:rFonts w:ascii="Calibri" w:hAnsi="Calibri" w:cs="Calibri"/>
          <w:b/>
          <w:bCs/>
          <w:vanish/>
          <w:color w:val="000000"/>
          <w:sz w:val="22"/>
          <w:szCs w:val="22"/>
        </w:rPr>
      </w:pPr>
    </w:p>
    <w:p w14:paraId="4093F99A" w14:textId="77777777" w:rsidR="005654D0" w:rsidRPr="005654D0" w:rsidRDefault="005654D0" w:rsidP="008C06F5">
      <w:pPr>
        <w:pStyle w:val="ListParagraph"/>
        <w:numPr>
          <w:ilvl w:val="1"/>
          <w:numId w:val="107"/>
        </w:numPr>
        <w:jc w:val="both"/>
        <w:textAlignment w:val="baseline"/>
        <w:rPr>
          <w:rFonts w:ascii="Calibri" w:hAnsi="Calibri" w:cs="Calibri"/>
          <w:b/>
          <w:bCs/>
          <w:vanish/>
          <w:color w:val="000000"/>
          <w:sz w:val="22"/>
          <w:szCs w:val="22"/>
        </w:rPr>
      </w:pPr>
    </w:p>
    <w:p w14:paraId="05B752B7" w14:textId="77777777" w:rsidR="005654D0" w:rsidRPr="005654D0" w:rsidRDefault="005654D0" w:rsidP="008C06F5">
      <w:pPr>
        <w:pStyle w:val="ListParagraph"/>
        <w:numPr>
          <w:ilvl w:val="1"/>
          <w:numId w:val="107"/>
        </w:numPr>
        <w:jc w:val="both"/>
        <w:textAlignment w:val="baseline"/>
        <w:rPr>
          <w:rFonts w:ascii="Calibri" w:hAnsi="Calibri" w:cs="Calibri"/>
          <w:b/>
          <w:bCs/>
          <w:vanish/>
          <w:color w:val="000000"/>
          <w:sz w:val="22"/>
          <w:szCs w:val="22"/>
        </w:rPr>
      </w:pPr>
    </w:p>
    <w:p w14:paraId="6DD2C4F4" w14:textId="77777777" w:rsidR="005654D0" w:rsidRPr="005654D0" w:rsidRDefault="005654D0" w:rsidP="008C06F5">
      <w:pPr>
        <w:pStyle w:val="ListParagraph"/>
        <w:numPr>
          <w:ilvl w:val="1"/>
          <w:numId w:val="107"/>
        </w:numPr>
        <w:jc w:val="both"/>
        <w:textAlignment w:val="baseline"/>
        <w:rPr>
          <w:rFonts w:ascii="Calibri" w:hAnsi="Calibri" w:cs="Calibri"/>
          <w:b/>
          <w:bCs/>
          <w:vanish/>
          <w:color w:val="000000"/>
          <w:sz w:val="22"/>
          <w:szCs w:val="22"/>
        </w:rPr>
      </w:pPr>
    </w:p>
    <w:p w14:paraId="64DBD0F6" w14:textId="77777777" w:rsidR="005654D0" w:rsidRPr="005654D0" w:rsidRDefault="005654D0" w:rsidP="008C06F5">
      <w:pPr>
        <w:pStyle w:val="ListParagraph"/>
        <w:numPr>
          <w:ilvl w:val="1"/>
          <w:numId w:val="107"/>
        </w:numPr>
        <w:jc w:val="both"/>
        <w:textAlignment w:val="baseline"/>
        <w:rPr>
          <w:rFonts w:ascii="Calibri" w:hAnsi="Calibri" w:cs="Calibri"/>
          <w:b/>
          <w:bCs/>
          <w:vanish/>
          <w:color w:val="000000"/>
          <w:sz w:val="22"/>
          <w:szCs w:val="22"/>
        </w:rPr>
      </w:pPr>
    </w:p>
    <w:p w14:paraId="0865D78E" w14:textId="77777777" w:rsidR="005654D0" w:rsidRPr="005654D0" w:rsidRDefault="005654D0" w:rsidP="008C06F5">
      <w:pPr>
        <w:pStyle w:val="ListParagraph"/>
        <w:numPr>
          <w:ilvl w:val="1"/>
          <w:numId w:val="107"/>
        </w:numPr>
        <w:jc w:val="both"/>
        <w:textAlignment w:val="baseline"/>
        <w:rPr>
          <w:rFonts w:ascii="Calibri" w:hAnsi="Calibri" w:cs="Calibri"/>
          <w:b/>
          <w:bCs/>
          <w:vanish/>
          <w:color w:val="000000"/>
          <w:sz w:val="22"/>
          <w:szCs w:val="22"/>
        </w:rPr>
      </w:pPr>
    </w:p>
    <w:p w14:paraId="34AD3AB7" w14:textId="77777777" w:rsidR="005654D0" w:rsidRPr="005654D0" w:rsidRDefault="005654D0" w:rsidP="008C06F5">
      <w:pPr>
        <w:pStyle w:val="ListParagraph"/>
        <w:numPr>
          <w:ilvl w:val="1"/>
          <w:numId w:val="107"/>
        </w:numPr>
        <w:jc w:val="both"/>
        <w:textAlignment w:val="baseline"/>
        <w:rPr>
          <w:rFonts w:ascii="Calibri" w:hAnsi="Calibri" w:cs="Calibri"/>
          <w:b/>
          <w:bCs/>
          <w:vanish/>
          <w:color w:val="000000"/>
          <w:sz w:val="22"/>
          <w:szCs w:val="22"/>
        </w:rPr>
      </w:pPr>
    </w:p>
    <w:p w14:paraId="778603E2" w14:textId="77777777" w:rsidR="005654D0" w:rsidRPr="005654D0" w:rsidRDefault="005654D0" w:rsidP="008C06F5">
      <w:pPr>
        <w:pStyle w:val="ListParagraph"/>
        <w:numPr>
          <w:ilvl w:val="1"/>
          <w:numId w:val="107"/>
        </w:numPr>
        <w:jc w:val="both"/>
        <w:textAlignment w:val="baseline"/>
        <w:rPr>
          <w:rFonts w:ascii="Calibri" w:hAnsi="Calibri" w:cs="Calibri"/>
          <w:b/>
          <w:bCs/>
          <w:vanish/>
          <w:color w:val="000000"/>
          <w:sz w:val="22"/>
          <w:szCs w:val="22"/>
        </w:rPr>
      </w:pPr>
    </w:p>
    <w:p w14:paraId="3A09D107" w14:textId="74B24ECD" w:rsidR="00881208" w:rsidRDefault="00881208" w:rsidP="008C06F5">
      <w:pPr>
        <w:pStyle w:val="NormalWeb"/>
        <w:widowControl/>
        <w:numPr>
          <w:ilvl w:val="1"/>
          <w:numId w:val="107"/>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Rights of the Federal and State Government</w:t>
      </w:r>
    </w:p>
    <w:p w14:paraId="25A4D183" w14:textId="77777777" w:rsidR="00881208" w:rsidRDefault="00881208" w:rsidP="005654D0">
      <w:pPr>
        <w:pStyle w:val="NormalWeb"/>
        <w:ind w:left="735" w:firstLine="57"/>
      </w:pPr>
      <w:r>
        <w:rPr>
          <w:rFonts w:ascii="Calibri" w:hAnsi="Calibri" w:cs="Calibri"/>
          <w:color w:val="000000"/>
          <w:sz w:val="22"/>
          <w:szCs w:val="22"/>
        </w:rPr>
        <w:t>If all or a portion of the funding used to pay for the Deliverables is being provided through a grant from the Federal Government, Vendor acknowledges and agrees that pursuant to applicable federal laws, regulations, circulars and bulletins, the awarding agency of the Federal Government reserves and will receive certain rights, including a royalty-free, non-exclusive and irrevocable license to reproduce, publish, or otherwise use, and to authorize others to use, for Federal Government purposes, the Deliverables developed under this Agreement and the copyright in and to such Deliverables.</w:t>
      </w:r>
    </w:p>
    <w:p w14:paraId="3F064B82" w14:textId="77777777" w:rsidR="00881208" w:rsidRDefault="00881208" w:rsidP="00881208"/>
    <w:p w14:paraId="44A5C544" w14:textId="77777777" w:rsidR="005654D0" w:rsidRPr="005654D0" w:rsidRDefault="005654D0" w:rsidP="008C06F5">
      <w:pPr>
        <w:pStyle w:val="ListParagraph"/>
        <w:numPr>
          <w:ilvl w:val="0"/>
          <w:numId w:val="108"/>
        </w:numPr>
        <w:jc w:val="both"/>
        <w:textAlignment w:val="baseline"/>
        <w:rPr>
          <w:rFonts w:ascii="Calibri" w:hAnsi="Calibri" w:cs="Calibri"/>
          <w:b/>
          <w:bCs/>
          <w:vanish/>
          <w:color w:val="000000"/>
          <w:sz w:val="22"/>
          <w:szCs w:val="22"/>
        </w:rPr>
      </w:pPr>
    </w:p>
    <w:p w14:paraId="23CB3BB1" w14:textId="77777777" w:rsidR="005654D0" w:rsidRPr="005654D0" w:rsidRDefault="005654D0" w:rsidP="008C06F5">
      <w:pPr>
        <w:pStyle w:val="ListParagraph"/>
        <w:numPr>
          <w:ilvl w:val="0"/>
          <w:numId w:val="108"/>
        </w:numPr>
        <w:jc w:val="both"/>
        <w:textAlignment w:val="baseline"/>
        <w:rPr>
          <w:rFonts w:ascii="Calibri" w:hAnsi="Calibri" w:cs="Calibri"/>
          <w:b/>
          <w:bCs/>
          <w:vanish/>
          <w:color w:val="000000"/>
          <w:sz w:val="22"/>
          <w:szCs w:val="22"/>
        </w:rPr>
      </w:pPr>
    </w:p>
    <w:p w14:paraId="79C09542" w14:textId="77777777" w:rsidR="005654D0" w:rsidRPr="005654D0" w:rsidRDefault="005654D0" w:rsidP="008C06F5">
      <w:pPr>
        <w:pStyle w:val="ListParagraph"/>
        <w:numPr>
          <w:ilvl w:val="0"/>
          <w:numId w:val="108"/>
        </w:numPr>
        <w:jc w:val="both"/>
        <w:textAlignment w:val="baseline"/>
        <w:rPr>
          <w:rFonts w:ascii="Calibri" w:hAnsi="Calibri" w:cs="Calibri"/>
          <w:b/>
          <w:bCs/>
          <w:vanish/>
          <w:color w:val="000000"/>
          <w:sz w:val="22"/>
          <w:szCs w:val="22"/>
        </w:rPr>
      </w:pPr>
    </w:p>
    <w:p w14:paraId="46DA8542" w14:textId="77777777" w:rsidR="005654D0" w:rsidRPr="005654D0" w:rsidRDefault="005654D0" w:rsidP="008C06F5">
      <w:pPr>
        <w:pStyle w:val="ListParagraph"/>
        <w:numPr>
          <w:ilvl w:val="0"/>
          <w:numId w:val="108"/>
        </w:numPr>
        <w:jc w:val="both"/>
        <w:textAlignment w:val="baseline"/>
        <w:rPr>
          <w:rFonts w:ascii="Calibri" w:hAnsi="Calibri" w:cs="Calibri"/>
          <w:b/>
          <w:bCs/>
          <w:vanish/>
          <w:color w:val="000000"/>
          <w:sz w:val="22"/>
          <w:szCs w:val="22"/>
        </w:rPr>
      </w:pPr>
    </w:p>
    <w:p w14:paraId="0220C689" w14:textId="77777777" w:rsidR="005654D0" w:rsidRPr="005654D0" w:rsidRDefault="005654D0" w:rsidP="008C06F5">
      <w:pPr>
        <w:pStyle w:val="ListParagraph"/>
        <w:numPr>
          <w:ilvl w:val="0"/>
          <w:numId w:val="108"/>
        </w:numPr>
        <w:jc w:val="both"/>
        <w:textAlignment w:val="baseline"/>
        <w:rPr>
          <w:rFonts w:ascii="Calibri" w:hAnsi="Calibri" w:cs="Calibri"/>
          <w:b/>
          <w:bCs/>
          <w:vanish/>
          <w:color w:val="000000"/>
          <w:sz w:val="22"/>
          <w:szCs w:val="22"/>
        </w:rPr>
      </w:pPr>
    </w:p>
    <w:p w14:paraId="7B477968" w14:textId="77777777" w:rsidR="005654D0" w:rsidRPr="005654D0" w:rsidRDefault="005654D0" w:rsidP="008C06F5">
      <w:pPr>
        <w:pStyle w:val="ListParagraph"/>
        <w:numPr>
          <w:ilvl w:val="0"/>
          <w:numId w:val="108"/>
        </w:numPr>
        <w:jc w:val="both"/>
        <w:textAlignment w:val="baseline"/>
        <w:rPr>
          <w:rFonts w:ascii="Calibri" w:hAnsi="Calibri" w:cs="Calibri"/>
          <w:b/>
          <w:bCs/>
          <w:vanish/>
          <w:color w:val="000000"/>
          <w:sz w:val="22"/>
          <w:szCs w:val="22"/>
        </w:rPr>
      </w:pPr>
    </w:p>
    <w:p w14:paraId="05C47E4D" w14:textId="77777777" w:rsidR="005654D0" w:rsidRPr="005654D0" w:rsidRDefault="005654D0" w:rsidP="008C06F5">
      <w:pPr>
        <w:pStyle w:val="ListParagraph"/>
        <w:numPr>
          <w:ilvl w:val="1"/>
          <w:numId w:val="108"/>
        </w:numPr>
        <w:jc w:val="both"/>
        <w:textAlignment w:val="baseline"/>
        <w:rPr>
          <w:rFonts w:ascii="Calibri" w:hAnsi="Calibri" w:cs="Calibri"/>
          <w:b/>
          <w:bCs/>
          <w:vanish/>
          <w:color w:val="000000"/>
          <w:sz w:val="22"/>
          <w:szCs w:val="22"/>
        </w:rPr>
      </w:pPr>
    </w:p>
    <w:p w14:paraId="247866EE" w14:textId="77777777" w:rsidR="005654D0" w:rsidRPr="005654D0" w:rsidRDefault="005654D0" w:rsidP="008C06F5">
      <w:pPr>
        <w:pStyle w:val="ListParagraph"/>
        <w:numPr>
          <w:ilvl w:val="1"/>
          <w:numId w:val="108"/>
        </w:numPr>
        <w:jc w:val="both"/>
        <w:textAlignment w:val="baseline"/>
        <w:rPr>
          <w:rFonts w:ascii="Calibri" w:hAnsi="Calibri" w:cs="Calibri"/>
          <w:b/>
          <w:bCs/>
          <w:vanish/>
          <w:color w:val="000000"/>
          <w:sz w:val="22"/>
          <w:szCs w:val="22"/>
        </w:rPr>
      </w:pPr>
    </w:p>
    <w:p w14:paraId="4A2FDECE" w14:textId="77777777" w:rsidR="005654D0" w:rsidRPr="005654D0" w:rsidRDefault="005654D0" w:rsidP="008C06F5">
      <w:pPr>
        <w:pStyle w:val="ListParagraph"/>
        <w:numPr>
          <w:ilvl w:val="1"/>
          <w:numId w:val="108"/>
        </w:numPr>
        <w:jc w:val="both"/>
        <w:textAlignment w:val="baseline"/>
        <w:rPr>
          <w:rFonts w:ascii="Calibri" w:hAnsi="Calibri" w:cs="Calibri"/>
          <w:b/>
          <w:bCs/>
          <w:vanish/>
          <w:color w:val="000000"/>
          <w:sz w:val="22"/>
          <w:szCs w:val="22"/>
        </w:rPr>
      </w:pPr>
    </w:p>
    <w:p w14:paraId="3285C57C" w14:textId="77777777" w:rsidR="005654D0" w:rsidRPr="005654D0" w:rsidRDefault="005654D0" w:rsidP="008C06F5">
      <w:pPr>
        <w:pStyle w:val="ListParagraph"/>
        <w:numPr>
          <w:ilvl w:val="1"/>
          <w:numId w:val="108"/>
        </w:numPr>
        <w:jc w:val="both"/>
        <w:textAlignment w:val="baseline"/>
        <w:rPr>
          <w:rFonts w:ascii="Calibri" w:hAnsi="Calibri" w:cs="Calibri"/>
          <w:b/>
          <w:bCs/>
          <w:vanish/>
          <w:color w:val="000000"/>
          <w:sz w:val="22"/>
          <w:szCs w:val="22"/>
        </w:rPr>
      </w:pPr>
    </w:p>
    <w:p w14:paraId="03D76DA6" w14:textId="77777777" w:rsidR="005654D0" w:rsidRPr="005654D0" w:rsidRDefault="005654D0" w:rsidP="008C06F5">
      <w:pPr>
        <w:pStyle w:val="ListParagraph"/>
        <w:numPr>
          <w:ilvl w:val="1"/>
          <w:numId w:val="108"/>
        </w:numPr>
        <w:jc w:val="both"/>
        <w:textAlignment w:val="baseline"/>
        <w:rPr>
          <w:rFonts w:ascii="Calibri" w:hAnsi="Calibri" w:cs="Calibri"/>
          <w:b/>
          <w:bCs/>
          <w:vanish/>
          <w:color w:val="000000"/>
          <w:sz w:val="22"/>
          <w:szCs w:val="22"/>
        </w:rPr>
      </w:pPr>
    </w:p>
    <w:p w14:paraId="6BF660B5" w14:textId="77777777" w:rsidR="005654D0" w:rsidRPr="005654D0" w:rsidRDefault="005654D0" w:rsidP="008C06F5">
      <w:pPr>
        <w:pStyle w:val="ListParagraph"/>
        <w:numPr>
          <w:ilvl w:val="1"/>
          <w:numId w:val="108"/>
        </w:numPr>
        <w:jc w:val="both"/>
        <w:textAlignment w:val="baseline"/>
        <w:rPr>
          <w:rFonts w:ascii="Calibri" w:hAnsi="Calibri" w:cs="Calibri"/>
          <w:b/>
          <w:bCs/>
          <w:vanish/>
          <w:color w:val="000000"/>
          <w:sz w:val="22"/>
          <w:szCs w:val="22"/>
        </w:rPr>
      </w:pPr>
    </w:p>
    <w:p w14:paraId="362631F6" w14:textId="77777777" w:rsidR="005654D0" w:rsidRPr="005654D0" w:rsidRDefault="005654D0" w:rsidP="008C06F5">
      <w:pPr>
        <w:pStyle w:val="ListParagraph"/>
        <w:numPr>
          <w:ilvl w:val="1"/>
          <w:numId w:val="108"/>
        </w:numPr>
        <w:jc w:val="both"/>
        <w:textAlignment w:val="baseline"/>
        <w:rPr>
          <w:rFonts w:ascii="Calibri" w:hAnsi="Calibri" w:cs="Calibri"/>
          <w:b/>
          <w:bCs/>
          <w:vanish/>
          <w:color w:val="000000"/>
          <w:sz w:val="22"/>
          <w:szCs w:val="22"/>
        </w:rPr>
      </w:pPr>
    </w:p>
    <w:p w14:paraId="1E98038C" w14:textId="77777777" w:rsidR="005654D0" w:rsidRPr="005654D0" w:rsidRDefault="005654D0" w:rsidP="008C06F5">
      <w:pPr>
        <w:pStyle w:val="ListParagraph"/>
        <w:numPr>
          <w:ilvl w:val="1"/>
          <w:numId w:val="108"/>
        </w:numPr>
        <w:jc w:val="both"/>
        <w:textAlignment w:val="baseline"/>
        <w:rPr>
          <w:rFonts w:ascii="Calibri" w:hAnsi="Calibri" w:cs="Calibri"/>
          <w:b/>
          <w:bCs/>
          <w:vanish/>
          <w:color w:val="000000"/>
          <w:sz w:val="22"/>
          <w:szCs w:val="22"/>
        </w:rPr>
      </w:pPr>
    </w:p>
    <w:p w14:paraId="6F8B878D" w14:textId="72576A5A" w:rsidR="00881208" w:rsidRDefault="00881208" w:rsidP="008C06F5">
      <w:pPr>
        <w:pStyle w:val="NormalWeb"/>
        <w:widowControl/>
        <w:numPr>
          <w:ilvl w:val="1"/>
          <w:numId w:val="108"/>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Customer Property</w:t>
      </w:r>
    </w:p>
    <w:p w14:paraId="56DC1772" w14:textId="77777777" w:rsidR="00881208" w:rsidRDefault="00881208" w:rsidP="005654D0">
      <w:pPr>
        <w:pStyle w:val="NormalWeb"/>
        <w:ind w:left="792"/>
      </w:pPr>
      <w:r>
        <w:rPr>
          <w:rFonts w:ascii="Calibri" w:hAnsi="Calibri" w:cs="Calibri"/>
          <w:color w:val="000000"/>
          <w:sz w:val="22"/>
          <w:szCs w:val="22"/>
        </w:rPr>
        <w:t>Vendor, Vendor Contractors, and Vendor Personnel may have access to Customer Property to the extent necessary to carry out its responsibilities under the Agreement and in accordance with the terms and conditions of this Agreement and any Purchasing Instrument executed hereunder. Customer Property shall at all times remain the property of DOE.</w:t>
      </w:r>
    </w:p>
    <w:p w14:paraId="547C478E" w14:textId="77777777" w:rsidR="00881208" w:rsidRDefault="00881208" w:rsidP="00881208"/>
    <w:p w14:paraId="32AB76E9" w14:textId="77777777" w:rsidR="00A751AA" w:rsidRPr="00A751AA" w:rsidRDefault="00A751AA" w:rsidP="008C06F5">
      <w:pPr>
        <w:pStyle w:val="ListParagraph"/>
        <w:numPr>
          <w:ilvl w:val="0"/>
          <w:numId w:val="109"/>
        </w:numPr>
        <w:jc w:val="both"/>
        <w:textAlignment w:val="baseline"/>
        <w:rPr>
          <w:rFonts w:ascii="Calibri" w:hAnsi="Calibri" w:cs="Calibri"/>
          <w:b/>
          <w:bCs/>
          <w:vanish/>
          <w:color w:val="000000"/>
          <w:sz w:val="22"/>
          <w:szCs w:val="22"/>
        </w:rPr>
      </w:pPr>
    </w:p>
    <w:p w14:paraId="79F6503C" w14:textId="77777777" w:rsidR="00A751AA" w:rsidRPr="00A751AA" w:rsidRDefault="00A751AA" w:rsidP="008C06F5">
      <w:pPr>
        <w:pStyle w:val="ListParagraph"/>
        <w:numPr>
          <w:ilvl w:val="0"/>
          <w:numId w:val="109"/>
        </w:numPr>
        <w:jc w:val="both"/>
        <w:textAlignment w:val="baseline"/>
        <w:rPr>
          <w:rFonts w:ascii="Calibri" w:hAnsi="Calibri" w:cs="Calibri"/>
          <w:b/>
          <w:bCs/>
          <w:vanish/>
          <w:color w:val="000000"/>
          <w:sz w:val="22"/>
          <w:szCs w:val="22"/>
        </w:rPr>
      </w:pPr>
    </w:p>
    <w:p w14:paraId="00866F83" w14:textId="77777777" w:rsidR="00A751AA" w:rsidRPr="00A751AA" w:rsidRDefault="00A751AA" w:rsidP="008C06F5">
      <w:pPr>
        <w:pStyle w:val="ListParagraph"/>
        <w:numPr>
          <w:ilvl w:val="0"/>
          <w:numId w:val="109"/>
        </w:numPr>
        <w:jc w:val="both"/>
        <w:textAlignment w:val="baseline"/>
        <w:rPr>
          <w:rFonts w:ascii="Calibri" w:hAnsi="Calibri" w:cs="Calibri"/>
          <w:b/>
          <w:bCs/>
          <w:vanish/>
          <w:color w:val="000000"/>
          <w:sz w:val="22"/>
          <w:szCs w:val="22"/>
        </w:rPr>
      </w:pPr>
    </w:p>
    <w:p w14:paraId="3AB8FF33" w14:textId="77777777" w:rsidR="00A751AA" w:rsidRPr="00A751AA" w:rsidRDefault="00A751AA" w:rsidP="008C06F5">
      <w:pPr>
        <w:pStyle w:val="ListParagraph"/>
        <w:numPr>
          <w:ilvl w:val="0"/>
          <w:numId w:val="109"/>
        </w:numPr>
        <w:jc w:val="both"/>
        <w:textAlignment w:val="baseline"/>
        <w:rPr>
          <w:rFonts w:ascii="Calibri" w:hAnsi="Calibri" w:cs="Calibri"/>
          <w:b/>
          <w:bCs/>
          <w:vanish/>
          <w:color w:val="000000"/>
          <w:sz w:val="22"/>
          <w:szCs w:val="22"/>
        </w:rPr>
      </w:pPr>
    </w:p>
    <w:p w14:paraId="68FB3067" w14:textId="77777777" w:rsidR="00A751AA" w:rsidRPr="00A751AA" w:rsidRDefault="00A751AA" w:rsidP="008C06F5">
      <w:pPr>
        <w:pStyle w:val="ListParagraph"/>
        <w:numPr>
          <w:ilvl w:val="0"/>
          <w:numId w:val="109"/>
        </w:numPr>
        <w:jc w:val="both"/>
        <w:textAlignment w:val="baseline"/>
        <w:rPr>
          <w:rFonts w:ascii="Calibri" w:hAnsi="Calibri" w:cs="Calibri"/>
          <w:b/>
          <w:bCs/>
          <w:vanish/>
          <w:color w:val="000000"/>
          <w:sz w:val="22"/>
          <w:szCs w:val="22"/>
        </w:rPr>
      </w:pPr>
    </w:p>
    <w:p w14:paraId="57F2BE1A" w14:textId="77777777" w:rsidR="00A751AA" w:rsidRPr="00A751AA" w:rsidRDefault="00A751AA" w:rsidP="008C06F5">
      <w:pPr>
        <w:pStyle w:val="ListParagraph"/>
        <w:numPr>
          <w:ilvl w:val="0"/>
          <w:numId w:val="109"/>
        </w:numPr>
        <w:jc w:val="both"/>
        <w:textAlignment w:val="baseline"/>
        <w:rPr>
          <w:rFonts w:ascii="Calibri" w:hAnsi="Calibri" w:cs="Calibri"/>
          <w:b/>
          <w:bCs/>
          <w:vanish/>
          <w:color w:val="000000"/>
          <w:sz w:val="22"/>
          <w:szCs w:val="22"/>
        </w:rPr>
      </w:pPr>
    </w:p>
    <w:p w14:paraId="75A8CD8E" w14:textId="77777777" w:rsidR="00A751AA" w:rsidRPr="00A751AA" w:rsidRDefault="00A751AA" w:rsidP="008C06F5">
      <w:pPr>
        <w:pStyle w:val="ListParagraph"/>
        <w:numPr>
          <w:ilvl w:val="1"/>
          <w:numId w:val="109"/>
        </w:numPr>
        <w:jc w:val="both"/>
        <w:textAlignment w:val="baseline"/>
        <w:rPr>
          <w:rFonts w:ascii="Calibri" w:hAnsi="Calibri" w:cs="Calibri"/>
          <w:b/>
          <w:bCs/>
          <w:vanish/>
          <w:color w:val="000000"/>
          <w:sz w:val="22"/>
          <w:szCs w:val="22"/>
        </w:rPr>
      </w:pPr>
    </w:p>
    <w:p w14:paraId="7F7B4907" w14:textId="77777777" w:rsidR="00A751AA" w:rsidRPr="00A751AA" w:rsidRDefault="00A751AA" w:rsidP="008C06F5">
      <w:pPr>
        <w:pStyle w:val="ListParagraph"/>
        <w:numPr>
          <w:ilvl w:val="1"/>
          <w:numId w:val="109"/>
        </w:numPr>
        <w:jc w:val="both"/>
        <w:textAlignment w:val="baseline"/>
        <w:rPr>
          <w:rFonts w:ascii="Calibri" w:hAnsi="Calibri" w:cs="Calibri"/>
          <w:b/>
          <w:bCs/>
          <w:vanish/>
          <w:color w:val="000000"/>
          <w:sz w:val="22"/>
          <w:szCs w:val="22"/>
        </w:rPr>
      </w:pPr>
    </w:p>
    <w:p w14:paraId="18474383" w14:textId="77777777" w:rsidR="00A751AA" w:rsidRPr="00A751AA" w:rsidRDefault="00A751AA" w:rsidP="008C06F5">
      <w:pPr>
        <w:pStyle w:val="ListParagraph"/>
        <w:numPr>
          <w:ilvl w:val="1"/>
          <w:numId w:val="109"/>
        </w:numPr>
        <w:jc w:val="both"/>
        <w:textAlignment w:val="baseline"/>
        <w:rPr>
          <w:rFonts w:ascii="Calibri" w:hAnsi="Calibri" w:cs="Calibri"/>
          <w:b/>
          <w:bCs/>
          <w:vanish/>
          <w:color w:val="000000"/>
          <w:sz w:val="22"/>
          <w:szCs w:val="22"/>
        </w:rPr>
      </w:pPr>
    </w:p>
    <w:p w14:paraId="702F47CC" w14:textId="77777777" w:rsidR="00A751AA" w:rsidRPr="00A751AA" w:rsidRDefault="00A751AA" w:rsidP="008C06F5">
      <w:pPr>
        <w:pStyle w:val="ListParagraph"/>
        <w:numPr>
          <w:ilvl w:val="1"/>
          <w:numId w:val="109"/>
        </w:numPr>
        <w:jc w:val="both"/>
        <w:textAlignment w:val="baseline"/>
        <w:rPr>
          <w:rFonts w:ascii="Calibri" w:hAnsi="Calibri" w:cs="Calibri"/>
          <w:b/>
          <w:bCs/>
          <w:vanish/>
          <w:color w:val="000000"/>
          <w:sz w:val="22"/>
          <w:szCs w:val="22"/>
        </w:rPr>
      </w:pPr>
    </w:p>
    <w:p w14:paraId="63C729F1" w14:textId="77777777" w:rsidR="00A751AA" w:rsidRPr="00A751AA" w:rsidRDefault="00A751AA" w:rsidP="008C06F5">
      <w:pPr>
        <w:pStyle w:val="ListParagraph"/>
        <w:numPr>
          <w:ilvl w:val="1"/>
          <w:numId w:val="109"/>
        </w:numPr>
        <w:jc w:val="both"/>
        <w:textAlignment w:val="baseline"/>
        <w:rPr>
          <w:rFonts w:ascii="Calibri" w:hAnsi="Calibri" w:cs="Calibri"/>
          <w:b/>
          <w:bCs/>
          <w:vanish/>
          <w:color w:val="000000"/>
          <w:sz w:val="22"/>
          <w:szCs w:val="22"/>
        </w:rPr>
      </w:pPr>
    </w:p>
    <w:p w14:paraId="38A994B3" w14:textId="77777777" w:rsidR="00A751AA" w:rsidRPr="00A751AA" w:rsidRDefault="00A751AA" w:rsidP="008C06F5">
      <w:pPr>
        <w:pStyle w:val="ListParagraph"/>
        <w:numPr>
          <w:ilvl w:val="1"/>
          <w:numId w:val="109"/>
        </w:numPr>
        <w:jc w:val="both"/>
        <w:textAlignment w:val="baseline"/>
        <w:rPr>
          <w:rFonts w:ascii="Calibri" w:hAnsi="Calibri" w:cs="Calibri"/>
          <w:b/>
          <w:bCs/>
          <w:vanish/>
          <w:color w:val="000000"/>
          <w:sz w:val="22"/>
          <w:szCs w:val="22"/>
        </w:rPr>
      </w:pPr>
    </w:p>
    <w:p w14:paraId="752481DD" w14:textId="77777777" w:rsidR="00A751AA" w:rsidRPr="00A751AA" w:rsidRDefault="00A751AA" w:rsidP="008C06F5">
      <w:pPr>
        <w:pStyle w:val="ListParagraph"/>
        <w:numPr>
          <w:ilvl w:val="1"/>
          <w:numId w:val="109"/>
        </w:numPr>
        <w:jc w:val="both"/>
        <w:textAlignment w:val="baseline"/>
        <w:rPr>
          <w:rFonts w:ascii="Calibri" w:hAnsi="Calibri" w:cs="Calibri"/>
          <w:b/>
          <w:bCs/>
          <w:vanish/>
          <w:color w:val="000000"/>
          <w:sz w:val="22"/>
          <w:szCs w:val="22"/>
        </w:rPr>
      </w:pPr>
    </w:p>
    <w:p w14:paraId="7E7A24BE" w14:textId="77777777" w:rsidR="00A751AA" w:rsidRPr="00A751AA" w:rsidRDefault="00A751AA" w:rsidP="008C06F5">
      <w:pPr>
        <w:pStyle w:val="ListParagraph"/>
        <w:numPr>
          <w:ilvl w:val="1"/>
          <w:numId w:val="109"/>
        </w:numPr>
        <w:jc w:val="both"/>
        <w:textAlignment w:val="baseline"/>
        <w:rPr>
          <w:rFonts w:ascii="Calibri" w:hAnsi="Calibri" w:cs="Calibri"/>
          <w:b/>
          <w:bCs/>
          <w:vanish/>
          <w:color w:val="000000"/>
          <w:sz w:val="22"/>
          <w:szCs w:val="22"/>
        </w:rPr>
      </w:pPr>
    </w:p>
    <w:p w14:paraId="78A7CF9A" w14:textId="77777777" w:rsidR="00A751AA" w:rsidRPr="00A751AA" w:rsidRDefault="00A751AA" w:rsidP="008C06F5">
      <w:pPr>
        <w:pStyle w:val="ListParagraph"/>
        <w:numPr>
          <w:ilvl w:val="1"/>
          <w:numId w:val="109"/>
        </w:numPr>
        <w:jc w:val="both"/>
        <w:textAlignment w:val="baseline"/>
        <w:rPr>
          <w:rFonts w:ascii="Calibri" w:hAnsi="Calibri" w:cs="Calibri"/>
          <w:b/>
          <w:bCs/>
          <w:vanish/>
          <w:color w:val="000000"/>
          <w:sz w:val="22"/>
          <w:szCs w:val="22"/>
        </w:rPr>
      </w:pPr>
    </w:p>
    <w:p w14:paraId="3ED1F5F1" w14:textId="2EE09458" w:rsidR="00881208" w:rsidRDefault="00881208" w:rsidP="008C06F5">
      <w:pPr>
        <w:pStyle w:val="NormalWeb"/>
        <w:widowControl/>
        <w:numPr>
          <w:ilvl w:val="1"/>
          <w:numId w:val="109"/>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Additional Rights</w:t>
      </w:r>
    </w:p>
    <w:p w14:paraId="17D4F2D9" w14:textId="61D6F346" w:rsidR="00881208" w:rsidRDefault="00881208" w:rsidP="00A751AA">
      <w:pPr>
        <w:pStyle w:val="NormalWeb"/>
        <w:ind w:left="900"/>
        <w:rPr>
          <w:rFonts w:ascii="Calibri" w:hAnsi="Calibri" w:cs="Calibri"/>
          <w:color w:val="000000"/>
          <w:sz w:val="22"/>
          <w:szCs w:val="22"/>
        </w:rPr>
      </w:pPr>
      <w:r>
        <w:rPr>
          <w:rFonts w:ascii="Calibri" w:hAnsi="Calibri" w:cs="Calibri"/>
          <w:color w:val="000000"/>
          <w:sz w:val="22"/>
          <w:szCs w:val="22"/>
        </w:rPr>
        <w:t>Except as otherwise provided herein (including as it relates to the System), with respect to any license granted to DOE pursuant to this Agreement, a Purchasing Instrument, or any other related agreement, such license shall be deemed to include the following additional grant of rights to DOE:</w:t>
      </w:r>
    </w:p>
    <w:p w14:paraId="0E3FBE44" w14:textId="77777777" w:rsidR="00F54B10" w:rsidRDefault="00F54B10" w:rsidP="00A751AA">
      <w:pPr>
        <w:pStyle w:val="NormalWeb"/>
        <w:ind w:left="900"/>
      </w:pPr>
    </w:p>
    <w:p w14:paraId="1668E38A" w14:textId="77777777" w:rsidR="00A751AA" w:rsidRPr="00A751AA" w:rsidRDefault="00A751AA" w:rsidP="008C06F5">
      <w:pPr>
        <w:pStyle w:val="ListParagraph"/>
        <w:numPr>
          <w:ilvl w:val="0"/>
          <w:numId w:val="60"/>
        </w:numPr>
        <w:jc w:val="both"/>
        <w:textAlignment w:val="baseline"/>
        <w:rPr>
          <w:rFonts w:ascii="Calibri" w:hAnsi="Calibri" w:cs="Calibri"/>
          <w:vanish/>
          <w:color w:val="000000"/>
          <w:sz w:val="22"/>
          <w:szCs w:val="22"/>
        </w:rPr>
      </w:pPr>
    </w:p>
    <w:p w14:paraId="508A3F9C" w14:textId="77777777" w:rsidR="00A751AA" w:rsidRPr="00A751AA" w:rsidRDefault="00A751AA" w:rsidP="008C06F5">
      <w:pPr>
        <w:pStyle w:val="ListParagraph"/>
        <w:numPr>
          <w:ilvl w:val="0"/>
          <w:numId w:val="60"/>
        </w:numPr>
        <w:jc w:val="both"/>
        <w:textAlignment w:val="baseline"/>
        <w:rPr>
          <w:rFonts w:ascii="Calibri" w:hAnsi="Calibri" w:cs="Calibri"/>
          <w:vanish/>
          <w:color w:val="000000"/>
          <w:sz w:val="22"/>
          <w:szCs w:val="22"/>
        </w:rPr>
      </w:pPr>
    </w:p>
    <w:p w14:paraId="265E577B" w14:textId="77777777" w:rsidR="00A751AA" w:rsidRPr="00A751AA" w:rsidRDefault="00A751AA" w:rsidP="008C06F5">
      <w:pPr>
        <w:pStyle w:val="ListParagraph"/>
        <w:numPr>
          <w:ilvl w:val="0"/>
          <w:numId w:val="60"/>
        </w:numPr>
        <w:jc w:val="both"/>
        <w:textAlignment w:val="baseline"/>
        <w:rPr>
          <w:rFonts w:ascii="Calibri" w:hAnsi="Calibri" w:cs="Calibri"/>
          <w:vanish/>
          <w:color w:val="000000"/>
          <w:sz w:val="22"/>
          <w:szCs w:val="22"/>
        </w:rPr>
      </w:pPr>
    </w:p>
    <w:p w14:paraId="43CFBEA9" w14:textId="77777777" w:rsidR="00A751AA" w:rsidRPr="00A751AA" w:rsidRDefault="00A751AA" w:rsidP="008C06F5">
      <w:pPr>
        <w:pStyle w:val="ListParagraph"/>
        <w:numPr>
          <w:ilvl w:val="0"/>
          <w:numId w:val="60"/>
        </w:numPr>
        <w:jc w:val="both"/>
        <w:textAlignment w:val="baseline"/>
        <w:rPr>
          <w:rFonts w:ascii="Calibri" w:hAnsi="Calibri" w:cs="Calibri"/>
          <w:vanish/>
          <w:color w:val="000000"/>
          <w:sz w:val="22"/>
          <w:szCs w:val="22"/>
        </w:rPr>
      </w:pPr>
    </w:p>
    <w:p w14:paraId="036026D3" w14:textId="77777777" w:rsidR="00A751AA" w:rsidRPr="00A751AA" w:rsidRDefault="00A751AA" w:rsidP="008C06F5">
      <w:pPr>
        <w:pStyle w:val="ListParagraph"/>
        <w:numPr>
          <w:ilvl w:val="0"/>
          <w:numId w:val="60"/>
        </w:numPr>
        <w:jc w:val="both"/>
        <w:textAlignment w:val="baseline"/>
        <w:rPr>
          <w:rFonts w:ascii="Calibri" w:hAnsi="Calibri" w:cs="Calibri"/>
          <w:vanish/>
          <w:color w:val="000000"/>
          <w:sz w:val="22"/>
          <w:szCs w:val="22"/>
        </w:rPr>
      </w:pPr>
    </w:p>
    <w:p w14:paraId="0AD5044F" w14:textId="77777777" w:rsidR="00A751AA" w:rsidRPr="00A751AA" w:rsidRDefault="00A751AA" w:rsidP="008C06F5">
      <w:pPr>
        <w:pStyle w:val="ListParagraph"/>
        <w:numPr>
          <w:ilvl w:val="0"/>
          <w:numId w:val="60"/>
        </w:numPr>
        <w:jc w:val="both"/>
        <w:textAlignment w:val="baseline"/>
        <w:rPr>
          <w:rFonts w:ascii="Calibri" w:hAnsi="Calibri" w:cs="Calibri"/>
          <w:vanish/>
          <w:color w:val="000000"/>
          <w:sz w:val="22"/>
          <w:szCs w:val="22"/>
        </w:rPr>
      </w:pPr>
    </w:p>
    <w:p w14:paraId="5BB3133B"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0C66A107"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19A77E5F"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4333EE9D"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0C5A4772"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315F7620"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53FDE198"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05024CF7"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3209EBFF"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00A54065" w14:textId="77777777" w:rsidR="00A751AA" w:rsidRPr="00A751AA" w:rsidRDefault="00A751AA" w:rsidP="008C06F5">
      <w:pPr>
        <w:pStyle w:val="ListParagraph"/>
        <w:numPr>
          <w:ilvl w:val="1"/>
          <w:numId w:val="60"/>
        </w:numPr>
        <w:jc w:val="both"/>
        <w:textAlignment w:val="baseline"/>
        <w:rPr>
          <w:rFonts w:ascii="Calibri" w:hAnsi="Calibri" w:cs="Calibri"/>
          <w:vanish/>
          <w:color w:val="000000"/>
          <w:sz w:val="22"/>
          <w:szCs w:val="22"/>
        </w:rPr>
      </w:pPr>
    </w:p>
    <w:p w14:paraId="5F752F92" w14:textId="107963A2" w:rsidR="00881208" w:rsidRPr="00F54B10" w:rsidRDefault="00881208" w:rsidP="00F54B10">
      <w:pPr>
        <w:pStyle w:val="NormalWeb"/>
        <w:widowControl/>
        <w:numPr>
          <w:ilvl w:val="2"/>
          <w:numId w:val="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Use, install, host, access, execute, copy, modify, edit, format, translate, maintain, support, repair, enhance, test, demonstrate, and display the Deliverables, and prepare derivative works based on the Deliverables, in all media now known or hereafter created, including the right to host or install the Deliverables on any one or more of the computers, data center locations, networks, Internet or intranet sites, servers or other systems of DOE or any of its Authorized Contractors (“Licensee Systems”).</w:t>
      </w:r>
    </w:p>
    <w:p w14:paraId="1BEFFA9F" w14:textId="77777777" w:rsidR="00F54B10" w:rsidRDefault="00F54B10" w:rsidP="00F54B10">
      <w:pPr>
        <w:pStyle w:val="NormalWeb"/>
        <w:widowControl/>
        <w:autoSpaceDE/>
        <w:autoSpaceDN/>
        <w:adjustRightInd/>
        <w:ind w:left="1620"/>
        <w:textAlignment w:val="baseline"/>
        <w:rPr>
          <w:rFonts w:ascii="Calibri" w:hAnsi="Calibri" w:cs="Calibri"/>
          <w:b/>
          <w:bCs/>
          <w:color w:val="000000"/>
          <w:sz w:val="22"/>
          <w:szCs w:val="22"/>
        </w:rPr>
      </w:pPr>
    </w:p>
    <w:p w14:paraId="2DAECB7B" w14:textId="06832083" w:rsidR="00881208" w:rsidRPr="00F54B10" w:rsidRDefault="00881208" w:rsidP="00F54B10">
      <w:pPr>
        <w:pStyle w:val="NormalWeb"/>
        <w:widowControl/>
        <w:numPr>
          <w:ilvl w:val="2"/>
          <w:numId w:val="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Combine and use the Deliverables with other software, firmware, other code, including public code, and hardware;</w:t>
      </w:r>
    </w:p>
    <w:p w14:paraId="316674B0" w14:textId="77777777" w:rsidR="00F54B10" w:rsidRDefault="00F54B10" w:rsidP="00F54B10">
      <w:pPr>
        <w:pStyle w:val="ListParagraph"/>
        <w:rPr>
          <w:rFonts w:ascii="Calibri" w:hAnsi="Calibri" w:cs="Calibri"/>
          <w:b/>
          <w:bCs/>
          <w:color w:val="000000"/>
          <w:sz w:val="22"/>
          <w:szCs w:val="22"/>
        </w:rPr>
      </w:pPr>
    </w:p>
    <w:p w14:paraId="25C1068D" w14:textId="09C8544F" w:rsidR="00881208" w:rsidRPr="00F54B10" w:rsidRDefault="00881208" w:rsidP="00F54B10">
      <w:pPr>
        <w:pStyle w:val="NormalWeb"/>
        <w:widowControl/>
        <w:numPr>
          <w:ilvl w:val="2"/>
          <w:numId w:val="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The same grant of right rights granted to DOE to its Authorized Contractors; and</w:t>
      </w:r>
    </w:p>
    <w:p w14:paraId="08EF5F7D" w14:textId="77777777" w:rsidR="00F54B10" w:rsidRDefault="00F54B10" w:rsidP="00F54B10">
      <w:pPr>
        <w:pStyle w:val="ListParagraph"/>
        <w:rPr>
          <w:rFonts w:ascii="Calibri" w:hAnsi="Calibri" w:cs="Calibri"/>
          <w:b/>
          <w:bCs/>
          <w:color w:val="000000"/>
          <w:sz w:val="22"/>
          <w:szCs w:val="22"/>
        </w:rPr>
      </w:pPr>
    </w:p>
    <w:p w14:paraId="79251308" w14:textId="77777777" w:rsidR="00881208" w:rsidRDefault="00881208" w:rsidP="00F54B10">
      <w:pPr>
        <w:pStyle w:val="NormalWeb"/>
        <w:widowControl/>
        <w:numPr>
          <w:ilvl w:val="2"/>
          <w:numId w:val="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The right to permit access to and use of the Deliverables and its functions by end users.</w:t>
      </w:r>
    </w:p>
    <w:p w14:paraId="1E580282" w14:textId="77777777" w:rsidR="00881208" w:rsidRDefault="00881208" w:rsidP="00881208">
      <w:pPr>
        <w:rPr>
          <w:rFonts w:ascii="Times New Roman" w:hAnsi="Times New Roman"/>
          <w:szCs w:val="24"/>
        </w:rPr>
      </w:pPr>
    </w:p>
    <w:p w14:paraId="3164FE95" w14:textId="77777777" w:rsidR="00881208" w:rsidRDefault="00881208" w:rsidP="00A751AA">
      <w:pPr>
        <w:pStyle w:val="NormalWeb"/>
        <w:spacing w:after="120"/>
        <w:ind w:left="1260"/>
      </w:pPr>
      <w:r>
        <w:rPr>
          <w:rFonts w:ascii="Calibri" w:hAnsi="Calibri" w:cs="Calibri"/>
          <w:color w:val="000000"/>
          <w:sz w:val="22"/>
          <w:szCs w:val="22"/>
        </w:rPr>
        <w:t xml:space="preserve">The foregoing license grants and rights conferred herein include a license under any current or future patents owned or licensable by Vendor or an applicable Third Party, including Vendor Contractors or Vendor Personnel, to the extent necessary for DOE: (i) to exercise any license right granted herein; and (ii) to combine the Deliverables with any other Deliverables or any other hardware or Software. For purposes of this </w:t>
      </w:r>
      <w:r>
        <w:rPr>
          <w:rFonts w:ascii="Calibri" w:hAnsi="Calibri" w:cs="Calibri"/>
          <w:color w:val="000000"/>
          <w:sz w:val="22"/>
          <w:szCs w:val="22"/>
        </w:rPr>
        <w:lastRenderedPageBreak/>
        <w:t>Agreement, if DOE makes any modifications or Enhancements to the Deliverables, (whether directly or indirectly through an Authorized Contractor), DOE shall own such modifications or Enhancements.</w:t>
      </w:r>
    </w:p>
    <w:p w14:paraId="0A876D4E" w14:textId="77777777" w:rsidR="00881208" w:rsidRDefault="00881208" w:rsidP="008C06F5">
      <w:pPr>
        <w:pStyle w:val="NormalWeb"/>
        <w:widowControl/>
        <w:numPr>
          <w:ilvl w:val="0"/>
          <w:numId w:val="60"/>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Representations, Warranties, and Covenants</w:t>
      </w:r>
    </w:p>
    <w:p w14:paraId="0878EE48" w14:textId="77777777" w:rsidR="00881208" w:rsidRDefault="00881208" w:rsidP="00F54B10">
      <w:pPr>
        <w:pStyle w:val="NormalWeb"/>
        <w:widowControl/>
        <w:numPr>
          <w:ilvl w:val="1"/>
          <w:numId w:val="60"/>
        </w:numPr>
        <w:autoSpaceDE/>
        <w:autoSpaceDN/>
        <w:adjustRightInd/>
        <w:ind w:left="810" w:hanging="450"/>
        <w:textAlignment w:val="baseline"/>
        <w:rPr>
          <w:rFonts w:ascii="Calibri" w:hAnsi="Calibri" w:cs="Calibri"/>
          <w:b/>
          <w:bCs/>
          <w:color w:val="000000"/>
          <w:sz w:val="22"/>
          <w:szCs w:val="22"/>
        </w:rPr>
      </w:pPr>
      <w:r>
        <w:rPr>
          <w:rFonts w:ascii="Calibri" w:hAnsi="Calibri" w:cs="Calibri"/>
          <w:b/>
          <w:bCs/>
          <w:color w:val="000000"/>
          <w:sz w:val="22"/>
          <w:szCs w:val="22"/>
        </w:rPr>
        <w:t>Deliverables Free of Deficiencies</w:t>
      </w:r>
    </w:p>
    <w:p w14:paraId="2259E253" w14:textId="77777777" w:rsidR="00881208" w:rsidRDefault="00881208" w:rsidP="00F54B10">
      <w:pPr>
        <w:pStyle w:val="NormalWeb"/>
        <w:ind w:left="810"/>
      </w:pPr>
      <w:r>
        <w:rPr>
          <w:rFonts w:ascii="Calibri" w:hAnsi="Calibri" w:cs="Calibri"/>
          <w:color w:val="000000"/>
          <w:sz w:val="22"/>
          <w:szCs w:val="22"/>
        </w:rPr>
        <w:t>Vendor represents and warrants that the Deliverables (in whole and in part) shall: (i) be free from material Deficiencies; and (ii) meet, conform to and operate in accordance with all Acceptance Criteria and in accordance with this Agreement during the Warranty Period. During the Term or the Warranty Period, whichever is longer, Vendor shall, at its expense, repair, correct, or replace any Deliverable(s) that contains or experiences material Deficiencies or fails to meet, conform to, or operate in accordance with Acceptance Criteria within ten (10) days of receiving notice of such Deficiencies or failures from DOE. In the event Vendor is unable to repair, correct, or replace such Deliverable(s) to DOE’s satisfaction, Vendor shall refund the fees or other amounts paid for the Deliverable(s). The foregoing shall not constitute an exclusive remedy under this Agreement, and DOE or any other Governmental Entity shall be entitled to pursue any other available contractual, legal, or equitable remedies. Vendor shall be available at all reasonable times to assist DOE with questions, problems, and concerns about the Deliverable(s), to inform DOE  promptly of any known Deficiencies in any Deliverable(s), repair and correct any Deliverable(s) not performing in accordance with the warranties contained in this Agreement, notwithstanding that such Deliverable(s) may have been accepted by DOE, and provide DOE with all necessary materials and any related Services with respect to such repaired or corrected Deliverable(s). Acceptance Testing will not in any way relieve Vendor of its responsibilities to correct any Deficiency.</w:t>
      </w:r>
    </w:p>
    <w:p w14:paraId="6D4C5D65" w14:textId="77777777" w:rsidR="00881208" w:rsidRDefault="00881208" w:rsidP="00881208"/>
    <w:p w14:paraId="151428E9" w14:textId="77777777" w:rsidR="00A751AA" w:rsidRPr="00A751AA" w:rsidRDefault="00A751AA" w:rsidP="008C06F5">
      <w:pPr>
        <w:pStyle w:val="ListParagraph"/>
        <w:numPr>
          <w:ilvl w:val="0"/>
          <w:numId w:val="110"/>
        </w:numPr>
        <w:jc w:val="both"/>
        <w:textAlignment w:val="baseline"/>
        <w:rPr>
          <w:rFonts w:ascii="Calibri" w:hAnsi="Calibri" w:cs="Calibri"/>
          <w:b/>
          <w:bCs/>
          <w:vanish/>
          <w:color w:val="000000"/>
          <w:sz w:val="22"/>
          <w:szCs w:val="22"/>
        </w:rPr>
      </w:pPr>
    </w:p>
    <w:p w14:paraId="55DC4606" w14:textId="77777777" w:rsidR="00A751AA" w:rsidRPr="00A751AA" w:rsidRDefault="00A751AA" w:rsidP="008C06F5">
      <w:pPr>
        <w:pStyle w:val="ListParagraph"/>
        <w:numPr>
          <w:ilvl w:val="0"/>
          <w:numId w:val="110"/>
        </w:numPr>
        <w:jc w:val="both"/>
        <w:textAlignment w:val="baseline"/>
        <w:rPr>
          <w:rFonts w:ascii="Calibri" w:hAnsi="Calibri" w:cs="Calibri"/>
          <w:b/>
          <w:bCs/>
          <w:vanish/>
          <w:color w:val="000000"/>
          <w:sz w:val="22"/>
          <w:szCs w:val="22"/>
        </w:rPr>
      </w:pPr>
    </w:p>
    <w:p w14:paraId="3EFC12AB" w14:textId="77777777" w:rsidR="00A751AA" w:rsidRPr="00A751AA" w:rsidRDefault="00A751AA" w:rsidP="008C06F5">
      <w:pPr>
        <w:pStyle w:val="ListParagraph"/>
        <w:numPr>
          <w:ilvl w:val="0"/>
          <w:numId w:val="110"/>
        </w:numPr>
        <w:jc w:val="both"/>
        <w:textAlignment w:val="baseline"/>
        <w:rPr>
          <w:rFonts w:ascii="Calibri" w:hAnsi="Calibri" w:cs="Calibri"/>
          <w:b/>
          <w:bCs/>
          <w:vanish/>
          <w:color w:val="000000"/>
          <w:sz w:val="22"/>
          <w:szCs w:val="22"/>
        </w:rPr>
      </w:pPr>
    </w:p>
    <w:p w14:paraId="27955A37" w14:textId="77777777" w:rsidR="00A751AA" w:rsidRPr="00A751AA" w:rsidRDefault="00A751AA" w:rsidP="008C06F5">
      <w:pPr>
        <w:pStyle w:val="ListParagraph"/>
        <w:numPr>
          <w:ilvl w:val="0"/>
          <w:numId w:val="110"/>
        </w:numPr>
        <w:jc w:val="both"/>
        <w:textAlignment w:val="baseline"/>
        <w:rPr>
          <w:rFonts w:ascii="Calibri" w:hAnsi="Calibri" w:cs="Calibri"/>
          <w:b/>
          <w:bCs/>
          <w:vanish/>
          <w:color w:val="000000"/>
          <w:sz w:val="22"/>
          <w:szCs w:val="22"/>
        </w:rPr>
      </w:pPr>
    </w:p>
    <w:p w14:paraId="0F7F9FC7" w14:textId="77777777" w:rsidR="00A751AA" w:rsidRPr="00A751AA" w:rsidRDefault="00A751AA" w:rsidP="008C06F5">
      <w:pPr>
        <w:pStyle w:val="ListParagraph"/>
        <w:numPr>
          <w:ilvl w:val="0"/>
          <w:numId w:val="110"/>
        </w:numPr>
        <w:jc w:val="both"/>
        <w:textAlignment w:val="baseline"/>
        <w:rPr>
          <w:rFonts w:ascii="Calibri" w:hAnsi="Calibri" w:cs="Calibri"/>
          <w:b/>
          <w:bCs/>
          <w:vanish/>
          <w:color w:val="000000"/>
          <w:sz w:val="22"/>
          <w:szCs w:val="22"/>
        </w:rPr>
      </w:pPr>
    </w:p>
    <w:p w14:paraId="4DAC8257" w14:textId="77777777" w:rsidR="00A751AA" w:rsidRPr="00A751AA" w:rsidRDefault="00A751AA" w:rsidP="008C06F5">
      <w:pPr>
        <w:pStyle w:val="ListParagraph"/>
        <w:numPr>
          <w:ilvl w:val="0"/>
          <w:numId w:val="110"/>
        </w:numPr>
        <w:jc w:val="both"/>
        <w:textAlignment w:val="baseline"/>
        <w:rPr>
          <w:rFonts w:ascii="Calibri" w:hAnsi="Calibri" w:cs="Calibri"/>
          <w:b/>
          <w:bCs/>
          <w:vanish/>
          <w:color w:val="000000"/>
          <w:sz w:val="22"/>
          <w:szCs w:val="22"/>
        </w:rPr>
      </w:pPr>
    </w:p>
    <w:p w14:paraId="24E50A95" w14:textId="77777777" w:rsidR="00A751AA" w:rsidRPr="00A751AA" w:rsidRDefault="00A751AA" w:rsidP="008C06F5">
      <w:pPr>
        <w:pStyle w:val="ListParagraph"/>
        <w:numPr>
          <w:ilvl w:val="0"/>
          <w:numId w:val="110"/>
        </w:numPr>
        <w:jc w:val="both"/>
        <w:textAlignment w:val="baseline"/>
        <w:rPr>
          <w:rFonts w:ascii="Calibri" w:hAnsi="Calibri" w:cs="Calibri"/>
          <w:b/>
          <w:bCs/>
          <w:vanish/>
          <w:color w:val="000000"/>
          <w:sz w:val="22"/>
          <w:szCs w:val="22"/>
        </w:rPr>
      </w:pPr>
    </w:p>
    <w:p w14:paraId="34ECB9A1" w14:textId="77777777" w:rsidR="00A751AA" w:rsidRPr="00A751AA" w:rsidRDefault="00A751AA" w:rsidP="008C06F5">
      <w:pPr>
        <w:pStyle w:val="ListParagraph"/>
        <w:numPr>
          <w:ilvl w:val="1"/>
          <w:numId w:val="110"/>
        </w:numPr>
        <w:jc w:val="both"/>
        <w:textAlignment w:val="baseline"/>
        <w:rPr>
          <w:rFonts w:ascii="Calibri" w:hAnsi="Calibri" w:cs="Calibri"/>
          <w:b/>
          <w:bCs/>
          <w:vanish/>
          <w:color w:val="000000"/>
          <w:sz w:val="22"/>
          <w:szCs w:val="22"/>
        </w:rPr>
      </w:pPr>
    </w:p>
    <w:p w14:paraId="25A7E454" w14:textId="01D3C9AE" w:rsidR="00881208" w:rsidRDefault="00881208" w:rsidP="008C06F5">
      <w:pPr>
        <w:pStyle w:val="NormalWeb"/>
        <w:widowControl/>
        <w:numPr>
          <w:ilvl w:val="1"/>
          <w:numId w:val="110"/>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 xml:space="preserve"> Fitness for Intended Purpose</w:t>
      </w:r>
    </w:p>
    <w:p w14:paraId="34EF2F13" w14:textId="77777777" w:rsidR="00881208" w:rsidRDefault="00881208" w:rsidP="00A751AA">
      <w:pPr>
        <w:pStyle w:val="NormalWeb"/>
        <w:ind w:left="792"/>
      </w:pPr>
      <w:r>
        <w:rPr>
          <w:rFonts w:ascii="Calibri" w:hAnsi="Calibri" w:cs="Calibri"/>
          <w:color w:val="000000"/>
          <w:sz w:val="22"/>
          <w:szCs w:val="22"/>
        </w:rPr>
        <w:t>Vendor represents and warrants that it is fully aware of DOE’s business requirements and intended purposes and uses for the Deliverables, and the Deliverables shall satisfy such requirements, including all Acceptance Criteria, in all material respects and are fit for such intended purposes and uses.</w:t>
      </w:r>
    </w:p>
    <w:p w14:paraId="56EDCD75" w14:textId="77777777" w:rsidR="00881208" w:rsidRDefault="00881208" w:rsidP="00881208"/>
    <w:p w14:paraId="66879DB1" w14:textId="77777777" w:rsidR="00A751AA" w:rsidRPr="00A751AA" w:rsidRDefault="00A751AA" w:rsidP="008C06F5">
      <w:pPr>
        <w:pStyle w:val="ListParagraph"/>
        <w:numPr>
          <w:ilvl w:val="0"/>
          <w:numId w:val="111"/>
        </w:numPr>
        <w:jc w:val="both"/>
        <w:textAlignment w:val="baseline"/>
        <w:rPr>
          <w:rFonts w:ascii="Calibri" w:hAnsi="Calibri" w:cs="Calibri"/>
          <w:b/>
          <w:bCs/>
          <w:vanish/>
          <w:color w:val="000000"/>
          <w:sz w:val="22"/>
          <w:szCs w:val="22"/>
        </w:rPr>
      </w:pPr>
    </w:p>
    <w:p w14:paraId="15D7BB2A" w14:textId="77777777" w:rsidR="00A751AA" w:rsidRPr="00A751AA" w:rsidRDefault="00A751AA" w:rsidP="008C06F5">
      <w:pPr>
        <w:pStyle w:val="ListParagraph"/>
        <w:numPr>
          <w:ilvl w:val="0"/>
          <w:numId w:val="111"/>
        </w:numPr>
        <w:jc w:val="both"/>
        <w:textAlignment w:val="baseline"/>
        <w:rPr>
          <w:rFonts w:ascii="Calibri" w:hAnsi="Calibri" w:cs="Calibri"/>
          <w:b/>
          <w:bCs/>
          <w:vanish/>
          <w:color w:val="000000"/>
          <w:sz w:val="22"/>
          <w:szCs w:val="22"/>
        </w:rPr>
      </w:pPr>
    </w:p>
    <w:p w14:paraId="32C11C25" w14:textId="77777777" w:rsidR="00A751AA" w:rsidRPr="00A751AA" w:rsidRDefault="00A751AA" w:rsidP="008C06F5">
      <w:pPr>
        <w:pStyle w:val="ListParagraph"/>
        <w:numPr>
          <w:ilvl w:val="0"/>
          <w:numId w:val="111"/>
        </w:numPr>
        <w:jc w:val="both"/>
        <w:textAlignment w:val="baseline"/>
        <w:rPr>
          <w:rFonts w:ascii="Calibri" w:hAnsi="Calibri" w:cs="Calibri"/>
          <w:b/>
          <w:bCs/>
          <w:vanish/>
          <w:color w:val="000000"/>
          <w:sz w:val="22"/>
          <w:szCs w:val="22"/>
        </w:rPr>
      </w:pPr>
    </w:p>
    <w:p w14:paraId="76F33829" w14:textId="77777777" w:rsidR="00A751AA" w:rsidRPr="00A751AA" w:rsidRDefault="00A751AA" w:rsidP="008C06F5">
      <w:pPr>
        <w:pStyle w:val="ListParagraph"/>
        <w:numPr>
          <w:ilvl w:val="0"/>
          <w:numId w:val="111"/>
        </w:numPr>
        <w:jc w:val="both"/>
        <w:textAlignment w:val="baseline"/>
        <w:rPr>
          <w:rFonts w:ascii="Calibri" w:hAnsi="Calibri" w:cs="Calibri"/>
          <w:b/>
          <w:bCs/>
          <w:vanish/>
          <w:color w:val="000000"/>
          <w:sz w:val="22"/>
          <w:szCs w:val="22"/>
        </w:rPr>
      </w:pPr>
    </w:p>
    <w:p w14:paraId="01D2A7DF" w14:textId="77777777" w:rsidR="00A751AA" w:rsidRPr="00A751AA" w:rsidRDefault="00A751AA" w:rsidP="008C06F5">
      <w:pPr>
        <w:pStyle w:val="ListParagraph"/>
        <w:numPr>
          <w:ilvl w:val="0"/>
          <w:numId w:val="111"/>
        </w:numPr>
        <w:jc w:val="both"/>
        <w:textAlignment w:val="baseline"/>
        <w:rPr>
          <w:rFonts w:ascii="Calibri" w:hAnsi="Calibri" w:cs="Calibri"/>
          <w:b/>
          <w:bCs/>
          <w:vanish/>
          <w:color w:val="000000"/>
          <w:sz w:val="22"/>
          <w:szCs w:val="22"/>
        </w:rPr>
      </w:pPr>
    </w:p>
    <w:p w14:paraId="6265F6AA" w14:textId="77777777" w:rsidR="00A751AA" w:rsidRPr="00A751AA" w:rsidRDefault="00A751AA" w:rsidP="008C06F5">
      <w:pPr>
        <w:pStyle w:val="ListParagraph"/>
        <w:numPr>
          <w:ilvl w:val="0"/>
          <w:numId w:val="111"/>
        </w:numPr>
        <w:jc w:val="both"/>
        <w:textAlignment w:val="baseline"/>
        <w:rPr>
          <w:rFonts w:ascii="Calibri" w:hAnsi="Calibri" w:cs="Calibri"/>
          <w:b/>
          <w:bCs/>
          <w:vanish/>
          <w:color w:val="000000"/>
          <w:sz w:val="22"/>
          <w:szCs w:val="22"/>
        </w:rPr>
      </w:pPr>
    </w:p>
    <w:p w14:paraId="3FBC5A50" w14:textId="77777777" w:rsidR="00A751AA" w:rsidRPr="00A751AA" w:rsidRDefault="00A751AA" w:rsidP="008C06F5">
      <w:pPr>
        <w:pStyle w:val="ListParagraph"/>
        <w:numPr>
          <w:ilvl w:val="0"/>
          <w:numId w:val="111"/>
        </w:numPr>
        <w:jc w:val="both"/>
        <w:textAlignment w:val="baseline"/>
        <w:rPr>
          <w:rFonts w:ascii="Calibri" w:hAnsi="Calibri" w:cs="Calibri"/>
          <w:b/>
          <w:bCs/>
          <w:vanish/>
          <w:color w:val="000000"/>
          <w:sz w:val="22"/>
          <w:szCs w:val="22"/>
        </w:rPr>
      </w:pPr>
    </w:p>
    <w:p w14:paraId="631CCE47" w14:textId="77777777" w:rsidR="00A751AA" w:rsidRPr="00A751AA" w:rsidRDefault="00A751AA" w:rsidP="008C06F5">
      <w:pPr>
        <w:pStyle w:val="ListParagraph"/>
        <w:numPr>
          <w:ilvl w:val="1"/>
          <w:numId w:val="111"/>
        </w:numPr>
        <w:jc w:val="both"/>
        <w:textAlignment w:val="baseline"/>
        <w:rPr>
          <w:rFonts w:ascii="Calibri" w:hAnsi="Calibri" w:cs="Calibri"/>
          <w:b/>
          <w:bCs/>
          <w:vanish/>
          <w:color w:val="000000"/>
          <w:sz w:val="22"/>
          <w:szCs w:val="22"/>
        </w:rPr>
      </w:pPr>
    </w:p>
    <w:p w14:paraId="3864EEB6" w14:textId="77777777" w:rsidR="00A751AA" w:rsidRPr="00A751AA" w:rsidRDefault="00A751AA" w:rsidP="008C06F5">
      <w:pPr>
        <w:pStyle w:val="ListParagraph"/>
        <w:numPr>
          <w:ilvl w:val="1"/>
          <w:numId w:val="111"/>
        </w:numPr>
        <w:jc w:val="both"/>
        <w:textAlignment w:val="baseline"/>
        <w:rPr>
          <w:rFonts w:ascii="Calibri" w:hAnsi="Calibri" w:cs="Calibri"/>
          <w:b/>
          <w:bCs/>
          <w:vanish/>
          <w:color w:val="000000"/>
          <w:sz w:val="22"/>
          <w:szCs w:val="22"/>
        </w:rPr>
      </w:pPr>
    </w:p>
    <w:p w14:paraId="7BEFEE5F" w14:textId="63225D5F" w:rsidR="00881208" w:rsidRDefault="00881208" w:rsidP="008C06F5">
      <w:pPr>
        <w:pStyle w:val="NormalWeb"/>
        <w:widowControl/>
        <w:numPr>
          <w:ilvl w:val="1"/>
          <w:numId w:val="111"/>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Quiet Enjoyment</w:t>
      </w:r>
    </w:p>
    <w:p w14:paraId="3E98AFCB" w14:textId="77777777" w:rsidR="00881208" w:rsidRDefault="00881208" w:rsidP="00A751AA">
      <w:pPr>
        <w:pStyle w:val="NormalWeb"/>
        <w:ind w:left="792"/>
      </w:pPr>
      <w:r>
        <w:rPr>
          <w:rFonts w:ascii="Calibri" w:hAnsi="Calibri" w:cs="Calibri"/>
          <w:color w:val="000000"/>
          <w:sz w:val="22"/>
          <w:szCs w:val="22"/>
        </w:rPr>
        <w:t>Vendor represents and warrants that: (i) all Deliverables shall be wholly original with and prepared solely by Vendor; (ii) it owns, possesses, holds, and has received or secured all rights, permits, permissions, licenses, and authority necessary to provide Deliverables to DOE and other Governmental Entities hereunder and to assign, grant, and convey the rights, benefits, licenses and other rights assigned, granted, or conveyed DOE hereunder without violating any rights of any Third Party; (iii) Vendor has not previously and will not grant any rights in any Deliverables to any Third Party that are inconsistent with the rights granted to DOE herein; and (iv) DOE shall peacefully and quietly have, hold, possess, use, and enjoy the Deliverables without suit, disruption or interruption.</w:t>
      </w:r>
    </w:p>
    <w:p w14:paraId="029CCD33" w14:textId="77777777" w:rsidR="00881208" w:rsidRDefault="00881208" w:rsidP="00881208"/>
    <w:p w14:paraId="7485D7B2" w14:textId="77777777" w:rsidR="00A751AA" w:rsidRPr="00A751AA" w:rsidRDefault="00A751AA" w:rsidP="008C06F5">
      <w:pPr>
        <w:pStyle w:val="ListParagraph"/>
        <w:numPr>
          <w:ilvl w:val="0"/>
          <w:numId w:val="112"/>
        </w:numPr>
        <w:jc w:val="both"/>
        <w:textAlignment w:val="baseline"/>
        <w:rPr>
          <w:rFonts w:ascii="Calibri" w:hAnsi="Calibri" w:cs="Calibri"/>
          <w:b/>
          <w:bCs/>
          <w:vanish/>
          <w:color w:val="000000"/>
          <w:sz w:val="22"/>
          <w:szCs w:val="22"/>
        </w:rPr>
      </w:pPr>
    </w:p>
    <w:p w14:paraId="109D30A9" w14:textId="77777777" w:rsidR="00A751AA" w:rsidRPr="00A751AA" w:rsidRDefault="00A751AA" w:rsidP="008C06F5">
      <w:pPr>
        <w:pStyle w:val="ListParagraph"/>
        <w:numPr>
          <w:ilvl w:val="0"/>
          <w:numId w:val="112"/>
        </w:numPr>
        <w:jc w:val="both"/>
        <w:textAlignment w:val="baseline"/>
        <w:rPr>
          <w:rFonts w:ascii="Calibri" w:hAnsi="Calibri" w:cs="Calibri"/>
          <w:b/>
          <w:bCs/>
          <w:vanish/>
          <w:color w:val="000000"/>
          <w:sz w:val="22"/>
          <w:szCs w:val="22"/>
        </w:rPr>
      </w:pPr>
    </w:p>
    <w:p w14:paraId="03DA04E8" w14:textId="77777777" w:rsidR="00A751AA" w:rsidRPr="00A751AA" w:rsidRDefault="00A751AA" w:rsidP="008C06F5">
      <w:pPr>
        <w:pStyle w:val="ListParagraph"/>
        <w:numPr>
          <w:ilvl w:val="0"/>
          <w:numId w:val="112"/>
        </w:numPr>
        <w:jc w:val="both"/>
        <w:textAlignment w:val="baseline"/>
        <w:rPr>
          <w:rFonts w:ascii="Calibri" w:hAnsi="Calibri" w:cs="Calibri"/>
          <w:b/>
          <w:bCs/>
          <w:vanish/>
          <w:color w:val="000000"/>
          <w:sz w:val="22"/>
          <w:szCs w:val="22"/>
        </w:rPr>
      </w:pPr>
    </w:p>
    <w:p w14:paraId="7B30E5CE" w14:textId="77777777" w:rsidR="00A751AA" w:rsidRPr="00A751AA" w:rsidRDefault="00A751AA" w:rsidP="008C06F5">
      <w:pPr>
        <w:pStyle w:val="ListParagraph"/>
        <w:numPr>
          <w:ilvl w:val="0"/>
          <w:numId w:val="112"/>
        </w:numPr>
        <w:jc w:val="both"/>
        <w:textAlignment w:val="baseline"/>
        <w:rPr>
          <w:rFonts w:ascii="Calibri" w:hAnsi="Calibri" w:cs="Calibri"/>
          <w:b/>
          <w:bCs/>
          <w:vanish/>
          <w:color w:val="000000"/>
          <w:sz w:val="22"/>
          <w:szCs w:val="22"/>
        </w:rPr>
      </w:pPr>
    </w:p>
    <w:p w14:paraId="29457020" w14:textId="77777777" w:rsidR="00A751AA" w:rsidRPr="00A751AA" w:rsidRDefault="00A751AA" w:rsidP="008C06F5">
      <w:pPr>
        <w:pStyle w:val="ListParagraph"/>
        <w:numPr>
          <w:ilvl w:val="0"/>
          <w:numId w:val="112"/>
        </w:numPr>
        <w:jc w:val="both"/>
        <w:textAlignment w:val="baseline"/>
        <w:rPr>
          <w:rFonts w:ascii="Calibri" w:hAnsi="Calibri" w:cs="Calibri"/>
          <w:b/>
          <w:bCs/>
          <w:vanish/>
          <w:color w:val="000000"/>
          <w:sz w:val="22"/>
          <w:szCs w:val="22"/>
        </w:rPr>
      </w:pPr>
    </w:p>
    <w:p w14:paraId="46DF0E92" w14:textId="77777777" w:rsidR="00A751AA" w:rsidRPr="00A751AA" w:rsidRDefault="00A751AA" w:rsidP="008C06F5">
      <w:pPr>
        <w:pStyle w:val="ListParagraph"/>
        <w:numPr>
          <w:ilvl w:val="0"/>
          <w:numId w:val="112"/>
        </w:numPr>
        <w:jc w:val="both"/>
        <w:textAlignment w:val="baseline"/>
        <w:rPr>
          <w:rFonts w:ascii="Calibri" w:hAnsi="Calibri" w:cs="Calibri"/>
          <w:b/>
          <w:bCs/>
          <w:vanish/>
          <w:color w:val="000000"/>
          <w:sz w:val="22"/>
          <w:szCs w:val="22"/>
        </w:rPr>
      </w:pPr>
    </w:p>
    <w:p w14:paraId="637E324C" w14:textId="77777777" w:rsidR="00A751AA" w:rsidRPr="00A751AA" w:rsidRDefault="00A751AA" w:rsidP="008C06F5">
      <w:pPr>
        <w:pStyle w:val="ListParagraph"/>
        <w:numPr>
          <w:ilvl w:val="0"/>
          <w:numId w:val="112"/>
        </w:numPr>
        <w:jc w:val="both"/>
        <w:textAlignment w:val="baseline"/>
        <w:rPr>
          <w:rFonts w:ascii="Calibri" w:hAnsi="Calibri" w:cs="Calibri"/>
          <w:b/>
          <w:bCs/>
          <w:vanish/>
          <w:color w:val="000000"/>
          <w:sz w:val="22"/>
          <w:szCs w:val="22"/>
        </w:rPr>
      </w:pPr>
    </w:p>
    <w:p w14:paraId="23723305" w14:textId="77777777" w:rsidR="00A751AA" w:rsidRPr="00A751AA" w:rsidRDefault="00A751AA" w:rsidP="008C06F5">
      <w:pPr>
        <w:pStyle w:val="ListParagraph"/>
        <w:numPr>
          <w:ilvl w:val="1"/>
          <w:numId w:val="112"/>
        </w:numPr>
        <w:jc w:val="both"/>
        <w:textAlignment w:val="baseline"/>
        <w:rPr>
          <w:rFonts w:ascii="Calibri" w:hAnsi="Calibri" w:cs="Calibri"/>
          <w:b/>
          <w:bCs/>
          <w:vanish/>
          <w:color w:val="000000"/>
          <w:sz w:val="22"/>
          <w:szCs w:val="22"/>
        </w:rPr>
      </w:pPr>
    </w:p>
    <w:p w14:paraId="221B415D" w14:textId="77777777" w:rsidR="00A751AA" w:rsidRPr="00A751AA" w:rsidRDefault="00A751AA" w:rsidP="008C06F5">
      <w:pPr>
        <w:pStyle w:val="ListParagraph"/>
        <w:numPr>
          <w:ilvl w:val="1"/>
          <w:numId w:val="112"/>
        </w:numPr>
        <w:jc w:val="both"/>
        <w:textAlignment w:val="baseline"/>
        <w:rPr>
          <w:rFonts w:ascii="Calibri" w:hAnsi="Calibri" w:cs="Calibri"/>
          <w:b/>
          <w:bCs/>
          <w:vanish/>
          <w:color w:val="000000"/>
          <w:sz w:val="22"/>
          <w:szCs w:val="22"/>
        </w:rPr>
      </w:pPr>
    </w:p>
    <w:p w14:paraId="51D6E848" w14:textId="77777777" w:rsidR="00A751AA" w:rsidRPr="00A751AA" w:rsidRDefault="00A751AA" w:rsidP="008C06F5">
      <w:pPr>
        <w:pStyle w:val="ListParagraph"/>
        <w:numPr>
          <w:ilvl w:val="1"/>
          <w:numId w:val="112"/>
        </w:numPr>
        <w:jc w:val="both"/>
        <w:textAlignment w:val="baseline"/>
        <w:rPr>
          <w:rFonts w:ascii="Calibri" w:hAnsi="Calibri" w:cs="Calibri"/>
          <w:b/>
          <w:bCs/>
          <w:vanish/>
          <w:color w:val="000000"/>
          <w:sz w:val="22"/>
          <w:szCs w:val="22"/>
        </w:rPr>
      </w:pPr>
    </w:p>
    <w:p w14:paraId="5478D7D2" w14:textId="0AA75E3C" w:rsidR="00881208" w:rsidRDefault="00881208" w:rsidP="008C06F5">
      <w:pPr>
        <w:pStyle w:val="NormalWeb"/>
        <w:widowControl/>
        <w:numPr>
          <w:ilvl w:val="1"/>
          <w:numId w:val="112"/>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Intellectual Property</w:t>
      </w:r>
    </w:p>
    <w:p w14:paraId="3AFC7945" w14:textId="77777777" w:rsidR="00881208" w:rsidRDefault="00881208" w:rsidP="00A751AA">
      <w:pPr>
        <w:pStyle w:val="NormalWeb"/>
        <w:ind w:left="792"/>
      </w:pPr>
      <w:r>
        <w:rPr>
          <w:rFonts w:ascii="Calibri" w:hAnsi="Calibri" w:cs="Calibri"/>
          <w:color w:val="000000"/>
          <w:sz w:val="22"/>
          <w:szCs w:val="22"/>
        </w:rPr>
        <w:t xml:space="preserve">Vendor represents and warrants that: (i) the Deliverables (and all intellectual property rights therein and related thereto); and (ii) DOE’s and other Governmental Entities’ use of, and exercise of any rights with respect to, the Deliverables (and all intellectual property rights therein and related thereto), do not and will not, under any circumstances, misappropriate a trade secret or infringe upon or violate any copyright, patent, trademark, trade dress or other intellectual property right, proprietary right or personal right of any Third Party. Vendor further represents and warrants there is no pending or threatened claim, litigation or action that is based on a claim of infringement or violation of an intellectual property right, </w:t>
      </w:r>
      <w:r>
        <w:rPr>
          <w:rFonts w:ascii="Calibri" w:hAnsi="Calibri" w:cs="Calibri"/>
          <w:color w:val="000000"/>
          <w:sz w:val="22"/>
          <w:szCs w:val="22"/>
        </w:rPr>
        <w:lastRenderedPageBreak/>
        <w:t>proprietary right or personal right or misappropriation of a trade secret related to the Deliverables. Vendor shall inform DOE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Vendor shall, at DOE’s request and at Vendor’s sole expense: (i) procure for DOE the right or license to continue to use the Deliverable(s) at issue; (ii) replace such Deliverable(s) with a functionally equivalent or superior Deliverable(s) free of any such infringement, violation, or misappropriation; (iii) modify or replace the affected portion of the Deliverable(s) with a functionally equivalent or superior Deliverable(s) free of any such infringement, violation or misappropriation; or (iv) accept the return of the Deliverable(s) at issue and refund to DOE all fees, charges and any other amounts paid by DOE under this Agreement or any related agreement with respect to such Deliverable(s). In addition, Vendor agrees to indemnify and hold harmless DOE and its officers, directors, employees, officials, and agents as provided in the Indemnification section of this Agreement, including for any breach of the representations and warranties made by Vendor in this Section. The foregoing remedies shall be in addition to and not exclusive of other remedies available to DOE under this Agreement or otherwise and shall survive termination of this Agreement.</w:t>
      </w:r>
    </w:p>
    <w:p w14:paraId="02C51EB7" w14:textId="77777777" w:rsidR="00881208" w:rsidRDefault="00881208" w:rsidP="00881208"/>
    <w:p w14:paraId="69C49AE7" w14:textId="77777777" w:rsidR="00A751AA" w:rsidRPr="00A751AA" w:rsidRDefault="00A751AA" w:rsidP="008C06F5">
      <w:pPr>
        <w:pStyle w:val="ListParagraph"/>
        <w:numPr>
          <w:ilvl w:val="0"/>
          <w:numId w:val="113"/>
        </w:numPr>
        <w:jc w:val="both"/>
        <w:textAlignment w:val="baseline"/>
        <w:rPr>
          <w:rFonts w:ascii="Calibri" w:hAnsi="Calibri" w:cs="Calibri"/>
          <w:b/>
          <w:bCs/>
          <w:vanish/>
          <w:color w:val="000000"/>
          <w:sz w:val="22"/>
          <w:szCs w:val="22"/>
        </w:rPr>
      </w:pPr>
    </w:p>
    <w:p w14:paraId="216E2321" w14:textId="77777777" w:rsidR="00A751AA" w:rsidRPr="00A751AA" w:rsidRDefault="00A751AA" w:rsidP="008C06F5">
      <w:pPr>
        <w:pStyle w:val="ListParagraph"/>
        <w:numPr>
          <w:ilvl w:val="0"/>
          <w:numId w:val="113"/>
        </w:numPr>
        <w:jc w:val="both"/>
        <w:textAlignment w:val="baseline"/>
        <w:rPr>
          <w:rFonts w:ascii="Calibri" w:hAnsi="Calibri" w:cs="Calibri"/>
          <w:b/>
          <w:bCs/>
          <w:vanish/>
          <w:color w:val="000000"/>
          <w:sz w:val="22"/>
          <w:szCs w:val="22"/>
        </w:rPr>
      </w:pPr>
    </w:p>
    <w:p w14:paraId="3DABF801" w14:textId="77777777" w:rsidR="00A751AA" w:rsidRPr="00A751AA" w:rsidRDefault="00A751AA" w:rsidP="008C06F5">
      <w:pPr>
        <w:pStyle w:val="ListParagraph"/>
        <w:numPr>
          <w:ilvl w:val="0"/>
          <w:numId w:val="113"/>
        </w:numPr>
        <w:jc w:val="both"/>
        <w:textAlignment w:val="baseline"/>
        <w:rPr>
          <w:rFonts w:ascii="Calibri" w:hAnsi="Calibri" w:cs="Calibri"/>
          <w:b/>
          <w:bCs/>
          <w:vanish/>
          <w:color w:val="000000"/>
          <w:sz w:val="22"/>
          <w:szCs w:val="22"/>
        </w:rPr>
      </w:pPr>
    </w:p>
    <w:p w14:paraId="44E02C1A" w14:textId="77777777" w:rsidR="00A751AA" w:rsidRPr="00A751AA" w:rsidRDefault="00A751AA" w:rsidP="008C06F5">
      <w:pPr>
        <w:pStyle w:val="ListParagraph"/>
        <w:numPr>
          <w:ilvl w:val="0"/>
          <w:numId w:val="113"/>
        </w:numPr>
        <w:jc w:val="both"/>
        <w:textAlignment w:val="baseline"/>
        <w:rPr>
          <w:rFonts w:ascii="Calibri" w:hAnsi="Calibri" w:cs="Calibri"/>
          <w:b/>
          <w:bCs/>
          <w:vanish/>
          <w:color w:val="000000"/>
          <w:sz w:val="22"/>
          <w:szCs w:val="22"/>
        </w:rPr>
      </w:pPr>
    </w:p>
    <w:p w14:paraId="525F4FB6" w14:textId="77777777" w:rsidR="00A751AA" w:rsidRPr="00A751AA" w:rsidRDefault="00A751AA" w:rsidP="008C06F5">
      <w:pPr>
        <w:pStyle w:val="ListParagraph"/>
        <w:numPr>
          <w:ilvl w:val="0"/>
          <w:numId w:val="113"/>
        </w:numPr>
        <w:jc w:val="both"/>
        <w:textAlignment w:val="baseline"/>
        <w:rPr>
          <w:rFonts w:ascii="Calibri" w:hAnsi="Calibri" w:cs="Calibri"/>
          <w:b/>
          <w:bCs/>
          <w:vanish/>
          <w:color w:val="000000"/>
          <w:sz w:val="22"/>
          <w:szCs w:val="22"/>
        </w:rPr>
      </w:pPr>
    </w:p>
    <w:p w14:paraId="6A7AFC2C" w14:textId="77777777" w:rsidR="00A751AA" w:rsidRPr="00A751AA" w:rsidRDefault="00A751AA" w:rsidP="008C06F5">
      <w:pPr>
        <w:pStyle w:val="ListParagraph"/>
        <w:numPr>
          <w:ilvl w:val="0"/>
          <w:numId w:val="113"/>
        </w:numPr>
        <w:jc w:val="both"/>
        <w:textAlignment w:val="baseline"/>
        <w:rPr>
          <w:rFonts w:ascii="Calibri" w:hAnsi="Calibri" w:cs="Calibri"/>
          <w:b/>
          <w:bCs/>
          <w:vanish/>
          <w:color w:val="000000"/>
          <w:sz w:val="22"/>
          <w:szCs w:val="22"/>
        </w:rPr>
      </w:pPr>
    </w:p>
    <w:p w14:paraId="405345AB" w14:textId="77777777" w:rsidR="00A751AA" w:rsidRPr="00A751AA" w:rsidRDefault="00A751AA" w:rsidP="008C06F5">
      <w:pPr>
        <w:pStyle w:val="ListParagraph"/>
        <w:numPr>
          <w:ilvl w:val="0"/>
          <w:numId w:val="113"/>
        </w:numPr>
        <w:jc w:val="both"/>
        <w:textAlignment w:val="baseline"/>
        <w:rPr>
          <w:rFonts w:ascii="Calibri" w:hAnsi="Calibri" w:cs="Calibri"/>
          <w:b/>
          <w:bCs/>
          <w:vanish/>
          <w:color w:val="000000"/>
          <w:sz w:val="22"/>
          <w:szCs w:val="22"/>
        </w:rPr>
      </w:pPr>
    </w:p>
    <w:p w14:paraId="227FA78B" w14:textId="77777777" w:rsidR="00A751AA" w:rsidRPr="00A751AA" w:rsidRDefault="00A751AA" w:rsidP="008C06F5">
      <w:pPr>
        <w:pStyle w:val="ListParagraph"/>
        <w:numPr>
          <w:ilvl w:val="1"/>
          <w:numId w:val="113"/>
        </w:numPr>
        <w:jc w:val="both"/>
        <w:textAlignment w:val="baseline"/>
        <w:rPr>
          <w:rFonts w:ascii="Calibri" w:hAnsi="Calibri" w:cs="Calibri"/>
          <w:b/>
          <w:bCs/>
          <w:vanish/>
          <w:color w:val="000000"/>
          <w:sz w:val="22"/>
          <w:szCs w:val="22"/>
        </w:rPr>
      </w:pPr>
    </w:p>
    <w:p w14:paraId="61D79F1F" w14:textId="77777777" w:rsidR="00A751AA" w:rsidRPr="00A751AA" w:rsidRDefault="00A751AA" w:rsidP="008C06F5">
      <w:pPr>
        <w:pStyle w:val="ListParagraph"/>
        <w:numPr>
          <w:ilvl w:val="1"/>
          <w:numId w:val="113"/>
        </w:numPr>
        <w:jc w:val="both"/>
        <w:textAlignment w:val="baseline"/>
        <w:rPr>
          <w:rFonts w:ascii="Calibri" w:hAnsi="Calibri" w:cs="Calibri"/>
          <w:b/>
          <w:bCs/>
          <w:vanish/>
          <w:color w:val="000000"/>
          <w:sz w:val="22"/>
          <w:szCs w:val="22"/>
        </w:rPr>
      </w:pPr>
    </w:p>
    <w:p w14:paraId="306FC907" w14:textId="77777777" w:rsidR="00A751AA" w:rsidRPr="00A751AA" w:rsidRDefault="00A751AA" w:rsidP="008C06F5">
      <w:pPr>
        <w:pStyle w:val="ListParagraph"/>
        <w:numPr>
          <w:ilvl w:val="1"/>
          <w:numId w:val="113"/>
        </w:numPr>
        <w:jc w:val="both"/>
        <w:textAlignment w:val="baseline"/>
        <w:rPr>
          <w:rFonts w:ascii="Calibri" w:hAnsi="Calibri" w:cs="Calibri"/>
          <w:b/>
          <w:bCs/>
          <w:vanish/>
          <w:color w:val="000000"/>
          <w:sz w:val="22"/>
          <w:szCs w:val="22"/>
        </w:rPr>
      </w:pPr>
    </w:p>
    <w:p w14:paraId="03A9F4F8" w14:textId="77777777" w:rsidR="00A751AA" w:rsidRPr="00A751AA" w:rsidRDefault="00A751AA" w:rsidP="008C06F5">
      <w:pPr>
        <w:pStyle w:val="ListParagraph"/>
        <w:numPr>
          <w:ilvl w:val="1"/>
          <w:numId w:val="113"/>
        </w:numPr>
        <w:jc w:val="both"/>
        <w:textAlignment w:val="baseline"/>
        <w:rPr>
          <w:rFonts w:ascii="Calibri" w:hAnsi="Calibri" w:cs="Calibri"/>
          <w:b/>
          <w:bCs/>
          <w:vanish/>
          <w:color w:val="000000"/>
          <w:sz w:val="22"/>
          <w:szCs w:val="22"/>
        </w:rPr>
      </w:pPr>
    </w:p>
    <w:p w14:paraId="5F38135E" w14:textId="4B7FDF65" w:rsidR="00881208" w:rsidRDefault="00881208" w:rsidP="008C06F5">
      <w:pPr>
        <w:pStyle w:val="NormalWeb"/>
        <w:widowControl/>
        <w:numPr>
          <w:ilvl w:val="1"/>
          <w:numId w:val="113"/>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Workmanlike Manner</w:t>
      </w:r>
    </w:p>
    <w:p w14:paraId="054BE288" w14:textId="49A54412" w:rsidR="00881208" w:rsidRDefault="00881208" w:rsidP="00A751AA">
      <w:pPr>
        <w:pStyle w:val="NormalWeb"/>
        <w:ind w:left="792"/>
      </w:pPr>
      <w:r>
        <w:rPr>
          <w:rFonts w:ascii="Calibri" w:hAnsi="Calibri" w:cs="Calibri"/>
          <w:color w:val="000000"/>
          <w:sz w:val="22"/>
          <w:szCs w:val="22"/>
        </w:rPr>
        <w:t>Vendor represents, warrants, and covenants that all Services to be performed under this Agreement shall be performed in a professional, competent, diligent and workmanlike manner by knowledgeable, trained and qualified personnel, all in accordance with the terms and Acceptance Criteria of this Agreement and the standards of performance considered generally acceptable in the industry for similar tasks and projects. In the absence of a Specification for the performance of any portion of this Agreement, the Parties agree that the applicable specification shall be the generally accepted industry standard. So long as DOE notifies Vendor of any Services performed in violation of this standard, Vendor shall re-perform the Services at no cost to DOE, such that the Services are rendered in the above-specified manner, or if Vendor is unable to perform the Services as warranted, Vendor shall reimburse DOE any fees or compensation paid to Vendor for the unsatisfactory services.</w:t>
      </w:r>
    </w:p>
    <w:p w14:paraId="4B3E3CAB" w14:textId="77777777" w:rsidR="00881208" w:rsidRDefault="00881208" w:rsidP="00881208"/>
    <w:p w14:paraId="0EACA78A" w14:textId="77777777" w:rsidR="00A751AA" w:rsidRPr="00A751AA" w:rsidRDefault="00A751AA" w:rsidP="008C06F5">
      <w:pPr>
        <w:pStyle w:val="ListParagraph"/>
        <w:numPr>
          <w:ilvl w:val="0"/>
          <w:numId w:val="114"/>
        </w:numPr>
        <w:jc w:val="both"/>
        <w:textAlignment w:val="baseline"/>
        <w:rPr>
          <w:rFonts w:ascii="Calibri" w:hAnsi="Calibri" w:cs="Calibri"/>
          <w:b/>
          <w:bCs/>
          <w:vanish/>
          <w:color w:val="000000"/>
          <w:sz w:val="22"/>
          <w:szCs w:val="22"/>
        </w:rPr>
      </w:pPr>
    </w:p>
    <w:p w14:paraId="02A995A6" w14:textId="77777777" w:rsidR="00A751AA" w:rsidRPr="00A751AA" w:rsidRDefault="00A751AA" w:rsidP="008C06F5">
      <w:pPr>
        <w:pStyle w:val="ListParagraph"/>
        <w:numPr>
          <w:ilvl w:val="0"/>
          <w:numId w:val="114"/>
        </w:numPr>
        <w:jc w:val="both"/>
        <w:textAlignment w:val="baseline"/>
        <w:rPr>
          <w:rFonts w:ascii="Calibri" w:hAnsi="Calibri" w:cs="Calibri"/>
          <w:b/>
          <w:bCs/>
          <w:vanish/>
          <w:color w:val="000000"/>
          <w:sz w:val="22"/>
          <w:szCs w:val="22"/>
        </w:rPr>
      </w:pPr>
    </w:p>
    <w:p w14:paraId="7DBF3160" w14:textId="77777777" w:rsidR="00A751AA" w:rsidRPr="00A751AA" w:rsidRDefault="00A751AA" w:rsidP="008C06F5">
      <w:pPr>
        <w:pStyle w:val="ListParagraph"/>
        <w:numPr>
          <w:ilvl w:val="0"/>
          <w:numId w:val="114"/>
        </w:numPr>
        <w:jc w:val="both"/>
        <w:textAlignment w:val="baseline"/>
        <w:rPr>
          <w:rFonts w:ascii="Calibri" w:hAnsi="Calibri" w:cs="Calibri"/>
          <w:b/>
          <w:bCs/>
          <w:vanish/>
          <w:color w:val="000000"/>
          <w:sz w:val="22"/>
          <w:szCs w:val="22"/>
        </w:rPr>
      </w:pPr>
    </w:p>
    <w:p w14:paraId="744494ED" w14:textId="77777777" w:rsidR="00A751AA" w:rsidRPr="00A751AA" w:rsidRDefault="00A751AA" w:rsidP="008C06F5">
      <w:pPr>
        <w:pStyle w:val="ListParagraph"/>
        <w:numPr>
          <w:ilvl w:val="0"/>
          <w:numId w:val="114"/>
        </w:numPr>
        <w:jc w:val="both"/>
        <w:textAlignment w:val="baseline"/>
        <w:rPr>
          <w:rFonts w:ascii="Calibri" w:hAnsi="Calibri" w:cs="Calibri"/>
          <w:b/>
          <w:bCs/>
          <w:vanish/>
          <w:color w:val="000000"/>
          <w:sz w:val="22"/>
          <w:szCs w:val="22"/>
        </w:rPr>
      </w:pPr>
    </w:p>
    <w:p w14:paraId="04C5F6A9" w14:textId="77777777" w:rsidR="00A751AA" w:rsidRPr="00A751AA" w:rsidRDefault="00A751AA" w:rsidP="008C06F5">
      <w:pPr>
        <w:pStyle w:val="ListParagraph"/>
        <w:numPr>
          <w:ilvl w:val="0"/>
          <w:numId w:val="114"/>
        </w:numPr>
        <w:jc w:val="both"/>
        <w:textAlignment w:val="baseline"/>
        <w:rPr>
          <w:rFonts w:ascii="Calibri" w:hAnsi="Calibri" w:cs="Calibri"/>
          <w:b/>
          <w:bCs/>
          <w:vanish/>
          <w:color w:val="000000"/>
          <w:sz w:val="22"/>
          <w:szCs w:val="22"/>
        </w:rPr>
      </w:pPr>
    </w:p>
    <w:p w14:paraId="0BA9BF4D" w14:textId="77777777" w:rsidR="00A751AA" w:rsidRPr="00A751AA" w:rsidRDefault="00A751AA" w:rsidP="008C06F5">
      <w:pPr>
        <w:pStyle w:val="ListParagraph"/>
        <w:numPr>
          <w:ilvl w:val="0"/>
          <w:numId w:val="114"/>
        </w:numPr>
        <w:jc w:val="both"/>
        <w:textAlignment w:val="baseline"/>
        <w:rPr>
          <w:rFonts w:ascii="Calibri" w:hAnsi="Calibri" w:cs="Calibri"/>
          <w:b/>
          <w:bCs/>
          <w:vanish/>
          <w:color w:val="000000"/>
          <w:sz w:val="22"/>
          <w:szCs w:val="22"/>
        </w:rPr>
      </w:pPr>
    </w:p>
    <w:p w14:paraId="07FF050C" w14:textId="77777777" w:rsidR="00A751AA" w:rsidRPr="00A751AA" w:rsidRDefault="00A751AA" w:rsidP="008C06F5">
      <w:pPr>
        <w:pStyle w:val="ListParagraph"/>
        <w:numPr>
          <w:ilvl w:val="0"/>
          <w:numId w:val="114"/>
        </w:numPr>
        <w:jc w:val="both"/>
        <w:textAlignment w:val="baseline"/>
        <w:rPr>
          <w:rFonts w:ascii="Calibri" w:hAnsi="Calibri" w:cs="Calibri"/>
          <w:b/>
          <w:bCs/>
          <w:vanish/>
          <w:color w:val="000000"/>
          <w:sz w:val="22"/>
          <w:szCs w:val="22"/>
        </w:rPr>
      </w:pPr>
    </w:p>
    <w:p w14:paraId="5F3F9306" w14:textId="77777777" w:rsidR="00A751AA" w:rsidRPr="00A751AA" w:rsidRDefault="00A751AA" w:rsidP="008C06F5">
      <w:pPr>
        <w:pStyle w:val="ListParagraph"/>
        <w:numPr>
          <w:ilvl w:val="1"/>
          <w:numId w:val="114"/>
        </w:numPr>
        <w:jc w:val="both"/>
        <w:textAlignment w:val="baseline"/>
        <w:rPr>
          <w:rFonts w:ascii="Calibri" w:hAnsi="Calibri" w:cs="Calibri"/>
          <w:b/>
          <w:bCs/>
          <w:vanish/>
          <w:color w:val="000000"/>
          <w:sz w:val="22"/>
          <w:szCs w:val="22"/>
        </w:rPr>
      </w:pPr>
    </w:p>
    <w:p w14:paraId="62D1F063" w14:textId="77777777" w:rsidR="00A751AA" w:rsidRPr="00A751AA" w:rsidRDefault="00A751AA" w:rsidP="008C06F5">
      <w:pPr>
        <w:pStyle w:val="ListParagraph"/>
        <w:numPr>
          <w:ilvl w:val="1"/>
          <w:numId w:val="114"/>
        </w:numPr>
        <w:jc w:val="both"/>
        <w:textAlignment w:val="baseline"/>
        <w:rPr>
          <w:rFonts w:ascii="Calibri" w:hAnsi="Calibri" w:cs="Calibri"/>
          <w:b/>
          <w:bCs/>
          <w:vanish/>
          <w:color w:val="000000"/>
          <w:sz w:val="22"/>
          <w:szCs w:val="22"/>
        </w:rPr>
      </w:pPr>
    </w:p>
    <w:p w14:paraId="3747BBD8" w14:textId="77777777" w:rsidR="00A751AA" w:rsidRPr="00A751AA" w:rsidRDefault="00A751AA" w:rsidP="008C06F5">
      <w:pPr>
        <w:pStyle w:val="ListParagraph"/>
        <w:numPr>
          <w:ilvl w:val="1"/>
          <w:numId w:val="114"/>
        </w:numPr>
        <w:jc w:val="both"/>
        <w:textAlignment w:val="baseline"/>
        <w:rPr>
          <w:rFonts w:ascii="Calibri" w:hAnsi="Calibri" w:cs="Calibri"/>
          <w:b/>
          <w:bCs/>
          <w:vanish/>
          <w:color w:val="000000"/>
          <w:sz w:val="22"/>
          <w:szCs w:val="22"/>
        </w:rPr>
      </w:pPr>
    </w:p>
    <w:p w14:paraId="0E5CDFBC" w14:textId="77777777" w:rsidR="00A751AA" w:rsidRPr="00A751AA" w:rsidRDefault="00A751AA" w:rsidP="008C06F5">
      <w:pPr>
        <w:pStyle w:val="ListParagraph"/>
        <w:numPr>
          <w:ilvl w:val="1"/>
          <w:numId w:val="114"/>
        </w:numPr>
        <w:jc w:val="both"/>
        <w:textAlignment w:val="baseline"/>
        <w:rPr>
          <w:rFonts w:ascii="Calibri" w:hAnsi="Calibri" w:cs="Calibri"/>
          <w:b/>
          <w:bCs/>
          <w:vanish/>
          <w:color w:val="000000"/>
          <w:sz w:val="22"/>
          <w:szCs w:val="22"/>
        </w:rPr>
      </w:pPr>
    </w:p>
    <w:p w14:paraId="41B74298" w14:textId="77777777" w:rsidR="00A751AA" w:rsidRPr="00A751AA" w:rsidRDefault="00A751AA" w:rsidP="008C06F5">
      <w:pPr>
        <w:pStyle w:val="ListParagraph"/>
        <w:numPr>
          <w:ilvl w:val="1"/>
          <w:numId w:val="114"/>
        </w:numPr>
        <w:jc w:val="both"/>
        <w:textAlignment w:val="baseline"/>
        <w:rPr>
          <w:rFonts w:ascii="Calibri" w:hAnsi="Calibri" w:cs="Calibri"/>
          <w:b/>
          <w:bCs/>
          <w:vanish/>
          <w:color w:val="000000"/>
          <w:sz w:val="22"/>
          <w:szCs w:val="22"/>
        </w:rPr>
      </w:pPr>
    </w:p>
    <w:p w14:paraId="2DAA4DFB" w14:textId="1BFFDC68" w:rsidR="00881208" w:rsidRDefault="00881208" w:rsidP="008C06F5">
      <w:pPr>
        <w:pStyle w:val="NormalWeb"/>
        <w:widowControl/>
        <w:numPr>
          <w:ilvl w:val="1"/>
          <w:numId w:val="114"/>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Compliance with Law</w:t>
      </w:r>
    </w:p>
    <w:p w14:paraId="797E5233" w14:textId="798692B7" w:rsidR="00881208" w:rsidRDefault="00881208" w:rsidP="00A751AA">
      <w:pPr>
        <w:pStyle w:val="NormalWeb"/>
        <w:ind w:left="792"/>
        <w:rPr>
          <w:rFonts w:ascii="Calibri" w:hAnsi="Calibri" w:cs="Calibri"/>
          <w:color w:val="000000"/>
          <w:sz w:val="22"/>
          <w:szCs w:val="22"/>
        </w:rPr>
      </w:pPr>
      <w:r>
        <w:rPr>
          <w:rFonts w:ascii="Calibri" w:hAnsi="Calibri" w:cs="Calibri"/>
          <w:color w:val="000000"/>
          <w:sz w:val="22"/>
          <w:szCs w:val="22"/>
        </w:rPr>
        <w:t>Vendor represents, warrants, covenants, and promises that Vendor, Vendor Contractors, and</w:t>
      </w:r>
      <w:r w:rsidR="00A751AA">
        <w:rPr>
          <w:rFonts w:ascii="Calibri" w:hAnsi="Calibri" w:cs="Calibri"/>
          <w:color w:val="000000"/>
          <w:sz w:val="22"/>
          <w:szCs w:val="22"/>
        </w:rPr>
        <w:t xml:space="preserve"> </w:t>
      </w:r>
      <w:r>
        <w:rPr>
          <w:rFonts w:ascii="Calibri" w:hAnsi="Calibri" w:cs="Calibri"/>
          <w:color w:val="000000"/>
          <w:sz w:val="22"/>
          <w:szCs w:val="22"/>
        </w:rPr>
        <w:t>Vendor Personnel have complied with, and shall continue to comply with, and, to the extent applicable, the Deliverables will comply with all applicable federal, state, foreign, and local laws, rules, regulations, codes, standards, ordinances, and orders both generally and in connection with the performance of this Agreement, including the following:</w:t>
      </w:r>
    </w:p>
    <w:p w14:paraId="3AB772CA" w14:textId="77777777" w:rsidR="00F54B10" w:rsidRDefault="00F54B10" w:rsidP="00A751AA">
      <w:pPr>
        <w:pStyle w:val="NormalWeb"/>
        <w:ind w:left="792"/>
      </w:pPr>
    </w:p>
    <w:p w14:paraId="7E245B52" w14:textId="18B40065" w:rsidR="00881208" w:rsidRPr="00F54B10" w:rsidRDefault="00881208" w:rsidP="00F54B10">
      <w:pPr>
        <w:pStyle w:val="NormalWeb"/>
        <w:widowControl/>
        <w:numPr>
          <w:ilvl w:val="2"/>
          <w:numId w:val="114"/>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Those prohibiting discriminatory employment practices or related to equal opportunity in employment or affirmative action under federal or state law, rules, regulations, or orders, including Iowa Code chapter 216 and section 19B.7 and the rules of the Iowa Department of Administrative Services and the Iowa Civil Rights Commission. Upon the State’s written request, Vendor shall submit to the State a copy of its affirmative action plan, containing goals, time specifications, accessibility plans, and policies as required by Iowa Administrative Code chapter 11—121.</w:t>
      </w:r>
    </w:p>
    <w:p w14:paraId="4C7FEE85" w14:textId="77777777" w:rsidR="00F54B10" w:rsidRDefault="00F54B10" w:rsidP="00F54B10">
      <w:pPr>
        <w:pStyle w:val="NormalWeb"/>
        <w:widowControl/>
        <w:autoSpaceDE/>
        <w:autoSpaceDN/>
        <w:adjustRightInd/>
        <w:ind w:left="1440"/>
        <w:textAlignment w:val="baseline"/>
        <w:rPr>
          <w:rFonts w:ascii="Calibri" w:hAnsi="Calibri" w:cs="Calibri"/>
          <w:b/>
          <w:bCs/>
          <w:color w:val="000000"/>
          <w:sz w:val="22"/>
          <w:szCs w:val="22"/>
        </w:rPr>
      </w:pPr>
    </w:p>
    <w:p w14:paraId="53D04F1A" w14:textId="2A307843" w:rsidR="00881208" w:rsidRPr="00F54B10" w:rsidRDefault="00881208" w:rsidP="00F54B10">
      <w:pPr>
        <w:pStyle w:val="NormalWeb"/>
        <w:widowControl/>
        <w:numPr>
          <w:ilvl w:val="2"/>
          <w:numId w:val="114"/>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Those requiring the use of targeted small businesses as subcontractors and suppliers in connection with government contracts.</w:t>
      </w:r>
    </w:p>
    <w:p w14:paraId="04B11C5E" w14:textId="77777777" w:rsidR="00F54B10" w:rsidRDefault="00F54B10" w:rsidP="00F54B10">
      <w:pPr>
        <w:pStyle w:val="ListParagraph"/>
        <w:rPr>
          <w:rFonts w:ascii="Calibri" w:hAnsi="Calibri" w:cs="Calibri"/>
          <w:b/>
          <w:bCs/>
          <w:color w:val="000000"/>
          <w:sz w:val="22"/>
          <w:szCs w:val="22"/>
        </w:rPr>
      </w:pPr>
    </w:p>
    <w:p w14:paraId="20827331" w14:textId="77777777" w:rsidR="00F54B10" w:rsidRDefault="00F54B10" w:rsidP="00F54B10">
      <w:pPr>
        <w:pStyle w:val="NormalWeb"/>
        <w:widowControl/>
        <w:autoSpaceDE/>
        <w:autoSpaceDN/>
        <w:adjustRightInd/>
        <w:ind w:left="1440"/>
        <w:textAlignment w:val="baseline"/>
        <w:rPr>
          <w:rFonts w:ascii="Calibri" w:hAnsi="Calibri" w:cs="Calibri"/>
          <w:b/>
          <w:bCs/>
          <w:color w:val="000000"/>
          <w:sz w:val="22"/>
          <w:szCs w:val="22"/>
        </w:rPr>
      </w:pPr>
    </w:p>
    <w:p w14:paraId="79776B17" w14:textId="0AE47106" w:rsidR="00881208" w:rsidRPr="00F54B10" w:rsidRDefault="00881208" w:rsidP="00F54B10">
      <w:pPr>
        <w:pStyle w:val="NormalWeb"/>
        <w:widowControl/>
        <w:numPr>
          <w:ilvl w:val="2"/>
          <w:numId w:val="114"/>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lastRenderedPageBreak/>
        <w:t>Those pertaining to any permitting and licensure requirements in carrying out the work performed under this Agreement.</w:t>
      </w:r>
    </w:p>
    <w:p w14:paraId="78D0B557" w14:textId="77777777" w:rsidR="00F54B10" w:rsidRDefault="00F54B10" w:rsidP="00F54B10">
      <w:pPr>
        <w:pStyle w:val="NormalWeb"/>
        <w:widowControl/>
        <w:autoSpaceDE/>
        <w:autoSpaceDN/>
        <w:adjustRightInd/>
        <w:ind w:left="1440"/>
        <w:textAlignment w:val="baseline"/>
        <w:rPr>
          <w:rFonts w:ascii="Calibri" w:hAnsi="Calibri" w:cs="Calibri"/>
          <w:b/>
          <w:bCs/>
          <w:color w:val="000000"/>
          <w:sz w:val="22"/>
          <w:szCs w:val="22"/>
        </w:rPr>
      </w:pPr>
    </w:p>
    <w:p w14:paraId="7554389B" w14:textId="136F331F" w:rsidR="00881208" w:rsidRPr="00F54B10" w:rsidRDefault="00881208" w:rsidP="00F54B10">
      <w:pPr>
        <w:pStyle w:val="NormalWeb"/>
        <w:widowControl/>
        <w:numPr>
          <w:ilvl w:val="2"/>
          <w:numId w:val="114"/>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Those relating to prevailing wages, occupational safety and health standards, payment of taxes, gift laws, and lobbying laws.</w:t>
      </w:r>
    </w:p>
    <w:p w14:paraId="2CC1E085" w14:textId="77777777" w:rsidR="00F54B10" w:rsidRDefault="00F54B10" w:rsidP="00F54B10">
      <w:pPr>
        <w:pStyle w:val="ListParagraph"/>
        <w:rPr>
          <w:rFonts w:ascii="Calibri" w:hAnsi="Calibri" w:cs="Calibri"/>
          <w:b/>
          <w:bCs/>
          <w:color w:val="000000"/>
          <w:sz w:val="22"/>
          <w:szCs w:val="22"/>
        </w:rPr>
      </w:pPr>
    </w:p>
    <w:p w14:paraId="3B0C77D6" w14:textId="44E7310C" w:rsidR="00881208" w:rsidRPr="00F54B10" w:rsidRDefault="00881208" w:rsidP="00F54B10">
      <w:pPr>
        <w:pStyle w:val="NormalWeb"/>
        <w:widowControl/>
        <w:numPr>
          <w:ilvl w:val="2"/>
          <w:numId w:val="114"/>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Applicable provisions of Section 508 of the Rehabilitation Act of 1973, as amended, including Web Content Accessibility Guidelines (WCAG) 2.0, including any amendments thereto or any subsequent versions thereof, and all standards and requirements established by the Architectural and Transportation Barriers Access Board.</w:t>
      </w:r>
    </w:p>
    <w:p w14:paraId="0C4C64BE" w14:textId="77777777" w:rsidR="00F54B10" w:rsidRDefault="00F54B10" w:rsidP="00F54B10">
      <w:pPr>
        <w:pStyle w:val="ListParagraph"/>
        <w:rPr>
          <w:rFonts w:ascii="Calibri" w:hAnsi="Calibri" w:cs="Calibri"/>
          <w:b/>
          <w:bCs/>
          <w:color w:val="000000"/>
          <w:sz w:val="22"/>
          <w:szCs w:val="22"/>
        </w:rPr>
      </w:pPr>
    </w:p>
    <w:p w14:paraId="685E2B60" w14:textId="7016462F" w:rsidR="00881208" w:rsidRPr="00F54B10" w:rsidRDefault="00881208" w:rsidP="00F54B10">
      <w:pPr>
        <w:pStyle w:val="NormalWeb"/>
        <w:widowControl/>
        <w:numPr>
          <w:ilvl w:val="2"/>
          <w:numId w:val="114"/>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All applicable I.T. Governance Document(s).</w:t>
      </w:r>
    </w:p>
    <w:p w14:paraId="01793713" w14:textId="77777777" w:rsidR="00F54B10" w:rsidRDefault="00F54B10" w:rsidP="00F54B10">
      <w:pPr>
        <w:pStyle w:val="ListParagraph"/>
        <w:rPr>
          <w:rFonts w:ascii="Calibri" w:hAnsi="Calibri" w:cs="Calibri"/>
          <w:b/>
          <w:bCs/>
          <w:color w:val="000000"/>
          <w:sz w:val="22"/>
          <w:szCs w:val="22"/>
        </w:rPr>
      </w:pPr>
    </w:p>
    <w:p w14:paraId="7FB2EB85" w14:textId="55224EA4" w:rsidR="00881208" w:rsidRDefault="00881208" w:rsidP="00F54B10">
      <w:pPr>
        <w:pStyle w:val="NormalWeb"/>
        <w:widowControl/>
        <w:numPr>
          <w:ilvl w:val="2"/>
          <w:numId w:val="114"/>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To the extent a portion of the funding used to pay for the Deliverables is being provided through a grant from the Federal Government, any terms or conditions applicable to Vendor as provided to Vendor by DOE.</w:t>
      </w:r>
    </w:p>
    <w:p w14:paraId="0E0251DE" w14:textId="77777777" w:rsidR="00881208" w:rsidRDefault="00881208" w:rsidP="00881208">
      <w:pPr>
        <w:rPr>
          <w:rFonts w:ascii="Times New Roman" w:hAnsi="Times New Roman"/>
          <w:szCs w:val="24"/>
        </w:rPr>
      </w:pPr>
    </w:p>
    <w:p w14:paraId="0A0B7191" w14:textId="77777777" w:rsidR="00881208" w:rsidRDefault="00881208" w:rsidP="00A751AA">
      <w:pPr>
        <w:pStyle w:val="NormalWeb"/>
        <w:spacing w:after="200"/>
        <w:ind w:left="1350"/>
      </w:pPr>
      <w:r>
        <w:rPr>
          <w:rFonts w:ascii="Calibri" w:hAnsi="Calibri" w:cs="Calibri"/>
          <w:color w:val="000000"/>
          <w:sz w:val="22"/>
          <w:szCs w:val="22"/>
        </w:rPr>
        <w:t>Vendor shall take such steps as necessary to ensure Vendor Contractors and Vendor Personnel are bound by the terms and conditions contained in this Section. Notwithstanding anything in this Agreement to the contrary, Vendor, Vendor Contractors, and Vendor Personnel’s failure to fulfill any requirement set forth in this Section shall be regarded as a material breach of this Agreement DOE may cancel, terminate, or suspend, in whole or in part, this Agreement. In addition, DOE or its designee may declare Vendor ineligible for future State contracts in accordance with authorized procedures or Vendor may be subject to other sanctions as provided by law or rule.</w:t>
      </w:r>
    </w:p>
    <w:p w14:paraId="55FB8CB5" w14:textId="77777777" w:rsidR="00A751AA" w:rsidRPr="00A751AA" w:rsidRDefault="00A751AA" w:rsidP="008C06F5">
      <w:pPr>
        <w:pStyle w:val="ListParagraph"/>
        <w:numPr>
          <w:ilvl w:val="0"/>
          <w:numId w:val="115"/>
        </w:numPr>
        <w:jc w:val="both"/>
        <w:textAlignment w:val="baseline"/>
        <w:rPr>
          <w:rFonts w:ascii="Calibri" w:hAnsi="Calibri" w:cs="Calibri"/>
          <w:b/>
          <w:bCs/>
          <w:vanish/>
          <w:color w:val="000000"/>
          <w:sz w:val="22"/>
          <w:szCs w:val="22"/>
        </w:rPr>
      </w:pPr>
    </w:p>
    <w:p w14:paraId="14483C39" w14:textId="77777777" w:rsidR="00A751AA" w:rsidRPr="00A751AA" w:rsidRDefault="00A751AA" w:rsidP="008C06F5">
      <w:pPr>
        <w:pStyle w:val="ListParagraph"/>
        <w:numPr>
          <w:ilvl w:val="0"/>
          <w:numId w:val="115"/>
        </w:numPr>
        <w:jc w:val="both"/>
        <w:textAlignment w:val="baseline"/>
        <w:rPr>
          <w:rFonts w:ascii="Calibri" w:hAnsi="Calibri" w:cs="Calibri"/>
          <w:b/>
          <w:bCs/>
          <w:vanish/>
          <w:color w:val="000000"/>
          <w:sz w:val="22"/>
          <w:szCs w:val="22"/>
        </w:rPr>
      </w:pPr>
    </w:p>
    <w:p w14:paraId="1D8F83EC" w14:textId="77777777" w:rsidR="00A751AA" w:rsidRPr="00A751AA" w:rsidRDefault="00A751AA" w:rsidP="008C06F5">
      <w:pPr>
        <w:pStyle w:val="ListParagraph"/>
        <w:numPr>
          <w:ilvl w:val="0"/>
          <w:numId w:val="115"/>
        </w:numPr>
        <w:jc w:val="both"/>
        <w:textAlignment w:val="baseline"/>
        <w:rPr>
          <w:rFonts w:ascii="Calibri" w:hAnsi="Calibri" w:cs="Calibri"/>
          <w:b/>
          <w:bCs/>
          <w:vanish/>
          <w:color w:val="000000"/>
          <w:sz w:val="22"/>
          <w:szCs w:val="22"/>
        </w:rPr>
      </w:pPr>
    </w:p>
    <w:p w14:paraId="06199E69" w14:textId="77777777" w:rsidR="00A751AA" w:rsidRPr="00A751AA" w:rsidRDefault="00A751AA" w:rsidP="008C06F5">
      <w:pPr>
        <w:pStyle w:val="ListParagraph"/>
        <w:numPr>
          <w:ilvl w:val="0"/>
          <w:numId w:val="115"/>
        </w:numPr>
        <w:jc w:val="both"/>
        <w:textAlignment w:val="baseline"/>
        <w:rPr>
          <w:rFonts w:ascii="Calibri" w:hAnsi="Calibri" w:cs="Calibri"/>
          <w:b/>
          <w:bCs/>
          <w:vanish/>
          <w:color w:val="000000"/>
          <w:sz w:val="22"/>
          <w:szCs w:val="22"/>
        </w:rPr>
      </w:pPr>
    </w:p>
    <w:p w14:paraId="44767242" w14:textId="77777777" w:rsidR="00A751AA" w:rsidRPr="00A751AA" w:rsidRDefault="00A751AA" w:rsidP="008C06F5">
      <w:pPr>
        <w:pStyle w:val="ListParagraph"/>
        <w:numPr>
          <w:ilvl w:val="0"/>
          <w:numId w:val="115"/>
        </w:numPr>
        <w:jc w:val="both"/>
        <w:textAlignment w:val="baseline"/>
        <w:rPr>
          <w:rFonts w:ascii="Calibri" w:hAnsi="Calibri" w:cs="Calibri"/>
          <w:b/>
          <w:bCs/>
          <w:vanish/>
          <w:color w:val="000000"/>
          <w:sz w:val="22"/>
          <w:szCs w:val="22"/>
        </w:rPr>
      </w:pPr>
    </w:p>
    <w:p w14:paraId="14F97F57" w14:textId="77777777" w:rsidR="00A751AA" w:rsidRPr="00A751AA" w:rsidRDefault="00A751AA" w:rsidP="008C06F5">
      <w:pPr>
        <w:pStyle w:val="ListParagraph"/>
        <w:numPr>
          <w:ilvl w:val="0"/>
          <w:numId w:val="115"/>
        </w:numPr>
        <w:jc w:val="both"/>
        <w:textAlignment w:val="baseline"/>
        <w:rPr>
          <w:rFonts w:ascii="Calibri" w:hAnsi="Calibri" w:cs="Calibri"/>
          <w:b/>
          <w:bCs/>
          <w:vanish/>
          <w:color w:val="000000"/>
          <w:sz w:val="22"/>
          <w:szCs w:val="22"/>
        </w:rPr>
      </w:pPr>
    </w:p>
    <w:p w14:paraId="32EB429C" w14:textId="77777777" w:rsidR="00A751AA" w:rsidRPr="00A751AA" w:rsidRDefault="00A751AA" w:rsidP="008C06F5">
      <w:pPr>
        <w:pStyle w:val="ListParagraph"/>
        <w:numPr>
          <w:ilvl w:val="0"/>
          <w:numId w:val="115"/>
        </w:numPr>
        <w:jc w:val="both"/>
        <w:textAlignment w:val="baseline"/>
        <w:rPr>
          <w:rFonts w:ascii="Calibri" w:hAnsi="Calibri" w:cs="Calibri"/>
          <w:b/>
          <w:bCs/>
          <w:vanish/>
          <w:color w:val="000000"/>
          <w:sz w:val="22"/>
          <w:szCs w:val="22"/>
        </w:rPr>
      </w:pPr>
    </w:p>
    <w:p w14:paraId="3F312474" w14:textId="77777777" w:rsidR="00A751AA" w:rsidRPr="00A751AA" w:rsidRDefault="00A751AA" w:rsidP="008C06F5">
      <w:pPr>
        <w:pStyle w:val="ListParagraph"/>
        <w:numPr>
          <w:ilvl w:val="1"/>
          <w:numId w:val="115"/>
        </w:numPr>
        <w:jc w:val="both"/>
        <w:textAlignment w:val="baseline"/>
        <w:rPr>
          <w:rFonts w:ascii="Calibri" w:hAnsi="Calibri" w:cs="Calibri"/>
          <w:b/>
          <w:bCs/>
          <w:vanish/>
          <w:color w:val="000000"/>
          <w:sz w:val="22"/>
          <w:szCs w:val="22"/>
        </w:rPr>
      </w:pPr>
    </w:p>
    <w:p w14:paraId="32C8A57A" w14:textId="77777777" w:rsidR="00A751AA" w:rsidRPr="00A751AA" w:rsidRDefault="00A751AA" w:rsidP="008C06F5">
      <w:pPr>
        <w:pStyle w:val="ListParagraph"/>
        <w:numPr>
          <w:ilvl w:val="1"/>
          <w:numId w:val="115"/>
        </w:numPr>
        <w:jc w:val="both"/>
        <w:textAlignment w:val="baseline"/>
        <w:rPr>
          <w:rFonts w:ascii="Calibri" w:hAnsi="Calibri" w:cs="Calibri"/>
          <w:b/>
          <w:bCs/>
          <w:vanish/>
          <w:color w:val="000000"/>
          <w:sz w:val="22"/>
          <w:szCs w:val="22"/>
        </w:rPr>
      </w:pPr>
    </w:p>
    <w:p w14:paraId="30C31DD4" w14:textId="77777777" w:rsidR="00A751AA" w:rsidRPr="00A751AA" w:rsidRDefault="00A751AA" w:rsidP="008C06F5">
      <w:pPr>
        <w:pStyle w:val="ListParagraph"/>
        <w:numPr>
          <w:ilvl w:val="1"/>
          <w:numId w:val="115"/>
        </w:numPr>
        <w:jc w:val="both"/>
        <w:textAlignment w:val="baseline"/>
        <w:rPr>
          <w:rFonts w:ascii="Calibri" w:hAnsi="Calibri" w:cs="Calibri"/>
          <w:b/>
          <w:bCs/>
          <w:vanish/>
          <w:color w:val="000000"/>
          <w:sz w:val="22"/>
          <w:szCs w:val="22"/>
        </w:rPr>
      </w:pPr>
    </w:p>
    <w:p w14:paraId="0DDD0300" w14:textId="77777777" w:rsidR="00A751AA" w:rsidRPr="00A751AA" w:rsidRDefault="00A751AA" w:rsidP="008C06F5">
      <w:pPr>
        <w:pStyle w:val="ListParagraph"/>
        <w:numPr>
          <w:ilvl w:val="1"/>
          <w:numId w:val="115"/>
        </w:numPr>
        <w:jc w:val="both"/>
        <w:textAlignment w:val="baseline"/>
        <w:rPr>
          <w:rFonts w:ascii="Calibri" w:hAnsi="Calibri" w:cs="Calibri"/>
          <w:b/>
          <w:bCs/>
          <w:vanish/>
          <w:color w:val="000000"/>
          <w:sz w:val="22"/>
          <w:szCs w:val="22"/>
        </w:rPr>
      </w:pPr>
    </w:p>
    <w:p w14:paraId="1AFE4827" w14:textId="77777777" w:rsidR="00A751AA" w:rsidRPr="00A751AA" w:rsidRDefault="00A751AA" w:rsidP="008C06F5">
      <w:pPr>
        <w:pStyle w:val="ListParagraph"/>
        <w:numPr>
          <w:ilvl w:val="1"/>
          <w:numId w:val="115"/>
        </w:numPr>
        <w:jc w:val="both"/>
        <w:textAlignment w:val="baseline"/>
        <w:rPr>
          <w:rFonts w:ascii="Calibri" w:hAnsi="Calibri" w:cs="Calibri"/>
          <w:b/>
          <w:bCs/>
          <w:vanish/>
          <w:color w:val="000000"/>
          <w:sz w:val="22"/>
          <w:szCs w:val="22"/>
        </w:rPr>
      </w:pPr>
    </w:p>
    <w:p w14:paraId="56D10CEC" w14:textId="77777777" w:rsidR="00A751AA" w:rsidRPr="00A751AA" w:rsidRDefault="00A751AA" w:rsidP="008C06F5">
      <w:pPr>
        <w:pStyle w:val="ListParagraph"/>
        <w:numPr>
          <w:ilvl w:val="1"/>
          <w:numId w:val="115"/>
        </w:numPr>
        <w:jc w:val="both"/>
        <w:textAlignment w:val="baseline"/>
        <w:rPr>
          <w:rFonts w:ascii="Calibri" w:hAnsi="Calibri" w:cs="Calibri"/>
          <w:b/>
          <w:bCs/>
          <w:vanish/>
          <w:color w:val="000000"/>
          <w:sz w:val="22"/>
          <w:szCs w:val="22"/>
        </w:rPr>
      </w:pPr>
    </w:p>
    <w:p w14:paraId="741078D3" w14:textId="2822B6F1" w:rsidR="00881208" w:rsidRDefault="00881208" w:rsidP="008C06F5">
      <w:pPr>
        <w:pStyle w:val="NormalWeb"/>
        <w:widowControl/>
        <w:numPr>
          <w:ilvl w:val="1"/>
          <w:numId w:val="115"/>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No Conflicts</w:t>
      </w:r>
    </w:p>
    <w:p w14:paraId="36F83CDA" w14:textId="77777777" w:rsidR="00881208" w:rsidRDefault="00881208" w:rsidP="00F54B10">
      <w:pPr>
        <w:pStyle w:val="NormalWeb"/>
        <w:ind w:left="810" w:hanging="18"/>
      </w:pPr>
      <w:r>
        <w:rPr>
          <w:rFonts w:ascii="Calibri" w:hAnsi="Calibri" w:cs="Calibri"/>
          <w:color w:val="000000"/>
          <w:sz w:val="22"/>
          <w:szCs w:val="22"/>
        </w:rPr>
        <w:t>Vendor represents, warrants, and covenants that it has no interest and shall not acquire any direct or indirect interest that would conflict in any manner or degree with the performance of its obligations under this Agreement.</w:t>
      </w:r>
    </w:p>
    <w:p w14:paraId="6C4336F5" w14:textId="77777777" w:rsidR="00881208" w:rsidRDefault="00881208" w:rsidP="00881208"/>
    <w:p w14:paraId="006A8DA3" w14:textId="77777777" w:rsidR="00A751AA" w:rsidRPr="00A751AA" w:rsidRDefault="00A751AA" w:rsidP="008C06F5">
      <w:pPr>
        <w:pStyle w:val="ListParagraph"/>
        <w:numPr>
          <w:ilvl w:val="0"/>
          <w:numId w:val="116"/>
        </w:numPr>
        <w:jc w:val="both"/>
        <w:textAlignment w:val="baseline"/>
        <w:rPr>
          <w:rFonts w:ascii="Calibri" w:hAnsi="Calibri" w:cs="Calibri"/>
          <w:b/>
          <w:bCs/>
          <w:vanish/>
          <w:color w:val="000000"/>
          <w:sz w:val="22"/>
          <w:szCs w:val="22"/>
        </w:rPr>
      </w:pPr>
    </w:p>
    <w:p w14:paraId="2A9E930E" w14:textId="77777777" w:rsidR="00A751AA" w:rsidRPr="00A751AA" w:rsidRDefault="00A751AA" w:rsidP="008C06F5">
      <w:pPr>
        <w:pStyle w:val="ListParagraph"/>
        <w:numPr>
          <w:ilvl w:val="0"/>
          <w:numId w:val="116"/>
        </w:numPr>
        <w:jc w:val="both"/>
        <w:textAlignment w:val="baseline"/>
        <w:rPr>
          <w:rFonts w:ascii="Calibri" w:hAnsi="Calibri" w:cs="Calibri"/>
          <w:b/>
          <w:bCs/>
          <w:vanish/>
          <w:color w:val="000000"/>
          <w:sz w:val="22"/>
          <w:szCs w:val="22"/>
        </w:rPr>
      </w:pPr>
    </w:p>
    <w:p w14:paraId="59C2C6AD" w14:textId="77777777" w:rsidR="00A751AA" w:rsidRPr="00A751AA" w:rsidRDefault="00A751AA" w:rsidP="008C06F5">
      <w:pPr>
        <w:pStyle w:val="ListParagraph"/>
        <w:numPr>
          <w:ilvl w:val="0"/>
          <w:numId w:val="116"/>
        </w:numPr>
        <w:jc w:val="both"/>
        <w:textAlignment w:val="baseline"/>
        <w:rPr>
          <w:rFonts w:ascii="Calibri" w:hAnsi="Calibri" w:cs="Calibri"/>
          <w:b/>
          <w:bCs/>
          <w:vanish/>
          <w:color w:val="000000"/>
          <w:sz w:val="22"/>
          <w:szCs w:val="22"/>
        </w:rPr>
      </w:pPr>
    </w:p>
    <w:p w14:paraId="397EC85A" w14:textId="77777777" w:rsidR="00A751AA" w:rsidRPr="00A751AA" w:rsidRDefault="00A751AA" w:rsidP="008C06F5">
      <w:pPr>
        <w:pStyle w:val="ListParagraph"/>
        <w:numPr>
          <w:ilvl w:val="0"/>
          <w:numId w:val="116"/>
        </w:numPr>
        <w:jc w:val="both"/>
        <w:textAlignment w:val="baseline"/>
        <w:rPr>
          <w:rFonts w:ascii="Calibri" w:hAnsi="Calibri" w:cs="Calibri"/>
          <w:b/>
          <w:bCs/>
          <w:vanish/>
          <w:color w:val="000000"/>
          <w:sz w:val="22"/>
          <w:szCs w:val="22"/>
        </w:rPr>
      </w:pPr>
    </w:p>
    <w:p w14:paraId="53DA51BB" w14:textId="77777777" w:rsidR="00A751AA" w:rsidRPr="00A751AA" w:rsidRDefault="00A751AA" w:rsidP="008C06F5">
      <w:pPr>
        <w:pStyle w:val="ListParagraph"/>
        <w:numPr>
          <w:ilvl w:val="0"/>
          <w:numId w:val="116"/>
        </w:numPr>
        <w:jc w:val="both"/>
        <w:textAlignment w:val="baseline"/>
        <w:rPr>
          <w:rFonts w:ascii="Calibri" w:hAnsi="Calibri" w:cs="Calibri"/>
          <w:b/>
          <w:bCs/>
          <w:vanish/>
          <w:color w:val="000000"/>
          <w:sz w:val="22"/>
          <w:szCs w:val="22"/>
        </w:rPr>
      </w:pPr>
    </w:p>
    <w:p w14:paraId="00C971C6" w14:textId="77777777" w:rsidR="00A751AA" w:rsidRPr="00A751AA" w:rsidRDefault="00A751AA" w:rsidP="008C06F5">
      <w:pPr>
        <w:pStyle w:val="ListParagraph"/>
        <w:numPr>
          <w:ilvl w:val="0"/>
          <w:numId w:val="116"/>
        </w:numPr>
        <w:jc w:val="both"/>
        <w:textAlignment w:val="baseline"/>
        <w:rPr>
          <w:rFonts w:ascii="Calibri" w:hAnsi="Calibri" w:cs="Calibri"/>
          <w:b/>
          <w:bCs/>
          <w:vanish/>
          <w:color w:val="000000"/>
          <w:sz w:val="22"/>
          <w:szCs w:val="22"/>
        </w:rPr>
      </w:pPr>
    </w:p>
    <w:p w14:paraId="68A7A9A9" w14:textId="77777777" w:rsidR="00A751AA" w:rsidRPr="00A751AA" w:rsidRDefault="00A751AA" w:rsidP="008C06F5">
      <w:pPr>
        <w:pStyle w:val="ListParagraph"/>
        <w:numPr>
          <w:ilvl w:val="0"/>
          <w:numId w:val="116"/>
        </w:numPr>
        <w:jc w:val="both"/>
        <w:textAlignment w:val="baseline"/>
        <w:rPr>
          <w:rFonts w:ascii="Calibri" w:hAnsi="Calibri" w:cs="Calibri"/>
          <w:b/>
          <w:bCs/>
          <w:vanish/>
          <w:color w:val="000000"/>
          <w:sz w:val="22"/>
          <w:szCs w:val="22"/>
        </w:rPr>
      </w:pPr>
    </w:p>
    <w:p w14:paraId="2F975C1D" w14:textId="77777777" w:rsidR="00A751AA" w:rsidRPr="00A751AA" w:rsidRDefault="00A751AA" w:rsidP="008C06F5">
      <w:pPr>
        <w:pStyle w:val="ListParagraph"/>
        <w:numPr>
          <w:ilvl w:val="1"/>
          <w:numId w:val="116"/>
        </w:numPr>
        <w:jc w:val="both"/>
        <w:textAlignment w:val="baseline"/>
        <w:rPr>
          <w:rFonts w:ascii="Calibri" w:hAnsi="Calibri" w:cs="Calibri"/>
          <w:b/>
          <w:bCs/>
          <w:vanish/>
          <w:color w:val="000000"/>
          <w:sz w:val="22"/>
          <w:szCs w:val="22"/>
        </w:rPr>
      </w:pPr>
    </w:p>
    <w:p w14:paraId="3C422BCE" w14:textId="77777777" w:rsidR="00A751AA" w:rsidRPr="00A751AA" w:rsidRDefault="00A751AA" w:rsidP="008C06F5">
      <w:pPr>
        <w:pStyle w:val="ListParagraph"/>
        <w:numPr>
          <w:ilvl w:val="1"/>
          <w:numId w:val="116"/>
        </w:numPr>
        <w:jc w:val="both"/>
        <w:textAlignment w:val="baseline"/>
        <w:rPr>
          <w:rFonts w:ascii="Calibri" w:hAnsi="Calibri" w:cs="Calibri"/>
          <w:b/>
          <w:bCs/>
          <w:vanish/>
          <w:color w:val="000000"/>
          <w:sz w:val="22"/>
          <w:szCs w:val="22"/>
        </w:rPr>
      </w:pPr>
    </w:p>
    <w:p w14:paraId="3381B6C0" w14:textId="77777777" w:rsidR="00A751AA" w:rsidRPr="00A751AA" w:rsidRDefault="00A751AA" w:rsidP="008C06F5">
      <w:pPr>
        <w:pStyle w:val="ListParagraph"/>
        <w:numPr>
          <w:ilvl w:val="1"/>
          <w:numId w:val="116"/>
        </w:numPr>
        <w:jc w:val="both"/>
        <w:textAlignment w:val="baseline"/>
        <w:rPr>
          <w:rFonts w:ascii="Calibri" w:hAnsi="Calibri" w:cs="Calibri"/>
          <w:b/>
          <w:bCs/>
          <w:vanish/>
          <w:color w:val="000000"/>
          <w:sz w:val="22"/>
          <w:szCs w:val="22"/>
        </w:rPr>
      </w:pPr>
    </w:p>
    <w:p w14:paraId="20D94C28" w14:textId="77777777" w:rsidR="00A751AA" w:rsidRPr="00A751AA" w:rsidRDefault="00A751AA" w:rsidP="008C06F5">
      <w:pPr>
        <w:pStyle w:val="ListParagraph"/>
        <w:numPr>
          <w:ilvl w:val="1"/>
          <w:numId w:val="116"/>
        </w:numPr>
        <w:jc w:val="both"/>
        <w:textAlignment w:val="baseline"/>
        <w:rPr>
          <w:rFonts w:ascii="Calibri" w:hAnsi="Calibri" w:cs="Calibri"/>
          <w:b/>
          <w:bCs/>
          <w:vanish/>
          <w:color w:val="000000"/>
          <w:sz w:val="22"/>
          <w:szCs w:val="22"/>
        </w:rPr>
      </w:pPr>
    </w:p>
    <w:p w14:paraId="252A1B50" w14:textId="77777777" w:rsidR="00A751AA" w:rsidRPr="00A751AA" w:rsidRDefault="00A751AA" w:rsidP="008C06F5">
      <w:pPr>
        <w:pStyle w:val="ListParagraph"/>
        <w:numPr>
          <w:ilvl w:val="1"/>
          <w:numId w:val="116"/>
        </w:numPr>
        <w:jc w:val="both"/>
        <w:textAlignment w:val="baseline"/>
        <w:rPr>
          <w:rFonts w:ascii="Calibri" w:hAnsi="Calibri" w:cs="Calibri"/>
          <w:b/>
          <w:bCs/>
          <w:vanish/>
          <w:color w:val="000000"/>
          <w:sz w:val="22"/>
          <w:szCs w:val="22"/>
        </w:rPr>
      </w:pPr>
    </w:p>
    <w:p w14:paraId="071218FB" w14:textId="77777777" w:rsidR="00A751AA" w:rsidRPr="00A751AA" w:rsidRDefault="00A751AA" w:rsidP="008C06F5">
      <w:pPr>
        <w:pStyle w:val="ListParagraph"/>
        <w:numPr>
          <w:ilvl w:val="1"/>
          <w:numId w:val="116"/>
        </w:numPr>
        <w:jc w:val="both"/>
        <w:textAlignment w:val="baseline"/>
        <w:rPr>
          <w:rFonts w:ascii="Calibri" w:hAnsi="Calibri" w:cs="Calibri"/>
          <w:b/>
          <w:bCs/>
          <w:vanish/>
          <w:color w:val="000000"/>
          <w:sz w:val="22"/>
          <w:szCs w:val="22"/>
        </w:rPr>
      </w:pPr>
    </w:p>
    <w:p w14:paraId="443758B5" w14:textId="77777777" w:rsidR="00A751AA" w:rsidRPr="00A751AA" w:rsidRDefault="00A751AA" w:rsidP="008C06F5">
      <w:pPr>
        <w:pStyle w:val="ListParagraph"/>
        <w:numPr>
          <w:ilvl w:val="1"/>
          <w:numId w:val="116"/>
        </w:numPr>
        <w:jc w:val="both"/>
        <w:textAlignment w:val="baseline"/>
        <w:rPr>
          <w:rFonts w:ascii="Calibri" w:hAnsi="Calibri" w:cs="Calibri"/>
          <w:b/>
          <w:bCs/>
          <w:vanish/>
          <w:color w:val="000000"/>
          <w:sz w:val="22"/>
          <w:szCs w:val="22"/>
        </w:rPr>
      </w:pPr>
    </w:p>
    <w:p w14:paraId="69A044F2" w14:textId="5C5501EA" w:rsidR="00881208" w:rsidRDefault="00881208" w:rsidP="008C06F5">
      <w:pPr>
        <w:pStyle w:val="NormalWeb"/>
        <w:widowControl/>
        <w:numPr>
          <w:ilvl w:val="1"/>
          <w:numId w:val="116"/>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Up to Date on Payments</w:t>
      </w:r>
    </w:p>
    <w:p w14:paraId="4481E024" w14:textId="77777777" w:rsidR="00881208" w:rsidRDefault="00881208" w:rsidP="00F54B10">
      <w:pPr>
        <w:pStyle w:val="NormalWeb"/>
        <w:ind w:left="810" w:hanging="18"/>
      </w:pPr>
      <w:r>
        <w:rPr>
          <w:rFonts w:ascii="Calibri" w:hAnsi="Calibri" w:cs="Calibri"/>
          <w:color w:val="000000"/>
          <w:sz w:val="22"/>
          <w:szCs w:val="22"/>
        </w:rPr>
        <w:t>Vendor represents and warrants it is not in arrears with respect to the payment of any monies due and owing DOE within the State of Iowa, including the payment of taxes and employee benefits, and covenants and warrants it will not become so during the Term, or any extensions thereof.</w:t>
      </w:r>
    </w:p>
    <w:p w14:paraId="458091F4" w14:textId="77777777" w:rsidR="00881208" w:rsidRDefault="00881208" w:rsidP="00881208"/>
    <w:p w14:paraId="1AD9A915" w14:textId="77777777" w:rsidR="00A751AA" w:rsidRPr="00A751AA" w:rsidRDefault="00A751AA" w:rsidP="008C06F5">
      <w:pPr>
        <w:pStyle w:val="ListParagraph"/>
        <w:numPr>
          <w:ilvl w:val="0"/>
          <w:numId w:val="117"/>
        </w:numPr>
        <w:jc w:val="both"/>
        <w:textAlignment w:val="baseline"/>
        <w:rPr>
          <w:rFonts w:ascii="Calibri" w:hAnsi="Calibri" w:cs="Calibri"/>
          <w:b/>
          <w:bCs/>
          <w:vanish/>
          <w:color w:val="000000"/>
          <w:sz w:val="22"/>
          <w:szCs w:val="22"/>
        </w:rPr>
      </w:pPr>
    </w:p>
    <w:p w14:paraId="2B25DBC7" w14:textId="77777777" w:rsidR="00A751AA" w:rsidRPr="00A751AA" w:rsidRDefault="00A751AA" w:rsidP="008C06F5">
      <w:pPr>
        <w:pStyle w:val="ListParagraph"/>
        <w:numPr>
          <w:ilvl w:val="0"/>
          <w:numId w:val="117"/>
        </w:numPr>
        <w:jc w:val="both"/>
        <w:textAlignment w:val="baseline"/>
        <w:rPr>
          <w:rFonts w:ascii="Calibri" w:hAnsi="Calibri" w:cs="Calibri"/>
          <w:b/>
          <w:bCs/>
          <w:vanish/>
          <w:color w:val="000000"/>
          <w:sz w:val="22"/>
          <w:szCs w:val="22"/>
        </w:rPr>
      </w:pPr>
    </w:p>
    <w:p w14:paraId="0790B861" w14:textId="77777777" w:rsidR="00A751AA" w:rsidRPr="00A751AA" w:rsidRDefault="00A751AA" w:rsidP="008C06F5">
      <w:pPr>
        <w:pStyle w:val="ListParagraph"/>
        <w:numPr>
          <w:ilvl w:val="0"/>
          <w:numId w:val="117"/>
        </w:numPr>
        <w:jc w:val="both"/>
        <w:textAlignment w:val="baseline"/>
        <w:rPr>
          <w:rFonts w:ascii="Calibri" w:hAnsi="Calibri" w:cs="Calibri"/>
          <w:b/>
          <w:bCs/>
          <w:vanish/>
          <w:color w:val="000000"/>
          <w:sz w:val="22"/>
          <w:szCs w:val="22"/>
        </w:rPr>
      </w:pPr>
    </w:p>
    <w:p w14:paraId="12058448" w14:textId="77777777" w:rsidR="00A751AA" w:rsidRPr="00A751AA" w:rsidRDefault="00A751AA" w:rsidP="008C06F5">
      <w:pPr>
        <w:pStyle w:val="ListParagraph"/>
        <w:numPr>
          <w:ilvl w:val="0"/>
          <w:numId w:val="117"/>
        </w:numPr>
        <w:jc w:val="both"/>
        <w:textAlignment w:val="baseline"/>
        <w:rPr>
          <w:rFonts w:ascii="Calibri" w:hAnsi="Calibri" w:cs="Calibri"/>
          <w:b/>
          <w:bCs/>
          <w:vanish/>
          <w:color w:val="000000"/>
          <w:sz w:val="22"/>
          <w:szCs w:val="22"/>
        </w:rPr>
      </w:pPr>
    </w:p>
    <w:p w14:paraId="2503FA04" w14:textId="77777777" w:rsidR="00A751AA" w:rsidRPr="00A751AA" w:rsidRDefault="00A751AA" w:rsidP="008C06F5">
      <w:pPr>
        <w:pStyle w:val="ListParagraph"/>
        <w:numPr>
          <w:ilvl w:val="0"/>
          <w:numId w:val="117"/>
        </w:numPr>
        <w:jc w:val="both"/>
        <w:textAlignment w:val="baseline"/>
        <w:rPr>
          <w:rFonts w:ascii="Calibri" w:hAnsi="Calibri" w:cs="Calibri"/>
          <w:b/>
          <w:bCs/>
          <w:vanish/>
          <w:color w:val="000000"/>
          <w:sz w:val="22"/>
          <w:szCs w:val="22"/>
        </w:rPr>
      </w:pPr>
    </w:p>
    <w:p w14:paraId="7076C5AE" w14:textId="77777777" w:rsidR="00A751AA" w:rsidRPr="00A751AA" w:rsidRDefault="00A751AA" w:rsidP="008C06F5">
      <w:pPr>
        <w:pStyle w:val="ListParagraph"/>
        <w:numPr>
          <w:ilvl w:val="0"/>
          <w:numId w:val="117"/>
        </w:numPr>
        <w:jc w:val="both"/>
        <w:textAlignment w:val="baseline"/>
        <w:rPr>
          <w:rFonts w:ascii="Calibri" w:hAnsi="Calibri" w:cs="Calibri"/>
          <w:b/>
          <w:bCs/>
          <w:vanish/>
          <w:color w:val="000000"/>
          <w:sz w:val="22"/>
          <w:szCs w:val="22"/>
        </w:rPr>
      </w:pPr>
    </w:p>
    <w:p w14:paraId="391DB2EF" w14:textId="77777777" w:rsidR="00A751AA" w:rsidRPr="00A751AA" w:rsidRDefault="00A751AA" w:rsidP="008C06F5">
      <w:pPr>
        <w:pStyle w:val="ListParagraph"/>
        <w:numPr>
          <w:ilvl w:val="0"/>
          <w:numId w:val="117"/>
        </w:numPr>
        <w:jc w:val="both"/>
        <w:textAlignment w:val="baseline"/>
        <w:rPr>
          <w:rFonts w:ascii="Calibri" w:hAnsi="Calibri" w:cs="Calibri"/>
          <w:b/>
          <w:bCs/>
          <w:vanish/>
          <w:color w:val="000000"/>
          <w:sz w:val="22"/>
          <w:szCs w:val="22"/>
        </w:rPr>
      </w:pPr>
    </w:p>
    <w:p w14:paraId="459A48A6" w14:textId="77777777" w:rsidR="00A751AA" w:rsidRPr="00A751AA" w:rsidRDefault="00A751AA" w:rsidP="008C06F5">
      <w:pPr>
        <w:pStyle w:val="ListParagraph"/>
        <w:numPr>
          <w:ilvl w:val="1"/>
          <w:numId w:val="117"/>
        </w:numPr>
        <w:jc w:val="both"/>
        <w:textAlignment w:val="baseline"/>
        <w:rPr>
          <w:rFonts w:ascii="Calibri" w:hAnsi="Calibri" w:cs="Calibri"/>
          <w:b/>
          <w:bCs/>
          <w:vanish/>
          <w:color w:val="000000"/>
          <w:sz w:val="22"/>
          <w:szCs w:val="22"/>
        </w:rPr>
      </w:pPr>
    </w:p>
    <w:p w14:paraId="564E9B61" w14:textId="77777777" w:rsidR="00A751AA" w:rsidRPr="00A751AA" w:rsidRDefault="00A751AA" w:rsidP="008C06F5">
      <w:pPr>
        <w:pStyle w:val="ListParagraph"/>
        <w:numPr>
          <w:ilvl w:val="1"/>
          <w:numId w:val="117"/>
        </w:numPr>
        <w:jc w:val="both"/>
        <w:textAlignment w:val="baseline"/>
        <w:rPr>
          <w:rFonts w:ascii="Calibri" w:hAnsi="Calibri" w:cs="Calibri"/>
          <w:b/>
          <w:bCs/>
          <w:vanish/>
          <w:color w:val="000000"/>
          <w:sz w:val="22"/>
          <w:szCs w:val="22"/>
        </w:rPr>
      </w:pPr>
    </w:p>
    <w:p w14:paraId="78EC37A1" w14:textId="77777777" w:rsidR="00A751AA" w:rsidRPr="00A751AA" w:rsidRDefault="00A751AA" w:rsidP="008C06F5">
      <w:pPr>
        <w:pStyle w:val="ListParagraph"/>
        <w:numPr>
          <w:ilvl w:val="1"/>
          <w:numId w:val="117"/>
        </w:numPr>
        <w:jc w:val="both"/>
        <w:textAlignment w:val="baseline"/>
        <w:rPr>
          <w:rFonts w:ascii="Calibri" w:hAnsi="Calibri" w:cs="Calibri"/>
          <w:b/>
          <w:bCs/>
          <w:vanish/>
          <w:color w:val="000000"/>
          <w:sz w:val="22"/>
          <w:szCs w:val="22"/>
        </w:rPr>
      </w:pPr>
    </w:p>
    <w:p w14:paraId="5784DD7F" w14:textId="77777777" w:rsidR="00A751AA" w:rsidRPr="00A751AA" w:rsidRDefault="00A751AA" w:rsidP="008C06F5">
      <w:pPr>
        <w:pStyle w:val="ListParagraph"/>
        <w:numPr>
          <w:ilvl w:val="1"/>
          <w:numId w:val="117"/>
        </w:numPr>
        <w:jc w:val="both"/>
        <w:textAlignment w:val="baseline"/>
        <w:rPr>
          <w:rFonts w:ascii="Calibri" w:hAnsi="Calibri" w:cs="Calibri"/>
          <w:b/>
          <w:bCs/>
          <w:vanish/>
          <w:color w:val="000000"/>
          <w:sz w:val="22"/>
          <w:szCs w:val="22"/>
        </w:rPr>
      </w:pPr>
    </w:p>
    <w:p w14:paraId="6248AEC2" w14:textId="77777777" w:rsidR="00A751AA" w:rsidRPr="00A751AA" w:rsidRDefault="00A751AA" w:rsidP="008C06F5">
      <w:pPr>
        <w:pStyle w:val="ListParagraph"/>
        <w:numPr>
          <w:ilvl w:val="1"/>
          <w:numId w:val="117"/>
        </w:numPr>
        <w:jc w:val="both"/>
        <w:textAlignment w:val="baseline"/>
        <w:rPr>
          <w:rFonts w:ascii="Calibri" w:hAnsi="Calibri" w:cs="Calibri"/>
          <w:b/>
          <w:bCs/>
          <w:vanish/>
          <w:color w:val="000000"/>
          <w:sz w:val="22"/>
          <w:szCs w:val="22"/>
        </w:rPr>
      </w:pPr>
    </w:p>
    <w:p w14:paraId="5AF30BCA" w14:textId="77777777" w:rsidR="00A751AA" w:rsidRPr="00A751AA" w:rsidRDefault="00A751AA" w:rsidP="008C06F5">
      <w:pPr>
        <w:pStyle w:val="ListParagraph"/>
        <w:numPr>
          <w:ilvl w:val="1"/>
          <w:numId w:val="117"/>
        </w:numPr>
        <w:jc w:val="both"/>
        <w:textAlignment w:val="baseline"/>
        <w:rPr>
          <w:rFonts w:ascii="Calibri" w:hAnsi="Calibri" w:cs="Calibri"/>
          <w:b/>
          <w:bCs/>
          <w:vanish/>
          <w:color w:val="000000"/>
          <w:sz w:val="22"/>
          <w:szCs w:val="22"/>
        </w:rPr>
      </w:pPr>
    </w:p>
    <w:p w14:paraId="711AB689" w14:textId="77777777" w:rsidR="00A751AA" w:rsidRPr="00A751AA" w:rsidRDefault="00A751AA" w:rsidP="008C06F5">
      <w:pPr>
        <w:pStyle w:val="ListParagraph"/>
        <w:numPr>
          <w:ilvl w:val="1"/>
          <w:numId w:val="117"/>
        </w:numPr>
        <w:jc w:val="both"/>
        <w:textAlignment w:val="baseline"/>
        <w:rPr>
          <w:rFonts w:ascii="Calibri" w:hAnsi="Calibri" w:cs="Calibri"/>
          <w:b/>
          <w:bCs/>
          <w:vanish/>
          <w:color w:val="000000"/>
          <w:sz w:val="22"/>
          <w:szCs w:val="22"/>
        </w:rPr>
      </w:pPr>
    </w:p>
    <w:p w14:paraId="3E4B8F74" w14:textId="77777777" w:rsidR="00A751AA" w:rsidRPr="00A751AA" w:rsidRDefault="00A751AA" w:rsidP="008C06F5">
      <w:pPr>
        <w:pStyle w:val="ListParagraph"/>
        <w:numPr>
          <w:ilvl w:val="1"/>
          <w:numId w:val="117"/>
        </w:numPr>
        <w:jc w:val="both"/>
        <w:textAlignment w:val="baseline"/>
        <w:rPr>
          <w:rFonts w:ascii="Calibri" w:hAnsi="Calibri" w:cs="Calibri"/>
          <w:b/>
          <w:bCs/>
          <w:vanish/>
          <w:color w:val="000000"/>
          <w:sz w:val="22"/>
          <w:szCs w:val="22"/>
        </w:rPr>
      </w:pPr>
    </w:p>
    <w:p w14:paraId="706C256A" w14:textId="28D99590" w:rsidR="00881208" w:rsidRDefault="00881208" w:rsidP="008C06F5">
      <w:pPr>
        <w:pStyle w:val="NormalWeb"/>
        <w:widowControl/>
        <w:numPr>
          <w:ilvl w:val="1"/>
          <w:numId w:val="117"/>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Documentation</w:t>
      </w:r>
    </w:p>
    <w:p w14:paraId="7FE4434C" w14:textId="77777777" w:rsidR="00881208" w:rsidRDefault="00881208" w:rsidP="00F54B10">
      <w:pPr>
        <w:pStyle w:val="NormalWeb"/>
        <w:ind w:left="810" w:hanging="18"/>
      </w:pPr>
      <w:r>
        <w:rPr>
          <w:rFonts w:ascii="Calibri" w:hAnsi="Calibri" w:cs="Calibri"/>
          <w:color w:val="000000"/>
          <w:sz w:val="22"/>
          <w:szCs w:val="22"/>
        </w:rPr>
        <w:t>Vendor represents, warrants and covenants that during the Term, all Documentation will accurately reflect the operation of any Deliverable(s) to which the Documentation pertains, and the Documentation will enable DOE to use and maintain such Deliverable(s) for their intended purposes.</w:t>
      </w:r>
    </w:p>
    <w:p w14:paraId="72F6BB1C" w14:textId="77777777" w:rsidR="00881208" w:rsidRDefault="00881208" w:rsidP="00881208"/>
    <w:p w14:paraId="086603E1" w14:textId="77777777" w:rsidR="00A751AA" w:rsidRPr="00A751AA" w:rsidRDefault="00A751AA" w:rsidP="008C06F5">
      <w:pPr>
        <w:pStyle w:val="ListParagraph"/>
        <w:numPr>
          <w:ilvl w:val="0"/>
          <w:numId w:val="118"/>
        </w:numPr>
        <w:jc w:val="both"/>
        <w:textAlignment w:val="baseline"/>
        <w:rPr>
          <w:rFonts w:ascii="Calibri" w:hAnsi="Calibri" w:cs="Calibri"/>
          <w:b/>
          <w:bCs/>
          <w:vanish/>
          <w:color w:val="000000"/>
          <w:sz w:val="22"/>
          <w:szCs w:val="22"/>
        </w:rPr>
      </w:pPr>
    </w:p>
    <w:p w14:paraId="03C18E0E" w14:textId="77777777" w:rsidR="00A751AA" w:rsidRPr="00A751AA" w:rsidRDefault="00A751AA" w:rsidP="008C06F5">
      <w:pPr>
        <w:pStyle w:val="ListParagraph"/>
        <w:numPr>
          <w:ilvl w:val="0"/>
          <w:numId w:val="118"/>
        </w:numPr>
        <w:jc w:val="both"/>
        <w:textAlignment w:val="baseline"/>
        <w:rPr>
          <w:rFonts w:ascii="Calibri" w:hAnsi="Calibri" w:cs="Calibri"/>
          <w:b/>
          <w:bCs/>
          <w:vanish/>
          <w:color w:val="000000"/>
          <w:sz w:val="22"/>
          <w:szCs w:val="22"/>
        </w:rPr>
      </w:pPr>
    </w:p>
    <w:p w14:paraId="6A8817C7" w14:textId="77777777" w:rsidR="00A751AA" w:rsidRPr="00A751AA" w:rsidRDefault="00A751AA" w:rsidP="008C06F5">
      <w:pPr>
        <w:pStyle w:val="ListParagraph"/>
        <w:numPr>
          <w:ilvl w:val="0"/>
          <w:numId w:val="118"/>
        </w:numPr>
        <w:jc w:val="both"/>
        <w:textAlignment w:val="baseline"/>
        <w:rPr>
          <w:rFonts w:ascii="Calibri" w:hAnsi="Calibri" w:cs="Calibri"/>
          <w:b/>
          <w:bCs/>
          <w:vanish/>
          <w:color w:val="000000"/>
          <w:sz w:val="22"/>
          <w:szCs w:val="22"/>
        </w:rPr>
      </w:pPr>
    </w:p>
    <w:p w14:paraId="1A45031B" w14:textId="77777777" w:rsidR="00A751AA" w:rsidRPr="00A751AA" w:rsidRDefault="00A751AA" w:rsidP="008C06F5">
      <w:pPr>
        <w:pStyle w:val="ListParagraph"/>
        <w:numPr>
          <w:ilvl w:val="0"/>
          <w:numId w:val="118"/>
        </w:numPr>
        <w:jc w:val="both"/>
        <w:textAlignment w:val="baseline"/>
        <w:rPr>
          <w:rFonts w:ascii="Calibri" w:hAnsi="Calibri" w:cs="Calibri"/>
          <w:b/>
          <w:bCs/>
          <w:vanish/>
          <w:color w:val="000000"/>
          <w:sz w:val="22"/>
          <w:szCs w:val="22"/>
        </w:rPr>
      </w:pPr>
    </w:p>
    <w:p w14:paraId="3FEFF489" w14:textId="77777777" w:rsidR="00A751AA" w:rsidRPr="00A751AA" w:rsidRDefault="00A751AA" w:rsidP="008C06F5">
      <w:pPr>
        <w:pStyle w:val="ListParagraph"/>
        <w:numPr>
          <w:ilvl w:val="0"/>
          <w:numId w:val="118"/>
        </w:numPr>
        <w:jc w:val="both"/>
        <w:textAlignment w:val="baseline"/>
        <w:rPr>
          <w:rFonts w:ascii="Calibri" w:hAnsi="Calibri" w:cs="Calibri"/>
          <w:b/>
          <w:bCs/>
          <w:vanish/>
          <w:color w:val="000000"/>
          <w:sz w:val="22"/>
          <w:szCs w:val="22"/>
        </w:rPr>
      </w:pPr>
    </w:p>
    <w:p w14:paraId="50FE65CD" w14:textId="77777777" w:rsidR="00A751AA" w:rsidRPr="00A751AA" w:rsidRDefault="00A751AA" w:rsidP="008C06F5">
      <w:pPr>
        <w:pStyle w:val="ListParagraph"/>
        <w:numPr>
          <w:ilvl w:val="0"/>
          <w:numId w:val="118"/>
        </w:numPr>
        <w:jc w:val="both"/>
        <w:textAlignment w:val="baseline"/>
        <w:rPr>
          <w:rFonts w:ascii="Calibri" w:hAnsi="Calibri" w:cs="Calibri"/>
          <w:b/>
          <w:bCs/>
          <w:vanish/>
          <w:color w:val="000000"/>
          <w:sz w:val="22"/>
          <w:szCs w:val="22"/>
        </w:rPr>
      </w:pPr>
    </w:p>
    <w:p w14:paraId="351523AB" w14:textId="77777777" w:rsidR="00A751AA" w:rsidRPr="00A751AA" w:rsidRDefault="00A751AA" w:rsidP="008C06F5">
      <w:pPr>
        <w:pStyle w:val="ListParagraph"/>
        <w:numPr>
          <w:ilvl w:val="0"/>
          <w:numId w:val="118"/>
        </w:numPr>
        <w:jc w:val="both"/>
        <w:textAlignment w:val="baseline"/>
        <w:rPr>
          <w:rFonts w:ascii="Calibri" w:hAnsi="Calibri" w:cs="Calibri"/>
          <w:b/>
          <w:bCs/>
          <w:vanish/>
          <w:color w:val="000000"/>
          <w:sz w:val="22"/>
          <w:szCs w:val="22"/>
        </w:rPr>
      </w:pPr>
    </w:p>
    <w:p w14:paraId="0F5E0F69" w14:textId="77777777" w:rsidR="00A751AA" w:rsidRPr="00A751AA" w:rsidRDefault="00A751AA" w:rsidP="008C06F5">
      <w:pPr>
        <w:pStyle w:val="ListParagraph"/>
        <w:numPr>
          <w:ilvl w:val="1"/>
          <w:numId w:val="118"/>
        </w:numPr>
        <w:jc w:val="both"/>
        <w:textAlignment w:val="baseline"/>
        <w:rPr>
          <w:rFonts w:ascii="Calibri" w:hAnsi="Calibri" w:cs="Calibri"/>
          <w:b/>
          <w:bCs/>
          <w:vanish/>
          <w:color w:val="000000"/>
          <w:sz w:val="22"/>
          <w:szCs w:val="22"/>
        </w:rPr>
      </w:pPr>
    </w:p>
    <w:p w14:paraId="60D13492" w14:textId="77777777" w:rsidR="00A751AA" w:rsidRPr="00A751AA" w:rsidRDefault="00A751AA" w:rsidP="008C06F5">
      <w:pPr>
        <w:pStyle w:val="ListParagraph"/>
        <w:numPr>
          <w:ilvl w:val="1"/>
          <w:numId w:val="118"/>
        </w:numPr>
        <w:jc w:val="both"/>
        <w:textAlignment w:val="baseline"/>
        <w:rPr>
          <w:rFonts w:ascii="Calibri" w:hAnsi="Calibri" w:cs="Calibri"/>
          <w:b/>
          <w:bCs/>
          <w:vanish/>
          <w:color w:val="000000"/>
          <w:sz w:val="22"/>
          <w:szCs w:val="22"/>
        </w:rPr>
      </w:pPr>
    </w:p>
    <w:p w14:paraId="61DA31BC" w14:textId="77777777" w:rsidR="00A751AA" w:rsidRPr="00A751AA" w:rsidRDefault="00A751AA" w:rsidP="008C06F5">
      <w:pPr>
        <w:pStyle w:val="ListParagraph"/>
        <w:numPr>
          <w:ilvl w:val="1"/>
          <w:numId w:val="118"/>
        </w:numPr>
        <w:jc w:val="both"/>
        <w:textAlignment w:val="baseline"/>
        <w:rPr>
          <w:rFonts w:ascii="Calibri" w:hAnsi="Calibri" w:cs="Calibri"/>
          <w:b/>
          <w:bCs/>
          <w:vanish/>
          <w:color w:val="000000"/>
          <w:sz w:val="22"/>
          <w:szCs w:val="22"/>
        </w:rPr>
      </w:pPr>
    </w:p>
    <w:p w14:paraId="0EA77A59" w14:textId="77777777" w:rsidR="00A751AA" w:rsidRPr="00A751AA" w:rsidRDefault="00A751AA" w:rsidP="008C06F5">
      <w:pPr>
        <w:pStyle w:val="ListParagraph"/>
        <w:numPr>
          <w:ilvl w:val="1"/>
          <w:numId w:val="118"/>
        </w:numPr>
        <w:jc w:val="both"/>
        <w:textAlignment w:val="baseline"/>
        <w:rPr>
          <w:rFonts w:ascii="Calibri" w:hAnsi="Calibri" w:cs="Calibri"/>
          <w:b/>
          <w:bCs/>
          <w:vanish/>
          <w:color w:val="000000"/>
          <w:sz w:val="22"/>
          <w:szCs w:val="22"/>
        </w:rPr>
      </w:pPr>
    </w:p>
    <w:p w14:paraId="7F2B92FC" w14:textId="77777777" w:rsidR="00A751AA" w:rsidRPr="00A751AA" w:rsidRDefault="00A751AA" w:rsidP="008C06F5">
      <w:pPr>
        <w:pStyle w:val="ListParagraph"/>
        <w:numPr>
          <w:ilvl w:val="1"/>
          <w:numId w:val="118"/>
        </w:numPr>
        <w:jc w:val="both"/>
        <w:textAlignment w:val="baseline"/>
        <w:rPr>
          <w:rFonts w:ascii="Calibri" w:hAnsi="Calibri" w:cs="Calibri"/>
          <w:b/>
          <w:bCs/>
          <w:vanish/>
          <w:color w:val="000000"/>
          <w:sz w:val="22"/>
          <w:szCs w:val="22"/>
        </w:rPr>
      </w:pPr>
    </w:p>
    <w:p w14:paraId="794C7C52" w14:textId="77777777" w:rsidR="00A751AA" w:rsidRPr="00A751AA" w:rsidRDefault="00A751AA" w:rsidP="008C06F5">
      <w:pPr>
        <w:pStyle w:val="ListParagraph"/>
        <w:numPr>
          <w:ilvl w:val="1"/>
          <w:numId w:val="118"/>
        </w:numPr>
        <w:jc w:val="both"/>
        <w:textAlignment w:val="baseline"/>
        <w:rPr>
          <w:rFonts w:ascii="Calibri" w:hAnsi="Calibri" w:cs="Calibri"/>
          <w:b/>
          <w:bCs/>
          <w:vanish/>
          <w:color w:val="000000"/>
          <w:sz w:val="22"/>
          <w:szCs w:val="22"/>
        </w:rPr>
      </w:pPr>
    </w:p>
    <w:p w14:paraId="69708A05" w14:textId="77777777" w:rsidR="00A751AA" w:rsidRPr="00A751AA" w:rsidRDefault="00A751AA" w:rsidP="008C06F5">
      <w:pPr>
        <w:pStyle w:val="ListParagraph"/>
        <w:numPr>
          <w:ilvl w:val="1"/>
          <w:numId w:val="118"/>
        </w:numPr>
        <w:jc w:val="both"/>
        <w:textAlignment w:val="baseline"/>
        <w:rPr>
          <w:rFonts w:ascii="Calibri" w:hAnsi="Calibri" w:cs="Calibri"/>
          <w:b/>
          <w:bCs/>
          <w:vanish/>
          <w:color w:val="000000"/>
          <w:sz w:val="22"/>
          <w:szCs w:val="22"/>
        </w:rPr>
      </w:pPr>
    </w:p>
    <w:p w14:paraId="4CFBE04F" w14:textId="77777777" w:rsidR="00A751AA" w:rsidRPr="00A751AA" w:rsidRDefault="00A751AA" w:rsidP="008C06F5">
      <w:pPr>
        <w:pStyle w:val="ListParagraph"/>
        <w:numPr>
          <w:ilvl w:val="1"/>
          <w:numId w:val="118"/>
        </w:numPr>
        <w:jc w:val="both"/>
        <w:textAlignment w:val="baseline"/>
        <w:rPr>
          <w:rFonts w:ascii="Calibri" w:hAnsi="Calibri" w:cs="Calibri"/>
          <w:b/>
          <w:bCs/>
          <w:vanish/>
          <w:color w:val="000000"/>
          <w:sz w:val="22"/>
          <w:szCs w:val="22"/>
        </w:rPr>
      </w:pPr>
    </w:p>
    <w:p w14:paraId="24FD1D0E" w14:textId="77777777" w:rsidR="00A751AA" w:rsidRPr="00A751AA" w:rsidRDefault="00A751AA" w:rsidP="008C06F5">
      <w:pPr>
        <w:pStyle w:val="ListParagraph"/>
        <w:numPr>
          <w:ilvl w:val="1"/>
          <w:numId w:val="118"/>
        </w:numPr>
        <w:jc w:val="both"/>
        <w:textAlignment w:val="baseline"/>
        <w:rPr>
          <w:rFonts w:ascii="Calibri" w:hAnsi="Calibri" w:cs="Calibri"/>
          <w:b/>
          <w:bCs/>
          <w:vanish/>
          <w:color w:val="000000"/>
          <w:sz w:val="22"/>
          <w:szCs w:val="22"/>
        </w:rPr>
      </w:pPr>
    </w:p>
    <w:p w14:paraId="7E750ECA" w14:textId="75D91B66" w:rsidR="00881208" w:rsidRDefault="00881208" w:rsidP="008C06F5">
      <w:pPr>
        <w:pStyle w:val="NormalWeb"/>
        <w:widowControl/>
        <w:numPr>
          <w:ilvl w:val="1"/>
          <w:numId w:val="118"/>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Preservation of Implied Warranties</w:t>
      </w:r>
    </w:p>
    <w:p w14:paraId="6BC551B1" w14:textId="77777777" w:rsidR="00881208" w:rsidRDefault="00881208" w:rsidP="00685A07">
      <w:pPr>
        <w:pStyle w:val="NormalWeb"/>
        <w:ind w:left="900"/>
      </w:pPr>
      <w:r>
        <w:rPr>
          <w:rFonts w:ascii="Calibri" w:hAnsi="Calibri" w:cs="Calibri"/>
          <w:color w:val="000000"/>
          <w:sz w:val="22"/>
          <w:szCs w:val="22"/>
        </w:rPr>
        <w:t xml:space="preserve">All warranties made by Vendor in this Agreement, whether or not this Agreement specifically denominates Vendor’s promise as a warranty or whether the warranty is created only by Vendor’s affirmation or promise, or is created by a description of the Deliverables to be provided, or by provision of samples to DOE, shall not be construed as limiting or negating any warranty provided by law, including without limitation, warranties which arise through course of dealing or usage of trade. The warranties expressed in this Agreement are intended </w:t>
      </w:r>
      <w:r>
        <w:rPr>
          <w:rFonts w:ascii="Calibri" w:hAnsi="Calibri" w:cs="Calibri"/>
          <w:color w:val="000000"/>
          <w:sz w:val="22"/>
          <w:szCs w:val="22"/>
        </w:rPr>
        <w:lastRenderedPageBreak/>
        <w:t>to modify the warranties implied by law only to the extent that they expand the warranties applicable to the Deliverables provided by Vendor.</w:t>
      </w:r>
    </w:p>
    <w:p w14:paraId="0BDBEC50" w14:textId="77777777" w:rsidR="00881208" w:rsidRDefault="00881208" w:rsidP="00881208"/>
    <w:p w14:paraId="26CA3345" w14:textId="77777777" w:rsidR="00685A07" w:rsidRPr="00685A07" w:rsidRDefault="00685A07" w:rsidP="008C06F5">
      <w:pPr>
        <w:pStyle w:val="ListParagraph"/>
        <w:numPr>
          <w:ilvl w:val="0"/>
          <w:numId w:val="119"/>
        </w:numPr>
        <w:jc w:val="both"/>
        <w:textAlignment w:val="baseline"/>
        <w:rPr>
          <w:rFonts w:ascii="Calibri" w:hAnsi="Calibri" w:cs="Calibri"/>
          <w:b/>
          <w:bCs/>
          <w:vanish/>
          <w:color w:val="000000"/>
          <w:sz w:val="22"/>
          <w:szCs w:val="22"/>
        </w:rPr>
      </w:pPr>
    </w:p>
    <w:p w14:paraId="2C561A44" w14:textId="77777777" w:rsidR="00685A07" w:rsidRPr="00685A07" w:rsidRDefault="00685A07" w:rsidP="008C06F5">
      <w:pPr>
        <w:pStyle w:val="ListParagraph"/>
        <w:numPr>
          <w:ilvl w:val="0"/>
          <w:numId w:val="119"/>
        </w:numPr>
        <w:jc w:val="both"/>
        <w:textAlignment w:val="baseline"/>
        <w:rPr>
          <w:rFonts w:ascii="Calibri" w:hAnsi="Calibri" w:cs="Calibri"/>
          <w:b/>
          <w:bCs/>
          <w:vanish/>
          <w:color w:val="000000"/>
          <w:sz w:val="22"/>
          <w:szCs w:val="22"/>
        </w:rPr>
      </w:pPr>
    </w:p>
    <w:p w14:paraId="23308489" w14:textId="77777777" w:rsidR="00685A07" w:rsidRPr="00685A07" w:rsidRDefault="00685A07" w:rsidP="008C06F5">
      <w:pPr>
        <w:pStyle w:val="ListParagraph"/>
        <w:numPr>
          <w:ilvl w:val="0"/>
          <w:numId w:val="119"/>
        </w:numPr>
        <w:jc w:val="both"/>
        <w:textAlignment w:val="baseline"/>
        <w:rPr>
          <w:rFonts w:ascii="Calibri" w:hAnsi="Calibri" w:cs="Calibri"/>
          <w:b/>
          <w:bCs/>
          <w:vanish/>
          <w:color w:val="000000"/>
          <w:sz w:val="22"/>
          <w:szCs w:val="22"/>
        </w:rPr>
      </w:pPr>
    </w:p>
    <w:p w14:paraId="54DAC585" w14:textId="77777777" w:rsidR="00685A07" w:rsidRPr="00685A07" w:rsidRDefault="00685A07" w:rsidP="008C06F5">
      <w:pPr>
        <w:pStyle w:val="ListParagraph"/>
        <w:numPr>
          <w:ilvl w:val="0"/>
          <w:numId w:val="119"/>
        </w:numPr>
        <w:jc w:val="both"/>
        <w:textAlignment w:val="baseline"/>
        <w:rPr>
          <w:rFonts w:ascii="Calibri" w:hAnsi="Calibri" w:cs="Calibri"/>
          <w:b/>
          <w:bCs/>
          <w:vanish/>
          <w:color w:val="000000"/>
          <w:sz w:val="22"/>
          <w:szCs w:val="22"/>
        </w:rPr>
      </w:pPr>
    </w:p>
    <w:p w14:paraId="75B838F8" w14:textId="77777777" w:rsidR="00685A07" w:rsidRPr="00685A07" w:rsidRDefault="00685A07" w:rsidP="008C06F5">
      <w:pPr>
        <w:pStyle w:val="ListParagraph"/>
        <w:numPr>
          <w:ilvl w:val="0"/>
          <w:numId w:val="119"/>
        </w:numPr>
        <w:jc w:val="both"/>
        <w:textAlignment w:val="baseline"/>
        <w:rPr>
          <w:rFonts w:ascii="Calibri" w:hAnsi="Calibri" w:cs="Calibri"/>
          <w:b/>
          <w:bCs/>
          <w:vanish/>
          <w:color w:val="000000"/>
          <w:sz w:val="22"/>
          <w:szCs w:val="22"/>
        </w:rPr>
      </w:pPr>
    </w:p>
    <w:p w14:paraId="26F95ECE" w14:textId="77777777" w:rsidR="00685A07" w:rsidRPr="00685A07" w:rsidRDefault="00685A07" w:rsidP="008C06F5">
      <w:pPr>
        <w:pStyle w:val="ListParagraph"/>
        <w:numPr>
          <w:ilvl w:val="0"/>
          <w:numId w:val="119"/>
        </w:numPr>
        <w:jc w:val="both"/>
        <w:textAlignment w:val="baseline"/>
        <w:rPr>
          <w:rFonts w:ascii="Calibri" w:hAnsi="Calibri" w:cs="Calibri"/>
          <w:b/>
          <w:bCs/>
          <w:vanish/>
          <w:color w:val="000000"/>
          <w:sz w:val="22"/>
          <w:szCs w:val="22"/>
        </w:rPr>
      </w:pPr>
    </w:p>
    <w:p w14:paraId="4A33AAEE" w14:textId="77777777" w:rsidR="00685A07" w:rsidRPr="00685A07" w:rsidRDefault="00685A07" w:rsidP="008C06F5">
      <w:pPr>
        <w:pStyle w:val="ListParagraph"/>
        <w:numPr>
          <w:ilvl w:val="0"/>
          <w:numId w:val="119"/>
        </w:numPr>
        <w:jc w:val="both"/>
        <w:textAlignment w:val="baseline"/>
        <w:rPr>
          <w:rFonts w:ascii="Calibri" w:hAnsi="Calibri" w:cs="Calibri"/>
          <w:b/>
          <w:bCs/>
          <w:vanish/>
          <w:color w:val="000000"/>
          <w:sz w:val="22"/>
          <w:szCs w:val="22"/>
        </w:rPr>
      </w:pPr>
    </w:p>
    <w:p w14:paraId="6BC4B0C1"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5521881A"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7D87EA16"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555CA3E5"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03C231C7"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2C0869D5"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3C187626"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79F08F72"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74C305CB"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4FA31CD9" w14:textId="77777777" w:rsidR="00685A07" w:rsidRPr="00685A07" w:rsidRDefault="00685A07" w:rsidP="008C06F5">
      <w:pPr>
        <w:pStyle w:val="ListParagraph"/>
        <w:numPr>
          <w:ilvl w:val="1"/>
          <w:numId w:val="119"/>
        </w:numPr>
        <w:jc w:val="both"/>
        <w:textAlignment w:val="baseline"/>
        <w:rPr>
          <w:rFonts w:ascii="Calibri" w:hAnsi="Calibri" w:cs="Calibri"/>
          <w:b/>
          <w:bCs/>
          <w:vanish/>
          <w:color w:val="000000"/>
          <w:sz w:val="22"/>
          <w:szCs w:val="22"/>
        </w:rPr>
      </w:pPr>
    </w:p>
    <w:p w14:paraId="0F057A07" w14:textId="78C24377" w:rsidR="00881208" w:rsidRDefault="00881208" w:rsidP="008C06F5">
      <w:pPr>
        <w:pStyle w:val="NormalWeb"/>
        <w:widowControl/>
        <w:numPr>
          <w:ilvl w:val="1"/>
          <w:numId w:val="119"/>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Cumulative Warranties</w:t>
      </w:r>
    </w:p>
    <w:p w14:paraId="60272486" w14:textId="77777777" w:rsidR="00881208" w:rsidRDefault="00881208" w:rsidP="00685A07">
      <w:pPr>
        <w:pStyle w:val="NormalWeb"/>
        <w:ind w:left="900"/>
      </w:pPr>
      <w:r>
        <w:rPr>
          <w:rFonts w:ascii="Calibri" w:hAnsi="Calibri" w:cs="Calibri"/>
          <w:color w:val="000000"/>
          <w:sz w:val="22"/>
          <w:szCs w:val="22"/>
        </w:rPr>
        <w:t>Except to the extent otherwise provided herein, Vendor’s warranties provided in this Section are in addition to and not in lieu of any other warranties provided in this Agreement. All warranties provided for in this Agreement shall be cumulative, shall be deemed consistent and not in conflict, are intended to be given full force and effect and to be interpreted expansively to give the broadest warranty protection to DOE.</w:t>
      </w:r>
    </w:p>
    <w:p w14:paraId="58B11B8B" w14:textId="77777777" w:rsidR="00881208" w:rsidRDefault="00881208" w:rsidP="00881208"/>
    <w:p w14:paraId="1D7A8ECC" w14:textId="77777777" w:rsidR="00881208" w:rsidRDefault="00881208" w:rsidP="008C06F5">
      <w:pPr>
        <w:pStyle w:val="NormalWeb"/>
        <w:widowControl/>
        <w:numPr>
          <w:ilvl w:val="0"/>
          <w:numId w:val="119"/>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Indemnification</w:t>
      </w:r>
    </w:p>
    <w:p w14:paraId="01C4DFC9" w14:textId="77777777" w:rsidR="00881208" w:rsidRDefault="00881208" w:rsidP="00F54B10">
      <w:pPr>
        <w:pStyle w:val="NormalWeb"/>
        <w:widowControl/>
        <w:numPr>
          <w:ilvl w:val="1"/>
          <w:numId w:val="119"/>
        </w:numPr>
        <w:autoSpaceDE/>
        <w:autoSpaceDN/>
        <w:adjustRightInd/>
        <w:ind w:left="810" w:hanging="450"/>
        <w:textAlignment w:val="baseline"/>
        <w:rPr>
          <w:rFonts w:ascii="Calibri" w:hAnsi="Calibri" w:cs="Calibri"/>
          <w:b/>
          <w:bCs/>
          <w:color w:val="000000"/>
          <w:sz w:val="22"/>
          <w:szCs w:val="22"/>
        </w:rPr>
      </w:pPr>
      <w:r>
        <w:rPr>
          <w:rFonts w:ascii="Calibri" w:hAnsi="Calibri" w:cs="Calibri"/>
          <w:b/>
          <w:bCs/>
          <w:color w:val="000000"/>
          <w:sz w:val="22"/>
          <w:szCs w:val="22"/>
        </w:rPr>
        <w:t>Generally</w:t>
      </w:r>
    </w:p>
    <w:p w14:paraId="78C9D3EB" w14:textId="580662F4" w:rsidR="00881208" w:rsidRDefault="00881208" w:rsidP="00F54B10">
      <w:pPr>
        <w:pStyle w:val="NormalWeb"/>
        <w:ind w:left="810"/>
        <w:rPr>
          <w:rFonts w:ascii="Calibri" w:hAnsi="Calibri" w:cs="Calibri"/>
          <w:color w:val="000000"/>
          <w:sz w:val="22"/>
          <w:szCs w:val="22"/>
        </w:rPr>
      </w:pPr>
      <w:r>
        <w:rPr>
          <w:rFonts w:ascii="Calibri" w:hAnsi="Calibri" w:cs="Calibri"/>
          <w:color w:val="000000"/>
          <w:sz w:val="22"/>
          <w:szCs w:val="22"/>
        </w:rPr>
        <w:t>Vendor and its successors and permitted assigns shall indemnify and hold harmless DOE and other Governmental Entities and the employees, officers, board members, agents, representatives, and officials of either of the foregoing (“Indemnitees”) from and against any and all claims, actions, suits, liabilities, damages, losses, settlements, demands, deficiencies, judgments, fines, penalties, taxes, costs and any other expenses (including the reasonable value of time of the Attorney General’s Office and/or the costs, expenses and attorney fees of other counsel retained by any Indemnitee) directly or indirectly related to, resulting from, or arising out of this Agreement, including any claims related to, resulting from, or arising out of:</w:t>
      </w:r>
    </w:p>
    <w:p w14:paraId="080F0B9A" w14:textId="77777777" w:rsidR="00F54B10" w:rsidRDefault="00F54B10" w:rsidP="00F54B10">
      <w:pPr>
        <w:pStyle w:val="NormalWeb"/>
        <w:ind w:left="810"/>
      </w:pPr>
    </w:p>
    <w:p w14:paraId="1908D4BE" w14:textId="77777777" w:rsidR="00685A07" w:rsidRPr="00685A07" w:rsidRDefault="00685A07" w:rsidP="008C06F5">
      <w:pPr>
        <w:pStyle w:val="ListParagraph"/>
        <w:numPr>
          <w:ilvl w:val="0"/>
          <w:numId w:val="118"/>
        </w:numPr>
        <w:jc w:val="both"/>
        <w:textAlignment w:val="baseline"/>
        <w:rPr>
          <w:rFonts w:ascii="Calibri" w:hAnsi="Calibri" w:cs="Calibri"/>
          <w:vanish/>
          <w:color w:val="000000"/>
          <w:sz w:val="22"/>
          <w:szCs w:val="22"/>
        </w:rPr>
      </w:pPr>
    </w:p>
    <w:p w14:paraId="6FF25A71" w14:textId="77777777" w:rsidR="00685A07" w:rsidRPr="00685A07" w:rsidRDefault="00685A07" w:rsidP="008C06F5">
      <w:pPr>
        <w:pStyle w:val="ListParagraph"/>
        <w:numPr>
          <w:ilvl w:val="1"/>
          <w:numId w:val="118"/>
        </w:numPr>
        <w:jc w:val="both"/>
        <w:textAlignment w:val="baseline"/>
        <w:rPr>
          <w:rFonts w:ascii="Calibri" w:hAnsi="Calibri" w:cs="Calibri"/>
          <w:vanish/>
          <w:color w:val="000000"/>
          <w:sz w:val="22"/>
          <w:szCs w:val="22"/>
        </w:rPr>
      </w:pPr>
    </w:p>
    <w:p w14:paraId="71D3DD86" w14:textId="7F77C7C4" w:rsidR="00881208" w:rsidRPr="00F54B10" w:rsidRDefault="00881208" w:rsidP="00F54B10">
      <w:pPr>
        <w:pStyle w:val="NormalWeb"/>
        <w:widowControl/>
        <w:numPr>
          <w:ilvl w:val="2"/>
          <w:numId w:val="118"/>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Any violation or breach of any term or condition of this Agreement by or on behalf of Vendor, including, the furnishing or making by Vendor, directly or indirectly, of any statement, representation, warranty or certification in connection with this Agreement that is false, deceptive, or misleading; or</w:t>
      </w:r>
    </w:p>
    <w:p w14:paraId="3137AF0D" w14:textId="77777777" w:rsidR="00F54B10" w:rsidRDefault="00F54B10" w:rsidP="00F54B10">
      <w:pPr>
        <w:pStyle w:val="NormalWeb"/>
        <w:widowControl/>
        <w:autoSpaceDE/>
        <w:autoSpaceDN/>
        <w:adjustRightInd/>
        <w:ind w:left="1440"/>
        <w:textAlignment w:val="baseline"/>
        <w:rPr>
          <w:rFonts w:ascii="Calibri" w:hAnsi="Calibri" w:cs="Calibri"/>
          <w:b/>
          <w:bCs/>
          <w:color w:val="000000"/>
          <w:sz w:val="22"/>
          <w:szCs w:val="22"/>
        </w:rPr>
      </w:pPr>
    </w:p>
    <w:p w14:paraId="67E657E3" w14:textId="6F274D9D" w:rsidR="00881208" w:rsidRPr="00F54B10" w:rsidRDefault="00881208" w:rsidP="00F54B10">
      <w:pPr>
        <w:pStyle w:val="NormalWeb"/>
        <w:widowControl/>
        <w:numPr>
          <w:ilvl w:val="2"/>
          <w:numId w:val="118"/>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Any negligent act or omissions, intentional or willful misconduct, or unlawful acts of Vendor, Vendor Contractors, or Vendor Personnel; or</w:t>
      </w:r>
    </w:p>
    <w:p w14:paraId="28F61EB2" w14:textId="77777777" w:rsidR="00F54B10" w:rsidRDefault="00F54B10" w:rsidP="00F54B10">
      <w:pPr>
        <w:pStyle w:val="ListParagraph"/>
        <w:rPr>
          <w:rFonts w:ascii="Calibri" w:hAnsi="Calibri" w:cs="Calibri"/>
          <w:b/>
          <w:bCs/>
          <w:color w:val="000000"/>
          <w:sz w:val="22"/>
          <w:szCs w:val="22"/>
        </w:rPr>
      </w:pPr>
    </w:p>
    <w:p w14:paraId="0AC68333" w14:textId="1D8C3592" w:rsidR="00881208" w:rsidRPr="004A073F" w:rsidRDefault="00881208" w:rsidP="00F54B10">
      <w:pPr>
        <w:pStyle w:val="NormalWeb"/>
        <w:widowControl/>
        <w:numPr>
          <w:ilvl w:val="2"/>
          <w:numId w:val="118"/>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Vendor’s, Vendor Contractor’s, or Vendor Personnel’s performance or attempted performance of this Agreement; or failure by Vendor, Vendor Contractors, or Vendor Personnel to comply with any applicable local, state, and federal  laws, rules, ordinances, regulations, standards, or orders; or</w:t>
      </w:r>
    </w:p>
    <w:p w14:paraId="79383027" w14:textId="77777777" w:rsidR="004A073F" w:rsidRDefault="004A073F" w:rsidP="004A073F">
      <w:pPr>
        <w:pStyle w:val="ListParagraph"/>
        <w:rPr>
          <w:rFonts w:ascii="Calibri" w:hAnsi="Calibri" w:cs="Calibri"/>
          <w:b/>
          <w:bCs/>
          <w:color w:val="000000"/>
          <w:sz w:val="22"/>
          <w:szCs w:val="22"/>
        </w:rPr>
      </w:pPr>
    </w:p>
    <w:p w14:paraId="7CA3E5EF" w14:textId="2AFB1740" w:rsidR="00881208" w:rsidRPr="004A073F" w:rsidRDefault="00881208" w:rsidP="00F54B10">
      <w:pPr>
        <w:pStyle w:val="NormalWeb"/>
        <w:widowControl/>
        <w:numPr>
          <w:ilvl w:val="2"/>
          <w:numId w:val="118"/>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Any failure by Vendor or Vendor Contractors to make all reports, payments, withholdings, or provide any insurance required by federal and state law, including with respect to Social Security, workers compensation, employee income, the Affordable Care Act, and other taxes, fees, or costs required by Vendor or Vendor Contractors to conduct business in the State;</w:t>
      </w:r>
    </w:p>
    <w:p w14:paraId="7AA02A8A" w14:textId="77777777" w:rsidR="004A073F" w:rsidRDefault="004A073F" w:rsidP="004A073F">
      <w:pPr>
        <w:pStyle w:val="ListParagraph"/>
        <w:rPr>
          <w:rFonts w:ascii="Calibri" w:hAnsi="Calibri" w:cs="Calibri"/>
          <w:b/>
          <w:bCs/>
          <w:color w:val="000000"/>
          <w:sz w:val="22"/>
          <w:szCs w:val="22"/>
        </w:rPr>
      </w:pPr>
    </w:p>
    <w:p w14:paraId="36B8FAAF" w14:textId="30F4C71B" w:rsidR="00881208" w:rsidRPr="004A073F" w:rsidRDefault="00881208" w:rsidP="00F54B10">
      <w:pPr>
        <w:pStyle w:val="NormalWeb"/>
        <w:widowControl/>
        <w:numPr>
          <w:ilvl w:val="2"/>
          <w:numId w:val="118"/>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Any claim involving any personal injury or damage to property, including Customer Property, caused, in whole or in part, by Vendor, Vendor Contractors, or Vendor Personnel related to the work performed or any Deliverables provided under this Agreement, including any Security Breach;</w:t>
      </w:r>
    </w:p>
    <w:p w14:paraId="6626C1BA" w14:textId="77777777" w:rsidR="004A073F" w:rsidRDefault="004A073F" w:rsidP="004A073F">
      <w:pPr>
        <w:pStyle w:val="ListParagraph"/>
        <w:rPr>
          <w:rFonts w:ascii="Calibri" w:hAnsi="Calibri" w:cs="Calibri"/>
          <w:b/>
          <w:bCs/>
          <w:color w:val="000000"/>
          <w:sz w:val="22"/>
          <w:szCs w:val="22"/>
        </w:rPr>
      </w:pPr>
    </w:p>
    <w:p w14:paraId="7175E4F6" w14:textId="77777777" w:rsidR="00881208" w:rsidRDefault="00881208" w:rsidP="00F54B10">
      <w:pPr>
        <w:pStyle w:val="NormalWeb"/>
        <w:widowControl/>
        <w:numPr>
          <w:ilvl w:val="2"/>
          <w:numId w:val="118"/>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Any claim for violation or infringement of any statutory or common law rights or any other rights of any person or entity, including any claims or causes of action involving torts, personal injury, defamation, or rights of publicity, privacy, confidentiality, misappropriation, or security, including any Security Breach caused, in whole or in part, by Vendor, Vendor Contractors, or Vendor Personnel; or</w:t>
      </w:r>
    </w:p>
    <w:p w14:paraId="52DDA5F4" w14:textId="141DDB12" w:rsidR="00881208" w:rsidRPr="004A073F" w:rsidRDefault="00881208" w:rsidP="00F54B10">
      <w:pPr>
        <w:pStyle w:val="NormalWeb"/>
        <w:widowControl/>
        <w:numPr>
          <w:ilvl w:val="2"/>
          <w:numId w:val="118"/>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lastRenderedPageBreak/>
        <w:t>Any claim for wages, benefits, compensation, insurance, discrimination, or other similar claims asserted against any Governmental Entity making purchases hereunder or otherwise making use of the System or otherwise receiving Deliverables in connection with this Agreement by any Vendor Personnel, or any claim, penalties, or fines made, levied, assessed, or imposed by another Governmental Entity or any Vendor Personnel against a Governmental Entity making purchases hereunder or making use of the System or otherwise receiving Deliverables in connection with this Agreement in any way related to or involving the misclassification of employees as independent contractors or any allegations or findings of the existence of a joint-employment relationship involving any Vendor Personnel;</w:t>
      </w:r>
    </w:p>
    <w:p w14:paraId="5869EE92" w14:textId="77777777" w:rsidR="004A073F" w:rsidRDefault="004A073F" w:rsidP="004A073F">
      <w:pPr>
        <w:pStyle w:val="NormalWeb"/>
        <w:widowControl/>
        <w:autoSpaceDE/>
        <w:autoSpaceDN/>
        <w:adjustRightInd/>
        <w:ind w:left="1440"/>
        <w:textAlignment w:val="baseline"/>
        <w:rPr>
          <w:rFonts w:ascii="Calibri" w:hAnsi="Calibri" w:cs="Calibri"/>
          <w:b/>
          <w:bCs/>
          <w:color w:val="000000"/>
          <w:sz w:val="22"/>
          <w:szCs w:val="22"/>
        </w:rPr>
      </w:pPr>
    </w:p>
    <w:p w14:paraId="1C3473C2" w14:textId="77777777" w:rsidR="00881208" w:rsidRDefault="00881208" w:rsidP="00F54B10">
      <w:pPr>
        <w:pStyle w:val="NormalWeb"/>
        <w:widowControl/>
        <w:numPr>
          <w:ilvl w:val="2"/>
          <w:numId w:val="118"/>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(“Indemnified Items”) infringes, violates or misappropriates any patent, copyright, trade secret, trademark, trade dress, mask work, utility design, or other proprietary right of any Third Party (collectively “Claim(s)”).</w:t>
      </w:r>
    </w:p>
    <w:p w14:paraId="2349A575" w14:textId="77777777" w:rsidR="00881208" w:rsidRDefault="00881208" w:rsidP="00881208">
      <w:pPr>
        <w:rPr>
          <w:rFonts w:ascii="Times New Roman" w:hAnsi="Times New Roman"/>
          <w:szCs w:val="24"/>
        </w:rPr>
      </w:pPr>
    </w:p>
    <w:p w14:paraId="7333261E" w14:textId="77777777" w:rsidR="005C02CA" w:rsidRPr="005C02CA" w:rsidRDefault="005C02CA" w:rsidP="008C06F5">
      <w:pPr>
        <w:pStyle w:val="ListParagraph"/>
        <w:numPr>
          <w:ilvl w:val="0"/>
          <w:numId w:val="120"/>
        </w:numPr>
        <w:jc w:val="both"/>
        <w:textAlignment w:val="baseline"/>
        <w:rPr>
          <w:rFonts w:ascii="Calibri" w:hAnsi="Calibri" w:cs="Calibri"/>
          <w:b/>
          <w:bCs/>
          <w:vanish/>
          <w:color w:val="000000"/>
          <w:sz w:val="22"/>
          <w:szCs w:val="22"/>
        </w:rPr>
      </w:pPr>
    </w:p>
    <w:p w14:paraId="1791263C" w14:textId="77777777" w:rsidR="005C02CA" w:rsidRPr="005C02CA" w:rsidRDefault="005C02CA" w:rsidP="008C06F5">
      <w:pPr>
        <w:pStyle w:val="ListParagraph"/>
        <w:numPr>
          <w:ilvl w:val="0"/>
          <w:numId w:val="120"/>
        </w:numPr>
        <w:jc w:val="both"/>
        <w:textAlignment w:val="baseline"/>
        <w:rPr>
          <w:rFonts w:ascii="Calibri" w:hAnsi="Calibri" w:cs="Calibri"/>
          <w:b/>
          <w:bCs/>
          <w:vanish/>
          <w:color w:val="000000"/>
          <w:sz w:val="22"/>
          <w:szCs w:val="22"/>
        </w:rPr>
      </w:pPr>
    </w:p>
    <w:p w14:paraId="30517A70" w14:textId="77777777" w:rsidR="005C02CA" w:rsidRPr="005C02CA" w:rsidRDefault="005C02CA" w:rsidP="008C06F5">
      <w:pPr>
        <w:pStyle w:val="ListParagraph"/>
        <w:numPr>
          <w:ilvl w:val="0"/>
          <w:numId w:val="120"/>
        </w:numPr>
        <w:jc w:val="both"/>
        <w:textAlignment w:val="baseline"/>
        <w:rPr>
          <w:rFonts w:ascii="Calibri" w:hAnsi="Calibri" w:cs="Calibri"/>
          <w:b/>
          <w:bCs/>
          <w:vanish/>
          <w:color w:val="000000"/>
          <w:sz w:val="22"/>
          <w:szCs w:val="22"/>
        </w:rPr>
      </w:pPr>
    </w:p>
    <w:p w14:paraId="7421BD12" w14:textId="77777777" w:rsidR="005C02CA" w:rsidRPr="005C02CA" w:rsidRDefault="005C02CA" w:rsidP="008C06F5">
      <w:pPr>
        <w:pStyle w:val="ListParagraph"/>
        <w:numPr>
          <w:ilvl w:val="0"/>
          <w:numId w:val="120"/>
        </w:numPr>
        <w:jc w:val="both"/>
        <w:textAlignment w:val="baseline"/>
        <w:rPr>
          <w:rFonts w:ascii="Calibri" w:hAnsi="Calibri" w:cs="Calibri"/>
          <w:b/>
          <w:bCs/>
          <w:vanish/>
          <w:color w:val="000000"/>
          <w:sz w:val="22"/>
          <w:szCs w:val="22"/>
        </w:rPr>
      </w:pPr>
    </w:p>
    <w:p w14:paraId="5D5B04D6" w14:textId="77777777" w:rsidR="005C02CA" w:rsidRPr="005C02CA" w:rsidRDefault="005C02CA" w:rsidP="008C06F5">
      <w:pPr>
        <w:pStyle w:val="ListParagraph"/>
        <w:numPr>
          <w:ilvl w:val="0"/>
          <w:numId w:val="120"/>
        </w:numPr>
        <w:jc w:val="both"/>
        <w:textAlignment w:val="baseline"/>
        <w:rPr>
          <w:rFonts w:ascii="Calibri" w:hAnsi="Calibri" w:cs="Calibri"/>
          <w:b/>
          <w:bCs/>
          <w:vanish/>
          <w:color w:val="000000"/>
          <w:sz w:val="22"/>
          <w:szCs w:val="22"/>
        </w:rPr>
      </w:pPr>
    </w:p>
    <w:p w14:paraId="2286A8DC" w14:textId="77777777" w:rsidR="005C02CA" w:rsidRPr="005C02CA" w:rsidRDefault="005C02CA" w:rsidP="008C06F5">
      <w:pPr>
        <w:pStyle w:val="ListParagraph"/>
        <w:numPr>
          <w:ilvl w:val="0"/>
          <w:numId w:val="120"/>
        </w:numPr>
        <w:jc w:val="both"/>
        <w:textAlignment w:val="baseline"/>
        <w:rPr>
          <w:rFonts w:ascii="Calibri" w:hAnsi="Calibri" w:cs="Calibri"/>
          <w:b/>
          <w:bCs/>
          <w:vanish/>
          <w:color w:val="000000"/>
          <w:sz w:val="22"/>
          <w:szCs w:val="22"/>
        </w:rPr>
      </w:pPr>
    </w:p>
    <w:p w14:paraId="2274E399" w14:textId="77777777" w:rsidR="005C02CA" w:rsidRPr="005C02CA" w:rsidRDefault="005C02CA" w:rsidP="008C06F5">
      <w:pPr>
        <w:pStyle w:val="ListParagraph"/>
        <w:numPr>
          <w:ilvl w:val="0"/>
          <w:numId w:val="120"/>
        </w:numPr>
        <w:jc w:val="both"/>
        <w:textAlignment w:val="baseline"/>
        <w:rPr>
          <w:rFonts w:ascii="Calibri" w:hAnsi="Calibri" w:cs="Calibri"/>
          <w:b/>
          <w:bCs/>
          <w:vanish/>
          <w:color w:val="000000"/>
          <w:sz w:val="22"/>
          <w:szCs w:val="22"/>
        </w:rPr>
      </w:pPr>
    </w:p>
    <w:p w14:paraId="77076BD5" w14:textId="77777777" w:rsidR="005C02CA" w:rsidRPr="005C02CA" w:rsidRDefault="005C02CA" w:rsidP="008C06F5">
      <w:pPr>
        <w:pStyle w:val="ListParagraph"/>
        <w:numPr>
          <w:ilvl w:val="0"/>
          <w:numId w:val="120"/>
        </w:numPr>
        <w:jc w:val="both"/>
        <w:textAlignment w:val="baseline"/>
        <w:rPr>
          <w:rFonts w:ascii="Calibri" w:hAnsi="Calibri" w:cs="Calibri"/>
          <w:b/>
          <w:bCs/>
          <w:vanish/>
          <w:color w:val="000000"/>
          <w:sz w:val="22"/>
          <w:szCs w:val="22"/>
        </w:rPr>
      </w:pPr>
    </w:p>
    <w:p w14:paraId="6A92B794" w14:textId="77777777" w:rsidR="005C02CA" w:rsidRPr="005C02CA" w:rsidRDefault="005C02CA" w:rsidP="008C06F5">
      <w:pPr>
        <w:pStyle w:val="ListParagraph"/>
        <w:numPr>
          <w:ilvl w:val="1"/>
          <w:numId w:val="120"/>
        </w:numPr>
        <w:jc w:val="both"/>
        <w:textAlignment w:val="baseline"/>
        <w:rPr>
          <w:rFonts w:ascii="Calibri" w:hAnsi="Calibri" w:cs="Calibri"/>
          <w:b/>
          <w:bCs/>
          <w:vanish/>
          <w:color w:val="000000"/>
          <w:sz w:val="22"/>
          <w:szCs w:val="22"/>
        </w:rPr>
      </w:pPr>
    </w:p>
    <w:p w14:paraId="5B5D3406" w14:textId="72C0D405" w:rsidR="00881208" w:rsidRDefault="00881208" w:rsidP="008C06F5">
      <w:pPr>
        <w:pStyle w:val="NormalWeb"/>
        <w:widowControl/>
        <w:numPr>
          <w:ilvl w:val="1"/>
          <w:numId w:val="120"/>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Infringement Claim Additional Remedy</w:t>
      </w:r>
    </w:p>
    <w:p w14:paraId="21A19EB3" w14:textId="2E65562B" w:rsidR="00881208" w:rsidRDefault="00881208" w:rsidP="005C02CA">
      <w:pPr>
        <w:pStyle w:val="NormalWeb"/>
        <w:ind w:left="792" w:firstLine="18"/>
        <w:rPr>
          <w:rFonts w:ascii="Calibri" w:hAnsi="Calibri" w:cs="Calibri"/>
          <w:color w:val="000000"/>
          <w:sz w:val="22"/>
          <w:szCs w:val="22"/>
        </w:rPr>
      </w:pPr>
      <w:r>
        <w:rPr>
          <w:rFonts w:ascii="Calibri" w:hAnsi="Calibri" w:cs="Calibri"/>
          <w:color w:val="000000"/>
          <w:sz w:val="22"/>
          <w:szCs w:val="22"/>
        </w:rPr>
        <w:t>If the Indemnified Items, or any portion of them, become or are likely to become the subject of a Claim as provided in Section 8.1.8, then, in addition to paying any damages and attorney fees as required above, Vendor shall, at its option, either:</w:t>
      </w:r>
    </w:p>
    <w:p w14:paraId="00A76BF1" w14:textId="77777777" w:rsidR="004A073F" w:rsidRDefault="004A073F" w:rsidP="005C02CA">
      <w:pPr>
        <w:pStyle w:val="NormalWeb"/>
        <w:ind w:left="792" w:firstLine="18"/>
      </w:pPr>
    </w:p>
    <w:p w14:paraId="50520EAB" w14:textId="2269046A" w:rsidR="00881208" w:rsidRPr="004A073F" w:rsidRDefault="00881208" w:rsidP="004A073F">
      <w:pPr>
        <w:pStyle w:val="NormalWeb"/>
        <w:widowControl/>
        <w:numPr>
          <w:ilvl w:val="2"/>
          <w:numId w:val="120"/>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Immediately replace or modify the Indemnified Items, without loss of material functionality or performance, to make them non-infringing, or</w:t>
      </w:r>
    </w:p>
    <w:p w14:paraId="31DB0DBB" w14:textId="77777777" w:rsidR="004A073F" w:rsidRDefault="004A073F" w:rsidP="004A073F">
      <w:pPr>
        <w:pStyle w:val="NormalWeb"/>
        <w:widowControl/>
        <w:autoSpaceDE/>
        <w:autoSpaceDN/>
        <w:adjustRightInd/>
        <w:ind w:left="1440"/>
        <w:textAlignment w:val="baseline"/>
        <w:rPr>
          <w:rFonts w:ascii="Calibri" w:hAnsi="Calibri" w:cs="Calibri"/>
          <w:b/>
          <w:bCs/>
          <w:color w:val="000000"/>
          <w:sz w:val="22"/>
          <w:szCs w:val="22"/>
        </w:rPr>
      </w:pPr>
    </w:p>
    <w:p w14:paraId="7709A78F" w14:textId="77777777" w:rsidR="00881208" w:rsidRDefault="00881208" w:rsidP="004A073F">
      <w:pPr>
        <w:pStyle w:val="NormalWeb"/>
        <w:widowControl/>
        <w:numPr>
          <w:ilvl w:val="2"/>
          <w:numId w:val="120"/>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Immediately procure for DOE the right to continue using the Indemnified Items pursuant to this Agreement.</w:t>
      </w:r>
    </w:p>
    <w:p w14:paraId="486E194D" w14:textId="77777777" w:rsidR="00881208" w:rsidRDefault="00881208" w:rsidP="00881208">
      <w:pPr>
        <w:rPr>
          <w:rFonts w:ascii="Times New Roman" w:hAnsi="Times New Roman"/>
          <w:szCs w:val="24"/>
        </w:rPr>
      </w:pPr>
    </w:p>
    <w:p w14:paraId="42CD7EA8" w14:textId="77777777" w:rsidR="00881208" w:rsidRDefault="00881208" w:rsidP="004A073F">
      <w:pPr>
        <w:pStyle w:val="NormalWeb"/>
        <w:spacing w:after="200"/>
        <w:ind w:left="810"/>
      </w:pPr>
      <w:r>
        <w:rPr>
          <w:rFonts w:ascii="Calibri" w:hAnsi="Calibri" w:cs="Calibri"/>
          <w:color w:val="000000"/>
          <w:sz w:val="22"/>
          <w:szCs w:val="22"/>
        </w:rPr>
        <w:t>Any costs associated with implementing either of the above alternatives will be borne by Vendor. If Vendor fails to provide one of the foregoing remedies within forty-five (45) days of notice of the Claim, in addition to any other remedies available to DOE under this Agreement, at law, or in equity, DOE shall have the right, at its sole option, to terminate this Agreement and have Vendor refund to DOE all associated fees, compensation or other amounts paid by DOE.</w:t>
      </w:r>
    </w:p>
    <w:p w14:paraId="0D4E4F03" w14:textId="77777777" w:rsidR="005C02CA" w:rsidRPr="005C02CA" w:rsidRDefault="005C02CA" w:rsidP="008C06F5">
      <w:pPr>
        <w:pStyle w:val="ListParagraph"/>
        <w:numPr>
          <w:ilvl w:val="0"/>
          <w:numId w:val="121"/>
        </w:numPr>
        <w:jc w:val="both"/>
        <w:textAlignment w:val="baseline"/>
        <w:rPr>
          <w:rFonts w:ascii="Calibri" w:hAnsi="Calibri" w:cs="Calibri"/>
          <w:vanish/>
          <w:color w:val="000000"/>
          <w:sz w:val="22"/>
          <w:szCs w:val="22"/>
        </w:rPr>
      </w:pPr>
    </w:p>
    <w:p w14:paraId="15AD093D" w14:textId="77777777" w:rsidR="005C02CA" w:rsidRPr="005C02CA" w:rsidRDefault="005C02CA" w:rsidP="008C06F5">
      <w:pPr>
        <w:pStyle w:val="ListParagraph"/>
        <w:numPr>
          <w:ilvl w:val="0"/>
          <w:numId w:val="121"/>
        </w:numPr>
        <w:jc w:val="both"/>
        <w:textAlignment w:val="baseline"/>
        <w:rPr>
          <w:rFonts w:ascii="Calibri" w:hAnsi="Calibri" w:cs="Calibri"/>
          <w:vanish/>
          <w:color w:val="000000"/>
          <w:sz w:val="22"/>
          <w:szCs w:val="22"/>
        </w:rPr>
      </w:pPr>
    </w:p>
    <w:p w14:paraId="2E9BA711" w14:textId="77777777" w:rsidR="005C02CA" w:rsidRPr="005C02CA" w:rsidRDefault="005C02CA" w:rsidP="008C06F5">
      <w:pPr>
        <w:pStyle w:val="ListParagraph"/>
        <w:numPr>
          <w:ilvl w:val="0"/>
          <w:numId w:val="121"/>
        </w:numPr>
        <w:jc w:val="both"/>
        <w:textAlignment w:val="baseline"/>
        <w:rPr>
          <w:rFonts w:ascii="Calibri" w:hAnsi="Calibri" w:cs="Calibri"/>
          <w:vanish/>
          <w:color w:val="000000"/>
          <w:sz w:val="22"/>
          <w:szCs w:val="22"/>
        </w:rPr>
      </w:pPr>
    </w:p>
    <w:p w14:paraId="4FE0EAF3" w14:textId="77777777" w:rsidR="005C02CA" w:rsidRPr="005C02CA" w:rsidRDefault="005C02CA" w:rsidP="008C06F5">
      <w:pPr>
        <w:pStyle w:val="ListParagraph"/>
        <w:numPr>
          <w:ilvl w:val="0"/>
          <w:numId w:val="121"/>
        </w:numPr>
        <w:jc w:val="both"/>
        <w:textAlignment w:val="baseline"/>
        <w:rPr>
          <w:rFonts w:ascii="Calibri" w:hAnsi="Calibri" w:cs="Calibri"/>
          <w:vanish/>
          <w:color w:val="000000"/>
          <w:sz w:val="22"/>
          <w:szCs w:val="22"/>
        </w:rPr>
      </w:pPr>
    </w:p>
    <w:p w14:paraId="279690FE" w14:textId="77777777" w:rsidR="005C02CA" w:rsidRPr="005C02CA" w:rsidRDefault="005C02CA" w:rsidP="008C06F5">
      <w:pPr>
        <w:pStyle w:val="ListParagraph"/>
        <w:numPr>
          <w:ilvl w:val="0"/>
          <w:numId w:val="121"/>
        </w:numPr>
        <w:jc w:val="both"/>
        <w:textAlignment w:val="baseline"/>
        <w:rPr>
          <w:rFonts w:ascii="Calibri" w:hAnsi="Calibri" w:cs="Calibri"/>
          <w:vanish/>
          <w:color w:val="000000"/>
          <w:sz w:val="22"/>
          <w:szCs w:val="22"/>
        </w:rPr>
      </w:pPr>
    </w:p>
    <w:p w14:paraId="3727067B" w14:textId="77777777" w:rsidR="005C02CA" w:rsidRPr="005C02CA" w:rsidRDefault="005C02CA" w:rsidP="008C06F5">
      <w:pPr>
        <w:pStyle w:val="ListParagraph"/>
        <w:numPr>
          <w:ilvl w:val="0"/>
          <w:numId w:val="121"/>
        </w:numPr>
        <w:jc w:val="both"/>
        <w:textAlignment w:val="baseline"/>
        <w:rPr>
          <w:rFonts w:ascii="Calibri" w:hAnsi="Calibri" w:cs="Calibri"/>
          <w:vanish/>
          <w:color w:val="000000"/>
          <w:sz w:val="22"/>
          <w:szCs w:val="22"/>
        </w:rPr>
      </w:pPr>
    </w:p>
    <w:p w14:paraId="2FDB5464" w14:textId="77777777" w:rsidR="005C02CA" w:rsidRPr="005C02CA" w:rsidRDefault="005C02CA" w:rsidP="008C06F5">
      <w:pPr>
        <w:pStyle w:val="ListParagraph"/>
        <w:numPr>
          <w:ilvl w:val="0"/>
          <w:numId w:val="121"/>
        </w:numPr>
        <w:jc w:val="both"/>
        <w:textAlignment w:val="baseline"/>
        <w:rPr>
          <w:rFonts w:ascii="Calibri" w:hAnsi="Calibri" w:cs="Calibri"/>
          <w:vanish/>
          <w:color w:val="000000"/>
          <w:sz w:val="22"/>
          <w:szCs w:val="22"/>
        </w:rPr>
      </w:pPr>
    </w:p>
    <w:p w14:paraId="3E3922D1" w14:textId="77777777" w:rsidR="005C02CA" w:rsidRPr="005C02CA" w:rsidRDefault="005C02CA" w:rsidP="008C06F5">
      <w:pPr>
        <w:pStyle w:val="ListParagraph"/>
        <w:numPr>
          <w:ilvl w:val="0"/>
          <w:numId w:val="121"/>
        </w:numPr>
        <w:jc w:val="both"/>
        <w:textAlignment w:val="baseline"/>
        <w:rPr>
          <w:rFonts w:ascii="Calibri" w:hAnsi="Calibri" w:cs="Calibri"/>
          <w:vanish/>
          <w:color w:val="000000"/>
          <w:sz w:val="22"/>
          <w:szCs w:val="22"/>
        </w:rPr>
      </w:pPr>
    </w:p>
    <w:p w14:paraId="6E684F10" w14:textId="77777777" w:rsidR="005C02CA" w:rsidRPr="005C02CA" w:rsidRDefault="005C02CA" w:rsidP="008C06F5">
      <w:pPr>
        <w:pStyle w:val="ListParagraph"/>
        <w:numPr>
          <w:ilvl w:val="1"/>
          <w:numId w:val="121"/>
        </w:numPr>
        <w:jc w:val="both"/>
        <w:textAlignment w:val="baseline"/>
        <w:rPr>
          <w:rFonts w:ascii="Calibri" w:hAnsi="Calibri" w:cs="Calibri"/>
          <w:vanish/>
          <w:color w:val="000000"/>
          <w:sz w:val="22"/>
          <w:szCs w:val="22"/>
        </w:rPr>
      </w:pPr>
    </w:p>
    <w:p w14:paraId="5BB203D2" w14:textId="77777777" w:rsidR="005C02CA" w:rsidRPr="005C02CA" w:rsidRDefault="005C02CA" w:rsidP="008C06F5">
      <w:pPr>
        <w:pStyle w:val="ListParagraph"/>
        <w:numPr>
          <w:ilvl w:val="1"/>
          <w:numId w:val="121"/>
        </w:numPr>
        <w:jc w:val="both"/>
        <w:textAlignment w:val="baseline"/>
        <w:rPr>
          <w:rFonts w:ascii="Calibri" w:hAnsi="Calibri" w:cs="Calibri"/>
          <w:vanish/>
          <w:color w:val="000000"/>
          <w:sz w:val="22"/>
          <w:szCs w:val="22"/>
        </w:rPr>
      </w:pPr>
    </w:p>
    <w:p w14:paraId="6080CB25" w14:textId="32AE16EB" w:rsidR="00881208" w:rsidRDefault="00881208" w:rsidP="008C06F5">
      <w:pPr>
        <w:pStyle w:val="NormalWeb"/>
        <w:widowControl/>
        <w:numPr>
          <w:ilvl w:val="1"/>
          <w:numId w:val="121"/>
        </w:numPr>
        <w:autoSpaceDE/>
        <w:autoSpaceDN/>
        <w:adjustRightInd/>
        <w:textAlignment w:val="baseline"/>
        <w:rPr>
          <w:rFonts w:ascii="Calibri" w:hAnsi="Calibri" w:cs="Calibri"/>
          <w:b/>
          <w:bCs/>
          <w:color w:val="000000"/>
          <w:sz w:val="22"/>
          <w:szCs w:val="22"/>
        </w:rPr>
      </w:pPr>
      <w:r>
        <w:rPr>
          <w:rFonts w:ascii="Calibri" w:hAnsi="Calibri" w:cs="Calibri"/>
          <w:color w:val="000000"/>
          <w:sz w:val="22"/>
          <w:szCs w:val="22"/>
        </w:rPr>
        <w:t>Vendor’s obligations under this Section are not limited to third-party claims, but shall also apply to any claims that either party may assert against the other.</w:t>
      </w:r>
    </w:p>
    <w:p w14:paraId="47FE3BA8" w14:textId="77777777" w:rsidR="00881208" w:rsidRDefault="00881208" w:rsidP="00881208">
      <w:pPr>
        <w:rPr>
          <w:rFonts w:ascii="Times New Roman" w:hAnsi="Times New Roman"/>
          <w:szCs w:val="24"/>
        </w:rPr>
      </w:pPr>
    </w:p>
    <w:p w14:paraId="274E4D0B" w14:textId="77777777" w:rsidR="005C02CA" w:rsidRPr="005C02CA" w:rsidRDefault="005C02CA" w:rsidP="008C06F5">
      <w:pPr>
        <w:pStyle w:val="ListParagraph"/>
        <w:numPr>
          <w:ilvl w:val="0"/>
          <w:numId w:val="122"/>
        </w:numPr>
        <w:jc w:val="both"/>
        <w:textAlignment w:val="baseline"/>
        <w:rPr>
          <w:rFonts w:ascii="Calibri" w:hAnsi="Calibri" w:cs="Calibri"/>
          <w:vanish/>
          <w:color w:val="000000"/>
          <w:sz w:val="22"/>
          <w:szCs w:val="22"/>
        </w:rPr>
      </w:pPr>
    </w:p>
    <w:p w14:paraId="3279741E" w14:textId="77777777" w:rsidR="005C02CA" w:rsidRPr="005C02CA" w:rsidRDefault="005C02CA" w:rsidP="008C06F5">
      <w:pPr>
        <w:pStyle w:val="ListParagraph"/>
        <w:numPr>
          <w:ilvl w:val="0"/>
          <w:numId w:val="122"/>
        </w:numPr>
        <w:jc w:val="both"/>
        <w:textAlignment w:val="baseline"/>
        <w:rPr>
          <w:rFonts w:ascii="Calibri" w:hAnsi="Calibri" w:cs="Calibri"/>
          <w:vanish/>
          <w:color w:val="000000"/>
          <w:sz w:val="22"/>
          <w:szCs w:val="22"/>
        </w:rPr>
      </w:pPr>
    </w:p>
    <w:p w14:paraId="58AF080E" w14:textId="77777777" w:rsidR="005C02CA" w:rsidRPr="005C02CA" w:rsidRDefault="005C02CA" w:rsidP="008C06F5">
      <w:pPr>
        <w:pStyle w:val="ListParagraph"/>
        <w:numPr>
          <w:ilvl w:val="0"/>
          <w:numId w:val="122"/>
        </w:numPr>
        <w:jc w:val="both"/>
        <w:textAlignment w:val="baseline"/>
        <w:rPr>
          <w:rFonts w:ascii="Calibri" w:hAnsi="Calibri" w:cs="Calibri"/>
          <w:vanish/>
          <w:color w:val="000000"/>
          <w:sz w:val="22"/>
          <w:szCs w:val="22"/>
        </w:rPr>
      </w:pPr>
    </w:p>
    <w:p w14:paraId="79780C6C" w14:textId="77777777" w:rsidR="005C02CA" w:rsidRPr="005C02CA" w:rsidRDefault="005C02CA" w:rsidP="008C06F5">
      <w:pPr>
        <w:pStyle w:val="ListParagraph"/>
        <w:numPr>
          <w:ilvl w:val="0"/>
          <w:numId w:val="122"/>
        </w:numPr>
        <w:jc w:val="both"/>
        <w:textAlignment w:val="baseline"/>
        <w:rPr>
          <w:rFonts w:ascii="Calibri" w:hAnsi="Calibri" w:cs="Calibri"/>
          <w:vanish/>
          <w:color w:val="000000"/>
          <w:sz w:val="22"/>
          <w:szCs w:val="22"/>
        </w:rPr>
      </w:pPr>
    </w:p>
    <w:p w14:paraId="3CFA6301" w14:textId="77777777" w:rsidR="005C02CA" w:rsidRPr="005C02CA" w:rsidRDefault="005C02CA" w:rsidP="008C06F5">
      <w:pPr>
        <w:pStyle w:val="ListParagraph"/>
        <w:numPr>
          <w:ilvl w:val="0"/>
          <w:numId w:val="122"/>
        </w:numPr>
        <w:jc w:val="both"/>
        <w:textAlignment w:val="baseline"/>
        <w:rPr>
          <w:rFonts w:ascii="Calibri" w:hAnsi="Calibri" w:cs="Calibri"/>
          <w:vanish/>
          <w:color w:val="000000"/>
          <w:sz w:val="22"/>
          <w:szCs w:val="22"/>
        </w:rPr>
      </w:pPr>
    </w:p>
    <w:p w14:paraId="762BAFAC" w14:textId="77777777" w:rsidR="005C02CA" w:rsidRPr="005C02CA" w:rsidRDefault="005C02CA" w:rsidP="008C06F5">
      <w:pPr>
        <w:pStyle w:val="ListParagraph"/>
        <w:numPr>
          <w:ilvl w:val="0"/>
          <w:numId w:val="122"/>
        </w:numPr>
        <w:jc w:val="both"/>
        <w:textAlignment w:val="baseline"/>
        <w:rPr>
          <w:rFonts w:ascii="Calibri" w:hAnsi="Calibri" w:cs="Calibri"/>
          <w:vanish/>
          <w:color w:val="000000"/>
          <w:sz w:val="22"/>
          <w:szCs w:val="22"/>
        </w:rPr>
      </w:pPr>
    </w:p>
    <w:p w14:paraId="4FE4ABEE" w14:textId="77777777" w:rsidR="005C02CA" w:rsidRPr="005C02CA" w:rsidRDefault="005C02CA" w:rsidP="008C06F5">
      <w:pPr>
        <w:pStyle w:val="ListParagraph"/>
        <w:numPr>
          <w:ilvl w:val="0"/>
          <w:numId w:val="122"/>
        </w:numPr>
        <w:jc w:val="both"/>
        <w:textAlignment w:val="baseline"/>
        <w:rPr>
          <w:rFonts w:ascii="Calibri" w:hAnsi="Calibri" w:cs="Calibri"/>
          <w:vanish/>
          <w:color w:val="000000"/>
          <w:sz w:val="22"/>
          <w:szCs w:val="22"/>
        </w:rPr>
      </w:pPr>
    </w:p>
    <w:p w14:paraId="51B7AB88" w14:textId="77777777" w:rsidR="005C02CA" w:rsidRPr="005C02CA" w:rsidRDefault="005C02CA" w:rsidP="008C06F5">
      <w:pPr>
        <w:pStyle w:val="ListParagraph"/>
        <w:numPr>
          <w:ilvl w:val="0"/>
          <w:numId w:val="122"/>
        </w:numPr>
        <w:jc w:val="both"/>
        <w:textAlignment w:val="baseline"/>
        <w:rPr>
          <w:rFonts w:ascii="Calibri" w:hAnsi="Calibri" w:cs="Calibri"/>
          <w:vanish/>
          <w:color w:val="000000"/>
          <w:sz w:val="22"/>
          <w:szCs w:val="22"/>
        </w:rPr>
      </w:pPr>
    </w:p>
    <w:p w14:paraId="3CD4CF42" w14:textId="77777777" w:rsidR="005C02CA" w:rsidRPr="005C02CA" w:rsidRDefault="005C02CA" w:rsidP="008C06F5">
      <w:pPr>
        <w:pStyle w:val="ListParagraph"/>
        <w:numPr>
          <w:ilvl w:val="1"/>
          <w:numId w:val="122"/>
        </w:numPr>
        <w:jc w:val="both"/>
        <w:textAlignment w:val="baseline"/>
        <w:rPr>
          <w:rFonts w:ascii="Calibri" w:hAnsi="Calibri" w:cs="Calibri"/>
          <w:vanish/>
          <w:color w:val="000000"/>
          <w:sz w:val="22"/>
          <w:szCs w:val="22"/>
        </w:rPr>
      </w:pPr>
    </w:p>
    <w:p w14:paraId="21020F25" w14:textId="77777777" w:rsidR="005C02CA" w:rsidRPr="005C02CA" w:rsidRDefault="005C02CA" w:rsidP="008C06F5">
      <w:pPr>
        <w:pStyle w:val="ListParagraph"/>
        <w:numPr>
          <w:ilvl w:val="1"/>
          <w:numId w:val="122"/>
        </w:numPr>
        <w:jc w:val="both"/>
        <w:textAlignment w:val="baseline"/>
        <w:rPr>
          <w:rFonts w:ascii="Calibri" w:hAnsi="Calibri" w:cs="Calibri"/>
          <w:vanish/>
          <w:color w:val="000000"/>
          <w:sz w:val="22"/>
          <w:szCs w:val="22"/>
        </w:rPr>
      </w:pPr>
    </w:p>
    <w:p w14:paraId="4BB47C7E" w14:textId="77777777" w:rsidR="005C02CA" w:rsidRPr="005C02CA" w:rsidRDefault="005C02CA" w:rsidP="008C06F5">
      <w:pPr>
        <w:pStyle w:val="ListParagraph"/>
        <w:numPr>
          <w:ilvl w:val="1"/>
          <w:numId w:val="122"/>
        </w:numPr>
        <w:jc w:val="both"/>
        <w:textAlignment w:val="baseline"/>
        <w:rPr>
          <w:rFonts w:ascii="Calibri" w:hAnsi="Calibri" w:cs="Calibri"/>
          <w:vanish/>
          <w:color w:val="000000"/>
          <w:sz w:val="22"/>
          <w:szCs w:val="22"/>
        </w:rPr>
      </w:pPr>
    </w:p>
    <w:p w14:paraId="7F43877A" w14:textId="670BD342" w:rsidR="00881208" w:rsidRDefault="00881208" w:rsidP="008C06F5">
      <w:pPr>
        <w:pStyle w:val="NormalWeb"/>
        <w:widowControl/>
        <w:numPr>
          <w:ilvl w:val="1"/>
          <w:numId w:val="122"/>
        </w:numPr>
        <w:autoSpaceDE/>
        <w:autoSpaceDN/>
        <w:adjustRightInd/>
        <w:textAlignment w:val="baseline"/>
        <w:rPr>
          <w:rFonts w:ascii="Calibri" w:hAnsi="Calibri" w:cs="Calibri"/>
          <w:b/>
          <w:bCs/>
          <w:color w:val="000000"/>
          <w:sz w:val="22"/>
          <w:szCs w:val="22"/>
        </w:rPr>
      </w:pPr>
      <w:r>
        <w:rPr>
          <w:rFonts w:ascii="Calibri" w:hAnsi="Calibri" w:cs="Calibri"/>
          <w:color w:val="000000"/>
          <w:sz w:val="22"/>
          <w:szCs w:val="22"/>
        </w:rPr>
        <w:t>Vendor’s duties as set forth in this Section shall survive termination of this Agreement and shall apply to all acts or omissions taken or made in connection with Vendor’s, Vendor Contractor’s, or Vendor Personnel’s performance of this Agreement regardless of the date any potential claim is made or discovered by DOE or any other Indemnitee.</w:t>
      </w:r>
    </w:p>
    <w:p w14:paraId="5CB13F4A" w14:textId="77777777" w:rsidR="00881208" w:rsidRDefault="00881208" w:rsidP="00881208">
      <w:pPr>
        <w:rPr>
          <w:rFonts w:ascii="Times New Roman" w:hAnsi="Times New Roman"/>
          <w:szCs w:val="24"/>
        </w:rPr>
      </w:pPr>
    </w:p>
    <w:p w14:paraId="16D5F059" w14:textId="77777777" w:rsidR="00881208" w:rsidRDefault="00881208" w:rsidP="008C06F5">
      <w:pPr>
        <w:pStyle w:val="NormalWeb"/>
        <w:widowControl/>
        <w:numPr>
          <w:ilvl w:val="0"/>
          <w:numId w:val="122"/>
        </w:numPr>
        <w:autoSpaceDE/>
        <w:autoSpaceDN/>
        <w:adjustRightInd/>
        <w:jc w:val="left"/>
        <w:textAlignment w:val="baseline"/>
        <w:rPr>
          <w:rFonts w:ascii="Calibri" w:hAnsi="Calibri" w:cs="Calibri"/>
          <w:b/>
          <w:bCs/>
          <w:color w:val="000000"/>
          <w:sz w:val="22"/>
          <w:szCs w:val="22"/>
        </w:rPr>
      </w:pPr>
      <w:r>
        <w:rPr>
          <w:rFonts w:ascii="Calibri" w:hAnsi="Calibri" w:cs="Calibri"/>
          <w:b/>
          <w:bCs/>
          <w:color w:val="000000"/>
          <w:sz w:val="22"/>
          <w:szCs w:val="22"/>
        </w:rPr>
        <w:t>Default and Termination</w:t>
      </w:r>
    </w:p>
    <w:p w14:paraId="2872407A" w14:textId="77777777" w:rsidR="00881208" w:rsidRDefault="00881208" w:rsidP="004A073F">
      <w:pPr>
        <w:pStyle w:val="NormalWeb"/>
        <w:widowControl/>
        <w:numPr>
          <w:ilvl w:val="1"/>
          <w:numId w:val="122"/>
        </w:numPr>
        <w:autoSpaceDE/>
        <w:autoSpaceDN/>
        <w:adjustRightInd/>
        <w:ind w:left="810" w:hanging="450"/>
        <w:textAlignment w:val="baseline"/>
        <w:rPr>
          <w:rFonts w:ascii="Calibri" w:hAnsi="Calibri" w:cs="Calibri"/>
          <w:b/>
          <w:bCs/>
          <w:color w:val="000000"/>
          <w:sz w:val="22"/>
          <w:szCs w:val="22"/>
        </w:rPr>
      </w:pPr>
      <w:r>
        <w:rPr>
          <w:rFonts w:ascii="Calibri" w:hAnsi="Calibri" w:cs="Calibri"/>
          <w:b/>
          <w:bCs/>
          <w:color w:val="000000"/>
          <w:sz w:val="22"/>
          <w:szCs w:val="22"/>
        </w:rPr>
        <w:t>Termination for Cause by DOE</w:t>
      </w:r>
    </w:p>
    <w:p w14:paraId="4220605C" w14:textId="58B3B345" w:rsidR="00881208" w:rsidRDefault="00881208" w:rsidP="004A073F">
      <w:pPr>
        <w:pStyle w:val="NormalWeb"/>
        <w:ind w:left="810"/>
        <w:rPr>
          <w:rFonts w:ascii="Calibri" w:hAnsi="Calibri" w:cs="Calibri"/>
          <w:color w:val="000000"/>
          <w:sz w:val="22"/>
          <w:szCs w:val="22"/>
        </w:rPr>
      </w:pPr>
      <w:r>
        <w:rPr>
          <w:rFonts w:ascii="Calibri" w:hAnsi="Calibri" w:cs="Calibri"/>
          <w:color w:val="000000"/>
          <w:sz w:val="22"/>
          <w:szCs w:val="22"/>
        </w:rPr>
        <w:t xml:space="preserve">DOE may terminate this Agreement or applicable Purchasing Instrument upon written notice of Vendor’s breach of any material term, condition or provision of this Agreement or the applicable Purchasing Instrument, if such breach is not cured within the time period specified in DOE’s notice of breach or any subsequent notice or correspondence delivered by DOE to Vendor, provided that cure is feasible. Any time allowed for cure of a default shall not </w:t>
      </w:r>
      <w:r>
        <w:rPr>
          <w:rFonts w:ascii="Calibri" w:hAnsi="Calibri" w:cs="Calibri"/>
          <w:color w:val="000000"/>
          <w:sz w:val="22"/>
          <w:szCs w:val="22"/>
        </w:rPr>
        <w:lastRenderedPageBreak/>
        <w:t>eliminate or reduce any liability Vendor may have for any liquidated damages. In addition, DOE may terminate this Agreement or Purchasing Instrument effective immediately without penalty or legal liability and without advance notice or opportunity to cure for any of the following reasons:</w:t>
      </w:r>
    </w:p>
    <w:p w14:paraId="00F13536" w14:textId="77777777" w:rsidR="004A073F" w:rsidRDefault="004A073F" w:rsidP="004A073F">
      <w:pPr>
        <w:pStyle w:val="NormalWeb"/>
        <w:ind w:left="810"/>
      </w:pPr>
    </w:p>
    <w:p w14:paraId="4D5E474E" w14:textId="77777777" w:rsidR="005C02CA" w:rsidRPr="005C02CA" w:rsidRDefault="005C02CA" w:rsidP="008C06F5">
      <w:pPr>
        <w:pStyle w:val="ListParagraph"/>
        <w:numPr>
          <w:ilvl w:val="0"/>
          <w:numId w:val="121"/>
        </w:numPr>
        <w:jc w:val="both"/>
        <w:textAlignment w:val="baseline"/>
        <w:rPr>
          <w:rFonts w:ascii="Calibri" w:hAnsi="Calibri" w:cs="Calibri"/>
          <w:vanish/>
          <w:color w:val="000000"/>
          <w:sz w:val="22"/>
          <w:szCs w:val="22"/>
        </w:rPr>
      </w:pPr>
    </w:p>
    <w:p w14:paraId="6CCD2FC8" w14:textId="77777777" w:rsidR="005C02CA" w:rsidRPr="005C02CA" w:rsidRDefault="005C02CA" w:rsidP="008C06F5">
      <w:pPr>
        <w:pStyle w:val="ListParagraph"/>
        <w:numPr>
          <w:ilvl w:val="1"/>
          <w:numId w:val="121"/>
        </w:numPr>
        <w:jc w:val="both"/>
        <w:textAlignment w:val="baseline"/>
        <w:rPr>
          <w:rFonts w:ascii="Calibri" w:hAnsi="Calibri" w:cs="Calibri"/>
          <w:vanish/>
          <w:color w:val="000000"/>
          <w:sz w:val="22"/>
          <w:szCs w:val="22"/>
        </w:rPr>
      </w:pPr>
    </w:p>
    <w:p w14:paraId="6F1D93AB" w14:textId="38A7B918" w:rsidR="00881208" w:rsidRPr="004A073F" w:rsidRDefault="00881208" w:rsidP="004A073F">
      <w:pPr>
        <w:pStyle w:val="NormalWeb"/>
        <w:widowControl/>
        <w:numPr>
          <w:ilvl w:val="2"/>
          <w:numId w:val="121"/>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Vendor, directly or indirectly, furnished any statement, representation, warranty or certification in connection with this Agreement that is false, deceptive, or materially incorrect or incomplete;</w:t>
      </w:r>
    </w:p>
    <w:p w14:paraId="1574B0C7" w14:textId="77777777" w:rsidR="004A073F" w:rsidRDefault="004A073F" w:rsidP="004A073F">
      <w:pPr>
        <w:pStyle w:val="NormalWeb"/>
        <w:widowControl/>
        <w:autoSpaceDE/>
        <w:autoSpaceDN/>
        <w:adjustRightInd/>
        <w:ind w:left="1440"/>
        <w:textAlignment w:val="baseline"/>
        <w:rPr>
          <w:rFonts w:ascii="Calibri" w:hAnsi="Calibri" w:cs="Calibri"/>
          <w:b/>
          <w:bCs/>
          <w:color w:val="000000"/>
          <w:sz w:val="22"/>
          <w:szCs w:val="22"/>
        </w:rPr>
      </w:pPr>
    </w:p>
    <w:p w14:paraId="5CB6F6B0" w14:textId="17FC5486" w:rsidR="00881208" w:rsidRPr="004A073F" w:rsidRDefault="00881208" w:rsidP="004A073F">
      <w:pPr>
        <w:pStyle w:val="NormalWeb"/>
        <w:widowControl/>
        <w:numPr>
          <w:ilvl w:val="2"/>
          <w:numId w:val="121"/>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Vendor or Vendor Contractor’s officers, directors, employees, agents, subsidiaries, affiliates, contractors, or subcontractors has committed or engaged in fraud, misappropriation, embezzlement, malfeasance, misfeasance, or bad faith;</w:t>
      </w:r>
    </w:p>
    <w:p w14:paraId="5F59042B" w14:textId="77777777" w:rsidR="004A073F" w:rsidRDefault="004A073F" w:rsidP="004A073F">
      <w:pPr>
        <w:pStyle w:val="ListParagraph"/>
        <w:rPr>
          <w:rFonts w:ascii="Calibri" w:hAnsi="Calibri" w:cs="Calibri"/>
          <w:b/>
          <w:bCs/>
          <w:color w:val="000000"/>
          <w:sz w:val="22"/>
          <w:szCs w:val="22"/>
        </w:rPr>
      </w:pPr>
    </w:p>
    <w:p w14:paraId="7222A99B" w14:textId="3F6863D4" w:rsidR="00881208" w:rsidRPr="004A073F" w:rsidRDefault="00881208" w:rsidP="004A073F">
      <w:pPr>
        <w:pStyle w:val="NormalWeb"/>
        <w:widowControl/>
        <w:numPr>
          <w:ilvl w:val="2"/>
          <w:numId w:val="121"/>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Dissolution of Vendor or any parent or affiliate of Vendor owning a controlling interest in Vendor;</w:t>
      </w:r>
    </w:p>
    <w:p w14:paraId="43157C90" w14:textId="77777777" w:rsidR="004A073F" w:rsidRDefault="004A073F" w:rsidP="004A073F">
      <w:pPr>
        <w:pStyle w:val="ListParagraph"/>
        <w:rPr>
          <w:rFonts w:ascii="Calibri" w:hAnsi="Calibri" w:cs="Calibri"/>
          <w:b/>
          <w:bCs/>
          <w:color w:val="000000"/>
          <w:sz w:val="22"/>
          <w:szCs w:val="22"/>
        </w:rPr>
      </w:pPr>
    </w:p>
    <w:p w14:paraId="36D1A030" w14:textId="3D504A20" w:rsidR="00881208" w:rsidRPr="004A073F" w:rsidRDefault="00881208" w:rsidP="004A073F">
      <w:pPr>
        <w:pStyle w:val="NormalWeb"/>
        <w:widowControl/>
        <w:numPr>
          <w:ilvl w:val="2"/>
          <w:numId w:val="121"/>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Vendor terminates or suspends its business;</w:t>
      </w:r>
    </w:p>
    <w:p w14:paraId="41CF91B4" w14:textId="77777777" w:rsidR="004A073F" w:rsidRDefault="004A073F" w:rsidP="004A073F">
      <w:pPr>
        <w:pStyle w:val="ListParagraph"/>
        <w:rPr>
          <w:rFonts w:ascii="Calibri" w:hAnsi="Calibri" w:cs="Calibri"/>
          <w:b/>
          <w:bCs/>
          <w:color w:val="000000"/>
          <w:sz w:val="22"/>
          <w:szCs w:val="22"/>
        </w:rPr>
      </w:pPr>
    </w:p>
    <w:p w14:paraId="22FB151A" w14:textId="2C51EC8B" w:rsidR="00881208" w:rsidRPr="004A073F" w:rsidRDefault="00881208" w:rsidP="004A073F">
      <w:pPr>
        <w:pStyle w:val="NormalWeb"/>
        <w:widowControl/>
        <w:numPr>
          <w:ilvl w:val="2"/>
          <w:numId w:val="121"/>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Vendor’s authorization to engage in business either in Iowa or where organized is suspended, terminated, revoked, or forfeited;</w:t>
      </w:r>
    </w:p>
    <w:p w14:paraId="1C9B1C97" w14:textId="77777777" w:rsidR="004A073F" w:rsidRDefault="004A073F" w:rsidP="004A073F">
      <w:pPr>
        <w:pStyle w:val="ListParagraph"/>
        <w:rPr>
          <w:rFonts w:ascii="Calibri" w:hAnsi="Calibri" w:cs="Calibri"/>
          <w:b/>
          <w:bCs/>
          <w:color w:val="000000"/>
          <w:sz w:val="22"/>
          <w:szCs w:val="22"/>
        </w:rPr>
      </w:pPr>
    </w:p>
    <w:p w14:paraId="15653AC0" w14:textId="35693AF0" w:rsidR="00881208" w:rsidRPr="004A073F" w:rsidRDefault="00881208" w:rsidP="004A073F">
      <w:pPr>
        <w:pStyle w:val="NormalWeb"/>
        <w:widowControl/>
        <w:numPr>
          <w:ilvl w:val="2"/>
          <w:numId w:val="121"/>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Vendor or Vendor Personnel has failed to comply with any applicable international, federal, state, or local laws, rules, ordinances, regulations, standards, or orders when performing within the scope of this Agreement;</w:t>
      </w:r>
    </w:p>
    <w:p w14:paraId="5CE0709A" w14:textId="77777777" w:rsidR="004A073F" w:rsidRDefault="004A073F" w:rsidP="004A073F">
      <w:pPr>
        <w:pStyle w:val="ListParagraph"/>
        <w:rPr>
          <w:rFonts w:ascii="Calibri" w:hAnsi="Calibri" w:cs="Calibri"/>
          <w:b/>
          <w:bCs/>
          <w:color w:val="000000"/>
          <w:sz w:val="22"/>
          <w:szCs w:val="22"/>
        </w:rPr>
      </w:pPr>
    </w:p>
    <w:p w14:paraId="678B82FB" w14:textId="390C7A7B" w:rsidR="00881208" w:rsidRPr="004A073F" w:rsidRDefault="00881208" w:rsidP="004A073F">
      <w:pPr>
        <w:pStyle w:val="NormalWeb"/>
        <w:widowControl/>
        <w:numPr>
          <w:ilvl w:val="2"/>
          <w:numId w:val="121"/>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DOE determines or believes Vendor has engaged in conduct that has or may expose DOE, the State, or another Governmental Entity making purchases hereunder or using the System or other Deliverables to material liability;</w:t>
      </w:r>
    </w:p>
    <w:p w14:paraId="45AB3466" w14:textId="77777777" w:rsidR="004A073F" w:rsidRDefault="004A073F" w:rsidP="004A073F">
      <w:pPr>
        <w:pStyle w:val="ListParagraph"/>
        <w:rPr>
          <w:rFonts w:ascii="Calibri" w:hAnsi="Calibri" w:cs="Calibri"/>
          <w:b/>
          <w:bCs/>
          <w:color w:val="000000"/>
          <w:sz w:val="22"/>
          <w:szCs w:val="22"/>
        </w:rPr>
      </w:pPr>
    </w:p>
    <w:p w14:paraId="6E2CCFF7" w14:textId="7AC3F543" w:rsidR="00881208" w:rsidRPr="004A073F" w:rsidRDefault="00881208" w:rsidP="004A073F">
      <w:pPr>
        <w:pStyle w:val="NormalWeb"/>
        <w:widowControl/>
        <w:numPr>
          <w:ilvl w:val="2"/>
          <w:numId w:val="121"/>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Vendor infringes or allegedly infringes or violates any patent, trademark, copyright, trade dress or any other intellectual property right or proprietary right, or Vendor misappropriates or allegedly misappropriates a trade secret;</w:t>
      </w:r>
    </w:p>
    <w:p w14:paraId="01E6672F" w14:textId="77777777" w:rsidR="004A073F" w:rsidRDefault="004A073F" w:rsidP="004A073F">
      <w:pPr>
        <w:pStyle w:val="ListParagraph"/>
        <w:rPr>
          <w:rFonts w:ascii="Calibri" w:hAnsi="Calibri" w:cs="Calibri"/>
          <w:b/>
          <w:bCs/>
          <w:color w:val="000000"/>
          <w:sz w:val="22"/>
          <w:szCs w:val="22"/>
        </w:rPr>
      </w:pPr>
    </w:p>
    <w:p w14:paraId="48332F71" w14:textId="51986B69" w:rsidR="00881208" w:rsidRPr="004A073F" w:rsidRDefault="00881208" w:rsidP="004A073F">
      <w:pPr>
        <w:pStyle w:val="NormalWeb"/>
        <w:widowControl/>
        <w:numPr>
          <w:ilvl w:val="2"/>
          <w:numId w:val="121"/>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Any of the following has been engaged in by or occurred with respect to Vendor or any corporation, shareholder, or entity having or owning a controlling interest in Vendor:</w:t>
      </w:r>
    </w:p>
    <w:p w14:paraId="056F53FC" w14:textId="77777777" w:rsidR="004A073F" w:rsidRDefault="004A073F" w:rsidP="004A073F">
      <w:pPr>
        <w:pStyle w:val="ListParagraph"/>
        <w:rPr>
          <w:rFonts w:ascii="Calibri" w:hAnsi="Calibri" w:cs="Calibri"/>
          <w:b/>
          <w:bCs/>
          <w:color w:val="000000"/>
          <w:sz w:val="22"/>
          <w:szCs w:val="22"/>
        </w:rPr>
      </w:pPr>
    </w:p>
    <w:p w14:paraId="5C69F94E" w14:textId="77777777" w:rsidR="004A073F" w:rsidRPr="004A073F" w:rsidRDefault="00881208" w:rsidP="004A073F">
      <w:pPr>
        <w:pStyle w:val="NormalWeb"/>
        <w:widowControl/>
        <w:numPr>
          <w:ilvl w:val="3"/>
          <w:numId w:val="121"/>
        </w:numPr>
        <w:autoSpaceDE/>
        <w:autoSpaceDN/>
        <w:adjustRightInd/>
        <w:ind w:left="2250" w:hanging="810"/>
        <w:textAlignment w:val="baseline"/>
        <w:rPr>
          <w:rFonts w:ascii="Calibri" w:hAnsi="Calibri" w:cs="Calibri"/>
          <w:b/>
          <w:bCs/>
          <w:color w:val="000000"/>
          <w:sz w:val="22"/>
          <w:szCs w:val="22"/>
        </w:rPr>
      </w:pPr>
      <w:r>
        <w:rPr>
          <w:rFonts w:ascii="Calibri" w:hAnsi="Calibri" w:cs="Calibri"/>
          <w:color w:val="000000"/>
          <w:sz w:val="22"/>
          <w:szCs w:val="22"/>
        </w:rPr>
        <w:t>Commencing or permitting a filing against it which isn’t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w:t>
      </w:r>
    </w:p>
    <w:p w14:paraId="6EAFCD80" w14:textId="531EB747" w:rsidR="00881208" w:rsidRDefault="00881208" w:rsidP="004A073F">
      <w:pPr>
        <w:pStyle w:val="NormalWeb"/>
        <w:widowControl/>
        <w:autoSpaceDE/>
        <w:autoSpaceDN/>
        <w:adjustRightInd/>
        <w:ind w:left="2250"/>
        <w:textAlignment w:val="baseline"/>
        <w:rPr>
          <w:rFonts w:ascii="Calibri" w:hAnsi="Calibri" w:cs="Calibri"/>
          <w:b/>
          <w:bCs/>
          <w:color w:val="000000"/>
          <w:sz w:val="22"/>
          <w:szCs w:val="22"/>
        </w:rPr>
      </w:pPr>
      <w:r>
        <w:rPr>
          <w:rFonts w:ascii="Calibri" w:hAnsi="Calibri" w:cs="Calibri"/>
          <w:color w:val="000000"/>
          <w:sz w:val="22"/>
          <w:szCs w:val="22"/>
        </w:rPr>
        <w:t xml:space="preserve"> </w:t>
      </w:r>
    </w:p>
    <w:p w14:paraId="696BA454" w14:textId="77777777" w:rsidR="00881208" w:rsidRDefault="00881208" w:rsidP="004A073F">
      <w:pPr>
        <w:pStyle w:val="NormalWeb"/>
        <w:widowControl/>
        <w:numPr>
          <w:ilvl w:val="3"/>
          <w:numId w:val="121"/>
        </w:numPr>
        <w:autoSpaceDE/>
        <w:autoSpaceDN/>
        <w:adjustRightInd/>
        <w:ind w:left="2250" w:hanging="810"/>
        <w:textAlignment w:val="baseline"/>
        <w:rPr>
          <w:rFonts w:ascii="Calibri" w:hAnsi="Calibri" w:cs="Calibri"/>
          <w:b/>
          <w:bCs/>
          <w:color w:val="000000"/>
          <w:sz w:val="22"/>
          <w:szCs w:val="22"/>
        </w:rPr>
      </w:pPr>
      <w:r>
        <w:rPr>
          <w:rFonts w:ascii="Calibri" w:hAnsi="Calibri" w:cs="Calibri"/>
          <w:color w:val="000000"/>
          <w:sz w:val="22"/>
          <w:szCs w:val="22"/>
        </w:rPr>
        <w:t>Seeking or suffering the appointment of a trustee, receiver, liquidator, custodian or other similar official of it or any substantial part of its assets;</w:t>
      </w:r>
    </w:p>
    <w:p w14:paraId="618C1C08" w14:textId="7A840A9B" w:rsidR="00881208" w:rsidRPr="004A073F" w:rsidRDefault="00881208" w:rsidP="004A073F">
      <w:pPr>
        <w:pStyle w:val="NormalWeb"/>
        <w:widowControl/>
        <w:numPr>
          <w:ilvl w:val="3"/>
          <w:numId w:val="121"/>
        </w:numPr>
        <w:autoSpaceDE/>
        <w:autoSpaceDN/>
        <w:adjustRightInd/>
        <w:ind w:left="2250" w:hanging="810"/>
        <w:textAlignment w:val="baseline"/>
        <w:rPr>
          <w:rFonts w:ascii="Calibri" w:hAnsi="Calibri" w:cs="Calibri"/>
          <w:b/>
          <w:bCs/>
          <w:color w:val="000000"/>
          <w:sz w:val="22"/>
          <w:szCs w:val="22"/>
        </w:rPr>
      </w:pPr>
      <w:r>
        <w:rPr>
          <w:rFonts w:ascii="Calibri" w:hAnsi="Calibri" w:cs="Calibri"/>
          <w:color w:val="000000"/>
          <w:sz w:val="22"/>
          <w:szCs w:val="22"/>
        </w:rPr>
        <w:lastRenderedPageBreak/>
        <w:t>Making an assignment for the benefit of creditors;</w:t>
      </w:r>
    </w:p>
    <w:p w14:paraId="3697E833" w14:textId="77777777" w:rsidR="004A073F" w:rsidRDefault="004A073F" w:rsidP="004A073F">
      <w:pPr>
        <w:pStyle w:val="NormalWeb"/>
        <w:widowControl/>
        <w:autoSpaceDE/>
        <w:autoSpaceDN/>
        <w:adjustRightInd/>
        <w:ind w:left="2250"/>
        <w:textAlignment w:val="baseline"/>
        <w:rPr>
          <w:rFonts w:ascii="Calibri" w:hAnsi="Calibri" w:cs="Calibri"/>
          <w:b/>
          <w:bCs/>
          <w:color w:val="000000"/>
          <w:sz w:val="22"/>
          <w:szCs w:val="22"/>
        </w:rPr>
      </w:pPr>
    </w:p>
    <w:p w14:paraId="571C3FDD" w14:textId="613B6D2A" w:rsidR="00881208" w:rsidRPr="004A073F" w:rsidRDefault="00881208" w:rsidP="004A073F">
      <w:pPr>
        <w:pStyle w:val="NormalWeb"/>
        <w:widowControl/>
        <w:numPr>
          <w:ilvl w:val="3"/>
          <w:numId w:val="121"/>
        </w:numPr>
        <w:autoSpaceDE/>
        <w:autoSpaceDN/>
        <w:adjustRightInd/>
        <w:ind w:left="2250" w:hanging="810"/>
        <w:textAlignment w:val="baseline"/>
        <w:rPr>
          <w:rFonts w:ascii="Calibri" w:hAnsi="Calibri" w:cs="Calibri"/>
          <w:b/>
          <w:bCs/>
          <w:color w:val="000000"/>
          <w:sz w:val="22"/>
          <w:szCs w:val="22"/>
        </w:rPr>
      </w:pPr>
      <w:r>
        <w:rPr>
          <w:rFonts w:ascii="Calibri" w:hAnsi="Calibri" w:cs="Calibri"/>
          <w:color w:val="000000"/>
          <w:sz w:val="22"/>
          <w:szCs w:val="22"/>
        </w:rPr>
        <w:t>Failing, being unable, or admitting in writing the inability generally to pay its debts or obligations as they become due or failing to maintain a positive net worth and such additional capital and liquidity as is reasonably adequate or necessary in connection with Vendor’s performance of its obligations under this Agreement; or</w:t>
      </w:r>
    </w:p>
    <w:p w14:paraId="274FE15B" w14:textId="77777777" w:rsidR="004A073F" w:rsidRDefault="004A073F" w:rsidP="004A073F">
      <w:pPr>
        <w:pStyle w:val="ListParagraph"/>
        <w:rPr>
          <w:rFonts w:ascii="Calibri" w:hAnsi="Calibri" w:cs="Calibri"/>
          <w:b/>
          <w:bCs/>
          <w:color w:val="000000"/>
          <w:sz w:val="22"/>
          <w:szCs w:val="22"/>
        </w:rPr>
      </w:pPr>
    </w:p>
    <w:p w14:paraId="71CADCC5" w14:textId="77777777" w:rsidR="00881208" w:rsidRDefault="00881208" w:rsidP="004A073F">
      <w:pPr>
        <w:pStyle w:val="NormalWeb"/>
        <w:widowControl/>
        <w:numPr>
          <w:ilvl w:val="3"/>
          <w:numId w:val="121"/>
        </w:numPr>
        <w:autoSpaceDE/>
        <w:autoSpaceDN/>
        <w:adjustRightInd/>
        <w:ind w:left="2250" w:hanging="810"/>
        <w:textAlignment w:val="baseline"/>
        <w:rPr>
          <w:rFonts w:ascii="Calibri" w:hAnsi="Calibri" w:cs="Calibri"/>
          <w:b/>
          <w:bCs/>
          <w:color w:val="000000"/>
          <w:sz w:val="22"/>
          <w:szCs w:val="22"/>
        </w:rPr>
      </w:pPr>
      <w:r>
        <w:rPr>
          <w:rFonts w:ascii="Calibri" w:hAnsi="Calibri" w:cs="Calibri"/>
          <w:color w:val="000000"/>
          <w:sz w:val="22"/>
          <w:szCs w:val="22"/>
        </w:rPr>
        <w:t>Taking any action to authorize any of the foregoing.</w:t>
      </w:r>
    </w:p>
    <w:p w14:paraId="0E846974" w14:textId="77777777" w:rsidR="00881208" w:rsidRDefault="00881208" w:rsidP="00881208">
      <w:pPr>
        <w:rPr>
          <w:rFonts w:ascii="Times New Roman" w:hAnsi="Times New Roman"/>
          <w:szCs w:val="24"/>
        </w:rPr>
      </w:pPr>
    </w:p>
    <w:p w14:paraId="08CE5299" w14:textId="77777777" w:rsidR="00881208" w:rsidRDefault="00881208" w:rsidP="004A073F">
      <w:pPr>
        <w:pStyle w:val="NormalWeb"/>
        <w:ind w:left="1440"/>
      </w:pPr>
      <w:r>
        <w:rPr>
          <w:rFonts w:ascii="Calibri" w:hAnsi="Calibri" w:cs="Calibri"/>
          <w:color w:val="000000"/>
          <w:sz w:val="22"/>
          <w:szCs w:val="22"/>
        </w:rPr>
        <w:t>The right to terminate this Agreement pursuant to this Section shall be in addition to and not exclusive of other remedies available DOE, DOE shall be entitled to exercise any other rights and pursue any remedies available under this Agreement, in law, at equity, or otherwise. Vendor shall notify DOE in writing if any of the foregoing events occur that would authorize DOE to immediately terminate this Agreement or a Purchasing Instrument.</w:t>
      </w:r>
    </w:p>
    <w:p w14:paraId="6E4367AF" w14:textId="77777777" w:rsidR="00881208" w:rsidRDefault="00881208" w:rsidP="00881208"/>
    <w:p w14:paraId="36BE2B35" w14:textId="77777777" w:rsidR="005C02CA" w:rsidRPr="005C02CA" w:rsidRDefault="005C02CA" w:rsidP="008C06F5">
      <w:pPr>
        <w:pStyle w:val="ListParagraph"/>
        <w:numPr>
          <w:ilvl w:val="0"/>
          <w:numId w:val="123"/>
        </w:numPr>
        <w:jc w:val="both"/>
        <w:textAlignment w:val="baseline"/>
        <w:rPr>
          <w:rFonts w:ascii="Calibri" w:hAnsi="Calibri" w:cs="Calibri"/>
          <w:b/>
          <w:bCs/>
          <w:vanish/>
          <w:color w:val="000000"/>
          <w:sz w:val="22"/>
          <w:szCs w:val="22"/>
        </w:rPr>
      </w:pPr>
    </w:p>
    <w:p w14:paraId="7DE02B9C" w14:textId="77777777" w:rsidR="005C02CA" w:rsidRPr="005C02CA" w:rsidRDefault="005C02CA" w:rsidP="008C06F5">
      <w:pPr>
        <w:pStyle w:val="ListParagraph"/>
        <w:numPr>
          <w:ilvl w:val="0"/>
          <w:numId w:val="123"/>
        </w:numPr>
        <w:jc w:val="both"/>
        <w:textAlignment w:val="baseline"/>
        <w:rPr>
          <w:rFonts w:ascii="Calibri" w:hAnsi="Calibri" w:cs="Calibri"/>
          <w:b/>
          <w:bCs/>
          <w:vanish/>
          <w:color w:val="000000"/>
          <w:sz w:val="22"/>
          <w:szCs w:val="22"/>
        </w:rPr>
      </w:pPr>
    </w:p>
    <w:p w14:paraId="495FEF5C" w14:textId="77777777" w:rsidR="005C02CA" w:rsidRPr="005C02CA" w:rsidRDefault="005C02CA" w:rsidP="008C06F5">
      <w:pPr>
        <w:pStyle w:val="ListParagraph"/>
        <w:numPr>
          <w:ilvl w:val="0"/>
          <w:numId w:val="123"/>
        </w:numPr>
        <w:jc w:val="both"/>
        <w:textAlignment w:val="baseline"/>
        <w:rPr>
          <w:rFonts w:ascii="Calibri" w:hAnsi="Calibri" w:cs="Calibri"/>
          <w:b/>
          <w:bCs/>
          <w:vanish/>
          <w:color w:val="000000"/>
          <w:sz w:val="22"/>
          <w:szCs w:val="22"/>
        </w:rPr>
      </w:pPr>
    </w:p>
    <w:p w14:paraId="2A3FC88E" w14:textId="77777777" w:rsidR="005C02CA" w:rsidRPr="005C02CA" w:rsidRDefault="005C02CA" w:rsidP="008C06F5">
      <w:pPr>
        <w:pStyle w:val="ListParagraph"/>
        <w:numPr>
          <w:ilvl w:val="0"/>
          <w:numId w:val="123"/>
        </w:numPr>
        <w:jc w:val="both"/>
        <w:textAlignment w:val="baseline"/>
        <w:rPr>
          <w:rFonts w:ascii="Calibri" w:hAnsi="Calibri" w:cs="Calibri"/>
          <w:b/>
          <w:bCs/>
          <w:vanish/>
          <w:color w:val="000000"/>
          <w:sz w:val="22"/>
          <w:szCs w:val="22"/>
        </w:rPr>
      </w:pPr>
    </w:p>
    <w:p w14:paraId="7F3139C8" w14:textId="77777777" w:rsidR="005C02CA" w:rsidRPr="005C02CA" w:rsidRDefault="005C02CA" w:rsidP="008C06F5">
      <w:pPr>
        <w:pStyle w:val="ListParagraph"/>
        <w:numPr>
          <w:ilvl w:val="0"/>
          <w:numId w:val="123"/>
        </w:numPr>
        <w:jc w:val="both"/>
        <w:textAlignment w:val="baseline"/>
        <w:rPr>
          <w:rFonts w:ascii="Calibri" w:hAnsi="Calibri" w:cs="Calibri"/>
          <w:b/>
          <w:bCs/>
          <w:vanish/>
          <w:color w:val="000000"/>
          <w:sz w:val="22"/>
          <w:szCs w:val="22"/>
        </w:rPr>
      </w:pPr>
    </w:p>
    <w:p w14:paraId="142CBB81" w14:textId="77777777" w:rsidR="005C02CA" w:rsidRPr="005C02CA" w:rsidRDefault="005C02CA" w:rsidP="008C06F5">
      <w:pPr>
        <w:pStyle w:val="ListParagraph"/>
        <w:numPr>
          <w:ilvl w:val="0"/>
          <w:numId w:val="123"/>
        </w:numPr>
        <w:jc w:val="both"/>
        <w:textAlignment w:val="baseline"/>
        <w:rPr>
          <w:rFonts w:ascii="Calibri" w:hAnsi="Calibri" w:cs="Calibri"/>
          <w:b/>
          <w:bCs/>
          <w:vanish/>
          <w:color w:val="000000"/>
          <w:sz w:val="22"/>
          <w:szCs w:val="22"/>
        </w:rPr>
      </w:pPr>
    </w:p>
    <w:p w14:paraId="17ECC3DC" w14:textId="77777777" w:rsidR="005C02CA" w:rsidRPr="005C02CA" w:rsidRDefault="005C02CA" w:rsidP="008C06F5">
      <w:pPr>
        <w:pStyle w:val="ListParagraph"/>
        <w:numPr>
          <w:ilvl w:val="0"/>
          <w:numId w:val="123"/>
        </w:numPr>
        <w:jc w:val="both"/>
        <w:textAlignment w:val="baseline"/>
        <w:rPr>
          <w:rFonts w:ascii="Calibri" w:hAnsi="Calibri" w:cs="Calibri"/>
          <w:b/>
          <w:bCs/>
          <w:vanish/>
          <w:color w:val="000000"/>
          <w:sz w:val="22"/>
          <w:szCs w:val="22"/>
        </w:rPr>
      </w:pPr>
    </w:p>
    <w:p w14:paraId="557B2302" w14:textId="77777777" w:rsidR="005C02CA" w:rsidRPr="005C02CA" w:rsidRDefault="005C02CA" w:rsidP="008C06F5">
      <w:pPr>
        <w:pStyle w:val="ListParagraph"/>
        <w:numPr>
          <w:ilvl w:val="0"/>
          <w:numId w:val="123"/>
        </w:numPr>
        <w:jc w:val="both"/>
        <w:textAlignment w:val="baseline"/>
        <w:rPr>
          <w:rFonts w:ascii="Calibri" w:hAnsi="Calibri" w:cs="Calibri"/>
          <w:b/>
          <w:bCs/>
          <w:vanish/>
          <w:color w:val="000000"/>
          <w:sz w:val="22"/>
          <w:szCs w:val="22"/>
        </w:rPr>
      </w:pPr>
    </w:p>
    <w:p w14:paraId="07A5433F" w14:textId="77777777" w:rsidR="005C02CA" w:rsidRPr="005C02CA" w:rsidRDefault="005C02CA" w:rsidP="008C06F5">
      <w:pPr>
        <w:pStyle w:val="ListParagraph"/>
        <w:numPr>
          <w:ilvl w:val="0"/>
          <w:numId w:val="123"/>
        </w:numPr>
        <w:jc w:val="both"/>
        <w:textAlignment w:val="baseline"/>
        <w:rPr>
          <w:rFonts w:ascii="Calibri" w:hAnsi="Calibri" w:cs="Calibri"/>
          <w:b/>
          <w:bCs/>
          <w:vanish/>
          <w:color w:val="000000"/>
          <w:sz w:val="22"/>
          <w:szCs w:val="22"/>
        </w:rPr>
      </w:pPr>
    </w:p>
    <w:p w14:paraId="3B717390" w14:textId="77777777" w:rsidR="005C02CA" w:rsidRPr="005C02CA" w:rsidRDefault="005C02CA" w:rsidP="008C06F5">
      <w:pPr>
        <w:pStyle w:val="ListParagraph"/>
        <w:numPr>
          <w:ilvl w:val="1"/>
          <w:numId w:val="123"/>
        </w:numPr>
        <w:jc w:val="both"/>
        <w:textAlignment w:val="baseline"/>
        <w:rPr>
          <w:rFonts w:ascii="Calibri" w:hAnsi="Calibri" w:cs="Calibri"/>
          <w:b/>
          <w:bCs/>
          <w:vanish/>
          <w:color w:val="000000"/>
          <w:sz w:val="22"/>
          <w:szCs w:val="22"/>
        </w:rPr>
      </w:pPr>
    </w:p>
    <w:p w14:paraId="2AED95F1" w14:textId="6A117990" w:rsidR="00881208" w:rsidRDefault="00881208" w:rsidP="008C06F5">
      <w:pPr>
        <w:pStyle w:val="NormalWeb"/>
        <w:widowControl/>
        <w:numPr>
          <w:ilvl w:val="1"/>
          <w:numId w:val="123"/>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Termination for Cause by Vendor</w:t>
      </w:r>
    </w:p>
    <w:p w14:paraId="779E11A5" w14:textId="77777777" w:rsidR="00881208" w:rsidRDefault="00881208" w:rsidP="005C02CA">
      <w:pPr>
        <w:pStyle w:val="NormalWeb"/>
        <w:ind w:left="792" w:firstLine="18"/>
      </w:pPr>
      <w:r>
        <w:rPr>
          <w:rFonts w:ascii="Calibri" w:hAnsi="Calibri" w:cs="Calibri"/>
          <w:color w:val="000000"/>
          <w:sz w:val="22"/>
          <w:szCs w:val="22"/>
        </w:rPr>
        <w:t>Vendor may only terminate an applicable Purchasing Instrument upon written notice of the breach by DOE of any material term, condition, or provision of this Agreement related thereto, if such breach is not cured within sixty (60) days of DOE’s receipt of Vendor’s written notice of breach.</w:t>
      </w:r>
    </w:p>
    <w:p w14:paraId="0617D1A5" w14:textId="77777777" w:rsidR="00881208" w:rsidRDefault="00881208" w:rsidP="00881208"/>
    <w:p w14:paraId="7C7E889E" w14:textId="77777777" w:rsidR="005C02CA" w:rsidRPr="005C02CA" w:rsidRDefault="005C02CA" w:rsidP="008C06F5">
      <w:pPr>
        <w:pStyle w:val="ListParagraph"/>
        <w:numPr>
          <w:ilvl w:val="0"/>
          <w:numId w:val="124"/>
        </w:numPr>
        <w:jc w:val="both"/>
        <w:textAlignment w:val="baseline"/>
        <w:rPr>
          <w:rFonts w:ascii="Calibri" w:hAnsi="Calibri" w:cs="Calibri"/>
          <w:b/>
          <w:bCs/>
          <w:vanish/>
          <w:color w:val="000000"/>
          <w:sz w:val="22"/>
          <w:szCs w:val="22"/>
        </w:rPr>
      </w:pPr>
    </w:p>
    <w:p w14:paraId="0BA33E29" w14:textId="77777777" w:rsidR="005C02CA" w:rsidRPr="005C02CA" w:rsidRDefault="005C02CA" w:rsidP="008C06F5">
      <w:pPr>
        <w:pStyle w:val="ListParagraph"/>
        <w:numPr>
          <w:ilvl w:val="0"/>
          <w:numId w:val="124"/>
        </w:numPr>
        <w:jc w:val="both"/>
        <w:textAlignment w:val="baseline"/>
        <w:rPr>
          <w:rFonts w:ascii="Calibri" w:hAnsi="Calibri" w:cs="Calibri"/>
          <w:b/>
          <w:bCs/>
          <w:vanish/>
          <w:color w:val="000000"/>
          <w:sz w:val="22"/>
          <w:szCs w:val="22"/>
        </w:rPr>
      </w:pPr>
    </w:p>
    <w:p w14:paraId="276B0EE2" w14:textId="77777777" w:rsidR="005C02CA" w:rsidRPr="005C02CA" w:rsidRDefault="005C02CA" w:rsidP="008C06F5">
      <w:pPr>
        <w:pStyle w:val="ListParagraph"/>
        <w:numPr>
          <w:ilvl w:val="0"/>
          <w:numId w:val="124"/>
        </w:numPr>
        <w:jc w:val="both"/>
        <w:textAlignment w:val="baseline"/>
        <w:rPr>
          <w:rFonts w:ascii="Calibri" w:hAnsi="Calibri" w:cs="Calibri"/>
          <w:b/>
          <w:bCs/>
          <w:vanish/>
          <w:color w:val="000000"/>
          <w:sz w:val="22"/>
          <w:szCs w:val="22"/>
        </w:rPr>
      </w:pPr>
    </w:p>
    <w:p w14:paraId="565323C5" w14:textId="77777777" w:rsidR="005C02CA" w:rsidRPr="005C02CA" w:rsidRDefault="005C02CA" w:rsidP="008C06F5">
      <w:pPr>
        <w:pStyle w:val="ListParagraph"/>
        <w:numPr>
          <w:ilvl w:val="0"/>
          <w:numId w:val="124"/>
        </w:numPr>
        <w:jc w:val="both"/>
        <w:textAlignment w:val="baseline"/>
        <w:rPr>
          <w:rFonts w:ascii="Calibri" w:hAnsi="Calibri" w:cs="Calibri"/>
          <w:b/>
          <w:bCs/>
          <w:vanish/>
          <w:color w:val="000000"/>
          <w:sz w:val="22"/>
          <w:szCs w:val="22"/>
        </w:rPr>
      </w:pPr>
    </w:p>
    <w:p w14:paraId="07F7CE1F" w14:textId="77777777" w:rsidR="005C02CA" w:rsidRPr="005C02CA" w:rsidRDefault="005C02CA" w:rsidP="008C06F5">
      <w:pPr>
        <w:pStyle w:val="ListParagraph"/>
        <w:numPr>
          <w:ilvl w:val="0"/>
          <w:numId w:val="124"/>
        </w:numPr>
        <w:jc w:val="both"/>
        <w:textAlignment w:val="baseline"/>
        <w:rPr>
          <w:rFonts w:ascii="Calibri" w:hAnsi="Calibri" w:cs="Calibri"/>
          <w:b/>
          <w:bCs/>
          <w:vanish/>
          <w:color w:val="000000"/>
          <w:sz w:val="22"/>
          <w:szCs w:val="22"/>
        </w:rPr>
      </w:pPr>
    </w:p>
    <w:p w14:paraId="6B3DEE0B" w14:textId="77777777" w:rsidR="005C02CA" w:rsidRPr="005C02CA" w:rsidRDefault="005C02CA" w:rsidP="008C06F5">
      <w:pPr>
        <w:pStyle w:val="ListParagraph"/>
        <w:numPr>
          <w:ilvl w:val="0"/>
          <w:numId w:val="124"/>
        </w:numPr>
        <w:jc w:val="both"/>
        <w:textAlignment w:val="baseline"/>
        <w:rPr>
          <w:rFonts w:ascii="Calibri" w:hAnsi="Calibri" w:cs="Calibri"/>
          <w:b/>
          <w:bCs/>
          <w:vanish/>
          <w:color w:val="000000"/>
          <w:sz w:val="22"/>
          <w:szCs w:val="22"/>
        </w:rPr>
      </w:pPr>
    </w:p>
    <w:p w14:paraId="1921908F" w14:textId="77777777" w:rsidR="005C02CA" w:rsidRPr="005C02CA" w:rsidRDefault="005C02CA" w:rsidP="008C06F5">
      <w:pPr>
        <w:pStyle w:val="ListParagraph"/>
        <w:numPr>
          <w:ilvl w:val="0"/>
          <w:numId w:val="124"/>
        </w:numPr>
        <w:jc w:val="both"/>
        <w:textAlignment w:val="baseline"/>
        <w:rPr>
          <w:rFonts w:ascii="Calibri" w:hAnsi="Calibri" w:cs="Calibri"/>
          <w:b/>
          <w:bCs/>
          <w:vanish/>
          <w:color w:val="000000"/>
          <w:sz w:val="22"/>
          <w:szCs w:val="22"/>
        </w:rPr>
      </w:pPr>
    </w:p>
    <w:p w14:paraId="7991DA16" w14:textId="77777777" w:rsidR="005C02CA" w:rsidRPr="005C02CA" w:rsidRDefault="005C02CA" w:rsidP="008C06F5">
      <w:pPr>
        <w:pStyle w:val="ListParagraph"/>
        <w:numPr>
          <w:ilvl w:val="0"/>
          <w:numId w:val="124"/>
        </w:numPr>
        <w:jc w:val="both"/>
        <w:textAlignment w:val="baseline"/>
        <w:rPr>
          <w:rFonts w:ascii="Calibri" w:hAnsi="Calibri" w:cs="Calibri"/>
          <w:b/>
          <w:bCs/>
          <w:vanish/>
          <w:color w:val="000000"/>
          <w:sz w:val="22"/>
          <w:szCs w:val="22"/>
        </w:rPr>
      </w:pPr>
    </w:p>
    <w:p w14:paraId="21B8819B" w14:textId="77777777" w:rsidR="005C02CA" w:rsidRPr="005C02CA" w:rsidRDefault="005C02CA" w:rsidP="008C06F5">
      <w:pPr>
        <w:pStyle w:val="ListParagraph"/>
        <w:numPr>
          <w:ilvl w:val="0"/>
          <w:numId w:val="124"/>
        </w:numPr>
        <w:jc w:val="both"/>
        <w:textAlignment w:val="baseline"/>
        <w:rPr>
          <w:rFonts w:ascii="Calibri" w:hAnsi="Calibri" w:cs="Calibri"/>
          <w:b/>
          <w:bCs/>
          <w:vanish/>
          <w:color w:val="000000"/>
          <w:sz w:val="22"/>
          <w:szCs w:val="22"/>
        </w:rPr>
      </w:pPr>
    </w:p>
    <w:p w14:paraId="40E71FFF" w14:textId="77777777" w:rsidR="005C02CA" w:rsidRPr="005C02CA" w:rsidRDefault="005C02CA" w:rsidP="008C06F5">
      <w:pPr>
        <w:pStyle w:val="ListParagraph"/>
        <w:numPr>
          <w:ilvl w:val="1"/>
          <w:numId w:val="124"/>
        </w:numPr>
        <w:jc w:val="both"/>
        <w:textAlignment w:val="baseline"/>
        <w:rPr>
          <w:rFonts w:ascii="Calibri" w:hAnsi="Calibri" w:cs="Calibri"/>
          <w:b/>
          <w:bCs/>
          <w:vanish/>
          <w:color w:val="000000"/>
          <w:sz w:val="22"/>
          <w:szCs w:val="22"/>
        </w:rPr>
      </w:pPr>
    </w:p>
    <w:p w14:paraId="48B40903" w14:textId="77777777" w:rsidR="005C02CA" w:rsidRPr="005C02CA" w:rsidRDefault="005C02CA" w:rsidP="008C06F5">
      <w:pPr>
        <w:pStyle w:val="ListParagraph"/>
        <w:numPr>
          <w:ilvl w:val="1"/>
          <w:numId w:val="124"/>
        </w:numPr>
        <w:jc w:val="both"/>
        <w:textAlignment w:val="baseline"/>
        <w:rPr>
          <w:rFonts w:ascii="Calibri" w:hAnsi="Calibri" w:cs="Calibri"/>
          <w:b/>
          <w:bCs/>
          <w:vanish/>
          <w:color w:val="000000"/>
          <w:sz w:val="22"/>
          <w:szCs w:val="22"/>
        </w:rPr>
      </w:pPr>
    </w:p>
    <w:p w14:paraId="5AD24D3A" w14:textId="7DC34ED4" w:rsidR="00881208" w:rsidRDefault="00881208" w:rsidP="008C06F5">
      <w:pPr>
        <w:pStyle w:val="NormalWeb"/>
        <w:widowControl/>
        <w:numPr>
          <w:ilvl w:val="1"/>
          <w:numId w:val="124"/>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Termination for Convenience</w:t>
      </w:r>
    </w:p>
    <w:p w14:paraId="50E9A34E" w14:textId="77777777" w:rsidR="00881208" w:rsidRDefault="00881208" w:rsidP="005C02CA">
      <w:pPr>
        <w:pStyle w:val="NormalWeb"/>
        <w:ind w:left="792" w:firstLine="18"/>
      </w:pPr>
      <w:r>
        <w:rPr>
          <w:rFonts w:ascii="Calibri" w:hAnsi="Calibri" w:cs="Calibri"/>
          <w:color w:val="000000"/>
          <w:sz w:val="22"/>
          <w:szCs w:val="22"/>
        </w:rPr>
        <w:t>Following thirty (30) days written notice, DOE may terminate this Agreement or a Purchasing Instrument in whole or in part for convenience without the payment of any penalty or incurring any further obligation or liability to Vendor. Termination for convenience can be for any reason or no reason at all.</w:t>
      </w:r>
    </w:p>
    <w:p w14:paraId="2E2ABD21" w14:textId="77777777" w:rsidR="00881208" w:rsidRDefault="00881208" w:rsidP="00881208"/>
    <w:p w14:paraId="0419B179" w14:textId="77777777" w:rsidR="005C02CA" w:rsidRPr="005C02CA" w:rsidRDefault="005C02CA" w:rsidP="008C06F5">
      <w:pPr>
        <w:pStyle w:val="ListParagraph"/>
        <w:numPr>
          <w:ilvl w:val="0"/>
          <w:numId w:val="125"/>
        </w:numPr>
        <w:jc w:val="both"/>
        <w:textAlignment w:val="baseline"/>
        <w:rPr>
          <w:rFonts w:ascii="Calibri" w:hAnsi="Calibri" w:cs="Calibri"/>
          <w:b/>
          <w:bCs/>
          <w:vanish/>
          <w:color w:val="000000"/>
          <w:sz w:val="22"/>
          <w:szCs w:val="22"/>
        </w:rPr>
      </w:pPr>
    </w:p>
    <w:p w14:paraId="477D115C" w14:textId="77777777" w:rsidR="005C02CA" w:rsidRPr="005C02CA" w:rsidRDefault="005C02CA" w:rsidP="008C06F5">
      <w:pPr>
        <w:pStyle w:val="ListParagraph"/>
        <w:numPr>
          <w:ilvl w:val="0"/>
          <w:numId w:val="125"/>
        </w:numPr>
        <w:jc w:val="both"/>
        <w:textAlignment w:val="baseline"/>
        <w:rPr>
          <w:rFonts w:ascii="Calibri" w:hAnsi="Calibri" w:cs="Calibri"/>
          <w:b/>
          <w:bCs/>
          <w:vanish/>
          <w:color w:val="000000"/>
          <w:sz w:val="22"/>
          <w:szCs w:val="22"/>
        </w:rPr>
      </w:pPr>
    </w:p>
    <w:p w14:paraId="0C737A80" w14:textId="77777777" w:rsidR="005C02CA" w:rsidRPr="005C02CA" w:rsidRDefault="005C02CA" w:rsidP="008C06F5">
      <w:pPr>
        <w:pStyle w:val="ListParagraph"/>
        <w:numPr>
          <w:ilvl w:val="0"/>
          <w:numId w:val="125"/>
        </w:numPr>
        <w:jc w:val="both"/>
        <w:textAlignment w:val="baseline"/>
        <w:rPr>
          <w:rFonts w:ascii="Calibri" w:hAnsi="Calibri" w:cs="Calibri"/>
          <w:b/>
          <w:bCs/>
          <w:vanish/>
          <w:color w:val="000000"/>
          <w:sz w:val="22"/>
          <w:szCs w:val="22"/>
        </w:rPr>
      </w:pPr>
    </w:p>
    <w:p w14:paraId="3F068E33" w14:textId="77777777" w:rsidR="005C02CA" w:rsidRPr="005C02CA" w:rsidRDefault="005C02CA" w:rsidP="008C06F5">
      <w:pPr>
        <w:pStyle w:val="ListParagraph"/>
        <w:numPr>
          <w:ilvl w:val="0"/>
          <w:numId w:val="125"/>
        </w:numPr>
        <w:jc w:val="both"/>
        <w:textAlignment w:val="baseline"/>
        <w:rPr>
          <w:rFonts w:ascii="Calibri" w:hAnsi="Calibri" w:cs="Calibri"/>
          <w:b/>
          <w:bCs/>
          <w:vanish/>
          <w:color w:val="000000"/>
          <w:sz w:val="22"/>
          <w:szCs w:val="22"/>
        </w:rPr>
      </w:pPr>
    </w:p>
    <w:p w14:paraId="40BDB183" w14:textId="77777777" w:rsidR="005C02CA" w:rsidRPr="005C02CA" w:rsidRDefault="005C02CA" w:rsidP="008C06F5">
      <w:pPr>
        <w:pStyle w:val="ListParagraph"/>
        <w:numPr>
          <w:ilvl w:val="0"/>
          <w:numId w:val="125"/>
        </w:numPr>
        <w:jc w:val="both"/>
        <w:textAlignment w:val="baseline"/>
        <w:rPr>
          <w:rFonts w:ascii="Calibri" w:hAnsi="Calibri" w:cs="Calibri"/>
          <w:b/>
          <w:bCs/>
          <w:vanish/>
          <w:color w:val="000000"/>
          <w:sz w:val="22"/>
          <w:szCs w:val="22"/>
        </w:rPr>
      </w:pPr>
    </w:p>
    <w:p w14:paraId="362B0842" w14:textId="77777777" w:rsidR="005C02CA" w:rsidRPr="005C02CA" w:rsidRDefault="005C02CA" w:rsidP="008C06F5">
      <w:pPr>
        <w:pStyle w:val="ListParagraph"/>
        <w:numPr>
          <w:ilvl w:val="0"/>
          <w:numId w:val="125"/>
        </w:numPr>
        <w:jc w:val="both"/>
        <w:textAlignment w:val="baseline"/>
        <w:rPr>
          <w:rFonts w:ascii="Calibri" w:hAnsi="Calibri" w:cs="Calibri"/>
          <w:b/>
          <w:bCs/>
          <w:vanish/>
          <w:color w:val="000000"/>
          <w:sz w:val="22"/>
          <w:szCs w:val="22"/>
        </w:rPr>
      </w:pPr>
    </w:p>
    <w:p w14:paraId="140EF88E" w14:textId="77777777" w:rsidR="005C02CA" w:rsidRPr="005C02CA" w:rsidRDefault="005C02CA" w:rsidP="008C06F5">
      <w:pPr>
        <w:pStyle w:val="ListParagraph"/>
        <w:numPr>
          <w:ilvl w:val="0"/>
          <w:numId w:val="125"/>
        </w:numPr>
        <w:jc w:val="both"/>
        <w:textAlignment w:val="baseline"/>
        <w:rPr>
          <w:rFonts w:ascii="Calibri" w:hAnsi="Calibri" w:cs="Calibri"/>
          <w:b/>
          <w:bCs/>
          <w:vanish/>
          <w:color w:val="000000"/>
          <w:sz w:val="22"/>
          <w:szCs w:val="22"/>
        </w:rPr>
      </w:pPr>
    </w:p>
    <w:p w14:paraId="55A7A850" w14:textId="77777777" w:rsidR="005C02CA" w:rsidRPr="005C02CA" w:rsidRDefault="005C02CA" w:rsidP="008C06F5">
      <w:pPr>
        <w:pStyle w:val="ListParagraph"/>
        <w:numPr>
          <w:ilvl w:val="0"/>
          <w:numId w:val="125"/>
        </w:numPr>
        <w:jc w:val="both"/>
        <w:textAlignment w:val="baseline"/>
        <w:rPr>
          <w:rFonts w:ascii="Calibri" w:hAnsi="Calibri" w:cs="Calibri"/>
          <w:b/>
          <w:bCs/>
          <w:vanish/>
          <w:color w:val="000000"/>
          <w:sz w:val="22"/>
          <w:szCs w:val="22"/>
        </w:rPr>
      </w:pPr>
    </w:p>
    <w:p w14:paraId="03844B82" w14:textId="77777777" w:rsidR="005C02CA" w:rsidRPr="005C02CA" w:rsidRDefault="005C02CA" w:rsidP="008C06F5">
      <w:pPr>
        <w:pStyle w:val="ListParagraph"/>
        <w:numPr>
          <w:ilvl w:val="0"/>
          <w:numId w:val="125"/>
        </w:numPr>
        <w:jc w:val="both"/>
        <w:textAlignment w:val="baseline"/>
        <w:rPr>
          <w:rFonts w:ascii="Calibri" w:hAnsi="Calibri" w:cs="Calibri"/>
          <w:b/>
          <w:bCs/>
          <w:vanish/>
          <w:color w:val="000000"/>
          <w:sz w:val="22"/>
          <w:szCs w:val="22"/>
        </w:rPr>
      </w:pPr>
    </w:p>
    <w:p w14:paraId="1DAB7DEE" w14:textId="77777777" w:rsidR="005C02CA" w:rsidRPr="005C02CA" w:rsidRDefault="005C02CA" w:rsidP="008C06F5">
      <w:pPr>
        <w:pStyle w:val="ListParagraph"/>
        <w:numPr>
          <w:ilvl w:val="1"/>
          <w:numId w:val="125"/>
        </w:numPr>
        <w:jc w:val="both"/>
        <w:textAlignment w:val="baseline"/>
        <w:rPr>
          <w:rFonts w:ascii="Calibri" w:hAnsi="Calibri" w:cs="Calibri"/>
          <w:b/>
          <w:bCs/>
          <w:vanish/>
          <w:color w:val="000000"/>
          <w:sz w:val="22"/>
          <w:szCs w:val="22"/>
        </w:rPr>
      </w:pPr>
    </w:p>
    <w:p w14:paraId="56365790" w14:textId="77777777" w:rsidR="005C02CA" w:rsidRPr="005C02CA" w:rsidRDefault="005C02CA" w:rsidP="008C06F5">
      <w:pPr>
        <w:pStyle w:val="ListParagraph"/>
        <w:numPr>
          <w:ilvl w:val="1"/>
          <w:numId w:val="125"/>
        </w:numPr>
        <w:jc w:val="both"/>
        <w:textAlignment w:val="baseline"/>
        <w:rPr>
          <w:rFonts w:ascii="Calibri" w:hAnsi="Calibri" w:cs="Calibri"/>
          <w:b/>
          <w:bCs/>
          <w:vanish/>
          <w:color w:val="000000"/>
          <w:sz w:val="22"/>
          <w:szCs w:val="22"/>
        </w:rPr>
      </w:pPr>
    </w:p>
    <w:p w14:paraId="4AC26F5B" w14:textId="77777777" w:rsidR="005C02CA" w:rsidRPr="005C02CA" w:rsidRDefault="005C02CA" w:rsidP="008C06F5">
      <w:pPr>
        <w:pStyle w:val="ListParagraph"/>
        <w:numPr>
          <w:ilvl w:val="1"/>
          <w:numId w:val="125"/>
        </w:numPr>
        <w:jc w:val="both"/>
        <w:textAlignment w:val="baseline"/>
        <w:rPr>
          <w:rFonts w:ascii="Calibri" w:hAnsi="Calibri" w:cs="Calibri"/>
          <w:b/>
          <w:bCs/>
          <w:vanish/>
          <w:color w:val="000000"/>
          <w:sz w:val="22"/>
          <w:szCs w:val="22"/>
        </w:rPr>
      </w:pPr>
    </w:p>
    <w:p w14:paraId="38A67401" w14:textId="7DCA08D9" w:rsidR="00881208" w:rsidRDefault="00881208" w:rsidP="008C06F5">
      <w:pPr>
        <w:pStyle w:val="NormalWeb"/>
        <w:widowControl/>
        <w:numPr>
          <w:ilvl w:val="1"/>
          <w:numId w:val="125"/>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Termination Due to Lack of Funds or Change in Law</w:t>
      </w:r>
    </w:p>
    <w:p w14:paraId="64BD1C1C" w14:textId="1BAFDF48" w:rsidR="00881208" w:rsidRDefault="00881208" w:rsidP="005C02CA">
      <w:pPr>
        <w:pStyle w:val="NormalWeb"/>
        <w:ind w:left="792" w:firstLine="18"/>
        <w:rPr>
          <w:rFonts w:ascii="Calibri" w:hAnsi="Calibri" w:cs="Calibri"/>
          <w:color w:val="000000"/>
          <w:sz w:val="22"/>
          <w:szCs w:val="22"/>
        </w:rPr>
      </w:pPr>
      <w:r>
        <w:rPr>
          <w:rFonts w:ascii="Calibri" w:hAnsi="Calibri" w:cs="Calibri"/>
          <w:color w:val="000000"/>
          <w:sz w:val="22"/>
          <w:szCs w:val="22"/>
        </w:rPr>
        <w:t>Notwithstanding anything in this Agreement to the contrary, DOE shall, upon written notice, have the right to terminate this Agreement DOE shall, upon written notice, have the right to terminate a Purchasing Instrument without penalty or liability and without any advance notice as a result of any of the following:</w:t>
      </w:r>
    </w:p>
    <w:p w14:paraId="45158CFF" w14:textId="77777777" w:rsidR="004A073F" w:rsidRDefault="004A073F" w:rsidP="005C02CA">
      <w:pPr>
        <w:pStyle w:val="NormalWeb"/>
        <w:ind w:left="792" w:firstLine="18"/>
      </w:pPr>
    </w:p>
    <w:p w14:paraId="45EC3E88" w14:textId="5177ED72" w:rsidR="00881208" w:rsidRPr="004A073F" w:rsidRDefault="00881208" w:rsidP="004A073F">
      <w:pPr>
        <w:pStyle w:val="NormalWeb"/>
        <w:widowControl/>
        <w:numPr>
          <w:ilvl w:val="2"/>
          <w:numId w:val="125"/>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The legislature, governor, or other applicable governing body fail in the sole DOE to appropriate funds sufficient to allow DOE to either meet its obligations under this Agreement or the applicable Purchasing Instrument or to operate as required and to fulfill its obligations under this Agreement or the applicable Purchasing Instrument; or</w:t>
      </w:r>
    </w:p>
    <w:p w14:paraId="00DCFD3E" w14:textId="77777777" w:rsidR="004A073F" w:rsidRDefault="004A073F" w:rsidP="004A073F">
      <w:pPr>
        <w:pStyle w:val="NormalWeb"/>
        <w:widowControl/>
        <w:autoSpaceDE/>
        <w:autoSpaceDN/>
        <w:adjustRightInd/>
        <w:ind w:left="1440"/>
        <w:textAlignment w:val="baseline"/>
        <w:rPr>
          <w:rFonts w:ascii="Calibri" w:hAnsi="Calibri" w:cs="Calibri"/>
          <w:b/>
          <w:bCs/>
          <w:color w:val="000000"/>
          <w:sz w:val="22"/>
          <w:szCs w:val="22"/>
        </w:rPr>
      </w:pPr>
    </w:p>
    <w:p w14:paraId="1327B183" w14:textId="4EF72794" w:rsidR="00881208" w:rsidRPr="004A073F" w:rsidRDefault="00881208" w:rsidP="004A073F">
      <w:pPr>
        <w:pStyle w:val="NormalWeb"/>
        <w:widowControl/>
        <w:numPr>
          <w:ilvl w:val="2"/>
          <w:numId w:val="125"/>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If funds are de-appropriated, reduced, not allocated, or receipt of funds is delayed, or if any funds or revenues needed DOE to make any payment hereunder are insufficient or unavailable for any other reason as determined by DOE in its sole discretion; or</w:t>
      </w:r>
    </w:p>
    <w:p w14:paraId="4A09D15F" w14:textId="77777777" w:rsidR="004A073F" w:rsidRDefault="004A073F" w:rsidP="004A073F">
      <w:pPr>
        <w:pStyle w:val="ListParagraph"/>
        <w:rPr>
          <w:rFonts w:ascii="Calibri" w:hAnsi="Calibri" w:cs="Calibri"/>
          <w:b/>
          <w:bCs/>
          <w:color w:val="000000"/>
          <w:sz w:val="22"/>
          <w:szCs w:val="22"/>
        </w:rPr>
      </w:pPr>
    </w:p>
    <w:p w14:paraId="74D1BAB7" w14:textId="5D2AADAD" w:rsidR="00881208" w:rsidRPr="004A073F" w:rsidRDefault="00881208" w:rsidP="004A073F">
      <w:pPr>
        <w:pStyle w:val="NormalWeb"/>
        <w:widowControl/>
        <w:numPr>
          <w:ilvl w:val="2"/>
          <w:numId w:val="125"/>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If DOE’s authorization to conduct its business or engage in activities or operations related to the subject matter of this Agreement is withdrawn or materially altered or modified; or</w:t>
      </w:r>
    </w:p>
    <w:p w14:paraId="3D8468B1" w14:textId="77777777" w:rsidR="004A073F" w:rsidRDefault="004A073F" w:rsidP="004A073F">
      <w:pPr>
        <w:pStyle w:val="ListParagraph"/>
        <w:rPr>
          <w:rFonts w:ascii="Calibri" w:hAnsi="Calibri" w:cs="Calibri"/>
          <w:b/>
          <w:bCs/>
          <w:color w:val="000000"/>
          <w:sz w:val="22"/>
          <w:szCs w:val="22"/>
        </w:rPr>
      </w:pPr>
    </w:p>
    <w:p w14:paraId="2CF4ED4D" w14:textId="6BA4A323" w:rsidR="00881208" w:rsidRPr="004A073F" w:rsidRDefault="00881208" w:rsidP="004A073F">
      <w:pPr>
        <w:pStyle w:val="NormalWeb"/>
        <w:widowControl/>
        <w:numPr>
          <w:ilvl w:val="2"/>
          <w:numId w:val="125"/>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If DOE’s duties, programs, or responsibilities are modified or materially altered; or</w:t>
      </w:r>
    </w:p>
    <w:p w14:paraId="1DAE0D65" w14:textId="77777777" w:rsidR="004A073F" w:rsidRDefault="004A073F" w:rsidP="004A073F">
      <w:pPr>
        <w:pStyle w:val="ListParagraph"/>
        <w:rPr>
          <w:rFonts w:ascii="Calibri" w:hAnsi="Calibri" w:cs="Calibri"/>
          <w:b/>
          <w:bCs/>
          <w:color w:val="000000"/>
          <w:sz w:val="22"/>
          <w:szCs w:val="22"/>
        </w:rPr>
      </w:pPr>
    </w:p>
    <w:p w14:paraId="2613782B" w14:textId="77777777" w:rsidR="004A073F" w:rsidRDefault="004A073F" w:rsidP="004A073F">
      <w:pPr>
        <w:pStyle w:val="NormalWeb"/>
        <w:widowControl/>
        <w:autoSpaceDE/>
        <w:autoSpaceDN/>
        <w:adjustRightInd/>
        <w:ind w:left="1440"/>
        <w:textAlignment w:val="baseline"/>
        <w:rPr>
          <w:rFonts w:ascii="Calibri" w:hAnsi="Calibri" w:cs="Calibri"/>
          <w:b/>
          <w:bCs/>
          <w:color w:val="000000"/>
          <w:sz w:val="22"/>
          <w:szCs w:val="22"/>
        </w:rPr>
      </w:pPr>
    </w:p>
    <w:p w14:paraId="4B406F53" w14:textId="77777777" w:rsidR="00881208" w:rsidRDefault="00881208" w:rsidP="004A073F">
      <w:pPr>
        <w:pStyle w:val="NormalWeb"/>
        <w:widowControl/>
        <w:numPr>
          <w:ilvl w:val="2"/>
          <w:numId w:val="125"/>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lastRenderedPageBreak/>
        <w:t>If there is a decision of any court, administrative law judge or an arbitration panel or any law, rule, regulation, or order is enacted, promulgated, or issued that materially or adversely affects DOE’s ability to fulfill any of its obligations under this Agreement or the applicable Purchasing Instrument.</w:t>
      </w:r>
    </w:p>
    <w:p w14:paraId="01FBA084" w14:textId="77777777" w:rsidR="00881208" w:rsidRDefault="00881208" w:rsidP="00881208">
      <w:pPr>
        <w:rPr>
          <w:rFonts w:ascii="Times New Roman" w:hAnsi="Times New Roman"/>
          <w:szCs w:val="24"/>
        </w:rPr>
      </w:pPr>
    </w:p>
    <w:p w14:paraId="34A95D5B" w14:textId="77777777" w:rsidR="005C02CA" w:rsidRPr="005C02CA" w:rsidRDefault="005C02CA" w:rsidP="008C06F5">
      <w:pPr>
        <w:pStyle w:val="ListParagraph"/>
        <w:numPr>
          <w:ilvl w:val="0"/>
          <w:numId w:val="126"/>
        </w:numPr>
        <w:jc w:val="both"/>
        <w:textAlignment w:val="baseline"/>
        <w:rPr>
          <w:rFonts w:ascii="Calibri" w:hAnsi="Calibri" w:cs="Calibri"/>
          <w:b/>
          <w:bCs/>
          <w:vanish/>
          <w:color w:val="000000"/>
          <w:sz w:val="22"/>
          <w:szCs w:val="22"/>
        </w:rPr>
      </w:pPr>
    </w:p>
    <w:p w14:paraId="26D6A5DE" w14:textId="77777777" w:rsidR="005C02CA" w:rsidRPr="005C02CA" w:rsidRDefault="005C02CA" w:rsidP="008C06F5">
      <w:pPr>
        <w:pStyle w:val="ListParagraph"/>
        <w:numPr>
          <w:ilvl w:val="0"/>
          <w:numId w:val="126"/>
        </w:numPr>
        <w:jc w:val="both"/>
        <w:textAlignment w:val="baseline"/>
        <w:rPr>
          <w:rFonts w:ascii="Calibri" w:hAnsi="Calibri" w:cs="Calibri"/>
          <w:b/>
          <w:bCs/>
          <w:vanish/>
          <w:color w:val="000000"/>
          <w:sz w:val="22"/>
          <w:szCs w:val="22"/>
        </w:rPr>
      </w:pPr>
    </w:p>
    <w:p w14:paraId="62B316D7" w14:textId="77777777" w:rsidR="005C02CA" w:rsidRPr="005C02CA" w:rsidRDefault="005C02CA" w:rsidP="008C06F5">
      <w:pPr>
        <w:pStyle w:val="ListParagraph"/>
        <w:numPr>
          <w:ilvl w:val="0"/>
          <w:numId w:val="126"/>
        </w:numPr>
        <w:jc w:val="both"/>
        <w:textAlignment w:val="baseline"/>
        <w:rPr>
          <w:rFonts w:ascii="Calibri" w:hAnsi="Calibri" w:cs="Calibri"/>
          <w:b/>
          <w:bCs/>
          <w:vanish/>
          <w:color w:val="000000"/>
          <w:sz w:val="22"/>
          <w:szCs w:val="22"/>
        </w:rPr>
      </w:pPr>
    </w:p>
    <w:p w14:paraId="50150D5B" w14:textId="77777777" w:rsidR="005C02CA" w:rsidRPr="005C02CA" w:rsidRDefault="005C02CA" w:rsidP="008C06F5">
      <w:pPr>
        <w:pStyle w:val="ListParagraph"/>
        <w:numPr>
          <w:ilvl w:val="0"/>
          <w:numId w:val="126"/>
        </w:numPr>
        <w:jc w:val="both"/>
        <w:textAlignment w:val="baseline"/>
        <w:rPr>
          <w:rFonts w:ascii="Calibri" w:hAnsi="Calibri" w:cs="Calibri"/>
          <w:b/>
          <w:bCs/>
          <w:vanish/>
          <w:color w:val="000000"/>
          <w:sz w:val="22"/>
          <w:szCs w:val="22"/>
        </w:rPr>
      </w:pPr>
    </w:p>
    <w:p w14:paraId="7F201831" w14:textId="77777777" w:rsidR="005C02CA" w:rsidRPr="005C02CA" w:rsidRDefault="005C02CA" w:rsidP="008C06F5">
      <w:pPr>
        <w:pStyle w:val="ListParagraph"/>
        <w:numPr>
          <w:ilvl w:val="0"/>
          <w:numId w:val="126"/>
        </w:numPr>
        <w:jc w:val="both"/>
        <w:textAlignment w:val="baseline"/>
        <w:rPr>
          <w:rFonts w:ascii="Calibri" w:hAnsi="Calibri" w:cs="Calibri"/>
          <w:b/>
          <w:bCs/>
          <w:vanish/>
          <w:color w:val="000000"/>
          <w:sz w:val="22"/>
          <w:szCs w:val="22"/>
        </w:rPr>
      </w:pPr>
    </w:p>
    <w:p w14:paraId="5E102344" w14:textId="77777777" w:rsidR="005C02CA" w:rsidRPr="005C02CA" w:rsidRDefault="005C02CA" w:rsidP="008C06F5">
      <w:pPr>
        <w:pStyle w:val="ListParagraph"/>
        <w:numPr>
          <w:ilvl w:val="0"/>
          <w:numId w:val="126"/>
        </w:numPr>
        <w:jc w:val="both"/>
        <w:textAlignment w:val="baseline"/>
        <w:rPr>
          <w:rFonts w:ascii="Calibri" w:hAnsi="Calibri" w:cs="Calibri"/>
          <w:b/>
          <w:bCs/>
          <w:vanish/>
          <w:color w:val="000000"/>
          <w:sz w:val="22"/>
          <w:szCs w:val="22"/>
        </w:rPr>
      </w:pPr>
    </w:p>
    <w:p w14:paraId="43AEF2EE" w14:textId="77777777" w:rsidR="005C02CA" w:rsidRPr="005C02CA" w:rsidRDefault="005C02CA" w:rsidP="008C06F5">
      <w:pPr>
        <w:pStyle w:val="ListParagraph"/>
        <w:numPr>
          <w:ilvl w:val="0"/>
          <w:numId w:val="126"/>
        </w:numPr>
        <w:jc w:val="both"/>
        <w:textAlignment w:val="baseline"/>
        <w:rPr>
          <w:rFonts w:ascii="Calibri" w:hAnsi="Calibri" w:cs="Calibri"/>
          <w:b/>
          <w:bCs/>
          <w:vanish/>
          <w:color w:val="000000"/>
          <w:sz w:val="22"/>
          <w:szCs w:val="22"/>
        </w:rPr>
      </w:pPr>
    </w:p>
    <w:p w14:paraId="09E076F3" w14:textId="77777777" w:rsidR="005C02CA" w:rsidRPr="005C02CA" w:rsidRDefault="005C02CA" w:rsidP="008C06F5">
      <w:pPr>
        <w:pStyle w:val="ListParagraph"/>
        <w:numPr>
          <w:ilvl w:val="0"/>
          <w:numId w:val="126"/>
        </w:numPr>
        <w:jc w:val="both"/>
        <w:textAlignment w:val="baseline"/>
        <w:rPr>
          <w:rFonts w:ascii="Calibri" w:hAnsi="Calibri" w:cs="Calibri"/>
          <w:b/>
          <w:bCs/>
          <w:vanish/>
          <w:color w:val="000000"/>
          <w:sz w:val="22"/>
          <w:szCs w:val="22"/>
        </w:rPr>
      </w:pPr>
    </w:p>
    <w:p w14:paraId="4AEBB2CA" w14:textId="77777777" w:rsidR="005C02CA" w:rsidRPr="005C02CA" w:rsidRDefault="005C02CA" w:rsidP="008C06F5">
      <w:pPr>
        <w:pStyle w:val="ListParagraph"/>
        <w:numPr>
          <w:ilvl w:val="0"/>
          <w:numId w:val="126"/>
        </w:numPr>
        <w:jc w:val="both"/>
        <w:textAlignment w:val="baseline"/>
        <w:rPr>
          <w:rFonts w:ascii="Calibri" w:hAnsi="Calibri" w:cs="Calibri"/>
          <w:b/>
          <w:bCs/>
          <w:vanish/>
          <w:color w:val="000000"/>
          <w:sz w:val="22"/>
          <w:szCs w:val="22"/>
        </w:rPr>
      </w:pPr>
    </w:p>
    <w:p w14:paraId="0619FE22" w14:textId="77777777" w:rsidR="005C02CA" w:rsidRPr="005C02CA" w:rsidRDefault="005C02CA" w:rsidP="008C06F5">
      <w:pPr>
        <w:pStyle w:val="ListParagraph"/>
        <w:numPr>
          <w:ilvl w:val="1"/>
          <w:numId w:val="126"/>
        </w:numPr>
        <w:jc w:val="both"/>
        <w:textAlignment w:val="baseline"/>
        <w:rPr>
          <w:rFonts w:ascii="Calibri" w:hAnsi="Calibri" w:cs="Calibri"/>
          <w:b/>
          <w:bCs/>
          <w:vanish/>
          <w:color w:val="000000"/>
          <w:sz w:val="22"/>
          <w:szCs w:val="22"/>
        </w:rPr>
      </w:pPr>
    </w:p>
    <w:p w14:paraId="11634750" w14:textId="77777777" w:rsidR="005C02CA" w:rsidRPr="005C02CA" w:rsidRDefault="005C02CA" w:rsidP="008C06F5">
      <w:pPr>
        <w:pStyle w:val="ListParagraph"/>
        <w:numPr>
          <w:ilvl w:val="1"/>
          <w:numId w:val="126"/>
        </w:numPr>
        <w:jc w:val="both"/>
        <w:textAlignment w:val="baseline"/>
        <w:rPr>
          <w:rFonts w:ascii="Calibri" w:hAnsi="Calibri" w:cs="Calibri"/>
          <w:b/>
          <w:bCs/>
          <w:vanish/>
          <w:color w:val="000000"/>
          <w:sz w:val="22"/>
          <w:szCs w:val="22"/>
        </w:rPr>
      </w:pPr>
    </w:p>
    <w:p w14:paraId="08916F11" w14:textId="77777777" w:rsidR="005C02CA" w:rsidRPr="005C02CA" w:rsidRDefault="005C02CA" w:rsidP="008C06F5">
      <w:pPr>
        <w:pStyle w:val="ListParagraph"/>
        <w:numPr>
          <w:ilvl w:val="1"/>
          <w:numId w:val="126"/>
        </w:numPr>
        <w:jc w:val="both"/>
        <w:textAlignment w:val="baseline"/>
        <w:rPr>
          <w:rFonts w:ascii="Calibri" w:hAnsi="Calibri" w:cs="Calibri"/>
          <w:b/>
          <w:bCs/>
          <w:vanish/>
          <w:color w:val="000000"/>
          <w:sz w:val="22"/>
          <w:szCs w:val="22"/>
        </w:rPr>
      </w:pPr>
    </w:p>
    <w:p w14:paraId="1E57D4E4" w14:textId="77777777" w:rsidR="005C02CA" w:rsidRPr="005C02CA" w:rsidRDefault="005C02CA" w:rsidP="008C06F5">
      <w:pPr>
        <w:pStyle w:val="ListParagraph"/>
        <w:numPr>
          <w:ilvl w:val="1"/>
          <w:numId w:val="126"/>
        </w:numPr>
        <w:jc w:val="both"/>
        <w:textAlignment w:val="baseline"/>
        <w:rPr>
          <w:rFonts w:ascii="Calibri" w:hAnsi="Calibri" w:cs="Calibri"/>
          <w:b/>
          <w:bCs/>
          <w:vanish/>
          <w:color w:val="000000"/>
          <w:sz w:val="22"/>
          <w:szCs w:val="22"/>
        </w:rPr>
      </w:pPr>
    </w:p>
    <w:p w14:paraId="2D49A7DE" w14:textId="4E5E9A72" w:rsidR="00881208" w:rsidRDefault="00881208" w:rsidP="008C06F5">
      <w:pPr>
        <w:pStyle w:val="NormalWeb"/>
        <w:widowControl/>
        <w:numPr>
          <w:ilvl w:val="1"/>
          <w:numId w:val="126"/>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Limitation of Payment Obligations</w:t>
      </w:r>
    </w:p>
    <w:p w14:paraId="7DB9C72A" w14:textId="28D02EFC" w:rsidR="00881208" w:rsidRDefault="00881208" w:rsidP="005C02CA">
      <w:pPr>
        <w:pStyle w:val="NormalWeb"/>
        <w:ind w:left="792" w:firstLine="18"/>
        <w:rPr>
          <w:rFonts w:ascii="Calibri" w:hAnsi="Calibri" w:cs="Calibri"/>
          <w:color w:val="000000"/>
          <w:sz w:val="22"/>
          <w:szCs w:val="22"/>
        </w:rPr>
      </w:pPr>
      <w:r>
        <w:rPr>
          <w:rFonts w:ascii="Calibri" w:hAnsi="Calibri" w:cs="Calibri"/>
          <w:color w:val="000000"/>
          <w:sz w:val="22"/>
          <w:szCs w:val="22"/>
        </w:rPr>
        <w:t>In the event of a termination of this Agreement or a Purchasing Instrument for any reason (except for termination by DOE pursuant to Section 9.1), DOE shall pay only those amounts, if any, due and owing to Vendor for Deliverables for which Acceptance has been provided by DOE up to and including the date of termination of this Agreement or the applicable Purchasing Instrument and for which DOE is obligated to pay pursuant to this Agreement; provided however, that DOE’s obligation to pay Vendor such amounts and other compensation shall be limited by, and subject to, legally available funds. Payment will be made only upon submission of invoices and proper proof of Vendor’s claim. Notwithstanding the foregoing, this Section in no way limits the rights or remedies available to DOE and shall not be construed to require DOE to pay any compensation or other amounts hereunder in the event of Vendor’s breach of this Agreement or any amounts otherwise withheld by DOE in accordance with the terms of this Agreement. Notwithstanding anything in this Agreement or any related agreement to the contrary, DOE shall not be liable, under any circumstances, for any of the following:</w:t>
      </w:r>
    </w:p>
    <w:p w14:paraId="55A74AC5" w14:textId="77777777" w:rsidR="004A073F" w:rsidRDefault="004A073F" w:rsidP="005C02CA">
      <w:pPr>
        <w:pStyle w:val="NormalWeb"/>
        <w:ind w:left="792" w:firstLine="18"/>
      </w:pPr>
    </w:p>
    <w:p w14:paraId="5B1A8D18" w14:textId="19829098" w:rsidR="00881208" w:rsidRPr="004A073F" w:rsidRDefault="00881208" w:rsidP="004A073F">
      <w:pPr>
        <w:pStyle w:val="NormalWeb"/>
        <w:widowControl/>
        <w:numPr>
          <w:ilvl w:val="2"/>
          <w:numId w:val="126"/>
        </w:numPr>
        <w:autoSpaceDE/>
        <w:autoSpaceDN/>
        <w:adjustRightInd/>
        <w:ind w:left="810" w:firstLine="0"/>
        <w:textAlignment w:val="baseline"/>
        <w:rPr>
          <w:rFonts w:ascii="Calibri" w:hAnsi="Calibri" w:cs="Calibri"/>
          <w:b/>
          <w:bCs/>
          <w:color w:val="000000"/>
          <w:sz w:val="22"/>
          <w:szCs w:val="22"/>
        </w:rPr>
      </w:pPr>
      <w:r>
        <w:rPr>
          <w:rFonts w:ascii="Calibri" w:hAnsi="Calibri" w:cs="Calibri"/>
          <w:color w:val="000000"/>
          <w:sz w:val="22"/>
          <w:szCs w:val="22"/>
        </w:rPr>
        <w:t>The payment of unemployment compensation to Vendor Personnel;</w:t>
      </w:r>
    </w:p>
    <w:p w14:paraId="40F1D52F" w14:textId="77777777" w:rsidR="004A073F" w:rsidRDefault="004A073F" w:rsidP="004A073F">
      <w:pPr>
        <w:pStyle w:val="NormalWeb"/>
        <w:widowControl/>
        <w:autoSpaceDE/>
        <w:autoSpaceDN/>
        <w:adjustRightInd/>
        <w:ind w:left="810"/>
        <w:textAlignment w:val="baseline"/>
        <w:rPr>
          <w:rFonts w:ascii="Calibri" w:hAnsi="Calibri" w:cs="Calibri"/>
          <w:b/>
          <w:bCs/>
          <w:color w:val="000000"/>
          <w:sz w:val="22"/>
          <w:szCs w:val="22"/>
        </w:rPr>
      </w:pPr>
    </w:p>
    <w:p w14:paraId="24A3AEDB" w14:textId="07210543" w:rsidR="00881208" w:rsidRPr="004A073F" w:rsidRDefault="00881208" w:rsidP="004A073F">
      <w:pPr>
        <w:pStyle w:val="NormalWeb"/>
        <w:widowControl/>
        <w:numPr>
          <w:ilvl w:val="2"/>
          <w:numId w:val="126"/>
        </w:numPr>
        <w:autoSpaceDE/>
        <w:autoSpaceDN/>
        <w:adjustRightInd/>
        <w:ind w:left="810" w:firstLine="0"/>
        <w:textAlignment w:val="baseline"/>
        <w:rPr>
          <w:rFonts w:ascii="Calibri" w:hAnsi="Calibri" w:cs="Calibri"/>
          <w:b/>
          <w:bCs/>
          <w:color w:val="000000"/>
          <w:sz w:val="22"/>
          <w:szCs w:val="22"/>
        </w:rPr>
      </w:pPr>
      <w:r>
        <w:rPr>
          <w:rFonts w:ascii="Calibri" w:hAnsi="Calibri" w:cs="Calibri"/>
          <w:color w:val="000000"/>
          <w:sz w:val="22"/>
          <w:szCs w:val="22"/>
        </w:rPr>
        <w:t>The payment of workers’ compensation claims, which occur during the Agreement or extend beyond the date on which the Agreement terminates;</w:t>
      </w:r>
    </w:p>
    <w:p w14:paraId="14832911" w14:textId="77777777" w:rsidR="004A073F" w:rsidRDefault="004A073F" w:rsidP="004A073F">
      <w:pPr>
        <w:pStyle w:val="ListParagraph"/>
        <w:rPr>
          <w:rFonts w:ascii="Calibri" w:hAnsi="Calibri" w:cs="Calibri"/>
          <w:b/>
          <w:bCs/>
          <w:color w:val="000000"/>
          <w:sz w:val="22"/>
          <w:szCs w:val="22"/>
        </w:rPr>
      </w:pPr>
    </w:p>
    <w:p w14:paraId="3677D8EE" w14:textId="4E670EFA" w:rsidR="00881208" w:rsidRPr="004A073F" w:rsidRDefault="00881208" w:rsidP="004A073F">
      <w:pPr>
        <w:pStyle w:val="NormalWeb"/>
        <w:widowControl/>
        <w:numPr>
          <w:ilvl w:val="2"/>
          <w:numId w:val="126"/>
        </w:numPr>
        <w:autoSpaceDE/>
        <w:autoSpaceDN/>
        <w:adjustRightInd/>
        <w:ind w:left="810" w:firstLine="0"/>
        <w:textAlignment w:val="baseline"/>
        <w:rPr>
          <w:rFonts w:ascii="Calibri" w:hAnsi="Calibri" w:cs="Calibri"/>
          <w:b/>
          <w:bCs/>
          <w:color w:val="000000"/>
          <w:sz w:val="22"/>
          <w:szCs w:val="22"/>
        </w:rPr>
      </w:pPr>
      <w:r>
        <w:rPr>
          <w:rFonts w:ascii="Calibri" w:hAnsi="Calibri" w:cs="Calibri"/>
          <w:color w:val="000000"/>
          <w:sz w:val="22"/>
          <w:szCs w:val="22"/>
        </w:rPr>
        <w:t>Any costs incurred by Vendor in its performance of the Agreement, including startup costs, overhead or other costs associated with the performance of the Agreement;</w:t>
      </w:r>
    </w:p>
    <w:p w14:paraId="491220D0" w14:textId="77777777" w:rsidR="004A073F" w:rsidRDefault="004A073F" w:rsidP="004A073F">
      <w:pPr>
        <w:pStyle w:val="ListParagraph"/>
        <w:rPr>
          <w:rFonts w:ascii="Calibri" w:hAnsi="Calibri" w:cs="Calibri"/>
          <w:b/>
          <w:bCs/>
          <w:color w:val="000000"/>
          <w:sz w:val="22"/>
          <w:szCs w:val="22"/>
        </w:rPr>
      </w:pPr>
    </w:p>
    <w:p w14:paraId="2ECA0657" w14:textId="6C94A514" w:rsidR="00881208" w:rsidRPr="004A073F" w:rsidRDefault="00881208" w:rsidP="004A073F">
      <w:pPr>
        <w:pStyle w:val="NormalWeb"/>
        <w:widowControl/>
        <w:numPr>
          <w:ilvl w:val="2"/>
          <w:numId w:val="126"/>
        </w:numPr>
        <w:autoSpaceDE/>
        <w:autoSpaceDN/>
        <w:adjustRightInd/>
        <w:ind w:left="810" w:firstLine="0"/>
        <w:textAlignment w:val="baseline"/>
        <w:rPr>
          <w:rFonts w:ascii="Calibri" w:hAnsi="Calibri" w:cs="Calibri"/>
          <w:b/>
          <w:bCs/>
          <w:color w:val="000000"/>
          <w:sz w:val="22"/>
          <w:szCs w:val="22"/>
        </w:rPr>
      </w:pPr>
      <w:r>
        <w:rPr>
          <w:rFonts w:ascii="Calibri" w:hAnsi="Calibri" w:cs="Calibri"/>
          <w:color w:val="000000"/>
          <w:sz w:val="22"/>
          <w:szCs w:val="22"/>
        </w:rPr>
        <w:t>Any damages or other amounts, including amounts associated with the loss of prospective profits, anticipated sales, goodwill, or for expenditures, investments or commitments made in connection with this Agreement;</w:t>
      </w:r>
    </w:p>
    <w:p w14:paraId="12409B8C" w14:textId="77777777" w:rsidR="004A073F" w:rsidRDefault="004A073F" w:rsidP="004A073F">
      <w:pPr>
        <w:pStyle w:val="ListParagraph"/>
        <w:rPr>
          <w:rFonts w:ascii="Calibri" w:hAnsi="Calibri" w:cs="Calibri"/>
          <w:b/>
          <w:bCs/>
          <w:color w:val="000000"/>
          <w:sz w:val="22"/>
          <w:szCs w:val="22"/>
        </w:rPr>
      </w:pPr>
    </w:p>
    <w:p w14:paraId="17621651" w14:textId="77777777" w:rsidR="00881208" w:rsidRDefault="00881208" w:rsidP="004A073F">
      <w:pPr>
        <w:pStyle w:val="NormalWeb"/>
        <w:widowControl/>
        <w:numPr>
          <w:ilvl w:val="2"/>
          <w:numId w:val="126"/>
        </w:numPr>
        <w:autoSpaceDE/>
        <w:autoSpaceDN/>
        <w:adjustRightInd/>
        <w:ind w:left="810" w:firstLine="0"/>
        <w:textAlignment w:val="baseline"/>
        <w:rPr>
          <w:rFonts w:ascii="Calibri" w:hAnsi="Calibri" w:cs="Calibri"/>
          <w:b/>
          <w:bCs/>
          <w:color w:val="000000"/>
          <w:sz w:val="22"/>
          <w:szCs w:val="22"/>
        </w:rPr>
      </w:pPr>
      <w:r>
        <w:rPr>
          <w:rFonts w:ascii="Calibri" w:hAnsi="Calibri" w:cs="Calibri"/>
          <w:color w:val="000000"/>
          <w:sz w:val="22"/>
          <w:szCs w:val="22"/>
        </w:rPr>
        <w:t>Any taxes Vendor may owe in connection with the performance of this Agreement, including sales taxes, excise taxes, use taxes, income taxes or property taxes.</w:t>
      </w:r>
    </w:p>
    <w:p w14:paraId="28FEEBAE" w14:textId="77777777" w:rsidR="00881208" w:rsidRDefault="00881208" w:rsidP="00881208">
      <w:pPr>
        <w:rPr>
          <w:rFonts w:ascii="Times New Roman" w:hAnsi="Times New Roman"/>
          <w:szCs w:val="24"/>
        </w:rPr>
      </w:pPr>
    </w:p>
    <w:p w14:paraId="28487041" w14:textId="77777777" w:rsidR="00842507" w:rsidRPr="00842507" w:rsidRDefault="00842507" w:rsidP="008C06F5">
      <w:pPr>
        <w:pStyle w:val="ListParagraph"/>
        <w:numPr>
          <w:ilvl w:val="0"/>
          <w:numId w:val="127"/>
        </w:numPr>
        <w:jc w:val="both"/>
        <w:textAlignment w:val="baseline"/>
        <w:rPr>
          <w:rFonts w:ascii="Calibri" w:hAnsi="Calibri" w:cs="Calibri"/>
          <w:b/>
          <w:bCs/>
          <w:vanish/>
          <w:color w:val="000000"/>
          <w:sz w:val="22"/>
          <w:szCs w:val="22"/>
        </w:rPr>
      </w:pPr>
    </w:p>
    <w:p w14:paraId="72E65D04" w14:textId="77777777" w:rsidR="00842507" w:rsidRPr="00842507" w:rsidRDefault="00842507" w:rsidP="008C06F5">
      <w:pPr>
        <w:pStyle w:val="ListParagraph"/>
        <w:numPr>
          <w:ilvl w:val="0"/>
          <w:numId w:val="127"/>
        </w:numPr>
        <w:jc w:val="both"/>
        <w:textAlignment w:val="baseline"/>
        <w:rPr>
          <w:rFonts w:ascii="Calibri" w:hAnsi="Calibri" w:cs="Calibri"/>
          <w:b/>
          <w:bCs/>
          <w:vanish/>
          <w:color w:val="000000"/>
          <w:sz w:val="22"/>
          <w:szCs w:val="22"/>
        </w:rPr>
      </w:pPr>
    </w:p>
    <w:p w14:paraId="1E606F48" w14:textId="77777777" w:rsidR="00842507" w:rsidRPr="00842507" w:rsidRDefault="00842507" w:rsidP="008C06F5">
      <w:pPr>
        <w:pStyle w:val="ListParagraph"/>
        <w:numPr>
          <w:ilvl w:val="0"/>
          <w:numId w:val="127"/>
        </w:numPr>
        <w:jc w:val="both"/>
        <w:textAlignment w:val="baseline"/>
        <w:rPr>
          <w:rFonts w:ascii="Calibri" w:hAnsi="Calibri" w:cs="Calibri"/>
          <w:b/>
          <w:bCs/>
          <w:vanish/>
          <w:color w:val="000000"/>
          <w:sz w:val="22"/>
          <w:szCs w:val="22"/>
        </w:rPr>
      </w:pPr>
    </w:p>
    <w:p w14:paraId="50D94F7D" w14:textId="77777777" w:rsidR="00842507" w:rsidRPr="00842507" w:rsidRDefault="00842507" w:rsidP="008C06F5">
      <w:pPr>
        <w:pStyle w:val="ListParagraph"/>
        <w:numPr>
          <w:ilvl w:val="0"/>
          <w:numId w:val="127"/>
        </w:numPr>
        <w:jc w:val="both"/>
        <w:textAlignment w:val="baseline"/>
        <w:rPr>
          <w:rFonts w:ascii="Calibri" w:hAnsi="Calibri" w:cs="Calibri"/>
          <w:b/>
          <w:bCs/>
          <w:vanish/>
          <w:color w:val="000000"/>
          <w:sz w:val="22"/>
          <w:szCs w:val="22"/>
        </w:rPr>
      </w:pPr>
    </w:p>
    <w:p w14:paraId="042BE80F" w14:textId="77777777" w:rsidR="00842507" w:rsidRPr="00842507" w:rsidRDefault="00842507" w:rsidP="008C06F5">
      <w:pPr>
        <w:pStyle w:val="ListParagraph"/>
        <w:numPr>
          <w:ilvl w:val="0"/>
          <w:numId w:val="127"/>
        </w:numPr>
        <w:jc w:val="both"/>
        <w:textAlignment w:val="baseline"/>
        <w:rPr>
          <w:rFonts w:ascii="Calibri" w:hAnsi="Calibri" w:cs="Calibri"/>
          <w:b/>
          <w:bCs/>
          <w:vanish/>
          <w:color w:val="000000"/>
          <w:sz w:val="22"/>
          <w:szCs w:val="22"/>
        </w:rPr>
      </w:pPr>
    </w:p>
    <w:p w14:paraId="708AA4EC" w14:textId="77777777" w:rsidR="00842507" w:rsidRPr="00842507" w:rsidRDefault="00842507" w:rsidP="008C06F5">
      <w:pPr>
        <w:pStyle w:val="ListParagraph"/>
        <w:numPr>
          <w:ilvl w:val="0"/>
          <w:numId w:val="127"/>
        </w:numPr>
        <w:jc w:val="both"/>
        <w:textAlignment w:val="baseline"/>
        <w:rPr>
          <w:rFonts w:ascii="Calibri" w:hAnsi="Calibri" w:cs="Calibri"/>
          <w:b/>
          <w:bCs/>
          <w:vanish/>
          <w:color w:val="000000"/>
          <w:sz w:val="22"/>
          <w:szCs w:val="22"/>
        </w:rPr>
      </w:pPr>
    </w:p>
    <w:p w14:paraId="3B576EC4" w14:textId="77777777" w:rsidR="00842507" w:rsidRPr="00842507" w:rsidRDefault="00842507" w:rsidP="008C06F5">
      <w:pPr>
        <w:pStyle w:val="ListParagraph"/>
        <w:numPr>
          <w:ilvl w:val="0"/>
          <w:numId w:val="127"/>
        </w:numPr>
        <w:jc w:val="both"/>
        <w:textAlignment w:val="baseline"/>
        <w:rPr>
          <w:rFonts w:ascii="Calibri" w:hAnsi="Calibri" w:cs="Calibri"/>
          <w:b/>
          <w:bCs/>
          <w:vanish/>
          <w:color w:val="000000"/>
          <w:sz w:val="22"/>
          <w:szCs w:val="22"/>
        </w:rPr>
      </w:pPr>
    </w:p>
    <w:p w14:paraId="7288B83F" w14:textId="77777777" w:rsidR="00842507" w:rsidRPr="00842507" w:rsidRDefault="00842507" w:rsidP="008C06F5">
      <w:pPr>
        <w:pStyle w:val="ListParagraph"/>
        <w:numPr>
          <w:ilvl w:val="0"/>
          <w:numId w:val="127"/>
        </w:numPr>
        <w:jc w:val="both"/>
        <w:textAlignment w:val="baseline"/>
        <w:rPr>
          <w:rFonts w:ascii="Calibri" w:hAnsi="Calibri" w:cs="Calibri"/>
          <w:b/>
          <w:bCs/>
          <w:vanish/>
          <w:color w:val="000000"/>
          <w:sz w:val="22"/>
          <w:szCs w:val="22"/>
        </w:rPr>
      </w:pPr>
    </w:p>
    <w:p w14:paraId="67F7D986" w14:textId="77777777" w:rsidR="00842507" w:rsidRPr="00842507" w:rsidRDefault="00842507" w:rsidP="008C06F5">
      <w:pPr>
        <w:pStyle w:val="ListParagraph"/>
        <w:numPr>
          <w:ilvl w:val="0"/>
          <w:numId w:val="127"/>
        </w:numPr>
        <w:jc w:val="both"/>
        <w:textAlignment w:val="baseline"/>
        <w:rPr>
          <w:rFonts w:ascii="Calibri" w:hAnsi="Calibri" w:cs="Calibri"/>
          <w:b/>
          <w:bCs/>
          <w:vanish/>
          <w:color w:val="000000"/>
          <w:sz w:val="22"/>
          <w:szCs w:val="22"/>
        </w:rPr>
      </w:pPr>
    </w:p>
    <w:p w14:paraId="5EC93C03" w14:textId="77777777" w:rsidR="00842507" w:rsidRPr="00842507" w:rsidRDefault="00842507" w:rsidP="008C06F5">
      <w:pPr>
        <w:pStyle w:val="ListParagraph"/>
        <w:numPr>
          <w:ilvl w:val="1"/>
          <w:numId w:val="127"/>
        </w:numPr>
        <w:jc w:val="both"/>
        <w:textAlignment w:val="baseline"/>
        <w:rPr>
          <w:rFonts w:ascii="Calibri" w:hAnsi="Calibri" w:cs="Calibri"/>
          <w:b/>
          <w:bCs/>
          <w:vanish/>
          <w:color w:val="000000"/>
          <w:sz w:val="22"/>
          <w:szCs w:val="22"/>
        </w:rPr>
      </w:pPr>
    </w:p>
    <w:p w14:paraId="2E507DD1" w14:textId="77777777" w:rsidR="00842507" w:rsidRPr="00842507" w:rsidRDefault="00842507" w:rsidP="008C06F5">
      <w:pPr>
        <w:pStyle w:val="ListParagraph"/>
        <w:numPr>
          <w:ilvl w:val="1"/>
          <w:numId w:val="127"/>
        </w:numPr>
        <w:jc w:val="both"/>
        <w:textAlignment w:val="baseline"/>
        <w:rPr>
          <w:rFonts w:ascii="Calibri" w:hAnsi="Calibri" w:cs="Calibri"/>
          <w:b/>
          <w:bCs/>
          <w:vanish/>
          <w:color w:val="000000"/>
          <w:sz w:val="22"/>
          <w:szCs w:val="22"/>
        </w:rPr>
      </w:pPr>
    </w:p>
    <w:p w14:paraId="14553D6A" w14:textId="77777777" w:rsidR="00842507" w:rsidRPr="00842507" w:rsidRDefault="00842507" w:rsidP="008C06F5">
      <w:pPr>
        <w:pStyle w:val="ListParagraph"/>
        <w:numPr>
          <w:ilvl w:val="1"/>
          <w:numId w:val="127"/>
        </w:numPr>
        <w:jc w:val="both"/>
        <w:textAlignment w:val="baseline"/>
        <w:rPr>
          <w:rFonts w:ascii="Calibri" w:hAnsi="Calibri" w:cs="Calibri"/>
          <w:b/>
          <w:bCs/>
          <w:vanish/>
          <w:color w:val="000000"/>
          <w:sz w:val="22"/>
          <w:szCs w:val="22"/>
        </w:rPr>
      </w:pPr>
    </w:p>
    <w:p w14:paraId="1B1B960C" w14:textId="77777777" w:rsidR="00842507" w:rsidRPr="00842507" w:rsidRDefault="00842507" w:rsidP="008C06F5">
      <w:pPr>
        <w:pStyle w:val="ListParagraph"/>
        <w:numPr>
          <w:ilvl w:val="1"/>
          <w:numId w:val="127"/>
        </w:numPr>
        <w:jc w:val="both"/>
        <w:textAlignment w:val="baseline"/>
        <w:rPr>
          <w:rFonts w:ascii="Calibri" w:hAnsi="Calibri" w:cs="Calibri"/>
          <w:b/>
          <w:bCs/>
          <w:vanish/>
          <w:color w:val="000000"/>
          <w:sz w:val="22"/>
          <w:szCs w:val="22"/>
        </w:rPr>
      </w:pPr>
    </w:p>
    <w:p w14:paraId="2AAB5EA2" w14:textId="77777777" w:rsidR="00842507" w:rsidRPr="00842507" w:rsidRDefault="00842507" w:rsidP="008C06F5">
      <w:pPr>
        <w:pStyle w:val="ListParagraph"/>
        <w:numPr>
          <w:ilvl w:val="1"/>
          <w:numId w:val="127"/>
        </w:numPr>
        <w:jc w:val="both"/>
        <w:textAlignment w:val="baseline"/>
        <w:rPr>
          <w:rFonts w:ascii="Calibri" w:hAnsi="Calibri" w:cs="Calibri"/>
          <w:b/>
          <w:bCs/>
          <w:vanish/>
          <w:color w:val="000000"/>
          <w:sz w:val="22"/>
          <w:szCs w:val="22"/>
        </w:rPr>
      </w:pPr>
    </w:p>
    <w:p w14:paraId="56A44C46" w14:textId="0C58185D" w:rsidR="00881208" w:rsidRDefault="00881208" w:rsidP="008C06F5">
      <w:pPr>
        <w:pStyle w:val="NormalWeb"/>
        <w:widowControl/>
        <w:numPr>
          <w:ilvl w:val="1"/>
          <w:numId w:val="127"/>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 xml:space="preserve"> Vendor’s Termination or Expiration Duties</w:t>
      </w:r>
    </w:p>
    <w:p w14:paraId="780F0001" w14:textId="1D329151" w:rsidR="00881208" w:rsidRDefault="00881208" w:rsidP="00842507">
      <w:pPr>
        <w:pStyle w:val="NormalWeb"/>
        <w:ind w:left="900"/>
        <w:rPr>
          <w:rFonts w:ascii="Calibri" w:hAnsi="Calibri" w:cs="Calibri"/>
          <w:color w:val="000000"/>
          <w:sz w:val="22"/>
          <w:szCs w:val="22"/>
        </w:rPr>
      </w:pPr>
      <w:r>
        <w:rPr>
          <w:rFonts w:ascii="Calibri" w:hAnsi="Calibri" w:cs="Calibri"/>
          <w:color w:val="000000"/>
          <w:sz w:val="22"/>
          <w:szCs w:val="22"/>
        </w:rPr>
        <w:t>Upon receipt of notice of termination, upon expiration, or upon request of DOE, Vendor shall:</w:t>
      </w:r>
    </w:p>
    <w:p w14:paraId="37FD8507" w14:textId="77777777" w:rsidR="004A073F" w:rsidRDefault="004A073F" w:rsidP="00842507">
      <w:pPr>
        <w:pStyle w:val="NormalWeb"/>
        <w:ind w:left="900"/>
      </w:pPr>
    </w:p>
    <w:p w14:paraId="728019C0" w14:textId="2DBFA0CF" w:rsidR="00881208" w:rsidRPr="004A073F" w:rsidRDefault="00881208" w:rsidP="004A073F">
      <w:pPr>
        <w:pStyle w:val="NormalWeb"/>
        <w:widowControl/>
        <w:numPr>
          <w:ilvl w:val="2"/>
          <w:numId w:val="127"/>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Cease work under this Agreement and take all necessary or appropriate steps to limit disbursements and minimize costs, and furnish a report within thirty (30) days of the date of notice of termination, describing the status of all work performed under the Agreement and such other matters as DOE may require;</w:t>
      </w:r>
    </w:p>
    <w:p w14:paraId="2B88E0FE" w14:textId="77777777" w:rsidR="004A073F" w:rsidRDefault="004A073F" w:rsidP="004A073F">
      <w:pPr>
        <w:pStyle w:val="NormalWeb"/>
        <w:widowControl/>
        <w:autoSpaceDE/>
        <w:autoSpaceDN/>
        <w:adjustRightInd/>
        <w:ind w:left="1440"/>
        <w:textAlignment w:val="baseline"/>
        <w:rPr>
          <w:rFonts w:ascii="Calibri" w:hAnsi="Calibri" w:cs="Calibri"/>
          <w:b/>
          <w:bCs/>
          <w:color w:val="000000"/>
          <w:sz w:val="22"/>
          <w:szCs w:val="22"/>
        </w:rPr>
      </w:pPr>
    </w:p>
    <w:p w14:paraId="3768D077" w14:textId="06432B98" w:rsidR="00881208" w:rsidRPr="004A073F" w:rsidRDefault="00881208" w:rsidP="004A073F">
      <w:pPr>
        <w:pStyle w:val="NormalWeb"/>
        <w:widowControl/>
        <w:numPr>
          <w:ilvl w:val="2"/>
          <w:numId w:val="127"/>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Immediately cease using and return to DOE any property (including Customer Property) or materials, whether tangible or intangible, provided by DOE, directly or indirectly, to Vendor or prepared or developed by Vendor for the DOE hereunder;</w:t>
      </w:r>
    </w:p>
    <w:p w14:paraId="483A10B8" w14:textId="77777777" w:rsidR="004A073F" w:rsidRDefault="004A073F" w:rsidP="004A073F">
      <w:pPr>
        <w:pStyle w:val="ListParagraph"/>
        <w:rPr>
          <w:rFonts w:ascii="Calibri" w:hAnsi="Calibri" w:cs="Calibri"/>
          <w:b/>
          <w:bCs/>
          <w:color w:val="000000"/>
          <w:sz w:val="22"/>
          <w:szCs w:val="22"/>
        </w:rPr>
      </w:pPr>
    </w:p>
    <w:p w14:paraId="59EC19C5" w14:textId="77777777" w:rsidR="004A073F" w:rsidRDefault="004A073F" w:rsidP="004A073F">
      <w:pPr>
        <w:pStyle w:val="NormalWeb"/>
        <w:widowControl/>
        <w:autoSpaceDE/>
        <w:autoSpaceDN/>
        <w:adjustRightInd/>
        <w:ind w:left="1440"/>
        <w:textAlignment w:val="baseline"/>
        <w:rPr>
          <w:rFonts w:ascii="Calibri" w:hAnsi="Calibri" w:cs="Calibri"/>
          <w:b/>
          <w:bCs/>
          <w:color w:val="000000"/>
          <w:sz w:val="22"/>
          <w:szCs w:val="22"/>
        </w:rPr>
      </w:pPr>
    </w:p>
    <w:p w14:paraId="4B12267E" w14:textId="7395D45D" w:rsidR="00881208" w:rsidRPr="004A073F" w:rsidRDefault="00881208" w:rsidP="004A073F">
      <w:pPr>
        <w:pStyle w:val="NormalWeb"/>
        <w:widowControl/>
        <w:numPr>
          <w:ilvl w:val="2"/>
          <w:numId w:val="127"/>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lastRenderedPageBreak/>
        <w:t>Immediately return to DOE any payments made by DOE for Deliverables that were not rendered or provided by Vendor;</w:t>
      </w:r>
    </w:p>
    <w:p w14:paraId="5600F20A" w14:textId="77777777" w:rsidR="004A073F" w:rsidRDefault="004A073F" w:rsidP="004A073F">
      <w:pPr>
        <w:pStyle w:val="NormalWeb"/>
        <w:widowControl/>
        <w:autoSpaceDE/>
        <w:autoSpaceDN/>
        <w:adjustRightInd/>
        <w:ind w:left="1440"/>
        <w:textAlignment w:val="baseline"/>
        <w:rPr>
          <w:rFonts w:ascii="Calibri" w:hAnsi="Calibri" w:cs="Calibri"/>
          <w:b/>
          <w:bCs/>
          <w:color w:val="000000"/>
          <w:sz w:val="22"/>
          <w:szCs w:val="22"/>
        </w:rPr>
      </w:pPr>
    </w:p>
    <w:p w14:paraId="125B91A2" w14:textId="6299065C" w:rsidR="00881208" w:rsidRPr="004A073F" w:rsidRDefault="00881208" w:rsidP="004A073F">
      <w:pPr>
        <w:pStyle w:val="NormalWeb"/>
        <w:widowControl/>
        <w:numPr>
          <w:ilvl w:val="2"/>
          <w:numId w:val="127"/>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Immediately deliver to DOE any and all Deliverables, including Customer-Owned Deliverables, Software, and Documentation, for which DOE or any other Governmental Entity has a property interest and has made payment (in whole or in part) that is in the possession of or under the control of Vendor, Vendor Contractors, or Vendor Personnel in whatever stage of development or form at the time of such termination.</w:t>
      </w:r>
    </w:p>
    <w:p w14:paraId="1CED3CF9" w14:textId="77777777" w:rsidR="004A073F" w:rsidRDefault="004A073F" w:rsidP="004A073F">
      <w:pPr>
        <w:pStyle w:val="ListParagraph"/>
        <w:rPr>
          <w:rFonts w:ascii="Calibri" w:hAnsi="Calibri" w:cs="Calibri"/>
          <w:b/>
          <w:bCs/>
          <w:color w:val="000000"/>
          <w:sz w:val="22"/>
          <w:szCs w:val="22"/>
        </w:rPr>
      </w:pPr>
    </w:p>
    <w:p w14:paraId="5DEEAFDE" w14:textId="77777777" w:rsidR="00881208" w:rsidRDefault="00881208" w:rsidP="004A073F">
      <w:pPr>
        <w:pStyle w:val="NormalWeb"/>
        <w:widowControl/>
        <w:numPr>
          <w:ilvl w:val="2"/>
          <w:numId w:val="127"/>
        </w:numPr>
        <w:autoSpaceDE/>
        <w:autoSpaceDN/>
        <w:adjustRightInd/>
        <w:ind w:left="1440" w:hanging="630"/>
        <w:textAlignment w:val="baseline"/>
        <w:rPr>
          <w:rFonts w:ascii="Calibri" w:hAnsi="Calibri" w:cs="Calibri"/>
          <w:b/>
          <w:bCs/>
          <w:color w:val="000000"/>
          <w:sz w:val="22"/>
          <w:szCs w:val="22"/>
        </w:rPr>
      </w:pPr>
      <w:r>
        <w:rPr>
          <w:rFonts w:ascii="Calibri" w:hAnsi="Calibri" w:cs="Calibri"/>
          <w:color w:val="000000"/>
          <w:sz w:val="22"/>
          <w:szCs w:val="22"/>
        </w:rPr>
        <w:t xml:space="preserve"> Cooperate, in good faith, with DOE and continue to perform and provide such Deliverables under this Agreement as DOE may reasonably request for as it relates to the transition of Deliverables from Vendor to DOE or any Authorized Contractor hired or utilized by DOE to provide any replacement or similar Deliverables. During the Transition Period, and solely to the extent there are legally available funds to do so, DOE agrees to pay Vendor any fees to which Vendor would be entitled under this Agreement for Deliverables performed or provided during such period; provided this Agreement was not terminated pursuant to Section 9.1 and Vendor continues to be in full compliance with all terms and conditions of this Agreement. In the event DOE’s request for transition assistance does not require Vendor to continue providing all of the Deliverables under this Agreement or a particular Purchasing Instrument, the Parties shall negotiate in good faith an equitable adjustment in the fees which are otherwise payable to Vendor for such Deliverables.</w:t>
      </w:r>
    </w:p>
    <w:p w14:paraId="28DDC472" w14:textId="77777777" w:rsidR="00881208" w:rsidRDefault="00881208" w:rsidP="00881208">
      <w:pPr>
        <w:rPr>
          <w:rFonts w:ascii="Times New Roman" w:hAnsi="Times New Roman"/>
          <w:szCs w:val="24"/>
        </w:rPr>
      </w:pPr>
    </w:p>
    <w:p w14:paraId="154B72D6" w14:textId="77777777" w:rsidR="00842507" w:rsidRPr="00842507" w:rsidRDefault="00842507" w:rsidP="008C06F5">
      <w:pPr>
        <w:pStyle w:val="ListParagraph"/>
        <w:numPr>
          <w:ilvl w:val="0"/>
          <w:numId w:val="128"/>
        </w:numPr>
        <w:jc w:val="both"/>
        <w:textAlignment w:val="baseline"/>
        <w:rPr>
          <w:rFonts w:ascii="Calibri" w:hAnsi="Calibri" w:cs="Calibri"/>
          <w:b/>
          <w:bCs/>
          <w:vanish/>
          <w:color w:val="000000"/>
          <w:sz w:val="22"/>
          <w:szCs w:val="22"/>
        </w:rPr>
      </w:pPr>
    </w:p>
    <w:p w14:paraId="17E0B5D2" w14:textId="77777777" w:rsidR="00842507" w:rsidRPr="00842507" w:rsidRDefault="00842507" w:rsidP="008C06F5">
      <w:pPr>
        <w:pStyle w:val="ListParagraph"/>
        <w:numPr>
          <w:ilvl w:val="0"/>
          <w:numId w:val="128"/>
        </w:numPr>
        <w:jc w:val="both"/>
        <w:textAlignment w:val="baseline"/>
        <w:rPr>
          <w:rFonts w:ascii="Calibri" w:hAnsi="Calibri" w:cs="Calibri"/>
          <w:b/>
          <w:bCs/>
          <w:vanish/>
          <w:color w:val="000000"/>
          <w:sz w:val="22"/>
          <w:szCs w:val="22"/>
        </w:rPr>
      </w:pPr>
    </w:p>
    <w:p w14:paraId="3C3BE39F" w14:textId="77777777" w:rsidR="00842507" w:rsidRPr="00842507" w:rsidRDefault="00842507" w:rsidP="008C06F5">
      <w:pPr>
        <w:pStyle w:val="ListParagraph"/>
        <w:numPr>
          <w:ilvl w:val="0"/>
          <w:numId w:val="128"/>
        </w:numPr>
        <w:jc w:val="both"/>
        <w:textAlignment w:val="baseline"/>
        <w:rPr>
          <w:rFonts w:ascii="Calibri" w:hAnsi="Calibri" w:cs="Calibri"/>
          <w:b/>
          <w:bCs/>
          <w:vanish/>
          <w:color w:val="000000"/>
          <w:sz w:val="22"/>
          <w:szCs w:val="22"/>
        </w:rPr>
      </w:pPr>
    </w:p>
    <w:p w14:paraId="4625EC1C" w14:textId="77777777" w:rsidR="00842507" w:rsidRPr="00842507" w:rsidRDefault="00842507" w:rsidP="008C06F5">
      <w:pPr>
        <w:pStyle w:val="ListParagraph"/>
        <w:numPr>
          <w:ilvl w:val="0"/>
          <w:numId w:val="128"/>
        </w:numPr>
        <w:jc w:val="both"/>
        <w:textAlignment w:val="baseline"/>
        <w:rPr>
          <w:rFonts w:ascii="Calibri" w:hAnsi="Calibri" w:cs="Calibri"/>
          <w:b/>
          <w:bCs/>
          <w:vanish/>
          <w:color w:val="000000"/>
          <w:sz w:val="22"/>
          <w:szCs w:val="22"/>
        </w:rPr>
      </w:pPr>
    </w:p>
    <w:p w14:paraId="210B759D" w14:textId="77777777" w:rsidR="00842507" w:rsidRPr="00842507" w:rsidRDefault="00842507" w:rsidP="008C06F5">
      <w:pPr>
        <w:pStyle w:val="ListParagraph"/>
        <w:numPr>
          <w:ilvl w:val="0"/>
          <w:numId w:val="128"/>
        </w:numPr>
        <w:jc w:val="both"/>
        <w:textAlignment w:val="baseline"/>
        <w:rPr>
          <w:rFonts w:ascii="Calibri" w:hAnsi="Calibri" w:cs="Calibri"/>
          <w:b/>
          <w:bCs/>
          <w:vanish/>
          <w:color w:val="000000"/>
          <w:sz w:val="22"/>
          <w:szCs w:val="22"/>
        </w:rPr>
      </w:pPr>
    </w:p>
    <w:p w14:paraId="0EA38FF5" w14:textId="77777777" w:rsidR="00842507" w:rsidRPr="00842507" w:rsidRDefault="00842507" w:rsidP="008C06F5">
      <w:pPr>
        <w:pStyle w:val="ListParagraph"/>
        <w:numPr>
          <w:ilvl w:val="0"/>
          <w:numId w:val="128"/>
        </w:numPr>
        <w:jc w:val="both"/>
        <w:textAlignment w:val="baseline"/>
        <w:rPr>
          <w:rFonts w:ascii="Calibri" w:hAnsi="Calibri" w:cs="Calibri"/>
          <w:b/>
          <w:bCs/>
          <w:vanish/>
          <w:color w:val="000000"/>
          <w:sz w:val="22"/>
          <w:szCs w:val="22"/>
        </w:rPr>
      </w:pPr>
    </w:p>
    <w:p w14:paraId="42F51C09" w14:textId="77777777" w:rsidR="00842507" w:rsidRPr="00842507" w:rsidRDefault="00842507" w:rsidP="008C06F5">
      <w:pPr>
        <w:pStyle w:val="ListParagraph"/>
        <w:numPr>
          <w:ilvl w:val="0"/>
          <w:numId w:val="128"/>
        </w:numPr>
        <w:jc w:val="both"/>
        <w:textAlignment w:val="baseline"/>
        <w:rPr>
          <w:rFonts w:ascii="Calibri" w:hAnsi="Calibri" w:cs="Calibri"/>
          <w:b/>
          <w:bCs/>
          <w:vanish/>
          <w:color w:val="000000"/>
          <w:sz w:val="22"/>
          <w:szCs w:val="22"/>
        </w:rPr>
      </w:pPr>
    </w:p>
    <w:p w14:paraId="767A6BE2" w14:textId="77777777" w:rsidR="00842507" w:rsidRPr="00842507" w:rsidRDefault="00842507" w:rsidP="008C06F5">
      <w:pPr>
        <w:pStyle w:val="ListParagraph"/>
        <w:numPr>
          <w:ilvl w:val="0"/>
          <w:numId w:val="128"/>
        </w:numPr>
        <w:jc w:val="both"/>
        <w:textAlignment w:val="baseline"/>
        <w:rPr>
          <w:rFonts w:ascii="Calibri" w:hAnsi="Calibri" w:cs="Calibri"/>
          <w:b/>
          <w:bCs/>
          <w:vanish/>
          <w:color w:val="000000"/>
          <w:sz w:val="22"/>
          <w:szCs w:val="22"/>
        </w:rPr>
      </w:pPr>
    </w:p>
    <w:p w14:paraId="2D35BF64" w14:textId="77777777" w:rsidR="00842507" w:rsidRPr="00842507" w:rsidRDefault="00842507" w:rsidP="008C06F5">
      <w:pPr>
        <w:pStyle w:val="ListParagraph"/>
        <w:numPr>
          <w:ilvl w:val="0"/>
          <w:numId w:val="128"/>
        </w:numPr>
        <w:jc w:val="both"/>
        <w:textAlignment w:val="baseline"/>
        <w:rPr>
          <w:rFonts w:ascii="Calibri" w:hAnsi="Calibri" w:cs="Calibri"/>
          <w:b/>
          <w:bCs/>
          <w:vanish/>
          <w:color w:val="000000"/>
          <w:sz w:val="22"/>
          <w:szCs w:val="22"/>
        </w:rPr>
      </w:pPr>
    </w:p>
    <w:p w14:paraId="41BA345B" w14:textId="77777777" w:rsidR="00842507" w:rsidRPr="00842507" w:rsidRDefault="00842507" w:rsidP="008C06F5">
      <w:pPr>
        <w:pStyle w:val="ListParagraph"/>
        <w:numPr>
          <w:ilvl w:val="1"/>
          <w:numId w:val="128"/>
        </w:numPr>
        <w:jc w:val="both"/>
        <w:textAlignment w:val="baseline"/>
        <w:rPr>
          <w:rFonts w:ascii="Calibri" w:hAnsi="Calibri" w:cs="Calibri"/>
          <w:b/>
          <w:bCs/>
          <w:vanish/>
          <w:color w:val="000000"/>
          <w:sz w:val="22"/>
          <w:szCs w:val="22"/>
        </w:rPr>
      </w:pPr>
    </w:p>
    <w:p w14:paraId="43850C71" w14:textId="77777777" w:rsidR="00842507" w:rsidRPr="00842507" w:rsidRDefault="00842507" w:rsidP="008C06F5">
      <w:pPr>
        <w:pStyle w:val="ListParagraph"/>
        <w:numPr>
          <w:ilvl w:val="1"/>
          <w:numId w:val="128"/>
        </w:numPr>
        <w:jc w:val="both"/>
        <w:textAlignment w:val="baseline"/>
        <w:rPr>
          <w:rFonts w:ascii="Calibri" w:hAnsi="Calibri" w:cs="Calibri"/>
          <w:b/>
          <w:bCs/>
          <w:vanish/>
          <w:color w:val="000000"/>
          <w:sz w:val="22"/>
          <w:szCs w:val="22"/>
        </w:rPr>
      </w:pPr>
    </w:p>
    <w:p w14:paraId="13D4BB8D" w14:textId="77777777" w:rsidR="00842507" w:rsidRPr="00842507" w:rsidRDefault="00842507" w:rsidP="008C06F5">
      <w:pPr>
        <w:pStyle w:val="ListParagraph"/>
        <w:numPr>
          <w:ilvl w:val="1"/>
          <w:numId w:val="128"/>
        </w:numPr>
        <w:jc w:val="both"/>
        <w:textAlignment w:val="baseline"/>
        <w:rPr>
          <w:rFonts w:ascii="Calibri" w:hAnsi="Calibri" w:cs="Calibri"/>
          <w:b/>
          <w:bCs/>
          <w:vanish/>
          <w:color w:val="000000"/>
          <w:sz w:val="22"/>
          <w:szCs w:val="22"/>
        </w:rPr>
      </w:pPr>
    </w:p>
    <w:p w14:paraId="245DD4E7" w14:textId="77777777" w:rsidR="00842507" w:rsidRPr="00842507" w:rsidRDefault="00842507" w:rsidP="008C06F5">
      <w:pPr>
        <w:pStyle w:val="ListParagraph"/>
        <w:numPr>
          <w:ilvl w:val="1"/>
          <w:numId w:val="128"/>
        </w:numPr>
        <w:jc w:val="both"/>
        <w:textAlignment w:val="baseline"/>
        <w:rPr>
          <w:rFonts w:ascii="Calibri" w:hAnsi="Calibri" w:cs="Calibri"/>
          <w:b/>
          <w:bCs/>
          <w:vanish/>
          <w:color w:val="000000"/>
          <w:sz w:val="22"/>
          <w:szCs w:val="22"/>
        </w:rPr>
      </w:pPr>
    </w:p>
    <w:p w14:paraId="04E2E2EE" w14:textId="77777777" w:rsidR="00842507" w:rsidRPr="00842507" w:rsidRDefault="00842507" w:rsidP="008C06F5">
      <w:pPr>
        <w:pStyle w:val="ListParagraph"/>
        <w:numPr>
          <w:ilvl w:val="1"/>
          <w:numId w:val="128"/>
        </w:numPr>
        <w:jc w:val="both"/>
        <w:textAlignment w:val="baseline"/>
        <w:rPr>
          <w:rFonts w:ascii="Calibri" w:hAnsi="Calibri" w:cs="Calibri"/>
          <w:b/>
          <w:bCs/>
          <w:vanish/>
          <w:color w:val="000000"/>
          <w:sz w:val="22"/>
          <w:szCs w:val="22"/>
        </w:rPr>
      </w:pPr>
    </w:p>
    <w:p w14:paraId="1F17FDA7" w14:textId="77777777" w:rsidR="00842507" w:rsidRPr="00842507" w:rsidRDefault="00842507" w:rsidP="008C06F5">
      <w:pPr>
        <w:pStyle w:val="ListParagraph"/>
        <w:numPr>
          <w:ilvl w:val="1"/>
          <w:numId w:val="128"/>
        </w:numPr>
        <w:jc w:val="both"/>
        <w:textAlignment w:val="baseline"/>
        <w:rPr>
          <w:rFonts w:ascii="Calibri" w:hAnsi="Calibri" w:cs="Calibri"/>
          <w:b/>
          <w:bCs/>
          <w:vanish/>
          <w:color w:val="000000"/>
          <w:sz w:val="22"/>
          <w:szCs w:val="22"/>
        </w:rPr>
      </w:pPr>
    </w:p>
    <w:p w14:paraId="5EC6195C" w14:textId="0F287B89" w:rsidR="00881208" w:rsidRDefault="00881208" w:rsidP="008C06F5">
      <w:pPr>
        <w:pStyle w:val="NormalWeb"/>
        <w:widowControl/>
        <w:numPr>
          <w:ilvl w:val="1"/>
          <w:numId w:val="128"/>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Survival</w:t>
      </w:r>
    </w:p>
    <w:p w14:paraId="70C7D75A" w14:textId="5FC12108" w:rsidR="00881208" w:rsidRDefault="00881208" w:rsidP="00842507">
      <w:pPr>
        <w:pStyle w:val="NormalWeb"/>
        <w:ind w:left="792" w:firstLine="18"/>
        <w:rPr>
          <w:rFonts w:ascii="Calibri" w:hAnsi="Calibri" w:cs="Calibri"/>
          <w:color w:val="000000"/>
          <w:sz w:val="22"/>
          <w:szCs w:val="22"/>
        </w:rPr>
      </w:pPr>
      <w:r>
        <w:rPr>
          <w:rFonts w:ascii="Calibri" w:hAnsi="Calibri" w:cs="Calibri"/>
          <w:color w:val="000000"/>
          <w:sz w:val="22"/>
          <w:szCs w:val="22"/>
        </w:rPr>
        <w:t>Expiration or termination of this Agreement or a Purchasing Instrument for any reason will not release either Party from any liabilities or obligations set forth in this Agreement which:</w:t>
      </w:r>
    </w:p>
    <w:p w14:paraId="0F1D088D" w14:textId="77777777" w:rsidR="004A073F" w:rsidRDefault="004A073F" w:rsidP="00842507">
      <w:pPr>
        <w:pStyle w:val="NormalWeb"/>
        <w:ind w:left="792" w:firstLine="18"/>
      </w:pPr>
    </w:p>
    <w:p w14:paraId="3D9D9E58" w14:textId="5E650443" w:rsidR="00881208" w:rsidRPr="004A073F" w:rsidRDefault="00881208" w:rsidP="008C06F5">
      <w:pPr>
        <w:pStyle w:val="NormalWeb"/>
        <w:widowControl/>
        <w:numPr>
          <w:ilvl w:val="2"/>
          <w:numId w:val="128"/>
        </w:numPr>
        <w:autoSpaceDE/>
        <w:autoSpaceDN/>
        <w:adjustRightInd/>
        <w:ind w:left="1530" w:hanging="720"/>
        <w:textAlignment w:val="baseline"/>
        <w:rPr>
          <w:rFonts w:ascii="Calibri" w:hAnsi="Calibri" w:cs="Calibri"/>
          <w:b/>
          <w:bCs/>
          <w:color w:val="000000"/>
          <w:sz w:val="22"/>
          <w:szCs w:val="22"/>
        </w:rPr>
      </w:pPr>
      <w:r>
        <w:rPr>
          <w:rFonts w:ascii="Calibri" w:hAnsi="Calibri" w:cs="Calibri"/>
          <w:color w:val="000000"/>
          <w:sz w:val="22"/>
          <w:szCs w:val="22"/>
        </w:rPr>
        <w:t>The Parties have expressly agreed in writing survive any such expiration or termination, including the following Sections:</w:t>
      </w:r>
    </w:p>
    <w:p w14:paraId="64617A32" w14:textId="77777777" w:rsidR="004A073F" w:rsidRDefault="004A073F" w:rsidP="004A073F">
      <w:pPr>
        <w:pStyle w:val="NormalWeb"/>
        <w:widowControl/>
        <w:autoSpaceDE/>
        <w:autoSpaceDN/>
        <w:adjustRightInd/>
        <w:ind w:left="1530"/>
        <w:textAlignment w:val="baseline"/>
        <w:rPr>
          <w:rFonts w:ascii="Calibri" w:hAnsi="Calibri" w:cs="Calibri"/>
          <w:b/>
          <w:bCs/>
          <w:color w:val="000000"/>
          <w:sz w:val="22"/>
          <w:szCs w:val="22"/>
        </w:rPr>
      </w:pPr>
    </w:p>
    <w:p w14:paraId="62D0592D" w14:textId="53C089D7" w:rsidR="00881208" w:rsidRPr="004A073F" w:rsidRDefault="00881208" w:rsidP="004A073F">
      <w:pPr>
        <w:pStyle w:val="NormalWeb"/>
        <w:widowControl/>
        <w:numPr>
          <w:ilvl w:val="3"/>
          <w:numId w:val="128"/>
        </w:numPr>
        <w:autoSpaceDE/>
        <w:autoSpaceDN/>
        <w:adjustRightInd/>
        <w:ind w:left="2520" w:hanging="990"/>
        <w:textAlignment w:val="baseline"/>
        <w:rPr>
          <w:rFonts w:ascii="Calibri" w:hAnsi="Calibri" w:cs="Calibri"/>
          <w:b/>
          <w:bCs/>
          <w:color w:val="000000"/>
          <w:sz w:val="22"/>
          <w:szCs w:val="22"/>
        </w:rPr>
      </w:pPr>
      <w:r>
        <w:rPr>
          <w:rFonts w:ascii="Calibri" w:hAnsi="Calibri" w:cs="Calibri"/>
          <w:color w:val="000000"/>
          <w:sz w:val="22"/>
          <w:szCs w:val="22"/>
        </w:rPr>
        <w:t>4 (Compensation and Additional Rights and Remedies);</w:t>
      </w:r>
    </w:p>
    <w:p w14:paraId="1C74DEF7" w14:textId="77777777" w:rsidR="004A073F" w:rsidRDefault="004A073F" w:rsidP="004A073F">
      <w:pPr>
        <w:pStyle w:val="NormalWeb"/>
        <w:widowControl/>
        <w:autoSpaceDE/>
        <w:autoSpaceDN/>
        <w:adjustRightInd/>
        <w:ind w:left="2520"/>
        <w:textAlignment w:val="baseline"/>
        <w:rPr>
          <w:rFonts w:ascii="Calibri" w:hAnsi="Calibri" w:cs="Calibri"/>
          <w:b/>
          <w:bCs/>
          <w:color w:val="000000"/>
          <w:sz w:val="22"/>
          <w:szCs w:val="22"/>
        </w:rPr>
      </w:pPr>
    </w:p>
    <w:p w14:paraId="6DFA10ED" w14:textId="39491F8B" w:rsidR="00881208" w:rsidRPr="004A073F" w:rsidRDefault="00881208" w:rsidP="004A073F">
      <w:pPr>
        <w:pStyle w:val="NormalWeb"/>
        <w:widowControl/>
        <w:numPr>
          <w:ilvl w:val="3"/>
          <w:numId w:val="128"/>
        </w:numPr>
        <w:autoSpaceDE/>
        <w:autoSpaceDN/>
        <w:adjustRightInd/>
        <w:ind w:left="2520" w:hanging="990"/>
        <w:textAlignment w:val="baseline"/>
        <w:rPr>
          <w:rFonts w:ascii="Calibri" w:hAnsi="Calibri" w:cs="Calibri"/>
          <w:b/>
          <w:bCs/>
          <w:color w:val="000000"/>
          <w:sz w:val="22"/>
          <w:szCs w:val="22"/>
        </w:rPr>
      </w:pPr>
      <w:r>
        <w:rPr>
          <w:rFonts w:ascii="Calibri" w:hAnsi="Calibri" w:cs="Calibri"/>
          <w:color w:val="000000"/>
          <w:sz w:val="22"/>
          <w:szCs w:val="22"/>
        </w:rPr>
        <w:t>6 (Ownership and Intellectual Property);</w:t>
      </w:r>
    </w:p>
    <w:p w14:paraId="29183321" w14:textId="77777777" w:rsidR="004A073F" w:rsidRDefault="004A073F" w:rsidP="004A073F">
      <w:pPr>
        <w:pStyle w:val="ListParagraph"/>
        <w:rPr>
          <w:rFonts w:ascii="Calibri" w:hAnsi="Calibri" w:cs="Calibri"/>
          <w:b/>
          <w:bCs/>
          <w:color w:val="000000"/>
          <w:sz w:val="22"/>
          <w:szCs w:val="22"/>
        </w:rPr>
      </w:pPr>
    </w:p>
    <w:p w14:paraId="2D683E6C" w14:textId="6D96C575" w:rsidR="00881208" w:rsidRPr="004A073F" w:rsidRDefault="00881208" w:rsidP="004A073F">
      <w:pPr>
        <w:pStyle w:val="NormalWeb"/>
        <w:widowControl/>
        <w:numPr>
          <w:ilvl w:val="3"/>
          <w:numId w:val="128"/>
        </w:numPr>
        <w:autoSpaceDE/>
        <w:autoSpaceDN/>
        <w:adjustRightInd/>
        <w:ind w:left="2520" w:hanging="990"/>
        <w:textAlignment w:val="baseline"/>
        <w:rPr>
          <w:rFonts w:ascii="Calibri" w:hAnsi="Calibri" w:cs="Calibri"/>
          <w:b/>
          <w:bCs/>
          <w:color w:val="000000"/>
          <w:sz w:val="22"/>
          <w:szCs w:val="22"/>
        </w:rPr>
      </w:pPr>
      <w:r>
        <w:rPr>
          <w:rFonts w:ascii="Calibri" w:hAnsi="Calibri" w:cs="Calibri"/>
          <w:color w:val="000000"/>
          <w:sz w:val="22"/>
          <w:szCs w:val="22"/>
        </w:rPr>
        <w:t>7 (Representations, Warranties, and Covenants);</w:t>
      </w:r>
    </w:p>
    <w:p w14:paraId="743FAF3F" w14:textId="77777777" w:rsidR="004A073F" w:rsidRDefault="004A073F" w:rsidP="004A073F">
      <w:pPr>
        <w:pStyle w:val="ListParagraph"/>
        <w:rPr>
          <w:rFonts w:ascii="Calibri" w:hAnsi="Calibri" w:cs="Calibri"/>
          <w:b/>
          <w:bCs/>
          <w:color w:val="000000"/>
          <w:sz w:val="22"/>
          <w:szCs w:val="22"/>
        </w:rPr>
      </w:pPr>
    </w:p>
    <w:p w14:paraId="132F857C" w14:textId="5F159FD2" w:rsidR="00881208" w:rsidRPr="004A073F" w:rsidRDefault="00881208" w:rsidP="004A073F">
      <w:pPr>
        <w:pStyle w:val="NormalWeb"/>
        <w:widowControl/>
        <w:numPr>
          <w:ilvl w:val="3"/>
          <w:numId w:val="128"/>
        </w:numPr>
        <w:autoSpaceDE/>
        <w:autoSpaceDN/>
        <w:adjustRightInd/>
        <w:ind w:left="2520" w:hanging="990"/>
        <w:textAlignment w:val="baseline"/>
        <w:rPr>
          <w:rFonts w:ascii="Calibri" w:hAnsi="Calibri" w:cs="Calibri"/>
          <w:b/>
          <w:bCs/>
          <w:color w:val="000000"/>
          <w:sz w:val="22"/>
          <w:szCs w:val="22"/>
        </w:rPr>
      </w:pPr>
      <w:r>
        <w:rPr>
          <w:rFonts w:ascii="Calibri" w:hAnsi="Calibri" w:cs="Calibri"/>
          <w:color w:val="000000"/>
          <w:sz w:val="22"/>
          <w:szCs w:val="22"/>
        </w:rPr>
        <w:t>8 (Indemnification);</w:t>
      </w:r>
    </w:p>
    <w:p w14:paraId="53237F3B" w14:textId="77777777" w:rsidR="004A073F" w:rsidRDefault="004A073F" w:rsidP="004A073F">
      <w:pPr>
        <w:pStyle w:val="ListParagraph"/>
        <w:rPr>
          <w:rFonts w:ascii="Calibri" w:hAnsi="Calibri" w:cs="Calibri"/>
          <w:b/>
          <w:bCs/>
          <w:color w:val="000000"/>
          <w:sz w:val="22"/>
          <w:szCs w:val="22"/>
        </w:rPr>
      </w:pPr>
    </w:p>
    <w:p w14:paraId="2120AE21" w14:textId="0880EFFF" w:rsidR="00881208" w:rsidRPr="004A073F" w:rsidRDefault="00881208" w:rsidP="004A073F">
      <w:pPr>
        <w:pStyle w:val="NormalWeb"/>
        <w:widowControl/>
        <w:numPr>
          <w:ilvl w:val="3"/>
          <w:numId w:val="128"/>
        </w:numPr>
        <w:autoSpaceDE/>
        <w:autoSpaceDN/>
        <w:adjustRightInd/>
        <w:ind w:left="2520" w:hanging="990"/>
        <w:textAlignment w:val="baseline"/>
        <w:rPr>
          <w:rFonts w:ascii="Calibri" w:hAnsi="Calibri" w:cs="Calibri"/>
          <w:b/>
          <w:bCs/>
          <w:color w:val="000000"/>
          <w:sz w:val="22"/>
          <w:szCs w:val="22"/>
        </w:rPr>
      </w:pPr>
      <w:r>
        <w:rPr>
          <w:rFonts w:ascii="Calibri" w:hAnsi="Calibri" w:cs="Calibri"/>
          <w:color w:val="000000"/>
          <w:sz w:val="22"/>
          <w:szCs w:val="22"/>
        </w:rPr>
        <w:t>9 (Term and Termination);</w:t>
      </w:r>
    </w:p>
    <w:p w14:paraId="5C21D883" w14:textId="77777777" w:rsidR="004A073F" w:rsidRDefault="004A073F" w:rsidP="004A073F">
      <w:pPr>
        <w:pStyle w:val="ListParagraph"/>
        <w:rPr>
          <w:rFonts w:ascii="Calibri" w:hAnsi="Calibri" w:cs="Calibri"/>
          <w:b/>
          <w:bCs/>
          <w:color w:val="000000"/>
          <w:sz w:val="22"/>
          <w:szCs w:val="22"/>
        </w:rPr>
      </w:pPr>
    </w:p>
    <w:p w14:paraId="7DC4F7C9" w14:textId="1E8FE000" w:rsidR="00881208" w:rsidRPr="004A073F" w:rsidRDefault="00881208" w:rsidP="004A073F">
      <w:pPr>
        <w:pStyle w:val="NormalWeb"/>
        <w:widowControl/>
        <w:numPr>
          <w:ilvl w:val="3"/>
          <w:numId w:val="128"/>
        </w:numPr>
        <w:autoSpaceDE/>
        <w:autoSpaceDN/>
        <w:adjustRightInd/>
        <w:ind w:left="2520" w:hanging="990"/>
        <w:textAlignment w:val="baseline"/>
        <w:rPr>
          <w:rFonts w:ascii="Calibri" w:hAnsi="Calibri" w:cs="Calibri"/>
          <w:b/>
          <w:bCs/>
          <w:color w:val="000000"/>
          <w:sz w:val="22"/>
          <w:szCs w:val="22"/>
        </w:rPr>
      </w:pPr>
      <w:r>
        <w:rPr>
          <w:rFonts w:ascii="Calibri" w:hAnsi="Calibri" w:cs="Calibri"/>
          <w:color w:val="000000"/>
          <w:sz w:val="22"/>
          <w:szCs w:val="22"/>
        </w:rPr>
        <w:t>10 (Confidentiality);</w:t>
      </w:r>
    </w:p>
    <w:p w14:paraId="7A1306B9" w14:textId="77777777" w:rsidR="004A073F" w:rsidRDefault="004A073F" w:rsidP="004A073F">
      <w:pPr>
        <w:pStyle w:val="ListParagraph"/>
        <w:rPr>
          <w:rFonts w:ascii="Calibri" w:hAnsi="Calibri" w:cs="Calibri"/>
          <w:b/>
          <w:bCs/>
          <w:color w:val="000000"/>
          <w:sz w:val="22"/>
          <w:szCs w:val="22"/>
        </w:rPr>
      </w:pPr>
    </w:p>
    <w:p w14:paraId="0862C505" w14:textId="32DBB3E7" w:rsidR="00881208" w:rsidRPr="004A073F" w:rsidRDefault="00881208" w:rsidP="004A073F">
      <w:pPr>
        <w:pStyle w:val="NormalWeb"/>
        <w:widowControl/>
        <w:numPr>
          <w:ilvl w:val="3"/>
          <w:numId w:val="128"/>
        </w:numPr>
        <w:autoSpaceDE/>
        <w:autoSpaceDN/>
        <w:adjustRightInd/>
        <w:ind w:left="2520" w:hanging="990"/>
        <w:textAlignment w:val="baseline"/>
        <w:rPr>
          <w:rFonts w:ascii="Calibri" w:hAnsi="Calibri" w:cs="Calibri"/>
          <w:b/>
          <w:bCs/>
          <w:color w:val="000000"/>
          <w:sz w:val="22"/>
          <w:szCs w:val="22"/>
        </w:rPr>
      </w:pPr>
      <w:r>
        <w:rPr>
          <w:rFonts w:ascii="Calibri" w:hAnsi="Calibri" w:cs="Calibri"/>
          <w:color w:val="000000"/>
          <w:sz w:val="22"/>
          <w:szCs w:val="22"/>
        </w:rPr>
        <w:t>11 (Security/Privacy, Business Continuity, and Disaster Recovery); and</w:t>
      </w:r>
    </w:p>
    <w:p w14:paraId="7F173387" w14:textId="77777777" w:rsidR="004A073F" w:rsidRDefault="004A073F" w:rsidP="004A073F">
      <w:pPr>
        <w:pStyle w:val="ListParagraph"/>
        <w:rPr>
          <w:rFonts w:ascii="Calibri" w:hAnsi="Calibri" w:cs="Calibri"/>
          <w:b/>
          <w:bCs/>
          <w:color w:val="000000"/>
          <w:sz w:val="22"/>
          <w:szCs w:val="22"/>
        </w:rPr>
      </w:pPr>
    </w:p>
    <w:p w14:paraId="502D12FA" w14:textId="55088F15" w:rsidR="00881208" w:rsidRDefault="00881208" w:rsidP="004A073F">
      <w:pPr>
        <w:pStyle w:val="NormalWeb"/>
        <w:widowControl/>
        <w:numPr>
          <w:ilvl w:val="3"/>
          <w:numId w:val="128"/>
        </w:numPr>
        <w:autoSpaceDE/>
        <w:autoSpaceDN/>
        <w:adjustRightInd/>
        <w:ind w:left="2520" w:hanging="990"/>
        <w:textAlignment w:val="baseline"/>
        <w:rPr>
          <w:rFonts w:ascii="Calibri" w:hAnsi="Calibri" w:cs="Calibri"/>
          <w:b/>
          <w:bCs/>
          <w:color w:val="000000"/>
          <w:sz w:val="22"/>
          <w:szCs w:val="22"/>
        </w:rPr>
      </w:pPr>
      <w:r>
        <w:rPr>
          <w:rFonts w:ascii="Calibri" w:hAnsi="Calibri" w:cs="Calibri"/>
          <w:color w:val="000000"/>
          <w:sz w:val="22"/>
          <w:szCs w:val="22"/>
        </w:rPr>
        <w:t>12 (Contract Administration).</w:t>
      </w:r>
    </w:p>
    <w:p w14:paraId="6C3DE991" w14:textId="77777777" w:rsidR="00881208" w:rsidRDefault="00881208" w:rsidP="00881208">
      <w:pPr>
        <w:rPr>
          <w:rFonts w:ascii="Times New Roman" w:hAnsi="Times New Roman"/>
          <w:szCs w:val="24"/>
        </w:rPr>
      </w:pPr>
    </w:p>
    <w:p w14:paraId="68EA1F4E" w14:textId="77777777" w:rsidR="00842507" w:rsidRPr="00842507" w:rsidRDefault="00842507" w:rsidP="008C06F5">
      <w:pPr>
        <w:pStyle w:val="ListParagraph"/>
        <w:numPr>
          <w:ilvl w:val="0"/>
          <w:numId w:val="129"/>
        </w:numPr>
        <w:jc w:val="both"/>
        <w:textAlignment w:val="baseline"/>
        <w:rPr>
          <w:rFonts w:ascii="Calibri" w:hAnsi="Calibri" w:cs="Calibri"/>
          <w:vanish/>
          <w:color w:val="000000"/>
          <w:sz w:val="22"/>
          <w:szCs w:val="22"/>
        </w:rPr>
      </w:pPr>
    </w:p>
    <w:p w14:paraId="7199643B" w14:textId="77777777" w:rsidR="00842507" w:rsidRPr="00842507" w:rsidRDefault="00842507" w:rsidP="008C06F5">
      <w:pPr>
        <w:pStyle w:val="ListParagraph"/>
        <w:numPr>
          <w:ilvl w:val="0"/>
          <w:numId w:val="129"/>
        </w:numPr>
        <w:jc w:val="both"/>
        <w:textAlignment w:val="baseline"/>
        <w:rPr>
          <w:rFonts w:ascii="Calibri" w:hAnsi="Calibri" w:cs="Calibri"/>
          <w:vanish/>
          <w:color w:val="000000"/>
          <w:sz w:val="22"/>
          <w:szCs w:val="22"/>
        </w:rPr>
      </w:pPr>
    </w:p>
    <w:p w14:paraId="3C58DCED" w14:textId="77777777" w:rsidR="00842507" w:rsidRPr="00842507" w:rsidRDefault="00842507" w:rsidP="008C06F5">
      <w:pPr>
        <w:pStyle w:val="ListParagraph"/>
        <w:numPr>
          <w:ilvl w:val="0"/>
          <w:numId w:val="129"/>
        </w:numPr>
        <w:jc w:val="both"/>
        <w:textAlignment w:val="baseline"/>
        <w:rPr>
          <w:rFonts w:ascii="Calibri" w:hAnsi="Calibri" w:cs="Calibri"/>
          <w:vanish/>
          <w:color w:val="000000"/>
          <w:sz w:val="22"/>
          <w:szCs w:val="22"/>
        </w:rPr>
      </w:pPr>
    </w:p>
    <w:p w14:paraId="4B8A594C" w14:textId="77777777" w:rsidR="00842507" w:rsidRPr="00842507" w:rsidRDefault="00842507" w:rsidP="008C06F5">
      <w:pPr>
        <w:pStyle w:val="ListParagraph"/>
        <w:numPr>
          <w:ilvl w:val="0"/>
          <w:numId w:val="129"/>
        </w:numPr>
        <w:jc w:val="both"/>
        <w:textAlignment w:val="baseline"/>
        <w:rPr>
          <w:rFonts w:ascii="Calibri" w:hAnsi="Calibri" w:cs="Calibri"/>
          <w:vanish/>
          <w:color w:val="000000"/>
          <w:sz w:val="22"/>
          <w:szCs w:val="22"/>
        </w:rPr>
      </w:pPr>
    </w:p>
    <w:p w14:paraId="65C7FD87" w14:textId="77777777" w:rsidR="00842507" w:rsidRPr="00842507" w:rsidRDefault="00842507" w:rsidP="008C06F5">
      <w:pPr>
        <w:pStyle w:val="ListParagraph"/>
        <w:numPr>
          <w:ilvl w:val="0"/>
          <w:numId w:val="129"/>
        </w:numPr>
        <w:jc w:val="both"/>
        <w:textAlignment w:val="baseline"/>
        <w:rPr>
          <w:rFonts w:ascii="Calibri" w:hAnsi="Calibri" w:cs="Calibri"/>
          <w:vanish/>
          <w:color w:val="000000"/>
          <w:sz w:val="22"/>
          <w:szCs w:val="22"/>
        </w:rPr>
      </w:pPr>
    </w:p>
    <w:p w14:paraId="32303651" w14:textId="77777777" w:rsidR="00842507" w:rsidRPr="00842507" w:rsidRDefault="00842507" w:rsidP="008C06F5">
      <w:pPr>
        <w:pStyle w:val="ListParagraph"/>
        <w:numPr>
          <w:ilvl w:val="0"/>
          <w:numId w:val="129"/>
        </w:numPr>
        <w:jc w:val="both"/>
        <w:textAlignment w:val="baseline"/>
        <w:rPr>
          <w:rFonts w:ascii="Calibri" w:hAnsi="Calibri" w:cs="Calibri"/>
          <w:vanish/>
          <w:color w:val="000000"/>
          <w:sz w:val="22"/>
          <w:szCs w:val="22"/>
        </w:rPr>
      </w:pPr>
    </w:p>
    <w:p w14:paraId="7223B4DD" w14:textId="77777777" w:rsidR="00842507" w:rsidRPr="00842507" w:rsidRDefault="00842507" w:rsidP="008C06F5">
      <w:pPr>
        <w:pStyle w:val="ListParagraph"/>
        <w:numPr>
          <w:ilvl w:val="0"/>
          <w:numId w:val="129"/>
        </w:numPr>
        <w:jc w:val="both"/>
        <w:textAlignment w:val="baseline"/>
        <w:rPr>
          <w:rFonts w:ascii="Calibri" w:hAnsi="Calibri" w:cs="Calibri"/>
          <w:vanish/>
          <w:color w:val="000000"/>
          <w:sz w:val="22"/>
          <w:szCs w:val="22"/>
        </w:rPr>
      </w:pPr>
    </w:p>
    <w:p w14:paraId="189FCE67" w14:textId="77777777" w:rsidR="00842507" w:rsidRPr="00842507" w:rsidRDefault="00842507" w:rsidP="008C06F5">
      <w:pPr>
        <w:pStyle w:val="ListParagraph"/>
        <w:numPr>
          <w:ilvl w:val="0"/>
          <w:numId w:val="129"/>
        </w:numPr>
        <w:jc w:val="both"/>
        <w:textAlignment w:val="baseline"/>
        <w:rPr>
          <w:rFonts w:ascii="Calibri" w:hAnsi="Calibri" w:cs="Calibri"/>
          <w:vanish/>
          <w:color w:val="000000"/>
          <w:sz w:val="22"/>
          <w:szCs w:val="22"/>
        </w:rPr>
      </w:pPr>
    </w:p>
    <w:p w14:paraId="25134E94" w14:textId="77777777" w:rsidR="00842507" w:rsidRPr="00842507" w:rsidRDefault="00842507" w:rsidP="008C06F5">
      <w:pPr>
        <w:pStyle w:val="ListParagraph"/>
        <w:numPr>
          <w:ilvl w:val="0"/>
          <w:numId w:val="129"/>
        </w:numPr>
        <w:jc w:val="both"/>
        <w:textAlignment w:val="baseline"/>
        <w:rPr>
          <w:rFonts w:ascii="Calibri" w:hAnsi="Calibri" w:cs="Calibri"/>
          <w:vanish/>
          <w:color w:val="000000"/>
          <w:sz w:val="22"/>
          <w:szCs w:val="22"/>
        </w:rPr>
      </w:pPr>
    </w:p>
    <w:p w14:paraId="3766C356" w14:textId="77777777" w:rsidR="00842507" w:rsidRPr="00842507" w:rsidRDefault="00842507" w:rsidP="008C06F5">
      <w:pPr>
        <w:pStyle w:val="ListParagraph"/>
        <w:numPr>
          <w:ilvl w:val="1"/>
          <w:numId w:val="129"/>
        </w:numPr>
        <w:jc w:val="both"/>
        <w:textAlignment w:val="baseline"/>
        <w:rPr>
          <w:rFonts w:ascii="Calibri" w:hAnsi="Calibri" w:cs="Calibri"/>
          <w:vanish/>
          <w:color w:val="000000"/>
          <w:sz w:val="22"/>
          <w:szCs w:val="22"/>
        </w:rPr>
      </w:pPr>
    </w:p>
    <w:p w14:paraId="1F9F40FE" w14:textId="77777777" w:rsidR="00842507" w:rsidRPr="00842507" w:rsidRDefault="00842507" w:rsidP="008C06F5">
      <w:pPr>
        <w:pStyle w:val="ListParagraph"/>
        <w:numPr>
          <w:ilvl w:val="1"/>
          <w:numId w:val="129"/>
        </w:numPr>
        <w:jc w:val="both"/>
        <w:textAlignment w:val="baseline"/>
        <w:rPr>
          <w:rFonts w:ascii="Calibri" w:hAnsi="Calibri" w:cs="Calibri"/>
          <w:vanish/>
          <w:color w:val="000000"/>
          <w:sz w:val="22"/>
          <w:szCs w:val="22"/>
        </w:rPr>
      </w:pPr>
    </w:p>
    <w:p w14:paraId="2FF77ED5" w14:textId="77777777" w:rsidR="00842507" w:rsidRPr="00842507" w:rsidRDefault="00842507" w:rsidP="008C06F5">
      <w:pPr>
        <w:pStyle w:val="ListParagraph"/>
        <w:numPr>
          <w:ilvl w:val="1"/>
          <w:numId w:val="129"/>
        </w:numPr>
        <w:jc w:val="both"/>
        <w:textAlignment w:val="baseline"/>
        <w:rPr>
          <w:rFonts w:ascii="Calibri" w:hAnsi="Calibri" w:cs="Calibri"/>
          <w:vanish/>
          <w:color w:val="000000"/>
          <w:sz w:val="22"/>
          <w:szCs w:val="22"/>
        </w:rPr>
      </w:pPr>
    </w:p>
    <w:p w14:paraId="7FCF98F7" w14:textId="77777777" w:rsidR="00842507" w:rsidRPr="00842507" w:rsidRDefault="00842507" w:rsidP="008C06F5">
      <w:pPr>
        <w:pStyle w:val="ListParagraph"/>
        <w:numPr>
          <w:ilvl w:val="1"/>
          <w:numId w:val="129"/>
        </w:numPr>
        <w:jc w:val="both"/>
        <w:textAlignment w:val="baseline"/>
        <w:rPr>
          <w:rFonts w:ascii="Calibri" w:hAnsi="Calibri" w:cs="Calibri"/>
          <w:vanish/>
          <w:color w:val="000000"/>
          <w:sz w:val="22"/>
          <w:szCs w:val="22"/>
        </w:rPr>
      </w:pPr>
    </w:p>
    <w:p w14:paraId="6D299B66" w14:textId="77777777" w:rsidR="00842507" w:rsidRPr="00842507" w:rsidRDefault="00842507" w:rsidP="008C06F5">
      <w:pPr>
        <w:pStyle w:val="ListParagraph"/>
        <w:numPr>
          <w:ilvl w:val="1"/>
          <w:numId w:val="129"/>
        </w:numPr>
        <w:jc w:val="both"/>
        <w:textAlignment w:val="baseline"/>
        <w:rPr>
          <w:rFonts w:ascii="Calibri" w:hAnsi="Calibri" w:cs="Calibri"/>
          <w:vanish/>
          <w:color w:val="000000"/>
          <w:sz w:val="22"/>
          <w:szCs w:val="22"/>
        </w:rPr>
      </w:pPr>
    </w:p>
    <w:p w14:paraId="3578B9E6" w14:textId="77777777" w:rsidR="00842507" w:rsidRPr="00842507" w:rsidRDefault="00842507" w:rsidP="008C06F5">
      <w:pPr>
        <w:pStyle w:val="ListParagraph"/>
        <w:numPr>
          <w:ilvl w:val="1"/>
          <w:numId w:val="129"/>
        </w:numPr>
        <w:jc w:val="both"/>
        <w:textAlignment w:val="baseline"/>
        <w:rPr>
          <w:rFonts w:ascii="Calibri" w:hAnsi="Calibri" w:cs="Calibri"/>
          <w:vanish/>
          <w:color w:val="000000"/>
          <w:sz w:val="22"/>
          <w:szCs w:val="22"/>
        </w:rPr>
      </w:pPr>
    </w:p>
    <w:p w14:paraId="2499A366" w14:textId="77777777" w:rsidR="00842507" w:rsidRPr="00842507" w:rsidRDefault="00842507" w:rsidP="008C06F5">
      <w:pPr>
        <w:pStyle w:val="ListParagraph"/>
        <w:numPr>
          <w:ilvl w:val="1"/>
          <w:numId w:val="129"/>
        </w:numPr>
        <w:jc w:val="both"/>
        <w:textAlignment w:val="baseline"/>
        <w:rPr>
          <w:rFonts w:ascii="Calibri" w:hAnsi="Calibri" w:cs="Calibri"/>
          <w:vanish/>
          <w:color w:val="000000"/>
          <w:sz w:val="22"/>
          <w:szCs w:val="22"/>
        </w:rPr>
      </w:pPr>
    </w:p>
    <w:p w14:paraId="679101B1" w14:textId="77777777" w:rsidR="00842507" w:rsidRPr="00842507" w:rsidRDefault="00842507" w:rsidP="008C06F5">
      <w:pPr>
        <w:pStyle w:val="ListParagraph"/>
        <w:numPr>
          <w:ilvl w:val="2"/>
          <w:numId w:val="129"/>
        </w:numPr>
        <w:jc w:val="both"/>
        <w:textAlignment w:val="baseline"/>
        <w:rPr>
          <w:rFonts w:ascii="Calibri" w:hAnsi="Calibri" w:cs="Calibri"/>
          <w:vanish/>
          <w:color w:val="000000"/>
          <w:sz w:val="22"/>
          <w:szCs w:val="22"/>
        </w:rPr>
      </w:pPr>
    </w:p>
    <w:p w14:paraId="1E365D55" w14:textId="351E5433" w:rsidR="00881208" w:rsidRDefault="00881208" w:rsidP="008C06F5">
      <w:pPr>
        <w:pStyle w:val="NormalWeb"/>
        <w:widowControl/>
        <w:numPr>
          <w:ilvl w:val="2"/>
          <w:numId w:val="129"/>
        </w:numPr>
        <w:autoSpaceDE/>
        <w:autoSpaceDN/>
        <w:adjustRightInd/>
        <w:textAlignment w:val="baseline"/>
        <w:rPr>
          <w:rFonts w:ascii="Calibri" w:hAnsi="Calibri" w:cs="Calibri"/>
          <w:b/>
          <w:bCs/>
          <w:color w:val="000000"/>
          <w:sz w:val="22"/>
          <w:szCs w:val="22"/>
        </w:rPr>
      </w:pPr>
      <w:r>
        <w:rPr>
          <w:rFonts w:ascii="Calibri" w:hAnsi="Calibri" w:cs="Calibri"/>
          <w:color w:val="000000"/>
          <w:sz w:val="22"/>
          <w:szCs w:val="22"/>
        </w:rPr>
        <w:t>Remain to be performed or by their nature would be intended to be applicable following any such expiration or termination.</w:t>
      </w:r>
    </w:p>
    <w:p w14:paraId="26A750E2" w14:textId="6E4B2DC1" w:rsidR="00881208" w:rsidRDefault="00881208" w:rsidP="00881208">
      <w:pPr>
        <w:rPr>
          <w:rFonts w:ascii="Times New Roman" w:hAnsi="Times New Roman"/>
          <w:szCs w:val="24"/>
        </w:rPr>
      </w:pPr>
    </w:p>
    <w:p w14:paraId="5527367B" w14:textId="77777777" w:rsidR="004A073F" w:rsidRDefault="004A073F" w:rsidP="00881208">
      <w:pPr>
        <w:rPr>
          <w:rFonts w:ascii="Times New Roman" w:hAnsi="Times New Roman"/>
          <w:szCs w:val="24"/>
        </w:rPr>
      </w:pPr>
    </w:p>
    <w:p w14:paraId="7BD6C11E" w14:textId="77777777" w:rsidR="00881208" w:rsidRDefault="00881208" w:rsidP="008C06F5">
      <w:pPr>
        <w:pStyle w:val="NormalWeb"/>
        <w:widowControl/>
        <w:numPr>
          <w:ilvl w:val="0"/>
          <w:numId w:val="129"/>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lastRenderedPageBreak/>
        <w:t>Confidentiality</w:t>
      </w:r>
    </w:p>
    <w:p w14:paraId="78BBA5FD" w14:textId="719E69C2" w:rsidR="00881208" w:rsidRDefault="00881208" w:rsidP="004A073F">
      <w:pPr>
        <w:pStyle w:val="NormalWeb"/>
        <w:widowControl/>
        <w:numPr>
          <w:ilvl w:val="1"/>
          <w:numId w:val="129"/>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Vendor’s Treatment of Confidential Information</w:t>
      </w:r>
    </w:p>
    <w:p w14:paraId="654C1DD4" w14:textId="77777777" w:rsidR="004A073F" w:rsidRDefault="004A073F" w:rsidP="004A073F">
      <w:pPr>
        <w:pStyle w:val="NormalWeb"/>
        <w:widowControl/>
        <w:autoSpaceDE/>
        <w:autoSpaceDN/>
        <w:adjustRightInd/>
        <w:ind w:left="900"/>
        <w:textAlignment w:val="baseline"/>
        <w:rPr>
          <w:rFonts w:ascii="Calibri" w:hAnsi="Calibri" w:cs="Calibri"/>
          <w:b/>
          <w:bCs/>
          <w:color w:val="000000"/>
          <w:sz w:val="22"/>
          <w:szCs w:val="22"/>
        </w:rPr>
      </w:pPr>
    </w:p>
    <w:p w14:paraId="51DBD21F" w14:textId="77777777" w:rsidR="00881208" w:rsidRDefault="00881208" w:rsidP="004A073F">
      <w:pPr>
        <w:pStyle w:val="NormalWeb"/>
        <w:widowControl/>
        <w:numPr>
          <w:ilvl w:val="2"/>
          <w:numId w:val="129"/>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Limited Access</w:t>
      </w:r>
    </w:p>
    <w:p w14:paraId="7918C8CC" w14:textId="77777777" w:rsidR="00881208" w:rsidRDefault="00881208" w:rsidP="004A073F">
      <w:pPr>
        <w:pStyle w:val="NormalWeb"/>
        <w:ind w:left="1620"/>
      </w:pPr>
      <w:r>
        <w:rPr>
          <w:rFonts w:ascii="Calibri" w:hAnsi="Calibri" w:cs="Calibri"/>
          <w:color w:val="000000"/>
          <w:sz w:val="22"/>
          <w:szCs w:val="22"/>
        </w:rPr>
        <w:t>Customer Data shall at all times remain the property of IDOE or the applicable Governmental Entity, and IDOE or the applicable Governmental Entity shall retain exclusive rights thereto and ownership thereof. Vendor, Vendor Contractors, and Vendor Personnel may have access to Customer Data solely to the extent necessary to carry out their duties under the Agreement. Vendor, Vendor Contractors, or Vendor Personnel shall presume all Customer Data is considered confidential, hold all Customer Data in the strictest confidence, and use and permit use of Customer Data solely for the purposes of providing Deliverables under this Agreement, subject to any restrictions set forth herein or in any state and federal laws, rules, regulations, standards, and orders applicable either during the Term or thereafter. Vendor, Vendor Contractors, and Vendor Personnel shall not gather, store, log, archive, use, or otherwise retain Customer Data in any manner other than as expressly authorized by this Agreement and will not disclose, distribute, sell, commercially or politically exploit, share, rent, assign, lease, or otherwise transfer or disseminate Customer Data to any Third Party, except as expressly permitted hereunder or as Vendor may be expressly directed in advance in writing by DOE. Vendor, Vendor Contractors, and Vendor Personnel shall not remove from any Governmental Entity’s facilities or retain a copy of any Customer Data unless such removal or retention is necessary to provide or perform Deliverables, to fulfill their obligations under this Agreement, or is otherwise approved in writing by DOE. Vendor will immediately report the unauthorized disclosure of Customer Data to the Agency.</w:t>
      </w:r>
    </w:p>
    <w:p w14:paraId="46DC3CA2" w14:textId="77777777" w:rsidR="00881208" w:rsidRDefault="00881208" w:rsidP="004A073F">
      <w:pPr>
        <w:ind w:left="1620" w:hanging="720"/>
      </w:pPr>
    </w:p>
    <w:p w14:paraId="19CF375E"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35BB2308"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78F13DA7"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2EE9F49F"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00199F3D"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4FC70DA7"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65D0762F"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4AF4AFAD"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47ACE0BC"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162D3315" w14:textId="77777777" w:rsidR="00842507" w:rsidRPr="00842507" w:rsidRDefault="00842507" w:rsidP="004A073F">
      <w:pPr>
        <w:pStyle w:val="ListParagraph"/>
        <w:numPr>
          <w:ilvl w:val="0"/>
          <w:numId w:val="130"/>
        </w:numPr>
        <w:ind w:left="1620" w:hanging="720"/>
        <w:jc w:val="both"/>
        <w:textAlignment w:val="baseline"/>
        <w:rPr>
          <w:rFonts w:ascii="Calibri" w:hAnsi="Calibri" w:cs="Calibri"/>
          <w:b/>
          <w:bCs/>
          <w:vanish/>
          <w:color w:val="000000"/>
          <w:sz w:val="22"/>
          <w:szCs w:val="22"/>
        </w:rPr>
      </w:pPr>
    </w:p>
    <w:p w14:paraId="202F71D8" w14:textId="77777777" w:rsidR="00842507" w:rsidRPr="00842507" w:rsidRDefault="00842507" w:rsidP="004A073F">
      <w:pPr>
        <w:pStyle w:val="ListParagraph"/>
        <w:numPr>
          <w:ilvl w:val="1"/>
          <w:numId w:val="130"/>
        </w:numPr>
        <w:ind w:left="1620" w:hanging="720"/>
        <w:jc w:val="both"/>
        <w:textAlignment w:val="baseline"/>
        <w:rPr>
          <w:rFonts w:ascii="Calibri" w:hAnsi="Calibri" w:cs="Calibri"/>
          <w:b/>
          <w:bCs/>
          <w:vanish/>
          <w:color w:val="000000"/>
          <w:sz w:val="22"/>
          <w:szCs w:val="22"/>
        </w:rPr>
      </w:pPr>
    </w:p>
    <w:p w14:paraId="479A6660" w14:textId="77777777" w:rsidR="00842507" w:rsidRPr="00842507" w:rsidRDefault="00842507" w:rsidP="004A073F">
      <w:pPr>
        <w:pStyle w:val="ListParagraph"/>
        <w:numPr>
          <w:ilvl w:val="2"/>
          <w:numId w:val="130"/>
        </w:numPr>
        <w:ind w:left="1620" w:hanging="720"/>
        <w:jc w:val="both"/>
        <w:textAlignment w:val="baseline"/>
        <w:rPr>
          <w:rFonts w:ascii="Calibri" w:hAnsi="Calibri" w:cs="Calibri"/>
          <w:b/>
          <w:bCs/>
          <w:vanish/>
          <w:color w:val="000000"/>
          <w:sz w:val="22"/>
          <w:szCs w:val="22"/>
        </w:rPr>
      </w:pPr>
    </w:p>
    <w:p w14:paraId="0A0EFCE1" w14:textId="572F2B3B" w:rsidR="00881208" w:rsidRDefault="00881208" w:rsidP="004A073F">
      <w:pPr>
        <w:pStyle w:val="NormalWeb"/>
        <w:widowControl/>
        <w:numPr>
          <w:ilvl w:val="2"/>
          <w:numId w:val="130"/>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Destruction or Return of Customer Data</w:t>
      </w:r>
    </w:p>
    <w:p w14:paraId="7C07F809" w14:textId="0C9A212E" w:rsidR="00881208" w:rsidRDefault="00881208" w:rsidP="00AB2577">
      <w:pPr>
        <w:pStyle w:val="NormalWeb"/>
        <w:ind w:left="1620"/>
        <w:rPr>
          <w:rFonts w:ascii="Calibri" w:hAnsi="Calibri" w:cs="Calibri"/>
          <w:color w:val="000000"/>
          <w:sz w:val="22"/>
          <w:szCs w:val="22"/>
        </w:rPr>
      </w:pPr>
      <w:r>
        <w:rPr>
          <w:rFonts w:ascii="Calibri" w:hAnsi="Calibri" w:cs="Calibri"/>
          <w:color w:val="000000"/>
          <w:sz w:val="22"/>
          <w:szCs w:val="22"/>
        </w:rPr>
        <w:t>On DOE’s written request or upon expiration or termination of this Agreement or applicable Purchasing Instrument for any reason, Vendor will promptly:</w:t>
      </w:r>
    </w:p>
    <w:p w14:paraId="0FF794F7" w14:textId="77777777" w:rsidR="00AB2577" w:rsidRDefault="00AB2577" w:rsidP="00AB2577">
      <w:pPr>
        <w:pStyle w:val="NormalWeb"/>
        <w:ind w:left="1620"/>
      </w:pPr>
    </w:p>
    <w:p w14:paraId="58C3693B" w14:textId="215E67C8" w:rsidR="00881208" w:rsidRPr="00AB2577" w:rsidRDefault="00881208" w:rsidP="00AB2577">
      <w:pPr>
        <w:pStyle w:val="NormalWeb"/>
        <w:widowControl/>
        <w:numPr>
          <w:ilvl w:val="3"/>
          <w:numId w:val="130"/>
        </w:numPr>
        <w:autoSpaceDE/>
        <w:autoSpaceDN/>
        <w:adjustRightInd/>
        <w:ind w:left="2520" w:hanging="900"/>
        <w:textAlignment w:val="baseline"/>
        <w:rPr>
          <w:rFonts w:ascii="Calibri" w:hAnsi="Calibri" w:cs="Calibri"/>
          <w:b/>
          <w:bCs/>
          <w:color w:val="000000"/>
          <w:sz w:val="22"/>
          <w:szCs w:val="22"/>
        </w:rPr>
      </w:pPr>
      <w:r>
        <w:rPr>
          <w:rFonts w:ascii="Calibri" w:hAnsi="Calibri" w:cs="Calibri"/>
          <w:color w:val="000000"/>
          <w:sz w:val="22"/>
          <w:szCs w:val="22"/>
        </w:rPr>
        <w:t>After providing notice to DOE and subject to its prior written approval, return or destroy, at DOE’s option, all Customer Data; and</w:t>
      </w:r>
    </w:p>
    <w:p w14:paraId="3DC03301" w14:textId="77777777" w:rsidR="00AB2577" w:rsidRDefault="00AB2577" w:rsidP="00AB2577">
      <w:pPr>
        <w:pStyle w:val="NormalWeb"/>
        <w:widowControl/>
        <w:autoSpaceDE/>
        <w:autoSpaceDN/>
        <w:adjustRightInd/>
        <w:ind w:left="2520"/>
        <w:textAlignment w:val="baseline"/>
        <w:rPr>
          <w:rFonts w:ascii="Calibri" w:hAnsi="Calibri" w:cs="Calibri"/>
          <w:b/>
          <w:bCs/>
          <w:color w:val="000000"/>
          <w:sz w:val="22"/>
          <w:szCs w:val="22"/>
        </w:rPr>
      </w:pPr>
    </w:p>
    <w:p w14:paraId="5BA8CEEE" w14:textId="77777777" w:rsidR="00881208" w:rsidRDefault="00881208" w:rsidP="00AB2577">
      <w:pPr>
        <w:pStyle w:val="NormalWeb"/>
        <w:widowControl/>
        <w:numPr>
          <w:ilvl w:val="3"/>
          <w:numId w:val="130"/>
        </w:numPr>
        <w:autoSpaceDE/>
        <w:autoSpaceDN/>
        <w:adjustRightInd/>
        <w:spacing w:after="120"/>
        <w:ind w:left="2520" w:hanging="900"/>
        <w:textAlignment w:val="baseline"/>
        <w:rPr>
          <w:rFonts w:ascii="Calibri" w:hAnsi="Calibri" w:cs="Calibri"/>
          <w:b/>
          <w:bCs/>
          <w:color w:val="000000"/>
          <w:sz w:val="22"/>
          <w:szCs w:val="22"/>
        </w:rPr>
      </w:pPr>
      <w:r>
        <w:rPr>
          <w:rFonts w:ascii="Calibri" w:hAnsi="Calibri" w:cs="Calibri"/>
          <w:color w:val="000000"/>
          <w:sz w:val="22"/>
          <w:szCs w:val="22"/>
        </w:rPr>
        <w:t>Provide a notarized written statement to DOE certifying all Customer Data has been returned or destroyed to the Governmental Entity, whichever is applicable.</w:t>
      </w:r>
    </w:p>
    <w:p w14:paraId="761759C6" w14:textId="77777777" w:rsidR="00881208" w:rsidRDefault="00881208" w:rsidP="00AB2577">
      <w:pPr>
        <w:pStyle w:val="NormalWeb"/>
        <w:ind w:left="1620"/>
      </w:pPr>
      <w:r>
        <w:rPr>
          <w:rFonts w:ascii="Calibri" w:hAnsi="Calibri" w:cs="Calibri"/>
          <w:color w:val="000000"/>
          <w:sz w:val="22"/>
          <w:szCs w:val="22"/>
        </w:rPr>
        <w:t>To the extent Vendor is required to destroy Customer Data pursuant to this Section, Customer Data shall be permanently deleted and shall not be recoverable, in accordance with National Institute of Standards and Technology (“NIST”)-approved methods.</w:t>
      </w:r>
    </w:p>
    <w:p w14:paraId="78DBEE8C" w14:textId="77777777" w:rsidR="00881208" w:rsidRDefault="00881208" w:rsidP="00881208"/>
    <w:p w14:paraId="37767B10"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7924F946"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1E18599F"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66E42E8F"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23ECDF01"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53299689"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56B2B6F3"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1D07F92C"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431543A5"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644DA909" w14:textId="77777777" w:rsidR="00842507" w:rsidRPr="00842507" w:rsidRDefault="00842507" w:rsidP="008C06F5">
      <w:pPr>
        <w:pStyle w:val="ListParagraph"/>
        <w:numPr>
          <w:ilvl w:val="0"/>
          <w:numId w:val="131"/>
        </w:numPr>
        <w:jc w:val="both"/>
        <w:textAlignment w:val="baseline"/>
        <w:rPr>
          <w:rFonts w:ascii="Calibri" w:hAnsi="Calibri" w:cs="Calibri"/>
          <w:b/>
          <w:bCs/>
          <w:vanish/>
          <w:color w:val="000000"/>
          <w:sz w:val="22"/>
          <w:szCs w:val="22"/>
        </w:rPr>
      </w:pPr>
    </w:p>
    <w:p w14:paraId="3D58847E" w14:textId="77777777" w:rsidR="00842507" w:rsidRPr="00842507" w:rsidRDefault="00842507" w:rsidP="008C06F5">
      <w:pPr>
        <w:pStyle w:val="ListParagraph"/>
        <w:numPr>
          <w:ilvl w:val="1"/>
          <w:numId w:val="131"/>
        </w:numPr>
        <w:jc w:val="both"/>
        <w:textAlignment w:val="baseline"/>
        <w:rPr>
          <w:rFonts w:ascii="Calibri" w:hAnsi="Calibri" w:cs="Calibri"/>
          <w:b/>
          <w:bCs/>
          <w:vanish/>
          <w:color w:val="000000"/>
          <w:sz w:val="22"/>
          <w:szCs w:val="22"/>
        </w:rPr>
      </w:pPr>
    </w:p>
    <w:p w14:paraId="2B722AEF" w14:textId="77777777" w:rsidR="00842507" w:rsidRPr="00842507" w:rsidRDefault="00842507" w:rsidP="008C06F5">
      <w:pPr>
        <w:pStyle w:val="ListParagraph"/>
        <w:numPr>
          <w:ilvl w:val="2"/>
          <w:numId w:val="131"/>
        </w:numPr>
        <w:jc w:val="both"/>
        <w:textAlignment w:val="baseline"/>
        <w:rPr>
          <w:rFonts w:ascii="Calibri" w:hAnsi="Calibri" w:cs="Calibri"/>
          <w:b/>
          <w:bCs/>
          <w:vanish/>
          <w:color w:val="000000"/>
          <w:sz w:val="22"/>
          <w:szCs w:val="22"/>
        </w:rPr>
      </w:pPr>
    </w:p>
    <w:p w14:paraId="6CEF32E1" w14:textId="77777777" w:rsidR="00842507" w:rsidRPr="00842507" w:rsidRDefault="00842507" w:rsidP="008C06F5">
      <w:pPr>
        <w:pStyle w:val="ListParagraph"/>
        <w:numPr>
          <w:ilvl w:val="2"/>
          <w:numId w:val="131"/>
        </w:numPr>
        <w:jc w:val="both"/>
        <w:textAlignment w:val="baseline"/>
        <w:rPr>
          <w:rFonts w:ascii="Calibri" w:hAnsi="Calibri" w:cs="Calibri"/>
          <w:b/>
          <w:bCs/>
          <w:vanish/>
          <w:color w:val="000000"/>
          <w:sz w:val="22"/>
          <w:szCs w:val="22"/>
        </w:rPr>
      </w:pPr>
    </w:p>
    <w:p w14:paraId="285B672C" w14:textId="55E5D37C" w:rsidR="00881208" w:rsidRDefault="00881208" w:rsidP="00AB2577">
      <w:pPr>
        <w:pStyle w:val="NormalWeb"/>
        <w:widowControl/>
        <w:numPr>
          <w:ilvl w:val="2"/>
          <w:numId w:val="131"/>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Compelled Disclosures</w:t>
      </w:r>
    </w:p>
    <w:p w14:paraId="5591D5A1" w14:textId="2BA38E5E" w:rsidR="00881208" w:rsidRDefault="00881208" w:rsidP="00AB2577">
      <w:pPr>
        <w:pStyle w:val="NormalWeb"/>
        <w:ind w:left="1620"/>
        <w:rPr>
          <w:rFonts w:ascii="Calibri" w:hAnsi="Calibri" w:cs="Calibri"/>
          <w:color w:val="000000"/>
          <w:sz w:val="22"/>
          <w:szCs w:val="22"/>
        </w:rPr>
      </w:pPr>
      <w:r>
        <w:rPr>
          <w:rFonts w:ascii="Calibri" w:hAnsi="Calibri" w:cs="Calibri"/>
          <w:color w:val="000000"/>
          <w:sz w:val="22"/>
          <w:szCs w:val="22"/>
        </w:rPr>
        <w:t>To the extent required by applicable law or by lawful order or requirement of a court or governmental authority of competent jurisdiction over Vendor, Vendor may disclose Customer Data to a Third Party in accordance with such law, order, or requirement, subject to the following conditions:</w:t>
      </w:r>
    </w:p>
    <w:p w14:paraId="3C9987DC" w14:textId="77777777" w:rsidR="00AB2577" w:rsidRDefault="00AB2577" w:rsidP="00AB2577">
      <w:pPr>
        <w:pStyle w:val="NormalWeb"/>
        <w:ind w:left="1620"/>
      </w:pPr>
    </w:p>
    <w:p w14:paraId="56BD68BD" w14:textId="26C95EB7" w:rsidR="00881208" w:rsidRPr="00AB2577" w:rsidRDefault="00881208" w:rsidP="00AB2577">
      <w:pPr>
        <w:pStyle w:val="NormalWeb"/>
        <w:widowControl/>
        <w:numPr>
          <w:ilvl w:val="3"/>
          <w:numId w:val="131"/>
        </w:numPr>
        <w:autoSpaceDE/>
        <w:autoSpaceDN/>
        <w:adjustRightInd/>
        <w:ind w:left="2520" w:hanging="900"/>
        <w:textAlignment w:val="baseline"/>
        <w:rPr>
          <w:rFonts w:ascii="Calibri" w:hAnsi="Calibri" w:cs="Calibri"/>
          <w:b/>
          <w:bCs/>
          <w:color w:val="000000"/>
          <w:sz w:val="22"/>
          <w:szCs w:val="22"/>
        </w:rPr>
      </w:pPr>
      <w:r>
        <w:rPr>
          <w:rFonts w:ascii="Calibri" w:hAnsi="Calibri" w:cs="Calibri"/>
          <w:color w:val="000000"/>
          <w:sz w:val="22"/>
          <w:szCs w:val="22"/>
        </w:rPr>
        <w:t xml:space="preserve">As soon as becoming aware of such law, order, or requirement, and no-less-than five (5) business days prior to disclosing Customer Data pursuant thereto, Vendor will notify DOE in writing, specifying the nature of and </w:t>
      </w:r>
      <w:r>
        <w:rPr>
          <w:rFonts w:ascii="Calibri" w:hAnsi="Calibri" w:cs="Calibri"/>
          <w:color w:val="000000"/>
          <w:sz w:val="22"/>
          <w:szCs w:val="22"/>
        </w:rPr>
        <w:lastRenderedPageBreak/>
        <w:t>circumstances surrounding the contemplated disclosure, and forward any applicable process, including a subpoena, to DOE for its review.</w:t>
      </w:r>
    </w:p>
    <w:p w14:paraId="164367AD" w14:textId="77777777" w:rsidR="00AB2577" w:rsidRDefault="00AB2577" w:rsidP="00AB2577">
      <w:pPr>
        <w:pStyle w:val="NormalWeb"/>
        <w:widowControl/>
        <w:autoSpaceDE/>
        <w:autoSpaceDN/>
        <w:adjustRightInd/>
        <w:ind w:left="2520"/>
        <w:textAlignment w:val="baseline"/>
        <w:rPr>
          <w:rFonts w:ascii="Calibri" w:hAnsi="Calibri" w:cs="Calibri"/>
          <w:b/>
          <w:bCs/>
          <w:color w:val="000000"/>
          <w:sz w:val="22"/>
          <w:szCs w:val="22"/>
        </w:rPr>
      </w:pPr>
    </w:p>
    <w:p w14:paraId="3B68000A" w14:textId="5663EA84" w:rsidR="00881208" w:rsidRPr="00AB2577" w:rsidRDefault="00881208" w:rsidP="00AB2577">
      <w:pPr>
        <w:pStyle w:val="NormalWeb"/>
        <w:widowControl/>
        <w:numPr>
          <w:ilvl w:val="3"/>
          <w:numId w:val="131"/>
        </w:numPr>
        <w:autoSpaceDE/>
        <w:autoSpaceDN/>
        <w:adjustRightInd/>
        <w:ind w:left="2520" w:hanging="900"/>
        <w:textAlignment w:val="baseline"/>
        <w:rPr>
          <w:rFonts w:ascii="Calibri" w:hAnsi="Calibri" w:cs="Calibri"/>
          <w:b/>
          <w:bCs/>
          <w:color w:val="000000"/>
          <w:sz w:val="22"/>
          <w:szCs w:val="22"/>
        </w:rPr>
      </w:pPr>
      <w:r>
        <w:rPr>
          <w:rFonts w:ascii="Calibri" w:hAnsi="Calibri" w:cs="Calibri"/>
          <w:color w:val="000000"/>
          <w:sz w:val="22"/>
          <w:szCs w:val="22"/>
        </w:rPr>
        <w:t>Vendor will consult with DOE on the advisability of taking legally-available steps to resist or narrow any required response or disclosure.</w:t>
      </w:r>
    </w:p>
    <w:p w14:paraId="2C78AB7D" w14:textId="77777777" w:rsidR="00AB2577" w:rsidRDefault="00AB2577" w:rsidP="00AB2577">
      <w:pPr>
        <w:pStyle w:val="ListParagraph"/>
        <w:rPr>
          <w:rFonts w:ascii="Calibri" w:hAnsi="Calibri" w:cs="Calibri"/>
          <w:b/>
          <w:bCs/>
          <w:color w:val="000000"/>
          <w:sz w:val="22"/>
          <w:szCs w:val="22"/>
        </w:rPr>
      </w:pPr>
    </w:p>
    <w:p w14:paraId="1FD65042" w14:textId="6B0824B0" w:rsidR="00881208" w:rsidRPr="00AB2577" w:rsidRDefault="00881208" w:rsidP="00AB2577">
      <w:pPr>
        <w:pStyle w:val="NormalWeb"/>
        <w:widowControl/>
        <w:numPr>
          <w:ilvl w:val="3"/>
          <w:numId w:val="131"/>
        </w:numPr>
        <w:autoSpaceDE/>
        <w:autoSpaceDN/>
        <w:adjustRightInd/>
        <w:ind w:left="2520" w:hanging="900"/>
        <w:textAlignment w:val="baseline"/>
        <w:rPr>
          <w:rFonts w:ascii="Calibri" w:hAnsi="Calibri" w:cs="Calibri"/>
          <w:b/>
          <w:bCs/>
          <w:color w:val="000000"/>
          <w:sz w:val="22"/>
          <w:szCs w:val="22"/>
        </w:rPr>
      </w:pPr>
      <w:r>
        <w:rPr>
          <w:rFonts w:ascii="Calibri" w:hAnsi="Calibri" w:cs="Calibri"/>
          <w:color w:val="000000"/>
          <w:sz w:val="22"/>
          <w:szCs w:val="22"/>
        </w:rPr>
        <w:t>Vendor will use best efforts not to release Customer Data pending the outcome of any measures taken by DOE to contest, oppose, or otherwise seek to limit such disclosure by Vendor or any Third Party ultimately obtaining such Customer Data. Vendor will cooperate with and provide assistance to DOE regarding such measures.</w:t>
      </w:r>
    </w:p>
    <w:p w14:paraId="5CFA69A9" w14:textId="77777777" w:rsidR="00AB2577" w:rsidRDefault="00AB2577" w:rsidP="00AB2577">
      <w:pPr>
        <w:pStyle w:val="ListParagraph"/>
        <w:rPr>
          <w:rFonts w:ascii="Calibri" w:hAnsi="Calibri" w:cs="Calibri"/>
          <w:b/>
          <w:bCs/>
          <w:color w:val="000000"/>
          <w:sz w:val="22"/>
          <w:szCs w:val="22"/>
        </w:rPr>
      </w:pPr>
    </w:p>
    <w:p w14:paraId="7BD1B888" w14:textId="77777777" w:rsidR="00881208" w:rsidRDefault="00881208" w:rsidP="00AB2577">
      <w:pPr>
        <w:pStyle w:val="NormalWeb"/>
        <w:widowControl/>
        <w:numPr>
          <w:ilvl w:val="3"/>
          <w:numId w:val="131"/>
        </w:numPr>
        <w:autoSpaceDE/>
        <w:autoSpaceDN/>
        <w:adjustRightInd/>
        <w:spacing w:after="120"/>
        <w:ind w:left="2520" w:hanging="900"/>
        <w:textAlignment w:val="baseline"/>
        <w:rPr>
          <w:rFonts w:ascii="Calibri" w:hAnsi="Calibri" w:cs="Calibri"/>
          <w:b/>
          <w:bCs/>
          <w:color w:val="000000"/>
          <w:sz w:val="22"/>
          <w:szCs w:val="22"/>
        </w:rPr>
      </w:pPr>
      <w:r>
        <w:rPr>
          <w:rFonts w:ascii="Calibri" w:hAnsi="Calibri" w:cs="Calibri"/>
          <w:color w:val="000000"/>
          <w:sz w:val="22"/>
          <w:szCs w:val="22"/>
        </w:rPr>
        <w:t xml:space="preserve"> Solely the extent Vendor is required to disclose Customer Data to a Third Party, Vendor will furnish only such portion of Customer Data as it is required to disclose and will exercise best efforts to obtain an order or other reliable assurances that Customer Data will be held in confidence by any Third Party to which it is disclosed.</w:t>
      </w:r>
    </w:p>
    <w:p w14:paraId="37A14154" w14:textId="77777777" w:rsidR="00881208" w:rsidRDefault="00881208" w:rsidP="00AB2577">
      <w:pPr>
        <w:pStyle w:val="NormalWeb"/>
        <w:ind w:left="1620"/>
      </w:pPr>
      <w:r>
        <w:rPr>
          <w:rFonts w:ascii="Calibri" w:hAnsi="Calibri" w:cs="Calibri"/>
          <w:color w:val="000000"/>
          <w:sz w:val="22"/>
          <w:szCs w:val="22"/>
        </w:rPr>
        <w:t>Notwithstanding any such compelled disclosure by Vendor, such compelled disclosure will not otherwise affect Vendor’s obligations hereunder with respect to Customer Data so disclosed.</w:t>
      </w:r>
    </w:p>
    <w:p w14:paraId="4053FA2C" w14:textId="77777777" w:rsidR="00881208" w:rsidRDefault="00881208" w:rsidP="00881208"/>
    <w:p w14:paraId="123DC3C8"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37C05ED3"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0275AEB7"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0FA4C4E5"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226B6130"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12A94E9D"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2E500FF0"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60F5B249"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51AB5573"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76C142AF" w14:textId="77777777" w:rsidR="00842507" w:rsidRPr="00842507" w:rsidRDefault="00842507" w:rsidP="008C06F5">
      <w:pPr>
        <w:pStyle w:val="ListParagraph"/>
        <w:numPr>
          <w:ilvl w:val="0"/>
          <w:numId w:val="132"/>
        </w:numPr>
        <w:jc w:val="both"/>
        <w:textAlignment w:val="baseline"/>
        <w:rPr>
          <w:rFonts w:ascii="Calibri" w:hAnsi="Calibri" w:cs="Calibri"/>
          <w:vanish/>
          <w:color w:val="000000"/>
          <w:sz w:val="22"/>
          <w:szCs w:val="22"/>
        </w:rPr>
      </w:pPr>
    </w:p>
    <w:p w14:paraId="74C4661F" w14:textId="77777777" w:rsidR="00842507" w:rsidRPr="00842507" w:rsidRDefault="00842507" w:rsidP="008C06F5">
      <w:pPr>
        <w:pStyle w:val="ListParagraph"/>
        <w:numPr>
          <w:ilvl w:val="1"/>
          <w:numId w:val="132"/>
        </w:numPr>
        <w:jc w:val="both"/>
        <w:textAlignment w:val="baseline"/>
        <w:rPr>
          <w:rFonts w:ascii="Calibri" w:hAnsi="Calibri" w:cs="Calibri"/>
          <w:vanish/>
          <w:color w:val="000000"/>
          <w:sz w:val="22"/>
          <w:szCs w:val="22"/>
        </w:rPr>
      </w:pPr>
    </w:p>
    <w:p w14:paraId="570BE807" w14:textId="77777777" w:rsidR="00842507" w:rsidRPr="00842507" w:rsidRDefault="00842507" w:rsidP="008C06F5">
      <w:pPr>
        <w:pStyle w:val="ListParagraph"/>
        <w:numPr>
          <w:ilvl w:val="2"/>
          <w:numId w:val="132"/>
        </w:numPr>
        <w:jc w:val="both"/>
        <w:textAlignment w:val="baseline"/>
        <w:rPr>
          <w:rFonts w:ascii="Calibri" w:hAnsi="Calibri" w:cs="Calibri"/>
          <w:vanish/>
          <w:color w:val="000000"/>
          <w:sz w:val="22"/>
          <w:szCs w:val="22"/>
        </w:rPr>
      </w:pPr>
    </w:p>
    <w:p w14:paraId="3B3D8825" w14:textId="77777777" w:rsidR="00842507" w:rsidRPr="00842507" w:rsidRDefault="00842507" w:rsidP="008C06F5">
      <w:pPr>
        <w:pStyle w:val="ListParagraph"/>
        <w:numPr>
          <w:ilvl w:val="2"/>
          <w:numId w:val="132"/>
        </w:numPr>
        <w:jc w:val="both"/>
        <w:textAlignment w:val="baseline"/>
        <w:rPr>
          <w:rFonts w:ascii="Calibri" w:hAnsi="Calibri" w:cs="Calibri"/>
          <w:vanish/>
          <w:color w:val="000000"/>
          <w:sz w:val="22"/>
          <w:szCs w:val="22"/>
        </w:rPr>
      </w:pPr>
    </w:p>
    <w:p w14:paraId="11293B1D" w14:textId="77777777" w:rsidR="00842507" w:rsidRPr="00842507" w:rsidRDefault="00842507" w:rsidP="008C06F5">
      <w:pPr>
        <w:pStyle w:val="ListParagraph"/>
        <w:numPr>
          <w:ilvl w:val="2"/>
          <w:numId w:val="132"/>
        </w:numPr>
        <w:jc w:val="both"/>
        <w:textAlignment w:val="baseline"/>
        <w:rPr>
          <w:rFonts w:ascii="Calibri" w:hAnsi="Calibri" w:cs="Calibri"/>
          <w:vanish/>
          <w:color w:val="000000"/>
          <w:sz w:val="22"/>
          <w:szCs w:val="22"/>
        </w:rPr>
      </w:pPr>
    </w:p>
    <w:p w14:paraId="70B14ED6" w14:textId="429CB71A" w:rsidR="00881208" w:rsidRDefault="00881208" w:rsidP="00AB2577">
      <w:pPr>
        <w:pStyle w:val="NormalWeb"/>
        <w:widowControl/>
        <w:numPr>
          <w:ilvl w:val="2"/>
          <w:numId w:val="132"/>
        </w:numPr>
        <w:autoSpaceDE/>
        <w:autoSpaceDN/>
        <w:adjustRightInd/>
        <w:ind w:left="1530" w:hanging="720"/>
        <w:textAlignment w:val="baseline"/>
        <w:rPr>
          <w:rFonts w:ascii="Calibri" w:hAnsi="Calibri" w:cs="Calibri"/>
          <w:b/>
          <w:bCs/>
          <w:color w:val="000000"/>
          <w:sz w:val="22"/>
          <w:szCs w:val="22"/>
        </w:rPr>
      </w:pPr>
      <w:r>
        <w:rPr>
          <w:rFonts w:ascii="Calibri" w:hAnsi="Calibri" w:cs="Calibri"/>
          <w:color w:val="000000"/>
          <w:sz w:val="22"/>
          <w:szCs w:val="22"/>
        </w:rPr>
        <w:t>To the extent Vendor comes into contact with any Customer Data of or belonging to any Governmental Entity other than DOE, the protections identified in this section shall also apply to such Customer Data.</w:t>
      </w:r>
    </w:p>
    <w:p w14:paraId="5D2A5450" w14:textId="77777777" w:rsidR="00881208" w:rsidRDefault="00881208" w:rsidP="00881208">
      <w:pPr>
        <w:rPr>
          <w:rFonts w:ascii="Times New Roman" w:hAnsi="Times New Roman"/>
          <w:szCs w:val="24"/>
        </w:rPr>
      </w:pPr>
    </w:p>
    <w:p w14:paraId="6B01ED52"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73BAE9CC"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25811CAD"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5CB874A4"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0E6E4F9F"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19FDA034"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074082C2"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7D7B16F4"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26CFA1E0"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3D85FC62" w14:textId="77777777" w:rsidR="00842507" w:rsidRPr="00842507" w:rsidRDefault="00842507" w:rsidP="008C06F5">
      <w:pPr>
        <w:pStyle w:val="ListParagraph"/>
        <w:numPr>
          <w:ilvl w:val="0"/>
          <w:numId w:val="133"/>
        </w:numPr>
        <w:jc w:val="both"/>
        <w:textAlignment w:val="baseline"/>
        <w:rPr>
          <w:rFonts w:ascii="Calibri" w:hAnsi="Calibri" w:cs="Calibri"/>
          <w:b/>
          <w:bCs/>
          <w:vanish/>
          <w:color w:val="000000"/>
          <w:sz w:val="22"/>
          <w:szCs w:val="22"/>
        </w:rPr>
      </w:pPr>
    </w:p>
    <w:p w14:paraId="44CDC317" w14:textId="77777777" w:rsidR="00842507" w:rsidRPr="00842507" w:rsidRDefault="00842507" w:rsidP="008C06F5">
      <w:pPr>
        <w:pStyle w:val="ListParagraph"/>
        <w:numPr>
          <w:ilvl w:val="1"/>
          <w:numId w:val="133"/>
        </w:numPr>
        <w:jc w:val="both"/>
        <w:textAlignment w:val="baseline"/>
        <w:rPr>
          <w:rFonts w:ascii="Calibri" w:hAnsi="Calibri" w:cs="Calibri"/>
          <w:b/>
          <w:bCs/>
          <w:vanish/>
          <w:color w:val="000000"/>
          <w:sz w:val="22"/>
          <w:szCs w:val="22"/>
        </w:rPr>
      </w:pPr>
    </w:p>
    <w:p w14:paraId="3BF1628B" w14:textId="5830021C" w:rsidR="00881208" w:rsidRDefault="00881208" w:rsidP="00AB2577">
      <w:pPr>
        <w:pStyle w:val="NormalWeb"/>
        <w:widowControl/>
        <w:numPr>
          <w:ilvl w:val="1"/>
          <w:numId w:val="133"/>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Treatment of Vendor’s Confidential Information</w:t>
      </w:r>
    </w:p>
    <w:p w14:paraId="365E5466" w14:textId="77777777" w:rsidR="00881208" w:rsidRDefault="00881208" w:rsidP="00AB2577">
      <w:pPr>
        <w:pStyle w:val="NormalWeb"/>
        <w:widowControl/>
        <w:numPr>
          <w:ilvl w:val="2"/>
          <w:numId w:val="133"/>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Safeguarding Obligation</w:t>
      </w:r>
    </w:p>
    <w:p w14:paraId="5BD8A817" w14:textId="77777777" w:rsidR="00881208" w:rsidRDefault="00881208" w:rsidP="00AB2577">
      <w:pPr>
        <w:pStyle w:val="NormalWeb"/>
        <w:ind w:left="1620"/>
      </w:pPr>
      <w:r>
        <w:rPr>
          <w:rFonts w:ascii="Calibri" w:hAnsi="Calibri" w:cs="Calibri"/>
          <w:color w:val="000000"/>
          <w:sz w:val="22"/>
          <w:szCs w:val="22"/>
        </w:rPr>
        <w:t>Except as provided or contemplated herein, and subject to applicable state, federal, and/or international laws, rules, regulations, or orders (including Iowa Code Chapter 22 and any corresponding implementing rules, regulations, or orders), DOE shall not intentionally disclose Vendor’s Confidential Information to a Third Party (excluding DOE’s Authorized Contractors) without the prior written consent of Vendor.</w:t>
      </w:r>
    </w:p>
    <w:p w14:paraId="21B56ECC" w14:textId="77777777" w:rsidR="00881208" w:rsidRDefault="00881208" w:rsidP="00AB2577">
      <w:pPr>
        <w:ind w:left="1620" w:hanging="720"/>
      </w:pPr>
    </w:p>
    <w:p w14:paraId="101CB77B"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75C4AEB2"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5775ADAD"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5AE3FBE8"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01D5B0C5"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4227D5F2"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0ADC4388"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7F451DC6"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629C8F91"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4ED0E5F9" w14:textId="77777777" w:rsidR="006459C1" w:rsidRPr="006459C1" w:rsidRDefault="006459C1" w:rsidP="00AB2577">
      <w:pPr>
        <w:pStyle w:val="ListParagraph"/>
        <w:numPr>
          <w:ilvl w:val="0"/>
          <w:numId w:val="134"/>
        </w:numPr>
        <w:ind w:left="1620" w:hanging="720"/>
        <w:jc w:val="both"/>
        <w:textAlignment w:val="baseline"/>
        <w:rPr>
          <w:rFonts w:ascii="Calibri" w:hAnsi="Calibri" w:cs="Calibri"/>
          <w:b/>
          <w:bCs/>
          <w:vanish/>
          <w:color w:val="000000"/>
          <w:sz w:val="22"/>
          <w:szCs w:val="22"/>
        </w:rPr>
      </w:pPr>
    </w:p>
    <w:p w14:paraId="67AD413B" w14:textId="77777777" w:rsidR="006459C1" w:rsidRPr="006459C1" w:rsidRDefault="006459C1" w:rsidP="00AB2577">
      <w:pPr>
        <w:pStyle w:val="ListParagraph"/>
        <w:numPr>
          <w:ilvl w:val="1"/>
          <w:numId w:val="134"/>
        </w:numPr>
        <w:ind w:left="1620" w:hanging="720"/>
        <w:jc w:val="both"/>
        <w:textAlignment w:val="baseline"/>
        <w:rPr>
          <w:rFonts w:ascii="Calibri" w:hAnsi="Calibri" w:cs="Calibri"/>
          <w:b/>
          <w:bCs/>
          <w:vanish/>
          <w:color w:val="000000"/>
          <w:sz w:val="22"/>
          <w:szCs w:val="22"/>
        </w:rPr>
      </w:pPr>
    </w:p>
    <w:p w14:paraId="7E4E4B08" w14:textId="77777777" w:rsidR="006459C1" w:rsidRPr="006459C1" w:rsidRDefault="006459C1" w:rsidP="00AB2577">
      <w:pPr>
        <w:pStyle w:val="ListParagraph"/>
        <w:numPr>
          <w:ilvl w:val="1"/>
          <w:numId w:val="134"/>
        </w:numPr>
        <w:ind w:left="1620" w:hanging="720"/>
        <w:jc w:val="both"/>
        <w:textAlignment w:val="baseline"/>
        <w:rPr>
          <w:rFonts w:ascii="Calibri" w:hAnsi="Calibri" w:cs="Calibri"/>
          <w:b/>
          <w:bCs/>
          <w:vanish/>
          <w:color w:val="000000"/>
          <w:sz w:val="22"/>
          <w:szCs w:val="22"/>
        </w:rPr>
      </w:pPr>
    </w:p>
    <w:p w14:paraId="773EFDF4" w14:textId="77777777" w:rsidR="006459C1" w:rsidRPr="006459C1" w:rsidRDefault="006459C1" w:rsidP="00AB2577">
      <w:pPr>
        <w:pStyle w:val="ListParagraph"/>
        <w:numPr>
          <w:ilvl w:val="2"/>
          <w:numId w:val="134"/>
        </w:numPr>
        <w:ind w:left="1620" w:hanging="720"/>
        <w:jc w:val="both"/>
        <w:textAlignment w:val="baseline"/>
        <w:rPr>
          <w:rFonts w:ascii="Calibri" w:hAnsi="Calibri" w:cs="Calibri"/>
          <w:b/>
          <w:bCs/>
          <w:vanish/>
          <w:color w:val="000000"/>
          <w:sz w:val="22"/>
          <w:szCs w:val="22"/>
        </w:rPr>
      </w:pPr>
    </w:p>
    <w:p w14:paraId="486845ED" w14:textId="1CA168D2" w:rsidR="00881208" w:rsidRDefault="00881208" w:rsidP="00AB2577">
      <w:pPr>
        <w:pStyle w:val="NormalWeb"/>
        <w:widowControl/>
        <w:numPr>
          <w:ilvl w:val="2"/>
          <w:numId w:val="134"/>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Destruction or Return of Vendor’s Confidential Information</w:t>
      </w:r>
    </w:p>
    <w:p w14:paraId="634F6951" w14:textId="77777777" w:rsidR="00881208" w:rsidRDefault="00881208" w:rsidP="00AB2577">
      <w:pPr>
        <w:pStyle w:val="NormalWeb"/>
        <w:ind w:left="1620"/>
      </w:pPr>
      <w:r>
        <w:rPr>
          <w:rFonts w:ascii="Calibri" w:hAnsi="Calibri" w:cs="Calibri"/>
          <w:color w:val="000000"/>
          <w:sz w:val="22"/>
          <w:szCs w:val="22"/>
        </w:rPr>
        <w:t>On termination or expiration of this Agreement or the applicable Purchasing Instrument, DOE shall, except to the extent otherwise required by applicable laws, rules, procedures, or record retention schedules/requirements, return or destroy, at Vendor’s option, all of Vendor’s Confidential Information (excluding items subject to any continuing licenses inuring to the benefit of DOE hereunder or that are required for use of any Deliverables).</w:t>
      </w:r>
    </w:p>
    <w:p w14:paraId="7888288E" w14:textId="77777777" w:rsidR="00881208" w:rsidRDefault="00881208" w:rsidP="00AB2577">
      <w:pPr>
        <w:ind w:left="1620" w:hanging="720"/>
      </w:pPr>
    </w:p>
    <w:p w14:paraId="15A9E53E"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7FF1F327"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1F7F0FF8"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1D70AA03"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0805807E"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00FDAFBF"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3CB88CBA"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64FD1A93"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3369284C"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620775FC" w14:textId="77777777" w:rsidR="006459C1" w:rsidRPr="006459C1" w:rsidRDefault="006459C1" w:rsidP="00AB2577">
      <w:pPr>
        <w:pStyle w:val="ListParagraph"/>
        <w:numPr>
          <w:ilvl w:val="0"/>
          <w:numId w:val="135"/>
        </w:numPr>
        <w:ind w:left="1620" w:hanging="720"/>
        <w:jc w:val="both"/>
        <w:textAlignment w:val="baseline"/>
        <w:rPr>
          <w:rFonts w:ascii="Calibri" w:hAnsi="Calibri" w:cs="Calibri"/>
          <w:b/>
          <w:bCs/>
          <w:vanish/>
          <w:color w:val="000000"/>
          <w:sz w:val="22"/>
          <w:szCs w:val="22"/>
        </w:rPr>
      </w:pPr>
    </w:p>
    <w:p w14:paraId="4721E9F1" w14:textId="77777777" w:rsidR="006459C1" w:rsidRPr="006459C1" w:rsidRDefault="006459C1" w:rsidP="00AB2577">
      <w:pPr>
        <w:pStyle w:val="ListParagraph"/>
        <w:numPr>
          <w:ilvl w:val="1"/>
          <w:numId w:val="135"/>
        </w:numPr>
        <w:ind w:left="1620" w:hanging="720"/>
        <w:jc w:val="both"/>
        <w:textAlignment w:val="baseline"/>
        <w:rPr>
          <w:rFonts w:ascii="Calibri" w:hAnsi="Calibri" w:cs="Calibri"/>
          <w:b/>
          <w:bCs/>
          <w:vanish/>
          <w:color w:val="000000"/>
          <w:sz w:val="22"/>
          <w:szCs w:val="22"/>
        </w:rPr>
      </w:pPr>
    </w:p>
    <w:p w14:paraId="7C28A37E" w14:textId="77777777" w:rsidR="006459C1" w:rsidRPr="006459C1" w:rsidRDefault="006459C1" w:rsidP="00AB2577">
      <w:pPr>
        <w:pStyle w:val="ListParagraph"/>
        <w:numPr>
          <w:ilvl w:val="1"/>
          <w:numId w:val="135"/>
        </w:numPr>
        <w:ind w:left="1620" w:hanging="720"/>
        <w:jc w:val="both"/>
        <w:textAlignment w:val="baseline"/>
        <w:rPr>
          <w:rFonts w:ascii="Calibri" w:hAnsi="Calibri" w:cs="Calibri"/>
          <w:b/>
          <w:bCs/>
          <w:vanish/>
          <w:color w:val="000000"/>
          <w:sz w:val="22"/>
          <w:szCs w:val="22"/>
        </w:rPr>
      </w:pPr>
    </w:p>
    <w:p w14:paraId="4C20ECE9" w14:textId="77777777" w:rsidR="006459C1" w:rsidRPr="006459C1" w:rsidRDefault="006459C1" w:rsidP="00AB2577">
      <w:pPr>
        <w:pStyle w:val="ListParagraph"/>
        <w:numPr>
          <w:ilvl w:val="2"/>
          <w:numId w:val="135"/>
        </w:numPr>
        <w:ind w:left="1620" w:hanging="720"/>
        <w:jc w:val="both"/>
        <w:textAlignment w:val="baseline"/>
        <w:rPr>
          <w:rFonts w:ascii="Calibri" w:hAnsi="Calibri" w:cs="Calibri"/>
          <w:b/>
          <w:bCs/>
          <w:vanish/>
          <w:color w:val="000000"/>
          <w:sz w:val="22"/>
          <w:szCs w:val="22"/>
        </w:rPr>
      </w:pPr>
    </w:p>
    <w:p w14:paraId="39BE1132" w14:textId="77777777" w:rsidR="006459C1" w:rsidRPr="006459C1" w:rsidRDefault="006459C1" w:rsidP="00AB2577">
      <w:pPr>
        <w:pStyle w:val="ListParagraph"/>
        <w:numPr>
          <w:ilvl w:val="2"/>
          <w:numId w:val="135"/>
        </w:numPr>
        <w:ind w:left="1620" w:hanging="720"/>
        <w:jc w:val="both"/>
        <w:textAlignment w:val="baseline"/>
        <w:rPr>
          <w:rFonts w:ascii="Calibri" w:hAnsi="Calibri" w:cs="Calibri"/>
          <w:b/>
          <w:bCs/>
          <w:vanish/>
          <w:color w:val="000000"/>
          <w:sz w:val="22"/>
          <w:szCs w:val="22"/>
        </w:rPr>
      </w:pPr>
    </w:p>
    <w:p w14:paraId="1A88D184" w14:textId="262D7A6B" w:rsidR="00881208" w:rsidRDefault="00881208" w:rsidP="00AB2577">
      <w:pPr>
        <w:pStyle w:val="NormalWeb"/>
        <w:widowControl/>
        <w:numPr>
          <w:ilvl w:val="2"/>
          <w:numId w:val="135"/>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Compelled Disclosures</w:t>
      </w:r>
    </w:p>
    <w:p w14:paraId="0DDA673C" w14:textId="0D965795" w:rsidR="00881208" w:rsidRDefault="00881208" w:rsidP="00AB2577">
      <w:pPr>
        <w:pStyle w:val="NormalWeb"/>
        <w:ind w:left="1620"/>
        <w:rPr>
          <w:rFonts w:ascii="Calibri" w:hAnsi="Calibri" w:cs="Calibri"/>
          <w:color w:val="000000"/>
          <w:sz w:val="22"/>
          <w:szCs w:val="22"/>
        </w:rPr>
      </w:pPr>
      <w:r>
        <w:rPr>
          <w:rFonts w:ascii="Calibri" w:hAnsi="Calibri" w:cs="Calibri"/>
          <w:color w:val="000000"/>
          <w:sz w:val="22"/>
          <w:szCs w:val="22"/>
        </w:rPr>
        <w:t>Notwithstanding and in addition to the foregoing, Governmental Entities may disclose Vendor’s Confidential Information:</w:t>
      </w:r>
    </w:p>
    <w:p w14:paraId="5BAAB9D5" w14:textId="77777777" w:rsidR="00AB2577" w:rsidRDefault="00AB2577" w:rsidP="00AB2577">
      <w:pPr>
        <w:pStyle w:val="NormalWeb"/>
        <w:ind w:left="1620"/>
      </w:pPr>
    </w:p>
    <w:p w14:paraId="0EB717B5" w14:textId="6DF6463C" w:rsidR="00881208" w:rsidRPr="00AB2577" w:rsidRDefault="00881208" w:rsidP="00AB2577">
      <w:pPr>
        <w:pStyle w:val="NormalWeb"/>
        <w:widowControl/>
        <w:numPr>
          <w:ilvl w:val="3"/>
          <w:numId w:val="135"/>
        </w:numPr>
        <w:autoSpaceDE/>
        <w:autoSpaceDN/>
        <w:adjustRightInd/>
        <w:ind w:left="2520" w:hanging="900"/>
        <w:textAlignment w:val="baseline"/>
        <w:rPr>
          <w:rFonts w:ascii="Calibri" w:hAnsi="Calibri" w:cs="Calibri"/>
          <w:b/>
          <w:bCs/>
          <w:color w:val="000000"/>
          <w:sz w:val="22"/>
          <w:szCs w:val="22"/>
        </w:rPr>
      </w:pPr>
      <w:r>
        <w:rPr>
          <w:rFonts w:ascii="Calibri" w:hAnsi="Calibri" w:cs="Calibri"/>
          <w:color w:val="000000"/>
          <w:sz w:val="22"/>
          <w:szCs w:val="22"/>
        </w:rPr>
        <w:t>Pursuant to any legal, judicial, regulatory, or administrative proceedings, subpoena, summons, deposition, interrogatory, requests for documents, order, ruling, civil investigative demand, or other legal, administrative or regulatory processes;</w:t>
      </w:r>
    </w:p>
    <w:p w14:paraId="1BF1591F" w14:textId="77777777" w:rsidR="00AB2577" w:rsidRDefault="00AB2577" w:rsidP="00AB2577">
      <w:pPr>
        <w:pStyle w:val="NormalWeb"/>
        <w:widowControl/>
        <w:autoSpaceDE/>
        <w:autoSpaceDN/>
        <w:adjustRightInd/>
        <w:ind w:left="2520"/>
        <w:textAlignment w:val="baseline"/>
        <w:rPr>
          <w:rFonts w:ascii="Calibri" w:hAnsi="Calibri" w:cs="Calibri"/>
          <w:b/>
          <w:bCs/>
          <w:color w:val="000000"/>
          <w:sz w:val="22"/>
          <w:szCs w:val="22"/>
        </w:rPr>
      </w:pPr>
    </w:p>
    <w:p w14:paraId="211522FE" w14:textId="77777777" w:rsidR="00881208" w:rsidRDefault="00881208" w:rsidP="00AB2577">
      <w:pPr>
        <w:pStyle w:val="NormalWeb"/>
        <w:widowControl/>
        <w:numPr>
          <w:ilvl w:val="3"/>
          <w:numId w:val="135"/>
        </w:numPr>
        <w:autoSpaceDE/>
        <w:autoSpaceDN/>
        <w:adjustRightInd/>
        <w:ind w:left="2520" w:hanging="900"/>
        <w:textAlignment w:val="baseline"/>
        <w:rPr>
          <w:rFonts w:ascii="Calibri" w:hAnsi="Calibri" w:cs="Calibri"/>
          <w:b/>
          <w:bCs/>
          <w:color w:val="000000"/>
          <w:sz w:val="22"/>
          <w:szCs w:val="22"/>
        </w:rPr>
      </w:pPr>
      <w:r>
        <w:rPr>
          <w:rFonts w:ascii="Calibri" w:hAnsi="Calibri" w:cs="Calibri"/>
          <w:color w:val="000000"/>
          <w:sz w:val="22"/>
          <w:szCs w:val="22"/>
        </w:rPr>
        <w:t>Pursuant to any applicable laws, rules, or regulations;</w:t>
      </w:r>
    </w:p>
    <w:p w14:paraId="42EC3281" w14:textId="541A9024" w:rsidR="00881208" w:rsidRPr="00AB2577" w:rsidRDefault="00881208" w:rsidP="00AB2577">
      <w:pPr>
        <w:pStyle w:val="NormalWeb"/>
        <w:widowControl/>
        <w:numPr>
          <w:ilvl w:val="3"/>
          <w:numId w:val="135"/>
        </w:numPr>
        <w:autoSpaceDE/>
        <w:autoSpaceDN/>
        <w:adjustRightInd/>
        <w:ind w:left="2520" w:hanging="900"/>
        <w:textAlignment w:val="baseline"/>
        <w:rPr>
          <w:rFonts w:ascii="Calibri" w:hAnsi="Calibri" w:cs="Calibri"/>
          <w:b/>
          <w:bCs/>
          <w:color w:val="000000"/>
          <w:sz w:val="22"/>
          <w:szCs w:val="22"/>
        </w:rPr>
      </w:pPr>
      <w:r>
        <w:rPr>
          <w:rFonts w:ascii="Calibri" w:hAnsi="Calibri" w:cs="Calibri"/>
          <w:color w:val="000000"/>
          <w:sz w:val="22"/>
          <w:szCs w:val="22"/>
        </w:rPr>
        <w:lastRenderedPageBreak/>
        <w:t>If DOE reasonably determines such information is not a confidential record pursuant to Iowa Code Section 22.7 or other applicable laws, rules, and regulations; or</w:t>
      </w:r>
    </w:p>
    <w:p w14:paraId="1A1892F7" w14:textId="77777777" w:rsidR="00AB2577" w:rsidRDefault="00AB2577" w:rsidP="00AB2577">
      <w:pPr>
        <w:pStyle w:val="NormalWeb"/>
        <w:widowControl/>
        <w:autoSpaceDE/>
        <w:autoSpaceDN/>
        <w:adjustRightInd/>
        <w:ind w:left="2520"/>
        <w:textAlignment w:val="baseline"/>
        <w:rPr>
          <w:rFonts w:ascii="Calibri" w:hAnsi="Calibri" w:cs="Calibri"/>
          <w:b/>
          <w:bCs/>
          <w:color w:val="000000"/>
          <w:sz w:val="22"/>
          <w:szCs w:val="22"/>
        </w:rPr>
      </w:pPr>
    </w:p>
    <w:p w14:paraId="7A5A5C98" w14:textId="77777777" w:rsidR="00881208" w:rsidRDefault="00881208" w:rsidP="00AB2577">
      <w:pPr>
        <w:pStyle w:val="NormalWeb"/>
        <w:widowControl/>
        <w:numPr>
          <w:ilvl w:val="3"/>
          <w:numId w:val="135"/>
        </w:numPr>
        <w:autoSpaceDE/>
        <w:autoSpaceDN/>
        <w:adjustRightInd/>
        <w:spacing w:after="120"/>
        <w:ind w:left="2520" w:hanging="900"/>
        <w:textAlignment w:val="baseline"/>
        <w:rPr>
          <w:rFonts w:ascii="Calibri" w:hAnsi="Calibri" w:cs="Calibri"/>
          <w:b/>
          <w:bCs/>
          <w:color w:val="000000"/>
          <w:sz w:val="22"/>
          <w:szCs w:val="22"/>
        </w:rPr>
      </w:pPr>
      <w:r>
        <w:rPr>
          <w:rFonts w:ascii="Calibri" w:hAnsi="Calibri" w:cs="Calibri"/>
          <w:color w:val="000000"/>
          <w:sz w:val="22"/>
          <w:szCs w:val="22"/>
        </w:rPr>
        <w:t>If DOE, in the DOE’s sole discretion, determines Vendor has not provided or is unwilling to provide facts sufficient to enable DOE to make a determination as to whether such information constitutes a confidential record under Iowa Code Section 22.7 or other applicable laws, rule, and regulations.</w:t>
      </w:r>
    </w:p>
    <w:p w14:paraId="779F3C56" w14:textId="77777777" w:rsidR="00881208" w:rsidRDefault="00881208" w:rsidP="006459C1">
      <w:pPr>
        <w:pStyle w:val="NormalWeb"/>
        <w:ind w:left="1800"/>
      </w:pPr>
      <w:r>
        <w:rPr>
          <w:rFonts w:ascii="Calibri" w:hAnsi="Calibri" w:cs="Calibri"/>
          <w:color w:val="000000"/>
          <w:sz w:val="22"/>
          <w:szCs w:val="22"/>
        </w:rPr>
        <w:t>Prior to disclosing any of Vendor’s Confidential Information as permitted above, DOE shall provide reasonable notice to Vendor of the circumstances giving rise to such disclosure. In addition, Vendor agrees to indemnify and hold harmless DOE and its officers, directors, employees, officials, and agents from and against any and all claims, demands, liabilities, suits, actions, damages, losses, taxes, penalties, costs and expenses of every kind and nature whatsoever (including the reasonable value of time of the Attorney General’s Office and/or the costs, expenses and attorney fees of other counsel retained by or on behalf of any Governmental Entity) arising out of, resulting from, or in any way related to any judgments or damages awarded against any Governmental Entity in favor of the party requesting any of Vendor’s Confidential Information.</w:t>
      </w:r>
    </w:p>
    <w:p w14:paraId="32DA98AB" w14:textId="77777777" w:rsidR="00881208" w:rsidRDefault="00881208" w:rsidP="00881208"/>
    <w:p w14:paraId="6E326582"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5A8569C7"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3C07C15B"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3962E56A"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227FFFA8"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70772648"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15D21BBA"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635ED9B6"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62427332"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7D542454" w14:textId="77777777" w:rsidR="006459C1" w:rsidRPr="006459C1" w:rsidRDefault="006459C1" w:rsidP="008C06F5">
      <w:pPr>
        <w:pStyle w:val="ListParagraph"/>
        <w:numPr>
          <w:ilvl w:val="0"/>
          <w:numId w:val="136"/>
        </w:numPr>
        <w:jc w:val="both"/>
        <w:textAlignment w:val="baseline"/>
        <w:rPr>
          <w:rFonts w:ascii="Calibri" w:hAnsi="Calibri" w:cs="Calibri"/>
          <w:b/>
          <w:bCs/>
          <w:vanish/>
          <w:color w:val="000000"/>
          <w:sz w:val="22"/>
          <w:szCs w:val="22"/>
        </w:rPr>
      </w:pPr>
    </w:p>
    <w:p w14:paraId="1EC42464" w14:textId="77777777" w:rsidR="006459C1" w:rsidRPr="006459C1" w:rsidRDefault="006459C1" w:rsidP="008C06F5">
      <w:pPr>
        <w:pStyle w:val="ListParagraph"/>
        <w:numPr>
          <w:ilvl w:val="1"/>
          <w:numId w:val="136"/>
        </w:numPr>
        <w:jc w:val="both"/>
        <w:textAlignment w:val="baseline"/>
        <w:rPr>
          <w:rFonts w:ascii="Calibri" w:hAnsi="Calibri" w:cs="Calibri"/>
          <w:b/>
          <w:bCs/>
          <w:vanish/>
          <w:color w:val="000000"/>
          <w:sz w:val="22"/>
          <w:szCs w:val="22"/>
        </w:rPr>
      </w:pPr>
    </w:p>
    <w:p w14:paraId="6765F25A" w14:textId="77777777" w:rsidR="006459C1" w:rsidRPr="006459C1" w:rsidRDefault="006459C1" w:rsidP="008C06F5">
      <w:pPr>
        <w:pStyle w:val="ListParagraph"/>
        <w:numPr>
          <w:ilvl w:val="1"/>
          <w:numId w:val="136"/>
        </w:numPr>
        <w:jc w:val="both"/>
        <w:textAlignment w:val="baseline"/>
        <w:rPr>
          <w:rFonts w:ascii="Calibri" w:hAnsi="Calibri" w:cs="Calibri"/>
          <w:b/>
          <w:bCs/>
          <w:vanish/>
          <w:color w:val="000000"/>
          <w:sz w:val="22"/>
          <w:szCs w:val="22"/>
        </w:rPr>
      </w:pPr>
    </w:p>
    <w:p w14:paraId="071FA17B" w14:textId="65B4E299" w:rsidR="00881208" w:rsidRDefault="00881208" w:rsidP="00AB2577">
      <w:pPr>
        <w:pStyle w:val="NormalWeb"/>
        <w:widowControl/>
        <w:numPr>
          <w:ilvl w:val="1"/>
          <w:numId w:val="136"/>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Open Records and Electronic Discovery Requests and Records Retention</w:t>
      </w:r>
    </w:p>
    <w:p w14:paraId="6382987D" w14:textId="77777777" w:rsidR="00881208" w:rsidRDefault="00881208" w:rsidP="00AB2577">
      <w:pPr>
        <w:pStyle w:val="NormalWeb"/>
        <w:ind w:left="990"/>
      </w:pPr>
      <w:r>
        <w:rPr>
          <w:rFonts w:ascii="Calibri" w:hAnsi="Calibri" w:cs="Calibri"/>
          <w:color w:val="000000"/>
          <w:sz w:val="22"/>
          <w:szCs w:val="22"/>
        </w:rPr>
        <w:t>Vendor will, upon DOE’s request and within any time period specified by DOE, take all actions requested by DOE to assist it or any other applicable Governmental Entity in complying timely with any request for Customer Data or other data or information that may be made by any Third Party in accordance with applicable public or open records laws (including Iowa Code Chapter 22) or in connection with any subpoena, court order, discovery request, regulatory or criminal investigation or proceeding, or any other matter that may require DOE or any other Governmental Entity to produce or provide Customer Data or other data or information to a Third Party. Vendor will produce and provide all Customer Data or other data or information within the time period set forth in the DOE’s request. Vendor will take all steps necessary to ensure Customer Data is stored and maintained in its original state so as to not create any spoliation, evidentiary, or electronic discovery issues. In addition, Vendor will, upon DOE’s request, take all actions requested by DOE to assist it in complying with any federal, state, or local record retention requirements, policies, procedures, or other requirements.</w:t>
      </w:r>
    </w:p>
    <w:p w14:paraId="2420E514" w14:textId="77777777" w:rsidR="00881208" w:rsidRDefault="00881208" w:rsidP="00AB2577">
      <w:pPr>
        <w:ind w:left="990" w:hanging="630"/>
      </w:pPr>
    </w:p>
    <w:p w14:paraId="5AB94793" w14:textId="77777777" w:rsidR="006459C1" w:rsidRPr="006459C1" w:rsidRDefault="006459C1" w:rsidP="00AB2577">
      <w:pPr>
        <w:pStyle w:val="ListParagraph"/>
        <w:numPr>
          <w:ilvl w:val="0"/>
          <w:numId w:val="61"/>
        </w:numPr>
        <w:ind w:left="990" w:hanging="630"/>
        <w:jc w:val="both"/>
        <w:textAlignment w:val="baseline"/>
        <w:rPr>
          <w:rFonts w:ascii="Calibri" w:hAnsi="Calibri" w:cs="Calibri"/>
          <w:b/>
          <w:bCs/>
          <w:vanish/>
          <w:color w:val="000000"/>
          <w:sz w:val="22"/>
          <w:szCs w:val="22"/>
        </w:rPr>
      </w:pPr>
    </w:p>
    <w:p w14:paraId="24981AD7" w14:textId="77777777" w:rsidR="006459C1" w:rsidRPr="006459C1" w:rsidRDefault="006459C1" w:rsidP="00AB2577">
      <w:pPr>
        <w:pStyle w:val="ListParagraph"/>
        <w:numPr>
          <w:ilvl w:val="0"/>
          <w:numId w:val="61"/>
        </w:numPr>
        <w:ind w:left="990" w:hanging="630"/>
        <w:jc w:val="both"/>
        <w:textAlignment w:val="baseline"/>
        <w:rPr>
          <w:rFonts w:ascii="Calibri" w:hAnsi="Calibri" w:cs="Calibri"/>
          <w:b/>
          <w:bCs/>
          <w:vanish/>
          <w:color w:val="000000"/>
          <w:sz w:val="22"/>
          <w:szCs w:val="22"/>
        </w:rPr>
      </w:pPr>
    </w:p>
    <w:p w14:paraId="156D26D8" w14:textId="77777777" w:rsidR="006459C1" w:rsidRPr="006459C1" w:rsidRDefault="006459C1" w:rsidP="00AB2577">
      <w:pPr>
        <w:pStyle w:val="ListParagraph"/>
        <w:numPr>
          <w:ilvl w:val="0"/>
          <w:numId w:val="61"/>
        </w:numPr>
        <w:ind w:left="990" w:hanging="630"/>
        <w:jc w:val="both"/>
        <w:textAlignment w:val="baseline"/>
        <w:rPr>
          <w:rFonts w:ascii="Calibri" w:hAnsi="Calibri" w:cs="Calibri"/>
          <w:b/>
          <w:bCs/>
          <w:vanish/>
          <w:color w:val="000000"/>
          <w:sz w:val="22"/>
          <w:szCs w:val="22"/>
        </w:rPr>
      </w:pPr>
    </w:p>
    <w:p w14:paraId="6BAC2609" w14:textId="77777777" w:rsidR="006459C1" w:rsidRPr="006459C1" w:rsidRDefault="006459C1" w:rsidP="00AB2577">
      <w:pPr>
        <w:pStyle w:val="ListParagraph"/>
        <w:numPr>
          <w:ilvl w:val="0"/>
          <w:numId w:val="61"/>
        </w:numPr>
        <w:ind w:left="990" w:hanging="630"/>
        <w:jc w:val="both"/>
        <w:textAlignment w:val="baseline"/>
        <w:rPr>
          <w:rFonts w:ascii="Calibri" w:hAnsi="Calibri" w:cs="Calibri"/>
          <w:b/>
          <w:bCs/>
          <w:vanish/>
          <w:color w:val="000000"/>
          <w:sz w:val="22"/>
          <w:szCs w:val="22"/>
        </w:rPr>
      </w:pPr>
    </w:p>
    <w:p w14:paraId="07EF1651" w14:textId="77777777" w:rsidR="006459C1" w:rsidRPr="006459C1" w:rsidRDefault="006459C1" w:rsidP="00AB2577">
      <w:pPr>
        <w:pStyle w:val="ListParagraph"/>
        <w:numPr>
          <w:ilvl w:val="0"/>
          <w:numId w:val="61"/>
        </w:numPr>
        <w:ind w:left="990" w:hanging="630"/>
        <w:jc w:val="both"/>
        <w:textAlignment w:val="baseline"/>
        <w:rPr>
          <w:rFonts w:ascii="Calibri" w:hAnsi="Calibri" w:cs="Calibri"/>
          <w:b/>
          <w:bCs/>
          <w:vanish/>
          <w:color w:val="000000"/>
          <w:sz w:val="22"/>
          <w:szCs w:val="22"/>
        </w:rPr>
      </w:pPr>
    </w:p>
    <w:p w14:paraId="4D033BAA" w14:textId="77777777" w:rsidR="006459C1" w:rsidRPr="006459C1" w:rsidRDefault="006459C1" w:rsidP="00AB2577">
      <w:pPr>
        <w:pStyle w:val="ListParagraph"/>
        <w:numPr>
          <w:ilvl w:val="0"/>
          <w:numId w:val="61"/>
        </w:numPr>
        <w:ind w:left="990" w:hanging="630"/>
        <w:jc w:val="both"/>
        <w:textAlignment w:val="baseline"/>
        <w:rPr>
          <w:rFonts w:ascii="Calibri" w:hAnsi="Calibri" w:cs="Calibri"/>
          <w:b/>
          <w:bCs/>
          <w:vanish/>
          <w:color w:val="000000"/>
          <w:sz w:val="22"/>
          <w:szCs w:val="22"/>
        </w:rPr>
      </w:pPr>
    </w:p>
    <w:p w14:paraId="0826B180" w14:textId="77777777" w:rsidR="006459C1" w:rsidRPr="006459C1" w:rsidRDefault="006459C1" w:rsidP="00AB2577">
      <w:pPr>
        <w:pStyle w:val="ListParagraph"/>
        <w:numPr>
          <w:ilvl w:val="0"/>
          <w:numId w:val="61"/>
        </w:numPr>
        <w:ind w:left="990" w:hanging="630"/>
        <w:jc w:val="both"/>
        <w:textAlignment w:val="baseline"/>
        <w:rPr>
          <w:rFonts w:ascii="Calibri" w:hAnsi="Calibri" w:cs="Calibri"/>
          <w:b/>
          <w:bCs/>
          <w:vanish/>
          <w:color w:val="000000"/>
          <w:sz w:val="22"/>
          <w:szCs w:val="22"/>
        </w:rPr>
      </w:pPr>
    </w:p>
    <w:p w14:paraId="349A5CC1" w14:textId="77777777" w:rsidR="006459C1" w:rsidRPr="006459C1" w:rsidRDefault="006459C1" w:rsidP="00AB2577">
      <w:pPr>
        <w:pStyle w:val="ListParagraph"/>
        <w:numPr>
          <w:ilvl w:val="1"/>
          <w:numId w:val="61"/>
        </w:numPr>
        <w:ind w:left="990" w:hanging="630"/>
        <w:jc w:val="both"/>
        <w:textAlignment w:val="baseline"/>
        <w:rPr>
          <w:rFonts w:ascii="Calibri" w:hAnsi="Calibri" w:cs="Calibri"/>
          <w:b/>
          <w:bCs/>
          <w:vanish/>
          <w:color w:val="000000"/>
          <w:sz w:val="22"/>
          <w:szCs w:val="22"/>
        </w:rPr>
      </w:pPr>
    </w:p>
    <w:p w14:paraId="1472270A" w14:textId="77777777" w:rsidR="006459C1" w:rsidRPr="006459C1" w:rsidRDefault="006459C1" w:rsidP="00AB2577">
      <w:pPr>
        <w:pStyle w:val="ListParagraph"/>
        <w:numPr>
          <w:ilvl w:val="1"/>
          <w:numId w:val="61"/>
        </w:numPr>
        <w:ind w:left="990" w:hanging="630"/>
        <w:jc w:val="both"/>
        <w:textAlignment w:val="baseline"/>
        <w:rPr>
          <w:rFonts w:ascii="Calibri" w:hAnsi="Calibri" w:cs="Calibri"/>
          <w:b/>
          <w:bCs/>
          <w:vanish/>
          <w:color w:val="000000"/>
          <w:sz w:val="22"/>
          <w:szCs w:val="22"/>
        </w:rPr>
      </w:pPr>
    </w:p>
    <w:p w14:paraId="78DDE257" w14:textId="77777777" w:rsidR="006459C1" w:rsidRPr="006459C1" w:rsidRDefault="006459C1" w:rsidP="00AB2577">
      <w:pPr>
        <w:pStyle w:val="ListParagraph"/>
        <w:numPr>
          <w:ilvl w:val="1"/>
          <w:numId w:val="61"/>
        </w:numPr>
        <w:ind w:left="990" w:hanging="630"/>
        <w:jc w:val="both"/>
        <w:textAlignment w:val="baseline"/>
        <w:rPr>
          <w:rFonts w:ascii="Calibri" w:hAnsi="Calibri" w:cs="Calibri"/>
          <w:b/>
          <w:bCs/>
          <w:vanish/>
          <w:color w:val="000000"/>
          <w:sz w:val="22"/>
          <w:szCs w:val="22"/>
        </w:rPr>
      </w:pPr>
    </w:p>
    <w:p w14:paraId="1D00F8CC" w14:textId="7A506273" w:rsidR="00881208" w:rsidRDefault="00881208" w:rsidP="00AB2577">
      <w:pPr>
        <w:pStyle w:val="NormalWeb"/>
        <w:widowControl/>
        <w:numPr>
          <w:ilvl w:val="1"/>
          <w:numId w:val="61"/>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Non-Exclusive Equitable Remedy</w:t>
      </w:r>
    </w:p>
    <w:p w14:paraId="49557D5B" w14:textId="77777777" w:rsidR="00881208" w:rsidRDefault="00881208" w:rsidP="00AB2577">
      <w:pPr>
        <w:pStyle w:val="NormalWeb"/>
        <w:ind w:left="990"/>
      </w:pPr>
      <w:r>
        <w:rPr>
          <w:rFonts w:ascii="Calibri" w:hAnsi="Calibri" w:cs="Calibri"/>
          <w:color w:val="000000"/>
          <w:sz w:val="22"/>
          <w:szCs w:val="22"/>
        </w:rPr>
        <w:t>Each Party acknowledges and agrees that due to the unique nature of Confidential Information there can be no adequate remedy at law for any breach of its obligations hereunder, that any such breach or threatened breach may allow a Party or Third Parties to unfairly compete with the other Party resulting in irreparable harm to such Party, and therefore, that upon any such breach or any threat thereof, each Party will be entitled to appropriate equitable remedies, and may seek injunctive relief from a court of competent jurisdiction without the necessity of proving actual loss, in addition to whatever remedies either of them might have at law or equity. Any breach of this Section will constitute a material breach of this Agreement and be grounds for immediate termination of the applicable Purchasing Instrument in the exclusive discretion of the non-breaching Party.</w:t>
      </w:r>
    </w:p>
    <w:p w14:paraId="6FB6DE54" w14:textId="77777777" w:rsidR="00881208" w:rsidRDefault="00881208" w:rsidP="00881208"/>
    <w:p w14:paraId="7F982B23"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4034DE04"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01C2C06E"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33DBC78B"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6739FA35"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6AD9D0BB"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6ED7037C"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222F790B"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3CC15723"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782818F5" w14:textId="77777777" w:rsidR="006459C1" w:rsidRPr="006459C1" w:rsidRDefault="006459C1" w:rsidP="008C06F5">
      <w:pPr>
        <w:pStyle w:val="ListParagraph"/>
        <w:numPr>
          <w:ilvl w:val="0"/>
          <w:numId w:val="137"/>
        </w:numPr>
        <w:jc w:val="both"/>
        <w:textAlignment w:val="baseline"/>
        <w:rPr>
          <w:rFonts w:ascii="Calibri" w:hAnsi="Calibri" w:cs="Calibri"/>
          <w:b/>
          <w:bCs/>
          <w:vanish/>
          <w:color w:val="000000"/>
          <w:sz w:val="22"/>
          <w:szCs w:val="22"/>
        </w:rPr>
      </w:pPr>
    </w:p>
    <w:p w14:paraId="33A9D6CC" w14:textId="77777777" w:rsidR="006459C1" w:rsidRPr="006459C1" w:rsidRDefault="006459C1" w:rsidP="008C06F5">
      <w:pPr>
        <w:pStyle w:val="ListParagraph"/>
        <w:numPr>
          <w:ilvl w:val="1"/>
          <w:numId w:val="137"/>
        </w:numPr>
        <w:jc w:val="both"/>
        <w:textAlignment w:val="baseline"/>
        <w:rPr>
          <w:rFonts w:ascii="Calibri" w:hAnsi="Calibri" w:cs="Calibri"/>
          <w:b/>
          <w:bCs/>
          <w:vanish/>
          <w:color w:val="000000"/>
          <w:sz w:val="22"/>
          <w:szCs w:val="22"/>
        </w:rPr>
      </w:pPr>
    </w:p>
    <w:p w14:paraId="067B601F" w14:textId="77777777" w:rsidR="006459C1" w:rsidRPr="006459C1" w:rsidRDefault="006459C1" w:rsidP="008C06F5">
      <w:pPr>
        <w:pStyle w:val="ListParagraph"/>
        <w:numPr>
          <w:ilvl w:val="1"/>
          <w:numId w:val="137"/>
        </w:numPr>
        <w:jc w:val="both"/>
        <w:textAlignment w:val="baseline"/>
        <w:rPr>
          <w:rFonts w:ascii="Calibri" w:hAnsi="Calibri" w:cs="Calibri"/>
          <w:b/>
          <w:bCs/>
          <w:vanish/>
          <w:color w:val="000000"/>
          <w:sz w:val="22"/>
          <w:szCs w:val="22"/>
        </w:rPr>
      </w:pPr>
    </w:p>
    <w:p w14:paraId="4F8F647B" w14:textId="77777777" w:rsidR="006459C1" w:rsidRPr="006459C1" w:rsidRDefault="006459C1" w:rsidP="008C06F5">
      <w:pPr>
        <w:pStyle w:val="ListParagraph"/>
        <w:numPr>
          <w:ilvl w:val="1"/>
          <w:numId w:val="137"/>
        </w:numPr>
        <w:jc w:val="both"/>
        <w:textAlignment w:val="baseline"/>
        <w:rPr>
          <w:rFonts w:ascii="Calibri" w:hAnsi="Calibri" w:cs="Calibri"/>
          <w:b/>
          <w:bCs/>
          <w:vanish/>
          <w:color w:val="000000"/>
          <w:sz w:val="22"/>
          <w:szCs w:val="22"/>
        </w:rPr>
      </w:pPr>
    </w:p>
    <w:p w14:paraId="09304285" w14:textId="77777777" w:rsidR="006459C1" w:rsidRPr="006459C1" w:rsidRDefault="006459C1" w:rsidP="008C06F5">
      <w:pPr>
        <w:pStyle w:val="ListParagraph"/>
        <w:numPr>
          <w:ilvl w:val="1"/>
          <w:numId w:val="137"/>
        </w:numPr>
        <w:jc w:val="both"/>
        <w:textAlignment w:val="baseline"/>
        <w:rPr>
          <w:rFonts w:ascii="Calibri" w:hAnsi="Calibri" w:cs="Calibri"/>
          <w:b/>
          <w:bCs/>
          <w:vanish/>
          <w:color w:val="000000"/>
          <w:sz w:val="22"/>
          <w:szCs w:val="22"/>
        </w:rPr>
      </w:pPr>
    </w:p>
    <w:p w14:paraId="557C274A" w14:textId="4B0E9328" w:rsidR="00881208" w:rsidRDefault="00881208" w:rsidP="00AB2577">
      <w:pPr>
        <w:pStyle w:val="NormalWeb"/>
        <w:widowControl/>
        <w:numPr>
          <w:ilvl w:val="1"/>
          <w:numId w:val="137"/>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Survives Termination</w:t>
      </w:r>
    </w:p>
    <w:p w14:paraId="16FC1595" w14:textId="77777777" w:rsidR="00881208" w:rsidRDefault="00881208" w:rsidP="00AB2577">
      <w:pPr>
        <w:pStyle w:val="NormalWeb"/>
        <w:ind w:left="990"/>
      </w:pPr>
      <w:r>
        <w:rPr>
          <w:rFonts w:ascii="Calibri" w:hAnsi="Calibri" w:cs="Calibri"/>
          <w:color w:val="000000"/>
          <w:sz w:val="22"/>
          <w:szCs w:val="22"/>
        </w:rPr>
        <w:t xml:space="preserve">Vendor’s duties as set forth in this Section shall survive termination of this Agreement and </w:t>
      </w:r>
      <w:r>
        <w:rPr>
          <w:rFonts w:ascii="Calibri" w:hAnsi="Calibri" w:cs="Calibri"/>
          <w:color w:val="000000"/>
          <w:sz w:val="22"/>
          <w:szCs w:val="22"/>
        </w:rPr>
        <w:lastRenderedPageBreak/>
        <w:t>shall apply to all acts or omissions taken or made in connection with Vendor’s, Vendor Contractor’s, or Vendor Personnel’s performance of this Agreement regardless of the date any potential claim is made or discovered by DOE or its Authorized Contractors.</w:t>
      </w:r>
    </w:p>
    <w:p w14:paraId="5FD4A47B" w14:textId="77777777" w:rsidR="00881208" w:rsidRDefault="00881208" w:rsidP="00881208"/>
    <w:p w14:paraId="2C32A64E"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08EEB1FB"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40E17CDE"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3F3302DF"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1B4AC905"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0D0F1A0C"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61B1E36C"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2EAF16F9"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43FEA060"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403B4072" w14:textId="77777777" w:rsidR="006459C1" w:rsidRPr="006459C1" w:rsidRDefault="006459C1" w:rsidP="008C06F5">
      <w:pPr>
        <w:pStyle w:val="ListParagraph"/>
        <w:numPr>
          <w:ilvl w:val="0"/>
          <w:numId w:val="138"/>
        </w:numPr>
        <w:jc w:val="both"/>
        <w:textAlignment w:val="baseline"/>
        <w:rPr>
          <w:rFonts w:ascii="Calibri" w:hAnsi="Calibri" w:cs="Calibri"/>
          <w:b/>
          <w:bCs/>
          <w:vanish/>
          <w:color w:val="000000"/>
          <w:sz w:val="22"/>
          <w:szCs w:val="22"/>
        </w:rPr>
      </w:pPr>
    </w:p>
    <w:p w14:paraId="7BB6FB17" w14:textId="1A5B6B97" w:rsidR="00881208" w:rsidRDefault="00881208" w:rsidP="008C06F5">
      <w:pPr>
        <w:pStyle w:val="NormalWeb"/>
        <w:widowControl/>
        <w:numPr>
          <w:ilvl w:val="0"/>
          <w:numId w:val="138"/>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Security/Privacy, Business Continuity, and Disaster Recovery</w:t>
      </w:r>
    </w:p>
    <w:p w14:paraId="35CB9D96" w14:textId="77777777" w:rsidR="00881208" w:rsidRDefault="00881208" w:rsidP="00D95EA4">
      <w:pPr>
        <w:pStyle w:val="NormalWeb"/>
        <w:widowControl/>
        <w:numPr>
          <w:ilvl w:val="1"/>
          <w:numId w:val="138"/>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Data Protection</w:t>
      </w:r>
    </w:p>
    <w:p w14:paraId="5F6963A0" w14:textId="07D0F776" w:rsidR="00881208" w:rsidRDefault="00881208" w:rsidP="00D95EA4">
      <w:pPr>
        <w:pStyle w:val="NormalWeb"/>
        <w:ind w:left="900"/>
        <w:rPr>
          <w:rFonts w:ascii="Calibri" w:hAnsi="Calibri" w:cs="Calibri"/>
          <w:color w:val="000000"/>
          <w:sz w:val="22"/>
          <w:szCs w:val="22"/>
        </w:rPr>
      </w:pPr>
      <w:r>
        <w:rPr>
          <w:rFonts w:ascii="Calibri" w:hAnsi="Calibri" w:cs="Calibri"/>
          <w:color w:val="000000"/>
          <w:sz w:val="22"/>
          <w:szCs w:val="22"/>
        </w:rPr>
        <w:t>In addition to any other terms or conditions herein, in connection with the hosting Services provided hereunder, Vendor, Vendor Contractors, and Vendor Personnel shall safeguard the confidentiality, integrity, and availability of Customer Data. In so doing, Vendor, Vendor Contractors, and Vendor Personnel shall comply with the following:</w:t>
      </w:r>
    </w:p>
    <w:p w14:paraId="76B2317F" w14:textId="77777777" w:rsidR="00D95EA4" w:rsidRDefault="00D95EA4" w:rsidP="00D95EA4">
      <w:pPr>
        <w:pStyle w:val="NormalWeb"/>
        <w:ind w:left="900"/>
      </w:pPr>
    </w:p>
    <w:p w14:paraId="691FCCAF" w14:textId="55627D3E" w:rsidR="00881208" w:rsidRPr="00D95EA4" w:rsidRDefault="00881208" w:rsidP="00D95EA4">
      <w:pPr>
        <w:pStyle w:val="NormalWeb"/>
        <w:widowControl/>
        <w:numPr>
          <w:ilvl w:val="2"/>
          <w:numId w:val="138"/>
        </w:numPr>
        <w:autoSpaceDE/>
        <w:autoSpaceDN/>
        <w:adjustRightInd/>
        <w:ind w:left="1710" w:hanging="810"/>
        <w:textAlignment w:val="baseline"/>
        <w:rPr>
          <w:rFonts w:ascii="Calibri" w:hAnsi="Calibri" w:cs="Calibri"/>
          <w:b/>
          <w:bCs/>
          <w:color w:val="000000"/>
          <w:sz w:val="22"/>
          <w:szCs w:val="22"/>
        </w:rPr>
      </w:pPr>
      <w:r>
        <w:rPr>
          <w:rFonts w:ascii="Calibri" w:hAnsi="Calibri" w:cs="Calibri"/>
          <w:color w:val="000000"/>
          <w:sz w:val="22"/>
          <w:szCs w:val="22"/>
        </w:rPr>
        <w:t>Implement and maintain reasonable and appropriate administrative, technical, and physical security measures to safeguard against unauthorized access, disclosure, theft, or modification of Customer Property. Such security measures shall be in accordance with recognized industry standards and controls (including NIST 800-53 Revision 4 and ISO27001:2013), and not less stringent than the measures Vendor, Vendor Contractors, and Vendor Personnel utilize to safeguard their own Confidential Information of like importance. In addition, such security measures, to the extent applicable, shall comply with, and shall enable DOE and other Governmental Entities making use of the System or other Deliverables to at all times comply fully with, all applicable federal, state, and local laws, rules, standards, policies, or procedures ordinances, codes, regulations, and orders related to such security measures or other security, privacy, or safeguarding requirements, including applicable I.T. Governance Document(s) that have been supplied to Vendor or Vendor Contractors by DOE.</w:t>
      </w:r>
    </w:p>
    <w:p w14:paraId="3E6B96CE" w14:textId="77777777" w:rsidR="00D95EA4" w:rsidRDefault="00D95EA4" w:rsidP="00D95EA4">
      <w:pPr>
        <w:pStyle w:val="NormalWeb"/>
        <w:widowControl/>
        <w:autoSpaceDE/>
        <w:autoSpaceDN/>
        <w:adjustRightInd/>
        <w:ind w:left="1710"/>
        <w:textAlignment w:val="baseline"/>
        <w:rPr>
          <w:rFonts w:ascii="Calibri" w:hAnsi="Calibri" w:cs="Calibri"/>
          <w:b/>
          <w:bCs/>
          <w:color w:val="000000"/>
          <w:sz w:val="22"/>
          <w:szCs w:val="22"/>
        </w:rPr>
      </w:pPr>
    </w:p>
    <w:p w14:paraId="03FC546F" w14:textId="126B285E" w:rsidR="00881208" w:rsidRPr="00D95EA4" w:rsidRDefault="00881208" w:rsidP="00D95EA4">
      <w:pPr>
        <w:pStyle w:val="NormalWeb"/>
        <w:widowControl/>
        <w:numPr>
          <w:ilvl w:val="2"/>
          <w:numId w:val="138"/>
        </w:numPr>
        <w:autoSpaceDE/>
        <w:autoSpaceDN/>
        <w:adjustRightInd/>
        <w:ind w:left="1710" w:hanging="810"/>
        <w:textAlignment w:val="baseline"/>
        <w:rPr>
          <w:rFonts w:ascii="Calibri" w:hAnsi="Calibri" w:cs="Calibri"/>
          <w:b/>
          <w:bCs/>
          <w:color w:val="000000"/>
          <w:sz w:val="22"/>
          <w:szCs w:val="22"/>
        </w:rPr>
      </w:pPr>
      <w:r>
        <w:rPr>
          <w:rFonts w:ascii="Calibri" w:hAnsi="Calibri" w:cs="Calibri"/>
          <w:color w:val="000000"/>
          <w:sz w:val="22"/>
          <w:szCs w:val="22"/>
        </w:rPr>
        <w:t>All Customer Data shall be encrypted at rest and in transit with controlled access. Unless otherwise expressly provided herein or otherwise agreed to by the Parties in writing, Vendor, Vendor Contractors, and Vendor Personnel are responsible for encryption of Customer Data in their possession. Additionally, Vendor shall ensure hard drive encryption consistent with validated cryptography standards as referenced in Federal Information Processing Standards (FIPS) 140-2, Security Requirements for Cryptographic Modules for all Customer Data, unless DOE approves in writing the storage of Customer Data on a portable device that does not satisfy these standards.</w:t>
      </w:r>
    </w:p>
    <w:p w14:paraId="29FC7E60" w14:textId="77777777" w:rsidR="00D95EA4" w:rsidRDefault="00D95EA4" w:rsidP="00D95EA4">
      <w:pPr>
        <w:pStyle w:val="ListParagraph"/>
        <w:rPr>
          <w:rFonts w:ascii="Calibri" w:hAnsi="Calibri" w:cs="Calibri"/>
          <w:b/>
          <w:bCs/>
          <w:color w:val="000000"/>
          <w:sz w:val="22"/>
          <w:szCs w:val="22"/>
        </w:rPr>
      </w:pPr>
    </w:p>
    <w:p w14:paraId="023FC74C" w14:textId="0B4119DC" w:rsidR="00881208" w:rsidRPr="00D95EA4" w:rsidRDefault="00881208" w:rsidP="00D95EA4">
      <w:pPr>
        <w:pStyle w:val="NormalWeb"/>
        <w:widowControl/>
        <w:numPr>
          <w:ilvl w:val="2"/>
          <w:numId w:val="138"/>
        </w:numPr>
        <w:autoSpaceDE/>
        <w:autoSpaceDN/>
        <w:adjustRightInd/>
        <w:ind w:left="1710" w:hanging="810"/>
        <w:textAlignment w:val="baseline"/>
        <w:rPr>
          <w:rFonts w:ascii="Calibri" w:hAnsi="Calibri" w:cs="Calibri"/>
          <w:b/>
          <w:bCs/>
          <w:color w:val="000000"/>
          <w:sz w:val="22"/>
          <w:szCs w:val="22"/>
        </w:rPr>
      </w:pPr>
      <w:r>
        <w:rPr>
          <w:rFonts w:ascii="Calibri" w:hAnsi="Calibri" w:cs="Calibri"/>
          <w:color w:val="000000"/>
          <w:sz w:val="22"/>
          <w:szCs w:val="22"/>
        </w:rPr>
        <w:t>Storage, processing, transmission, retention, or other maintenance of Customer Data at rest and all backups shall occur solely in the continental United States of America. Vendor shall not allow Vendor Personnel to store, process, or retain Customer Data on any portable devices, including personal computers, tablets, or cell phones, except to the extent such devices are used and permanently stored or backed up at all times only in the continental United States of America.</w:t>
      </w:r>
    </w:p>
    <w:p w14:paraId="7DF86E04" w14:textId="77777777" w:rsidR="00D95EA4" w:rsidRDefault="00D95EA4" w:rsidP="00D95EA4">
      <w:pPr>
        <w:pStyle w:val="ListParagraph"/>
        <w:rPr>
          <w:rFonts w:ascii="Calibri" w:hAnsi="Calibri" w:cs="Calibri"/>
          <w:b/>
          <w:bCs/>
          <w:color w:val="000000"/>
          <w:sz w:val="22"/>
          <w:szCs w:val="22"/>
        </w:rPr>
      </w:pPr>
    </w:p>
    <w:p w14:paraId="63CD5F16" w14:textId="77777777" w:rsidR="00881208" w:rsidRDefault="00881208" w:rsidP="00D95EA4">
      <w:pPr>
        <w:pStyle w:val="NormalWeb"/>
        <w:widowControl/>
        <w:numPr>
          <w:ilvl w:val="2"/>
          <w:numId w:val="138"/>
        </w:numPr>
        <w:autoSpaceDE/>
        <w:autoSpaceDN/>
        <w:adjustRightInd/>
        <w:ind w:left="1710" w:hanging="810"/>
        <w:textAlignment w:val="baseline"/>
        <w:rPr>
          <w:rFonts w:ascii="Calibri" w:hAnsi="Calibri" w:cs="Calibri"/>
          <w:b/>
          <w:bCs/>
          <w:color w:val="000000"/>
          <w:sz w:val="22"/>
          <w:szCs w:val="22"/>
        </w:rPr>
      </w:pPr>
      <w:r>
        <w:rPr>
          <w:rFonts w:ascii="Calibri" w:hAnsi="Calibri" w:cs="Calibri"/>
          <w:color w:val="000000"/>
          <w:sz w:val="22"/>
          <w:szCs w:val="22"/>
        </w:rPr>
        <w:t>Vendor may permit Vendor Personnel to access Customer Data remotely only as required to provide technical support. Vendor may not provide technical user support on a 24/7 basis using a Follow the Sun model.</w:t>
      </w:r>
    </w:p>
    <w:p w14:paraId="58C5BCD7" w14:textId="77777777" w:rsidR="00881208" w:rsidRDefault="00881208" w:rsidP="00881208">
      <w:pPr>
        <w:rPr>
          <w:rFonts w:ascii="Times New Roman" w:hAnsi="Times New Roman"/>
          <w:szCs w:val="24"/>
        </w:rPr>
      </w:pPr>
    </w:p>
    <w:p w14:paraId="738D7DC7"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42DEFB10"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178E784D"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42EF9D1F"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1EFB3A05"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030DC9AE"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410A50F2"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2144DBA5"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631A9E94"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07059059"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612EFA27" w14:textId="77777777" w:rsidR="006459C1" w:rsidRPr="006459C1" w:rsidRDefault="006459C1" w:rsidP="008C06F5">
      <w:pPr>
        <w:pStyle w:val="ListParagraph"/>
        <w:numPr>
          <w:ilvl w:val="0"/>
          <w:numId w:val="139"/>
        </w:numPr>
        <w:jc w:val="both"/>
        <w:textAlignment w:val="baseline"/>
        <w:rPr>
          <w:rFonts w:ascii="Calibri" w:hAnsi="Calibri" w:cs="Calibri"/>
          <w:b/>
          <w:bCs/>
          <w:vanish/>
          <w:color w:val="000000"/>
          <w:sz w:val="22"/>
          <w:szCs w:val="22"/>
        </w:rPr>
      </w:pPr>
    </w:p>
    <w:p w14:paraId="3B4A804B" w14:textId="77777777" w:rsidR="006459C1" w:rsidRPr="006459C1" w:rsidRDefault="006459C1" w:rsidP="008C06F5">
      <w:pPr>
        <w:pStyle w:val="ListParagraph"/>
        <w:numPr>
          <w:ilvl w:val="1"/>
          <w:numId w:val="139"/>
        </w:numPr>
        <w:jc w:val="both"/>
        <w:textAlignment w:val="baseline"/>
        <w:rPr>
          <w:rFonts w:ascii="Calibri" w:hAnsi="Calibri" w:cs="Calibri"/>
          <w:b/>
          <w:bCs/>
          <w:vanish/>
          <w:color w:val="000000"/>
          <w:sz w:val="22"/>
          <w:szCs w:val="22"/>
        </w:rPr>
      </w:pPr>
    </w:p>
    <w:p w14:paraId="34EA5986" w14:textId="623F8E7F" w:rsidR="00881208" w:rsidRDefault="00881208" w:rsidP="00D95EA4">
      <w:pPr>
        <w:pStyle w:val="NormalWeb"/>
        <w:widowControl/>
        <w:numPr>
          <w:ilvl w:val="1"/>
          <w:numId w:val="139"/>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Additional Hosting Terms</w:t>
      </w:r>
    </w:p>
    <w:p w14:paraId="1D794638" w14:textId="1828A70A" w:rsidR="00881208" w:rsidRDefault="00D95EA4" w:rsidP="00D95EA4">
      <w:pPr>
        <w:pStyle w:val="NormalWeb"/>
        <w:ind w:left="900" w:hanging="540"/>
      </w:pPr>
      <w:r>
        <w:rPr>
          <w:rFonts w:ascii="Calibri" w:hAnsi="Calibri" w:cs="Calibri"/>
          <w:color w:val="000000"/>
          <w:sz w:val="22"/>
          <w:szCs w:val="22"/>
        </w:rPr>
        <w:tab/>
        <w:t>I</w:t>
      </w:r>
      <w:r w:rsidR="00881208">
        <w:rPr>
          <w:rFonts w:ascii="Calibri" w:hAnsi="Calibri" w:cs="Calibri"/>
          <w:color w:val="000000"/>
          <w:sz w:val="22"/>
          <w:szCs w:val="22"/>
        </w:rPr>
        <w:t>n addition to other terms herein (including Section 10 and all of this Section 11) that would be applicable to hosting, infrastructure, other “as a service” delivery models, or other similar Services, the following shall apply to the hosting aspect of the Services provided hereunder:</w:t>
      </w:r>
    </w:p>
    <w:p w14:paraId="50879255" w14:textId="77777777" w:rsidR="00881208" w:rsidRDefault="00881208" w:rsidP="00D95EA4">
      <w:pPr>
        <w:pStyle w:val="NormalWeb"/>
        <w:widowControl/>
        <w:numPr>
          <w:ilvl w:val="2"/>
          <w:numId w:val="139"/>
        </w:numPr>
        <w:autoSpaceDE/>
        <w:autoSpaceDN/>
        <w:adjustRightInd/>
        <w:ind w:left="1710" w:hanging="810"/>
        <w:textAlignment w:val="baseline"/>
        <w:rPr>
          <w:rFonts w:ascii="Calibri" w:hAnsi="Calibri" w:cs="Calibri"/>
          <w:b/>
          <w:bCs/>
          <w:color w:val="000000"/>
          <w:sz w:val="22"/>
          <w:szCs w:val="22"/>
        </w:rPr>
      </w:pPr>
      <w:r>
        <w:rPr>
          <w:rFonts w:ascii="Calibri" w:hAnsi="Calibri" w:cs="Calibri"/>
          <w:b/>
          <w:bCs/>
          <w:color w:val="000000"/>
          <w:sz w:val="22"/>
          <w:szCs w:val="22"/>
        </w:rPr>
        <w:lastRenderedPageBreak/>
        <w:t>Import and Export of Data</w:t>
      </w:r>
    </w:p>
    <w:p w14:paraId="7C05A55C" w14:textId="77777777" w:rsidR="00881208" w:rsidRDefault="00881208" w:rsidP="00D95EA4">
      <w:pPr>
        <w:pStyle w:val="NormalWeb"/>
        <w:ind w:left="1710"/>
      </w:pPr>
      <w:r>
        <w:rPr>
          <w:rFonts w:ascii="Calibri" w:hAnsi="Calibri" w:cs="Calibri"/>
          <w:color w:val="000000"/>
          <w:sz w:val="22"/>
          <w:szCs w:val="22"/>
        </w:rPr>
        <w:t>To the extent Customer Data is stored, retained, or otherwise maintained in electronic format in connection with any hosting, infrastructure, or other similar Services, DOE or its Authorized Contractors shall have the ability to import or export data or information, including Customer Data, in whole or in part to or from such services, at no charge, and in such formats as may be acceptable to DOE, without interference from Vendor. In the event DOE is unable to successfully import or export data and information in whole or in part, Vendor shall assist DOE in doing so at no charge. As it relates to the export of such data and information, Vendor shall provide to or ensure DOE has obtained an export of any requested data or information within one (1) day of any request in the format specified by DOE.</w:t>
      </w:r>
    </w:p>
    <w:p w14:paraId="7FA5BC7E" w14:textId="77777777" w:rsidR="00881208" w:rsidRDefault="00881208" w:rsidP="00D95EA4">
      <w:pPr>
        <w:ind w:left="1710" w:hanging="810"/>
      </w:pPr>
    </w:p>
    <w:p w14:paraId="28A0E5D0"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0CE982D8"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31FFADBC"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234A41F2"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4AA5264A"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615C2616"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2C6B1BF6"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7389859D"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5D922244"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19B898CE"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55529EA1" w14:textId="77777777" w:rsidR="006459C1" w:rsidRPr="006459C1" w:rsidRDefault="006459C1" w:rsidP="00D95EA4">
      <w:pPr>
        <w:pStyle w:val="ListParagraph"/>
        <w:numPr>
          <w:ilvl w:val="0"/>
          <w:numId w:val="140"/>
        </w:numPr>
        <w:ind w:left="1710" w:hanging="810"/>
        <w:jc w:val="both"/>
        <w:textAlignment w:val="baseline"/>
        <w:rPr>
          <w:rFonts w:ascii="Calibri" w:hAnsi="Calibri" w:cs="Calibri"/>
          <w:b/>
          <w:bCs/>
          <w:vanish/>
          <w:color w:val="000000"/>
          <w:sz w:val="22"/>
          <w:szCs w:val="22"/>
        </w:rPr>
      </w:pPr>
    </w:p>
    <w:p w14:paraId="52DD8B8D" w14:textId="77777777" w:rsidR="006459C1" w:rsidRPr="006459C1" w:rsidRDefault="006459C1" w:rsidP="00D95EA4">
      <w:pPr>
        <w:pStyle w:val="ListParagraph"/>
        <w:numPr>
          <w:ilvl w:val="1"/>
          <w:numId w:val="140"/>
        </w:numPr>
        <w:ind w:left="1710" w:hanging="810"/>
        <w:jc w:val="both"/>
        <w:textAlignment w:val="baseline"/>
        <w:rPr>
          <w:rFonts w:ascii="Calibri" w:hAnsi="Calibri" w:cs="Calibri"/>
          <w:b/>
          <w:bCs/>
          <w:vanish/>
          <w:color w:val="000000"/>
          <w:sz w:val="22"/>
          <w:szCs w:val="22"/>
        </w:rPr>
      </w:pPr>
    </w:p>
    <w:p w14:paraId="54F897F8" w14:textId="77777777" w:rsidR="006459C1" w:rsidRPr="006459C1" w:rsidRDefault="006459C1" w:rsidP="00D95EA4">
      <w:pPr>
        <w:pStyle w:val="ListParagraph"/>
        <w:numPr>
          <w:ilvl w:val="1"/>
          <w:numId w:val="140"/>
        </w:numPr>
        <w:ind w:left="1710" w:hanging="810"/>
        <w:jc w:val="both"/>
        <w:textAlignment w:val="baseline"/>
        <w:rPr>
          <w:rFonts w:ascii="Calibri" w:hAnsi="Calibri" w:cs="Calibri"/>
          <w:b/>
          <w:bCs/>
          <w:vanish/>
          <w:color w:val="000000"/>
          <w:sz w:val="22"/>
          <w:szCs w:val="22"/>
        </w:rPr>
      </w:pPr>
    </w:p>
    <w:p w14:paraId="50940734" w14:textId="77777777" w:rsidR="006459C1" w:rsidRPr="006459C1" w:rsidRDefault="006459C1" w:rsidP="00D95EA4">
      <w:pPr>
        <w:pStyle w:val="ListParagraph"/>
        <w:numPr>
          <w:ilvl w:val="2"/>
          <w:numId w:val="140"/>
        </w:numPr>
        <w:ind w:left="1710" w:hanging="810"/>
        <w:jc w:val="both"/>
        <w:textAlignment w:val="baseline"/>
        <w:rPr>
          <w:rFonts w:ascii="Calibri" w:hAnsi="Calibri" w:cs="Calibri"/>
          <w:b/>
          <w:bCs/>
          <w:vanish/>
          <w:color w:val="000000"/>
          <w:sz w:val="22"/>
          <w:szCs w:val="22"/>
        </w:rPr>
      </w:pPr>
    </w:p>
    <w:p w14:paraId="143D3A91" w14:textId="5FEADFAE" w:rsidR="00881208" w:rsidRDefault="00881208" w:rsidP="00D95EA4">
      <w:pPr>
        <w:pStyle w:val="NormalWeb"/>
        <w:widowControl/>
        <w:numPr>
          <w:ilvl w:val="2"/>
          <w:numId w:val="140"/>
        </w:numPr>
        <w:autoSpaceDE/>
        <w:autoSpaceDN/>
        <w:adjustRightInd/>
        <w:ind w:left="1710" w:hanging="810"/>
        <w:textAlignment w:val="baseline"/>
        <w:rPr>
          <w:rFonts w:ascii="Calibri" w:hAnsi="Calibri" w:cs="Calibri"/>
          <w:b/>
          <w:bCs/>
          <w:color w:val="000000"/>
          <w:sz w:val="22"/>
          <w:szCs w:val="22"/>
        </w:rPr>
      </w:pPr>
      <w:r>
        <w:rPr>
          <w:rFonts w:ascii="Calibri" w:hAnsi="Calibri" w:cs="Calibri"/>
          <w:b/>
          <w:bCs/>
          <w:color w:val="000000"/>
          <w:sz w:val="22"/>
          <w:szCs w:val="22"/>
        </w:rPr>
        <w:t>Retention of Customer Data</w:t>
      </w:r>
    </w:p>
    <w:p w14:paraId="0BFC8BD8" w14:textId="77777777" w:rsidR="00881208" w:rsidRDefault="00881208" w:rsidP="00D95EA4">
      <w:pPr>
        <w:pStyle w:val="NormalWeb"/>
        <w:ind w:left="1710"/>
      </w:pPr>
      <w:r>
        <w:rPr>
          <w:rFonts w:ascii="Calibri" w:hAnsi="Calibri" w:cs="Calibri"/>
          <w:color w:val="000000"/>
          <w:sz w:val="22"/>
          <w:szCs w:val="22"/>
        </w:rPr>
        <w:t>Vendor agrees that in connection with any termination or expiration of this Agreement, Vendor shall not take any action to intentionally erase any Customer Data until otherwise directed by DOE in accordance with Section 10.1.2.</w:t>
      </w:r>
    </w:p>
    <w:p w14:paraId="728D95AA" w14:textId="77777777" w:rsidR="00881208" w:rsidRDefault="00881208" w:rsidP="00D95EA4">
      <w:pPr>
        <w:ind w:left="1710" w:hanging="810"/>
      </w:pPr>
    </w:p>
    <w:p w14:paraId="5CA0E180"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1654AC8A"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4B4C6DE5"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58FF04BC"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3289DCB3"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718ABF34"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1B5D3B5E"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466F01A8"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1AA50C42"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0879E06F"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11EF863C" w14:textId="77777777" w:rsidR="00AD7A37" w:rsidRPr="00AD7A37" w:rsidRDefault="00AD7A37" w:rsidP="00D95EA4">
      <w:pPr>
        <w:pStyle w:val="ListParagraph"/>
        <w:numPr>
          <w:ilvl w:val="0"/>
          <w:numId w:val="141"/>
        </w:numPr>
        <w:ind w:left="1710" w:hanging="810"/>
        <w:jc w:val="both"/>
        <w:textAlignment w:val="baseline"/>
        <w:rPr>
          <w:rFonts w:ascii="Calibri" w:hAnsi="Calibri" w:cs="Calibri"/>
          <w:b/>
          <w:bCs/>
          <w:vanish/>
          <w:color w:val="000000"/>
          <w:sz w:val="22"/>
          <w:szCs w:val="22"/>
        </w:rPr>
      </w:pPr>
    </w:p>
    <w:p w14:paraId="0EB2D850" w14:textId="77777777" w:rsidR="00AD7A37" w:rsidRPr="00AD7A37" w:rsidRDefault="00AD7A37" w:rsidP="00D95EA4">
      <w:pPr>
        <w:pStyle w:val="ListParagraph"/>
        <w:numPr>
          <w:ilvl w:val="1"/>
          <w:numId w:val="141"/>
        </w:numPr>
        <w:ind w:left="1710" w:hanging="810"/>
        <w:jc w:val="both"/>
        <w:textAlignment w:val="baseline"/>
        <w:rPr>
          <w:rFonts w:ascii="Calibri" w:hAnsi="Calibri" w:cs="Calibri"/>
          <w:b/>
          <w:bCs/>
          <w:vanish/>
          <w:color w:val="000000"/>
          <w:sz w:val="22"/>
          <w:szCs w:val="22"/>
        </w:rPr>
      </w:pPr>
    </w:p>
    <w:p w14:paraId="59F1BE3C" w14:textId="77777777" w:rsidR="00AD7A37" w:rsidRPr="00AD7A37" w:rsidRDefault="00AD7A37" w:rsidP="00D95EA4">
      <w:pPr>
        <w:pStyle w:val="ListParagraph"/>
        <w:numPr>
          <w:ilvl w:val="1"/>
          <w:numId w:val="141"/>
        </w:numPr>
        <w:ind w:left="1710" w:hanging="810"/>
        <w:jc w:val="both"/>
        <w:textAlignment w:val="baseline"/>
        <w:rPr>
          <w:rFonts w:ascii="Calibri" w:hAnsi="Calibri" w:cs="Calibri"/>
          <w:b/>
          <w:bCs/>
          <w:vanish/>
          <w:color w:val="000000"/>
          <w:sz w:val="22"/>
          <w:szCs w:val="22"/>
        </w:rPr>
      </w:pPr>
    </w:p>
    <w:p w14:paraId="0A4C054E" w14:textId="77777777" w:rsidR="00AD7A37" w:rsidRPr="00AD7A37" w:rsidRDefault="00AD7A37" w:rsidP="00D95EA4">
      <w:pPr>
        <w:pStyle w:val="ListParagraph"/>
        <w:numPr>
          <w:ilvl w:val="2"/>
          <w:numId w:val="141"/>
        </w:numPr>
        <w:ind w:left="1710" w:hanging="810"/>
        <w:jc w:val="both"/>
        <w:textAlignment w:val="baseline"/>
        <w:rPr>
          <w:rFonts w:ascii="Calibri" w:hAnsi="Calibri" w:cs="Calibri"/>
          <w:b/>
          <w:bCs/>
          <w:vanish/>
          <w:color w:val="000000"/>
          <w:sz w:val="22"/>
          <w:szCs w:val="22"/>
        </w:rPr>
      </w:pPr>
    </w:p>
    <w:p w14:paraId="012F2BD8" w14:textId="77777777" w:rsidR="00AD7A37" w:rsidRPr="00AD7A37" w:rsidRDefault="00AD7A37" w:rsidP="00D95EA4">
      <w:pPr>
        <w:pStyle w:val="ListParagraph"/>
        <w:numPr>
          <w:ilvl w:val="2"/>
          <w:numId w:val="141"/>
        </w:numPr>
        <w:ind w:left="1710" w:hanging="810"/>
        <w:jc w:val="both"/>
        <w:textAlignment w:val="baseline"/>
        <w:rPr>
          <w:rFonts w:ascii="Calibri" w:hAnsi="Calibri" w:cs="Calibri"/>
          <w:b/>
          <w:bCs/>
          <w:vanish/>
          <w:color w:val="000000"/>
          <w:sz w:val="22"/>
          <w:szCs w:val="22"/>
        </w:rPr>
      </w:pPr>
    </w:p>
    <w:p w14:paraId="3CB37D70" w14:textId="21742EAB" w:rsidR="00881208" w:rsidRDefault="00881208" w:rsidP="00D95EA4">
      <w:pPr>
        <w:pStyle w:val="NormalWeb"/>
        <w:widowControl/>
        <w:numPr>
          <w:ilvl w:val="2"/>
          <w:numId w:val="141"/>
        </w:numPr>
        <w:autoSpaceDE/>
        <w:autoSpaceDN/>
        <w:adjustRightInd/>
        <w:ind w:left="1710" w:hanging="810"/>
        <w:textAlignment w:val="baseline"/>
        <w:rPr>
          <w:rFonts w:ascii="Calibri" w:hAnsi="Calibri" w:cs="Calibri"/>
          <w:b/>
          <w:bCs/>
          <w:color w:val="000000"/>
          <w:sz w:val="22"/>
          <w:szCs w:val="22"/>
        </w:rPr>
      </w:pPr>
      <w:r>
        <w:rPr>
          <w:rFonts w:ascii="Calibri" w:hAnsi="Calibri" w:cs="Calibri"/>
          <w:b/>
          <w:bCs/>
          <w:color w:val="000000"/>
          <w:sz w:val="22"/>
          <w:szCs w:val="22"/>
        </w:rPr>
        <w:t>Compliance/Audits</w:t>
      </w:r>
    </w:p>
    <w:p w14:paraId="4CE01411" w14:textId="77777777" w:rsidR="00881208" w:rsidRDefault="00881208" w:rsidP="00D95EA4">
      <w:pPr>
        <w:pStyle w:val="NormalWeb"/>
        <w:widowControl/>
        <w:numPr>
          <w:ilvl w:val="3"/>
          <w:numId w:val="141"/>
        </w:numPr>
        <w:autoSpaceDE/>
        <w:autoSpaceDN/>
        <w:adjustRightInd/>
        <w:ind w:left="2610" w:hanging="900"/>
        <w:textAlignment w:val="baseline"/>
        <w:rPr>
          <w:rFonts w:ascii="Calibri" w:hAnsi="Calibri" w:cs="Calibri"/>
          <w:b/>
          <w:bCs/>
          <w:color w:val="000000"/>
          <w:sz w:val="22"/>
          <w:szCs w:val="22"/>
        </w:rPr>
      </w:pPr>
      <w:r>
        <w:rPr>
          <w:rFonts w:ascii="Calibri" w:hAnsi="Calibri" w:cs="Calibri"/>
          <w:b/>
          <w:bCs/>
          <w:color w:val="000000"/>
          <w:sz w:val="22"/>
          <w:szCs w:val="22"/>
        </w:rPr>
        <w:t>Compliance</w:t>
      </w:r>
    </w:p>
    <w:p w14:paraId="4B6EBCF9" w14:textId="77777777" w:rsidR="00881208" w:rsidRDefault="00881208" w:rsidP="00D95EA4">
      <w:pPr>
        <w:pStyle w:val="NormalWeb"/>
        <w:ind w:left="2610"/>
      </w:pPr>
      <w:r>
        <w:rPr>
          <w:rFonts w:ascii="Calibri" w:hAnsi="Calibri" w:cs="Calibri"/>
          <w:color w:val="000000"/>
          <w:sz w:val="22"/>
          <w:szCs w:val="22"/>
        </w:rPr>
        <w:t>Annually throughout the term, Vendor shall obtain and provide DOE upon request, at no additional cost:</w:t>
      </w:r>
    </w:p>
    <w:p w14:paraId="72546C67" w14:textId="04F7E8D2" w:rsidR="00881208" w:rsidRDefault="00881208" w:rsidP="00D95EA4">
      <w:pPr>
        <w:pStyle w:val="NormalWeb"/>
        <w:widowControl/>
        <w:numPr>
          <w:ilvl w:val="4"/>
          <w:numId w:val="141"/>
        </w:numPr>
        <w:autoSpaceDE/>
        <w:autoSpaceDN/>
        <w:adjustRightInd/>
        <w:ind w:left="3690" w:hanging="1080"/>
        <w:textAlignment w:val="baseline"/>
        <w:rPr>
          <w:rFonts w:ascii="Calibri" w:hAnsi="Calibri" w:cs="Calibri"/>
          <w:b/>
          <w:bCs/>
          <w:color w:val="000000"/>
          <w:sz w:val="22"/>
          <w:szCs w:val="22"/>
        </w:rPr>
      </w:pPr>
      <w:r>
        <w:rPr>
          <w:rFonts w:ascii="Calibri" w:hAnsi="Calibri" w:cs="Calibri"/>
          <w:color w:val="000000"/>
          <w:sz w:val="22"/>
          <w:szCs w:val="22"/>
        </w:rPr>
        <w:t>An independent, Third-Party certificate of audit certifying that the Services/System complies with NIST 800-53, Revision 4 controls;</w:t>
      </w:r>
    </w:p>
    <w:p w14:paraId="2BCFA45B" w14:textId="4E081328" w:rsidR="00881208" w:rsidRDefault="00D95EA4" w:rsidP="008C06F5">
      <w:pPr>
        <w:pStyle w:val="NormalWeb"/>
        <w:widowControl/>
        <w:numPr>
          <w:ilvl w:val="4"/>
          <w:numId w:val="141"/>
        </w:numPr>
        <w:autoSpaceDE/>
        <w:autoSpaceDN/>
        <w:adjustRightInd/>
        <w:ind w:left="3420"/>
        <w:textAlignment w:val="baseline"/>
        <w:rPr>
          <w:rFonts w:ascii="Calibri" w:hAnsi="Calibri" w:cs="Calibri"/>
          <w:b/>
          <w:bCs/>
          <w:color w:val="000000"/>
          <w:sz w:val="22"/>
          <w:szCs w:val="22"/>
        </w:rPr>
      </w:pPr>
      <w:r>
        <w:rPr>
          <w:rFonts w:ascii="Calibri" w:hAnsi="Calibri" w:cs="Calibri"/>
          <w:color w:val="000000"/>
          <w:sz w:val="22"/>
          <w:szCs w:val="22"/>
        </w:rPr>
        <w:t xml:space="preserve"> </w:t>
      </w:r>
      <w:r w:rsidR="00881208">
        <w:rPr>
          <w:rFonts w:ascii="Calibri" w:hAnsi="Calibri" w:cs="Calibri"/>
          <w:color w:val="000000"/>
          <w:sz w:val="22"/>
          <w:szCs w:val="22"/>
        </w:rPr>
        <w:t>An ISO/IEC 27001:2005 certification;</w:t>
      </w:r>
    </w:p>
    <w:p w14:paraId="57E0F120" w14:textId="7553C784" w:rsidR="00881208" w:rsidRDefault="00881208" w:rsidP="00D95EA4">
      <w:pPr>
        <w:pStyle w:val="NormalWeb"/>
        <w:widowControl/>
        <w:numPr>
          <w:ilvl w:val="4"/>
          <w:numId w:val="141"/>
        </w:numPr>
        <w:autoSpaceDE/>
        <w:autoSpaceDN/>
        <w:adjustRightInd/>
        <w:ind w:left="3690" w:hanging="1062"/>
        <w:textAlignment w:val="baseline"/>
        <w:rPr>
          <w:rFonts w:ascii="Calibri" w:hAnsi="Calibri" w:cs="Calibri"/>
          <w:b/>
          <w:bCs/>
          <w:color w:val="000000"/>
          <w:sz w:val="22"/>
          <w:szCs w:val="22"/>
        </w:rPr>
      </w:pPr>
      <w:r>
        <w:rPr>
          <w:rFonts w:ascii="Calibri" w:hAnsi="Calibri" w:cs="Calibri"/>
          <w:color w:val="000000"/>
          <w:sz w:val="22"/>
          <w:szCs w:val="22"/>
        </w:rPr>
        <w:t>Test or assessment results of an independent, Third-Party assessment of application scans using the Open Web Application Security Project (OWASP) Top Ten List;</w:t>
      </w:r>
    </w:p>
    <w:p w14:paraId="6B8F500F" w14:textId="5029DE0B" w:rsidR="00881208" w:rsidRDefault="00881208" w:rsidP="00D95EA4">
      <w:pPr>
        <w:pStyle w:val="NormalWeb"/>
        <w:widowControl/>
        <w:numPr>
          <w:ilvl w:val="4"/>
          <w:numId w:val="141"/>
        </w:numPr>
        <w:autoSpaceDE/>
        <w:autoSpaceDN/>
        <w:adjustRightInd/>
        <w:ind w:left="3690" w:hanging="1062"/>
        <w:textAlignment w:val="baseline"/>
        <w:rPr>
          <w:rFonts w:ascii="Calibri" w:hAnsi="Calibri" w:cs="Calibri"/>
          <w:b/>
          <w:bCs/>
          <w:color w:val="000000"/>
          <w:sz w:val="22"/>
          <w:szCs w:val="22"/>
        </w:rPr>
      </w:pPr>
      <w:r>
        <w:rPr>
          <w:rFonts w:ascii="Calibri" w:hAnsi="Calibri" w:cs="Calibri"/>
          <w:color w:val="000000"/>
          <w:sz w:val="22"/>
          <w:szCs w:val="22"/>
        </w:rPr>
        <w:t>Test results of a penetration test conducted by an independent, Third-Party;</w:t>
      </w:r>
    </w:p>
    <w:p w14:paraId="73FF3DD1" w14:textId="5F128CA4" w:rsidR="00881208" w:rsidRDefault="00881208" w:rsidP="00D95EA4">
      <w:pPr>
        <w:pStyle w:val="NormalWeb"/>
        <w:widowControl/>
        <w:numPr>
          <w:ilvl w:val="4"/>
          <w:numId w:val="141"/>
        </w:numPr>
        <w:autoSpaceDE/>
        <w:autoSpaceDN/>
        <w:adjustRightInd/>
        <w:ind w:left="3690" w:hanging="1062"/>
        <w:textAlignment w:val="baseline"/>
        <w:rPr>
          <w:rFonts w:ascii="Calibri" w:hAnsi="Calibri" w:cs="Calibri"/>
          <w:b/>
          <w:bCs/>
          <w:color w:val="000000"/>
          <w:sz w:val="22"/>
          <w:szCs w:val="22"/>
        </w:rPr>
      </w:pPr>
      <w:r>
        <w:rPr>
          <w:rFonts w:ascii="Calibri" w:hAnsi="Calibri" w:cs="Calibri"/>
          <w:color w:val="000000"/>
          <w:sz w:val="22"/>
          <w:szCs w:val="22"/>
        </w:rPr>
        <w:t>A copy of Vendor’s annual SOC 2 type 2 report (for all Trust Services Principles); and</w:t>
      </w:r>
    </w:p>
    <w:p w14:paraId="21F36A32" w14:textId="726A3B23" w:rsidR="00881208" w:rsidRDefault="00881208" w:rsidP="00D95EA4">
      <w:pPr>
        <w:pStyle w:val="NormalWeb"/>
        <w:widowControl/>
        <w:numPr>
          <w:ilvl w:val="4"/>
          <w:numId w:val="141"/>
        </w:numPr>
        <w:autoSpaceDE/>
        <w:autoSpaceDN/>
        <w:adjustRightInd/>
        <w:ind w:left="3690" w:hanging="1062"/>
        <w:textAlignment w:val="baseline"/>
        <w:rPr>
          <w:rFonts w:ascii="Calibri" w:hAnsi="Calibri" w:cs="Calibri"/>
          <w:b/>
          <w:bCs/>
          <w:color w:val="000000"/>
          <w:sz w:val="22"/>
          <w:szCs w:val="22"/>
        </w:rPr>
      </w:pPr>
      <w:r>
        <w:rPr>
          <w:rFonts w:ascii="Calibri" w:hAnsi="Calibri" w:cs="Calibri"/>
          <w:color w:val="000000"/>
          <w:sz w:val="22"/>
          <w:szCs w:val="22"/>
        </w:rPr>
        <w:t>A Vendor produced remediation plan resulting from items 11.2.3.1.1 through 11.2.3.1.5, inclusive.</w:t>
      </w:r>
    </w:p>
    <w:p w14:paraId="123DCFF7" w14:textId="77777777" w:rsidR="00881208" w:rsidRDefault="00881208" w:rsidP="00881208">
      <w:pPr>
        <w:rPr>
          <w:rFonts w:ascii="Times New Roman" w:hAnsi="Times New Roman"/>
          <w:szCs w:val="24"/>
        </w:rPr>
      </w:pPr>
    </w:p>
    <w:p w14:paraId="55839669"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6717B856"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0655E59C"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0FF55C7F"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7FB8D8C4"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2D11AD10"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31D7FC0E"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3F204A54"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5500153B"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25B86C19"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3E114D46" w14:textId="77777777" w:rsidR="00AD7A37" w:rsidRPr="00AD7A37" w:rsidRDefault="00AD7A37" w:rsidP="008C06F5">
      <w:pPr>
        <w:pStyle w:val="ListParagraph"/>
        <w:numPr>
          <w:ilvl w:val="0"/>
          <w:numId w:val="142"/>
        </w:numPr>
        <w:jc w:val="both"/>
        <w:textAlignment w:val="baseline"/>
        <w:rPr>
          <w:rFonts w:ascii="Calibri" w:hAnsi="Calibri" w:cs="Calibri"/>
          <w:b/>
          <w:bCs/>
          <w:vanish/>
          <w:color w:val="000000"/>
          <w:sz w:val="22"/>
          <w:szCs w:val="22"/>
        </w:rPr>
      </w:pPr>
    </w:p>
    <w:p w14:paraId="5AE21BA8" w14:textId="77777777" w:rsidR="00AD7A37" w:rsidRPr="00AD7A37" w:rsidRDefault="00AD7A37" w:rsidP="008C06F5">
      <w:pPr>
        <w:pStyle w:val="ListParagraph"/>
        <w:numPr>
          <w:ilvl w:val="1"/>
          <w:numId w:val="142"/>
        </w:numPr>
        <w:jc w:val="both"/>
        <w:textAlignment w:val="baseline"/>
        <w:rPr>
          <w:rFonts w:ascii="Calibri" w:hAnsi="Calibri" w:cs="Calibri"/>
          <w:b/>
          <w:bCs/>
          <w:vanish/>
          <w:color w:val="000000"/>
          <w:sz w:val="22"/>
          <w:szCs w:val="22"/>
        </w:rPr>
      </w:pPr>
    </w:p>
    <w:p w14:paraId="0B4D1E34" w14:textId="77777777" w:rsidR="00AD7A37" w:rsidRPr="00AD7A37" w:rsidRDefault="00AD7A37" w:rsidP="008C06F5">
      <w:pPr>
        <w:pStyle w:val="ListParagraph"/>
        <w:numPr>
          <w:ilvl w:val="1"/>
          <w:numId w:val="142"/>
        </w:numPr>
        <w:jc w:val="both"/>
        <w:textAlignment w:val="baseline"/>
        <w:rPr>
          <w:rFonts w:ascii="Calibri" w:hAnsi="Calibri" w:cs="Calibri"/>
          <w:b/>
          <w:bCs/>
          <w:vanish/>
          <w:color w:val="000000"/>
          <w:sz w:val="22"/>
          <w:szCs w:val="22"/>
        </w:rPr>
      </w:pPr>
    </w:p>
    <w:p w14:paraId="2F5A6025" w14:textId="77777777" w:rsidR="00AD7A37" w:rsidRPr="00AD7A37" w:rsidRDefault="00AD7A37" w:rsidP="008C06F5">
      <w:pPr>
        <w:pStyle w:val="ListParagraph"/>
        <w:numPr>
          <w:ilvl w:val="2"/>
          <w:numId w:val="142"/>
        </w:numPr>
        <w:jc w:val="both"/>
        <w:textAlignment w:val="baseline"/>
        <w:rPr>
          <w:rFonts w:ascii="Calibri" w:hAnsi="Calibri" w:cs="Calibri"/>
          <w:b/>
          <w:bCs/>
          <w:vanish/>
          <w:color w:val="000000"/>
          <w:sz w:val="22"/>
          <w:szCs w:val="22"/>
        </w:rPr>
      </w:pPr>
    </w:p>
    <w:p w14:paraId="3299ACD4" w14:textId="77777777" w:rsidR="00AD7A37" w:rsidRPr="00AD7A37" w:rsidRDefault="00AD7A37" w:rsidP="008C06F5">
      <w:pPr>
        <w:pStyle w:val="ListParagraph"/>
        <w:numPr>
          <w:ilvl w:val="2"/>
          <w:numId w:val="142"/>
        </w:numPr>
        <w:jc w:val="both"/>
        <w:textAlignment w:val="baseline"/>
        <w:rPr>
          <w:rFonts w:ascii="Calibri" w:hAnsi="Calibri" w:cs="Calibri"/>
          <w:b/>
          <w:bCs/>
          <w:vanish/>
          <w:color w:val="000000"/>
          <w:sz w:val="22"/>
          <w:szCs w:val="22"/>
        </w:rPr>
      </w:pPr>
    </w:p>
    <w:p w14:paraId="1C69D602" w14:textId="77777777" w:rsidR="00AD7A37" w:rsidRPr="00AD7A37" w:rsidRDefault="00AD7A37" w:rsidP="008C06F5">
      <w:pPr>
        <w:pStyle w:val="ListParagraph"/>
        <w:numPr>
          <w:ilvl w:val="2"/>
          <w:numId w:val="142"/>
        </w:numPr>
        <w:jc w:val="both"/>
        <w:textAlignment w:val="baseline"/>
        <w:rPr>
          <w:rFonts w:ascii="Calibri" w:hAnsi="Calibri" w:cs="Calibri"/>
          <w:b/>
          <w:bCs/>
          <w:vanish/>
          <w:color w:val="000000"/>
          <w:sz w:val="22"/>
          <w:szCs w:val="22"/>
        </w:rPr>
      </w:pPr>
    </w:p>
    <w:p w14:paraId="685FFB5D" w14:textId="4C881A68" w:rsidR="00881208" w:rsidRDefault="00881208" w:rsidP="00D95EA4">
      <w:pPr>
        <w:pStyle w:val="NormalWeb"/>
        <w:widowControl/>
        <w:numPr>
          <w:ilvl w:val="2"/>
          <w:numId w:val="142"/>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Ongoing Security Testing</w:t>
      </w:r>
    </w:p>
    <w:p w14:paraId="453B074F" w14:textId="77777777" w:rsidR="00881208" w:rsidRDefault="00881208" w:rsidP="00D95EA4">
      <w:pPr>
        <w:pStyle w:val="NormalWeb"/>
        <w:ind w:left="1620"/>
      </w:pPr>
      <w:r>
        <w:rPr>
          <w:rFonts w:ascii="Calibri" w:hAnsi="Calibri" w:cs="Calibri"/>
          <w:color w:val="000000"/>
          <w:sz w:val="22"/>
          <w:szCs w:val="22"/>
        </w:rPr>
        <w:t>Vendor will periodically test its systems for potential areas where security could be breached. During the Term, to the extent Vendor engages a Third Party auditor to perform an SSAE 16 of Vendor’s operations, information security program, and/or disaster recovery/business continuity plan, Vendor shall promptly furnish a copy of the test report or audit report DOE. In addition, Vendor shall disclose its non-proprietary security processes and technical limitations to DOE to enable DOE to identify compensating controls necessary to adequately safeguard and protect Customer Data. For example, Vendor shall disclose its security processes with respect to virus checking and port sniffing to DOE.</w:t>
      </w:r>
    </w:p>
    <w:p w14:paraId="04944A74" w14:textId="77777777" w:rsidR="00881208" w:rsidRDefault="00881208" w:rsidP="00D95EA4">
      <w:pPr>
        <w:ind w:left="1620" w:hanging="720"/>
      </w:pPr>
    </w:p>
    <w:p w14:paraId="281C017B"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023E6A7F"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1809C937"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1C886435"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36CB5107"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0FB5BD06"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7CB8AE27"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5271DBBE"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4942DA89"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72A6477E"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721739B3" w14:textId="77777777" w:rsidR="00AD7A37" w:rsidRPr="00AD7A37" w:rsidRDefault="00AD7A37" w:rsidP="00D95EA4">
      <w:pPr>
        <w:pStyle w:val="ListParagraph"/>
        <w:numPr>
          <w:ilvl w:val="0"/>
          <w:numId w:val="143"/>
        </w:numPr>
        <w:ind w:left="1620" w:hanging="720"/>
        <w:jc w:val="both"/>
        <w:textAlignment w:val="baseline"/>
        <w:rPr>
          <w:rFonts w:ascii="Calibri" w:hAnsi="Calibri" w:cs="Calibri"/>
          <w:b/>
          <w:bCs/>
          <w:vanish/>
          <w:color w:val="000000"/>
          <w:sz w:val="22"/>
          <w:szCs w:val="22"/>
        </w:rPr>
      </w:pPr>
    </w:p>
    <w:p w14:paraId="230A875B" w14:textId="77777777" w:rsidR="00AD7A37" w:rsidRPr="00AD7A37" w:rsidRDefault="00AD7A37" w:rsidP="00D95EA4">
      <w:pPr>
        <w:pStyle w:val="ListParagraph"/>
        <w:numPr>
          <w:ilvl w:val="1"/>
          <w:numId w:val="143"/>
        </w:numPr>
        <w:ind w:left="1620" w:hanging="720"/>
        <w:jc w:val="both"/>
        <w:textAlignment w:val="baseline"/>
        <w:rPr>
          <w:rFonts w:ascii="Calibri" w:hAnsi="Calibri" w:cs="Calibri"/>
          <w:b/>
          <w:bCs/>
          <w:vanish/>
          <w:color w:val="000000"/>
          <w:sz w:val="22"/>
          <w:szCs w:val="22"/>
        </w:rPr>
      </w:pPr>
    </w:p>
    <w:p w14:paraId="5E6E43B0" w14:textId="77777777" w:rsidR="00AD7A37" w:rsidRPr="00AD7A37" w:rsidRDefault="00AD7A37" w:rsidP="00D95EA4">
      <w:pPr>
        <w:pStyle w:val="ListParagraph"/>
        <w:numPr>
          <w:ilvl w:val="1"/>
          <w:numId w:val="143"/>
        </w:numPr>
        <w:ind w:left="1620" w:hanging="720"/>
        <w:jc w:val="both"/>
        <w:textAlignment w:val="baseline"/>
        <w:rPr>
          <w:rFonts w:ascii="Calibri" w:hAnsi="Calibri" w:cs="Calibri"/>
          <w:b/>
          <w:bCs/>
          <w:vanish/>
          <w:color w:val="000000"/>
          <w:sz w:val="22"/>
          <w:szCs w:val="22"/>
        </w:rPr>
      </w:pPr>
    </w:p>
    <w:p w14:paraId="581463FC" w14:textId="77777777" w:rsidR="00AD7A37" w:rsidRPr="00AD7A37" w:rsidRDefault="00AD7A37" w:rsidP="00D95EA4">
      <w:pPr>
        <w:pStyle w:val="ListParagraph"/>
        <w:numPr>
          <w:ilvl w:val="2"/>
          <w:numId w:val="143"/>
        </w:numPr>
        <w:ind w:left="1620" w:hanging="720"/>
        <w:jc w:val="both"/>
        <w:textAlignment w:val="baseline"/>
        <w:rPr>
          <w:rFonts w:ascii="Calibri" w:hAnsi="Calibri" w:cs="Calibri"/>
          <w:b/>
          <w:bCs/>
          <w:vanish/>
          <w:color w:val="000000"/>
          <w:sz w:val="22"/>
          <w:szCs w:val="22"/>
        </w:rPr>
      </w:pPr>
    </w:p>
    <w:p w14:paraId="12ABC2B7" w14:textId="77777777" w:rsidR="00AD7A37" w:rsidRPr="00AD7A37" w:rsidRDefault="00AD7A37" w:rsidP="00D95EA4">
      <w:pPr>
        <w:pStyle w:val="ListParagraph"/>
        <w:numPr>
          <w:ilvl w:val="2"/>
          <w:numId w:val="143"/>
        </w:numPr>
        <w:ind w:left="1620" w:hanging="720"/>
        <w:jc w:val="both"/>
        <w:textAlignment w:val="baseline"/>
        <w:rPr>
          <w:rFonts w:ascii="Calibri" w:hAnsi="Calibri" w:cs="Calibri"/>
          <w:b/>
          <w:bCs/>
          <w:vanish/>
          <w:color w:val="000000"/>
          <w:sz w:val="22"/>
          <w:szCs w:val="22"/>
        </w:rPr>
      </w:pPr>
    </w:p>
    <w:p w14:paraId="25C41787" w14:textId="77777777" w:rsidR="00AD7A37" w:rsidRPr="00AD7A37" w:rsidRDefault="00AD7A37" w:rsidP="00D95EA4">
      <w:pPr>
        <w:pStyle w:val="ListParagraph"/>
        <w:numPr>
          <w:ilvl w:val="2"/>
          <w:numId w:val="143"/>
        </w:numPr>
        <w:ind w:left="1620" w:hanging="720"/>
        <w:jc w:val="both"/>
        <w:textAlignment w:val="baseline"/>
        <w:rPr>
          <w:rFonts w:ascii="Calibri" w:hAnsi="Calibri" w:cs="Calibri"/>
          <w:b/>
          <w:bCs/>
          <w:vanish/>
          <w:color w:val="000000"/>
          <w:sz w:val="22"/>
          <w:szCs w:val="22"/>
        </w:rPr>
      </w:pPr>
    </w:p>
    <w:p w14:paraId="70141133" w14:textId="77777777" w:rsidR="00AD7A37" w:rsidRPr="00AD7A37" w:rsidRDefault="00AD7A37" w:rsidP="00D95EA4">
      <w:pPr>
        <w:pStyle w:val="ListParagraph"/>
        <w:numPr>
          <w:ilvl w:val="2"/>
          <w:numId w:val="143"/>
        </w:numPr>
        <w:ind w:left="1620" w:hanging="720"/>
        <w:jc w:val="both"/>
        <w:textAlignment w:val="baseline"/>
        <w:rPr>
          <w:rFonts w:ascii="Calibri" w:hAnsi="Calibri" w:cs="Calibri"/>
          <w:b/>
          <w:bCs/>
          <w:vanish/>
          <w:color w:val="000000"/>
          <w:sz w:val="22"/>
          <w:szCs w:val="22"/>
        </w:rPr>
      </w:pPr>
    </w:p>
    <w:p w14:paraId="47F8F512" w14:textId="6EC754FB" w:rsidR="00881208" w:rsidRDefault="00881208" w:rsidP="00D95EA4">
      <w:pPr>
        <w:pStyle w:val="NormalWeb"/>
        <w:widowControl/>
        <w:numPr>
          <w:ilvl w:val="2"/>
          <w:numId w:val="143"/>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Security Audit by OCIO</w:t>
      </w:r>
    </w:p>
    <w:p w14:paraId="34DE7E78" w14:textId="77777777" w:rsidR="00881208" w:rsidRDefault="00881208" w:rsidP="00D95EA4">
      <w:pPr>
        <w:pStyle w:val="NormalWeb"/>
        <w:ind w:left="1620"/>
      </w:pPr>
      <w:r>
        <w:rPr>
          <w:rFonts w:ascii="Calibri" w:hAnsi="Calibri" w:cs="Calibri"/>
          <w:color w:val="000000"/>
          <w:sz w:val="22"/>
          <w:szCs w:val="22"/>
        </w:rPr>
        <w:t xml:space="preserve">During the Term, DOE or its Authorized Contractor(s) may perform security audits/scans of Vendor’s environment, including unannounced penetration and security tests. DOE’s regulators (and any federal agencies providing grant funds used to pay for such Deliverables, in whole or in part) shall have the same right upon </w:t>
      </w:r>
      <w:r>
        <w:rPr>
          <w:rFonts w:ascii="Calibri" w:hAnsi="Calibri" w:cs="Calibri"/>
          <w:color w:val="000000"/>
          <w:sz w:val="22"/>
          <w:szCs w:val="22"/>
        </w:rPr>
        <w:lastRenderedPageBreak/>
        <w:t>request. Vendor agrees to comply with all reasonable recommendations that result from such inspections, tests, and audits within reasonable timeframes.</w:t>
      </w:r>
    </w:p>
    <w:p w14:paraId="56A68DA5" w14:textId="77777777" w:rsidR="00881208" w:rsidRDefault="00881208" w:rsidP="00D95EA4">
      <w:pPr>
        <w:ind w:left="1620" w:hanging="720"/>
      </w:pPr>
    </w:p>
    <w:p w14:paraId="3E375613"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2316D0BD"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28785ECC"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2EA1CCE7"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4ADCD4FA"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7113DEFA"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0D4D5ACC"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174A3E0F"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02A0AD84"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09BF60A4"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118DF287" w14:textId="77777777" w:rsidR="00AD7A37" w:rsidRPr="00AD7A37" w:rsidRDefault="00AD7A37" w:rsidP="00D95EA4">
      <w:pPr>
        <w:pStyle w:val="ListParagraph"/>
        <w:numPr>
          <w:ilvl w:val="0"/>
          <w:numId w:val="144"/>
        </w:numPr>
        <w:ind w:left="1620" w:hanging="720"/>
        <w:jc w:val="both"/>
        <w:textAlignment w:val="baseline"/>
        <w:rPr>
          <w:rFonts w:ascii="Calibri" w:hAnsi="Calibri" w:cs="Calibri"/>
          <w:b/>
          <w:bCs/>
          <w:vanish/>
          <w:color w:val="000000"/>
          <w:sz w:val="22"/>
          <w:szCs w:val="22"/>
        </w:rPr>
      </w:pPr>
    </w:p>
    <w:p w14:paraId="7D45C3F0" w14:textId="77777777" w:rsidR="00AD7A37" w:rsidRPr="00AD7A37" w:rsidRDefault="00AD7A37" w:rsidP="00D95EA4">
      <w:pPr>
        <w:pStyle w:val="ListParagraph"/>
        <w:numPr>
          <w:ilvl w:val="1"/>
          <w:numId w:val="144"/>
        </w:numPr>
        <w:ind w:left="1620" w:hanging="720"/>
        <w:jc w:val="both"/>
        <w:textAlignment w:val="baseline"/>
        <w:rPr>
          <w:rFonts w:ascii="Calibri" w:hAnsi="Calibri" w:cs="Calibri"/>
          <w:b/>
          <w:bCs/>
          <w:vanish/>
          <w:color w:val="000000"/>
          <w:sz w:val="22"/>
          <w:szCs w:val="22"/>
        </w:rPr>
      </w:pPr>
    </w:p>
    <w:p w14:paraId="1C3DEDA1" w14:textId="77777777" w:rsidR="00AD7A37" w:rsidRPr="00AD7A37" w:rsidRDefault="00AD7A37" w:rsidP="00D95EA4">
      <w:pPr>
        <w:pStyle w:val="ListParagraph"/>
        <w:numPr>
          <w:ilvl w:val="1"/>
          <w:numId w:val="144"/>
        </w:numPr>
        <w:ind w:left="1620" w:hanging="720"/>
        <w:jc w:val="both"/>
        <w:textAlignment w:val="baseline"/>
        <w:rPr>
          <w:rFonts w:ascii="Calibri" w:hAnsi="Calibri" w:cs="Calibri"/>
          <w:b/>
          <w:bCs/>
          <w:vanish/>
          <w:color w:val="000000"/>
          <w:sz w:val="22"/>
          <w:szCs w:val="22"/>
        </w:rPr>
      </w:pPr>
    </w:p>
    <w:p w14:paraId="28D27681" w14:textId="77777777" w:rsidR="00AD7A37" w:rsidRPr="00AD7A37" w:rsidRDefault="00AD7A37" w:rsidP="00D95EA4">
      <w:pPr>
        <w:pStyle w:val="ListParagraph"/>
        <w:numPr>
          <w:ilvl w:val="2"/>
          <w:numId w:val="144"/>
        </w:numPr>
        <w:ind w:left="1620" w:hanging="720"/>
        <w:jc w:val="both"/>
        <w:textAlignment w:val="baseline"/>
        <w:rPr>
          <w:rFonts w:ascii="Calibri" w:hAnsi="Calibri" w:cs="Calibri"/>
          <w:b/>
          <w:bCs/>
          <w:vanish/>
          <w:color w:val="000000"/>
          <w:sz w:val="22"/>
          <w:szCs w:val="22"/>
        </w:rPr>
      </w:pPr>
    </w:p>
    <w:p w14:paraId="32FDFE9A" w14:textId="77777777" w:rsidR="00AD7A37" w:rsidRPr="00AD7A37" w:rsidRDefault="00AD7A37" w:rsidP="00D95EA4">
      <w:pPr>
        <w:pStyle w:val="ListParagraph"/>
        <w:numPr>
          <w:ilvl w:val="2"/>
          <w:numId w:val="144"/>
        </w:numPr>
        <w:ind w:left="1620" w:hanging="720"/>
        <w:jc w:val="both"/>
        <w:textAlignment w:val="baseline"/>
        <w:rPr>
          <w:rFonts w:ascii="Calibri" w:hAnsi="Calibri" w:cs="Calibri"/>
          <w:b/>
          <w:bCs/>
          <w:vanish/>
          <w:color w:val="000000"/>
          <w:sz w:val="22"/>
          <w:szCs w:val="22"/>
        </w:rPr>
      </w:pPr>
    </w:p>
    <w:p w14:paraId="59B21636" w14:textId="77777777" w:rsidR="00AD7A37" w:rsidRPr="00AD7A37" w:rsidRDefault="00AD7A37" w:rsidP="00D95EA4">
      <w:pPr>
        <w:pStyle w:val="ListParagraph"/>
        <w:numPr>
          <w:ilvl w:val="2"/>
          <w:numId w:val="144"/>
        </w:numPr>
        <w:ind w:left="1620" w:hanging="720"/>
        <w:jc w:val="both"/>
        <w:textAlignment w:val="baseline"/>
        <w:rPr>
          <w:rFonts w:ascii="Calibri" w:hAnsi="Calibri" w:cs="Calibri"/>
          <w:b/>
          <w:bCs/>
          <w:vanish/>
          <w:color w:val="000000"/>
          <w:sz w:val="22"/>
          <w:szCs w:val="22"/>
        </w:rPr>
      </w:pPr>
    </w:p>
    <w:p w14:paraId="608556AC" w14:textId="77777777" w:rsidR="00AD7A37" w:rsidRPr="00AD7A37" w:rsidRDefault="00AD7A37" w:rsidP="00D95EA4">
      <w:pPr>
        <w:pStyle w:val="ListParagraph"/>
        <w:numPr>
          <w:ilvl w:val="2"/>
          <w:numId w:val="144"/>
        </w:numPr>
        <w:ind w:left="1620" w:hanging="720"/>
        <w:jc w:val="both"/>
        <w:textAlignment w:val="baseline"/>
        <w:rPr>
          <w:rFonts w:ascii="Calibri" w:hAnsi="Calibri" w:cs="Calibri"/>
          <w:b/>
          <w:bCs/>
          <w:vanish/>
          <w:color w:val="000000"/>
          <w:sz w:val="22"/>
          <w:szCs w:val="22"/>
        </w:rPr>
      </w:pPr>
    </w:p>
    <w:p w14:paraId="18C4D42B" w14:textId="77777777" w:rsidR="00AD7A37" w:rsidRPr="00AD7A37" w:rsidRDefault="00AD7A37" w:rsidP="00D95EA4">
      <w:pPr>
        <w:pStyle w:val="ListParagraph"/>
        <w:numPr>
          <w:ilvl w:val="2"/>
          <w:numId w:val="144"/>
        </w:numPr>
        <w:ind w:left="1620" w:hanging="720"/>
        <w:jc w:val="both"/>
        <w:textAlignment w:val="baseline"/>
        <w:rPr>
          <w:rFonts w:ascii="Calibri" w:hAnsi="Calibri" w:cs="Calibri"/>
          <w:b/>
          <w:bCs/>
          <w:vanish/>
          <w:color w:val="000000"/>
          <w:sz w:val="22"/>
          <w:szCs w:val="22"/>
        </w:rPr>
      </w:pPr>
    </w:p>
    <w:p w14:paraId="4E94DACB" w14:textId="765AE9B6" w:rsidR="00881208" w:rsidRDefault="00881208" w:rsidP="00D95EA4">
      <w:pPr>
        <w:pStyle w:val="NormalWeb"/>
        <w:widowControl/>
        <w:numPr>
          <w:ilvl w:val="2"/>
          <w:numId w:val="144"/>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Access to Security Logs and Reports</w:t>
      </w:r>
    </w:p>
    <w:p w14:paraId="3F9A6E25" w14:textId="77777777" w:rsidR="00881208" w:rsidRDefault="00881208" w:rsidP="00D95EA4">
      <w:pPr>
        <w:pStyle w:val="NormalWeb"/>
        <w:ind w:left="1620"/>
      </w:pPr>
      <w:r>
        <w:rPr>
          <w:rFonts w:ascii="Calibri" w:hAnsi="Calibri" w:cs="Calibri"/>
          <w:color w:val="000000"/>
          <w:sz w:val="22"/>
          <w:szCs w:val="22"/>
        </w:rPr>
        <w:t>Vendor shall provide security logs and reports DOE or its Authorized Contractors in a mutually agreeable format upon request. Such reports shall include at least latency statistics, user access summaries, user access IP address summaries, user access history and security logs for all State files related to the underlying agreement.</w:t>
      </w:r>
    </w:p>
    <w:p w14:paraId="22805776" w14:textId="77777777" w:rsidR="00881208" w:rsidRDefault="00881208" w:rsidP="00D95EA4">
      <w:pPr>
        <w:ind w:left="1620" w:hanging="720"/>
      </w:pPr>
    </w:p>
    <w:p w14:paraId="68423073"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7A6BD875"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6168FEF3"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4EFB7BF0"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2E2931AC"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67EA9767"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1D11D948"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5B1FACB9"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4232BD1D"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72B5260F"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576CF2C8" w14:textId="77777777" w:rsidR="00AD7A37" w:rsidRPr="00AD7A37" w:rsidRDefault="00AD7A37" w:rsidP="00D95EA4">
      <w:pPr>
        <w:pStyle w:val="ListParagraph"/>
        <w:numPr>
          <w:ilvl w:val="0"/>
          <w:numId w:val="145"/>
        </w:numPr>
        <w:ind w:left="1620" w:hanging="720"/>
        <w:jc w:val="both"/>
        <w:textAlignment w:val="baseline"/>
        <w:rPr>
          <w:rFonts w:ascii="Calibri" w:hAnsi="Calibri" w:cs="Calibri"/>
          <w:b/>
          <w:bCs/>
          <w:vanish/>
          <w:color w:val="000000"/>
          <w:sz w:val="22"/>
          <w:szCs w:val="22"/>
        </w:rPr>
      </w:pPr>
    </w:p>
    <w:p w14:paraId="75648D70" w14:textId="77777777" w:rsidR="00AD7A37" w:rsidRPr="00AD7A37" w:rsidRDefault="00AD7A37" w:rsidP="00D95EA4">
      <w:pPr>
        <w:pStyle w:val="ListParagraph"/>
        <w:numPr>
          <w:ilvl w:val="1"/>
          <w:numId w:val="145"/>
        </w:numPr>
        <w:ind w:left="1620" w:hanging="720"/>
        <w:jc w:val="both"/>
        <w:textAlignment w:val="baseline"/>
        <w:rPr>
          <w:rFonts w:ascii="Calibri" w:hAnsi="Calibri" w:cs="Calibri"/>
          <w:b/>
          <w:bCs/>
          <w:vanish/>
          <w:color w:val="000000"/>
          <w:sz w:val="22"/>
          <w:szCs w:val="22"/>
        </w:rPr>
      </w:pPr>
    </w:p>
    <w:p w14:paraId="77DCA644" w14:textId="77777777" w:rsidR="00AD7A37" w:rsidRPr="00AD7A37" w:rsidRDefault="00AD7A37" w:rsidP="00D95EA4">
      <w:pPr>
        <w:pStyle w:val="ListParagraph"/>
        <w:numPr>
          <w:ilvl w:val="1"/>
          <w:numId w:val="145"/>
        </w:numPr>
        <w:ind w:left="1620" w:hanging="720"/>
        <w:jc w:val="both"/>
        <w:textAlignment w:val="baseline"/>
        <w:rPr>
          <w:rFonts w:ascii="Calibri" w:hAnsi="Calibri" w:cs="Calibri"/>
          <w:b/>
          <w:bCs/>
          <w:vanish/>
          <w:color w:val="000000"/>
          <w:sz w:val="22"/>
          <w:szCs w:val="22"/>
        </w:rPr>
      </w:pPr>
    </w:p>
    <w:p w14:paraId="3D272308" w14:textId="77777777" w:rsidR="00AD7A37" w:rsidRPr="00AD7A37" w:rsidRDefault="00AD7A37" w:rsidP="00D95EA4">
      <w:pPr>
        <w:pStyle w:val="ListParagraph"/>
        <w:numPr>
          <w:ilvl w:val="2"/>
          <w:numId w:val="145"/>
        </w:numPr>
        <w:ind w:left="1620" w:hanging="720"/>
        <w:jc w:val="both"/>
        <w:textAlignment w:val="baseline"/>
        <w:rPr>
          <w:rFonts w:ascii="Calibri" w:hAnsi="Calibri" w:cs="Calibri"/>
          <w:b/>
          <w:bCs/>
          <w:vanish/>
          <w:color w:val="000000"/>
          <w:sz w:val="22"/>
          <w:szCs w:val="22"/>
        </w:rPr>
      </w:pPr>
    </w:p>
    <w:p w14:paraId="08CE7CE2" w14:textId="77777777" w:rsidR="00AD7A37" w:rsidRPr="00AD7A37" w:rsidRDefault="00AD7A37" w:rsidP="00D95EA4">
      <w:pPr>
        <w:pStyle w:val="ListParagraph"/>
        <w:numPr>
          <w:ilvl w:val="2"/>
          <w:numId w:val="145"/>
        </w:numPr>
        <w:ind w:left="1620" w:hanging="720"/>
        <w:jc w:val="both"/>
        <w:textAlignment w:val="baseline"/>
        <w:rPr>
          <w:rFonts w:ascii="Calibri" w:hAnsi="Calibri" w:cs="Calibri"/>
          <w:b/>
          <w:bCs/>
          <w:vanish/>
          <w:color w:val="000000"/>
          <w:sz w:val="22"/>
          <w:szCs w:val="22"/>
        </w:rPr>
      </w:pPr>
    </w:p>
    <w:p w14:paraId="45DFD5AF" w14:textId="77777777" w:rsidR="00AD7A37" w:rsidRPr="00AD7A37" w:rsidRDefault="00AD7A37" w:rsidP="00D95EA4">
      <w:pPr>
        <w:pStyle w:val="ListParagraph"/>
        <w:numPr>
          <w:ilvl w:val="2"/>
          <w:numId w:val="145"/>
        </w:numPr>
        <w:ind w:left="1620" w:hanging="720"/>
        <w:jc w:val="both"/>
        <w:textAlignment w:val="baseline"/>
        <w:rPr>
          <w:rFonts w:ascii="Calibri" w:hAnsi="Calibri" w:cs="Calibri"/>
          <w:b/>
          <w:bCs/>
          <w:vanish/>
          <w:color w:val="000000"/>
          <w:sz w:val="22"/>
          <w:szCs w:val="22"/>
        </w:rPr>
      </w:pPr>
    </w:p>
    <w:p w14:paraId="4F813CC3" w14:textId="77777777" w:rsidR="00AD7A37" w:rsidRPr="00AD7A37" w:rsidRDefault="00AD7A37" w:rsidP="00D95EA4">
      <w:pPr>
        <w:pStyle w:val="ListParagraph"/>
        <w:numPr>
          <w:ilvl w:val="2"/>
          <w:numId w:val="145"/>
        </w:numPr>
        <w:ind w:left="1620" w:hanging="720"/>
        <w:jc w:val="both"/>
        <w:textAlignment w:val="baseline"/>
        <w:rPr>
          <w:rFonts w:ascii="Calibri" w:hAnsi="Calibri" w:cs="Calibri"/>
          <w:b/>
          <w:bCs/>
          <w:vanish/>
          <w:color w:val="000000"/>
          <w:sz w:val="22"/>
          <w:szCs w:val="22"/>
        </w:rPr>
      </w:pPr>
    </w:p>
    <w:p w14:paraId="531BBCA8" w14:textId="77777777" w:rsidR="00AD7A37" w:rsidRPr="00AD7A37" w:rsidRDefault="00AD7A37" w:rsidP="00D95EA4">
      <w:pPr>
        <w:pStyle w:val="ListParagraph"/>
        <w:numPr>
          <w:ilvl w:val="2"/>
          <w:numId w:val="145"/>
        </w:numPr>
        <w:ind w:left="1620" w:hanging="720"/>
        <w:jc w:val="both"/>
        <w:textAlignment w:val="baseline"/>
        <w:rPr>
          <w:rFonts w:ascii="Calibri" w:hAnsi="Calibri" w:cs="Calibri"/>
          <w:b/>
          <w:bCs/>
          <w:vanish/>
          <w:color w:val="000000"/>
          <w:sz w:val="22"/>
          <w:szCs w:val="22"/>
        </w:rPr>
      </w:pPr>
    </w:p>
    <w:p w14:paraId="1C71FB4E" w14:textId="77777777" w:rsidR="00AD7A37" w:rsidRPr="00AD7A37" w:rsidRDefault="00AD7A37" w:rsidP="00D95EA4">
      <w:pPr>
        <w:pStyle w:val="ListParagraph"/>
        <w:numPr>
          <w:ilvl w:val="2"/>
          <w:numId w:val="145"/>
        </w:numPr>
        <w:ind w:left="1620" w:hanging="720"/>
        <w:jc w:val="both"/>
        <w:textAlignment w:val="baseline"/>
        <w:rPr>
          <w:rFonts w:ascii="Calibri" w:hAnsi="Calibri" w:cs="Calibri"/>
          <w:b/>
          <w:bCs/>
          <w:vanish/>
          <w:color w:val="000000"/>
          <w:sz w:val="22"/>
          <w:szCs w:val="22"/>
        </w:rPr>
      </w:pPr>
    </w:p>
    <w:p w14:paraId="30A8116D" w14:textId="6A215976" w:rsidR="00881208" w:rsidRDefault="00881208" w:rsidP="00D95EA4">
      <w:pPr>
        <w:pStyle w:val="NormalWeb"/>
        <w:widowControl/>
        <w:numPr>
          <w:ilvl w:val="2"/>
          <w:numId w:val="145"/>
        </w:numPr>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Backup and Recovery</w:t>
      </w:r>
    </w:p>
    <w:p w14:paraId="3AB147FB" w14:textId="77777777" w:rsidR="00881208" w:rsidRDefault="00881208" w:rsidP="00D95EA4">
      <w:pPr>
        <w:pStyle w:val="NormalWeb"/>
        <w:ind w:left="1620"/>
      </w:pPr>
      <w:r>
        <w:rPr>
          <w:rFonts w:ascii="Calibri" w:hAnsi="Calibri" w:cs="Calibri"/>
          <w:color w:val="000000"/>
          <w:sz w:val="22"/>
          <w:szCs w:val="22"/>
        </w:rPr>
        <w:t>In addition to any other requirements related to backup and recovery set forth in a Service Level Agreement or Purchasing Instrument, Vendor is responsible for maintaining a backup of both the System itself (including all then-current Source Code) and Customer Data on a nightly basis. Vendor shall store such backup(s) in an off-site “hardened” facility, maintaining the security of the System itself (including all then-current Source Code) and Customer Data, and consistent with the security requirements set forth in this Section. To the extent applicable, any backups of Customer Data shall not be considered in calculating storage used by DOE.</w:t>
      </w:r>
    </w:p>
    <w:p w14:paraId="3E2349AA" w14:textId="77777777" w:rsidR="00881208" w:rsidRDefault="00881208" w:rsidP="00881208"/>
    <w:p w14:paraId="6DAE7503"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21F4E3C1"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79ED02B0"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01482A40"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5ED1B9C9"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2DE9B3C7"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72546A4C"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3AD955A0"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014964EB"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632CDA61"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26792AF5" w14:textId="77777777" w:rsidR="00AD7A37" w:rsidRPr="00AD7A37" w:rsidRDefault="00AD7A37" w:rsidP="008C06F5">
      <w:pPr>
        <w:pStyle w:val="ListParagraph"/>
        <w:numPr>
          <w:ilvl w:val="0"/>
          <w:numId w:val="146"/>
        </w:numPr>
        <w:jc w:val="both"/>
        <w:textAlignment w:val="baseline"/>
        <w:rPr>
          <w:rFonts w:ascii="Calibri" w:hAnsi="Calibri" w:cs="Calibri"/>
          <w:b/>
          <w:bCs/>
          <w:vanish/>
          <w:color w:val="000000"/>
          <w:sz w:val="22"/>
          <w:szCs w:val="22"/>
        </w:rPr>
      </w:pPr>
    </w:p>
    <w:p w14:paraId="5206AFF0" w14:textId="77777777" w:rsidR="00AD7A37" w:rsidRPr="00AD7A37" w:rsidRDefault="00AD7A37" w:rsidP="008C06F5">
      <w:pPr>
        <w:pStyle w:val="ListParagraph"/>
        <w:numPr>
          <w:ilvl w:val="1"/>
          <w:numId w:val="146"/>
        </w:numPr>
        <w:jc w:val="both"/>
        <w:textAlignment w:val="baseline"/>
        <w:rPr>
          <w:rFonts w:ascii="Calibri" w:hAnsi="Calibri" w:cs="Calibri"/>
          <w:b/>
          <w:bCs/>
          <w:vanish/>
          <w:color w:val="000000"/>
          <w:sz w:val="22"/>
          <w:szCs w:val="22"/>
        </w:rPr>
      </w:pPr>
    </w:p>
    <w:p w14:paraId="2624C578" w14:textId="77777777" w:rsidR="00AD7A37" w:rsidRPr="00AD7A37" w:rsidRDefault="00AD7A37" w:rsidP="008C06F5">
      <w:pPr>
        <w:pStyle w:val="ListParagraph"/>
        <w:numPr>
          <w:ilvl w:val="1"/>
          <w:numId w:val="146"/>
        </w:numPr>
        <w:jc w:val="both"/>
        <w:textAlignment w:val="baseline"/>
        <w:rPr>
          <w:rFonts w:ascii="Calibri" w:hAnsi="Calibri" w:cs="Calibri"/>
          <w:b/>
          <w:bCs/>
          <w:vanish/>
          <w:color w:val="000000"/>
          <w:sz w:val="22"/>
          <w:szCs w:val="22"/>
        </w:rPr>
      </w:pPr>
    </w:p>
    <w:p w14:paraId="6ACDE4A8" w14:textId="65987DF3" w:rsidR="00881208" w:rsidRDefault="00881208" w:rsidP="00D95EA4">
      <w:pPr>
        <w:pStyle w:val="NormalWeb"/>
        <w:widowControl/>
        <w:numPr>
          <w:ilvl w:val="1"/>
          <w:numId w:val="146"/>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Personnel Safeguards</w:t>
      </w:r>
    </w:p>
    <w:p w14:paraId="77CA026E" w14:textId="77777777" w:rsidR="00881208" w:rsidRDefault="00881208" w:rsidP="00D95EA4">
      <w:pPr>
        <w:pStyle w:val="NormalWeb"/>
        <w:widowControl/>
        <w:numPr>
          <w:ilvl w:val="2"/>
          <w:numId w:val="146"/>
        </w:numPr>
        <w:tabs>
          <w:tab w:val="left" w:pos="1296"/>
        </w:tabs>
        <w:autoSpaceDE/>
        <w:autoSpaceDN/>
        <w:adjustRightInd/>
        <w:ind w:left="1620" w:hanging="720"/>
        <w:textAlignment w:val="baseline"/>
        <w:rPr>
          <w:rFonts w:ascii="Calibri" w:hAnsi="Calibri" w:cs="Calibri"/>
          <w:b/>
          <w:bCs/>
          <w:color w:val="000000"/>
          <w:sz w:val="22"/>
          <w:szCs w:val="22"/>
        </w:rPr>
      </w:pPr>
      <w:r>
        <w:rPr>
          <w:rFonts w:ascii="Calibri" w:hAnsi="Calibri" w:cs="Calibri"/>
          <w:b/>
          <w:bCs/>
          <w:color w:val="000000"/>
          <w:sz w:val="22"/>
          <w:szCs w:val="22"/>
        </w:rPr>
        <w:t xml:space="preserve"> Background Checks</w:t>
      </w:r>
    </w:p>
    <w:p w14:paraId="1BCC2A7A" w14:textId="67DCDF5A" w:rsidR="00881208" w:rsidRDefault="00881208" w:rsidP="00D95EA4">
      <w:pPr>
        <w:pStyle w:val="NormalWeb"/>
        <w:widowControl/>
        <w:numPr>
          <w:ilvl w:val="3"/>
          <w:numId w:val="146"/>
        </w:numPr>
        <w:autoSpaceDE/>
        <w:autoSpaceDN/>
        <w:adjustRightInd/>
        <w:ind w:left="2610" w:hanging="900"/>
        <w:textAlignment w:val="baseline"/>
        <w:rPr>
          <w:rFonts w:ascii="Calibri" w:hAnsi="Calibri" w:cs="Calibri"/>
          <w:b/>
          <w:bCs/>
          <w:color w:val="000000"/>
          <w:sz w:val="22"/>
          <w:szCs w:val="22"/>
        </w:rPr>
      </w:pPr>
      <w:r>
        <w:rPr>
          <w:rFonts w:ascii="Calibri" w:hAnsi="Calibri" w:cs="Calibri"/>
          <w:b/>
          <w:bCs/>
          <w:color w:val="000000"/>
          <w:sz w:val="22"/>
          <w:szCs w:val="22"/>
        </w:rPr>
        <w:t>Floor</w:t>
      </w:r>
    </w:p>
    <w:p w14:paraId="02864F2F" w14:textId="77777777" w:rsidR="00881208" w:rsidRDefault="00881208" w:rsidP="00D95EA4">
      <w:pPr>
        <w:pStyle w:val="NormalWeb"/>
        <w:ind w:left="2610"/>
      </w:pPr>
      <w:r>
        <w:rPr>
          <w:rFonts w:ascii="Calibri" w:hAnsi="Calibri" w:cs="Calibri"/>
          <w:color w:val="000000"/>
          <w:sz w:val="22"/>
          <w:szCs w:val="22"/>
        </w:rPr>
        <w:t>Vendor shall conduct nationwide criminal background checks on Vendor Personnel and shall not utilize any such personnel in the performance of this Agreement who have been convicted of any crime of dishonesty, including fraud, or otherwise convicted of any felony or misdemeanor offense for which incarceration for up to one (1) year is an authorized penalty.</w:t>
      </w:r>
    </w:p>
    <w:p w14:paraId="75986EC6" w14:textId="77777777" w:rsidR="00881208" w:rsidRDefault="00881208" w:rsidP="00D95EA4">
      <w:pPr>
        <w:ind w:left="2610" w:hanging="900"/>
      </w:pPr>
    </w:p>
    <w:p w14:paraId="2B632350"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7E792D2F"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439ACFE1"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34CDD51F"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5C999FDA"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01163C3E"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3BE7318C"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43319AF9"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378186A4"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33B4B2DB"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0ECC8DD6" w14:textId="77777777" w:rsidR="00AD7A37" w:rsidRPr="00AD7A37" w:rsidRDefault="00AD7A37" w:rsidP="00D95EA4">
      <w:pPr>
        <w:pStyle w:val="ListParagraph"/>
        <w:numPr>
          <w:ilvl w:val="0"/>
          <w:numId w:val="147"/>
        </w:numPr>
        <w:ind w:left="2610" w:hanging="900"/>
        <w:jc w:val="both"/>
        <w:textAlignment w:val="baseline"/>
        <w:rPr>
          <w:rFonts w:ascii="Calibri" w:hAnsi="Calibri" w:cs="Calibri"/>
          <w:b/>
          <w:bCs/>
          <w:vanish/>
          <w:color w:val="000000"/>
          <w:sz w:val="22"/>
          <w:szCs w:val="22"/>
        </w:rPr>
      </w:pPr>
    </w:p>
    <w:p w14:paraId="7572BA34" w14:textId="77777777" w:rsidR="00AD7A37" w:rsidRPr="00AD7A37" w:rsidRDefault="00AD7A37" w:rsidP="00D95EA4">
      <w:pPr>
        <w:pStyle w:val="ListParagraph"/>
        <w:numPr>
          <w:ilvl w:val="1"/>
          <w:numId w:val="147"/>
        </w:numPr>
        <w:ind w:left="2610" w:hanging="900"/>
        <w:jc w:val="both"/>
        <w:textAlignment w:val="baseline"/>
        <w:rPr>
          <w:rFonts w:ascii="Calibri" w:hAnsi="Calibri" w:cs="Calibri"/>
          <w:b/>
          <w:bCs/>
          <w:vanish/>
          <w:color w:val="000000"/>
          <w:sz w:val="22"/>
          <w:szCs w:val="22"/>
        </w:rPr>
      </w:pPr>
    </w:p>
    <w:p w14:paraId="352F559C" w14:textId="77777777" w:rsidR="00AD7A37" w:rsidRPr="00AD7A37" w:rsidRDefault="00AD7A37" w:rsidP="00D95EA4">
      <w:pPr>
        <w:pStyle w:val="ListParagraph"/>
        <w:numPr>
          <w:ilvl w:val="1"/>
          <w:numId w:val="147"/>
        </w:numPr>
        <w:ind w:left="2610" w:hanging="900"/>
        <w:jc w:val="both"/>
        <w:textAlignment w:val="baseline"/>
        <w:rPr>
          <w:rFonts w:ascii="Calibri" w:hAnsi="Calibri" w:cs="Calibri"/>
          <w:b/>
          <w:bCs/>
          <w:vanish/>
          <w:color w:val="000000"/>
          <w:sz w:val="22"/>
          <w:szCs w:val="22"/>
        </w:rPr>
      </w:pPr>
    </w:p>
    <w:p w14:paraId="741B816D" w14:textId="77777777" w:rsidR="00AD7A37" w:rsidRPr="00AD7A37" w:rsidRDefault="00AD7A37" w:rsidP="00D95EA4">
      <w:pPr>
        <w:pStyle w:val="ListParagraph"/>
        <w:numPr>
          <w:ilvl w:val="1"/>
          <w:numId w:val="147"/>
        </w:numPr>
        <w:ind w:left="2610" w:hanging="900"/>
        <w:jc w:val="both"/>
        <w:textAlignment w:val="baseline"/>
        <w:rPr>
          <w:rFonts w:ascii="Calibri" w:hAnsi="Calibri" w:cs="Calibri"/>
          <w:b/>
          <w:bCs/>
          <w:vanish/>
          <w:color w:val="000000"/>
          <w:sz w:val="22"/>
          <w:szCs w:val="22"/>
        </w:rPr>
      </w:pPr>
    </w:p>
    <w:p w14:paraId="05947C3E" w14:textId="77777777" w:rsidR="00AD7A37" w:rsidRPr="00AD7A37" w:rsidRDefault="00AD7A37" w:rsidP="00D95EA4">
      <w:pPr>
        <w:pStyle w:val="ListParagraph"/>
        <w:numPr>
          <w:ilvl w:val="2"/>
          <w:numId w:val="147"/>
        </w:numPr>
        <w:ind w:left="2610" w:hanging="900"/>
        <w:jc w:val="both"/>
        <w:textAlignment w:val="baseline"/>
        <w:rPr>
          <w:rFonts w:ascii="Calibri" w:hAnsi="Calibri" w:cs="Calibri"/>
          <w:b/>
          <w:bCs/>
          <w:vanish/>
          <w:color w:val="000000"/>
          <w:sz w:val="22"/>
          <w:szCs w:val="22"/>
        </w:rPr>
      </w:pPr>
    </w:p>
    <w:p w14:paraId="39E55EED" w14:textId="77777777" w:rsidR="00AD7A37" w:rsidRPr="00AD7A37" w:rsidRDefault="00AD7A37" w:rsidP="00D95EA4">
      <w:pPr>
        <w:pStyle w:val="ListParagraph"/>
        <w:numPr>
          <w:ilvl w:val="3"/>
          <w:numId w:val="147"/>
        </w:numPr>
        <w:ind w:left="2610" w:hanging="900"/>
        <w:jc w:val="both"/>
        <w:textAlignment w:val="baseline"/>
        <w:rPr>
          <w:rFonts w:ascii="Calibri" w:hAnsi="Calibri" w:cs="Calibri"/>
          <w:b/>
          <w:bCs/>
          <w:vanish/>
          <w:color w:val="000000"/>
          <w:sz w:val="22"/>
          <w:szCs w:val="22"/>
        </w:rPr>
      </w:pPr>
    </w:p>
    <w:p w14:paraId="73DEA4AE" w14:textId="2C6F037B" w:rsidR="00881208" w:rsidRDefault="00881208" w:rsidP="00D95EA4">
      <w:pPr>
        <w:pStyle w:val="NormalWeb"/>
        <w:widowControl/>
        <w:numPr>
          <w:ilvl w:val="3"/>
          <w:numId w:val="147"/>
        </w:numPr>
        <w:autoSpaceDE/>
        <w:autoSpaceDN/>
        <w:adjustRightInd/>
        <w:ind w:left="2610" w:hanging="900"/>
        <w:textAlignment w:val="baseline"/>
        <w:rPr>
          <w:rFonts w:ascii="Calibri" w:hAnsi="Calibri" w:cs="Calibri"/>
          <w:b/>
          <w:bCs/>
          <w:color w:val="000000"/>
          <w:sz w:val="22"/>
          <w:szCs w:val="22"/>
        </w:rPr>
      </w:pPr>
      <w:r>
        <w:rPr>
          <w:rFonts w:ascii="Calibri" w:hAnsi="Calibri" w:cs="Calibri"/>
          <w:b/>
          <w:bCs/>
          <w:color w:val="000000"/>
          <w:sz w:val="22"/>
          <w:szCs w:val="22"/>
        </w:rPr>
        <w:t>Additional Screening</w:t>
      </w:r>
    </w:p>
    <w:p w14:paraId="3F6096A1" w14:textId="77777777" w:rsidR="00881208" w:rsidRDefault="00881208" w:rsidP="00D95EA4">
      <w:pPr>
        <w:pStyle w:val="NormalWeb"/>
        <w:ind w:left="2610"/>
      </w:pPr>
      <w:r>
        <w:rPr>
          <w:rFonts w:ascii="Calibri" w:hAnsi="Calibri" w:cs="Calibri"/>
          <w:color w:val="000000"/>
          <w:sz w:val="22"/>
          <w:szCs w:val="22"/>
        </w:rPr>
        <w:t>DOE reserves the right to subject Vendor Personnel to additional background checks at any time prior to or during any engagement. Such background checks may include a work history, financial review, request for criminal history data, or local or state criminal history check, national criminal history check through the Federal Bureau of Investigation (“FBI”), or other background check requirement imposed by law, rule, regulation, order, or policy. Vendor Personnel may be required to authorize the release of the results of criminal history checks, including those through the FBI, to one or more Governmental Entities. Such background checks may be conducted by DOE or its Authorized Contractor. DOE may also require Vendor to conduct a work history or financial review of Vendor Personnel. Vendor shall provide DOE with these background check results in a mutually agreeable form and manner prior to the commencement of any engagement by Vendor Personnel.</w:t>
      </w:r>
    </w:p>
    <w:p w14:paraId="777F7C38" w14:textId="77777777" w:rsidR="00881208" w:rsidRDefault="00881208" w:rsidP="00D95EA4">
      <w:pPr>
        <w:ind w:left="2610" w:hanging="900"/>
      </w:pPr>
    </w:p>
    <w:p w14:paraId="39768CEE"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45EB8537"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1500161A"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608F10F4"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32FD7AD2"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3D327CE8"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6293FDD9"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21F7DE81"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04224943"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5A3007DF"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569E73BF" w14:textId="77777777" w:rsidR="00AD7A37" w:rsidRPr="00AD7A37" w:rsidRDefault="00AD7A37" w:rsidP="00D95EA4">
      <w:pPr>
        <w:pStyle w:val="ListParagraph"/>
        <w:numPr>
          <w:ilvl w:val="0"/>
          <w:numId w:val="148"/>
        </w:numPr>
        <w:ind w:left="2610" w:hanging="900"/>
        <w:jc w:val="both"/>
        <w:textAlignment w:val="baseline"/>
        <w:rPr>
          <w:rFonts w:ascii="Calibri" w:hAnsi="Calibri" w:cs="Calibri"/>
          <w:vanish/>
          <w:color w:val="000000"/>
          <w:sz w:val="22"/>
          <w:szCs w:val="22"/>
        </w:rPr>
      </w:pPr>
    </w:p>
    <w:p w14:paraId="6CA234C6" w14:textId="77777777" w:rsidR="00AD7A37" w:rsidRPr="00AD7A37" w:rsidRDefault="00AD7A37" w:rsidP="00D95EA4">
      <w:pPr>
        <w:pStyle w:val="ListParagraph"/>
        <w:numPr>
          <w:ilvl w:val="1"/>
          <w:numId w:val="148"/>
        </w:numPr>
        <w:ind w:left="2610" w:hanging="900"/>
        <w:jc w:val="both"/>
        <w:textAlignment w:val="baseline"/>
        <w:rPr>
          <w:rFonts w:ascii="Calibri" w:hAnsi="Calibri" w:cs="Calibri"/>
          <w:vanish/>
          <w:color w:val="000000"/>
          <w:sz w:val="22"/>
          <w:szCs w:val="22"/>
        </w:rPr>
      </w:pPr>
    </w:p>
    <w:p w14:paraId="2352A2B5" w14:textId="77777777" w:rsidR="00AD7A37" w:rsidRPr="00AD7A37" w:rsidRDefault="00AD7A37" w:rsidP="00D95EA4">
      <w:pPr>
        <w:pStyle w:val="ListParagraph"/>
        <w:numPr>
          <w:ilvl w:val="1"/>
          <w:numId w:val="148"/>
        </w:numPr>
        <w:ind w:left="2610" w:hanging="900"/>
        <w:jc w:val="both"/>
        <w:textAlignment w:val="baseline"/>
        <w:rPr>
          <w:rFonts w:ascii="Calibri" w:hAnsi="Calibri" w:cs="Calibri"/>
          <w:vanish/>
          <w:color w:val="000000"/>
          <w:sz w:val="22"/>
          <w:szCs w:val="22"/>
        </w:rPr>
      </w:pPr>
    </w:p>
    <w:p w14:paraId="0287A67E" w14:textId="77777777" w:rsidR="00AD7A37" w:rsidRPr="00AD7A37" w:rsidRDefault="00AD7A37" w:rsidP="00D95EA4">
      <w:pPr>
        <w:pStyle w:val="ListParagraph"/>
        <w:numPr>
          <w:ilvl w:val="1"/>
          <w:numId w:val="148"/>
        </w:numPr>
        <w:ind w:left="2610" w:hanging="900"/>
        <w:jc w:val="both"/>
        <w:textAlignment w:val="baseline"/>
        <w:rPr>
          <w:rFonts w:ascii="Calibri" w:hAnsi="Calibri" w:cs="Calibri"/>
          <w:vanish/>
          <w:color w:val="000000"/>
          <w:sz w:val="22"/>
          <w:szCs w:val="22"/>
        </w:rPr>
      </w:pPr>
    </w:p>
    <w:p w14:paraId="1EAC233C" w14:textId="77777777" w:rsidR="00AD7A37" w:rsidRPr="00AD7A37" w:rsidRDefault="00AD7A37" w:rsidP="00D95EA4">
      <w:pPr>
        <w:pStyle w:val="ListParagraph"/>
        <w:numPr>
          <w:ilvl w:val="2"/>
          <w:numId w:val="148"/>
        </w:numPr>
        <w:ind w:left="2610" w:hanging="900"/>
        <w:jc w:val="both"/>
        <w:textAlignment w:val="baseline"/>
        <w:rPr>
          <w:rFonts w:ascii="Calibri" w:hAnsi="Calibri" w:cs="Calibri"/>
          <w:vanish/>
          <w:color w:val="000000"/>
          <w:sz w:val="22"/>
          <w:szCs w:val="22"/>
        </w:rPr>
      </w:pPr>
    </w:p>
    <w:p w14:paraId="71BE9CCA" w14:textId="77777777" w:rsidR="00AD7A37" w:rsidRPr="00AD7A37" w:rsidRDefault="00AD7A37" w:rsidP="00D95EA4">
      <w:pPr>
        <w:pStyle w:val="ListParagraph"/>
        <w:numPr>
          <w:ilvl w:val="3"/>
          <w:numId w:val="148"/>
        </w:numPr>
        <w:ind w:left="2610" w:hanging="900"/>
        <w:jc w:val="both"/>
        <w:textAlignment w:val="baseline"/>
        <w:rPr>
          <w:rFonts w:ascii="Calibri" w:hAnsi="Calibri" w:cs="Calibri"/>
          <w:vanish/>
          <w:color w:val="000000"/>
          <w:sz w:val="22"/>
          <w:szCs w:val="22"/>
        </w:rPr>
      </w:pPr>
    </w:p>
    <w:p w14:paraId="504A2C1F" w14:textId="77777777" w:rsidR="00AD7A37" w:rsidRPr="00AD7A37" w:rsidRDefault="00AD7A37" w:rsidP="00D95EA4">
      <w:pPr>
        <w:pStyle w:val="ListParagraph"/>
        <w:numPr>
          <w:ilvl w:val="3"/>
          <w:numId w:val="148"/>
        </w:numPr>
        <w:ind w:left="2610" w:hanging="900"/>
        <w:jc w:val="both"/>
        <w:textAlignment w:val="baseline"/>
        <w:rPr>
          <w:rFonts w:ascii="Calibri" w:hAnsi="Calibri" w:cs="Calibri"/>
          <w:vanish/>
          <w:color w:val="000000"/>
          <w:sz w:val="22"/>
          <w:szCs w:val="22"/>
        </w:rPr>
      </w:pPr>
    </w:p>
    <w:p w14:paraId="70CD7976" w14:textId="3891E6A5" w:rsidR="00881208" w:rsidRDefault="00881208" w:rsidP="00D95EA4">
      <w:pPr>
        <w:pStyle w:val="NormalWeb"/>
        <w:widowControl/>
        <w:numPr>
          <w:ilvl w:val="3"/>
          <w:numId w:val="148"/>
        </w:numPr>
        <w:autoSpaceDE/>
        <w:autoSpaceDN/>
        <w:adjustRightInd/>
        <w:ind w:left="2610" w:hanging="900"/>
        <w:textAlignment w:val="baseline"/>
        <w:rPr>
          <w:rFonts w:ascii="Calibri" w:hAnsi="Calibri" w:cs="Calibri"/>
          <w:b/>
          <w:bCs/>
          <w:color w:val="000000"/>
          <w:sz w:val="22"/>
          <w:szCs w:val="22"/>
        </w:rPr>
      </w:pPr>
      <w:r>
        <w:rPr>
          <w:rFonts w:ascii="Calibri" w:hAnsi="Calibri" w:cs="Calibri"/>
          <w:color w:val="000000"/>
          <w:sz w:val="22"/>
          <w:szCs w:val="22"/>
        </w:rPr>
        <w:t>Vendor shall be responsible for payment of all costs associated with any and all background checks to which Vendor Personnel are subjected, regardless of whether such background checks are conducted by Vendor or DOE or its Authorized Contractor.</w:t>
      </w:r>
    </w:p>
    <w:p w14:paraId="15B98D4B" w14:textId="21EB5FB0" w:rsidR="00881208" w:rsidRDefault="00881208" w:rsidP="00881208">
      <w:pPr>
        <w:rPr>
          <w:rFonts w:ascii="Times New Roman" w:hAnsi="Times New Roman"/>
          <w:szCs w:val="24"/>
        </w:rPr>
      </w:pPr>
    </w:p>
    <w:p w14:paraId="5DC2B821" w14:textId="77777777" w:rsidR="00D95EA4" w:rsidRDefault="00D95EA4" w:rsidP="00881208">
      <w:pPr>
        <w:rPr>
          <w:rFonts w:ascii="Times New Roman" w:hAnsi="Times New Roman"/>
          <w:szCs w:val="24"/>
        </w:rPr>
      </w:pPr>
    </w:p>
    <w:p w14:paraId="47053635"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6B6E09A4"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577F700E"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03EC85DF"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424813ED"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168D841B"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181D88EF"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685A646E"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18D31167"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2356C33E"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02D69004" w14:textId="77777777" w:rsidR="00AD7A37" w:rsidRPr="00AD7A37" w:rsidRDefault="00AD7A37" w:rsidP="008C06F5">
      <w:pPr>
        <w:pStyle w:val="ListParagraph"/>
        <w:numPr>
          <w:ilvl w:val="0"/>
          <w:numId w:val="149"/>
        </w:numPr>
        <w:jc w:val="both"/>
        <w:textAlignment w:val="baseline"/>
        <w:rPr>
          <w:rFonts w:ascii="Calibri" w:hAnsi="Calibri" w:cs="Calibri"/>
          <w:b/>
          <w:bCs/>
          <w:vanish/>
          <w:color w:val="000000"/>
          <w:sz w:val="22"/>
          <w:szCs w:val="22"/>
        </w:rPr>
      </w:pPr>
    </w:p>
    <w:p w14:paraId="7C395AF1" w14:textId="77777777" w:rsidR="00AD7A37" w:rsidRPr="00AD7A37" w:rsidRDefault="00AD7A37" w:rsidP="008C06F5">
      <w:pPr>
        <w:pStyle w:val="ListParagraph"/>
        <w:numPr>
          <w:ilvl w:val="1"/>
          <w:numId w:val="149"/>
        </w:numPr>
        <w:jc w:val="both"/>
        <w:textAlignment w:val="baseline"/>
        <w:rPr>
          <w:rFonts w:ascii="Calibri" w:hAnsi="Calibri" w:cs="Calibri"/>
          <w:b/>
          <w:bCs/>
          <w:vanish/>
          <w:color w:val="000000"/>
          <w:sz w:val="22"/>
          <w:szCs w:val="22"/>
        </w:rPr>
      </w:pPr>
    </w:p>
    <w:p w14:paraId="4AAC892C" w14:textId="77777777" w:rsidR="00AD7A37" w:rsidRPr="00AD7A37" w:rsidRDefault="00AD7A37" w:rsidP="008C06F5">
      <w:pPr>
        <w:pStyle w:val="ListParagraph"/>
        <w:numPr>
          <w:ilvl w:val="1"/>
          <w:numId w:val="149"/>
        </w:numPr>
        <w:jc w:val="both"/>
        <w:textAlignment w:val="baseline"/>
        <w:rPr>
          <w:rFonts w:ascii="Calibri" w:hAnsi="Calibri" w:cs="Calibri"/>
          <w:b/>
          <w:bCs/>
          <w:vanish/>
          <w:color w:val="000000"/>
          <w:sz w:val="22"/>
          <w:szCs w:val="22"/>
        </w:rPr>
      </w:pPr>
    </w:p>
    <w:p w14:paraId="0FB89625" w14:textId="77777777" w:rsidR="00AD7A37" w:rsidRPr="00AD7A37" w:rsidRDefault="00AD7A37" w:rsidP="008C06F5">
      <w:pPr>
        <w:pStyle w:val="ListParagraph"/>
        <w:numPr>
          <w:ilvl w:val="1"/>
          <w:numId w:val="149"/>
        </w:numPr>
        <w:jc w:val="both"/>
        <w:textAlignment w:val="baseline"/>
        <w:rPr>
          <w:rFonts w:ascii="Calibri" w:hAnsi="Calibri" w:cs="Calibri"/>
          <w:b/>
          <w:bCs/>
          <w:vanish/>
          <w:color w:val="000000"/>
          <w:sz w:val="22"/>
          <w:szCs w:val="22"/>
        </w:rPr>
      </w:pPr>
    </w:p>
    <w:p w14:paraId="2E1DBBA4" w14:textId="77777777" w:rsidR="00AD7A37" w:rsidRPr="00AD7A37" w:rsidRDefault="00AD7A37" w:rsidP="008C06F5">
      <w:pPr>
        <w:pStyle w:val="ListParagraph"/>
        <w:numPr>
          <w:ilvl w:val="2"/>
          <w:numId w:val="149"/>
        </w:numPr>
        <w:jc w:val="both"/>
        <w:textAlignment w:val="baseline"/>
        <w:rPr>
          <w:rFonts w:ascii="Calibri" w:hAnsi="Calibri" w:cs="Calibri"/>
          <w:b/>
          <w:bCs/>
          <w:vanish/>
          <w:color w:val="000000"/>
          <w:sz w:val="22"/>
          <w:szCs w:val="22"/>
        </w:rPr>
      </w:pPr>
    </w:p>
    <w:p w14:paraId="0A6E3F9B" w14:textId="3764B919" w:rsidR="00881208" w:rsidRDefault="00881208" w:rsidP="00D95EA4">
      <w:pPr>
        <w:pStyle w:val="NormalWeb"/>
        <w:widowControl/>
        <w:numPr>
          <w:ilvl w:val="2"/>
          <w:numId w:val="149"/>
        </w:numPr>
        <w:autoSpaceDE/>
        <w:autoSpaceDN/>
        <w:adjustRightInd/>
        <w:ind w:left="1710" w:hanging="810"/>
        <w:textAlignment w:val="baseline"/>
        <w:rPr>
          <w:rFonts w:ascii="Calibri" w:hAnsi="Calibri" w:cs="Calibri"/>
          <w:b/>
          <w:bCs/>
          <w:color w:val="000000"/>
          <w:sz w:val="22"/>
          <w:szCs w:val="22"/>
        </w:rPr>
      </w:pPr>
      <w:r>
        <w:rPr>
          <w:rFonts w:ascii="Calibri" w:hAnsi="Calibri" w:cs="Calibri"/>
          <w:b/>
          <w:bCs/>
          <w:color w:val="000000"/>
          <w:sz w:val="22"/>
          <w:szCs w:val="22"/>
        </w:rPr>
        <w:t>Right to Remove Individuals</w:t>
      </w:r>
    </w:p>
    <w:p w14:paraId="428ACA1E" w14:textId="77777777" w:rsidR="00881208" w:rsidRDefault="00881208" w:rsidP="00D95EA4">
      <w:pPr>
        <w:pStyle w:val="NormalWeb"/>
        <w:ind w:left="1710"/>
      </w:pPr>
      <w:r>
        <w:rPr>
          <w:rFonts w:ascii="Calibri" w:hAnsi="Calibri" w:cs="Calibri"/>
          <w:color w:val="000000"/>
          <w:sz w:val="22"/>
          <w:szCs w:val="22"/>
        </w:rPr>
        <w:t>Should DOE be dissatisfied with the performance, competence, responsiveness, capabilities, cooperativeness, or fitness for a particular task of any Vendor Personnel, DOE may request the replacement of such Vendor Personnel (“Replacement Request”). The Replacement Request shall be in writing and upon receipt of the request, Vendor shall make reasonable efforts to furnish a qualified and acceptable replacement within fifteen (15) business days. If DOE, in its sole discretion, determines Vendor Personnel pose a potential security risk and notifies Vendor of such security risk in its Replacement Request, Vendor shall immediately remove such individual; any replacement furnished by Vendor in connection with such a request may not perform or provide Deliverables to DOE unless and until DOE gives its consent to Vendor’s use of such replacement. Vendor shall notify DOE immediately upon receiving a Replacement Request from another Governmental Entity and promptly provide a copy of such Replacement Request to DOE.</w:t>
      </w:r>
    </w:p>
    <w:p w14:paraId="6178AC33" w14:textId="77777777" w:rsidR="00881208" w:rsidRDefault="00881208" w:rsidP="00D95EA4">
      <w:pPr>
        <w:ind w:left="1710" w:hanging="810"/>
      </w:pPr>
    </w:p>
    <w:p w14:paraId="51B3D3A2"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528C29C1"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0E2C6178"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4A3C16D4"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270928D7"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678A5BBA"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5ED44046"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5458E198"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7B69CD7A"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0C23AB43"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46359EA8" w14:textId="77777777" w:rsidR="00AD7A37" w:rsidRPr="00AD7A37" w:rsidRDefault="00AD7A37" w:rsidP="00D95EA4">
      <w:pPr>
        <w:pStyle w:val="ListParagraph"/>
        <w:numPr>
          <w:ilvl w:val="0"/>
          <w:numId w:val="150"/>
        </w:numPr>
        <w:ind w:left="1710" w:hanging="810"/>
        <w:jc w:val="both"/>
        <w:textAlignment w:val="baseline"/>
        <w:rPr>
          <w:rFonts w:ascii="Calibri" w:hAnsi="Calibri" w:cs="Calibri"/>
          <w:b/>
          <w:bCs/>
          <w:vanish/>
          <w:color w:val="000000"/>
          <w:sz w:val="22"/>
          <w:szCs w:val="22"/>
        </w:rPr>
      </w:pPr>
    </w:p>
    <w:p w14:paraId="3425DE3F" w14:textId="77777777" w:rsidR="00AD7A37" w:rsidRPr="00AD7A37" w:rsidRDefault="00AD7A37" w:rsidP="00D95EA4">
      <w:pPr>
        <w:pStyle w:val="ListParagraph"/>
        <w:numPr>
          <w:ilvl w:val="1"/>
          <w:numId w:val="150"/>
        </w:numPr>
        <w:ind w:left="1710" w:hanging="810"/>
        <w:jc w:val="both"/>
        <w:textAlignment w:val="baseline"/>
        <w:rPr>
          <w:rFonts w:ascii="Calibri" w:hAnsi="Calibri" w:cs="Calibri"/>
          <w:b/>
          <w:bCs/>
          <w:vanish/>
          <w:color w:val="000000"/>
          <w:sz w:val="22"/>
          <w:szCs w:val="22"/>
        </w:rPr>
      </w:pPr>
    </w:p>
    <w:p w14:paraId="479D1B3D" w14:textId="77777777" w:rsidR="00AD7A37" w:rsidRPr="00AD7A37" w:rsidRDefault="00AD7A37" w:rsidP="00D95EA4">
      <w:pPr>
        <w:pStyle w:val="ListParagraph"/>
        <w:numPr>
          <w:ilvl w:val="1"/>
          <w:numId w:val="150"/>
        </w:numPr>
        <w:ind w:left="1710" w:hanging="810"/>
        <w:jc w:val="both"/>
        <w:textAlignment w:val="baseline"/>
        <w:rPr>
          <w:rFonts w:ascii="Calibri" w:hAnsi="Calibri" w:cs="Calibri"/>
          <w:b/>
          <w:bCs/>
          <w:vanish/>
          <w:color w:val="000000"/>
          <w:sz w:val="22"/>
          <w:szCs w:val="22"/>
        </w:rPr>
      </w:pPr>
    </w:p>
    <w:p w14:paraId="0F9D467B" w14:textId="77777777" w:rsidR="00AD7A37" w:rsidRPr="00AD7A37" w:rsidRDefault="00AD7A37" w:rsidP="00D95EA4">
      <w:pPr>
        <w:pStyle w:val="ListParagraph"/>
        <w:numPr>
          <w:ilvl w:val="1"/>
          <w:numId w:val="150"/>
        </w:numPr>
        <w:ind w:left="1710" w:hanging="810"/>
        <w:jc w:val="both"/>
        <w:textAlignment w:val="baseline"/>
        <w:rPr>
          <w:rFonts w:ascii="Calibri" w:hAnsi="Calibri" w:cs="Calibri"/>
          <w:b/>
          <w:bCs/>
          <w:vanish/>
          <w:color w:val="000000"/>
          <w:sz w:val="22"/>
          <w:szCs w:val="22"/>
        </w:rPr>
      </w:pPr>
    </w:p>
    <w:p w14:paraId="2E16C0E1" w14:textId="77777777" w:rsidR="00AD7A37" w:rsidRPr="00AD7A37" w:rsidRDefault="00AD7A37" w:rsidP="00D95EA4">
      <w:pPr>
        <w:pStyle w:val="ListParagraph"/>
        <w:numPr>
          <w:ilvl w:val="2"/>
          <w:numId w:val="150"/>
        </w:numPr>
        <w:ind w:left="1710" w:hanging="810"/>
        <w:jc w:val="both"/>
        <w:textAlignment w:val="baseline"/>
        <w:rPr>
          <w:rFonts w:ascii="Calibri" w:hAnsi="Calibri" w:cs="Calibri"/>
          <w:b/>
          <w:bCs/>
          <w:vanish/>
          <w:color w:val="000000"/>
          <w:sz w:val="22"/>
          <w:szCs w:val="22"/>
        </w:rPr>
      </w:pPr>
    </w:p>
    <w:p w14:paraId="1BF1DD53" w14:textId="77777777" w:rsidR="00AD7A37" w:rsidRPr="00AD7A37" w:rsidRDefault="00AD7A37" w:rsidP="00D95EA4">
      <w:pPr>
        <w:pStyle w:val="ListParagraph"/>
        <w:numPr>
          <w:ilvl w:val="2"/>
          <w:numId w:val="150"/>
        </w:numPr>
        <w:ind w:left="1710" w:hanging="810"/>
        <w:jc w:val="both"/>
        <w:textAlignment w:val="baseline"/>
        <w:rPr>
          <w:rFonts w:ascii="Calibri" w:hAnsi="Calibri" w:cs="Calibri"/>
          <w:b/>
          <w:bCs/>
          <w:vanish/>
          <w:color w:val="000000"/>
          <w:sz w:val="22"/>
          <w:szCs w:val="22"/>
        </w:rPr>
      </w:pPr>
    </w:p>
    <w:p w14:paraId="6D730F6B" w14:textId="39F23541" w:rsidR="00881208" w:rsidRDefault="00881208" w:rsidP="00D95EA4">
      <w:pPr>
        <w:pStyle w:val="NormalWeb"/>
        <w:widowControl/>
        <w:numPr>
          <w:ilvl w:val="2"/>
          <w:numId w:val="150"/>
        </w:numPr>
        <w:autoSpaceDE/>
        <w:autoSpaceDN/>
        <w:adjustRightInd/>
        <w:ind w:left="1710" w:hanging="810"/>
        <w:textAlignment w:val="baseline"/>
        <w:rPr>
          <w:rFonts w:ascii="Calibri" w:hAnsi="Calibri" w:cs="Calibri"/>
          <w:b/>
          <w:bCs/>
          <w:color w:val="000000"/>
          <w:sz w:val="22"/>
          <w:szCs w:val="22"/>
        </w:rPr>
      </w:pPr>
      <w:r>
        <w:rPr>
          <w:rFonts w:ascii="Calibri" w:hAnsi="Calibri" w:cs="Calibri"/>
          <w:b/>
          <w:bCs/>
          <w:color w:val="000000"/>
          <w:sz w:val="22"/>
          <w:szCs w:val="22"/>
        </w:rPr>
        <w:t>Security Awareness Training</w:t>
      </w:r>
    </w:p>
    <w:p w14:paraId="7223757A" w14:textId="77777777" w:rsidR="00881208" w:rsidRDefault="00881208" w:rsidP="00D95EA4">
      <w:pPr>
        <w:pStyle w:val="NormalWeb"/>
        <w:ind w:left="1710"/>
      </w:pPr>
      <w:r>
        <w:rPr>
          <w:rFonts w:ascii="Calibri" w:hAnsi="Calibri" w:cs="Calibri"/>
          <w:color w:val="000000"/>
          <w:sz w:val="22"/>
          <w:szCs w:val="22"/>
        </w:rPr>
        <w:t>Vendor shall promote and maintain an awareness of the importance of securing Customer Property, including Customer Data, among Vendor Personnel.</w:t>
      </w:r>
    </w:p>
    <w:p w14:paraId="555EC207" w14:textId="77777777" w:rsidR="00881208" w:rsidRDefault="00881208" w:rsidP="00D95EA4">
      <w:pPr>
        <w:ind w:left="1710" w:hanging="810"/>
      </w:pPr>
    </w:p>
    <w:p w14:paraId="27FDD8F0"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2C2441F0"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26C52E66"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725DF2DC"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0027983A"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5DEB7C9D"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7C00CCEB"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488BFCEA"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6AF2D841"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3778FFF6"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7C83CF13" w14:textId="77777777" w:rsidR="00AD7A37" w:rsidRPr="00AD7A37" w:rsidRDefault="00AD7A37" w:rsidP="00D95EA4">
      <w:pPr>
        <w:pStyle w:val="ListParagraph"/>
        <w:numPr>
          <w:ilvl w:val="0"/>
          <w:numId w:val="151"/>
        </w:numPr>
        <w:ind w:left="1710" w:hanging="810"/>
        <w:jc w:val="both"/>
        <w:textAlignment w:val="baseline"/>
        <w:rPr>
          <w:rFonts w:ascii="Calibri" w:hAnsi="Calibri" w:cs="Calibri"/>
          <w:b/>
          <w:bCs/>
          <w:vanish/>
          <w:color w:val="000000"/>
          <w:sz w:val="22"/>
          <w:szCs w:val="22"/>
        </w:rPr>
      </w:pPr>
    </w:p>
    <w:p w14:paraId="4BCF96C8" w14:textId="77777777" w:rsidR="00AD7A37" w:rsidRPr="00AD7A37" w:rsidRDefault="00AD7A37" w:rsidP="00D95EA4">
      <w:pPr>
        <w:pStyle w:val="ListParagraph"/>
        <w:numPr>
          <w:ilvl w:val="1"/>
          <w:numId w:val="151"/>
        </w:numPr>
        <w:ind w:left="1710" w:hanging="810"/>
        <w:jc w:val="both"/>
        <w:textAlignment w:val="baseline"/>
        <w:rPr>
          <w:rFonts w:ascii="Calibri" w:hAnsi="Calibri" w:cs="Calibri"/>
          <w:b/>
          <w:bCs/>
          <w:vanish/>
          <w:color w:val="000000"/>
          <w:sz w:val="22"/>
          <w:szCs w:val="22"/>
        </w:rPr>
      </w:pPr>
    </w:p>
    <w:p w14:paraId="09272C32" w14:textId="77777777" w:rsidR="00AD7A37" w:rsidRPr="00AD7A37" w:rsidRDefault="00AD7A37" w:rsidP="00D95EA4">
      <w:pPr>
        <w:pStyle w:val="ListParagraph"/>
        <w:numPr>
          <w:ilvl w:val="1"/>
          <w:numId w:val="151"/>
        </w:numPr>
        <w:ind w:left="1710" w:hanging="810"/>
        <w:jc w:val="both"/>
        <w:textAlignment w:val="baseline"/>
        <w:rPr>
          <w:rFonts w:ascii="Calibri" w:hAnsi="Calibri" w:cs="Calibri"/>
          <w:b/>
          <w:bCs/>
          <w:vanish/>
          <w:color w:val="000000"/>
          <w:sz w:val="22"/>
          <w:szCs w:val="22"/>
        </w:rPr>
      </w:pPr>
    </w:p>
    <w:p w14:paraId="623DA462" w14:textId="77777777" w:rsidR="00AD7A37" w:rsidRPr="00AD7A37" w:rsidRDefault="00AD7A37" w:rsidP="00D95EA4">
      <w:pPr>
        <w:pStyle w:val="ListParagraph"/>
        <w:numPr>
          <w:ilvl w:val="1"/>
          <w:numId w:val="151"/>
        </w:numPr>
        <w:ind w:left="1710" w:hanging="810"/>
        <w:jc w:val="both"/>
        <w:textAlignment w:val="baseline"/>
        <w:rPr>
          <w:rFonts w:ascii="Calibri" w:hAnsi="Calibri" w:cs="Calibri"/>
          <w:b/>
          <w:bCs/>
          <w:vanish/>
          <w:color w:val="000000"/>
          <w:sz w:val="22"/>
          <w:szCs w:val="22"/>
        </w:rPr>
      </w:pPr>
    </w:p>
    <w:p w14:paraId="0DD3E85C" w14:textId="77777777" w:rsidR="00AD7A37" w:rsidRPr="00AD7A37" w:rsidRDefault="00AD7A37" w:rsidP="00D95EA4">
      <w:pPr>
        <w:pStyle w:val="ListParagraph"/>
        <w:numPr>
          <w:ilvl w:val="2"/>
          <w:numId w:val="151"/>
        </w:numPr>
        <w:ind w:left="1710" w:hanging="810"/>
        <w:jc w:val="both"/>
        <w:textAlignment w:val="baseline"/>
        <w:rPr>
          <w:rFonts w:ascii="Calibri" w:hAnsi="Calibri" w:cs="Calibri"/>
          <w:b/>
          <w:bCs/>
          <w:vanish/>
          <w:color w:val="000000"/>
          <w:sz w:val="22"/>
          <w:szCs w:val="22"/>
        </w:rPr>
      </w:pPr>
    </w:p>
    <w:p w14:paraId="4971EB1F" w14:textId="77777777" w:rsidR="00AD7A37" w:rsidRPr="00AD7A37" w:rsidRDefault="00AD7A37" w:rsidP="00D95EA4">
      <w:pPr>
        <w:pStyle w:val="ListParagraph"/>
        <w:numPr>
          <w:ilvl w:val="2"/>
          <w:numId w:val="151"/>
        </w:numPr>
        <w:ind w:left="1710" w:hanging="810"/>
        <w:jc w:val="both"/>
        <w:textAlignment w:val="baseline"/>
        <w:rPr>
          <w:rFonts w:ascii="Calibri" w:hAnsi="Calibri" w:cs="Calibri"/>
          <w:b/>
          <w:bCs/>
          <w:vanish/>
          <w:color w:val="000000"/>
          <w:sz w:val="22"/>
          <w:szCs w:val="22"/>
        </w:rPr>
      </w:pPr>
    </w:p>
    <w:p w14:paraId="22EBA07B" w14:textId="77777777" w:rsidR="00AD7A37" w:rsidRPr="00AD7A37" w:rsidRDefault="00AD7A37" w:rsidP="00D95EA4">
      <w:pPr>
        <w:pStyle w:val="ListParagraph"/>
        <w:numPr>
          <w:ilvl w:val="2"/>
          <w:numId w:val="151"/>
        </w:numPr>
        <w:ind w:left="1710" w:hanging="810"/>
        <w:jc w:val="both"/>
        <w:textAlignment w:val="baseline"/>
        <w:rPr>
          <w:rFonts w:ascii="Calibri" w:hAnsi="Calibri" w:cs="Calibri"/>
          <w:b/>
          <w:bCs/>
          <w:vanish/>
          <w:color w:val="000000"/>
          <w:sz w:val="22"/>
          <w:szCs w:val="22"/>
        </w:rPr>
      </w:pPr>
    </w:p>
    <w:p w14:paraId="2F46785C" w14:textId="3255DC27" w:rsidR="00881208" w:rsidRDefault="00881208" w:rsidP="00D95EA4">
      <w:pPr>
        <w:pStyle w:val="NormalWeb"/>
        <w:widowControl/>
        <w:numPr>
          <w:ilvl w:val="2"/>
          <w:numId w:val="151"/>
        </w:numPr>
        <w:autoSpaceDE/>
        <w:autoSpaceDN/>
        <w:adjustRightInd/>
        <w:ind w:left="1710" w:hanging="810"/>
        <w:textAlignment w:val="baseline"/>
        <w:rPr>
          <w:rFonts w:ascii="Calibri" w:hAnsi="Calibri" w:cs="Calibri"/>
          <w:b/>
          <w:bCs/>
          <w:color w:val="000000"/>
          <w:sz w:val="22"/>
          <w:szCs w:val="22"/>
        </w:rPr>
      </w:pPr>
      <w:r>
        <w:rPr>
          <w:rFonts w:ascii="Calibri" w:hAnsi="Calibri" w:cs="Calibri"/>
          <w:b/>
          <w:bCs/>
          <w:color w:val="000000"/>
          <w:sz w:val="22"/>
          <w:szCs w:val="22"/>
        </w:rPr>
        <w:t>Separation of Job Duties</w:t>
      </w:r>
    </w:p>
    <w:p w14:paraId="3D8437E4" w14:textId="77777777" w:rsidR="00881208" w:rsidRDefault="00881208" w:rsidP="00D95EA4">
      <w:pPr>
        <w:pStyle w:val="NormalWeb"/>
        <w:ind w:left="1710"/>
      </w:pPr>
      <w:r>
        <w:rPr>
          <w:rFonts w:ascii="Calibri" w:hAnsi="Calibri" w:cs="Calibri"/>
          <w:color w:val="000000"/>
          <w:sz w:val="22"/>
          <w:szCs w:val="22"/>
        </w:rPr>
        <w:t>Vendor shall diligently monitor and enforce separation of job duties, require all Vendor Contractors and Vendor Personnel to execute non-disclosure agreements, and limit access to and knowledge of Customer Property to those Vendor Personnel to which such access and knowledge is absolutely necessary to provide Deliverables hereunder.</w:t>
      </w:r>
    </w:p>
    <w:p w14:paraId="1460F0D6" w14:textId="77777777" w:rsidR="00881208" w:rsidRDefault="00881208" w:rsidP="00D95EA4">
      <w:pPr>
        <w:ind w:left="1710" w:hanging="810"/>
      </w:pPr>
    </w:p>
    <w:p w14:paraId="40C3B757"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2D759C25"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14CC2E64"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77F85949"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70C677A0"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503B7EB6"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5BC146AA"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1EF22F32"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1B673012"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3D51F133"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702D7F30" w14:textId="77777777" w:rsidR="00AD7A37" w:rsidRPr="00AD7A37" w:rsidRDefault="00AD7A37" w:rsidP="00D95EA4">
      <w:pPr>
        <w:pStyle w:val="ListParagraph"/>
        <w:numPr>
          <w:ilvl w:val="0"/>
          <w:numId w:val="152"/>
        </w:numPr>
        <w:ind w:left="1710" w:hanging="810"/>
        <w:jc w:val="both"/>
        <w:textAlignment w:val="baseline"/>
        <w:rPr>
          <w:rFonts w:ascii="Calibri" w:hAnsi="Calibri" w:cs="Calibri"/>
          <w:b/>
          <w:bCs/>
          <w:vanish/>
          <w:color w:val="000000"/>
          <w:sz w:val="22"/>
          <w:szCs w:val="22"/>
        </w:rPr>
      </w:pPr>
    </w:p>
    <w:p w14:paraId="5A3A6066" w14:textId="77777777" w:rsidR="00AD7A37" w:rsidRPr="00AD7A37" w:rsidRDefault="00AD7A37" w:rsidP="00D95EA4">
      <w:pPr>
        <w:pStyle w:val="ListParagraph"/>
        <w:numPr>
          <w:ilvl w:val="1"/>
          <w:numId w:val="152"/>
        </w:numPr>
        <w:ind w:left="1710" w:hanging="810"/>
        <w:jc w:val="both"/>
        <w:textAlignment w:val="baseline"/>
        <w:rPr>
          <w:rFonts w:ascii="Calibri" w:hAnsi="Calibri" w:cs="Calibri"/>
          <w:b/>
          <w:bCs/>
          <w:vanish/>
          <w:color w:val="000000"/>
          <w:sz w:val="22"/>
          <w:szCs w:val="22"/>
        </w:rPr>
      </w:pPr>
    </w:p>
    <w:p w14:paraId="3367EE82" w14:textId="77777777" w:rsidR="00AD7A37" w:rsidRPr="00AD7A37" w:rsidRDefault="00AD7A37" w:rsidP="00D95EA4">
      <w:pPr>
        <w:pStyle w:val="ListParagraph"/>
        <w:numPr>
          <w:ilvl w:val="1"/>
          <w:numId w:val="152"/>
        </w:numPr>
        <w:ind w:left="1710" w:hanging="810"/>
        <w:jc w:val="both"/>
        <w:textAlignment w:val="baseline"/>
        <w:rPr>
          <w:rFonts w:ascii="Calibri" w:hAnsi="Calibri" w:cs="Calibri"/>
          <w:b/>
          <w:bCs/>
          <w:vanish/>
          <w:color w:val="000000"/>
          <w:sz w:val="22"/>
          <w:szCs w:val="22"/>
        </w:rPr>
      </w:pPr>
    </w:p>
    <w:p w14:paraId="6C1AF894" w14:textId="77777777" w:rsidR="00AD7A37" w:rsidRPr="00AD7A37" w:rsidRDefault="00AD7A37" w:rsidP="00D95EA4">
      <w:pPr>
        <w:pStyle w:val="ListParagraph"/>
        <w:numPr>
          <w:ilvl w:val="1"/>
          <w:numId w:val="152"/>
        </w:numPr>
        <w:ind w:left="1710" w:hanging="810"/>
        <w:jc w:val="both"/>
        <w:textAlignment w:val="baseline"/>
        <w:rPr>
          <w:rFonts w:ascii="Calibri" w:hAnsi="Calibri" w:cs="Calibri"/>
          <w:b/>
          <w:bCs/>
          <w:vanish/>
          <w:color w:val="000000"/>
          <w:sz w:val="22"/>
          <w:szCs w:val="22"/>
        </w:rPr>
      </w:pPr>
    </w:p>
    <w:p w14:paraId="7EB8D1C5" w14:textId="77777777" w:rsidR="00AD7A37" w:rsidRPr="00AD7A37" w:rsidRDefault="00AD7A37" w:rsidP="00D95EA4">
      <w:pPr>
        <w:pStyle w:val="ListParagraph"/>
        <w:numPr>
          <w:ilvl w:val="2"/>
          <w:numId w:val="152"/>
        </w:numPr>
        <w:ind w:left="1710" w:hanging="810"/>
        <w:jc w:val="both"/>
        <w:textAlignment w:val="baseline"/>
        <w:rPr>
          <w:rFonts w:ascii="Calibri" w:hAnsi="Calibri" w:cs="Calibri"/>
          <w:b/>
          <w:bCs/>
          <w:vanish/>
          <w:color w:val="000000"/>
          <w:sz w:val="22"/>
          <w:szCs w:val="22"/>
        </w:rPr>
      </w:pPr>
    </w:p>
    <w:p w14:paraId="2992E397" w14:textId="77777777" w:rsidR="00AD7A37" w:rsidRPr="00AD7A37" w:rsidRDefault="00AD7A37" w:rsidP="00D95EA4">
      <w:pPr>
        <w:pStyle w:val="ListParagraph"/>
        <w:numPr>
          <w:ilvl w:val="2"/>
          <w:numId w:val="152"/>
        </w:numPr>
        <w:ind w:left="1710" w:hanging="810"/>
        <w:jc w:val="both"/>
        <w:textAlignment w:val="baseline"/>
        <w:rPr>
          <w:rFonts w:ascii="Calibri" w:hAnsi="Calibri" w:cs="Calibri"/>
          <w:b/>
          <w:bCs/>
          <w:vanish/>
          <w:color w:val="000000"/>
          <w:sz w:val="22"/>
          <w:szCs w:val="22"/>
        </w:rPr>
      </w:pPr>
    </w:p>
    <w:p w14:paraId="2957E1C9" w14:textId="77777777" w:rsidR="00AD7A37" w:rsidRPr="00AD7A37" w:rsidRDefault="00AD7A37" w:rsidP="00D95EA4">
      <w:pPr>
        <w:pStyle w:val="ListParagraph"/>
        <w:numPr>
          <w:ilvl w:val="2"/>
          <w:numId w:val="152"/>
        </w:numPr>
        <w:ind w:left="1710" w:hanging="810"/>
        <w:jc w:val="both"/>
        <w:textAlignment w:val="baseline"/>
        <w:rPr>
          <w:rFonts w:ascii="Calibri" w:hAnsi="Calibri" w:cs="Calibri"/>
          <w:b/>
          <w:bCs/>
          <w:vanish/>
          <w:color w:val="000000"/>
          <w:sz w:val="22"/>
          <w:szCs w:val="22"/>
        </w:rPr>
      </w:pPr>
    </w:p>
    <w:p w14:paraId="0C3035B8" w14:textId="77777777" w:rsidR="00AD7A37" w:rsidRPr="00AD7A37" w:rsidRDefault="00AD7A37" w:rsidP="00D95EA4">
      <w:pPr>
        <w:pStyle w:val="ListParagraph"/>
        <w:numPr>
          <w:ilvl w:val="2"/>
          <w:numId w:val="152"/>
        </w:numPr>
        <w:ind w:left="1710" w:hanging="810"/>
        <w:jc w:val="both"/>
        <w:textAlignment w:val="baseline"/>
        <w:rPr>
          <w:rFonts w:ascii="Calibri" w:hAnsi="Calibri" w:cs="Calibri"/>
          <w:b/>
          <w:bCs/>
          <w:vanish/>
          <w:color w:val="000000"/>
          <w:sz w:val="22"/>
          <w:szCs w:val="22"/>
        </w:rPr>
      </w:pPr>
    </w:p>
    <w:p w14:paraId="6603EE66" w14:textId="2B7D97AB" w:rsidR="00881208" w:rsidRDefault="00881208" w:rsidP="00D95EA4">
      <w:pPr>
        <w:pStyle w:val="NormalWeb"/>
        <w:widowControl/>
        <w:numPr>
          <w:ilvl w:val="2"/>
          <w:numId w:val="152"/>
        </w:numPr>
        <w:autoSpaceDE/>
        <w:autoSpaceDN/>
        <w:adjustRightInd/>
        <w:ind w:left="1710" w:hanging="810"/>
        <w:textAlignment w:val="baseline"/>
        <w:rPr>
          <w:rFonts w:ascii="Calibri" w:hAnsi="Calibri" w:cs="Calibri"/>
          <w:b/>
          <w:bCs/>
          <w:color w:val="000000"/>
          <w:sz w:val="22"/>
          <w:szCs w:val="22"/>
        </w:rPr>
      </w:pPr>
      <w:r>
        <w:rPr>
          <w:rFonts w:ascii="Calibri" w:hAnsi="Calibri" w:cs="Calibri"/>
          <w:b/>
          <w:bCs/>
          <w:color w:val="000000"/>
          <w:sz w:val="22"/>
          <w:szCs w:val="22"/>
        </w:rPr>
        <w:t>Non-disclosure/Confidentiality Agreements</w:t>
      </w:r>
    </w:p>
    <w:p w14:paraId="3FDDA2C9" w14:textId="77777777" w:rsidR="00881208" w:rsidRDefault="00881208" w:rsidP="00D95EA4">
      <w:pPr>
        <w:pStyle w:val="NormalWeb"/>
        <w:ind w:left="1710"/>
      </w:pPr>
      <w:r>
        <w:rPr>
          <w:rFonts w:ascii="Calibri" w:hAnsi="Calibri" w:cs="Calibri"/>
          <w:color w:val="000000"/>
          <w:sz w:val="22"/>
          <w:szCs w:val="22"/>
        </w:rPr>
        <w:t>Vendor Personnel may be required to sign a Governmental Entity’s standard confidentiality or non-disclosure agreement(s), or other confidentiality or non-disclosure agreement(s) as may be required by applicable law, rule, regulation, or policy.</w:t>
      </w:r>
    </w:p>
    <w:p w14:paraId="34BAC9CB" w14:textId="77777777" w:rsidR="00881208" w:rsidRDefault="00881208" w:rsidP="00881208"/>
    <w:p w14:paraId="478728FD"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5129DFCA"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65F389D5"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3236D262"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1CF9D9B4"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780CF87D"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0A57ACE7"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30F02D2A"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14F12911"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455D5B36"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56F27A8C" w14:textId="77777777" w:rsidR="00AD7A37" w:rsidRPr="00AD7A37" w:rsidRDefault="00AD7A37" w:rsidP="008C06F5">
      <w:pPr>
        <w:pStyle w:val="ListParagraph"/>
        <w:numPr>
          <w:ilvl w:val="0"/>
          <w:numId w:val="153"/>
        </w:numPr>
        <w:jc w:val="both"/>
        <w:textAlignment w:val="baseline"/>
        <w:rPr>
          <w:rFonts w:ascii="Calibri" w:hAnsi="Calibri" w:cs="Calibri"/>
          <w:b/>
          <w:bCs/>
          <w:vanish/>
          <w:color w:val="000000"/>
          <w:sz w:val="22"/>
          <w:szCs w:val="22"/>
        </w:rPr>
      </w:pPr>
    </w:p>
    <w:p w14:paraId="4A1875CD" w14:textId="77777777" w:rsidR="00AD7A37" w:rsidRPr="00AD7A37" w:rsidRDefault="00AD7A37" w:rsidP="008C06F5">
      <w:pPr>
        <w:pStyle w:val="ListParagraph"/>
        <w:numPr>
          <w:ilvl w:val="1"/>
          <w:numId w:val="153"/>
        </w:numPr>
        <w:jc w:val="both"/>
        <w:textAlignment w:val="baseline"/>
        <w:rPr>
          <w:rFonts w:ascii="Calibri" w:hAnsi="Calibri" w:cs="Calibri"/>
          <w:b/>
          <w:bCs/>
          <w:vanish/>
          <w:color w:val="000000"/>
          <w:sz w:val="22"/>
          <w:szCs w:val="22"/>
        </w:rPr>
      </w:pPr>
    </w:p>
    <w:p w14:paraId="7B6F503A" w14:textId="77777777" w:rsidR="00AD7A37" w:rsidRPr="00AD7A37" w:rsidRDefault="00AD7A37" w:rsidP="008C06F5">
      <w:pPr>
        <w:pStyle w:val="ListParagraph"/>
        <w:numPr>
          <w:ilvl w:val="1"/>
          <w:numId w:val="153"/>
        </w:numPr>
        <w:jc w:val="both"/>
        <w:textAlignment w:val="baseline"/>
        <w:rPr>
          <w:rFonts w:ascii="Calibri" w:hAnsi="Calibri" w:cs="Calibri"/>
          <w:b/>
          <w:bCs/>
          <w:vanish/>
          <w:color w:val="000000"/>
          <w:sz w:val="22"/>
          <w:szCs w:val="22"/>
        </w:rPr>
      </w:pPr>
    </w:p>
    <w:p w14:paraId="71C2F70A" w14:textId="77777777" w:rsidR="00AD7A37" w:rsidRPr="00AD7A37" w:rsidRDefault="00AD7A37" w:rsidP="008C06F5">
      <w:pPr>
        <w:pStyle w:val="ListParagraph"/>
        <w:numPr>
          <w:ilvl w:val="1"/>
          <w:numId w:val="153"/>
        </w:numPr>
        <w:jc w:val="both"/>
        <w:textAlignment w:val="baseline"/>
        <w:rPr>
          <w:rFonts w:ascii="Calibri" w:hAnsi="Calibri" w:cs="Calibri"/>
          <w:b/>
          <w:bCs/>
          <w:vanish/>
          <w:color w:val="000000"/>
          <w:sz w:val="22"/>
          <w:szCs w:val="22"/>
        </w:rPr>
      </w:pPr>
    </w:p>
    <w:p w14:paraId="7CDC433D" w14:textId="7865BAFA" w:rsidR="00881208" w:rsidRDefault="00881208" w:rsidP="00D95EA4">
      <w:pPr>
        <w:pStyle w:val="NormalWeb"/>
        <w:widowControl/>
        <w:numPr>
          <w:ilvl w:val="1"/>
          <w:numId w:val="153"/>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Security Breaches</w:t>
      </w:r>
    </w:p>
    <w:p w14:paraId="290C7AD7" w14:textId="77777777" w:rsidR="00881208" w:rsidRDefault="00881208" w:rsidP="00D95EA4">
      <w:pPr>
        <w:pStyle w:val="NormalWeb"/>
        <w:widowControl/>
        <w:numPr>
          <w:ilvl w:val="2"/>
          <w:numId w:val="153"/>
        </w:numPr>
        <w:autoSpaceDE/>
        <w:autoSpaceDN/>
        <w:adjustRightInd/>
        <w:ind w:left="1710" w:hanging="720"/>
        <w:textAlignment w:val="baseline"/>
        <w:rPr>
          <w:rFonts w:ascii="Calibri" w:hAnsi="Calibri" w:cs="Calibri"/>
          <w:b/>
          <w:bCs/>
          <w:color w:val="000000"/>
          <w:sz w:val="22"/>
          <w:szCs w:val="22"/>
        </w:rPr>
      </w:pPr>
      <w:r>
        <w:rPr>
          <w:rFonts w:ascii="Calibri" w:hAnsi="Calibri" w:cs="Calibri"/>
          <w:b/>
          <w:bCs/>
          <w:color w:val="000000"/>
          <w:sz w:val="22"/>
          <w:szCs w:val="22"/>
        </w:rPr>
        <w:t>Reporting</w:t>
      </w:r>
    </w:p>
    <w:p w14:paraId="5ED1515C" w14:textId="77777777" w:rsidR="00881208" w:rsidRDefault="00881208" w:rsidP="00D95EA4">
      <w:pPr>
        <w:pStyle w:val="NormalWeb"/>
        <w:ind w:left="1710"/>
      </w:pPr>
      <w:r>
        <w:rPr>
          <w:rFonts w:ascii="Calibri" w:hAnsi="Calibri" w:cs="Calibri"/>
          <w:color w:val="000000"/>
          <w:sz w:val="22"/>
          <w:szCs w:val="22"/>
        </w:rPr>
        <w:t>Vendor or Vendor Contractors will report to DOE within two (2) hours of Vendor’s or Vendor Contractor’s discovery of any actual or suspected Security Breach. Such report must be given in the most expedient time possible and without unreasonable delay. Written confirmation must be sent to DOE within forty-eight (48) hours of discovery or notification of the actual or suspected Security Breach. Such written confirmation shall include an explanation of the nature of and circumstances surrounding such actual or suspected Security Breach.</w:t>
      </w:r>
    </w:p>
    <w:p w14:paraId="1F2B2CA9" w14:textId="77777777" w:rsidR="00881208" w:rsidRDefault="00881208" w:rsidP="00D95EA4">
      <w:pPr>
        <w:ind w:left="1710" w:hanging="720"/>
      </w:pPr>
    </w:p>
    <w:p w14:paraId="72738324"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0BB1B8FA"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1BF17822"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5752BB61"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2EE0AD9E"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2415BAE1"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053D6CC2"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3732B812"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4F0B70B8"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0D5D96A9"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1CA2761E" w14:textId="77777777" w:rsidR="005D309E" w:rsidRPr="005D309E" w:rsidRDefault="005D309E" w:rsidP="00D95EA4">
      <w:pPr>
        <w:pStyle w:val="ListParagraph"/>
        <w:numPr>
          <w:ilvl w:val="0"/>
          <w:numId w:val="154"/>
        </w:numPr>
        <w:ind w:left="1710" w:hanging="720"/>
        <w:jc w:val="both"/>
        <w:textAlignment w:val="baseline"/>
        <w:rPr>
          <w:rFonts w:ascii="Calibri" w:hAnsi="Calibri" w:cs="Calibri"/>
          <w:b/>
          <w:bCs/>
          <w:vanish/>
          <w:color w:val="000000"/>
          <w:sz w:val="22"/>
          <w:szCs w:val="22"/>
        </w:rPr>
      </w:pPr>
    </w:p>
    <w:p w14:paraId="7752E370" w14:textId="77777777" w:rsidR="005D309E" w:rsidRPr="005D309E" w:rsidRDefault="005D309E" w:rsidP="00D95EA4">
      <w:pPr>
        <w:pStyle w:val="ListParagraph"/>
        <w:numPr>
          <w:ilvl w:val="1"/>
          <w:numId w:val="154"/>
        </w:numPr>
        <w:ind w:left="1710" w:hanging="720"/>
        <w:jc w:val="both"/>
        <w:textAlignment w:val="baseline"/>
        <w:rPr>
          <w:rFonts w:ascii="Calibri" w:hAnsi="Calibri" w:cs="Calibri"/>
          <w:b/>
          <w:bCs/>
          <w:vanish/>
          <w:color w:val="000000"/>
          <w:sz w:val="22"/>
          <w:szCs w:val="22"/>
        </w:rPr>
      </w:pPr>
    </w:p>
    <w:p w14:paraId="1C6AC176" w14:textId="77777777" w:rsidR="005D309E" w:rsidRPr="005D309E" w:rsidRDefault="005D309E" w:rsidP="00D95EA4">
      <w:pPr>
        <w:pStyle w:val="ListParagraph"/>
        <w:numPr>
          <w:ilvl w:val="1"/>
          <w:numId w:val="154"/>
        </w:numPr>
        <w:ind w:left="1710" w:hanging="720"/>
        <w:jc w:val="both"/>
        <w:textAlignment w:val="baseline"/>
        <w:rPr>
          <w:rFonts w:ascii="Calibri" w:hAnsi="Calibri" w:cs="Calibri"/>
          <w:b/>
          <w:bCs/>
          <w:vanish/>
          <w:color w:val="000000"/>
          <w:sz w:val="22"/>
          <w:szCs w:val="22"/>
        </w:rPr>
      </w:pPr>
    </w:p>
    <w:p w14:paraId="18CCEFD2" w14:textId="77777777" w:rsidR="005D309E" w:rsidRPr="005D309E" w:rsidRDefault="005D309E" w:rsidP="00D95EA4">
      <w:pPr>
        <w:pStyle w:val="ListParagraph"/>
        <w:numPr>
          <w:ilvl w:val="1"/>
          <w:numId w:val="154"/>
        </w:numPr>
        <w:ind w:left="1710" w:hanging="720"/>
        <w:jc w:val="both"/>
        <w:textAlignment w:val="baseline"/>
        <w:rPr>
          <w:rFonts w:ascii="Calibri" w:hAnsi="Calibri" w:cs="Calibri"/>
          <w:b/>
          <w:bCs/>
          <w:vanish/>
          <w:color w:val="000000"/>
          <w:sz w:val="22"/>
          <w:szCs w:val="22"/>
        </w:rPr>
      </w:pPr>
    </w:p>
    <w:p w14:paraId="22EEE8F7" w14:textId="77777777" w:rsidR="005D309E" w:rsidRPr="005D309E" w:rsidRDefault="005D309E" w:rsidP="00D95EA4">
      <w:pPr>
        <w:pStyle w:val="ListParagraph"/>
        <w:numPr>
          <w:ilvl w:val="1"/>
          <w:numId w:val="154"/>
        </w:numPr>
        <w:ind w:left="1710" w:hanging="720"/>
        <w:jc w:val="both"/>
        <w:textAlignment w:val="baseline"/>
        <w:rPr>
          <w:rFonts w:ascii="Calibri" w:hAnsi="Calibri" w:cs="Calibri"/>
          <w:b/>
          <w:bCs/>
          <w:vanish/>
          <w:color w:val="000000"/>
          <w:sz w:val="22"/>
          <w:szCs w:val="22"/>
        </w:rPr>
      </w:pPr>
    </w:p>
    <w:p w14:paraId="49128D69" w14:textId="77777777" w:rsidR="005D309E" w:rsidRPr="005D309E" w:rsidRDefault="005D309E" w:rsidP="00D95EA4">
      <w:pPr>
        <w:pStyle w:val="ListParagraph"/>
        <w:numPr>
          <w:ilvl w:val="2"/>
          <w:numId w:val="154"/>
        </w:numPr>
        <w:ind w:left="1710" w:hanging="720"/>
        <w:jc w:val="both"/>
        <w:textAlignment w:val="baseline"/>
        <w:rPr>
          <w:rFonts w:ascii="Calibri" w:hAnsi="Calibri" w:cs="Calibri"/>
          <w:b/>
          <w:bCs/>
          <w:vanish/>
          <w:color w:val="000000"/>
          <w:sz w:val="22"/>
          <w:szCs w:val="22"/>
        </w:rPr>
      </w:pPr>
    </w:p>
    <w:p w14:paraId="565D1AFF" w14:textId="426C1FF3" w:rsidR="00881208" w:rsidRDefault="00881208" w:rsidP="00D95EA4">
      <w:pPr>
        <w:pStyle w:val="NormalWeb"/>
        <w:widowControl/>
        <w:numPr>
          <w:ilvl w:val="2"/>
          <w:numId w:val="154"/>
        </w:numPr>
        <w:autoSpaceDE/>
        <w:autoSpaceDN/>
        <w:adjustRightInd/>
        <w:ind w:left="1710" w:hanging="720"/>
        <w:textAlignment w:val="baseline"/>
        <w:rPr>
          <w:rFonts w:ascii="Calibri" w:hAnsi="Calibri" w:cs="Calibri"/>
          <w:b/>
          <w:bCs/>
          <w:color w:val="000000"/>
          <w:sz w:val="22"/>
          <w:szCs w:val="22"/>
        </w:rPr>
      </w:pPr>
      <w:r>
        <w:rPr>
          <w:rFonts w:ascii="Calibri" w:hAnsi="Calibri" w:cs="Calibri"/>
          <w:b/>
          <w:bCs/>
          <w:color w:val="000000"/>
          <w:sz w:val="22"/>
          <w:szCs w:val="22"/>
        </w:rPr>
        <w:t>Investigations in Response to Actual or Suspected Breach</w:t>
      </w:r>
    </w:p>
    <w:p w14:paraId="4CE18D0A" w14:textId="77777777" w:rsidR="00881208" w:rsidRDefault="00881208" w:rsidP="00D95EA4">
      <w:pPr>
        <w:pStyle w:val="NormalWeb"/>
        <w:ind w:left="1710"/>
      </w:pPr>
      <w:r>
        <w:rPr>
          <w:rFonts w:ascii="Calibri" w:hAnsi="Calibri" w:cs="Calibri"/>
          <w:color w:val="000000"/>
          <w:sz w:val="22"/>
          <w:szCs w:val="22"/>
        </w:rPr>
        <w:t xml:space="preserve">Vendor and Vendor Contractors agree, at their sole expense, to take all steps necessary to promptly remedy any actual or suspected Security Breach and to fully cooperate with DOE and other applicable Governmental Entities in resolving and mitigating any damage from such actual or suspected Security Breach at Vendor’s sole cost. At no additional cost to DOE, the State of Iowa, or other applicable Governmental Entities, Vendor and Vendor Contractor will fully cooperate with DOE and its Authorized Contractors of any of the foregoing in investigating such actual or suspected Security Breach, including reviewing and assisting in reviewing </w:t>
      </w:r>
      <w:r>
        <w:rPr>
          <w:rFonts w:ascii="Calibri" w:hAnsi="Calibri" w:cs="Calibri"/>
          <w:color w:val="000000"/>
          <w:sz w:val="22"/>
          <w:szCs w:val="22"/>
        </w:rPr>
        <w:lastRenderedPageBreak/>
        <w:t>system, application, and access logs, conducting and assisting in conducting forensic audits of relevant systems, imaging and assisting in imaging relevant media, and making personnel available for interview. On notice of any actual or suspected Security Breach, Vendor and Vendor Contractor will immediately institute appropriate controls to maintain and preserve all electronic evidence relating to such actual or suspected Security Breach in accordance with industry best practices. Vendor and Vendor Contractor will deliver to DOE a root cause assessment and future incident mitigation plan, and deliver a preliminary assessment and plan as soon as practical and regularly maintain and update such assessment and plan throughout the course of any investigation. Vendor agrees that it will not notify any regulatory authority relating to any actual or suspected Security Breach unless DOE specifically requests Vendor do so in writing.</w:t>
      </w:r>
    </w:p>
    <w:p w14:paraId="03ECA1C3" w14:textId="77777777" w:rsidR="00881208" w:rsidRDefault="00881208" w:rsidP="00D95EA4">
      <w:pPr>
        <w:ind w:left="1710" w:hanging="720"/>
      </w:pPr>
    </w:p>
    <w:p w14:paraId="39DF7FB3"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0B918987"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1650B873"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4E7A59D3"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6D018AC3"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6A99C1D8"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6AABD416"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2228B1AF"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2FACA099"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034ADA35"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0346F820" w14:textId="77777777" w:rsidR="005D309E" w:rsidRPr="005D309E" w:rsidRDefault="005D309E" w:rsidP="00D95EA4">
      <w:pPr>
        <w:pStyle w:val="ListParagraph"/>
        <w:numPr>
          <w:ilvl w:val="0"/>
          <w:numId w:val="155"/>
        </w:numPr>
        <w:ind w:left="1710" w:hanging="720"/>
        <w:jc w:val="both"/>
        <w:textAlignment w:val="baseline"/>
        <w:rPr>
          <w:rFonts w:ascii="Calibri" w:hAnsi="Calibri" w:cs="Calibri"/>
          <w:b/>
          <w:bCs/>
          <w:vanish/>
          <w:color w:val="000000"/>
          <w:sz w:val="22"/>
          <w:szCs w:val="22"/>
        </w:rPr>
      </w:pPr>
    </w:p>
    <w:p w14:paraId="09A36BC9" w14:textId="77777777" w:rsidR="005D309E" w:rsidRPr="005D309E" w:rsidRDefault="005D309E" w:rsidP="00D95EA4">
      <w:pPr>
        <w:pStyle w:val="ListParagraph"/>
        <w:numPr>
          <w:ilvl w:val="1"/>
          <w:numId w:val="155"/>
        </w:numPr>
        <w:ind w:left="1710" w:hanging="720"/>
        <w:jc w:val="both"/>
        <w:textAlignment w:val="baseline"/>
        <w:rPr>
          <w:rFonts w:ascii="Calibri" w:hAnsi="Calibri" w:cs="Calibri"/>
          <w:b/>
          <w:bCs/>
          <w:vanish/>
          <w:color w:val="000000"/>
          <w:sz w:val="22"/>
          <w:szCs w:val="22"/>
        </w:rPr>
      </w:pPr>
    </w:p>
    <w:p w14:paraId="63055157" w14:textId="77777777" w:rsidR="005D309E" w:rsidRPr="005D309E" w:rsidRDefault="005D309E" w:rsidP="00D95EA4">
      <w:pPr>
        <w:pStyle w:val="ListParagraph"/>
        <w:numPr>
          <w:ilvl w:val="1"/>
          <w:numId w:val="155"/>
        </w:numPr>
        <w:ind w:left="1710" w:hanging="720"/>
        <w:jc w:val="both"/>
        <w:textAlignment w:val="baseline"/>
        <w:rPr>
          <w:rFonts w:ascii="Calibri" w:hAnsi="Calibri" w:cs="Calibri"/>
          <w:b/>
          <w:bCs/>
          <w:vanish/>
          <w:color w:val="000000"/>
          <w:sz w:val="22"/>
          <w:szCs w:val="22"/>
        </w:rPr>
      </w:pPr>
    </w:p>
    <w:p w14:paraId="6716ECBD" w14:textId="77777777" w:rsidR="005D309E" w:rsidRPr="005D309E" w:rsidRDefault="005D309E" w:rsidP="00D95EA4">
      <w:pPr>
        <w:pStyle w:val="ListParagraph"/>
        <w:numPr>
          <w:ilvl w:val="1"/>
          <w:numId w:val="155"/>
        </w:numPr>
        <w:ind w:left="1710" w:hanging="720"/>
        <w:jc w:val="both"/>
        <w:textAlignment w:val="baseline"/>
        <w:rPr>
          <w:rFonts w:ascii="Calibri" w:hAnsi="Calibri" w:cs="Calibri"/>
          <w:b/>
          <w:bCs/>
          <w:vanish/>
          <w:color w:val="000000"/>
          <w:sz w:val="22"/>
          <w:szCs w:val="22"/>
        </w:rPr>
      </w:pPr>
    </w:p>
    <w:p w14:paraId="091CEE0D" w14:textId="77777777" w:rsidR="005D309E" w:rsidRPr="005D309E" w:rsidRDefault="005D309E" w:rsidP="00D95EA4">
      <w:pPr>
        <w:pStyle w:val="ListParagraph"/>
        <w:numPr>
          <w:ilvl w:val="1"/>
          <w:numId w:val="155"/>
        </w:numPr>
        <w:ind w:left="1710" w:hanging="720"/>
        <w:jc w:val="both"/>
        <w:textAlignment w:val="baseline"/>
        <w:rPr>
          <w:rFonts w:ascii="Calibri" w:hAnsi="Calibri" w:cs="Calibri"/>
          <w:b/>
          <w:bCs/>
          <w:vanish/>
          <w:color w:val="000000"/>
          <w:sz w:val="22"/>
          <w:szCs w:val="22"/>
        </w:rPr>
      </w:pPr>
    </w:p>
    <w:p w14:paraId="33210F0F" w14:textId="77777777" w:rsidR="005D309E" w:rsidRPr="005D309E" w:rsidRDefault="005D309E" w:rsidP="00D95EA4">
      <w:pPr>
        <w:pStyle w:val="ListParagraph"/>
        <w:numPr>
          <w:ilvl w:val="2"/>
          <w:numId w:val="155"/>
        </w:numPr>
        <w:ind w:left="1710" w:hanging="720"/>
        <w:jc w:val="both"/>
        <w:textAlignment w:val="baseline"/>
        <w:rPr>
          <w:rFonts w:ascii="Calibri" w:hAnsi="Calibri" w:cs="Calibri"/>
          <w:b/>
          <w:bCs/>
          <w:vanish/>
          <w:color w:val="000000"/>
          <w:sz w:val="22"/>
          <w:szCs w:val="22"/>
        </w:rPr>
      </w:pPr>
    </w:p>
    <w:p w14:paraId="6BD5FE9A" w14:textId="77777777" w:rsidR="005D309E" w:rsidRPr="005D309E" w:rsidRDefault="005D309E" w:rsidP="00D95EA4">
      <w:pPr>
        <w:pStyle w:val="ListParagraph"/>
        <w:numPr>
          <w:ilvl w:val="2"/>
          <w:numId w:val="155"/>
        </w:numPr>
        <w:ind w:left="1710" w:hanging="720"/>
        <w:jc w:val="both"/>
        <w:textAlignment w:val="baseline"/>
        <w:rPr>
          <w:rFonts w:ascii="Calibri" w:hAnsi="Calibri" w:cs="Calibri"/>
          <w:b/>
          <w:bCs/>
          <w:vanish/>
          <w:color w:val="000000"/>
          <w:sz w:val="22"/>
          <w:szCs w:val="22"/>
        </w:rPr>
      </w:pPr>
    </w:p>
    <w:p w14:paraId="28066340" w14:textId="164B8FBD" w:rsidR="00881208" w:rsidRDefault="00881208" w:rsidP="00D95EA4">
      <w:pPr>
        <w:pStyle w:val="NormalWeb"/>
        <w:widowControl/>
        <w:numPr>
          <w:ilvl w:val="2"/>
          <w:numId w:val="155"/>
        </w:numPr>
        <w:autoSpaceDE/>
        <w:autoSpaceDN/>
        <w:adjustRightInd/>
        <w:ind w:left="1710" w:hanging="720"/>
        <w:textAlignment w:val="baseline"/>
        <w:rPr>
          <w:rFonts w:ascii="Calibri" w:hAnsi="Calibri" w:cs="Calibri"/>
          <w:b/>
          <w:bCs/>
          <w:color w:val="000000"/>
          <w:sz w:val="22"/>
          <w:szCs w:val="22"/>
        </w:rPr>
      </w:pPr>
      <w:r>
        <w:rPr>
          <w:rFonts w:ascii="Calibri" w:hAnsi="Calibri" w:cs="Calibri"/>
          <w:b/>
          <w:bCs/>
          <w:color w:val="000000"/>
          <w:sz w:val="22"/>
          <w:szCs w:val="22"/>
        </w:rPr>
        <w:t>Additional Remedies in the Event of Actual Breach</w:t>
      </w:r>
    </w:p>
    <w:p w14:paraId="181A4493" w14:textId="77777777" w:rsidR="00881208" w:rsidRDefault="00881208" w:rsidP="00D95EA4">
      <w:pPr>
        <w:pStyle w:val="NormalWeb"/>
        <w:ind w:left="1710"/>
      </w:pPr>
      <w:r>
        <w:rPr>
          <w:rFonts w:ascii="Calibri" w:hAnsi="Calibri" w:cs="Calibri"/>
          <w:color w:val="000000"/>
          <w:sz w:val="22"/>
          <w:szCs w:val="22"/>
        </w:rPr>
        <w:t>Upon DOE’s determination that a Security Breach involving or relating to Customer Data has occurred, Vendor and Vendor Contractors shall fully cooperate with DOE and other applicable Governmental Entities in fully rectifying/responding to such Security Breach, including notifying all of DOE’s and other applicable Governmental Entities’ affected users. DOE shall determine, in its sole discretion, the content and means of delivery of any such notifications. Notwithstanding any provision in this Agreement or any other related agreement to the contrary, Vendor will be solely responsible and liable for all costs, expenses, damages, fines, penalties, taxes, assessments, legal fees, claims, service fees, and any and all other amounts of any kind or nature whatsoever (including the reasonable value of time of the Iowa Attorney General’s Office and/or the costs, expenses and attorney fees of other counsel retained by or on behalf of any Governmental Entities) related to, arising out of, or incurred by or on behalf of DOE or any other applicable Governmental Entity as a result of, any Security Breach caused directly or indirectly, in whole or in part, by Vendor Personnel, including the cost of: notifying affected individuals and businesses or reporting to applicable regulators or Governmental Entities (including preparation, printing, mailing and delivery); opening and closing accounts, printing new checks, embossing new cards; forensic and other audits, investigations, public relations services, call center services, websites and toll-free numbers for assisting affected individuals; obtaining credit-monitoring services and identity-theft insurance for any person or entity whose information has or may have been acquired or compromised; and all other costs associated with corrective or other actions that are taken to mitigate or address the Security Breach. Vendor will reimburse or pay to DOE or any other adversely affected Governmental Entity all such expenses, fees, damages, and all other amounts within fifteen (15) business days of the date of any written demand or request delivered to Vendor.</w:t>
      </w:r>
    </w:p>
    <w:p w14:paraId="42C58954" w14:textId="77777777" w:rsidR="00881208" w:rsidRDefault="00881208" w:rsidP="00881208"/>
    <w:p w14:paraId="36461402"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251E1377"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07C7AE3E"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0EDC1719"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32CACD5F"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04BB390A"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7FD80340"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6149EF72"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315D18DD"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2EA4787E"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3E640880" w14:textId="77777777" w:rsidR="005D309E" w:rsidRPr="005D309E" w:rsidRDefault="005D309E" w:rsidP="008C06F5">
      <w:pPr>
        <w:pStyle w:val="ListParagraph"/>
        <w:numPr>
          <w:ilvl w:val="0"/>
          <w:numId w:val="156"/>
        </w:numPr>
        <w:jc w:val="both"/>
        <w:textAlignment w:val="baseline"/>
        <w:rPr>
          <w:rFonts w:ascii="Calibri" w:hAnsi="Calibri" w:cs="Calibri"/>
          <w:b/>
          <w:bCs/>
          <w:vanish/>
          <w:color w:val="000000"/>
          <w:sz w:val="22"/>
          <w:szCs w:val="22"/>
        </w:rPr>
      </w:pPr>
    </w:p>
    <w:p w14:paraId="2F3231C2" w14:textId="76AF4E84" w:rsidR="00881208" w:rsidRDefault="00881208" w:rsidP="008C06F5">
      <w:pPr>
        <w:pStyle w:val="NormalWeb"/>
        <w:widowControl/>
        <w:numPr>
          <w:ilvl w:val="0"/>
          <w:numId w:val="156"/>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General Provisions</w:t>
      </w:r>
    </w:p>
    <w:p w14:paraId="33ABBBF0" w14:textId="77777777" w:rsidR="00881208" w:rsidRDefault="00881208" w:rsidP="00D95EA4">
      <w:pPr>
        <w:pStyle w:val="NormalWeb"/>
        <w:widowControl/>
        <w:numPr>
          <w:ilvl w:val="1"/>
          <w:numId w:val="156"/>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Ancillary Agreements and Non-Disclosure Agreements</w:t>
      </w:r>
    </w:p>
    <w:p w14:paraId="5E55C592" w14:textId="77777777" w:rsidR="00881208" w:rsidRDefault="00881208" w:rsidP="00D95EA4">
      <w:pPr>
        <w:pStyle w:val="NormalWeb"/>
        <w:ind w:left="900"/>
      </w:pPr>
      <w:r>
        <w:rPr>
          <w:rFonts w:ascii="Calibri" w:hAnsi="Calibri" w:cs="Calibri"/>
          <w:color w:val="000000"/>
          <w:sz w:val="22"/>
          <w:szCs w:val="22"/>
        </w:rPr>
        <w:t xml:space="preserve">Vendor or Vendor Contractors will execute any agreements to address any compliance, legal, confidentiality, or privacy concerns that may be unique to an DOE making purchases hereunder including non-disclosure or confidentiality agreements in connection with this Agreement or any related agreement deemed necessary by DOE (“Ancillary Agreement(s)”). </w:t>
      </w:r>
    </w:p>
    <w:p w14:paraId="1B8954A6" w14:textId="77777777" w:rsidR="00881208" w:rsidRDefault="00881208" w:rsidP="00D95EA4">
      <w:pPr>
        <w:ind w:left="900" w:hanging="540"/>
      </w:pPr>
    </w:p>
    <w:p w14:paraId="18B9C928"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44113C2C"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412D2C77"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5C7BEAB6"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1DAD7732"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178F6419"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5B769657"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15D6F8A3"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5CAF36B2"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44221441"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615C7623"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61A1D8BC" w14:textId="77777777" w:rsidR="005D309E" w:rsidRPr="005D309E" w:rsidRDefault="005D309E" w:rsidP="00D95EA4">
      <w:pPr>
        <w:pStyle w:val="ListParagraph"/>
        <w:numPr>
          <w:ilvl w:val="0"/>
          <w:numId w:val="157"/>
        </w:numPr>
        <w:ind w:left="900" w:hanging="540"/>
        <w:jc w:val="both"/>
        <w:textAlignment w:val="baseline"/>
        <w:rPr>
          <w:rFonts w:ascii="Calibri" w:hAnsi="Calibri" w:cs="Calibri"/>
          <w:b/>
          <w:bCs/>
          <w:vanish/>
          <w:color w:val="000000"/>
          <w:sz w:val="22"/>
          <w:szCs w:val="22"/>
        </w:rPr>
      </w:pPr>
    </w:p>
    <w:p w14:paraId="6010EC3A" w14:textId="77777777" w:rsidR="005D309E" w:rsidRPr="005D309E" w:rsidRDefault="005D309E" w:rsidP="00D95EA4">
      <w:pPr>
        <w:pStyle w:val="ListParagraph"/>
        <w:numPr>
          <w:ilvl w:val="1"/>
          <w:numId w:val="157"/>
        </w:numPr>
        <w:ind w:left="900" w:hanging="540"/>
        <w:jc w:val="both"/>
        <w:textAlignment w:val="baseline"/>
        <w:rPr>
          <w:rFonts w:ascii="Calibri" w:hAnsi="Calibri" w:cs="Calibri"/>
          <w:b/>
          <w:bCs/>
          <w:vanish/>
          <w:color w:val="000000"/>
          <w:sz w:val="22"/>
          <w:szCs w:val="22"/>
        </w:rPr>
      </w:pPr>
    </w:p>
    <w:p w14:paraId="7E811947" w14:textId="19049691" w:rsidR="00881208" w:rsidRDefault="00881208" w:rsidP="00D95EA4">
      <w:pPr>
        <w:pStyle w:val="NormalWeb"/>
        <w:widowControl/>
        <w:numPr>
          <w:ilvl w:val="1"/>
          <w:numId w:val="157"/>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Immigration Status</w:t>
      </w:r>
    </w:p>
    <w:p w14:paraId="39B3A2BE" w14:textId="77777777" w:rsidR="00881208" w:rsidRDefault="00881208" w:rsidP="00D95EA4">
      <w:pPr>
        <w:pStyle w:val="NormalWeb"/>
        <w:ind w:left="900"/>
      </w:pPr>
      <w:r>
        <w:rPr>
          <w:rFonts w:ascii="Calibri" w:hAnsi="Calibri" w:cs="Calibri"/>
          <w:color w:val="000000"/>
          <w:sz w:val="22"/>
          <w:szCs w:val="22"/>
        </w:rPr>
        <w:t xml:space="preserve">Vendor and Vendor Contractors are responsible for ensuring Vendor Personnel possess and maintain valid Visas for any Vendor Personnel for whom a Visa is required. DOE may require </w:t>
      </w:r>
      <w:r>
        <w:rPr>
          <w:rFonts w:ascii="Calibri" w:hAnsi="Calibri" w:cs="Calibri"/>
          <w:color w:val="000000"/>
          <w:sz w:val="22"/>
          <w:szCs w:val="22"/>
        </w:rPr>
        <w:lastRenderedPageBreak/>
        <w:t>Vendor or Vendor Contractors to conduct E-Verify employment-eligibility verifications of Vendor Personnel performing or providing Deliverables hereunder. Vendor shall be responsible for all costs associated with the E-Verify process, and shall provide DOE with the results of this process in a mutually agreeable form and manner in advance of any engagement hereunder.</w:t>
      </w:r>
    </w:p>
    <w:p w14:paraId="3B7726DE" w14:textId="77777777" w:rsidR="00881208" w:rsidRDefault="00881208" w:rsidP="00D95EA4">
      <w:pPr>
        <w:ind w:left="900" w:hanging="540"/>
      </w:pPr>
    </w:p>
    <w:p w14:paraId="2D3DBD4D"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2B1EC2E1"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30871A60"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389469B2"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2851E93B"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207CE529"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4EF65541"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123D5EF5"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13BCD7DC"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1656FA3F"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021AE24E"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31B4CEF6" w14:textId="77777777" w:rsidR="005D309E" w:rsidRPr="005D309E" w:rsidRDefault="005D309E" w:rsidP="00D95EA4">
      <w:pPr>
        <w:pStyle w:val="ListParagraph"/>
        <w:numPr>
          <w:ilvl w:val="0"/>
          <w:numId w:val="158"/>
        </w:numPr>
        <w:ind w:left="900" w:hanging="540"/>
        <w:jc w:val="both"/>
        <w:textAlignment w:val="baseline"/>
        <w:rPr>
          <w:rFonts w:ascii="Calibri" w:hAnsi="Calibri" w:cs="Calibri"/>
          <w:b/>
          <w:bCs/>
          <w:vanish/>
          <w:color w:val="000000"/>
          <w:sz w:val="22"/>
          <w:szCs w:val="22"/>
        </w:rPr>
      </w:pPr>
    </w:p>
    <w:p w14:paraId="0E0D0D76" w14:textId="77777777" w:rsidR="005D309E" w:rsidRPr="005D309E" w:rsidRDefault="005D309E" w:rsidP="00D95EA4">
      <w:pPr>
        <w:pStyle w:val="ListParagraph"/>
        <w:numPr>
          <w:ilvl w:val="1"/>
          <w:numId w:val="158"/>
        </w:numPr>
        <w:ind w:left="900" w:hanging="540"/>
        <w:jc w:val="both"/>
        <w:textAlignment w:val="baseline"/>
        <w:rPr>
          <w:rFonts w:ascii="Calibri" w:hAnsi="Calibri" w:cs="Calibri"/>
          <w:b/>
          <w:bCs/>
          <w:vanish/>
          <w:color w:val="000000"/>
          <w:sz w:val="22"/>
          <w:szCs w:val="22"/>
        </w:rPr>
      </w:pPr>
    </w:p>
    <w:p w14:paraId="5648737A" w14:textId="77777777" w:rsidR="005D309E" w:rsidRPr="005D309E" w:rsidRDefault="005D309E" w:rsidP="00D95EA4">
      <w:pPr>
        <w:pStyle w:val="ListParagraph"/>
        <w:numPr>
          <w:ilvl w:val="1"/>
          <w:numId w:val="158"/>
        </w:numPr>
        <w:ind w:left="900" w:hanging="540"/>
        <w:jc w:val="both"/>
        <w:textAlignment w:val="baseline"/>
        <w:rPr>
          <w:rFonts w:ascii="Calibri" w:hAnsi="Calibri" w:cs="Calibri"/>
          <w:b/>
          <w:bCs/>
          <w:vanish/>
          <w:color w:val="000000"/>
          <w:sz w:val="22"/>
          <w:szCs w:val="22"/>
        </w:rPr>
      </w:pPr>
    </w:p>
    <w:p w14:paraId="651AF64D" w14:textId="25CA205E" w:rsidR="00881208" w:rsidRDefault="00881208" w:rsidP="00D95EA4">
      <w:pPr>
        <w:pStyle w:val="NormalWeb"/>
        <w:widowControl/>
        <w:numPr>
          <w:ilvl w:val="1"/>
          <w:numId w:val="158"/>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No Publicity</w:t>
      </w:r>
    </w:p>
    <w:p w14:paraId="5667D824" w14:textId="77777777" w:rsidR="00881208" w:rsidRDefault="00881208" w:rsidP="00D95EA4">
      <w:pPr>
        <w:pStyle w:val="NormalWeb"/>
        <w:ind w:left="900"/>
      </w:pPr>
      <w:r>
        <w:rPr>
          <w:rFonts w:ascii="Calibri" w:hAnsi="Calibri" w:cs="Calibri"/>
          <w:color w:val="000000"/>
          <w:sz w:val="22"/>
          <w:szCs w:val="22"/>
        </w:rPr>
        <w:t>During the Term of this Agreement and at all times after the termination or expiration of this Agreement, Vendor, Vendor Contractors, and Vendor Personnel shall not make any media release or other public announcement relating to or referring to this Agreement or a Purchasing Instrument without DOE’s prior written consent. Vendor, Vendor Contractors, and Vendor Personnel shall acquire no right to use, and shall not use, without DOE’s written consent, the terms or existence of this Agreement or any Purchasing Instrument, the names, trade names, trademarks, service marks, artwork, designs, or copyrighted materials of the State of Iowa or any Governmental Entity, its related entities, employees, assigns, successors or licensees: (a) in any advertising, publicity, press release, customer list, presentation or promotion; (b) to express or to imply any endorsement of Vendor or Vendor’s Deliverables by the State of Iowa or any Governmental Entity; or (c) in any manner other than expressly in accordance with this Agreement.</w:t>
      </w:r>
    </w:p>
    <w:p w14:paraId="68DBB3B1" w14:textId="77777777" w:rsidR="00881208" w:rsidRDefault="00881208" w:rsidP="00D95EA4">
      <w:pPr>
        <w:ind w:left="900" w:hanging="540"/>
      </w:pPr>
    </w:p>
    <w:p w14:paraId="27E203E5"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65749C1E"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2CB2B99C"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6929EDA2"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53EBE59A"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32E77F9E"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01783F8A"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5968E86A"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77241B7C"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7B6C1A39"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3E63CCEB"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78876AA3" w14:textId="77777777" w:rsidR="005D309E" w:rsidRPr="005D309E" w:rsidRDefault="005D309E" w:rsidP="00D95EA4">
      <w:pPr>
        <w:pStyle w:val="ListParagraph"/>
        <w:numPr>
          <w:ilvl w:val="0"/>
          <w:numId w:val="159"/>
        </w:numPr>
        <w:ind w:left="900" w:hanging="540"/>
        <w:jc w:val="both"/>
        <w:textAlignment w:val="baseline"/>
        <w:rPr>
          <w:rFonts w:ascii="Calibri" w:hAnsi="Calibri" w:cs="Calibri"/>
          <w:b/>
          <w:bCs/>
          <w:vanish/>
          <w:color w:val="000000"/>
          <w:sz w:val="22"/>
          <w:szCs w:val="22"/>
        </w:rPr>
      </w:pPr>
    </w:p>
    <w:p w14:paraId="349D8E78" w14:textId="77777777" w:rsidR="005D309E" w:rsidRPr="005D309E" w:rsidRDefault="005D309E" w:rsidP="00D95EA4">
      <w:pPr>
        <w:pStyle w:val="ListParagraph"/>
        <w:numPr>
          <w:ilvl w:val="1"/>
          <w:numId w:val="159"/>
        </w:numPr>
        <w:ind w:left="900" w:hanging="540"/>
        <w:jc w:val="both"/>
        <w:textAlignment w:val="baseline"/>
        <w:rPr>
          <w:rFonts w:ascii="Calibri" w:hAnsi="Calibri" w:cs="Calibri"/>
          <w:b/>
          <w:bCs/>
          <w:vanish/>
          <w:color w:val="000000"/>
          <w:sz w:val="22"/>
          <w:szCs w:val="22"/>
        </w:rPr>
      </w:pPr>
    </w:p>
    <w:p w14:paraId="195A36F4" w14:textId="77777777" w:rsidR="005D309E" w:rsidRPr="005D309E" w:rsidRDefault="005D309E" w:rsidP="00D95EA4">
      <w:pPr>
        <w:pStyle w:val="ListParagraph"/>
        <w:numPr>
          <w:ilvl w:val="1"/>
          <w:numId w:val="159"/>
        </w:numPr>
        <w:ind w:left="900" w:hanging="540"/>
        <w:jc w:val="both"/>
        <w:textAlignment w:val="baseline"/>
        <w:rPr>
          <w:rFonts w:ascii="Calibri" w:hAnsi="Calibri" w:cs="Calibri"/>
          <w:b/>
          <w:bCs/>
          <w:vanish/>
          <w:color w:val="000000"/>
          <w:sz w:val="22"/>
          <w:szCs w:val="22"/>
        </w:rPr>
      </w:pPr>
    </w:p>
    <w:p w14:paraId="16E6F467" w14:textId="77777777" w:rsidR="005D309E" w:rsidRPr="005D309E" w:rsidRDefault="005D309E" w:rsidP="00D95EA4">
      <w:pPr>
        <w:pStyle w:val="ListParagraph"/>
        <w:numPr>
          <w:ilvl w:val="1"/>
          <w:numId w:val="159"/>
        </w:numPr>
        <w:ind w:left="900" w:hanging="540"/>
        <w:jc w:val="both"/>
        <w:textAlignment w:val="baseline"/>
        <w:rPr>
          <w:rFonts w:ascii="Calibri" w:hAnsi="Calibri" w:cs="Calibri"/>
          <w:b/>
          <w:bCs/>
          <w:vanish/>
          <w:color w:val="000000"/>
          <w:sz w:val="22"/>
          <w:szCs w:val="22"/>
        </w:rPr>
      </w:pPr>
    </w:p>
    <w:p w14:paraId="4F898C9A" w14:textId="34FADC6C" w:rsidR="00881208" w:rsidRDefault="00881208" w:rsidP="00D95EA4">
      <w:pPr>
        <w:pStyle w:val="NormalWeb"/>
        <w:widowControl/>
        <w:numPr>
          <w:ilvl w:val="1"/>
          <w:numId w:val="159"/>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Right to Hire</w:t>
      </w:r>
    </w:p>
    <w:p w14:paraId="6AE3E116" w14:textId="77777777" w:rsidR="00881208" w:rsidRDefault="00881208" w:rsidP="00D95EA4">
      <w:pPr>
        <w:pStyle w:val="NormalWeb"/>
        <w:ind w:left="900"/>
      </w:pPr>
      <w:r>
        <w:rPr>
          <w:rFonts w:ascii="Calibri" w:hAnsi="Calibri" w:cs="Calibri"/>
          <w:color w:val="000000"/>
          <w:sz w:val="22"/>
          <w:szCs w:val="22"/>
        </w:rPr>
        <w:t>Under the following circumstances, and notwithstanding any noncompete clause in any contract, subcontract, or other like agreement between Vendor or Vendor Contractors and Vendor Personnel, Vendor Personnel shall not be precluded from seeking employment with or accepting an offer of employment from: a) any Governmental Entities making purchasing hereunder or otherwise using the System or any related Deliverables; or b) OCIO.</w:t>
      </w:r>
    </w:p>
    <w:p w14:paraId="433EED79" w14:textId="77777777" w:rsidR="00881208" w:rsidRDefault="00881208" w:rsidP="00D95EA4">
      <w:pPr>
        <w:ind w:left="900" w:hanging="540"/>
      </w:pPr>
    </w:p>
    <w:p w14:paraId="0436FD31"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13ACB3DA"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35C58FA0"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2EE5EDD3"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752513A8"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260D72D8"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07C31999"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08BB3870"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2EEFF34C"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556BB3A0"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14721B2D"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45F89FC5" w14:textId="77777777" w:rsidR="005D309E" w:rsidRPr="005D309E" w:rsidRDefault="005D309E" w:rsidP="00D95EA4">
      <w:pPr>
        <w:pStyle w:val="ListParagraph"/>
        <w:numPr>
          <w:ilvl w:val="0"/>
          <w:numId w:val="160"/>
        </w:numPr>
        <w:ind w:left="900" w:hanging="540"/>
        <w:jc w:val="both"/>
        <w:textAlignment w:val="baseline"/>
        <w:rPr>
          <w:rFonts w:ascii="Calibri" w:hAnsi="Calibri" w:cs="Calibri"/>
          <w:b/>
          <w:bCs/>
          <w:vanish/>
          <w:color w:val="000000"/>
          <w:sz w:val="22"/>
          <w:szCs w:val="22"/>
        </w:rPr>
      </w:pPr>
    </w:p>
    <w:p w14:paraId="6397316A" w14:textId="77777777" w:rsidR="005D309E" w:rsidRPr="005D309E" w:rsidRDefault="005D309E" w:rsidP="00D95EA4">
      <w:pPr>
        <w:pStyle w:val="ListParagraph"/>
        <w:numPr>
          <w:ilvl w:val="1"/>
          <w:numId w:val="160"/>
        </w:numPr>
        <w:ind w:left="900" w:hanging="540"/>
        <w:jc w:val="both"/>
        <w:textAlignment w:val="baseline"/>
        <w:rPr>
          <w:rFonts w:ascii="Calibri" w:hAnsi="Calibri" w:cs="Calibri"/>
          <w:b/>
          <w:bCs/>
          <w:vanish/>
          <w:color w:val="000000"/>
          <w:sz w:val="22"/>
          <w:szCs w:val="22"/>
        </w:rPr>
      </w:pPr>
    </w:p>
    <w:p w14:paraId="1C31C085" w14:textId="77777777" w:rsidR="005D309E" w:rsidRPr="005D309E" w:rsidRDefault="005D309E" w:rsidP="00D95EA4">
      <w:pPr>
        <w:pStyle w:val="ListParagraph"/>
        <w:numPr>
          <w:ilvl w:val="1"/>
          <w:numId w:val="160"/>
        </w:numPr>
        <w:ind w:left="900" w:hanging="540"/>
        <w:jc w:val="both"/>
        <w:textAlignment w:val="baseline"/>
        <w:rPr>
          <w:rFonts w:ascii="Calibri" w:hAnsi="Calibri" w:cs="Calibri"/>
          <w:b/>
          <w:bCs/>
          <w:vanish/>
          <w:color w:val="000000"/>
          <w:sz w:val="22"/>
          <w:szCs w:val="22"/>
        </w:rPr>
      </w:pPr>
    </w:p>
    <w:p w14:paraId="6BEF3816" w14:textId="77777777" w:rsidR="005D309E" w:rsidRPr="005D309E" w:rsidRDefault="005D309E" w:rsidP="00D95EA4">
      <w:pPr>
        <w:pStyle w:val="ListParagraph"/>
        <w:numPr>
          <w:ilvl w:val="1"/>
          <w:numId w:val="160"/>
        </w:numPr>
        <w:ind w:left="900" w:hanging="540"/>
        <w:jc w:val="both"/>
        <w:textAlignment w:val="baseline"/>
        <w:rPr>
          <w:rFonts w:ascii="Calibri" w:hAnsi="Calibri" w:cs="Calibri"/>
          <w:b/>
          <w:bCs/>
          <w:vanish/>
          <w:color w:val="000000"/>
          <w:sz w:val="22"/>
          <w:szCs w:val="22"/>
        </w:rPr>
      </w:pPr>
    </w:p>
    <w:p w14:paraId="7EC36049" w14:textId="77777777" w:rsidR="005D309E" w:rsidRPr="005D309E" w:rsidRDefault="005D309E" w:rsidP="00D95EA4">
      <w:pPr>
        <w:pStyle w:val="ListParagraph"/>
        <w:numPr>
          <w:ilvl w:val="1"/>
          <w:numId w:val="160"/>
        </w:numPr>
        <w:ind w:left="900" w:hanging="540"/>
        <w:jc w:val="both"/>
        <w:textAlignment w:val="baseline"/>
        <w:rPr>
          <w:rFonts w:ascii="Calibri" w:hAnsi="Calibri" w:cs="Calibri"/>
          <w:b/>
          <w:bCs/>
          <w:vanish/>
          <w:color w:val="000000"/>
          <w:sz w:val="22"/>
          <w:szCs w:val="22"/>
        </w:rPr>
      </w:pPr>
    </w:p>
    <w:p w14:paraId="602904C2" w14:textId="5347A64B" w:rsidR="00881208" w:rsidRDefault="00881208" w:rsidP="00D95EA4">
      <w:pPr>
        <w:pStyle w:val="NormalWeb"/>
        <w:widowControl/>
        <w:numPr>
          <w:ilvl w:val="1"/>
          <w:numId w:val="160"/>
        </w:numPr>
        <w:autoSpaceDE/>
        <w:autoSpaceDN/>
        <w:adjustRightInd/>
        <w:ind w:left="900" w:hanging="540"/>
        <w:textAlignment w:val="baseline"/>
        <w:rPr>
          <w:rFonts w:ascii="Calibri" w:hAnsi="Calibri" w:cs="Calibri"/>
          <w:b/>
          <w:bCs/>
          <w:color w:val="000000"/>
          <w:sz w:val="22"/>
          <w:szCs w:val="22"/>
        </w:rPr>
      </w:pPr>
      <w:r>
        <w:rPr>
          <w:rFonts w:ascii="Calibri" w:hAnsi="Calibri" w:cs="Calibri"/>
          <w:b/>
          <w:bCs/>
          <w:color w:val="000000"/>
          <w:sz w:val="22"/>
          <w:szCs w:val="22"/>
        </w:rPr>
        <w:t>Independent Contractor</w:t>
      </w:r>
    </w:p>
    <w:p w14:paraId="20A88376" w14:textId="77777777" w:rsidR="00881208" w:rsidRDefault="00881208" w:rsidP="00D95EA4">
      <w:pPr>
        <w:pStyle w:val="NormalWeb"/>
        <w:ind w:left="900"/>
      </w:pPr>
      <w:r>
        <w:rPr>
          <w:rFonts w:ascii="Calibri" w:hAnsi="Calibri" w:cs="Calibri"/>
          <w:color w:val="000000"/>
          <w:sz w:val="22"/>
          <w:szCs w:val="22"/>
        </w:rPr>
        <w:t>Vendor is an independent contractor performing services for DOE.</w:t>
      </w:r>
    </w:p>
    <w:p w14:paraId="7BC7F871" w14:textId="77777777" w:rsidR="00881208" w:rsidRDefault="00881208" w:rsidP="00881208"/>
    <w:p w14:paraId="4192F831" w14:textId="50E1808B" w:rsidR="00881208" w:rsidRPr="00D95EA4" w:rsidRDefault="00881208" w:rsidP="00D95EA4">
      <w:pPr>
        <w:pStyle w:val="NormalWeb"/>
        <w:widowControl/>
        <w:numPr>
          <w:ilvl w:val="2"/>
          <w:numId w:val="1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Vendor, Vendor Contractors, and Vendor Personnel shall not hold itself out as an employee or agent of any Governmental Entities.</w:t>
      </w:r>
    </w:p>
    <w:p w14:paraId="760D445C" w14:textId="77777777" w:rsidR="00D95EA4" w:rsidRDefault="00D95EA4" w:rsidP="00D95EA4">
      <w:pPr>
        <w:pStyle w:val="NormalWeb"/>
        <w:widowControl/>
        <w:autoSpaceDE/>
        <w:autoSpaceDN/>
        <w:adjustRightInd/>
        <w:ind w:left="1620"/>
        <w:textAlignment w:val="baseline"/>
        <w:rPr>
          <w:rFonts w:ascii="Calibri" w:hAnsi="Calibri" w:cs="Calibri"/>
          <w:b/>
          <w:bCs/>
          <w:color w:val="000000"/>
          <w:sz w:val="22"/>
          <w:szCs w:val="22"/>
        </w:rPr>
      </w:pPr>
    </w:p>
    <w:p w14:paraId="3E48546E" w14:textId="0A3FA51D" w:rsidR="00881208" w:rsidRPr="00D95EA4" w:rsidRDefault="00881208" w:rsidP="00D95EA4">
      <w:pPr>
        <w:pStyle w:val="NormalWeb"/>
        <w:widowControl/>
        <w:numPr>
          <w:ilvl w:val="2"/>
          <w:numId w:val="1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Except as otherwise provided herein or in a Purchasing Instrument, Vendor or Vendor Contractors shall be responsible for maintaining and furnishing a place of work, and any tools, supplies, apparel, facilities, equipment, and appropriate communications devices and services required for Vendor Personnel to perform and provide Deliverables hereunder.</w:t>
      </w:r>
    </w:p>
    <w:p w14:paraId="0A9DBC7E" w14:textId="77777777" w:rsidR="00D95EA4" w:rsidRDefault="00D95EA4" w:rsidP="00D95EA4">
      <w:pPr>
        <w:pStyle w:val="ListParagraph"/>
        <w:rPr>
          <w:rFonts w:ascii="Calibri" w:hAnsi="Calibri" w:cs="Calibri"/>
          <w:b/>
          <w:bCs/>
          <w:color w:val="000000"/>
          <w:sz w:val="22"/>
          <w:szCs w:val="22"/>
        </w:rPr>
      </w:pPr>
    </w:p>
    <w:p w14:paraId="77DBD7A0" w14:textId="65D0633D" w:rsidR="00881208" w:rsidRPr="00D95EA4" w:rsidRDefault="00881208" w:rsidP="00D95EA4">
      <w:pPr>
        <w:pStyle w:val="NormalWeb"/>
        <w:widowControl/>
        <w:numPr>
          <w:ilvl w:val="2"/>
          <w:numId w:val="1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Vendor Personnel are not eligible for and Vendor shall ensure Vendor Personnel never claim they are eligible for or otherwise entitled to any State employee benefits, including retirement benefits, insurance coverage, or the like.</w:t>
      </w:r>
    </w:p>
    <w:p w14:paraId="5C26AD8C" w14:textId="77777777" w:rsidR="00D95EA4" w:rsidRDefault="00D95EA4" w:rsidP="00D95EA4">
      <w:pPr>
        <w:pStyle w:val="ListParagraph"/>
        <w:rPr>
          <w:rFonts w:ascii="Calibri" w:hAnsi="Calibri" w:cs="Calibri"/>
          <w:b/>
          <w:bCs/>
          <w:color w:val="000000"/>
          <w:sz w:val="22"/>
          <w:szCs w:val="22"/>
        </w:rPr>
      </w:pPr>
    </w:p>
    <w:p w14:paraId="47EC02E5" w14:textId="678E4F3D" w:rsidR="00881208" w:rsidRPr="00D95EA4" w:rsidRDefault="00881208" w:rsidP="00D95EA4">
      <w:pPr>
        <w:pStyle w:val="NormalWeb"/>
        <w:widowControl/>
        <w:numPr>
          <w:ilvl w:val="2"/>
          <w:numId w:val="1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Vendor Personnel shall not be considered employees of any Governmental Entity for any purpose, including for federal or State tax purposes. Governmental Entities shall not withhold taxes on behalf of Vendor. Vendor shall be responsible for payment of all taxes in connection with any income earned from performing this Agreement.</w:t>
      </w:r>
    </w:p>
    <w:p w14:paraId="44A4A0FC" w14:textId="70A3A45C" w:rsidR="00D95EA4" w:rsidRDefault="00D95EA4" w:rsidP="00D95EA4">
      <w:pPr>
        <w:pStyle w:val="ListParagraph"/>
        <w:rPr>
          <w:rFonts w:ascii="Calibri" w:hAnsi="Calibri" w:cs="Calibri"/>
          <w:b/>
          <w:bCs/>
          <w:color w:val="000000"/>
          <w:sz w:val="22"/>
          <w:szCs w:val="22"/>
        </w:rPr>
      </w:pPr>
    </w:p>
    <w:p w14:paraId="50E56052" w14:textId="77777777" w:rsidR="00D95EA4" w:rsidRDefault="00D95EA4" w:rsidP="00D95EA4">
      <w:pPr>
        <w:pStyle w:val="ListParagraph"/>
        <w:rPr>
          <w:rFonts w:ascii="Calibri" w:hAnsi="Calibri" w:cs="Calibri"/>
          <w:b/>
          <w:bCs/>
          <w:color w:val="000000"/>
          <w:sz w:val="22"/>
          <w:szCs w:val="22"/>
        </w:rPr>
      </w:pPr>
    </w:p>
    <w:p w14:paraId="4437E914" w14:textId="77777777" w:rsidR="00881208" w:rsidRDefault="00881208" w:rsidP="00D95EA4">
      <w:pPr>
        <w:pStyle w:val="NormalWeb"/>
        <w:widowControl/>
        <w:numPr>
          <w:ilvl w:val="2"/>
          <w:numId w:val="1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lastRenderedPageBreak/>
        <w:t>DOE shall have no right or authority to direct or control Vendor Personnel with respect to the performance or provisioning of Deliverables under this Agreement, or with respect to any other matter, except as otherwise provided by this Agreement or a Purchasing Instrument. DOE is interested only in the results to be achieved by Vendor under this Agreement; the manner and method of performing and providing all Deliverables under this Agreement shall be under the exclusive control of Vendor, in accordance with the terms of this Agreement.</w:t>
      </w:r>
    </w:p>
    <w:p w14:paraId="2FF56E99" w14:textId="77777777" w:rsidR="00881208" w:rsidRDefault="00881208" w:rsidP="00D95EA4">
      <w:pPr>
        <w:pStyle w:val="NormalWeb"/>
        <w:widowControl/>
        <w:numPr>
          <w:ilvl w:val="2"/>
          <w:numId w:val="1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During any engagement under this Agreement, Vendor Personnel may perform work on behalf of, and provide Deliverables to, Third Parties, and may market and advertise their services to Third Parties, so long as such activities do not: (a) violate any terms or conditions of this Agreement; (b) adversely affect the performance or provisioning of Deliverables hereunder or satisfaction of any other duties, responsibilities, or obligations set forth herein; (c) create an actual or potential conflict of interest; (d) violate any intellectual property rights or interests of DOE or any Governmental Entity.</w:t>
      </w:r>
    </w:p>
    <w:p w14:paraId="75A09E3F" w14:textId="77777777" w:rsidR="00881208" w:rsidRDefault="00881208" w:rsidP="00D95EA4">
      <w:pPr>
        <w:pStyle w:val="NormalWeb"/>
        <w:widowControl/>
        <w:numPr>
          <w:ilvl w:val="2"/>
          <w:numId w:val="1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Vendor and Vendor Contractors shall be free to hire employees as is necessary for their business purposes; provided, that such employees providing or provisioning Deliverables hereunder shall satisfy the terms and conditions of this Agreement and any Purchasing Instrument(s) executed hereunder. The Parties acknowledge and agree that DOE will not have the authority to hire, fire, supervise, control, or manage any Vendor Personnel.</w:t>
      </w:r>
    </w:p>
    <w:p w14:paraId="2DE3DFB5" w14:textId="77777777" w:rsidR="00881208" w:rsidRDefault="00881208" w:rsidP="00D95EA4">
      <w:pPr>
        <w:pStyle w:val="NormalWeb"/>
        <w:widowControl/>
        <w:numPr>
          <w:ilvl w:val="2"/>
          <w:numId w:val="160"/>
        </w:numPr>
        <w:autoSpaceDE/>
        <w:autoSpaceDN/>
        <w:adjustRightInd/>
        <w:ind w:left="1620" w:hanging="720"/>
        <w:textAlignment w:val="baseline"/>
        <w:rPr>
          <w:rFonts w:ascii="Calibri" w:hAnsi="Calibri" w:cs="Calibri"/>
          <w:b/>
          <w:bCs/>
          <w:color w:val="000000"/>
          <w:sz w:val="22"/>
          <w:szCs w:val="22"/>
        </w:rPr>
      </w:pPr>
      <w:r>
        <w:rPr>
          <w:rFonts w:ascii="Calibri" w:hAnsi="Calibri" w:cs="Calibri"/>
          <w:color w:val="000000"/>
          <w:sz w:val="22"/>
          <w:szCs w:val="22"/>
        </w:rPr>
        <w:t>Vendor Personnel shall not receive performance reviews, vocational training, or business cards from DOE or any Governmental Entity; shall clearly state in any and all communications related to the performance or provisioning of Deliverables hereunder that they are employees of Vendor or Vendor Contractor, and not employees of DOE; and shall not be subject to the DOE’s standard disciplinary practices and procedures.</w:t>
      </w:r>
    </w:p>
    <w:p w14:paraId="1A09F04F" w14:textId="77777777" w:rsidR="00881208" w:rsidRDefault="00881208" w:rsidP="00881208">
      <w:pPr>
        <w:rPr>
          <w:rFonts w:ascii="Times New Roman" w:hAnsi="Times New Roman"/>
          <w:szCs w:val="24"/>
        </w:rPr>
      </w:pPr>
    </w:p>
    <w:p w14:paraId="362342C3"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7D313BA6"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41A3A81B"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2463C6C9"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4ADA343F"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6D13AECC"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6DB3ABB4"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41E70873"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324F95A7"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7F69BA64"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7B985740"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353EA460" w14:textId="77777777" w:rsidR="005D309E" w:rsidRPr="005D309E" w:rsidRDefault="005D309E" w:rsidP="008C06F5">
      <w:pPr>
        <w:pStyle w:val="ListParagraph"/>
        <w:numPr>
          <w:ilvl w:val="0"/>
          <w:numId w:val="161"/>
        </w:numPr>
        <w:jc w:val="both"/>
        <w:textAlignment w:val="baseline"/>
        <w:rPr>
          <w:rFonts w:ascii="Calibri" w:hAnsi="Calibri" w:cs="Calibri"/>
          <w:b/>
          <w:bCs/>
          <w:vanish/>
          <w:color w:val="000000"/>
          <w:sz w:val="22"/>
          <w:szCs w:val="22"/>
        </w:rPr>
      </w:pPr>
    </w:p>
    <w:p w14:paraId="63F09F6C" w14:textId="77777777" w:rsidR="005D309E" w:rsidRPr="005D309E" w:rsidRDefault="005D309E" w:rsidP="008C06F5">
      <w:pPr>
        <w:pStyle w:val="ListParagraph"/>
        <w:numPr>
          <w:ilvl w:val="1"/>
          <w:numId w:val="161"/>
        </w:numPr>
        <w:jc w:val="both"/>
        <w:textAlignment w:val="baseline"/>
        <w:rPr>
          <w:rFonts w:ascii="Calibri" w:hAnsi="Calibri" w:cs="Calibri"/>
          <w:b/>
          <w:bCs/>
          <w:vanish/>
          <w:color w:val="000000"/>
          <w:sz w:val="22"/>
          <w:szCs w:val="22"/>
        </w:rPr>
      </w:pPr>
    </w:p>
    <w:p w14:paraId="0785E9ED" w14:textId="77777777" w:rsidR="005D309E" w:rsidRPr="005D309E" w:rsidRDefault="005D309E" w:rsidP="008C06F5">
      <w:pPr>
        <w:pStyle w:val="ListParagraph"/>
        <w:numPr>
          <w:ilvl w:val="1"/>
          <w:numId w:val="161"/>
        </w:numPr>
        <w:jc w:val="both"/>
        <w:textAlignment w:val="baseline"/>
        <w:rPr>
          <w:rFonts w:ascii="Calibri" w:hAnsi="Calibri" w:cs="Calibri"/>
          <w:b/>
          <w:bCs/>
          <w:vanish/>
          <w:color w:val="000000"/>
          <w:sz w:val="22"/>
          <w:szCs w:val="22"/>
        </w:rPr>
      </w:pPr>
    </w:p>
    <w:p w14:paraId="3DB7FF12" w14:textId="77777777" w:rsidR="005D309E" w:rsidRPr="005D309E" w:rsidRDefault="005D309E" w:rsidP="008C06F5">
      <w:pPr>
        <w:pStyle w:val="ListParagraph"/>
        <w:numPr>
          <w:ilvl w:val="1"/>
          <w:numId w:val="161"/>
        </w:numPr>
        <w:jc w:val="both"/>
        <w:textAlignment w:val="baseline"/>
        <w:rPr>
          <w:rFonts w:ascii="Calibri" w:hAnsi="Calibri" w:cs="Calibri"/>
          <w:b/>
          <w:bCs/>
          <w:vanish/>
          <w:color w:val="000000"/>
          <w:sz w:val="22"/>
          <w:szCs w:val="22"/>
        </w:rPr>
      </w:pPr>
    </w:p>
    <w:p w14:paraId="49D969B7" w14:textId="77777777" w:rsidR="005D309E" w:rsidRPr="005D309E" w:rsidRDefault="005D309E" w:rsidP="008C06F5">
      <w:pPr>
        <w:pStyle w:val="ListParagraph"/>
        <w:numPr>
          <w:ilvl w:val="1"/>
          <w:numId w:val="161"/>
        </w:numPr>
        <w:jc w:val="both"/>
        <w:textAlignment w:val="baseline"/>
        <w:rPr>
          <w:rFonts w:ascii="Calibri" w:hAnsi="Calibri" w:cs="Calibri"/>
          <w:b/>
          <w:bCs/>
          <w:vanish/>
          <w:color w:val="000000"/>
          <w:sz w:val="22"/>
          <w:szCs w:val="22"/>
        </w:rPr>
      </w:pPr>
    </w:p>
    <w:p w14:paraId="48D294E6" w14:textId="77777777" w:rsidR="005D309E" w:rsidRPr="005D309E" w:rsidRDefault="005D309E" w:rsidP="008C06F5">
      <w:pPr>
        <w:pStyle w:val="ListParagraph"/>
        <w:numPr>
          <w:ilvl w:val="1"/>
          <w:numId w:val="161"/>
        </w:numPr>
        <w:jc w:val="both"/>
        <w:textAlignment w:val="baseline"/>
        <w:rPr>
          <w:rFonts w:ascii="Calibri" w:hAnsi="Calibri" w:cs="Calibri"/>
          <w:b/>
          <w:bCs/>
          <w:vanish/>
          <w:color w:val="000000"/>
          <w:sz w:val="22"/>
          <w:szCs w:val="22"/>
        </w:rPr>
      </w:pPr>
    </w:p>
    <w:p w14:paraId="0A54BA1B" w14:textId="34B96E8B" w:rsidR="00881208" w:rsidRDefault="00881208" w:rsidP="00D95EA4">
      <w:pPr>
        <w:pStyle w:val="NormalWeb"/>
        <w:widowControl/>
        <w:numPr>
          <w:ilvl w:val="1"/>
          <w:numId w:val="161"/>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Amendments</w:t>
      </w:r>
    </w:p>
    <w:p w14:paraId="6F744225" w14:textId="77777777" w:rsidR="00881208" w:rsidRDefault="00881208" w:rsidP="00D95EA4">
      <w:pPr>
        <w:pStyle w:val="NormalWeb"/>
        <w:ind w:left="990"/>
      </w:pPr>
      <w:r>
        <w:rPr>
          <w:rFonts w:ascii="Calibri" w:hAnsi="Calibri" w:cs="Calibri"/>
          <w:color w:val="000000"/>
          <w:sz w:val="22"/>
          <w:szCs w:val="22"/>
        </w:rPr>
        <w:t>This Agreement may be amended, modified, or replaced from time to time by mutual consent of DOE and Vendor. Both Parties must execute all amendments to this Agreement in writing.</w:t>
      </w:r>
    </w:p>
    <w:p w14:paraId="5A1A8950" w14:textId="77777777" w:rsidR="00881208" w:rsidRDefault="00881208" w:rsidP="00D95EA4">
      <w:pPr>
        <w:ind w:left="990" w:hanging="630"/>
      </w:pPr>
    </w:p>
    <w:p w14:paraId="7C591FF4" w14:textId="77777777" w:rsidR="005D309E" w:rsidRPr="005D309E" w:rsidRDefault="005D309E" w:rsidP="00D95EA4">
      <w:pPr>
        <w:pStyle w:val="ListParagraph"/>
        <w:numPr>
          <w:ilvl w:val="0"/>
          <w:numId w:val="62"/>
        </w:numPr>
        <w:ind w:left="990" w:hanging="630"/>
        <w:jc w:val="both"/>
        <w:textAlignment w:val="baseline"/>
        <w:rPr>
          <w:rFonts w:ascii="Calibri" w:hAnsi="Calibri" w:cs="Calibri"/>
          <w:b/>
          <w:bCs/>
          <w:vanish/>
          <w:color w:val="000000"/>
          <w:sz w:val="22"/>
          <w:szCs w:val="22"/>
        </w:rPr>
      </w:pPr>
    </w:p>
    <w:p w14:paraId="6517A679" w14:textId="77777777" w:rsidR="005D309E" w:rsidRPr="005D309E" w:rsidRDefault="005D309E" w:rsidP="00D95EA4">
      <w:pPr>
        <w:pStyle w:val="ListParagraph"/>
        <w:numPr>
          <w:ilvl w:val="0"/>
          <w:numId w:val="62"/>
        </w:numPr>
        <w:ind w:left="990" w:hanging="630"/>
        <w:jc w:val="both"/>
        <w:textAlignment w:val="baseline"/>
        <w:rPr>
          <w:rFonts w:ascii="Calibri" w:hAnsi="Calibri" w:cs="Calibri"/>
          <w:b/>
          <w:bCs/>
          <w:vanish/>
          <w:color w:val="000000"/>
          <w:sz w:val="22"/>
          <w:szCs w:val="22"/>
        </w:rPr>
      </w:pPr>
    </w:p>
    <w:p w14:paraId="42AAA7C9" w14:textId="77777777" w:rsidR="005D309E" w:rsidRPr="005D309E" w:rsidRDefault="005D309E" w:rsidP="00D95EA4">
      <w:pPr>
        <w:pStyle w:val="ListParagraph"/>
        <w:numPr>
          <w:ilvl w:val="0"/>
          <w:numId w:val="62"/>
        </w:numPr>
        <w:ind w:left="990" w:hanging="630"/>
        <w:jc w:val="both"/>
        <w:textAlignment w:val="baseline"/>
        <w:rPr>
          <w:rFonts w:ascii="Calibri" w:hAnsi="Calibri" w:cs="Calibri"/>
          <w:b/>
          <w:bCs/>
          <w:vanish/>
          <w:color w:val="000000"/>
          <w:sz w:val="22"/>
          <w:szCs w:val="22"/>
        </w:rPr>
      </w:pPr>
    </w:p>
    <w:p w14:paraId="4A40B0D1" w14:textId="77777777" w:rsidR="005D309E" w:rsidRPr="005D309E" w:rsidRDefault="005D309E" w:rsidP="00D95EA4">
      <w:pPr>
        <w:pStyle w:val="ListParagraph"/>
        <w:numPr>
          <w:ilvl w:val="0"/>
          <w:numId w:val="62"/>
        </w:numPr>
        <w:ind w:left="990" w:hanging="630"/>
        <w:jc w:val="both"/>
        <w:textAlignment w:val="baseline"/>
        <w:rPr>
          <w:rFonts w:ascii="Calibri" w:hAnsi="Calibri" w:cs="Calibri"/>
          <w:b/>
          <w:bCs/>
          <w:vanish/>
          <w:color w:val="000000"/>
          <w:sz w:val="22"/>
          <w:szCs w:val="22"/>
        </w:rPr>
      </w:pPr>
    </w:p>
    <w:p w14:paraId="66A587A2" w14:textId="77777777" w:rsidR="005D309E" w:rsidRPr="005D309E" w:rsidRDefault="005D309E" w:rsidP="00D95EA4">
      <w:pPr>
        <w:pStyle w:val="ListParagraph"/>
        <w:numPr>
          <w:ilvl w:val="0"/>
          <w:numId w:val="62"/>
        </w:numPr>
        <w:ind w:left="990" w:hanging="630"/>
        <w:jc w:val="both"/>
        <w:textAlignment w:val="baseline"/>
        <w:rPr>
          <w:rFonts w:ascii="Calibri" w:hAnsi="Calibri" w:cs="Calibri"/>
          <w:b/>
          <w:bCs/>
          <w:vanish/>
          <w:color w:val="000000"/>
          <w:sz w:val="22"/>
          <w:szCs w:val="22"/>
        </w:rPr>
      </w:pPr>
    </w:p>
    <w:p w14:paraId="02841A44" w14:textId="77777777" w:rsidR="005D309E" w:rsidRPr="005D309E" w:rsidRDefault="005D309E" w:rsidP="00D95EA4">
      <w:pPr>
        <w:pStyle w:val="ListParagraph"/>
        <w:numPr>
          <w:ilvl w:val="0"/>
          <w:numId w:val="62"/>
        </w:numPr>
        <w:ind w:left="990" w:hanging="630"/>
        <w:jc w:val="both"/>
        <w:textAlignment w:val="baseline"/>
        <w:rPr>
          <w:rFonts w:ascii="Calibri" w:hAnsi="Calibri" w:cs="Calibri"/>
          <w:b/>
          <w:bCs/>
          <w:vanish/>
          <w:color w:val="000000"/>
          <w:sz w:val="22"/>
          <w:szCs w:val="22"/>
        </w:rPr>
      </w:pPr>
    </w:p>
    <w:p w14:paraId="3FF5EB13" w14:textId="77777777" w:rsidR="005D309E" w:rsidRPr="005D309E" w:rsidRDefault="005D309E" w:rsidP="00D95EA4">
      <w:pPr>
        <w:pStyle w:val="ListParagraph"/>
        <w:numPr>
          <w:ilvl w:val="1"/>
          <w:numId w:val="62"/>
        </w:numPr>
        <w:ind w:left="990" w:hanging="630"/>
        <w:jc w:val="both"/>
        <w:textAlignment w:val="baseline"/>
        <w:rPr>
          <w:rFonts w:ascii="Calibri" w:hAnsi="Calibri" w:cs="Calibri"/>
          <w:b/>
          <w:bCs/>
          <w:vanish/>
          <w:color w:val="000000"/>
          <w:sz w:val="22"/>
          <w:szCs w:val="22"/>
        </w:rPr>
      </w:pPr>
    </w:p>
    <w:p w14:paraId="5F05E165" w14:textId="77777777" w:rsidR="005D309E" w:rsidRPr="005D309E" w:rsidRDefault="005D309E" w:rsidP="00D95EA4">
      <w:pPr>
        <w:pStyle w:val="ListParagraph"/>
        <w:numPr>
          <w:ilvl w:val="1"/>
          <w:numId w:val="62"/>
        </w:numPr>
        <w:ind w:left="990" w:hanging="630"/>
        <w:jc w:val="both"/>
        <w:textAlignment w:val="baseline"/>
        <w:rPr>
          <w:rFonts w:ascii="Calibri" w:hAnsi="Calibri" w:cs="Calibri"/>
          <w:b/>
          <w:bCs/>
          <w:vanish/>
          <w:color w:val="000000"/>
          <w:sz w:val="22"/>
          <w:szCs w:val="22"/>
        </w:rPr>
      </w:pPr>
    </w:p>
    <w:p w14:paraId="6DB0851A" w14:textId="77777777" w:rsidR="005D309E" w:rsidRPr="005D309E" w:rsidRDefault="005D309E" w:rsidP="00D95EA4">
      <w:pPr>
        <w:pStyle w:val="ListParagraph"/>
        <w:numPr>
          <w:ilvl w:val="1"/>
          <w:numId w:val="62"/>
        </w:numPr>
        <w:ind w:left="990" w:hanging="630"/>
        <w:jc w:val="both"/>
        <w:textAlignment w:val="baseline"/>
        <w:rPr>
          <w:rFonts w:ascii="Calibri" w:hAnsi="Calibri" w:cs="Calibri"/>
          <w:b/>
          <w:bCs/>
          <w:vanish/>
          <w:color w:val="000000"/>
          <w:sz w:val="22"/>
          <w:szCs w:val="22"/>
        </w:rPr>
      </w:pPr>
    </w:p>
    <w:p w14:paraId="1C4D2FDE" w14:textId="77777777" w:rsidR="005D309E" w:rsidRPr="005D309E" w:rsidRDefault="005D309E" w:rsidP="00D95EA4">
      <w:pPr>
        <w:pStyle w:val="ListParagraph"/>
        <w:numPr>
          <w:ilvl w:val="1"/>
          <w:numId w:val="62"/>
        </w:numPr>
        <w:ind w:left="990" w:hanging="630"/>
        <w:jc w:val="both"/>
        <w:textAlignment w:val="baseline"/>
        <w:rPr>
          <w:rFonts w:ascii="Calibri" w:hAnsi="Calibri" w:cs="Calibri"/>
          <w:b/>
          <w:bCs/>
          <w:vanish/>
          <w:color w:val="000000"/>
          <w:sz w:val="22"/>
          <w:szCs w:val="22"/>
        </w:rPr>
      </w:pPr>
    </w:p>
    <w:p w14:paraId="164E54DB" w14:textId="77777777" w:rsidR="005D309E" w:rsidRPr="005D309E" w:rsidRDefault="005D309E" w:rsidP="00D95EA4">
      <w:pPr>
        <w:pStyle w:val="ListParagraph"/>
        <w:numPr>
          <w:ilvl w:val="1"/>
          <w:numId w:val="62"/>
        </w:numPr>
        <w:ind w:left="990" w:hanging="630"/>
        <w:jc w:val="both"/>
        <w:textAlignment w:val="baseline"/>
        <w:rPr>
          <w:rFonts w:ascii="Calibri" w:hAnsi="Calibri" w:cs="Calibri"/>
          <w:b/>
          <w:bCs/>
          <w:vanish/>
          <w:color w:val="000000"/>
          <w:sz w:val="22"/>
          <w:szCs w:val="22"/>
        </w:rPr>
      </w:pPr>
    </w:p>
    <w:p w14:paraId="41240112" w14:textId="77777777" w:rsidR="005D309E" w:rsidRPr="005D309E" w:rsidRDefault="005D309E" w:rsidP="00D95EA4">
      <w:pPr>
        <w:pStyle w:val="ListParagraph"/>
        <w:numPr>
          <w:ilvl w:val="1"/>
          <w:numId w:val="62"/>
        </w:numPr>
        <w:ind w:left="990" w:hanging="630"/>
        <w:jc w:val="both"/>
        <w:textAlignment w:val="baseline"/>
        <w:rPr>
          <w:rFonts w:ascii="Calibri" w:hAnsi="Calibri" w:cs="Calibri"/>
          <w:b/>
          <w:bCs/>
          <w:vanish/>
          <w:color w:val="000000"/>
          <w:sz w:val="22"/>
          <w:szCs w:val="22"/>
        </w:rPr>
      </w:pPr>
    </w:p>
    <w:p w14:paraId="4712B647" w14:textId="561A11A6" w:rsidR="00881208" w:rsidRDefault="00881208" w:rsidP="00D95EA4">
      <w:pPr>
        <w:pStyle w:val="NormalWeb"/>
        <w:widowControl/>
        <w:numPr>
          <w:ilvl w:val="1"/>
          <w:numId w:val="62"/>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No Third Party Beneficiaries</w:t>
      </w:r>
    </w:p>
    <w:p w14:paraId="33E79111" w14:textId="77777777" w:rsidR="00881208" w:rsidRDefault="00881208" w:rsidP="00D95EA4">
      <w:pPr>
        <w:pStyle w:val="NormalWeb"/>
        <w:ind w:left="990"/>
      </w:pPr>
      <w:r>
        <w:rPr>
          <w:rFonts w:ascii="Calibri" w:hAnsi="Calibri" w:cs="Calibri"/>
          <w:color w:val="000000"/>
          <w:sz w:val="22"/>
          <w:szCs w:val="22"/>
        </w:rPr>
        <w:t>There are no third party beneficiaries to this Agreement.  This Agreement is intended only to benefit DOE and Vendor and their respective successors and permitted assigns.</w:t>
      </w:r>
    </w:p>
    <w:p w14:paraId="55B519C2" w14:textId="77777777" w:rsidR="00881208" w:rsidRDefault="00881208" w:rsidP="00D95EA4">
      <w:pPr>
        <w:ind w:left="990" w:hanging="630"/>
      </w:pPr>
    </w:p>
    <w:p w14:paraId="303C21AD"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1C004AF1"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2338EA64"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5449AAA0"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56FD623A"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221E010F"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58A1F414"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7D35D369"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2FEF70ED"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2236E240"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42F810AE"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676E5379" w14:textId="77777777" w:rsidR="005D309E" w:rsidRPr="005D309E" w:rsidRDefault="005D309E" w:rsidP="00D95EA4">
      <w:pPr>
        <w:pStyle w:val="ListParagraph"/>
        <w:numPr>
          <w:ilvl w:val="0"/>
          <w:numId w:val="162"/>
        </w:numPr>
        <w:ind w:left="990" w:hanging="630"/>
        <w:jc w:val="both"/>
        <w:textAlignment w:val="baseline"/>
        <w:rPr>
          <w:rFonts w:ascii="Calibri" w:hAnsi="Calibri" w:cs="Calibri"/>
          <w:b/>
          <w:bCs/>
          <w:vanish/>
          <w:color w:val="000000"/>
          <w:sz w:val="22"/>
          <w:szCs w:val="22"/>
        </w:rPr>
      </w:pPr>
    </w:p>
    <w:p w14:paraId="24CB5B53" w14:textId="77777777" w:rsidR="005D309E" w:rsidRPr="005D309E" w:rsidRDefault="005D309E" w:rsidP="00D95EA4">
      <w:pPr>
        <w:pStyle w:val="ListParagraph"/>
        <w:numPr>
          <w:ilvl w:val="1"/>
          <w:numId w:val="162"/>
        </w:numPr>
        <w:ind w:left="990" w:hanging="630"/>
        <w:jc w:val="both"/>
        <w:textAlignment w:val="baseline"/>
        <w:rPr>
          <w:rFonts w:ascii="Calibri" w:hAnsi="Calibri" w:cs="Calibri"/>
          <w:b/>
          <w:bCs/>
          <w:vanish/>
          <w:color w:val="000000"/>
          <w:sz w:val="22"/>
          <w:szCs w:val="22"/>
        </w:rPr>
      </w:pPr>
    </w:p>
    <w:p w14:paraId="1EC43D70" w14:textId="77777777" w:rsidR="005D309E" w:rsidRPr="005D309E" w:rsidRDefault="005D309E" w:rsidP="00D95EA4">
      <w:pPr>
        <w:pStyle w:val="ListParagraph"/>
        <w:numPr>
          <w:ilvl w:val="1"/>
          <w:numId w:val="162"/>
        </w:numPr>
        <w:ind w:left="990" w:hanging="630"/>
        <w:jc w:val="both"/>
        <w:textAlignment w:val="baseline"/>
        <w:rPr>
          <w:rFonts w:ascii="Calibri" w:hAnsi="Calibri" w:cs="Calibri"/>
          <w:b/>
          <w:bCs/>
          <w:vanish/>
          <w:color w:val="000000"/>
          <w:sz w:val="22"/>
          <w:szCs w:val="22"/>
        </w:rPr>
      </w:pPr>
    </w:p>
    <w:p w14:paraId="6669F316" w14:textId="77777777" w:rsidR="005D309E" w:rsidRPr="005D309E" w:rsidRDefault="005D309E" w:rsidP="00D95EA4">
      <w:pPr>
        <w:pStyle w:val="ListParagraph"/>
        <w:numPr>
          <w:ilvl w:val="1"/>
          <w:numId w:val="162"/>
        </w:numPr>
        <w:ind w:left="990" w:hanging="630"/>
        <w:jc w:val="both"/>
        <w:textAlignment w:val="baseline"/>
        <w:rPr>
          <w:rFonts w:ascii="Calibri" w:hAnsi="Calibri" w:cs="Calibri"/>
          <w:b/>
          <w:bCs/>
          <w:vanish/>
          <w:color w:val="000000"/>
          <w:sz w:val="22"/>
          <w:szCs w:val="22"/>
        </w:rPr>
      </w:pPr>
    </w:p>
    <w:p w14:paraId="44C2D1AE" w14:textId="77777777" w:rsidR="005D309E" w:rsidRPr="005D309E" w:rsidRDefault="005D309E" w:rsidP="00D95EA4">
      <w:pPr>
        <w:pStyle w:val="ListParagraph"/>
        <w:numPr>
          <w:ilvl w:val="1"/>
          <w:numId w:val="162"/>
        </w:numPr>
        <w:ind w:left="990" w:hanging="630"/>
        <w:jc w:val="both"/>
        <w:textAlignment w:val="baseline"/>
        <w:rPr>
          <w:rFonts w:ascii="Calibri" w:hAnsi="Calibri" w:cs="Calibri"/>
          <w:b/>
          <w:bCs/>
          <w:vanish/>
          <w:color w:val="000000"/>
          <w:sz w:val="22"/>
          <w:szCs w:val="22"/>
        </w:rPr>
      </w:pPr>
    </w:p>
    <w:p w14:paraId="7EDD9F51" w14:textId="77777777" w:rsidR="005D309E" w:rsidRPr="005D309E" w:rsidRDefault="005D309E" w:rsidP="00D95EA4">
      <w:pPr>
        <w:pStyle w:val="ListParagraph"/>
        <w:numPr>
          <w:ilvl w:val="1"/>
          <w:numId w:val="162"/>
        </w:numPr>
        <w:ind w:left="990" w:hanging="630"/>
        <w:jc w:val="both"/>
        <w:textAlignment w:val="baseline"/>
        <w:rPr>
          <w:rFonts w:ascii="Calibri" w:hAnsi="Calibri" w:cs="Calibri"/>
          <w:b/>
          <w:bCs/>
          <w:vanish/>
          <w:color w:val="000000"/>
          <w:sz w:val="22"/>
          <w:szCs w:val="22"/>
        </w:rPr>
      </w:pPr>
    </w:p>
    <w:p w14:paraId="066B1368" w14:textId="77777777" w:rsidR="005D309E" w:rsidRPr="005D309E" w:rsidRDefault="005D309E" w:rsidP="00D95EA4">
      <w:pPr>
        <w:pStyle w:val="ListParagraph"/>
        <w:numPr>
          <w:ilvl w:val="1"/>
          <w:numId w:val="162"/>
        </w:numPr>
        <w:ind w:left="990" w:hanging="630"/>
        <w:jc w:val="both"/>
        <w:textAlignment w:val="baseline"/>
        <w:rPr>
          <w:rFonts w:ascii="Calibri" w:hAnsi="Calibri" w:cs="Calibri"/>
          <w:b/>
          <w:bCs/>
          <w:vanish/>
          <w:color w:val="000000"/>
          <w:sz w:val="22"/>
          <w:szCs w:val="22"/>
        </w:rPr>
      </w:pPr>
    </w:p>
    <w:p w14:paraId="6AF309A8" w14:textId="77777777" w:rsidR="005D309E" w:rsidRPr="005D309E" w:rsidRDefault="005D309E" w:rsidP="00D95EA4">
      <w:pPr>
        <w:pStyle w:val="ListParagraph"/>
        <w:numPr>
          <w:ilvl w:val="1"/>
          <w:numId w:val="162"/>
        </w:numPr>
        <w:ind w:left="990" w:hanging="630"/>
        <w:jc w:val="both"/>
        <w:textAlignment w:val="baseline"/>
        <w:rPr>
          <w:rFonts w:ascii="Calibri" w:hAnsi="Calibri" w:cs="Calibri"/>
          <w:b/>
          <w:bCs/>
          <w:vanish/>
          <w:color w:val="000000"/>
          <w:sz w:val="22"/>
          <w:szCs w:val="22"/>
        </w:rPr>
      </w:pPr>
    </w:p>
    <w:p w14:paraId="1FAA067D" w14:textId="54D42DEF" w:rsidR="00881208" w:rsidRDefault="00881208" w:rsidP="00D95EA4">
      <w:pPr>
        <w:pStyle w:val="NormalWeb"/>
        <w:widowControl/>
        <w:numPr>
          <w:ilvl w:val="1"/>
          <w:numId w:val="162"/>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Choice of Law and Forum</w:t>
      </w:r>
    </w:p>
    <w:p w14:paraId="58C7A92C" w14:textId="77777777" w:rsidR="00881208" w:rsidRDefault="00881208" w:rsidP="00D95EA4">
      <w:pPr>
        <w:pStyle w:val="NormalWeb"/>
        <w:ind w:left="990"/>
      </w:pPr>
      <w:r>
        <w:rPr>
          <w:rFonts w:ascii="Calibri" w:hAnsi="Calibri" w:cs="Calibri"/>
          <w:color w:val="000000"/>
          <w:sz w:val="22"/>
          <w:szCs w:val="22"/>
        </w:rPr>
        <w:t xml:space="preserve">This Agreement shall be governed in all respects by, and construed in accordance with, the laws of the State of Iowa, without giving effect to the choice of law principles thereof. Any and all litigation or actions commenced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Vendor irrevocably: (i) consents and agrees that any legal or equitable action or proceeding arising under, in connection with or arising out of this Agreement shall be brought and maintained exclusively in the aforesaid courts; (ii) submits to and accepts, with respect to any such action or proceeding, for it and in respect of its properties and assets regardless of the physical or legal situs thereof, generally and unconditionally, the jurisdiction of the aforesaid courts; and (iii) waives any objection to </w:t>
      </w:r>
      <w:r>
        <w:rPr>
          <w:rFonts w:ascii="Calibri" w:hAnsi="Calibri" w:cs="Calibri"/>
          <w:color w:val="000000"/>
          <w:sz w:val="22"/>
          <w:szCs w:val="22"/>
        </w:rPr>
        <w:lastRenderedPageBreak/>
        <w:t xml:space="preserve">such jurisdiction based on forum non conveniens or otherwise. This provision shall not be construed as waiving any immunity to suit or liability, in state or federal court, which may be available to any Governmental Entity, including sovereign immunity, governmental immunity, immunity based on the Eleventh Amendment to the Constitution of the United States or otherwise. Vendor irrevocably consents to service of process by certified or registered mail addressed to Vendor’s designated agent. Vendor appoints </w:t>
      </w:r>
      <w:r w:rsidRPr="005D309E">
        <w:rPr>
          <w:rFonts w:ascii="Calibri" w:hAnsi="Calibri" w:cs="Calibri"/>
          <w:color w:val="000000"/>
          <w:sz w:val="22"/>
          <w:szCs w:val="22"/>
          <w:highlight w:val="yellow"/>
        </w:rPr>
        <w:t>[_________]</w:t>
      </w:r>
      <w:r>
        <w:rPr>
          <w:rFonts w:ascii="Calibri" w:hAnsi="Calibri" w:cs="Calibri"/>
          <w:color w:val="000000"/>
          <w:sz w:val="22"/>
          <w:szCs w:val="22"/>
        </w:rPr>
        <w:t xml:space="preserve"> as its agent to receive service of process. If for any reason Vendor’s agent for service is unable to act as such or the address of the agent changes, Vendor shall immediately appoint a new agent and provide DOE with written notice of the change in agent or address. Any change in the appointment of the agent or address will be effective only upon actual receipt by DOE. Nothing in this provision will alter the right of DOE to serve process in any other manner permitted by law. This Section shall survive termination of this Agreement.</w:t>
      </w:r>
    </w:p>
    <w:p w14:paraId="7EB1ECEC" w14:textId="77777777" w:rsidR="00881208" w:rsidRDefault="00881208" w:rsidP="00D95EA4">
      <w:pPr>
        <w:ind w:left="990" w:hanging="630"/>
      </w:pPr>
    </w:p>
    <w:p w14:paraId="1B8F0221"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45EA7CD7"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3289B568"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0D071FBA"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1CC1F467"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769D45CB"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258459BF"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2F711EA3"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2203C753"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2965E51D"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132313B3"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6D896FB3" w14:textId="77777777" w:rsidR="005D309E" w:rsidRPr="005D309E" w:rsidRDefault="005D309E" w:rsidP="00D95EA4">
      <w:pPr>
        <w:pStyle w:val="ListParagraph"/>
        <w:numPr>
          <w:ilvl w:val="0"/>
          <w:numId w:val="163"/>
        </w:numPr>
        <w:ind w:left="990" w:hanging="630"/>
        <w:jc w:val="both"/>
        <w:textAlignment w:val="baseline"/>
        <w:rPr>
          <w:rFonts w:ascii="Calibri" w:hAnsi="Calibri" w:cs="Calibri"/>
          <w:b/>
          <w:bCs/>
          <w:vanish/>
          <w:color w:val="000000"/>
          <w:sz w:val="22"/>
          <w:szCs w:val="22"/>
        </w:rPr>
      </w:pPr>
    </w:p>
    <w:p w14:paraId="275EFDC7" w14:textId="77777777" w:rsidR="005D309E" w:rsidRPr="005D309E" w:rsidRDefault="005D309E" w:rsidP="00D95EA4">
      <w:pPr>
        <w:pStyle w:val="ListParagraph"/>
        <w:numPr>
          <w:ilvl w:val="1"/>
          <w:numId w:val="163"/>
        </w:numPr>
        <w:ind w:left="990" w:hanging="630"/>
        <w:jc w:val="both"/>
        <w:textAlignment w:val="baseline"/>
        <w:rPr>
          <w:rFonts w:ascii="Calibri" w:hAnsi="Calibri" w:cs="Calibri"/>
          <w:b/>
          <w:bCs/>
          <w:vanish/>
          <w:color w:val="000000"/>
          <w:sz w:val="22"/>
          <w:szCs w:val="22"/>
        </w:rPr>
      </w:pPr>
    </w:p>
    <w:p w14:paraId="17566621" w14:textId="77777777" w:rsidR="005D309E" w:rsidRPr="005D309E" w:rsidRDefault="005D309E" w:rsidP="00D95EA4">
      <w:pPr>
        <w:pStyle w:val="ListParagraph"/>
        <w:numPr>
          <w:ilvl w:val="1"/>
          <w:numId w:val="163"/>
        </w:numPr>
        <w:ind w:left="990" w:hanging="630"/>
        <w:jc w:val="both"/>
        <w:textAlignment w:val="baseline"/>
        <w:rPr>
          <w:rFonts w:ascii="Calibri" w:hAnsi="Calibri" w:cs="Calibri"/>
          <w:b/>
          <w:bCs/>
          <w:vanish/>
          <w:color w:val="000000"/>
          <w:sz w:val="22"/>
          <w:szCs w:val="22"/>
        </w:rPr>
      </w:pPr>
    </w:p>
    <w:p w14:paraId="459F9F9A" w14:textId="77777777" w:rsidR="005D309E" w:rsidRPr="005D309E" w:rsidRDefault="005D309E" w:rsidP="00D95EA4">
      <w:pPr>
        <w:pStyle w:val="ListParagraph"/>
        <w:numPr>
          <w:ilvl w:val="1"/>
          <w:numId w:val="163"/>
        </w:numPr>
        <w:ind w:left="990" w:hanging="630"/>
        <w:jc w:val="both"/>
        <w:textAlignment w:val="baseline"/>
        <w:rPr>
          <w:rFonts w:ascii="Calibri" w:hAnsi="Calibri" w:cs="Calibri"/>
          <w:b/>
          <w:bCs/>
          <w:vanish/>
          <w:color w:val="000000"/>
          <w:sz w:val="22"/>
          <w:szCs w:val="22"/>
        </w:rPr>
      </w:pPr>
    </w:p>
    <w:p w14:paraId="721C89AB" w14:textId="77777777" w:rsidR="005D309E" w:rsidRPr="005D309E" w:rsidRDefault="005D309E" w:rsidP="00D95EA4">
      <w:pPr>
        <w:pStyle w:val="ListParagraph"/>
        <w:numPr>
          <w:ilvl w:val="1"/>
          <w:numId w:val="163"/>
        </w:numPr>
        <w:ind w:left="990" w:hanging="630"/>
        <w:jc w:val="both"/>
        <w:textAlignment w:val="baseline"/>
        <w:rPr>
          <w:rFonts w:ascii="Calibri" w:hAnsi="Calibri" w:cs="Calibri"/>
          <w:b/>
          <w:bCs/>
          <w:vanish/>
          <w:color w:val="000000"/>
          <w:sz w:val="22"/>
          <w:szCs w:val="22"/>
        </w:rPr>
      </w:pPr>
    </w:p>
    <w:p w14:paraId="13AA7BB2" w14:textId="77777777" w:rsidR="005D309E" w:rsidRPr="005D309E" w:rsidRDefault="005D309E" w:rsidP="00D95EA4">
      <w:pPr>
        <w:pStyle w:val="ListParagraph"/>
        <w:numPr>
          <w:ilvl w:val="1"/>
          <w:numId w:val="163"/>
        </w:numPr>
        <w:ind w:left="990" w:hanging="630"/>
        <w:jc w:val="both"/>
        <w:textAlignment w:val="baseline"/>
        <w:rPr>
          <w:rFonts w:ascii="Calibri" w:hAnsi="Calibri" w:cs="Calibri"/>
          <w:b/>
          <w:bCs/>
          <w:vanish/>
          <w:color w:val="000000"/>
          <w:sz w:val="22"/>
          <w:szCs w:val="22"/>
        </w:rPr>
      </w:pPr>
    </w:p>
    <w:p w14:paraId="66042A52" w14:textId="77777777" w:rsidR="005D309E" w:rsidRPr="005D309E" w:rsidRDefault="005D309E" w:rsidP="00D95EA4">
      <w:pPr>
        <w:pStyle w:val="ListParagraph"/>
        <w:numPr>
          <w:ilvl w:val="1"/>
          <w:numId w:val="163"/>
        </w:numPr>
        <w:ind w:left="990" w:hanging="630"/>
        <w:jc w:val="both"/>
        <w:textAlignment w:val="baseline"/>
        <w:rPr>
          <w:rFonts w:ascii="Calibri" w:hAnsi="Calibri" w:cs="Calibri"/>
          <w:b/>
          <w:bCs/>
          <w:vanish/>
          <w:color w:val="000000"/>
          <w:sz w:val="22"/>
          <w:szCs w:val="22"/>
        </w:rPr>
      </w:pPr>
    </w:p>
    <w:p w14:paraId="35D5C894" w14:textId="77777777" w:rsidR="005D309E" w:rsidRPr="005D309E" w:rsidRDefault="005D309E" w:rsidP="00D95EA4">
      <w:pPr>
        <w:pStyle w:val="ListParagraph"/>
        <w:numPr>
          <w:ilvl w:val="1"/>
          <w:numId w:val="163"/>
        </w:numPr>
        <w:ind w:left="990" w:hanging="630"/>
        <w:jc w:val="both"/>
        <w:textAlignment w:val="baseline"/>
        <w:rPr>
          <w:rFonts w:ascii="Calibri" w:hAnsi="Calibri" w:cs="Calibri"/>
          <w:b/>
          <w:bCs/>
          <w:vanish/>
          <w:color w:val="000000"/>
          <w:sz w:val="22"/>
          <w:szCs w:val="22"/>
        </w:rPr>
      </w:pPr>
    </w:p>
    <w:p w14:paraId="7789EB98" w14:textId="77777777" w:rsidR="005D309E" w:rsidRPr="005D309E" w:rsidRDefault="005D309E" w:rsidP="00D95EA4">
      <w:pPr>
        <w:pStyle w:val="ListParagraph"/>
        <w:numPr>
          <w:ilvl w:val="1"/>
          <w:numId w:val="163"/>
        </w:numPr>
        <w:ind w:left="990" w:hanging="630"/>
        <w:jc w:val="both"/>
        <w:textAlignment w:val="baseline"/>
        <w:rPr>
          <w:rFonts w:ascii="Calibri" w:hAnsi="Calibri" w:cs="Calibri"/>
          <w:b/>
          <w:bCs/>
          <w:vanish/>
          <w:color w:val="000000"/>
          <w:sz w:val="22"/>
          <w:szCs w:val="22"/>
        </w:rPr>
      </w:pPr>
    </w:p>
    <w:p w14:paraId="0ADB282D" w14:textId="657C95C1" w:rsidR="00881208" w:rsidRDefault="00881208" w:rsidP="00D95EA4">
      <w:pPr>
        <w:pStyle w:val="NormalWeb"/>
        <w:widowControl/>
        <w:numPr>
          <w:ilvl w:val="1"/>
          <w:numId w:val="163"/>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Assignment and Delegation</w:t>
      </w:r>
    </w:p>
    <w:p w14:paraId="14A1055E" w14:textId="77777777" w:rsidR="00881208" w:rsidRDefault="00881208" w:rsidP="00D95EA4">
      <w:pPr>
        <w:pStyle w:val="NormalWeb"/>
        <w:ind w:left="990"/>
      </w:pPr>
      <w:r>
        <w:rPr>
          <w:rFonts w:ascii="Calibri" w:hAnsi="Calibri" w:cs="Calibri"/>
          <w:color w:val="000000"/>
          <w:sz w:val="22"/>
          <w:szCs w:val="22"/>
        </w:rPr>
        <w:t>This Agreement may not be assigned, transferred, or conveyed in whole or in part without the prior written consent of the other Party, except that DOE may assign, transfer, or convey this Agreement, in whole or in part, to any Governmental Entity that succeeds its duties hereunder or otherwise assumes responsibility for functions or duties currently assumed by DOE. For purposes of construing this clause, a transfer of a controlling interest in Vendor, a merger, sale or consolidation of Vendor, or a sale of substantially all of Vendor’s assets shall be considered an assignment. Vendor agrees that it shall provide DOE with the earliest possible advance notice of any proposed sale or transfer or any controlling interest in or substantial assets of Vendor and of any proposed merger, sale or consolidation of Vendor. Vendor agrees that it shall not use this Agreement, or any portion thereof, for collateral or to otherwise secure any financial obligation of Vendor or any affiliate thereof without the prior written consent of DOE. Vendor further agrees that it may not assign, pledge as collateral, grant a security interest in, create a lien against, or otherwise encumber any payments that may or will be made to Vendor under this Agreement.</w:t>
      </w:r>
    </w:p>
    <w:p w14:paraId="0057916A" w14:textId="77777777" w:rsidR="00881208" w:rsidRDefault="00881208" w:rsidP="00D95EA4">
      <w:pPr>
        <w:ind w:left="990" w:hanging="630"/>
      </w:pPr>
    </w:p>
    <w:p w14:paraId="0673A61D"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431A4581"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4D969E8B"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76A1B272"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3D5B7B7E"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285A6BD6"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683CDFDA"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6B5552CB"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5BB1675A"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2C051F5E"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68EB6D48"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7DDBB44A" w14:textId="77777777" w:rsidR="005D309E" w:rsidRPr="005D309E" w:rsidRDefault="005D309E" w:rsidP="00D95EA4">
      <w:pPr>
        <w:pStyle w:val="ListParagraph"/>
        <w:numPr>
          <w:ilvl w:val="0"/>
          <w:numId w:val="164"/>
        </w:numPr>
        <w:ind w:left="990" w:hanging="630"/>
        <w:jc w:val="both"/>
        <w:textAlignment w:val="baseline"/>
        <w:rPr>
          <w:rFonts w:ascii="Calibri" w:hAnsi="Calibri" w:cs="Calibri"/>
          <w:b/>
          <w:bCs/>
          <w:vanish/>
          <w:color w:val="000000"/>
          <w:sz w:val="22"/>
          <w:szCs w:val="22"/>
        </w:rPr>
      </w:pPr>
    </w:p>
    <w:p w14:paraId="568DB8F3" w14:textId="77777777" w:rsidR="005D309E" w:rsidRPr="005D309E" w:rsidRDefault="005D309E" w:rsidP="00D95EA4">
      <w:pPr>
        <w:pStyle w:val="ListParagraph"/>
        <w:numPr>
          <w:ilvl w:val="1"/>
          <w:numId w:val="164"/>
        </w:numPr>
        <w:ind w:left="990" w:hanging="630"/>
        <w:jc w:val="both"/>
        <w:textAlignment w:val="baseline"/>
        <w:rPr>
          <w:rFonts w:ascii="Calibri" w:hAnsi="Calibri" w:cs="Calibri"/>
          <w:b/>
          <w:bCs/>
          <w:vanish/>
          <w:color w:val="000000"/>
          <w:sz w:val="22"/>
          <w:szCs w:val="22"/>
        </w:rPr>
      </w:pPr>
    </w:p>
    <w:p w14:paraId="2B4BEFA4" w14:textId="77777777" w:rsidR="005D309E" w:rsidRPr="005D309E" w:rsidRDefault="005D309E" w:rsidP="00D95EA4">
      <w:pPr>
        <w:pStyle w:val="ListParagraph"/>
        <w:numPr>
          <w:ilvl w:val="1"/>
          <w:numId w:val="164"/>
        </w:numPr>
        <w:ind w:left="990" w:hanging="630"/>
        <w:jc w:val="both"/>
        <w:textAlignment w:val="baseline"/>
        <w:rPr>
          <w:rFonts w:ascii="Calibri" w:hAnsi="Calibri" w:cs="Calibri"/>
          <w:b/>
          <w:bCs/>
          <w:vanish/>
          <w:color w:val="000000"/>
          <w:sz w:val="22"/>
          <w:szCs w:val="22"/>
        </w:rPr>
      </w:pPr>
    </w:p>
    <w:p w14:paraId="609F8C76" w14:textId="77777777" w:rsidR="005D309E" w:rsidRPr="005D309E" w:rsidRDefault="005D309E" w:rsidP="00D95EA4">
      <w:pPr>
        <w:pStyle w:val="ListParagraph"/>
        <w:numPr>
          <w:ilvl w:val="1"/>
          <w:numId w:val="164"/>
        </w:numPr>
        <w:ind w:left="990" w:hanging="630"/>
        <w:jc w:val="both"/>
        <w:textAlignment w:val="baseline"/>
        <w:rPr>
          <w:rFonts w:ascii="Calibri" w:hAnsi="Calibri" w:cs="Calibri"/>
          <w:b/>
          <w:bCs/>
          <w:vanish/>
          <w:color w:val="000000"/>
          <w:sz w:val="22"/>
          <w:szCs w:val="22"/>
        </w:rPr>
      </w:pPr>
    </w:p>
    <w:p w14:paraId="1BAB276D" w14:textId="77777777" w:rsidR="005D309E" w:rsidRPr="005D309E" w:rsidRDefault="005D309E" w:rsidP="00D95EA4">
      <w:pPr>
        <w:pStyle w:val="ListParagraph"/>
        <w:numPr>
          <w:ilvl w:val="1"/>
          <w:numId w:val="164"/>
        </w:numPr>
        <w:ind w:left="990" w:hanging="630"/>
        <w:jc w:val="both"/>
        <w:textAlignment w:val="baseline"/>
        <w:rPr>
          <w:rFonts w:ascii="Calibri" w:hAnsi="Calibri" w:cs="Calibri"/>
          <w:b/>
          <w:bCs/>
          <w:vanish/>
          <w:color w:val="000000"/>
          <w:sz w:val="22"/>
          <w:szCs w:val="22"/>
        </w:rPr>
      </w:pPr>
    </w:p>
    <w:p w14:paraId="72804A2D" w14:textId="77777777" w:rsidR="005D309E" w:rsidRPr="005D309E" w:rsidRDefault="005D309E" w:rsidP="00D95EA4">
      <w:pPr>
        <w:pStyle w:val="ListParagraph"/>
        <w:numPr>
          <w:ilvl w:val="1"/>
          <w:numId w:val="164"/>
        </w:numPr>
        <w:ind w:left="990" w:hanging="630"/>
        <w:jc w:val="both"/>
        <w:textAlignment w:val="baseline"/>
        <w:rPr>
          <w:rFonts w:ascii="Calibri" w:hAnsi="Calibri" w:cs="Calibri"/>
          <w:b/>
          <w:bCs/>
          <w:vanish/>
          <w:color w:val="000000"/>
          <w:sz w:val="22"/>
          <w:szCs w:val="22"/>
        </w:rPr>
      </w:pPr>
    </w:p>
    <w:p w14:paraId="2F0CBEF1" w14:textId="77777777" w:rsidR="005D309E" w:rsidRPr="005D309E" w:rsidRDefault="005D309E" w:rsidP="00D95EA4">
      <w:pPr>
        <w:pStyle w:val="ListParagraph"/>
        <w:numPr>
          <w:ilvl w:val="1"/>
          <w:numId w:val="164"/>
        </w:numPr>
        <w:ind w:left="990" w:hanging="630"/>
        <w:jc w:val="both"/>
        <w:textAlignment w:val="baseline"/>
        <w:rPr>
          <w:rFonts w:ascii="Calibri" w:hAnsi="Calibri" w:cs="Calibri"/>
          <w:b/>
          <w:bCs/>
          <w:vanish/>
          <w:color w:val="000000"/>
          <w:sz w:val="22"/>
          <w:szCs w:val="22"/>
        </w:rPr>
      </w:pPr>
    </w:p>
    <w:p w14:paraId="5A136B4E" w14:textId="77777777" w:rsidR="005D309E" w:rsidRPr="005D309E" w:rsidRDefault="005D309E" w:rsidP="00D95EA4">
      <w:pPr>
        <w:pStyle w:val="ListParagraph"/>
        <w:numPr>
          <w:ilvl w:val="1"/>
          <w:numId w:val="164"/>
        </w:numPr>
        <w:ind w:left="990" w:hanging="630"/>
        <w:jc w:val="both"/>
        <w:textAlignment w:val="baseline"/>
        <w:rPr>
          <w:rFonts w:ascii="Calibri" w:hAnsi="Calibri" w:cs="Calibri"/>
          <w:b/>
          <w:bCs/>
          <w:vanish/>
          <w:color w:val="000000"/>
          <w:sz w:val="22"/>
          <w:szCs w:val="22"/>
        </w:rPr>
      </w:pPr>
    </w:p>
    <w:p w14:paraId="7AE01EB7" w14:textId="77777777" w:rsidR="005D309E" w:rsidRPr="005D309E" w:rsidRDefault="005D309E" w:rsidP="00D95EA4">
      <w:pPr>
        <w:pStyle w:val="ListParagraph"/>
        <w:numPr>
          <w:ilvl w:val="1"/>
          <w:numId w:val="164"/>
        </w:numPr>
        <w:ind w:left="990" w:hanging="630"/>
        <w:jc w:val="both"/>
        <w:textAlignment w:val="baseline"/>
        <w:rPr>
          <w:rFonts w:ascii="Calibri" w:hAnsi="Calibri" w:cs="Calibri"/>
          <w:b/>
          <w:bCs/>
          <w:vanish/>
          <w:color w:val="000000"/>
          <w:sz w:val="22"/>
          <w:szCs w:val="22"/>
        </w:rPr>
      </w:pPr>
    </w:p>
    <w:p w14:paraId="4B3DF26C" w14:textId="77777777" w:rsidR="005D309E" w:rsidRPr="005D309E" w:rsidRDefault="005D309E" w:rsidP="00D95EA4">
      <w:pPr>
        <w:pStyle w:val="ListParagraph"/>
        <w:numPr>
          <w:ilvl w:val="1"/>
          <w:numId w:val="164"/>
        </w:numPr>
        <w:ind w:left="990" w:hanging="630"/>
        <w:jc w:val="both"/>
        <w:textAlignment w:val="baseline"/>
        <w:rPr>
          <w:rFonts w:ascii="Calibri" w:hAnsi="Calibri" w:cs="Calibri"/>
          <w:b/>
          <w:bCs/>
          <w:vanish/>
          <w:color w:val="000000"/>
          <w:sz w:val="22"/>
          <w:szCs w:val="22"/>
        </w:rPr>
      </w:pPr>
    </w:p>
    <w:p w14:paraId="3A722DB4" w14:textId="03075469" w:rsidR="00881208" w:rsidRDefault="00881208" w:rsidP="00D95EA4">
      <w:pPr>
        <w:pStyle w:val="NormalWeb"/>
        <w:widowControl/>
        <w:numPr>
          <w:ilvl w:val="1"/>
          <w:numId w:val="164"/>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Use of Third Parties</w:t>
      </w:r>
    </w:p>
    <w:p w14:paraId="495033F3" w14:textId="77777777" w:rsidR="00881208" w:rsidRDefault="00881208" w:rsidP="00D95EA4">
      <w:pPr>
        <w:pStyle w:val="NormalWeb"/>
        <w:ind w:left="990"/>
      </w:pPr>
      <w:r>
        <w:rPr>
          <w:rFonts w:ascii="Calibri" w:hAnsi="Calibri" w:cs="Calibri"/>
          <w:color w:val="000000"/>
          <w:sz w:val="22"/>
          <w:szCs w:val="22"/>
        </w:rPr>
        <w:t xml:space="preserve">None of the Deliverables to be provided by Vendor pursuant to this Agreement shall be subcontracted or delegated to any Third Party, including Vendor Contractors, without the prior written consent of DOE. DOE consents to Vendor’s use of </w:t>
      </w:r>
      <w:r w:rsidRPr="005D309E">
        <w:rPr>
          <w:rFonts w:ascii="Calibri" w:hAnsi="Calibri" w:cs="Calibri"/>
          <w:color w:val="000000"/>
          <w:sz w:val="22"/>
          <w:szCs w:val="22"/>
          <w:highlight w:val="yellow"/>
        </w:rPr>
        <w:t>_________</w:t>
      </w:r>
      <w:r>
        <w:rPr>
          <w:rFonts w:ascii="Calibri" w:hAnsi="Calibri" w:cs="Calibri"/>
          <w:color w:val="000000"/>
          <w:sz w:val="22"/>
          <w:szCs w:val="22"/>
        </w:rPr>
        <w:t xml:space="preserve"> as a hosting provider, subject to the terms and conditions of this Agreement. Such consent shall not be deemed in any way to provide for the incurrence of any additional obligation of DOE, whether financial or otherwise. Any subcontract to which DOE has consented shall be in writing and shall in no way alter the terms and conditions of this Agreement. All subcontracts shall be subject to the terms and conditions of this Agreement and to any conditions of approval that DOE may deem necessary. Vendor is solely liable for any and all payments that may be due to Vendor Contractors pursuant to any subcontract. Vendor shall indemnify and hold harmless the DOE and any Governmental Entity and their officers, directors, employees, officials, and agents from and against any and all claims, demands, liabilities, suits, actions, damages, losses, taxes, penalties, costs and expenses of every kind and nature whatsoever (including the reasonable value of time of the Attorney General’s Office and the costs, expenses and/or attorney fees of other counsel retained by or on behalf of another Governmental Entity) arising out of, resulting from, or in any way related to Vendor’s breach of any subcontract into which it enters, including Vendor’s failure to pay any and all amounts due to any Vendor Contractor. In addition, DOE and any Governmental Entity is not responsible for any failure of any Vendor Contractors to pay any amounts that may be due Vendor, and Vendor may not refuse to perform its obligations under this Agreement for any such failure. If Vendor fails, neglects, or refuses to pay promptly, as due, any claim for labor or services furnished to Vendor or any subcontractor by any person in </w:t>
      </w:r>
      <w:r>
        <w:rPr>
          <w:rFonts w:ascii="Calibri" w:hAnsi="Calibri" w:cs="Calibri"/>
          <w:color w:val="000000"/>
          <w:sz w:val="22"/>
          <w:szCs w:val="22"/>
        </w:rPr>
        <w:lastRenderedPageBreak/>
        <w:t>connection with Deliverables performed or provided under this Agreement, DOE may pay such claim and charge the amount of the payment against funds due or to become due Vendor under this Agreement. The payment of a claim in such manner shall not relieve Vendor or its surety from any obligation with respect to any unpaid claims. All subcontracts shall contain provisions which allow DOE or its designee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such performance and shall be fully responsible and liable for all acts or omissions of any Vendor Contractors. Any action of a Vendor Contractor, which, if done by Vendor, would constitute a breach of this Agreement, shall be deemed a breach by Vendor and have the same legal effect. The term “Vendor” as used in this Agreement shall, unless the context clearly requires to the contrary, be deemed to include Vendor Contractors and Vendor Personnel.</w:t>
      </w:r>
    </w:p>
    <w:p w14:paraId="24E5C62C" w14:textId="77777777" w:rsidR="00881208" w:rsidRDefault="00881208" w:rsidP="00D95EA4">
      <w:pPr>
        <w:ind w:left="990" w:hanging="630"/>
      </w:pPr>
    </w:p>
    <w:p w14:paraId="37E1CD04"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71E436A1"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28658C9B"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7553DDF3"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3C073BEB"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1BB204C4"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6127C39F"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0B1FC4EE"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1410430E"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60B5A09B"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37DAA7BC"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72004FEF" w14:textId="77777777" w:rsidR="005D309E" w:rsidRPr="005D309E" w:rsidRDefault="005D309E" w:rsidP="00D95EA4">
      <w:pPr>
        <w:pStyle w:val="ListParagraph"/>
        <w:numPr>
          <w:ilvl w:val="0"/>
          <w:numId w:val="165"/>
        </w:numPr>
        <w:ind w:left="990" w:hanging="630"/>
        <w:jc w:val="both"/>
        <w:textAlignment w:val="baseline"/>
        <w:rPr>
          <w:rFonts w:ascii="Calibri" w:hAnsi="Calibri" w:cs="Calibri"/>
          <w:b/>
          <w:bCs/>
          <w:vanish/>
          <w:color w:val="000000"/>
          <w:sz w:val="22"/>
          <w:szCs w:val="22"/>
        </w:rPr>
      </w:pPr>
    </w:p>
    <w:p w14:paraId="67529E72"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687E3E91"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1B1C99A7"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1F1F6C5D"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2362C535"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30D2FA8C"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17D4AD37"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5A431B87"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706228E6"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0EEB9DDB" w14:textId="77777777" w:rsidR="005D309E" w:rsidRPr="005D309E" w:rsidRDefault="005D309E" w:rsidP="00D95EA4">
      <w:pPr>
        <w:pStyle w:val="ListParagraph"/>
        <w:numPr>
          <w:ilvl w:val="1"/>
          <w:numId w:val="165"/>
        </w:numPr>
        <w:ind w:left="990" w:hanging="630"/>
        <w:jc w:val="both"/>
        <w:textAlignment w:val="baseline"/>
        <w:rPr>
          <w:rFonts w:ascii="Calibri" w:hAnsi="Calibri" w:cs="Calibri"/>
          <w:b/>
          <w:bCs/>
          <w:vanish/>
          <w:color w:val="000000"/>
          <w:sz w:val="22"/>
          <w:szCs w:val="22"/>
        </w:rPr>
      </w:pPr>
    </w:p>
    <w:p w14:paraId="1DF0581C" w14:textId="00C7E011" w:rsidR="00881208" w:rsidRDefault="00881208" w:rsidP="00D95EA4">
      <w:pPr>
        <w:pStyle w:val="NormalWeb"/>
        <w:widowControl/>
        <w:numPr>
          <w:ilvl w:val="1"/>
          <w:numId w:val="165"/>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Integration</w:t>
      </w:r>
    </w:p>
    <w:p w14:paraId="2870E0A6" w14:textId="77777777" w:rsidR="00881208" w:rsidRDefault="00881208" w:rsidP="00D95EA4">
      <w:pPr>
        <w:pStyle w:val="NormalWeb"/>
        <w:ind w:left="990"/>
      </w:pPr>
      <w:r>
        <w:rPr>
          <w:rFonts w:ascii="Calibri" w:hAnsi="Calibri" w:cs="Calibri"/>
          <w:color w:val="000000"/>
          <w:sz w:val="22"/>
          <w:szCs w:val="22"/>
        </w:rPr>
        <w:t>This Agreement represents the entire agreement between the Parties concerning the subject matter hereof, and neither Party is relying on any representation that may have been made which is not included in this Agreement. Thus, no Governmental Entity shall be bound by any “shrink-wrap” agreement, “click-wrap” agreement, “browser-wrap” agreement, or “sneakwrap” agreement, or any other similar agreement that may accompany or relate to a Deliverable. Vendor acknowledges that it has thoroughly read this Agreement and all related Special Terms and Conditions, Ancillary Agreements, schedules, exhibits, and other like documents and has had the opportunity to receive competent advice and counsel necessary for it to form a complete understanding of all rights and obligations herein and to accept the same freely and without coercion of any kind. Accordingly, this Agreement shall not be construed or interpreted against DOE on the basis of draftsmanship or preparation thereof.</w:t>
      </w:r>
    </w:p>
    <w:p w14:paraId="0D66F5CF" w14:textId="77777777" w:rsidR="00881208" w:rsidRDefault="00881208" w:rsidP="00D95EA4">
      <w:pPr>
        <w:ind w:left="990" w:hanging="630"/>
      </w:pPr>
    </w:p>
    <w:p w14:paraId="31CB78AC"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09E4B4BA"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69FC030B"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1C8DB14F"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2D8EE936"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28C31153"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62D1DAC9"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0A49724E"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6EDBBBB8"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4701FA61"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41DC860A"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1039B7A6" w14:textId="77777777" w:rsidR="005D309E" w:rsidRPr="005D309E" w:rsidRDefault="005D309E" w:rsidP="00D95EA4">
      <w:pPr>
        <w:pStyle w:val="ListParagraph"/>
        <w:numPr>
          <w:ilvl w:val="0"/>
          <w:numId w:val="166"/>
        </w:numPr>
        <w:ind w:left="990" w:hanging="630"/>
        <w:jc w:val="both"/>
        <w:textAlignment w:val="baseline"/>
        <w:rPr>
          <w:rFonts w:ascii="Calibri" w:hAnsi="Calibri" w:cs="Calibri"/>
          <w:b/>
          <w:bCs/>
          <w:vanish/>
          <w:color w:val="000000"/>
          <w:sz w:val="22"/>
          <w:szCs w:val="22"/>
        </w:rPr>
      </w:pPr>
    </w:p>
    <w:p w14:paraId="6F22D3E9"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7B92D90B"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738F0511"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4AD5CBF3"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593D8DE8"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43B16140"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41A0115D"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4EBC97A2"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33B78708"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54ADD024"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24D081C3" w14:textId="77777777" w:rsidR="005D309E" w:rsidRPr="005D309E" w:rsidRDefault="005D309E" w:rsidP="00D95EA4">
      <w:pPr>
        <w:pStyle w:val="ListParagraph"/>
        <w:numPr>
          <w:ilvl w:val="1"/>
          <w:numId w:val="166"/>
        </w:numPr>
        <w:ind w:left="990" w:hanging="630"/>
        <w:jc w:val="both"/>
        <w:textAlignment w:val="baseline"/>
        <w:rPr>
          <w:rFonts w:ascii="Calibri" w:hAnsi="Calibri" w:cs="Calibri"/>
          <w:b/>
          <w:bCs/>
          <w:vanish/>
          <w:color w:val="000000"/>
          <w:sz w:val="22"/>
          <w:szCs w:val="22"/>
        </w:rPr>
      </w:pPr>
    </w:p>
    <w:p w14:paraId="41F0ADD6" w14:textId="2B16CD58" w:rsidR="00881208" w:rsidRDefault="00881208" w:rsidP="00D95EA4">
      <w:pPr>
        <w:pStyle w:val="NormalWeb"/>
        <w:widowControl/>
        <w:numPr>
          <w:ilvl w:val="1"/>
          <w:numId w:val="166"/>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 xml:space="preserve"> Supersedes Former Agreements/Transition of Purchasing Instruments</w:t>
      </w:r>
    </w:p>
    <w:p w14:paraId="4949C7F4" w14:textId="07D2FEEF" w:rsidR="00881208" w:rsidRDefault="00D95EA4" w:rsidP="00D95EA4">
      <w:pPr>
        <w:pStyle w:val="NormalWeb"/>
        <w:ind w:left="990"/>
      </w:pPr>
      <w:r>
        <w:rPr>
          <w:rFonts w:ascii="Calibri" w:hAnsi="Calibri" w:cs="Calibri"/>
          <w:color w:val="000000"/>
          <w:sz w:val="22"/>
          <w:szCs w:val="22"/>
        </w:rPr>
        <w:t xml:space="preserve"> </w:t>
      </w:r>
      <w:r w:rsidR="00881208">
        <w:rPr>
          <w:rFonts w:ascii="Calibri" w:hAnsi="Calibri" w:cs="Calibri"/>
          <w:color w:val="000000"/>
          <w:sz w:val="22"/>
          <w:szCs w:val="22"/>
        </w:rPr>
        <w:t>This Agreement supersedes all prior Agreements between DOE and Vendor for the Deliverables provided in connection with this Agreement.</w:t>
      </w:r>
    </w:p>
    <w:p w14:paraId="2E88B3FC" w14:textId="3819DF82" w:rsidR="00881208" w:rsidRPr="00287F2B" w:rsidRDefault="00881208" w:rsidP="00D95EA4">
      <w:pPr>
        <w:spacing w:after="240"/>
        <w:ind w:left="990" w:hanging="630"/>
        <w:rPr>
          <w:sz w:val="16"/>
          <w:szCs w:val="16"/>
        </w:rPr>
      </w:pPr>
    </w:p>
    <w:p w14:paraId="7EB41BA6"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2CA3A0C5"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7A7EC99E"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276077C4"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280F2BB5"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1F4D3EAD"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10640ECB"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10021497"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39FB1B81"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4742DC69"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2988D098"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0F3DD9FC" w14:textId="77777777" w:rsidR="005D309E" w:rsidRPr="005D309E" w:rsidRDefault="005D309E" w:rsidP="00D95EA4">
      <w:pPr>
        <w:pStyle w:val="ListParagraph"/>
        <w:numPr>
          <w:ilvl w:val="0"/>
          <w:numId w:val="167"/>
        </w:numPr>
        <w:ind w:left="990" w:hanging="630"/>
        <w:jc w:val="both"/>
        <w:textAlignment w:val="baseline"/>
        <w:rPr>
          <w:rFonts w:ascii="Calibri" w:hAnsi="Calibri" w:cs="Calibri"/>
          <w:b/>
          <w:bCs/>
          <w:vanish/>
          <w:color w:val="000000"/>
          <w:sz w:val="22"/>
          <w:szCs w:val="22"/>
        </w:rPr>
      </w:pPr>
    </w:p>
    <w:p w14:paraId="04FBFAE3"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622CCF2D"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795B6D36"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2ED1B66B"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1966EF46"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256B082C"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2C4826A3"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5E739E53"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1A971598"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544C8A8C"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246B1C9F"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78909EA0" w14:textId="77777777" w:rsidR="005D309E" w:rsidRPr="005D309E" w:rsidRDefault="005D309E" w:rsidP="00D95EA4">
      <w:pPr>
        <w:pStyle w:val="ListParagraph"/>
        <w:numPr>
          <w:ilvl w:val="1"/>
          <w:numId w:val="167"/>
        </w:numPr>
        <w:ind w:left="990" w:hanging="630"/>
        <w:jc w:val="both"/>
        <w:textAlignment w:val="baseline"/>
        <w:rPr>
          <w:rFonts w:ascii="Calibri" w:hAnsi="Calibri" w:cs="Calibri"/>
          <w:b/>
          <w:bCs/>
          <w:vanish/>
          <w:color w:val="000000"/>
          <w:sz w:val="22"/>
          <w:szCs w:val="22"/>
        </w:rPr>
      </w:pPr>
    </w:p>
    <w:p w14:paraId="4D6D83F1" w14:textId="3C35D747" w:rsidR="00881208" w:rsidRDefault="00881208" w:rsidP="00D95EA4">
      <w:pPr>
        <w:pStyle w:val="NormalWeb"/>
        <w:widowControl/>
        <w:numPr>
          <w:ilvl w:val="1"/>
          <w:numId w:val="167"/>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Waiver</w:t>
      </w:r>
    </w:p>
    <w:p w14:paraId="7D6B93A2" w14:textId="77777777" w:rsidR="00881208" w:rsidRDefault="00881208" w:rsidP="00287F2B">
      <w:pPr>
        <w:pStyle w:val="NormalWeb"/>
        <w:ind w:left="990"/>
      </w:pPr>
      <w:r>
        <w:rPr>
          <w:rFonts w:ascii="Calibri" w:hAnsi="Calibri" w:cs="Calibri"/>
          <w:color w:val="000000"/>
          <w:sz w:val="22"/>
          <w:szCs w:val="22"/>
        </w:rPr>
        <w:t>Except as specifically provided for in a waiver signed by duly authorized representatives of DOE and Vendor, failure by DOE or Vendor at any time to require performance by the other Party or to claim a breach of any provision of this Agreement shall not be construed as affecting any subsequent breach or the right to require performance with respect thereto or to claim a breach with respect thereto. No term or condition of this Agreement shall be held to be waived, modified, or deleted except by an instrument, in writing, signed by the Parties hereto.</w:t>
      </w:r>
    </w:p>
    <w:p w14:paraId="230B9AF3" w14:textId="77777777" w:rsidR="00881208" w:rsidRDefault="00881208" w:rsidP="00D95EA4">
      <w:pPr>
        <w:ind w:left="990" w:hanging="630"/>
      </w:pPr>
    </w:p>
    <w:p w14:paraId="7297A1FF"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216568E4"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20FAD32C"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4E2A4857"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1A807B5B"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4B9085A8"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5E9FF6C7"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3EAC7361"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5697E33B"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2A193472"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5703AB4F"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3987B0BC" w14:textId="77777777" w:rsidR="005D309E" w:rsidRPr="005D309E" w:rsidRDefault="005D309E" w:rsidP="00D95EA4">
      <w:pPr>
        <w:pStyle w:val="ListParagraph"/>
        <w:numPr>
          <w:ilvl w:val="0"/>
          <w:numId w:val="168"/>
        </w:numPr>
        <w:ind w:left="990" w:hanging="630"/>
        <w:jc w:val="both"/>
        <w:textAlignment w:val="baseline"/>
        <w:rPr>
          <w:rFonts w:ascii="Calibri" w:hAnsi="Calibri" w:cs="Calibri"/>
          <w:b/>
          <w:bCs/>
          <w:vanish/>
          <w:color w:val="000000"/>
          <w:sz w:val="22"/>
          <w:szCs w:val="22"/>
        </w:rPr>
      </w:pPr>
    </w:p>
    <w:p w14:paraId="39E31C8A"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74589E43"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06029893"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2941CC8F"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35605CBE"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4A9AE559"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1F1555CA"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704DD9BC"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1F56A6D6"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11FB65AB"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3B66727B"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6A01BBCE"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7F3C2416" w14:textId="77777777" w:rsidR="005D309E" w:rsidRPr="005D309E" w:rsidRDefault="005D309E" w:rsidP="00D95EA4">
      <w:pPr>
        <w:pStyle w:val="ListParagraph"/>
        <w:numPr>
          <w:ilvl w:val="1"/>
          <w:numId w:val="168"/>
        </w:numPr>
        <w:ind w:left="990" w:hanging="630"/>
        <w:jc w:val="both"/>
        <w:textAlignment w:val="baseline"/>
        <w:rPr>
          <w:rFonts w:ascii="Calibri" w:hAnsi="Calibri" w:cs="Calibri"/>
          <w:b/>
          <w:bCs/>
          <w:vanish/>
          <w:color w:val="000000"/>
          <w:sz w:val="22"/>
          <w:szCs w:val="22"/>
        </w:rPr>
      </w:pPr>
    </w:p>
    <w:p w14:paraId="0F4421BD" w14:textId="5F8EAAD2" w:rsidR="00881208" w:rsidRDefault="00881208" w:rsidP="00D95EA4">
      <w:pPr>
        <w:pStyle w:val="NormalWeb"/>
        <w:widowControl/>
        <w:numPr>
          <w:ilvl w:val="1"/>
          <w:numId w:val="168"/>
        </w:numPr>
        <w:autoSpaceDE/>
        <w:autoSpaceDN/>
        <w:adjustRightInd/>
        <w:ind w:left="990" w:hanging="630"/>
        <w:textAlignment w:val="baseline"/>
        <w:rPr>
          <w:rFonts w:ascii="Calibri" w:hAnsi="Calibri" w:cs="Calibri"/>
          <w:b/>
          <w:bCs/>
          <w:color w:val="000000"/>
          <w:sz w:val="22"/>
          <w:szCs w:val="22"/>
        </w:rPr>
      </w:pPr>
      <w:r>
        <w:rPr>
          <w:rFonts w:ascii="Calibri" w:hAnsi="Calibri" w:cs="Calibri"/>
          <w:b/>
          <w:bCs/>
          <w:color w:val="000000"/>
          <w:sz w:val="22"/>
          <w:szCs w:val="22"/>
        </w:rPr>
        <w:t>Notices</w:t>
      </w:r>
    </w:p>
    <w:p w14:paraId="43CF11BF" w14:textId="24C4E48E" w:rsidR="00881208" w:rsidRDefault="00881208" w:rsidP="00287F2B">
      <w:pPr>
        <w:pStyle w:val="NormalWeb"/>
        <w:ind w:left="990"/>
        <w:rPr>
          <w:rFonts w:ascii="Calibri" w:hAnsi="Calibri" w:cs="Calibri"/>
          <w:color w:val="000000"/>
          <w:sz w:val="22"/>
          <w:szCs w:val="22"/>
        </w:rPr>
      </w:pPr>
      <w:r>
        <w:rPr>
          <w:rFonts w:ascii="Calibri" w:hAnsi="Calibri" w:cs="Calibri"/>
          <w:color w:val="000000"/>
          <w:sz w:val="22"/>
          <w:szCs w:val="22"/>
        </w:rPr>
        <w:t>Notices under this Agreement shall be in writing and delivered to the representative of the Party to receive notice (identified below) at the address of the Party to receive notice as it appears below or as otherwise provided for by proper notice hereunder. The effective date for any notice under this Agreement shall be the date of delivery of such notice (not the date of mailing) which may be affected by certified U.S. Mail return receipt requested with postage prepaid thereon or by recognized overnight delivery service, such as Federal Express or UPS:</w:t>
      </w:r>
    </w:p>
    <w:p w14:paraId="3080D236" w14:textId="77777777" w:rsidR="00287F2B" w:rsidRDefault="00287F2B" w:rsidP="00287F2B">
      <w:pPr>
        <w:pStyle w:val="NormalWeb"/>
        <w:ind w:left="990"/>
      </w:pPr>
    </w:p>
    <w:p w14:paraId="79E8AE2A" w14:textId="77777777" w:rsidR="00881208" w:rsidRDefault="00881208" w:rsidP="00881208">
      <w:pPr>
        <w:pStyle w:val="NormalWeb"/>
      </w:pPr>
      <w:r>
        <w:rPr>
          <w:rFonts w:ascii="Calibri" w:hAnsi="Calibri" w:cs="Calibri"/>
          <w:b/>
          <w:bCs/>
          <w:color w:val="000000"/>
          <w:sz w:val="22"/>
          <w:szCs w:val="22"/>
        </w:rPr>
        <w:t xml:space="preserve"> </w:t>
      </w:r>
    </w:p>
    <w:p w14:paraId="6E6E8308" w14:textId="77777777" w:rsidR="00881208" w:rsidRDefault="00881208" w:rsidP="000D368D">
      <w:pPr>
        <w:pStyle w:val="NormalWeb"/>
        <w:ind w:firstLine="1440"/>
      </w:pPr>
      <w:r>
        <w:rPr>
          <w:rFonts w:ascii="Calibri" w:hAnsi="Calibri" w:cs="Calibri"/>
          <w:b/>
          <w:bCs/>
          <w:color w:val="000000"/>
          <w:sz w:val="22"/>
          <w:szCs w:val="22"/>
          <w:u w:val="single"/>
        </w:rPr>
        <w:lastRenderedPageBreak/>
        <w:t>If to the State:</w:t>
      </w:r>
      <w:r>
        <w:rPr>
          <w:rFonts w:ascii="Calibri" w:hAnsi="Calibri" w:cs="Calibri"/>
          <w:b/>
          <w:bCs/>
          <w:color w:val="000000"/>
          <w:sz w:val="22"/>
          <w:szCs w:val="22"/>
        </w:rPr>
        <w:t>[4]</w:t>
      </w:r>
    </w:p>
    <w:tbl>
      <w:tblPr>
        <w:tblW w:w="6930" w:type="dxa"/>
        <w:tblInd w:w="1416" w:type="dxa"/>
        <w:tblCellMar>
          <w:top w:w="15" w:type="dxa"/>
          <w:left w:w="15" w:type="dxa"/>
          <w:bottom w:w="15" w:type="dxa"/>
          <w:right w:w="15" w:type="dxa"/>
        </w:tblCellMar>
        <w:tblLook w:val="04A0" w:firstRow="1" w:lastRow="0" w:firstColumn="1" w:lastColumn="0" w:noHBand="0" w:noVBand="1"/>
      </w:tblPr>
      <w:tblGrid>
        <w:gridCol w:w="6930"/>
      </w:tblGrid>
      <w:tr w:rsidR="00881208" w14:paraId="10FD004E" w14:textId="77777777" w:rsidTr="000D368D">
        <w:trPr>
          <w:trHeight w:val="221"/>
        </w:trPr>
        <w:tc>
          <w:tcPr>
            <w:tcW w:w="0" w:type="auto"/>
            <w:tcBorders>
              <w:bottom w:val="single" w:sz="8" w:space="0" w:color="000000"/>
            </w:tcBorders>
            <w:tcMar>
              <w:top w:w="100" w:type="dxa"/>
              <w:left w:w="100" w:type="dxa"/>
              <w:bottom w:w="100" w:type="dxa"/>
              <w:right w:w="100" w:type="dxa"/>
            </w:tcMar>
            <w:hideMark/>
          </w:tcPr>
          <w:p w14:paraId="20A5BAD3" w14:textId="77777777" w:rsidR="00881208" w:rsidRDefault="00881208">
            <w:pPr>
              <w:pStyle w:val="NormalWeb"/>
              <w:ind w:hanging="1540"/>
            </w:pPr>
            <w:r>
              <w:rPr>
                <w:rFonts w:ascii="Calibri" w:hAnsi="Calibri" w:cs="Calibri"/>
                <w:b/>
                <w:bCs/>
                <w:color w:val="000000"/>
                <w:sz w:val="22"/>
                <w:szCs w:val="22"/>
              </w:rPr>
              <w:t xml:space="preserve"> </w:t>
            </w:r>
          </w:p>
        </w:tc>
      </w:tr>
      <w:tr w:rsidR="00881208" w14:paraId="31DA8EAD" w14:textId="77777777" w:rsidTr="000D368D">
        <w:trPr>
          <w:trHeight w:val="221"/>
        </w:trPr>
        <w:tc>
          <w:tcPr>
            <w:tcW w:w="0" w:type="auto"/>
            <w:tcBorders>
              <w:top w:val="single" w:sz="8" w:space="0" w:color="000000"/>
              <w:bottom w:val="single" w:sz="8" w:space="0" w:color="000000"/>
            </w:tcBorders>
            <w:tcMar>
              <w:top w:w="100" w:type="dxa"/>
              <w:left w:w="100" w:type="dxa"/>
              <w:bottom w:w="100" w:type="dxa"/>
              <w:right w:w="100" w:type="dxa"/>
            </w:tcMar>
            <w:hideMark/>
          </w:tcPr>
          <w:p w14:paraId="55016708" w14:textId="77777777" w:rsidR="00881208" w:rsidRDefault="00881208">
            <w:pPr>
              <w:pStyle w:val="NormalWeb"/>
              <w:ind w:hanging="1540"/>
            </w:pPr>
            <w:r>
              <w:rPr>
                <w:rFonts w:ascii="Calibri" w:hAnsi="Calibri" w:cs="Calibri"/>
                <w:b/>
                <w:bCs/>
                <w:color w:val="000000"/>
                <w:sz w:val="22"/>
                <w:szCs w:val="22"/>
              </w:rPr>
              <w:t xml:space="preserve"> </w:t>
            </w:r>
          </w:p>
        </w:tc>
      </w:tr>
      <w:tr w:rsidR="00881208" w14:paraId="27702762" w14:textId="77777777" w:rsidTr="000D368D">
        <w:trPr>
          <w:trHeight w:val="237"/>
        </w:trPr>
        <w:tc>
          <w:tcPr>
            <w:tcW w:w="0" w:type="auto"/>
            <w:tcBorders>
              <w:top w:val="single" w:sz="8" w:space="0" w:color="000000"/>
              <w:bottom w:val="single" w:sz="8" w:space="0" w:color="000000"/>
            </w:tcBorders>
            <w:tcMar>
              <w:top w:w="100" w:type="dxa"/>
              <w:left w:w="100" w:type="dxa"/>
              <w:bottom w:w="100" w:type="dxa"/>
              <w:right w:w="100" w:type="dxa"/>
            </w:tcMar>
            <w:hideMark/>
          </w:tcPr>
          <w:p w14:paraId="28A0447D" w14:textId="77777777" w:rsidR="00881208" w:rsidRDefault="00881208">
            <w:pPr>
              <w:pStyle w:val="NormalWeb"/>
              <w:ind w:hanging="1540"/>
            </w:pPr>
            <w:r>
              <w:rPr>
                <w:rFonts w:ascii="Calibri" w:hAnsi="Calibri" w:cs="Calibri"/>
                <w:b/>
                <w:bCs/>
                <w:color w:val="000000"/>
                <w:sz w:val="22"/>
                <w:szCs w:val="22"/>
              </w:rPr>
              <w:t xml:space="preserve"> </w:t>
            </w:r>
          </w:p>
        </w:tc>
      </w:tr>
      <w:tr w:rsidR="00881208" w14:paraId="657F598B" w14:textId="77777777" w:rsidTr="000D368D">
        <w:trPr>
          <w:trHeight w:val="142"/>
        </w:trPr>
        <w:tc>
          <w:tcPr>
            <w:tcW w:w="0" w:type="auto"/>
            <w:tcBorders>
              <w:top w:val="single" w:sz="8" w:space="0" w:color="000000"/>
              <w:bottom w:val="single" w:sz="8" w:space="0" w:color="000000"/>
            </w:tcBorders>
            <w:tcMar>
              <w:top w:w="100" w:type="dxa"/>
              <w:left w:w="100" w:type="dxa"/>
              <w:bottom w:w="100" w:type="dxa"/>
              <w:right w:w="100" w:type="dxa"/>
            </w:tcMar>
            <w:hideMark/>
          </w:tcPr>
          <w:p w14:paraId="14A3A861" w14:textId="77777777" w:rsidR="00881208" w:rsidRDefault="00881208">
            <w:pPr>
              <w:pStyle w:val="NormalWeb"/>
              <w:ind w:hanging="1540"/>
            </w:pPr>
            <w:r>
              <w:rPr>
                <w:rFonts w:ascii="Calibri" w:hAnsi="Calibri" w:cs="Calibri"/>
                <w:b/>
                <w:bCs/>
                <w:color w:val="000000"/>
                <w:sz w:val="22"/>
                <w:szCs w:val="22"/>
              </w:rPr>
              <w:t xml:space="preserve"> </w:t>
            </w:r>
          </w:p>
        </w:tc>
      </w:tr>
    </w:tbl>
    <w:p w14:paraId="619B0E33" w14:textId="77777777" w:rsidR="00881208" w:rsidRDefault="00881208" w:rsidP="00881208">
      <w:pPr>
        <w:pStyle w:val="NormalWeb"/>
        <w:spacing w:after="120"/>
      </w:pPr>
      <w:r>
        <w:rPr>
          <w:rFonts w:ascii="Calibri" w:hAnsi="Calibri" w:cs="Calibri"/>
          <w:b/>
          <w:bCs/>
          <w:color w:val="000000"/>
          <w:sz w:val="22"/>
          <w:szCs w:val="22"/>
        </w:rPr>
        <w:t xml:space="preserve"> </w:t>
      </w:r>
    </w:p>
    <w:p w14:paraId="147C992A" w14:textId="77777777" w:rsidR="00881208" w:rsidRDefault="00881208" w:rsidP="000D368D">
      <w:pPr>
        <w:pStyle w:val="NormalWeb"/>
        <w:spacing w:after="120"/>
        <w:ind w:firstLine="630"/>
      </w:pPr>
      <w:r>
        <w:rPr>
          <w:rFonts w:ascii="Calibri" w:hAnsi="Calibri" w:cs="Calibri"/>
          <w:b/>
          <w:bCs/>
          <w:color w:val="000000"/>
          <w:sz w:val="22"/>
          <w:szCs w:val="22"/>
        </w:rPr>
        <w:t xml:space="preserve">        </w:t>
      </w:r>
      <w:r>
        <w:rPr>
          <w:rStyle w:val="apple-tab-span"/>
          <w:rFonts w:ascii="Calibri" w:hAnsi="Calibri" w:cs="Calibri"/>
          <w:b/>
          <w:bCs/>
          <w:color w:val="000000"/>
          <w:sz w:val="22"/>
          <w:szCs w:val="22"/>
        </w:rPr>
        <w:tab/>
      </w:r>
      <w:r>
        <w:rPr>
          <w:rFonts w:ascii="Calibri" w:hAnsi="Calibri" w:cs="Calibri"/>
          <w:b/>
          <w:bCs/>
          <w:color w:val="000000"/>
          <w:sz w:val="22"/>
          <w:szCs w:val="22"/>
          <w:u w:val="single"/>
        </w:rPr>
        <w:t>If to Vendor:</w:t>
      </w:r>
    </w:p>
    <w:tbl>
      <w:tblPr>
        <w:tblW w:w="6815" w:type="dxa"/>
        <w:tblInd w:w="1476" w:type="dxa"/>
        <w:tblCellMar>
          <w:top w:w="15" w:type="dxa"/>
          <w:left w:w="15" w:type="dxa"/>
          <w:bottom w:w="15" w:type="dxa"/>
          <w:right w:w="15" w:type="dxa"/>
        </w:tblCellMar>
        <w:tblLook w:val="04A0" w:firstRow="1" w:lastRow="0" w:firstColumn="1" w:lastColumn="0" w:noHBand="0" w:noVBand="1"/>
      </w:tblPr>
      <w:tblGrid>
        <w:gridCol w:w="6815"/>
      </w:tblGrid>
      <w:tr w:rsidR="00881208" w14:paraId="7EEAE9AD" w14:textId="77777777" w:rsidTr="000D368D">
        <w:trPr>
          <w:trHeight w:val="194"/>
        </w:trPr>
        <w:tc>
          <w:tcPr>
            <w:tcW w:w="0" w:type="auto"/>
            <w:tcBorders>
              <w:bottom w:val="single" w:sz="8" w:space="0" w:color="000000"/>
            </w:tcBorders>
            <w:tcMar>
              <w:top w:w="100" w:type="dxa"/>
              <w:left w:w="100" w:type="dxa"/>
              <w:bottom w:w="100" w:type="dxa"/>
              <w:right w:w="100" w:type="dxa"/>
            </w:tcMar>
            <w:hideMark/>
          </w:tcPr>
          <w:p w14:paraId="0B0CA38C" w14:textId="77777777" w:rsidR="00881208" w:rsidRDefault="00881208"/>
        </w:tc>
      </w:tr>
      <w:tr w:rsidR="00881208" w14:paraId="2CB1190F" w14:textId="77777777" w:rsidTr="000D368D">
        <w:trPr>
          <w:trHeight w:val="259"/>
        </w:trPr>
        <w:tc>
          <w:tcPr>
            <w:tcW w:w="0" w:type="auto"/>
            <w:tcBorders>
              <w:top w:val="single" w:sz="8" w:space="0" w:color="000000"/>
              <w:bottom w:val="single" w:sz="8" w:space="0" w:color="000000"/>
            </w:tcBorders>
            <w:tcMar>
              <w:top w:w="100" w:type="dxa"/>
              <w:left w:w="100" w:type="dxa"/>
              <w:bottom w:w="100" w:type="dxa"/>
              <w:right w:w="100" w:type="dxa"/>
            </w:tcMar>
            <w:hideMark/>
          </w:tcPr>
          <w:p w14:paraId="15139E6B" w14:textId="77777777" w:rsidR="00881208" w:rsidRDefault="00881208"/>
        </w:tc>
      </w:tr>
      <w:tr w:rsidR="00881208" w14:paraId="268FEF50" w14:textId="77777777" w:rsidTr="000D368D">
        <w:trPr>
          <w:trHeight w:val="259"/>
        </w:trPr>
        <w:tc>
          <w:tcPr>
            <w:tcW w:w="0" w:type="auto"/>
            <w:tcBorders>
              <w:top w:val="single" w:sz="8" w:space="0" w:color="000000"/>
              <w:bottom w:val="single" w:sz="8" w:space="0" w:color="000000"/>
            </w:tcBorders>
            <w:tcMar>
              <w:top w:w="100" w:type="dxa"/>
              <w:left w:w="100" w:type="dxa"/>
              <w:bottom w:w="100" w:type="dxa"/>
              <w:right w:w="100" w:type="dxa"/>
            </w:tcMar>
            <w:hideMark/>
          </w:tcPr>
          <w:p w14:paraId="211B120B" w14:textId="77777777" w:rsidR="00881208" w:rsidRDefault="00881208"/>
        </w:tc>
      </w:tr>
      <w:tr w:rsidR="00881208" w14:paraId="7B7AD699" w14:textId="77777777" w:rsidTr="000D368D">
        <w:trPr>
          <w:trHeight w:val="259"/>
        </w:trPr>
        <w:tc>
          <w:tcPr>
            <w:tcW w:w="0" w:type="auto"/>
            <w:tcBorders>
              <w:top w:val="single" w:sz="8" w:space="0" w:color="000000"/>
              <w:bottom w:val="single" w:sz="8" w:space="0" w:color="000000"/>
            </w:tcBorders>
            <w:tcMar>
              <w:top w:w="100" w:type="dxa"/>
              <w:left w:w="100" w:type="dxa"/>
              <w:bottom w:w="100" w:type="dxa"/>
              <w:right w:w="100" w:type="dxa"/>
            </w:tcMar>
            <w:hideMark/>
          </w:tcPr>
          <w:p w14:paraId="7ADC9631" w14:textId="77777777" w:rsidR="00881208" w:rsidRDefault="00881208"/>
        </w:tc>
      </w:tr>
    </w:tbl>
    <w:p w14:paraId="3287B514" w14:textId="77777777" w:rsidR="00881208" w:rsidRDefault="00881208" w:rsidP="00881208">
      <w:pPr>
        <w:pStyle w:val="NormalWeb"/>
        <w:jc w:val="center"/>
      </w:pPr>
      <w:r>
        <w:rPr>
          <w:rFonts w:ascii="Calibri" w:hAnsi="Calibri" w:cs="Calibri"/>
          <w:b/>
          <w:bCs/>
          <w:color w:val="000000"/>
          <w:sz w:val="22"/>
          <w:szCs w:val="22"/>
        </w:rPr>
        <w:t xml:space="preserve">  </w:t>
      </w:r>
    </w:p>
    <w:p w14:paraId="0BEB720A"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4778F0DA"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354E76DD"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1C4DDDD4"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303CC416"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4EC6C87B"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6E2293C3"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699BE258"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75D5AD13"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23809C62"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3BE3E38D"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2142179A" w14:textId="77777777" w:rsidR="000D368D" w:rsidRPr="000D368D" w:rsidRDefault="000D368D" w:rsidP="008C06F5">
      <w:pPr>
        <w:pStyle w:val="ListParagraph"/>
        <w:numPr>
          <w:ilvl w:val="0"/>
          <w:numId w:val="169"/>
        </w:numPr>
        <w:jc w:val="both"/>
        <w:textAlignment w:val="baseline"/>
        <w:rPr>
          <w:rFonts w:ascii="Calibri" w:hAnsi="Calibri" w:cs="Calibri"/>
          <w:b/>
          <w:bCs/>
          <w:vanish/>
          <w:color w:val="000000"/>
          <w:sz w:val="22"/>
          <w:szCs w:val="22"/>
        </w:rPr>
      </w:pPr>
    </w:p>
    <w:p w14:paraId="5993633D"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39767CB0"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64E14712"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3DFD341A"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50C21B55"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1D0DBE7F"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6779BC49"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5ECAC5B1"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714D89CF"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6D146C37"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63FB234F"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23A38648"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1FDE0865"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019A4D7E" w14:textId="77777777" w:rsidR="000D368D" w:rsidRPr="000D368D" w:rsidRDefault="000D368D" w:rsidP="008C06F5">
      <w:pPr>
        <w:pStyle w:val="ListParagraph"/>
        <w:numPr>
          <w:ilvl w:val="1"/>
          <w:numId w:val="169"/>
        </w:numPr>
        <w:jc w:val="both"/>
        <w:textAlignment w:val="baseline"/>
        <w:rPr>
          <w:rFonts w:ascii="Calibri" w:hAnsi="Calibri" w:cs="Calibri"/>
          <w:b/>
          <w:bCs/>
          <w:vanish/>
          <w:color w:val="000000"/>
          <w:sz w:val="22"/>
          <w:szCs w:val="22"/>
        </w:rPr>
      </w:pPr>
    </w:p>
    <w:p w14:paraId="1B3A7FBC" w14:textId="23F4CE4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Cumulative Rights</w:t>
      </w:r>
    </w:p>
    <w:p w14:paraId="2E42FD01" w14:textId="77777777" w:rsidR="00881208" w:rsidRDefault="00881208" w:rsidP="00287F2B">
      <w:pPr>
        <w:pStyle w:val="NormalWeb"/>
        <w:ind w:left="1080"/>
      </w:pPr>
      <w:r>
        <w:rPr>
          <w:rFonts w:ascii="Calibri" w:hAnsi="Calibri" w:cs="Calibri"/>
          <w:color w:val="000000"/>
          <w:sz w:val="22"/>
          <w:szCs w:val="22"/>
        </w:rPr>
        <w:t>The various rights, powers, options, elections, and remedies of DOE, the State, and Governmental Entities provided for in this Agreement shall be construed as cumulative and no one of them is exclusive of the others or exclusive of any rights, remedies or priorities allowed by law, and shall in no way affect or impair the right of DOE, the State, or any Governmental Entities to pursue any other contractual, equitable, or legal remedy to which they may be entitled. The election by DOE, the State, or any Governmental Entity of any one or more remedies shall not constitute a waiver of the right to pursue other available remedies.</w:t>
      </w:r>
    </w:p>
    <w:p w14:paraId="5AF0E18F" w14:textId="77777777" w:rsidR="00881208" w:rsidRDefault="00881208" w:rsidP="00287F2B">
      <w:pPr>
        <w:ind w:left="1080" w:hanging="720"/>
      </w:pPr>
    </w:p>
    <w:p w14:paraId="660A0EC0"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Severability</w:t>
      </w:r>
    </w:p>
    <w:p w14:paraId="2AE4D9DB" w14:textId="77777777" w:rsidR="00881208" w:rsidRDefault="00881208" w:rsidP="00287F2B">
      <w:pPr>
        <w:pStyle w:val="NormalWeb"/>
        <w:ind w:left="1080"/>
      </w:pPr>
      <w:r>
        <w:rPr>
          <w:rFonts w:ascii="Calibri" w:hAnsi="Calibri" w:cs="Calibri"/>
          <w:color w:val="000000"/>
          <w:sz w:val="22"/>
          <w:szCs w:val="22"/>
        </w:rPr>
        <w:t>If any provision of this Agreement is determined by a court of competent jurisdiction to be invalid or unenforceable, such determination shall not affect the validity or enforceability of any other part or provision of this Agreement.</w:t>
      </w:r>
    </w:p>
    <w:p w14:paraId="288674EF" w14:textId="77777777" w:rsidR="00881208" w:rsidRDefault="00881208" w:rsidP="00287F2B">
      <w:pPr>
        <w:ind w:left="1080" w:hanging="720"/>
      </w:pPr>
    </w:p>
    <w:p w14:paraId="4940CE83"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Time is of the Essence</w:t>
      </w:r>
    </w:p>
    <w:p w14:paraId="563F61B0" w14:textId="77777777" w:rsidR="00881208" w:rsidRDefault="00881208" w:rsidP="00287F2B">
      <w:pPr>
        <w:pStyle w:val="NormalWeb"/>
        <w:ind w:left="1080"/>
      </w:pPr>
      <w:r>
        <w:rPr>
          <w:rFonts w:ascii="Calibri" w:hAnsi="Calibri" w:cs="Calibri"/>
          <w:color w:val="000000"/>
          <w:sz w:val="22"/>
          <w:szCs w:val="22"/>
        </w:rPr>
        <w:t>Time is of the essence with respect to Vendor’s performance of its obligations under this Agreement. Vendor shall ensure that all Vendor Contractors and Vendor Personnel providing Deliverables hereunder are responsive to DOE’s requirements and requests in all respects.</w:t>
      </w:r>
    </w:p>
    <w:p w14:paraId="58937E91" w14:textId="77777777" w:rsidR="00881208" w:rsidRDefault="00881208" w:rsidP="00287F2B">
      <w:pPr>
        <w:ind w:left="1080" w:hanging="720"/>
      </w:pPr>
    </w:p>
    <w:p w14:paraId="2D6B7484"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Authorization</w:t>
      </w:r>
    </w:p>
    <w:p w14:paraId="0E61BEC1" w14:textId="77777777" w:rsidR="00881208" w:rsidRDefault="00881208" w:rsidP="00287F2B">
      <w:pPr>
        <w:pStyle w:val="NormalWeb"/>
        <w:ind w:left="1080"/>
      </w:pPr>
      <w:r>
        <w:rPr>
          <w:rFonts w:ascii="Calibri" w:hAnsi="Calibri" w:cs="Calibri"/>
          <w:color w:val="000000"/>
          <w:sz w:val="22"/>
          <w:szCs w:val="22"/>
        </w:rPr>
        <w:t>Vendor represents and warrants that it has the right, power, and authority to enter into and perform its obligations under this Agreement and that it has taken all requisite action (corporate, statutory, or otherwise) to approve execution, delivery, and performance of this Agreement, and this Agreement constitutes a legal, valid, and binding obligation of Vendor, enforceable in accordance with its terms.</w:t>
      </w:r>
    </w:p>
    <w:p w14:paraId="56DF9A93" w14:textId="77777777" w:rsidR="00881208" w:rsidRDefault="00881208" w:rsidP="00287F2B">
      <w:pPr>
        <w:ind w:left="1080" w:hanging="720"/>
      </w:pPr>
    </w:p>
    <w:p w14:paraId="5B39D689"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Successors in Interest</w:t>
      </w:r>
    </w:p>
    <w:p w14:paraId="54E83D81" w14:textId="77777777" w:rsidR="00881208" w:rsidRDefault="00881208" w:rsidP="00287F2B">
      <w:pPr>
        <w:pStyle w:val="NormalWeb"/>
        <w:ind w:left="1080"/>
      </w:pPr>
      <w:r>
        <w:rPr>
          <w:rFonts w:ascii="Calibri" w:hAnsi="Calibri" w:cs="Calibri"/>
          <w:color w:val="000000"/>
          <w:sz w:val="22"/>
          <w:szCs w:val="22"/>
        </w:rPr>
        <w:t>All the terms, provisions, and conditions of the Agreement shall be binding upon and inure to the benefit of the Parties hereto and their respective successors, assigns, and legal representatives.</w:t>
      </w:r>
    </w:p>
    <w:p w14:paraId="6C8C61BE" w14:textId="77777777" w:rsidR="00881208" w:rsidRDefault="00881208" w:rsidP="00287F2B">
      <w:pPr>
        <w:ind w:left="1080" w:hanging="720"/>
      </w:pPr>
    </w:p>
    <w:p w14:paraId="608E94BB"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Records Retention and Access</w:t>
      </w:r>
    </w:p>
    <w:p w14:paraId="58ECBA8D" w14:textId="77777777" w:rsidR="00881208" w:rsidRDefault="00881208" w:rsidP="00287F2B">
      <w:pPr>
        <w:pStyle w:val="NormalWeb"/>
        <w:ind w:left="1080"/>
      </w:pPr>
      <w:r>
        <w:rPr>
          <w:rFonts w:ascii="Calibri" w:hAnsi="Calibri" w:cs="Calibri"/>
          <w:color w:val="000000"/>
          <w:sz w:val="22"/>
          <w:szCs w:val="22"/>
        </w:rPr>
        <w:t>Vendor shall maintain books, documents and records that sufficiently and properly document Vendor’s performance under this Agreement, including records that document all fees and other amounts charged during the Term of this Agreement, for a period of at least five (5) years following the later of the date of final payment, termination or expiration of this Agreement, or the completion of any required audit. Vendor shall permit the Auditor of the State of Iowa or any authorized representative of the State, and where federal funds are involved, the Comptroller General of the United States or any other authorized representative of the United States government, at no charge, to access and examine, audit, excerpt and transcribe any pertinent books, documents, electronic or optically stored and created records or other records of Vendor relating directly or indirectly to Vendor’s performance under this Agreement. Vendor shall not impose a charge or seek payment for any fee, charge, or expense associated with any audit or examination of such books, documents and records. Vendor shall require Vendor Contractors to agree to the same provisions of this section.</w:t>
      </w:r>
    </w:p>
    <w:p w14:paraId="0CBD8D4A" w14:textId="77777777" w:rsidR="00881208" w:rsidRDefault="00881208" w:rsidP="00287F2B">
      <w:pPr>
        <w:ind w:left="1080" w:hanging="720"/>
      </w:pPr>
    </w:p>
    <w:p w14:paraId="5EE21018"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Headings or Captions and Terms</w:t>
      </w:r>
    </w:p>
    <w:p w14:paraId="21905C1C" w14:textId="77777777" w:rsidR="00881208" w:rsidRDefault="00881208" w:rsidP="00287F2B">
      <w:pPr>
        <w:pStyle w:val="NormalWeb"/>
        <w:ind w:left="1080"/>
      </w:pPr>
      <w:r>
        <w:rPr>
          <w:rFonts w:ascii="Calibri" w:hAnsi="Calibri" w:cs="Calibri"/>
          <w:color w:val="000000"/>
          <w:sz w:val="22"/>
          <w:szCs w:val="22"/>
        </w:rPr>
        <w:t>The section headings or captions are for identification purposes only and do not limit or construe the contents of the sections. Unless the context of this Agreement otherwise clearly requires, references to the plural include the singular, references to the singular include the plural, and the word “or” has the inclusive meaning represented by the phrase “and/or.” The words “include” and “including” shall be deemed to be followed by the phrase “without limitation.” The words “thereof,” “herein,” “hereunder,” and similar terms in this Agreement refer to this Agreement as a whole and not to any particular provision of this Agreement.</w:t>
      </w:r>
    </w:p>
    <w:p w14:paraId="3A2A6D86" w14:textId="77777777" w:rsidR="00881208" w:rsidRDefault="00881208" w:rsidP="00287F2B">
      <w:pPr>
        <w:ind w:left="1080" w:hanging="720"/>
      </w:pPr>
    </w:p>
    <w:p w14:paraId="08B86EDF"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Multiple Counterparts</w:t>
      </w:r>
    </w:p>
    <w:p w14:paraId="2682158A" w14:textId="77777777" w:rsidR="00881208" w:rsidRDefault="00881208" w:rsidP="00287F2B">
      <w:pPr>
        <w:pStyle w:val="NormalWeb"/>
        <w:ind w:left="1080"/>
      </w:pPr>
      <w:r>
        <w:rPr>
          <w:rFonts w:ascii="Calibri" w:hAnsi="Calibri" w:cs="Calibri"/>
          <w:color w:val="000000"/>
          <w:sz w:val="22"/>
          <w:szCs w:val="22"/>
        </w:rPr>
        <w:t>This Agreement may be executed in several counterparts, all of which when taken together shall constitute one contract binding on all Parties, notwithstanding that all Parties are not signatories to the same counterpart. Each copy of this Agreement so executed shall constitute an original.</w:t>
      </w:r>
    </w:p>
    <w:p w14:paraId="67810F45" w14:textId="77777777" w:rsidR="00881208" w:rsidRDefault="00881208" w:rsidP="00287F2B">
      <w:pPr>
        <w:ind w:left="1080" w:hanging="720"/>
      </w:pPr>
    </w:p>
    <w:p w14:paraId="5D33B67C"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Not a Joint Venture</w:t>
      </w:r>
    </w:p>
    <w:p w14:paraId="23ECACE2" w14:textId="77777777" w:rsidR="00881208" w:rsidRDefault="00881208" w:rsidP="00287F2B">
      <w:pPr>
        <w:pStyle w:val="NormalWeb"/>
        <w:ind w:left="1080"/>
      </w:pPr>
      <w:r>
        <w:rPr>
          <w:rFonts w:ascii="Calibri" w:hAnsi="Calibri" w:cs="Calibri"/>
          <w:color w:val="000000"/>
          <w:sz w:val="22"/>
          <w:szCs w:val="22"/>
        </w:rPr>
        <w:t>Nothing in this Agreement shall be construed as creating or constituting the relationship of the partnership, joint venture (or other association of any kind or agent/principal relationship) between the Parties hereto. No Party, unless otherwise specifically provided for herein, has the authority to enter into any agreement or create an obligation or liability on behalf of, in the name of, or binding upon, another Party to this Agreement.</w:t>
      </w:r>
    </w:p>
    <w:p w14:paraId="49B11AEA" w14:textId="77777777" w:rsidR="00881208" w:rsidRDefault="00881208" w:rsidP="00287F2B">
      <w:pPr>
        <w:ind w:left="1080" w:hanging="720"/>
      </w:pPr>
    </w:p>
    <w:p w14:paraId="2A62616B"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Attachments</w:t>
      </w:r>
    </w:p>
    <w:p w14:paraId="1B401A9E" w14:textId="77777777" w:rsidR="00881208" w:rsidRDefault="00881208" w:rsidP="00287F2B">
      <w:pPr>
        <w:pStyle w:val="NormalWeb"/>
        <w:ind w:left="1080"/>
      </w:pPr>
      <w:r>
        <w:rPr>
          <w:rFonts w:ascii="Calibri" w:hAnsi="Calibri" w:cs="Calibri"/>
          <w:color w:val="000000"/>
          <w:sz w:val="22"/>
          <w:szCs w:val="22"/>
        </w:rPr>
        <w:t>The Parties agree that if an Addendum, Attachment, Rider, Schedule, Appendix, or Exhibit is attached hereto by the Parties, and referred to herein, then the same shall be deemed incorporated herein by reference.</w:t>
      </w:r>
    </w:p>
    <w:p w14:paraId="0549E396" w14:textId="77777777" w:rsidR="00881208" w:rsidRDefault="00881208" w:rsidP="00287F2B">
      <w:pPr>
        <w:ind w:left="1080" w:hanging="720"/>
      </w:pPr>
    </w:p>
    <w:p w14:paraId="7EACB034"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Further Assurances and Corrective Instruments</w:t>
      </w:r>
    </w:p>
    <w:p w14:paraId="41F0BC5E" w14:textId="77777777" w:rsidR="00881208" w:rsidRDefault="00881208" w:rsidP="00287F2B">
      <w:pPr>
        <w:pStyle w:val="NormalWeb"/>
        <w:ind w:left="1080"/>
      </w:pPr>
      <w:r>
        <w:rPr>
          <w:rFonts w:ascii="Calibri" w:hAnsi="Calibri" w:cs="Calibri"/>
          <w:color w:val="000000"/>
          <w:sz w:val="22"/>
          <w:szCs w:val="22"/>
        </w:rPr>
        <w:t>The Parties agree that they will, from time to time, execute, acknowledge, and deliver, or cause to be executed, acknowledged and delivered, such supplements hereto and such further instruments as may reasonably be required for carrying out the expressed intention of this Agreement.</w:t>
      </w:r>
    </w:p>
    <w:p w14:paraId="4B773731" w14:textId="77777777" w:rsidR="00881208" w:rsidRDefault="00881208" w:rsidP="00287F2B">
      <w:pPr>
        <w:ind w:left="1080" w:hanging="720"/>
      </w:pPr>
    </w:p>
    <w:p w14:paraId="378D32DC"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lastRenderedPageBreak/>
        <w:t>Obligations of Joint Entities</w:t>
      </w:r>
    </w:p>
    <w:p w14:paraId="3EE4F684" w14:textId="77777777" w:rsidR="00881208" w:rsidRDefault="00881208" w:rsidP="00287F2B">
      <w:pPr>
        <w:pStyle w:val="NormalWeb"/>
        <w:ind w:left="1080"/>
      </w:pPr>
      <w:r>
        <w:rPr>
          <w:rFonts w:ascii="Calibri" w:hAnsi="Calibri" w:cs="Calibri"/>
          <w:color w:val="000000"/>
          <w:sz w:val="22"/>
          <w:szCs w:val="22"/>
        </w:rPr>
        <w:t>If Vendor is a joint entity, consisting of more than one individual, partnership, corporation or other business organization, all such entities shall be jointly and severally liable for carrying out the activities and obligations of this agreement, and for any default of such activities and obligations.</w:t>
      </w:r>
    </w:p>
    <w:p w14:paraId="70D20290" w14:textId="77777777" w:rsidR="00881208" w:rsidRDefault="00881208" w:rsidP="00287F2B">
      <w:pPr>
        <w:ind w:left="1080" w:hanging="720"/>
      </w:pPr>
    </w:p>
    <w:p w14:paraId="43B93BA2"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Force Majeure</w:t>
      </w:r>
    </w:p>
    <w:p w14:paraId="3431904B" w14:textId="77777777" w:rsidR="00881208" w:rsidRDefault="00881208" w:rsidP="00287F2B">
      <w:pPr>
        <w:pStyle w:val="NormalWeb"/>
        <w:ind w:left="1080"/>
      </w:pPr>
      <w:r>
        <w:rPr>
          <w:rFonts w:ascii="Calibri" w:hAnsi="Calibri" w:cs="Calibri"/>
          <w:color w:val="000000"/>
          <w:sz w:val="22"/>
          <w:szCs w:val="22"/>
        </w:rPr>
        <w:t>Neither Party shall be in default under this Agreement if performance is prevented, delayed or made impossible to the extent that such prevention, delay, or impossibility is caused by a “force majeure.” The term “force majeure” as used in this Agreement includes an event that no human foresight could anticipate or which if anticipated, is incapable of being avoided. Circumstances must be abnormal and unforeseeable, so that the consequences could not have been avoided through the exercise of all due care, such as acts of God, war, civil disturbance and other similar catastrophic events or causes. The delay or impossibility of performance must be beyond the control and without the fault or negligence of the Parties. “Force majeure” does not include: financial difficulties of Vendor or Vendor Contractors; claims or court orders that restrict Vendor’s or Vendor Contractor’s ability to perform or deliver the Deliverables contemplated by this Agreement; strikes; labor unrest; or supply chain disruptions. If delay results from a Vendor Contractor’s conduct, negligence or failure to perform, Vendor shall not be excused from compliance with the terms and obligations of Vendor unless the Vendor Contractor is prevented from timely performance by a “force majeure” as defined in this Agreement. If a “force majeure” delays or prevents Vendor’s performance, Vendor shall immediately use its best efforts to directly provide alternate, and to the extent possible, comparable performance. Comparability of performance and the possibility of comparable performance shall be determined solely by DOE. 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Vendor’s performance obligations are scheduled to be met will be extended only for a period of time equal to the time lost due to any delay so caused.</w:t>
      </w:r>
    </w:p>
    <w:p w14:paraId="6C7949F0" w14:textId="77777777" w:rsidR="00881208" w:rsidRDefault="00881208" w:rsidP="00287F2B">
      <w:pPr>
        <w:ind w:left="1080" w:hanging="720"/>
      </w:pPr>
    </w:p>
    <w:p w14:paraId="04165AFA"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Material Breaches</w:t>
      </w:r>
    </w:p>
    <w:p w14:paraId="68ACD3C1" w14:textId="77777777" w:rsidR="00881208" w:rsidRDefault="00881208" w:rsidP="00287F2B">
      <w:pPr>
        <w:pStyle w:val="NormalWeb"/>
        <w:ind w:left="1080"/>
      </w:pPr>
      <w:r>
        <w:rPr>
          <w:rFonts w:ascii="Calibri" w:hAnsi="Calibri" w:cs="Calibri"/>
          <w:color w:val="000000"/>
          <w:sz w:val="22"/>
          <w:szCs w:val="22"/>
        </w:rPr>
        <w:t>The references in this Agreement to specific material breaches of this Agreement shall not be construed as implying that other breaches of this Agreement are not material.</w:t>
      </w:r>
    </w:p>
    <w:p w14:paraId="49447006" w14:textId="77777777" w:rsidR="00881208" w:rsidRDefault="00881208" w:rsidP="00287F2B">
      <w:pPr>
        <w:ind w:left="1080" w:hanging="720"/>
      </w:pPr>
    </w:p>
    <w:p w14:paraId="618A7902"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Right of Inspection/Contract Compliance</w:t>
      </w:r>
    </w:p>
    <w:p w14:paraId="185131F9" w14:textId="77777777" w:rsidR="00881208" w:rsidRDefault="00881208" w:rsidP="00287F2B">
      <w:pPr>
        <w:pStyle w:val="NormalWeb"/>
        <w:ind w:left="1080"/>
      </w:pPr>
      <w:r>
        <w:rPr>
          <w:rFonts w:ascii="Calibri" w:hAnsi="Calibri" w:cs="Calibri"/>
          <w:color w:val="000000"/>
          <w:sz w:val="22"/>
          <w:szCs w:val="22"/>
        </w:rPr>
        <w:t>Vendor shall allow DOE making purchases or its designee to inspect Vendors books and records at reasonable times in order to monitor and evaluate performance of this Agreement. All subcontracts shall contain provisions which allowing the same. In addition, Vendor agrees that DOE or its designee may conduct a complete contract compliance audit at least once annually during the Term of this Agreement and after termination or expiration of this Agreement to determine whether or not Vendor is complying with the terms of this Agreement and any related Purchasing Instruments. Vendor shall promptly comply with and correct any deficiencies noted in the audit report as audit exceptions and will promptly implement any recommendations reasonably requested DOE or its designee. Vendor shall not impose any charge or fee in connection with any contract compliance audit.</w:t>
      </w:r>
    </w:p>
    <w:p w14:paraId="7DF6D4AD" w14:textId="0D2BEC17" w:rsidR="00881208" w:rsidRDefault="00881208" w:rsidP="00287F2B">
      <w:pPr>
        <w:ind w:left="1080" w:hanging="720"/>
      </w:pPr>
    </w:p>
    <w:p w14:paraId="690CDED5" w14:textId="77777777" w:rsidR="00287F2B" w:rsidRDefault="00287F2B" w:rsidP="00287F2B">
      <w:pPr>
        <w:ind w:left="1080" w:hanging="720"/>
      </w:pPr>
    </w:p>
    <w:p w14:paraId="0149EC09"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lastRenderedPageBreak/>
        <w:t>Taxes</w:t>
      </w:r>
    </w:p>
    <w:p w14:paraId="0BF0BA10" w14:textId="77777777" w:rsidR="00881208" w:rsidRDefault="00881208" w:rsidP="00287F2B">
      <w:pPr>
        <w:pStyle w:val="NormalWeb"/>
        <w:ind w:left="1080"/>
      </w:pPr>
      <w:r>
        <w:rPr>
          <w:rFonts w:ascii="Calibri" w:hAnsi="Calibri" w:cs="Calibri"/>
          <w:color w:val="000000"/>
          <w:sz w:val="22"/>
          <w:szCs w:val="22"/>
        </w:rPr>
        <w:t>Vendor shall be responsible for paying any taxes incurred by Vendor in the performance of this Agreement. DOE and the State are exempt from the payment of State sales and other taxes:</w:t>
      </w:r>
      <w:hyperlink r:id="rId22" w:history="1">
        <w:r>
          <w:rPr>
            <w:rStyle w:val="Hyperlink"/>
            <w:rFonts w:ascii="Calibri" w:hAnsi="Calibri" w:cs="Calibri"/>
            <w:color w:val="000000"/>
            <w:sz w:val="22"/>
            <w:szCs w:val="22"/>
          </w:rPr>
          <w:t xml:space="preserve"> </w:t>
        </w:r>
      </w:hyperlink>
    </w:p>
    <w:p w14:paraId="2D1EB269" w14:textId="77777777" w:rsidR="00881208" w:rsidRDefault="00CD70FA" w:rsidP="00287F2B">
      <w:pPr>
        <w:pStyle w:val="NormalWeb"/>
        <w:ind w:left="1080" w:hanging="720"/>
      </w:pPr>
      <w:hyperlink r:id="rId23" w:history="1">
        <w:r w:rsidR="00881208">
          <w:rPr>
            <w:rStyle w:val="Hyperlink"/>
            <w:rFonts w:ascii="Calibri" w:hAnsi="Calibri" w:cs="Calibri"/>
            <w:sz w:val="22"/>
            <w:szCs w:val="22"/>
          </w:rPr>
          <w:t>https://das.iowa.gov/sites/default/files/acct_sae/man_for_ref/forms/sales_tax_exempt_letter.pdf</w:t>
        </w:r>
      </w:hyperlink>
      <w:r w:rsidR="00881208">
        <w:rPr>
          <w:rFonts w:ascii="Calibri" w:hAnsi="Calibri" w:cs="Calibri"/>
          <w:color w:val="000000"/>
          <w:sz w:val="22"/>
          <w:szCs w:val="22"/>
        </w:rPr>
        <w:t>.</w:t>
      </w:r>
    </w:p>
    <w:p w14:paraId="0DAF26C6" w14:textId="77777777" w:rsidR="00881208" w:rsidRDefault="00881208" w:rsidP="00287F2B">
      <w:pPr>
        <w:ind w:left="1080" w:hanging="720"/>
      </w:pPr>
    </w:p>
    <w:p w14:paraId="136F33BD"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Title to Property</w:t>
      </w:r>
    </w:p>
    <w:p w14:paraId="2C20A587" w14:textId="77777777" w:rsidR="00881208" w:rsidRDefault="00881208" w:rsidP="00287F2B">
      <w:pPr>
        <w:pStyle w:val="NormalWeb"/>
        <w:ind w:left="1080"/>
      </w:pPr>
      <w:r>
        <w:rPr>
          <w:rFonts w:ascii="Calibri" w:hAnsi="Calibri" w:cs="Calibri"/>
          <w:color w:val="000000"/>
          <w:sz w:val="22"/>
          <w:szCs w:val="22"/>
        </w:rPr>
        <w:t>Title to all property, including Customer Property, furnished by a Governmental Entity to Vendor to facilitate the performance of this Agreement shall remain the sole property of DOE or the applicable Governmental Entity. All such property shall only be used by Vendor for purposes of fulfilling its obligations under this Agreement and shall be returned to DOE or the applicable Governmental Entity upon the earliest of completion, termination, cancellation of this Agreement or the applicable Purchasing Instrument, or at DOE’s request. Vendor acknowledges that it shall acquire no interest or rights in and to such property. Except as expressly provided for in this Agreement, Vendor shall not disclose or use such property for any purpose, including pledging or encumbering it, selling or using it for monetary gain, using it to compile mailing lists, solicit business or pursue other business activities, or otherwise. Title to all property purchased by Vendor, for which Vendor has been reimbursed or paid DOE under this Agreement, shall pass to and vest in DOE, except as otherwise provided in this Agreement.</w:t>
      </w:r>
    </w:p>
    <w:p w14:paraId="7B7AEF4A" w14:textId="77777777" w:rsidR="00881208" w:rsidRDefault="00881208" w:rsidP="00287F2B">
      <w:pPr>
        <w:ind w:left="1080" w:hanging="720"/>
      </w:pPr>
    </w:p>
    <w:p w14:paraId="363AD7C4"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Exclusivity</w:t>
      </w:r>
    </w:p>
    <w:p w14:paraId="0A744F66" w14:textId="77777777" w:rsidR="00881208" w:rsidRDefault="00881208" w:rsidP="00287F2B">
      <w:pPr>
        <w:pStyle w:val="NormalWeb"/>
        <w:ind w:left="1080"/>
      </w:pPr>
      <w:r>
        <w:rPr>
          <w:rFonts w:ascii="Calibri" w:hAnsi="Calibri" w:cs="Calibri"/>
          <w:color w:val="000000"/>
          <w:sz w:val="22"/>
          <w:szCs w:val="22"/>
        </w:rPr>
        <w:t>This Agreement is not exclusive. DOE may obtain similar or identical Deliverables from other vendors.</w:t>
      </w:r>
    </w:p>
    <w:p w14:paraId="2B16C3B0" w14:textId="77777777" w:rsidR="00881208" w:rsidRDefault="00881208" w:rsidP="00287F2B">
      <w:pPr>
        <w:ind w:left="1080" w:hanging="720"/>
      </w:pPr>
    </w:p>
    <w:p w14:paraId="235E034B"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Award of Related Agreements</w:t>
      </w:r>
    </w:p>
    <w:p w14:paraId="68B10B3E" w14:textId="77777777" w:rsidR="00881208" w:rsidRDefault="00881208" w:rsidP="00287F2B">
      <w:pPr>
        <w:pStyle w:val="NormalWeb"/>
        <w:ind w:left="1080"/>
      </w:pPr>
      <w:r>
        <w:rPr>
          <w:rFonts w:ascii="Calibri" w:hAnsi="Calibri" w:cs="Calibri"/>
          <w:color w:val="000000"/>
          <w:sz w:val="22"/>
          <w:szCs w:val="22"/>
        </w:rPr>
        <w:t>DOE may undertake or award supplemental or successor agreements for work related to this Agreement. Vendor shall cooperate fully with Authorized Contractors who may be engaged by DOE in connection with this Agreement. Any reference herein to DOE’s designee or other like reference shall be deemed to include its Authorized Contractors. Vendor will ensure that any Vendor Contractors or Vendor Personnel will abide by this provision.</w:t>
      </w:r>
    </w:p>
    <w:p w14:paraId="6B092FCC" w14:textId="77777777" w:rsidR="00881208" w:rsidRDefault="00881208" w:rsidP="00287F2B">
      <w:pPr>
        <w:ind w:left="1080" w:hanging="720"/>
      </w:pPr>
    </w:p>
    <w:p w14:paraId="5A7BA2FD"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Sovereign Immunity</w:t>
      </w:r>
    </w:p>
    <w:p w14:paraId="5428A3BE" w14:textId="77777777" w:rsidR="00881208" w:rsidRDefault="00881208" w:rsidP="00287F2B">
      <w:pPr>
        <w:pStyle w:val="NormalWeb"/>
        <w:ind w:left="1080"/>
      </w:pPr>
      <w:r>
        <w:rPr>
          <w:rFonts w:ascii="Calibri" w:hAnsi="Calibri" w:cs="Calibri"/>
          <w:color w:val="000000"/>
          <w:sz w:val="22"/>
          <w:szCs w:val="22"/>
        </w:rPr>
        <w:t>No Governmental Entity waives sovereign immunity or any other immunity available to it by entering into this Agreement and specifically retains and reserves the defense of sovereign immunity and all defenses available under State and federal laws, rules, and regulations for any claim arising out of or related to this Agreement</w:t>
      </w:r>
    </w:p>
    <w:p w14:paraId="361E9614" w14:textId="77777777" w:rsidR="00881208" w:rsidRDefault="00881208" w:rsidP="00287F2B">
      <w:pPr>
        <w:ind w:left="1080" w:hanging="720"/>
      </w:pPr>
    </w:p>
    <w:p w14:paraId="4E703FE0"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Attorney’s Fees and Expenses</w:t>
      </w:r>
    </w:p>
    <w:p w14:paraId="434F6092" w14:textId="77777777" w:rsidR="00881208" w:rsidRDefault="00881208" w:rsidP="00287F2B">
      <w:pPr>
        <w:pStyle w:val="NormalWeb"/>
        <w:ind w:left="1080"/>
      </w:pPr>
      <w:r>
        <w:rPr>
          <w:rFonts w:ascii="Calibri" w:hAnsi="Calibri" w:cs="Calibri"/>
          <w:color w:val="000000"/>
          <w:sz w:val="22"/>
          <w:szCs w:val="22"/>
        </w:rPr>
        <w:t>In the event Vendor defaults on any of its obligations under this Agreement, Vendor shall pay to DOE all costs and expenses (including the reasonable value of time of the Attorney General’s Office and the costs, expenses and attorney fees of other counsel retained by or on behalf of DOE) incurred by DOE in enforcing this Agreement or any of its rights and remedies with respect thereto.</w:t>
      </w:r>
    </w:p>
    <w:p w14:paraId="5738A5F7" w14:textId="77777777" w:rsidR="00881208" w:rsidRDefault="00881208" w:rsidP="00287F2B">
      <w:pPr>
        <w:ind w:left="1080" w:hanging="720"/>
      </w:pPr>
    </w:p>
    <w:p w14:paraId="3343E845"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Care of Property</w:t>
      </w:r>
    </w:p>
    <w:p w14:paraId="4F327C5A" w14:textId="77777777" w:rsidR="00881208" w:rsidRDefault="00881208" w:rsidP="00287F2B">
      <w:pPr>
        <w:pStyle w:val="NormalWeb"/>
        <w:ind w:left="1080"/>
      </w:pPr>
      <w:r>
        <w:rPr>
          <w:rFonts w:ascii="Calibri" w:hAnsi="Calibri" w:cs="Calibri"/>
          <w:color w:val="000000"/>
          <w:sz w:val="22"/>
          <w:szCs w:val="22"/>
        </w:rPr>
        <w:t xml:space="preserve">Vendor shall be responsible for the proper custody and care of any property, data, databases, software, interfaces, hardware, telecommunications lines and equipment, intellectual property, including Customer Property, furnished by a Governmental Entity for </w:t>
      </w:r>
      <w:r>
        <w:rPr>
          <w:rFonts w:ascii="Calibri" w:hAnsi="Calibri" w:cs="Calibri"/>
          <w:color w:val="000000"/>
          <w:sz w:val="22"/>
          <w:szCs w:val="22"/>
        </w:rPr>
        <w:lastRenderedPageBreak/>
        <w:t>Vendor’s use in connection with the performance of the Agreement. Vendor shall exercise its best efforts to prevent damage to all such property and shall, at DOE’s request, restore damaged property to its condition prior to the damage at the sole expense of Vendor. Such restoration shall be complete when judged satisfactory by DOE. In addition, at DOE’s request, Vendor will reimburse DOE for any loss or damage to such property caused by Vendor, Vendor Contractors, or Vendor Personnel. Vendor shall not take any action that would impair the value of, or goodwill associated with, the name, property and intellectual property rights of any Governmental Entity, including DOE. Vendor shall obtain the prior advance written approval from the Governmental Entity, including DOE, prior to Vendor’s use (in advertising, publicity, public contract bidding, or otherwise) of the name, marks, or intellectual property rights of the same.</w:t>
      </w:r>
    </w:p>
    <w:p w14:paraId="5ED96801" w14:textId="77777777" w:rsidR="00881208" w:rsidRDefault="00881208" w:rsidP="00287F2B">
      <w:pPr>
        <w:ind w:left="1080" w:hanging="720"/>
      </w:pPr>
    </w:p>
    <w:p w14:paraId="5577CA00" w14:textId="77777777" w:rsidR="00881208" w:rsidRDefault="00881208" w:rsidP="00287F2B">
      <w:pPr>
        <w:pStyle w:val="NormalWeb"/>
        <w:widowControl/>
        <w:numPr>
          <w:ilvl w:val="1"/>
          <w:numId w:val="169"/>
        </w:numPr>
        <w:autoSpaceDE/>
        <w:autoSpaceDN/>
        <w:adjustRightInd/>
        <w:ind w:left="1080" w:hanging="720"/>
        <w:textAlignment w:val="baseline"/>
        <w:rPr>
          <w:rFonts w:ascii="Calibri" w:hAnsi="Calibri" w:cs="Calibri"/>
          <w:b/>
          <w:bCs/>
          <w:color w:val="000000"/>
          <w:sz w:val="22"/>
          <w:szCs w:val="22"/>
        </w:rPr>
      </w:pPr>
      <w:r>
        <w:rPr>
          <w:rFonts w:ascii="Calibri" w:hAnsi="Calibri" w:cs="Calibri"/>
          <w:b/>
          <w:bCs/>
          <w:color w:val="000000"/>
          <w:sz w:val="22"/>
          <w:szCs w:val="22"/>
        </w:rPr>
        <w:t>Conflicts of Interest</w:t>
      </w:r>
    </w:p>
    <w:p w14:paraId="6F8D4175" w14:textId="77777777" w:rsidR="00881208" w:rsidRDefault="00881208" w:rsidP="00287F2B">
      <w:pPr>
        <w:pStyle w:val="NormalWeb"/>
        <w:ind w:left="1080"/>
      </w:pPr>
      <w:r>
        <w:rPr>
          <w:rFonts w:ascii="Calibri" w:hAnsi="Calibri" w:cs="Calibri"/>
          <w:color w:val="000000"/>
          <w:sz w:val="22"/>
          <w:szCs w:val="22"/>
        </w:rPr>
        <w:t>Vendor represents, warrants, and covenants that no relationship exists or will exist during the Term of the Agreement between Vendor, Vendor Contractors, or Vendor Personnel and DOE or the State of Iowa that is or may constitute a conflict of interest or appearance of impropriety. To the extent applicable, the provisions of Iowa Code Chapter 68B shall apply to this Agreement and any Purchasing Instruments executed hereunder, and Vendor, Vendor Contractors, and Vendor Personnel shall not engage in any conduct or permit any Third Party from engaging in any conduct that would violate that chapter.</w:t>
      </w:r>
    </w:p>
    <w:p w14:paraId="19150F15" w14:textId="77777777" w:rsidR="00881208" w:rsidRDefault="00881208" w:rsidP="00881208">
      <w:pPr>
        <w:pStyle w:val="NormalWeb"/>
        <w:spacing w:after="200"/>
      </w:pPr>
      <w:r>
        <w:rPr>
          <w:rFonts w:ascii="Calibri" w:hAnsi="Calibri" w:cs="Calibri"/>
          <w:b/>
          <w:bCs/>
          <w:color w:val="000000"/>
          <w:sz w:val="22"/>
          <w:szCs w:val="22"/>
        </w:rPr>
        <w:t xml:space="preserve"> </w:t>
      </w:r>
    </w:p>
    <w:p w14:paraId="57F0498E" w14:textId="77777777" w:rsidR="00881208" w:rsidRDefault="00881208" w:rsidP="00881208">
      <w:pPr>
        <w:pStyle w:val="NormalWeb"/>
        <w:spacing w:after="120"/>
      </w:pPr>
      <w:r>
        <w:rPr>
          <w:rFonts w:ascii="Calibri" w:hAnsi="Calibri" w:cs="Calibri"/>
          <w:b/>
          <w:bCs/>
          <w:color w:val="000000"/>
          <w:sz w:val="22"/>
          <w:szCs w:val="22"/>
        </w:rPr>
        <w:t xml:space="preserve"> IN WITNESS WHEREOF, the Parties have caused their respective duly authorized representatives to execute these Special Terms and Conditions, which are effective as of the date of last signature below.</w:t>
      </w:r>
    </w:p>
    <w:p w14:paraId="3842BDE1" w14:textId="77777777" w:rsidR="00881208" w:rsidRDefault="00881208" w:rsidP="00881208">
      <w:pPr>
        <w:pStyle w:val="NormalWeb"/>
      </w:pPr>
      <w:r>
        <w:rPr>
          <w:rFonts w:ascii="Calibri" w:hAnsi="Calibri" w:cs="Calibri"/>
          <w:b/>
          <w:bCs/>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708"/>
        <w:gridCol w:w="3719"/>
        <w:gridCol w:w="707"/>
        <w:gridCol w:w="3938"/>
      </w:tblGrid>
      <w:tr w:rsidR="00881208" w14:paraId="11F2B56A" w14:textId="77777777" w:rsidTr="00881208">
        <w:trPr>
          <w:trHeight w:val="920"/>
        </w:trPr>
        <w:tc>
          <w:tcPr>
            <w:tcW w:w="0" w:type="auto"/>
            <w:gridSpan w:val="2"/>
            <w:tcMar>
              <w:top w:w="100" w:type="dxa"/>
              <w:left w:w="100" w:type="dxa"/>
              <w:bottom w:w="100" w:type="dxa"/>
              <w:right w:w="100" w:type="dxa"/>
            </w:tcMar>
            <w:hideMark/>
          </w:tcPr>
          <w:p w14:paraId="737B2CCA" w14:textId="77777777" w:rsidR="00881208" w:rsidRDefault="00881208">
            <w:pPr>
              <w:pStyle w:val="NormalWeb"/>
              <w:ind w:hanging="100"/>
            </w:pPr>
            <w:r>
              <w:rPr>
                <w:rFonts w:ascii="Calibri" w:hAnsi="Calibri" w:cs="Calibri"/>
                <w:b/>
                <w:bCs/>
                <w:color w:val="000000"/>
                <w:sz w:val="22"/>
                <w:szCs w:val="22"/>
              </w:rPr>
              <w:t>Iowa Department of Education</w:t>
            </w:r>
          </w:p>
          <w:p w14:paraId="5772293B" w14:textId="77777777" w:rsidR="00881208" w:rsidRDefault="00881208">
            <w:pPr>
              <w:pStyle w:val="NormalWeb"/>
              <w:ind w:hanging="100"/>
            </w:pPr>
            <w:r>
              <w:rPr>
                <w:rFonts w:ascii="Calibri" w:hAnsi="Calibri" w:cs="Calibri"/>
                <w:b/>
                <w:bCs/>
                <w:color w:val="000000"/>
                <w:sz w:val="22"/>
                <w:szCs w:val="22"/>
              </w:rPr>
              <w:t>(“DOE” or “State”)</w:t>
            </w:r>
          </w:p>
        </w:tc>
        <w:tc>
          <w:tcPr>
            <w:tcW w:w="0" w:type="auto"/>
            <w:gridSpan w:val="2"/>
            <w:tcMar>
              <w:top w:w="100" w:type="dxa"/>
              <w:left w:w="100" w:type="dxa"/>
              <w:bottom w:w="100" w:type="dxa"/>
              <w:right w:w="100" w:type="dxa"/>
            </w:tcMar>
            <w:hideMark/>
          </w:tcPr>
          <w:p w14:paraId="51A4B358" w14:textId="77777777" w:rsidR="00881208" w:rsidRDefault="00881208">
            <w:pPr>
              <w:pStyle w:val="NormalWeb"/>
              <w:ind w:hanging="100"/>
            </w:pPr>
            <w:r>
              <w:rPr>
                <w:rFonts w:ascii="Calibri" w:hAnsi="Calibri" w:cs="Calibri"/>
                <w:b/>
                <w:bCs/>
                <w:color w:val="000000"/>
                <w:sz w:val="22"/>
                <w:szCs w:val="22"/>
              </w:rPr>
              <w:t>___________________</w:t>
            </w:r>
          </w:p>
          <w:p w14:paraId="36811AED" w14:textId="77777777" w:rsidR="00881208" w:rsidRDefault="00881208">
            <w:pPr>
              <w:pStyle w:val="NormalWeb"/>
              <w:ind w:hanging="100"/>
            </w:pPr>
            <w:r>
              <w:rPr>
                <w:rFonts w:ascii="Calibri" w:hAnsi="Calibri" w:cs="Calibri"/>
                <w:b/>
                <w:bCs/>
                <w:color w:val="000000"/>
                <w:sz w:val="22"/>
                <w:szCs w:val="22"/>
              </w:rPr>
              <w:t>(“Vendor”)</w:t>
            </w:r>
          </w:p>
        </w:tc>
      </w:tr>
      <w:tr w:rsidR="00881208" w14:paraId="73923162" w14:textId="77777777" w:rsidTr="00881208">
        <w:trPr>
          <w:trHeight w:val="420"/>
        </w:trPr>
        <w:tc>
          <w:tcPr>
            <w:tcW w:w="0" w:type="auto"/>
            <w:tcMar>
              <w:top w:w="100" w:type="dxa"/>
              <w:left w:w="100" w:type="dxa"/>
              <w:bottom w:w="100" w:type="dxa"/>
              <w:right w:w="100" w:type="dxa"/>
            </w:tcMar>
            <w:hideMark/>
          </w:tcPr>
          <w:p w14:paraId="272669A4" w14:textId="77777777" w:rsidR="00881208" w:rsidRDefault="00881208">
            <w:pPr>
              <w:pStyle w:val="NormalWeb"/>
              <w:ind w:hanging="100"/>
            </w:pPr>
            <w:r>
              <w:rPr>
                <w:rFonts w:ascii="Calibri" w:hAnsi="Calibri" w:cs="Calibri"/>
                <w:b/>
                <w:bCs/>
                <w:color w:val="000000"/>
                <w:sz w:val="22"/>
                <w:szCs w:val="22"/>
              </w:rPr>
              <w:t>By:</w:t>
            </w:r>
          </w:p>
        </w:tc>
        <w:tc>
          <w:tcPr>
            <w:tcW w:w="0" w:type="auto"/>
            <w:tcMar>
              <w:top w:w="100" w:type="dxa"/>
              <w:left w:w="100" w:type="dxa"/>
              <w:bottom w:w="100" w:type="dxa"/>
              <w:right w:w="100" w:type="dxa"/>
            </w:tcMar>
            <w:hideMark/>
          </w:tcPr>
          <w:p w14:paraId="07AF9305" w14:textId="77777777" w:rsidR="00881208" w:rsidRDefault="00881208">
            <w:pPr>
              <w:pStyle w:val="NormalWeb"/>
              <w:ind w:hanging="100"/>
            </w:pPr>
            <w:r>
              <w:rPr>
                <w:rFonts w:ascii="Calibri" w:hAnsi="Calibri" w:cs="Calibri"/>
                <w:b/>
                <w:bCs/>
                <w:color w:val="000000"/>
                <w:sz w:val="22"/>
                <w:szCs w:val="22"/>
              </w:rPr>
              <w:t>_________________________________</w:t>
            </w:r>
          </w:p>
        </w:tc>
        <w:tc>
          <w:tcPr>
            <w:tcW w:w="0" w:type="auto"/>
            <w:tcMar>
              <w:top w:w="100" w:type="dxa"/>
              <w:left w:w="100" w:type="dxa"/>
              <w:bottom w:w="100" w:type="dxa"/>
              <w:right w:w="100" w:type="dxa"/>
            </w:tcMar>
            <w:hideMark/>
          </w:tcPr>
          <w:p w14:paraId="75A7E381" w14:textId="77777777" w:rsidR="00881208" w:rsidRDefault="00881208">
            <w:pPr>
              <w:pStyle w:val="NormalWeb"/>
              <w:ind w:hanging="100"/>
            </w:pPr>
            <w:r>
              <w:rPr>
                <w:rFonts w:ascii="Calibri" w:hAnsi="Calibri" w:cs="Calibri"/>
                <w:b/>
                <w:bCs/>
                <w:color w:val="000000"/>
                <w:sz w:val="22"/>
                <w:szCs w:val="22"/>
              </w:rPr>
              <w:t>By:</w:t>
            </w:r>
          </w:p>
        </w:tc>
        <w:tc>
          <w:tcPr>
            <w:tcW w:w="0" w:type="auto"/>
            <w:tcMar>
              <w:top w:w="100" w:type="dxa"/>
              <w:left w:w="100" w:type="dxa"/>
              <w:bottom w:w="100" w:type="dxa"/>
              <w:right w:w="100" w:type="dxa"/>
            </w:tcMar>
            <w:hideMark/>
          </w:tcPr>
          <w:p w14:paraId="44CFD103" w14:textId="77777777" w:rsidR="00881208" w:rsidRDefault="00881208">
            <w:pPr>
              <w:pStyle w:val="NormalWeb"/>
              <w:ind w:hanging="100"/>
            </w:pPr>
            <w:r>
              <w:rPr>
                <w:rFonts w:ascii="Calibri" w:hAnsi="Calibri" w:cs="Calibri"/>
                <w:b/>
                <w:bCs/>
                <w:color w:val="000000"/>
                <w:sz w:val="22"/>
                <w:szCs w:val="22"/>
              </w:rPr>
              <w:t>___________________________________</w:t>
            </w:r>
          </w:p>
        </w:tc>
      </w:tr>
      <w:tr w:rsidR="00881208" w14:paraId="4E809301" w14:textId="77777777" w:rsidTr="00881208">
        <w:trPr>
          <w:trHeight w:val="420"/>
        </w:trPr>
        <w:tc>
          <w:tcPr>
            <w:tcW w:w="0" w:type="auto"/>
            <w:tcMar>
              <w:top w:w="100" w:type="dxa"/>
              <w:left w:w="100" w:type="dxa"/>
              <w:bottom w:w="100" w:type="dxa"/>
              <w:right w:w="100" w:type="dxa"/>
            </w:tcMar>
            <w:hideMark/>
          </w:tcPr>
          <w:p w14:paraId="4A7D7FE0" w14:textId="77777777" w:rsidR="00881208" w:rsidRDefault="00881208">
            <w:pPr>
              <w:pStyle w:val="NormalWeb"/>
              <w:ind w:hanging="100"/>
            </w:pPr>
            <w:r>
              <w:rPr>
                <w:rFonts w:ascii="Calibri" w:hAnsi="Calibri" w:cs="Calibri"/>
                <w:b/>
                <w:bCs/>
                <w:color w:val="000000"/>
                <w:sz w:val="22"/>
                <w:szCs w:val="22"/>
              </w:rPr>
              <w:t>Name:</w:t>
            </w:r>
          </w:p>
        </w:tc>
        <w:tc>
          <w:tcPr>
            <w:tcW w:w="0" w:type="auto"/>
            <w:tcMar>
              <w:top w:w="100" w:type="dxa"/>
              <w:left w:w="100" w:type="dxa"/>
              <w:bottom w:w="100" w:type="dxa"/>
              <w:right w:w="100" w:type="dxa"/>
            </w:tcMar>
            <w:hideMark/>
          </w:tcPr>
          <w:p w14:paraId="4B9F9734" w14:textId="77777777" w:rsidR="00881208" w:rsidRDefault="00881208">
            <w:pPr>
              <w:pStyle w:val="NormalWeb"/>
              <w:ind w:hanging="100"/>
            </w:pPr>
            <w:r>
              <w:rPr>
                <w:rFonts w:ascii="Calibri" w:hAnsi="Calibri" w:cs="Calibri"/>
                <w:b/>
                <w:bCs/>
                <w:color w:val="000000"/>
                <w:sz w:val="22"/>
                <w:szCs w:val="22"/>
              </w:rPr>
              <w:t>_________________________________</w:t>
            </w:r>
          </w:p>
        </w:tc>
        <w:tc>
          <w:tcPr>
            <w:tcW w:w="0" w:type="auto"/>
            <w:tcMar>
              <w:top w:w="100" w:type="dxa"/>
              <w:left w:w="100" w:type="dxa"/>
              <w:bottom w:w="100" w:type="dxa"/>
              <w:right w:w="100" w:type="dxa"/>
            </w:tcMar>
            <w:hideMark/>
          </w:tcPr>
          <w:p w14:paraId="44789622" w14:textId="77777777" w:rsidR="00881208" w:rsidRDefault="00881208">
            <w:pPr>
              <w:pStyle w:val="NormalWeb"/>
              <w:ind w:hanging="100"/>
            </w:pPr>
            <w:r>
              <w:rPr>
                <w:rFonts w:ascii="Calibri" w:hAnsi="Calibri" w:cs="Calibri"/>
                <w:b/>
                <w:bCs/>
                <w:color w:val="000000"/>
                <w:sz w:val="22"/>
                <w:szCs w:val="22"/>
              </w:rPr>
              <w:t>Name:</w:t>
            </w:r>
          </w:p>
        </w:tc>
        <w:tc>
          <w:tcPr>
            <w:tcW w:w="0" w:type="auto"/>
            <w:tcMar>
              <w:top w:w="100" w:type="dxa"/>
              <w:left w:w="100" w:type="dxa"/>
              <w:bottom w:w="100" w:type="dxa"/>
              <w:right w:w="100" w:type="dxa"/>
            </w:tcMar>
            <w:hideMark/>
          </w:tcPr>
          <w:p w14:paraId="612473EF" w14:textId="77777777" w:rsidR="00881208" w:rsidRDefault="00881208">
            <w:pPr>
              <w:pStyle w:val="NormalWeb"/>
              <w:ind w:hanging="100"/>
            </w:pPr>
            <w:r>
              <w:rPr>
                <w:rFonts w:ascii="Calibri" w:hAnsi="Calibri" w:cs="Calibri"/>
                <w:b/>
                <w:bCs/>
                <w:color w:val="000000"/>
                <w:sz w:val="22"/>
                <w:szCs w:val="22"/>
              </w:rPr>
              <w:t>___________________________________</w:t>
            </w:r>
          </w:p>
        </w:tc>
      </w:tr>
      <w:tr w:rsidR="00881208" w14:paraId="230C54C1" w14:textId="77777777" w:rsidTr="00881208">
        <w:trPr>
          <w:trHeight w:val="420"/>
        </w:trPr>
        <w:tc>
          <w:tcPr>
            <w:tcW w:w="0" w:type="auto"/>
            <w:tcMar>
              <w:top w:w="100" w:type="dxa"/>
              <w:left w:w="100" w:type="dxa"/>
              <w:bottom w:w="100" w:type="dxa"/>
              <w:right w:w="100" w:type="dxa"/>
            </w:tcMar>
            <w:hideMark/>
          </w:tcPr>
          <w:p w14:paraId="35947EE1" w14:textId="77777777" w:rsidR="00881208" w:rsidRDefault="00881208">
            <w:pPr>
              <w:pStyle w:val="NormalWeb"/>
              <w:ind w:hanging="100"/>
            </w:pPr>
            <w:r>
              <w:rPr>
                <w:rFonts w:ascii="Calibri" w:hAnsi="Calibri" w:cs="Calibri"/>
                <w:b/>
                <w:bCs/>
                <w:color w:val="000000"/>
                <w:sz w:val="22"/>
                <w:szCs w:val="22"/>
              </w:rPr>
              <w:t>Title:</w:t>
            </w:r>
          </w:p>
        </w:tc>
        <w:tc>
          <w:tcPr>
            <w:tcW w:w="0" w:type="auto"/>
            <w:tcMar>
              <w:top w:w="100" w:type="dxa"/>
              <w:left w:w="100" w:type="dxa"/>
              <w:bottom w:w="100" w:type="dxa"/>
              <w:right w:w="100" w:type="dxa"/>
            </w:tcMar>
            <w:hideMark/>
          </w:tcPr>
          <w:p w14:paraId="1CD45EB3" w14:textId="77777777" w:rsidR="00881208" w:rsidRDefault="00881208">
            <w:pPr>
              <w:pStyle w:val="NormalWeb"/>
              <w:ind w:hanging="100"/>
            </w:pPr>
            <w:r>
              <w:rPr>
                <w:rFonts w:ascii="Calibri" w:hAnsi="Calibri" w:cs="Calibri"/>
                <w:b/>
                <w:bCs/>
                <w:color w:val="000000"/>
                <w:sz w:val="22"/>
                <w:szCs w:val="22"/>
              </w:rPr>
              <w:t>_________________________________</w:t>
            </w:r>
          </w:p>
        </w:tc>
        <w:tc>
          <w:tcPr>
            <w:tcW w:w="0" w:type="auto"/>
            <w:tcMar>
              <w:top w:w="100" w:type="dxa"/>
              <w:left w:w="100" w:type="dxa"/>
              <w:bottom w:w="100" w:type="dxa"/>
              <w:right w:w="100" w:type="dxa"/>
            </w:tcMar>
            <w:hideMark/>
          </w:tcPr>
          <w:p w14:paraId="1A41AE27" w14:textId="77777777" w:rsidR="00881208" w:rsidRDefault="00881208">
            <w:pPr>
              <w:pStyle w:val="NormalWeb"/>
              <w:ind w:hanging="100"/>
            </w:pPr>
            <w:r>
              <w:rPr>
                <w:rFonts w:ascii="Calibri" w:hAnsi="Calibri" w:cs="Calibri"/>
                <w:b/>
                <w:bCs/>
                <w:color w:val="000000"/>
                <w:sz w:val="22"/>
                <w:szCs w:val="22"/>
              </w:rPr>
              <w:t>Title:</w:t>
            </w:r>
          </w:p>
        </w:tc>
        <w:tc>
          <w:tcPr>
            <w:tcW w:w="0" w:type="auto"/>
            <w:tcMar>
              <w:top w:w="100" w:type="dxa"/>
              <w:left w:w="100" w:type="dxa"/>
              <w:bottom w:w="100" w:type="dxa"/>
              <w:right w:w="100" w:type="dxa"/>
            </w:tcMar>
            <w:hideMark/>
          </w:tcPr>
          <w:p w14:paraId="64C2DFB0" w14:textId="77777777" w:rsidR="00881208" w:rsidRDefault="00881208">
            <w:pPr>
              <w:pStyle w:val="NormalWeb"/>
              <w:ind w:hanging="100"/>
            </w:pPr>
            <w:r>
              <w:rPr>
                <w:rFonts w:ascii="Calibri" w:hAnsi="Calibri" w:cs="Calibri"/>
                <w:b/>
                <w:bCs/>
                <w:color w:val="000000"/>
                <w:sz w:val="22"/>
                <w:szCs w:val="22"/>
              </w:rPr>
              <w:t>___________________________________</w:t>
            </w:r>
          </w:p>
        </w:tc>
      </w:tr>
    </w:tbl>
    <w:p w14:paraId="2B1C4695" w14:textId="77777777" w:rsidR="00881208" w:rsidRDefault="00881208" w:rsidP="00881208">
      <w:pPr>
        <w:spacing w:after="240"/>
      </w:pPr>
      <w:r>
        <w:br/>
      </w:r>
    </w:p>
    <w:p w14:paraId="4F2DF876" w14:textId="14F9DFC1" w:rsidR="00371CFF" w:rsidRDefault="007E003E" w:rsidP="00B16A5B">
      <w:pPr>
        <w:jc w:val="center"/>
        <w:rPr>
          <w:rFonts w:asciiTheme="minorHAnsi" w:hAnsiTheme="minorHAnsi" w:cstheme="minorHAnsi"/>
          <w:b/>
          <w:color w:val="000000"/>
          <w:sz w:val="22"/>
          <w:szCs w:val="22"/>
        </w:rPr>
      </w:pPr>
      <w:r>
        <w:rPr>
          <w:rFonts w:ascii="Calibri" w:hAnsi="Calibri" w:cs="Calibri"/>
          <w:color w:val="000000"/>
          <w:szCs w:val="22"/>
        </w:rPr>
        <w:br w:type="page"/>
      </w:r>
      <w:r w:rsidR="00B16A5B">
        <w:rPr>
          <w:rFonts w:asciiTheme="minorHAnsi" w:hAnsiTheme="minorHAnsi" w:cstheme="minorHAnsi"/>
          <w:b/>
          <w:color w:val="000000"/>
          <w:sz w:val="22"/>
          <w:szCs w:val="22"/>
        </w:rPr>
        <w:lastRenderedPageBreak/>
        <w:t>ATTACHMENT #7 SPECIAL TERMS AND CONDITIONS</w:t>
      </w:r>
    </w:p>
    <w:p w14:paraId="76CC8D21" w14:textId="2A1A54A5" w:rsidR="00881208" w:rsidRDefault="00881208" w:rsidP="00371CFF">
      <w:pPr>
        <w:jc w:val="center"/>
        <w:rPr>
          <w:rFonts w:asciiTheme="minorHAnsi" w:hAnsiTheme="minorHAnsi" w:cstheme="minorHAnsi"/>
          <w:b/>
          <w:color w:val="000000"/>
          <w:sz w:val="22"/>
          <w:szCs w:val="22"/>
        </w:rPr>
      </w:pPr>
      <w:r w:rsidRPr="00371CFF">
        <w:rPr>
          <w:rFonts w:asciiTheme="minorHAnsi" w:hAnsiTheme="minorHAnsi" w:cstheme="minorHAnsi"/>
          <w:b/>
          <w:color w:val="000000"/>
          <w:sz w:val="22"/>
          <w:szCs w:val="22"/>
        </w:rPr>
        <w:t>SAMPLE PURCHASING INSTRUMENT/STATEMENT OF WORK</w:t>
      </w:r>
    </w:p>
    <w:p w14:paraId="069E8445" w14:textId="77777777" w:rsidR="00B16A5B" w:rsidRPr="00371CFF" w:rsidRDefault="00B16A5B" w:rsidP="00371CFF">
      <w:pPr>
        <w:jc w:val="center"/>
        <w:rPr>
          <w:rFonts w:asciiTheme="minorHAnsi" w:hAnsiTheme="minorHAnsi" w:cstheme="minorHAnsi"/>
          <w:b/>
          <w:sz w:val="22"/>
          <w:szCs w:val="22"/>
        </w:rPr>
      </w:pPr>
    </w:p>
    <w:p w14:paraId="204F2460" w14:textId="77777777" w:rsidR="00881208" w:rsidRDefault="00881208" w:rsidP="00881208">
      <w:pPr>
        <w:pStyle w:val="NormalWeb"/>
      </w:pPr>
      <w:r>
        <w:rPr>
          <w:rFonts w:ascii="Calibri" w:hAnsi="Calibri" w:cs="Calibri"/>
          <w:b/>
          <w:bCs/>
          <w:color w:val="000000"/>
          <w:sz w:val="22"/>
          <w:szCs w:val="22"/>
        </w:rPr>
        <w:t>The following Purchasing Instrument/Statement of Work (“SOW”) incorporates the terms and conditions of the Iowa Department of Education (“DOE”) MTSS Data System Agreement (“Agreement”), Contact No. ____________, (“Agreement”) between the State of Iowa, acting by and through the Iowa Department of Education (“DOE” or “State”), and ____________, a corporation organized under the laws of ___________ (“Vendor”), dated ________ __, 2018. Capitalized terms not defined in this herein are as defined in the Agreement.</w:t>
      </w:r>
    </w:p>
    <w:p w14:paraId="1733343E" w14:textId="77777777" w:rsidR="00881208" w:rsidRDefault="00881208" w:rsidP="00881208">
      <w:pPr>
        <w:pStyle w:val="NormalWeb"/>
      </w:pPr>
      <w:r>
        <w:rPr>
          <w:rFonts w:ascii="Calibri" w:hAnsi="Calibri" w:cs="Calibri"/>
          <w:b/>
          <w:bCs/>
          <w:color w:val="000000"/>
          <w:sz w:val="22"/>
          <w:szCs w:val="22"/>
        </w:rPr>
        <w:t xml:space="preserve"> </w:t>
      </w:r>
    </w:p>
    <w:p w14:paraId="2267FF4C" w14:textId="77777777" w:rsidR="00881208" w:rsidRDefault="00881208" w:rsidP="008C06F5">
      <w:pPr>
        <w:pStyle w:val="NormalWeb"/>
        <w:widowControl/>
        <w:numPr>
          <w:ilvl w:val="3"/>
          <w:numId w:val="63"/>
        </w:numPr>
        <w:autoSpaceDE/>
        <w:autoSpaceDN/>
        <w:adjustRightInd/>
        <w:ind w:left="360"/>
        <w:textAlignment w:val="baseline"/>
        <w:rPr>
          <w:rFonts w:ascii="Calibri" w:hAnsi="Calibri" w:cs="Calibri"/>
          <w:b/>
          <w:bCs/>
          <w:color w:val="000000"/>
          <w:sz w:val="22"/>
          <w:szCs w:val="22"/>
        </w:rPr>
      </w:pPr>
      <w:r>
        <w:rPr>
          <w:rFonts w:ascii="Calibri" w:hAnsi="Calibri" w:cs="Calibri"/>
          <w:b/>
          <w:bCs/>
          <w:color w:val="000000"/>
          <w:sz w:val="22"/>
          <w:szCs w:val="22"/>
        </w:rPr>
        <w:t>Executive Summary/Project Scope</w:t>
      </w:r>
    </w:p>
    <w:p w14:paraId="0AB9D91C" w14:textId="77777777" w:rsidR="00881208" w:rsidRDefault="00881208" w:rsidP="008C06F5">
      <w:pPr>
        <w:pStyle w:val="NormalWeb"/>
        <w:widowControl/>
        <w:numPr>
          <w:ilvl w:val="1"/>
          <w:numId w:val="64"/>
        </w:numPr>
        <w:autoSpaceDE/>
        <w:autoSpaceDN/>
        <w:adjustRightInd/>
        <w:ind w:left="1080"/>
        <w:textAlignment w:val="baseline"/>
        <w:rPr>
          <w:rFonts w:ascii="Calibri" w:hAnsi="Calibri" w:cs="Calibri"/>
          <w:b/>
          <w:bCs/>
          <w:color w:val="000000"/>
          <w:sz w:val="22"/>
          <w:szCs w:val="22"/>
        </w:rPr>
      </w:pPr>
      <w:r>
        <w:rPr>
          <w:rFonts w:ascii="Calibri" w:hAnsi="Calibri" w:cs="Calibri"/>
          <w:color w:val="000000"/>
          <w:sz w:val="22"/>
          <w:szCs w:val="22"/>
        </w:rPr>
        <w:t>Deliverables;</w:t>
      </w:r>
    </w:p>
    <w:p w14:paraId="16CABA20" w14:textId="77777777" w:rsidR="00881208" w:rsidRDefault="00881208" w:rsidP="008C06F5">
      <w:pPr>
        <w:pStyle w:val="NormalWeb"/>
        <w:widowControl/>
        <w:numPr>
          <w:ilvl w:val="1"/>
          <w:numId w:val="64"/>
        </w:numPr>
        <w:autoSpaceDE/>
        <w:autoSpaceDN/>
        <w:adjustRightInd/>
        <w:ind w:left="1080"/>
        <w:textAlignment w:val="baseline"/>
        <w:rPr>
          <w:rFonts w:ascii="Calibri" w:hAnsi="Calibri" w:cs="Calibri"/>
          <w:b/>
          <w:bCs/>
          <w:color w:val="000000"/>
          <w:sz w:val="22"/>
          <w:szCs w:val="22"/>
        </w:rPr>
      </w:pPr>
      <w:r>
        <w:rPr>
          <w:rFonts w:ascii="Calibri" w:hAnsi="Calibri" w:cs="Calibri"/>
          <w:color w:val="000000"/>
          <w:sz w:val="22"/>
          <w:szCs w:val="22"/>
        </w:rPr>
        <w:t>Implementation;</w:t>
      </w:r>
    </w:p>
    <w:p w14:paraId="7A5324E1" w14:textId="77777777" w:rsidR="00881208" w:rsidRDefault="00881208" w:rsidP="00881208">
      <w:pPr>
        <w:rPr>
          <w:rFonts w:ascii="Times New Roman" w:hAnsi="Times New Roman"/>
          <w:szCs w:val="24"/>
        </w:rPr>
      </w:pPr>
    </w:p>
    <w:p w14:paraId="62BAC1F9" w14:textId="77777777" w:rsidR="00881208" w:rsidRDefault="00881208" w:rsidP="008C06F5">
      <w:pPr>
        <w:pStyle w:val="NormalWeb"/>
        <w:widowControl/>
        <w:numPr>
          <w:ilvl w:val="3"/>
          <w:numId w:val="65"/>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Specifications</w:t>
      </w:r>
    </w:p>
    <w:p w14:paraId="31B05F93" w14:textId="77777777" w:rsidR="00881208" w:rsidRDefault="00881208" w:rsidP="008C06F5">
      <w:pPr>
        <w:pStyle w:val="NormalWeb"/>
        <w:widowControl/>
        <w:numPr>
          <w:ilvl w:val="1"/>
          <w:numId w:val="66"/>
        </w:numPr>
        <w:autoSpaceDE/>
        <w:autoSpaceDN/>
        <w:adjustRightInd/>
        <w:ind w:left="1080"/>
        <w:textAlignment w:val="baseline"/>
        <w:rPr>
          <w:rFonts w:ascii="Calibri" w:hAnsi="Calibri" w:cs="Calibri"/>
          <w:b/>
          <w:bCs/>
          <w:color w:val="000000"/>
          <w:sz w:val="22"/>
          <w:szCs w:val="22"/>
        </w:rPr>
      </w:pPr>
      <w:r>
        <w:rPr>
          <w:rFonts w:ascii="Calibri" w:hAnsi="Calibri" w:cs="Calibri"/>
          <w:color w:val="000000"/>
          <w:sz w:val="22"/>
          <w:szCs w:val="22"/>
        </w:rPr>
        <w:t>Solution Components</w:t>
      </w:r>
    </w:p>
    <w:p w14:paraId="564F5661" w14:textId="77777777" w:rsidR="00881208" w:rsidRDefault="00881208" w:rsidP="008C06F5">
      <w:pPr>
        <w:pStyle w:val="NormalWeb"/>
        <w:widowControl/>
        <w:numPr>
          <w:ilvl w:val="1"/>
          <w:numId w:val="66"/>
        </w:numPr>
        <w:autoSpaceDE/>
        <w:autoSpaceDN/>
        <w:adjustRightInd/>
        <w:ind w:left="1080"/>
        <w:textAlignment w:val="baseline"/>
        <w:rPr>
          <w:rFonts w:ascii="Calibri" w:hAnsi="Calibri" w:cs="Calibri"/>
          <w:b/>
          <w:bCs/>
          <w:color w:val="000000"/>
          <w:sz w:val="22"/>
          <w:szCs w:val="22"/>
        </w:rPr>
      </w:pPr>
      <w:r>
        <w:rPr>
          <w:rFonts w:ascii="Calibri" w:hAnsi="Calibri" w:cs="Calibri"/>
          <w:color w:val="000000"/>
          <w:sz w:val="22"/>
          <w:szCs w:val="22"/>
        </w:rPr>
        <w:t>Source Code</w:t>
      </w:r>
    </w:p>
    <w:p w14:paraId="3CB1A81F" w14:textId="77777777" w:rsidR="00881208" w:rsidRDefault="00881208" w:rsidP="00881208">
      <w:pPr>
        <w:pStyle w:val="NormalWeb"/>
        <w:ind w:left="720" w:hanging="720"/>
      </w:pPr>
      <w:r>
        <w:rPr>
          <w:rFonts w:ascii="Calibri" w:hAnsi="Calibri" w:cs="Calibri"/>
          <w:color w:val="000000"/>
          <w:sz w:val="22"/>
          <w:szCs w:val="22"/>
        </w:rPr>
        <w:t xml:space="preserve">Vendor shall deliver all Source Code for the following Deliverables or Software: </w:t>
      </w:r>
    </w:p>
    <w:p w14:paraId="068B81C9" w14:textId="77777777" w:rsidR="00881208" w:rsidRDefault="00881208" w:rsidP="008C06F5">
      <w:pPr>
        <w:pStyle w:val="NormalWeb"/>
        <w:widowControl/>
        <w:numPr>
          <w:ilvl w:val="1"/>
          <w:numId w:val="67"/>
        </w:numPr>
        <w:autoSpaceDE/>
        <w:autoSpaceDN/>
        <w:adjustRightInd/>
        <w:textAlignment w:val="baseline"/>
        <w:rPr>
          <w:rFonts w:ascii="Calibri" w:hAnsi="Calibri" w:cs="Calibri"/>
          <w:b/>
          <w:bCs/>
          <w:color w:val="000000"/>
          <w:sz w:val="22"/>
          <w:szCs w:val="22"/>
        </w:rPr>
      </w:pPr>
      <w:r>
        <w:rPr>
          <w:rFonts w:ascii="Calibri" w:hAnsi="Calibri" w:cs="Calibri"/>
          <w:color w:val="000000"/>
          <w:sz w:val="22"/>
          <w:szCs w:val="22"/>
        </w:rPr>
        <w:t>Services</w:t>
      </w:r>
    </w:p>
    <w:p w14:paraId="30FEAB4D" w14:textId="77777777" w:rsidR="00881208" w:rsidRDefault="00881208" w:rsidP="008C06F5">
      <w:pPr>
        <w:pStyle w:val="NormalWeb"/>
        <w:widowControl/>
        <w:numPr>
          <w:ilvl w:val="1"/>
          <w:numId w:val="68"/>
        </w:numPr>
        <w:autoSpaceDE/>
        <w:autoSpaceDN/>
        <w:adjustRightInd/>
        <w:textAlignment w:val="baseline"/>
        <w:rPr>
          <w:rFonts w:ascii="Calibri" w:hAnsi="Calibri" w:cs="Calibri"/>
          <w:b/>
          <w:bCs/>
          <w:color w:val="000000"/>
          <w:sz w:val="22"/>
          <w:szCs w:val="22"/>
        </w:rPr>
      </w:pPr>
      <w:r>
        <w:rPr>
          <w:rFonts w:ascii="Calibri" w:hAnsi="Calibri" w:cs="Calibri"/>
          <w:color w:val="000000"/>
          <w:sz w:val="22"/>
          <w:szCs w:val="22"/>
        </w:rPr>
        <w:t>Training and Knowledge Transfer</w:t>
      </w:r>
    </w:p>
    <w:p w14:paraId="34FE740D" w14:textId="77777777" w:rsidR="00881208" w:rsidRDefault="00881208" w:rsidP="008C06F5">
      <w:pPr>
        <w:pStyle w:val="NormalWeb"/>
        <w:widowControl/>
        <w:numPr>
          <w:ilvl w:val="1"/>
          <w:numId w:val="69"/>
        </w:numPr>
        <w:autoSpaceDE/>
        <w:autoSpaceDN/>
        <w:adjustRightInd/>
        <w:textAlignment w:val="baseline"/>
        <w:rPr>
          <w:rFonts w:ascii="Calibri" w:hAnsi="Calibri" w:cs="Calibri"/>
          <w:b/>
          <w:bCs/>
          <w:color w:val="000000"/>
          <w:sz w:val="22"/>
          <w:szCs w:val="22"/>
        </w:rPr>
      </w:pPr>
      <w:r>
        <w:rPr>
          <w:rFonts w:ascii="Calibri" w:hAnsi="Calibri" w:cs="Calibri"/>
          <w:color w:val="000000"/>
          <w:sz w:val="22"/>
          <w:szCs w:val="22"/>
        </w:rPr>
        <w:t>Support</w:t>
      </w:r>
    </w:p>
    <w:p w14:paraId="20B6F0B7" w14:textId="77777777" w:rsidR="00881208" w:rsidRDefault="00881208" w:rsidP="008C06F5">
      <w:pPr>
        <w:pStyle w:val="NormalWeb"/>
        <w:widowControl/>
        <w:numPr>
          <w:ilvl w:val="1"/>
          <w:numId w:val="70"/>
        </w:numPr>
        <w:autoSpaceDE/>
        <w:autoSpaceDN/>
        <w:adjustRightInd/>
        <w:textAlignment w:val="baseline"/>
        <w:rPr>
          <w:rFonts w:ascii="Calibri" w:hAnsi="Calibri" w:cs="Calibri"/>
          <w:b/>
          <w:bCs/>
          <w:color w:val="000000"/>
          <w:sz w:val="22"/>
          <w:szCs w:val="22"/>
        </w:rPr>
      </w:pPr>
      <w:r>
        <w:rPr>
          <w:rFonts w:ascii="Calibri" w:hAnsi="Calibri" w:cs="Calibri"/>
          <w:color w:val="000000"/>
          <w:sz w:val="22"/>
          <w:szCs w:val="22"/>
        </w:rPr>
        <w:t>Documentation</w:t>
      </w:r>
    </w:p>
    <w:p w14:paraId="253D55BA" w14:textId="77777777" w:rsidR="00881208" w:rsidRDefault="00881208" w:rsidP="00881208">
      <w:pPr>
        <w:rPr>
          <w:rFonts w:ascii="Times New Roman" w:hAnsi="Times New Roman"/>
          <w:szCs w:val="24"/>
        </w:rPr>
      </w:pPr>
    </w:p>
    <w:p w14:paraId="3D0E91B8" w14:textId="77777777" w:rsidR="00881208" w:rsidRDefault="00881208" w:rsidP="008C06F5">
      <w:pPr>
        <w:pStyle w:val="NormalWeb"/>
        <w:widowControl/>
        <w:numPr>
          <w:ilvl w:val="3"/>
          <w:numId w:val="71"/>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Delivery Timeframes/Period of Performance</w:t>
      </w:r>
    </w:p>
    <w:p w14:paraId="72F90ED1" w14:textId="77777777" w:rsidR="00881208" w:rsidRDefault="00881208" w:rsidP="00881208">
      <w:pPr>
        <w:rPr>
          <w:rFonts w:ascii="Times New Roman" w:hAnsi="Times New Roman"/>
          <w:szCs w:val="24"/>
        </w:rPr>
      </w:pPr>
    </w:p>
    <w:p w14:paraId="57BA52FF" w14:textId="77777777" w:rsidR="00881208" w:rsidRDefault="00881208" w:rsidP="008C06F5">
      <w:pPr>
        <w:pStyle w:val="NormalWeb"/>
        <w:widowControl/>
        <w:numPr>
          <w:ilvl w:val="3"/>
          <w:numId w:val="72"/>
        </w:numPr>
        <w:autoSpaceDE/>
        <w:autoSpaceDN/>
        <w:adjustRightInd/>
        <w:spacing w:after="200"/>
        <w:textAlignment w:val="baseline"/>
        <w:rPr>
          <w:rFonts w:ascii="Calibri" w:hAnsi="Calibri" w:cs="Calibri"/>
          <w:color w:val="000000"/>
          <w:sz w:val="22"/>
          <w:szCs w:val="22"/>
        </w:rPr>
      </w:pPr>
      <w:r>
        <w:rPr>
          <w:rFonts w:ascii="Calibri" w:hAnsi="Calibri" w:cs="Calibri"/>
          <w:b/>
          <w:bCs/>
          <w:color w:val="000000"/>
          <w:sz w:val="22"/>
          <w:szCs w:val="22"/>
        </w:rPr>
        <w:t xml:space="preserve">Milestones, Payment Schedule, Retained Amount(s), Performance Measures, Compensation </w:t>
      </w:r>
      <w:r>
        <w:rPr>
          <w:rFonts w:ascii="Calibri" w:hAnsi="Calibri" w:cs="Calibri"/>
          <w:color w:val="000000"/>
          <w:sz w:val="22"/>
          <w:szCs w:val="22"/>
        </w:rPr>
        <w:t>The following table identifies milestone events and Deliverables, associated schedules/timelines, associated payments, any Retained Amounts, and applicable Performance Standards. All Deliverables as defined below shall be subject to the Acceptance Testing process set forth in the Agreement. Subject to any assumptions noted below, failure of Vendor to meet the deadlines/timelines listed in the “Schedule” column below shall result in Vendor being liable to the Governmental Entity for the amount specified in the “Performance Standards” column.</w:t>
      </w:r>
    </w:p>
    <w:tbl>
      <w:tblPr>
        <w:tblW w:w="0" w:type="auto"/>
        <w:tblCellMar>
          <w:top w:w="15" w:type="dxa"/>
          <w:left w:w="15" w:type="dxa"/>
          <w:bottom w:w="15" w:type="dxa"/>
          <w:right w:w="15" w:type="dxa"/>
        </w:tblCellMar>
        <w:tblLook w:val="04A0" w:firstRow="1" w:lastRow="0" w:firstColumn="1" w:lastColumn="0" w:noHBand="0" w:noVBand="1"/>
      </w:tblPr>
      <w:tblGrid>
        <w:gridCol w:w="1368"/>
        <w:gridCol w:w="1396"/>
        <w:gridCol w:w="1253"/>
        <w:gridCol w:w="1143"/>
        <w:gridCol w:w="1245"/>
        <w:gridCol w:w="1110"/>
        <w:gridCol w:w="1542"/>
      </w:tblGrid>
      <w:tr w:rsidR="00881208" w14:paraId="0955A31E" w14:textId="77777777" w:rsidTr="00881208">
        <w:trPr>
          <w:trHeight w:val="700"/>
        </w:trPr>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220EF035" w14:textId="77777777" w:rsidR="00881208" w:rsidRDefault="00881208">
            <w:pPr>
              <w:pStyle w:val="NormalWeb"/>
              <w:ind w:hanging="100"/>
              <w:jc w:val="center"/>
            </w:pPr>
            <w:r>
              <w:rPr>
                <w:rFonts w:ascii="Calibri" w:hAnsi="Calibri" w:cs="Calibri"/>
                <w:b/>
                <w:bCs/>
                <w:color w:val="000000"/>
                <w:sz w:val="22"/>
                <w:szCs w:val="22"/>
              </w:rPr>
              <w:t>Milestone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1E67D" w14:textId="77777777" w:rsidR="00881208" w:rsidRDefault="00881208">
            <w:pPr>
              <w:pStyle w:val="NormalWeb"/>
              <w:ind w:hanging="100"/>
              <w:jc w:val="center"/>
            </w:pPr>
            <w:r>
              <w:rPr>
                <w:rFonts w:ascii="Calibri" w:hAnsi="Calibri" w:cs="Calibri"/>
                <w:b/>
                <w:bCs/>
                <w:color w:val="000000"/>
                <w:sz w:val="22"/>
                <w:szCs w:val="22"/>
              </w:rPr>
              <w:t>Deliverable(s)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41CF4" w14:textId="77777777" w:rsidR="00881208" w:rsidRDefault="00881208">
            <w:pPr>
              <w:pStyle w:val="NormalWeb"/>
              <w:ind w:hanging="100"/>
              <w:jc w:val="center"/>
            </w:pPr>
            <w:r>
              <w:rPr>
                <w:rFonts w:ascii="Calibri" w:hAnsi="Calibri" w:cs="Calibri"/>
                <w:b/>
                <w:bCs/>
                <w:color w:val="000000"/>
                <w:sz w:val="22"/>
                <w:szCs w:val="22"/>
              </w:rPr>
              <w:t>Schedule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7AACA" w14:textId="77777777" w:rsidR="00881208" w:rsidRDefault="00881208">
            <w:pPr>
              <w:pStyle w:val="NormalWeb"/>
              <w:ind w:hanging="100"/>
              <w:jc w:val="center"/>
            </w:pPr>
            <w:r>
              <w:rPr>
                <w:rFonts w:ascii="Calibri" w:hAnsi="Calibri" w:cs="Calibri"/>
                <w:b/>
                <w:bCs/>
                <w:color w:val="000000"/>
                <w:sz w:val="22"/>
                <w:szCs w:val="22"/>
              </w:rPr>
              <w:t>Total Payment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FBB4E" w14:textId="77777777" w:rsidR="00881208" w:rsidRDefault="00881208">
            <w:pPr>
              <w:pStyle w:val="NormalWeb"/>
              <w:ind w:hanging="100"/>
              <w:jc w:val="center"/>
            </w:pPr>
            <w:r>
              <w:rPr>
                <w:rFonts w:ascii="Calibri" w:hAnsi="Calibri" w:cs="Calibri"/>
                <w:b/>
                <w:bCs/>
                <w:color w:val="000000"/>
                <w:sz w:val="22"/>
                <w:szCs w:val="22"/>
              </w:rPr>
              <w:t>Retained Amounts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19AD1" w14:textId="77777777" w:rsidR="00881208" w:rsidRDefault="00881208">
            <w:pPr>
              <w:pStyle w:val="NormalWeb"/>
              <w:ind w:hanging="100"/>
              <w:jc w:val="center"/>
            </w:pPr>
            <w:r>
              <w:rPr>
                <w:rFonts w:ascii="Calibri" w:hAnsi="Calibri" w:cs="Calibri"/>
                <w:b/>
                <w:bCs/>
                <w:color w:val="000000"/>
                <w:sz w:val="22"/>
                <w:szCs w:val="22"/>
              </w:rPr>
              <w:t>Net Payment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D2AF4" w14:textId="77777777" w:rsidR="00881208" w:rsidRDefault="00881208">
            <w:pPr>
              <w:pStyle w:val="NormalWeb"/>
              <w:ind w:hanging="100"/>
              <w:jc w:val="center"/>
            </w:pPr>
            <w:r>
              <w:rPr>
                <w:rFonts w:ascii="Calibri" w:hAnsi="Calibri" w:cs="Calibri"/>
                <w:b/>
                <w:bCs/>
                <w:color w:val="000000"/>
                <w:sz w:val="22"/>
                <w:szCs w:val="22"/>
              </w:rPr>
              <w:t>Performance Standards</w:t>
            </w:r>
          </w:p>
        </w:tc>
      </w:tr>
      <w:tr w:rsidR="00881208" w14:paraId="0CDAD10E" w14:textId="77777777" w:rsidTr="00881208">
        <w:trPr>
          <w:trHeight w:val="960"/>
        </w:trPr>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355F6C86" w14:textId="77777777" w:rsidR="00881208" w:rsidRDefault="00881208">
            <w:pPr>
              <w:pStyle w:val="NormalWeb"/>
              <w:ind w:hanging="100"/>
              <w:jc w:val="center"/>
            </w:pPr>
            <w:r>
              <w:rPr>
                <w:rFonts w:ascii="Calibri" w:hAnsi="Calibri" w:cs="Calibri"/>
                <w:b/>
                <w:bCs/>
                <w:color w:val="000000"/>
                <w:sz w:val="22"/>
                <w:szCs w:val="22"/>
              </w:rPr>
              <w:t>Project Kick-Off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3141E" w14:textId="77777777" w:rsidR="00881208" w:rsidRDefault="00881208">
            <w:pPr>
              <w:pStyle w:val="NormalWeb"/>
              <w:ind w:hanging="100"/>
              <w:jc w:val="center"/>
            </w:pPr>
            <w:r>
              <w:rPr>
                <w:rFonts w:ascii="Calibri" w:hAnsi="Calibri" w:cs="Calibr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788A8" w14:textId="77777777" w:rsidR="00881208" w:rsidRDefault="00881208">
            <w:pPr>
              <w:pStyle w:val="NormalWeb"/>
              <w:ind w:hanging="100"/>
              <w:jc w:val="center"/>
            </w:pPr>
            <w:r>
              <w:rPr>
                <w:rFonts w:ascii="Calibri" w:hAnsi="Calibri" w:cs="Calibri"/>
                <w:b/>
                <w:bCs/>
                <w:color w:val="000000"/>
                <w:sz w:val="22"/>
                <w:szCs w:val="22"/>
              </w:rPr>
              <w:t>Effective Date + 5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272FE" w14:textId="77777777" w:rsidR="00881208" w:rsidRDefault="00881208">
            <w:pPr>
              <w:pStyle w:val="NormalWeb"/>
              <w:ind w:hanging="100"/>
              <w:jc w:val="center"/>
            </w:pPr>
            <w:r>
              <w:rPr>
                <w:rFonts w:ascii="Calibri" w:hAnsi="Calibri" w:cs="Calibr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24B93" w14:textId="77777777" w:rsidR="00881208" w:rsidRDefault="00881208">
            <w:pPr>
              <w:pStyle w:val="NormalWeb"/>
              <w:ind w:hanging="100"/>
              <w:jc w:val="center"/>
            </w:pPr>
            <w:r>
              <w:rPr>
                <w:rFonts w:ascii="Calibri" w:hAnsi="Calibri" w:cs="Calibr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9FCF3" w14:textId="77777777" w:rsidR="00881208" w:rsidRDefault="00881208">
            <w:pPr>
              <w:pStyle w:val="NormalWeb"/>
              <w:ind w:hanging="100"/>
              <w:jc w:val="center"/>
            </w:pPr>
            <w:r>
              <w:rPr>
                <w:rFonts w:ascii="Calibri" w:hAnsi="Calibri" w:cs="Calibr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9D91B" w14:textId="77777777" w:rsidR="00881208" w:rsidRDefault="00881208">
            <w:pPr>
              <w:pStyle w:val="NormalWeb"/>
              <w:ind w:hanging="100"/>
              <w:jc w:val="center"/>
            </w:pPr>
            <w:r>
              <w:rPr>
                <w:rFonts w:ascii="Calibri" w:hAnsi="Calibri" w:cs="Calibri"/>
                <w:b/>
                <w:bCs/>
                <w:color w:val="000000"/>
                <w:sz w:val="22"/>
                <w:szCs w:val="22"/>
              </w:rPr>
              <w:t xml:space="preserve"> </w:t>
            </w:r>
          </w:p>
        </w:tc>
      </w:tr>
      <w:tr w:rsidR="00881208" w14:paraId="26565062" w14:textId="77777777" w:rsidTr="00881208">
        <w:trPr>
          <w:trHeight w:val="440"/>
        </w:trPr>
        <w:tc>
          <w:tcPr>
            <w:tcW w:w="0" w:type="auto"/>
            <w:gridSpan w:val="3"/>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4192BD4F" w14:textId="77777777" w:rsidR="00881208" w:rsidRDefault="00881208">
            <w:pPr>
              <w:pStyle w:val="NormalWeb"/>
              <w:ind w:hanging="100"/>
              <w:jc w:val="right"/>
            </w:pPr>
            <w:r>
              <w:rPr>
                <w:rFonts w:ascii="Calibri" w:hAnsi="Calibri" w:cs="Calibri"/>
                <w:b/>
                <w:bCs/>
                <w:color w:val="000000"/>
                <w:sz w:val="22"/>
                <w:szCs w:val="22"/>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55485" w14:textId="77777777" w:rsidR="00881208" w:rsidRDefault="0088120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83D78" w14:textId="77777777" w:rsidR="00881208" w:rsidRDefault="00881208">
            <w:pPr>
              <w:pStyle w:val="NormalWeb"/>
              <w:ind w:hanging="100"/>
              <w:jc w:val="center"/>
            </w:pPr>
            <w:r>
              <w:rPr>
                <w:rFonts w:ascii="Calibri" w:hAnsi="Calibri" w:cs="Calibri"/>
                <w:b/>
                <w:bCs/>
                <w:color w:val="000000"/>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B058E" w14:textId="77777777" w:rsidR="00881208" w:rsidRDefault="0088120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0CDDB" w14:textId="77777777" w:rsidR="00881208" w:rsidRDefault="00881208">
            <w:pPr>
              <w:pStyle w:val="NormalWeb"/>
              <w:ind w:hanging="100"/>
              <w:jc w:val="center"/>
            </w:pPr>
            <w:r>
              <w:rPr>
                <w:rFonts w:ascii="Calibri" w:hAnsi="Calibri" w:cs="Calibri"/>
                <w:b/>
                <w:bCs/>
                <w:color w:val="000000"/>
                <w:sz w:val="22"/>
                <w:szCs w:val="22"/>
              </w:rPr>
              <w:t xml:space="preserve"> </w:t>
            </w:r>
          </w:p>
        </w:tc>
      </w:tr>
    </w:tbl>
    <w:p w14:paraId="585682F6" w14:textId="77777777" w:rsidR="00881208" w:rsidRDefault="00881208" w:rsidP="00881208"/>
    <w:p w14:paraId="09EAFC86" w14:textId="77777777" w:rsidR="00881208" w:rsidRDefault="00881208" w:rsidP="008C06F5">
      <w:pPr>
        <w:pStyle w:val="NormalWeb"/>
        <w:widowControl/>
        <w:numPr>
          <w:ilvl w:val="3"/>
          <w:numId w:val="73"/>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DOE’s Responsibilities</w:t>
      </w:r>
    </w:p>
    <w:p w14:paraId="16E65C66" w14:textId="77777777" w:rsidR="00881208" w:rsidRDefault="00881208" w:rsidP="00881208">
      <w:pPr>
        <w:rPr>
          <w:rFonts w:ascii="Times New Roman" w:hAnsi="Times New Roman"/>
          <w:szCs w:val="24"/>
        </w:rPr>
      </w:pPr>
    </w:p>
    <w:p w14:paraId="1E7385FB" w14:textId="77777777" w:rsidR="00881208" w:rsidRDefault="00881208" w:rsidP="008C06F5">
      <w:pPr>
        <w:pStyle w:val="NormalWeb"/>
        <w:widowControl/>
        <w:numPr>
          <w:ilvl w:val="3"/>
          <w:numId w:val="74"/>
        </w:numPr>
        <w:autoSpaceDE/>
        <w:autoSpaceDN/>
        <w:adjustRightInd/>
        <w:spacing w:after="200"/>
        <w:textAlignment w:val="baseline"/>
        <w:rPr>
          <w:rFonts w:ascii="Calibri" w:hAnsi="Calibri" w:cs="Calibri"/>
          <w:b/>
          <w:bCs/>
          <w:color w:val="000000"/>
          <w:sz w:val="22"/>
          <w:szCs w:val="22"/>
        </w:rPr>
      </w:pPr>
      <w:r>
        <w:rPr>
          <w:rFonts w:ascii="Calibri" w:hAnsi="Calibri" w:cs="Calibri"/>
          <w:b/>
          <w:bCs/>
          <w:color w:val="000000"/>
          <w:sz w:val="22"/>
          <w:szCs w:val="22"/>
        </w:rPr>
        <w:t xml:space="preserve"> Assumptions</w:t>
      </w:r>
    </w:p>
    <w:p w14:paraId="50E7A841" w14:textId="77777777" w:rsidR="00881208" w:rsidRDefault="00881208" w:rsidP="00881208">
      <w:pPr>
        <w:pStyle w:val="NormalWeb"/>
      </w:pPr>
      <w:r>
        <w:rPr>
          <w:rFonts w:ascii="Calibri" w:hAnsi="Calibri" w:cs="Calibri"/>
          <w:b/>
          <w:bCs/>
          <w:color w:val="FF0000"/>
          <w:sz w:val="22"/>
          <w:szCs w:val="22"/>
        </w:rPr>
        <w:t xml:space="preserve"> </w:t>
      </w:r>
    </w:p>
    <w:p w14:paraId="622E96AF" w14:textId="77777777" w:rsidR="00881208" w:rsidRDefault="00881208" w:rsidP="008C06F5">
      <w:pPr>
        <w:pStyle w:val="NormalWeb"/>
        <w:widowControl/>
        <w:numPr>
          <w:ilvl w:val="3"/>
          <w:numId w:val="75"/>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Security</w:t>
      </w:r>
      <w:r>
        <w:rPr>
          <w:rFonts w:ascii="Calibri" w:hAnsi="Calibri" w:cs="Calibri"/>
          <w:b/>
          <w:bCs/>
          <w:color w:val="FF0000"/>
          <w:sz w:val="22"/>
          <w:szCs w:val="22"/>
        </w:rPr>
        <w:t xml:space="preserve"> </w:t>
      </w:r>
    </w:p>
    <w:p w14:paraId="3057A5F2" w14:textId="77777777" w:rsidR="00881208" w:rsidRDefault="00881208" w:rsidP="00881208">
      <w:pPr>
        <w:rPr>
          <w:rFonts w:ascii="Times New Roman" w:hAnsi="Times New Roman"/>
          <w:szCs w:val="24"/>
        </w:rPr>
      </w:pPr>
    </w:p>
    <w:p w14:paraId="2D85FDBF" w14:textId="77777777" w:rsidR="00881208" w:rsidRDefault="00881208" w:rsidP="008C06F5">
      <w:pPr>
        <w:pStyle w:val="NormalWeb"/>
        <w:widowControl/>
        <w:numPr>
          <w:ilvl w:val="3"/>
          <w:numId w:val="76"/>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lastRenderedPageBreak/>
        <w:t>Dispute Resolution/Performance Monitoring</w:t>
      </w:r>
    </w:p>
    <w:p w14:paraId="08645125" w14:textId="77777777" w:rsidR="00881208" w:rsidRDefault="00881208" w:rsidP="00881208">
      <w:pPr>
        <w:pStyle w:val="NormalWeb"/>
        <w:ind w:hanging="900"/>
      </w:pPr>
      <w:r>
        <w:rPr>
          <w:rFonts w:ascii="Calibri" w:hAnsi="Calibri" w:cs="Calibri"/>
          <w:color w:val="000000"/>
          <w:sz w:val="22"/>
          <w:szCs w:val="22"/>
        </w:rPr>
        <w:t>In addition to any terms or conditions in this Agreement related to dispute resolution/performance monitoring, it is the intent of the Parties that any disputes or issues arising related to performance under this Purchasing Instrument shall be communicated to the appropriate Project Manager. Vendor shall be solely responsible for addressing any disputes or performance issues with any Vendor Personnel or resources made available through Vendor or Vendor Contractors, directly or indirectly, under the Agreement and this Purchasing Instrument and for ensuring adequate performance/provisioning of Deliverables hereunder and successful completion of this project. In the event of a dispute or performance issues, the parties shall discuss the matter in good faith and escalate the issue, as appropriate, within their respective organizations. Except with regard to actions for equitable relief, the parties shall attempt to resolve all disputes informally for a period of not-less-than ten (10) days before instituting any legal proceedings in a court of competent jurisdiction.</w:t>
      </w:r>
    </w:p>
    <w:p w14:paraId="0B89BA3B" w14:textId="77777777" w:rsidR="00881208" w:rsidRDefault="00881208" w:rsidP="00881208">
      <w:pPr>
        <w:pStyle w:val="NormalWeb"/>
      </w:pPr>
      <w:r>
        <w:rPr>
          <w:rFonts w:ascii="Calibri" w:hAnsi="Calibri" w:cs="Calibri"/>
          <w:b/>
          <w:bCs/>
          <w:color w:val="000000"/>
          <w:sz w:val="22"/>
          <w:szCs w:val="22"/>
        </w:rPr>
        <w:t xml:space="preserve"> </w:t>
      </w:r>
    </w:p>
    <w:p w14:paraId="3DBA2F58" w14:textId="77777777" w:rsidR="00881208" w:rsidRDefault="00881208" w:rsidP="008C06F5">
      <w:pPr>
        <w:pStyle w:val="NormalWeb"/>
        <w:widowControl/>
        <w:numPr>
          <w:ilvl w:val="3"/>
          <w:numId w:val="77"/>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Contacts</w:t>
      </w:r>
    </w:p>
    <w:p w14:paraId="2AB70881" w14:textId="77777777" w:rsidR="00881208" w:rsidRDefault="00881208" w:rsidP="00881208">
      <w:pPr>
        <w:pStyle w:val="NormalWeb"/>
        <w:ind w:left="140" w:hanging="720"/>
      </w:pPr>
      <w:r>
        <w:rPr>
          <w:rFonts w:ascii="Calibri" w:hAnsi="Calibri" w:cs="Calibri"/>
          <w:color w:val="000000"/>
          <w:sz w:val="22"/>
          <w:szCs w:val="22"/>
        </w:rPr>
        <w:t>The following shall be the Parties’ primary contacts for this Purchasing Instrument and, unless otherwise set forth herein, the Project Manager(s):</w:t>
      </w:r>
    </w:p>
    <w:p w14:paraId="4ACE05EB" w14:textId="77777777" w:rsidR="00881208" w:rsidRDefault="00881208" w:rsidP="00881208"/>
    <w:p w14:paraId="5CC5E608"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Vendor Representative: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______________________________</w:t>
      </w:r>
    </w:p>
    <w:p w14:paraId="2F169CB2"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Address:  </w:t>
      </w:r>
      <w:r w:rsidRPr="007E003E">
        <w:rPr>
          <w:rStyle w:val="apple-tab-span"/>
          <w:rFonts w:ascii="Calibri" w:hAnsi="Calibri" w:cs="Calibri"/>
          <w:b/>
          <w:bCs/>
          <w:color w:val="000000"/>
          <w:sz w:val="22"/>
          <w:szCs w:val="22"/>
          <w:highlight w:val="yellow"/>
        </w:rPr>
        <w:tab/>
      </w:r>
      <w:r w:rsidRPr="007E003E">
        <w:rPr>
          <w:rStyle w:val="apple-tab-span"/>
          <w:rFonts w:ascii="Calibri" w:hAnsi="Calibri" w:cs="Calibri"/>
          <w:b/>
          <w:bCs/>
          <w:color w:val="000000"/>
          <w:sz w:val="22"/>
          <w:szCs w:val="22"/>
          <w:highlight w:val="yellow"/>
        </w:rPr>
        <w:tab/>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________________________________</w:t>
      </w:r>
    </w:p>
    <w:p w14:paraId="11861FB3"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 xml:space="preserve">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 xml:space="preserve"> _______________________________</w:t>
      </w:r>
    </w:p>
    <w:p w14:paraId="617AD0FF"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 xml:space="preserve">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 xml:space="preserve"> ________________________________</w:t>
      </w:r>
    </w:p>
    <w:p w14:paraId="3FB09E9A"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Telephone number:                     ________________________________</w:t>
      </w:r>
    </w:p>
    <w:p w14:paraId="75C15D39"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Email address:                              ________________________________</w:t>
      </w:r>
    </w:p>
    <w:p w14:paraId="16224766"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 xml:space="preserve">        </w:t>
      </w:r>
      <w:r w:rsidRPr="007E003E">
        <w:rPr>
          <w:rStyle w:val="apple-tab-span"/>
          <w:rFonts w:ascii="Calibri" w:hAnsi="Calibri" w:cs="Calibri"/>
          <w:b/>
          <w:bCs/>
          <w:color w:val="000000"/>
          <w:sz w:val="22"/>
          <w:szCs w:val="22"/>
          <w:highlight w:val="yellow"/>
        </w:rPr>
        <w:tab/>
      </w:r>
    </w:p>
    <w:p w14:paraId="3C19D8EA"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 xml:space="preserve"> </w:t>
      </w:r>
    </w:p>
    <w:p w14:paraId="46A36013"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Representative of DOE: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_______________________________</w:t>
      </w:r>
    </w:p>
    <w:p w14:paraId="04A9954B"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 xml:space="preserve"> Address: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 xml:space="preserve">           _______________________________</w:t>
      </w:r>
    </w:p>
    <w:p w14:paraId="78D1104C"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 xml:space="preserve">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_______________________________</w:t>
      </w:r>
    </w:p>
    <w:p w14:paraId="076B1A57"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 xml:space="preserve">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 xml:space="preserve"> _______________________________</w:t>
      </w:r>
    </w:p>
    <w:p w14:paraId="32DE3048" w14:textId="77777777" w:rsidR="00881208" w:rsidRPr="007E003E" w:rsidRDefault="00881208" w:rsidP="00881208">
      <w:pPr>
        <w:pStyle w:val="NormalWeb"/>
        <w:rPr>
          <w:highlight w:val="yellow"/>
        </w:rPr>
      </w:pPr>
      <w:r w:rsidRPr="007E003E">
        <w:rPr>
          <w:rFonts w:ascii="Calibri" w:hAnsi="Calibri" w:cs="Calibri"/>
          <w:b/>
          <w:bCs/>
          <w:color w:val="000000"/>
          <w:sz w:val="22"/>
          <w:szCs w:val="22"/>
          <w:highlight w:val="yellow"/>
        </w:rPr>
        <w:t>Telephone number: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_______________________________</w:t>
      </w:r>
    </w:p>
    <w:p w14:paraId="10EF083C" w14:textId="77777777" w:rsidR="00881208" w:rsidRDefault="00881208" w:rsidP="00881208">
      <w:pPr>
        <w:pStyle w:val="NormalWeb"/>
      </w:pPr>
      <w:r w:rsidRPr="007E003E">
        <w:rPr>
          <w:rFonts w:ascii="Calibri" w:hAnsi="Calibri" w:cs="Calibri"/>
          <w:b/>
          <w:bCs/>
          <w:color w:val="000000"/>
          <w:sz w:val="22"/>
          <w:szCs w:val="22"/>
          <w:highlight w:val="yellow"/>
        </w:rPr>
        <w:t>Email address: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 xml:space="preserve"> </w:t>
      </w:r>
      <w:r w:rsidRPr="007E003E">
        <w:rPr>
          <w:rStyle w:val="apple-tab-span"/>
          <w:rFonts w:ascii="Calibri" w:hAnsi="Calibri" w:cs="Calibri"/>
          <w:b/>
          <w:bCs/>
          <w:color w:val="000000"/>
          <w:sz w:val="22"/>
          <w:szCs w:val="22"/>
          <w:highlight w:val="yellow"/>
        </w:rPr>
        <w:tab/>
      </w:r>
      <w:r w:rsidRPr="007E003E">
        <w:rPr>
          <w:rFonts w:ascii="Calibri" w:hAnsi="Calibri" w:cs="Calibri"/>
          <w:b/>
          <w:bCs/>
          <w:color w:val="000000"/>
          <w:sz w:val="22"/>
          <w:szCs w:val="22"/>
          <w:highlight w:val="yellow"/>
        </w:rPr>
        <w:t>_______________________________</w:t>
      </w:r>
      <w:r>
        <w:rPr>
          <w:rFonts w:ascii="Calibri" w:hAnsi="Calibri" w:cs="Calibri"/>
          <w:b/>
          <w:bCs/>
          <w:color w:val="000000"/>
          <w:sz w:val="22"/>
          <w:szCs w:val="22"/>
        </w:rPr>
        <w:t xml:space="preserve"> </w:t>
      </w:r>
    </w:p>
    <w:p w14:paraId="3D1BA39D" w14:textId="77777777" w:rsidR="00881208" w:rsidRDefault="00881208" w:rsidP="00881208">
      <w:pPr>
        <w:pStyle w:val="NormalWeb"/>
      </w:pPr>
      <w:r>
        <w:rPr>
          <w:rFonts w:ascii="Calibri" w:hAnsi="Calibri" w:cs="Calibri"/>
          <w:b/>
          <w:bCs/>
          <w:color w:val="000000"/>
          <w:sz w:val="22"/>
          <w:szCs w:val="22"/>
        </w:rPr>
        <w:t xml:space="preserve"> </w:t>
      </w:r>
    </w:p>
    <w:p w14:paraId="68609241" w14:textId="77777777" w:rsidR="00881208" w:rsidRDefault="00881208" w:rsidP="00881208">
      <w:pPr>
        <w:pStyle w:val="NormalWeb"/>
      </w:pPr>
      <w:r>
        <w:rPr>
          <w:rFonts w:ascii="Calibri" w:hAnsi="Calibri" w:cs="Calibri"/>
          <w:b/>
          <w:bCs/>
          <w:color w:val="000000"/>
          <w:sz w:val="22"/>
          <w:szCs w:val="22"/>
        </w:rPr>
        <w:t xml:space="preserve"> </w:t>
      </w:r>
      <w:r>
        <w:rPr>
          <w:rFonts w:ascii="Calibri" w:hAnsi="Calibri" w:cs="Calibri"/>
          <w:color w:val="000000"/>
        </w:rPr>
        <w:t> </w:t>
      </w:r>
    </w:p>
    <w:p w14:paraId="5BD7A7BF" w14:textId="77777777" w:rsidR="00881208" w:rsidRDefault="00881208" w:rsidP="00881208"/>
    <w:p w14:paraId="7B4B25F2" w14:textId="77777777" w:rsidR="00881208" w:rsidRDefault="00881208" w:rsidP="00881208">
      <w:pPr>
        <w:pStyle w:val="Heading1"/>
        <w:spacing w:before="120" w:after="120"/>
        <w:jc w:val="center"/>
      </w:pPr>
      <w:r>
        <w:rPr>
          <w:rFonts w:ascii="Calibri" w:hAnsi="Calibri" w:cs="Calibri"/>
          <w:color w:val="000000"/>
          <w:szCs w:val="22"/>
        </w:rPr>
        <w:t xml:space="preserve"> </w:t>
      </w:r>
    </w:p>
    <w:p w14:paraId="77B83A86" w14:textId="77777777" w:rsidR="007E003E" w:rsidRDefault="007E003E" w:rsidP="00881208">
      <w:pPr>
        <w:pStyle w:val="Heading1"/>
        <w:jc w:val="center"/>
        <w:rPr>
          <w:rFonts w:ascii="Calibri" w:hAnsi="Calibri" w:cs="Calibri"/>
          <w:color w:val="000000"/>
          <w:szCs w:val="22"/>
        </w:rPr>
      </w:pPr>
    </w:p>
    <w:p w14:paraId="71AA1858" w14:textId="77777777" w:rsidR="007E003E" w:rsidRDefault="007E003E" w:rsidP="00881208">
      <w:pPr>
        <w:pStyle w:val="Heading1"/>
        <w:jc w:val="center"/>
        <w:rPr>
          <w:rFonts w:ascii="Calibri" w:hAnsi="Calibri" w:cs="Calibri"/>
          <w:color w:val="000000"/>
          <w:szCs w:val="22"/>
        </w:rPr>
      </w:pPr>
    </w:p>
    <w:p w14:paraId="2574E553" w14:textId="77777777" w:rsidR="007E003E" w:rsidRDefault="007E003E" w:rsidP="00881208">
      <w:pPr>
        <w:pStyle w:val="Heading1"/>
        <w:jc w:val="center"/>
        <w:rPr>
          <w:rFonts w:ascii="Calibri" w:hAnsi="Calibri" w:cs="Calibri"/>
          <w:color w:val="000000"/>
          <w:szCs w:val="22"/>
        </w:rPr>
      </w:pPr>
    </w:p>
    <w:p w14:paraId="011BE6CE" w14:textId="77777777" w:rsidR="007E003E" w:rsidRDefault="007E003E" w:rsidP="00881208">
      <w:pPr>
        <w:pStyle w:val="Heading1"/>
        <w:jc w:val="center"/>
        <w:rPr>
          <w:rFonts w:ascii="Calibri" w:hAnsi="Calibri" w:cs="Calibri"/>
          <w:color w:val="000000"/>
          <w:szCs w:val="22"/>
        </w:rPr>
      </w:pPr>
    </w:p>
    <w:p w14:paraId="26721EAA" w14:textId="77777777" w:rsidR="007E003E" w:rsidRDefault="007E003E" w:rsidP="00881208">
      <w:pPr>
        <w:pStyle w:val="Heading1"/>
        <w:jc w:val="center"/>
        <w:rPr>
          <w:rFonts w:ascii="Calibri" w:hAnsi="Calibri" w:cs="Calibri"/>
          <w:color w:val="000000"/>
          <w:szCs w:val="22"/>
        </w:rPr>
      </w:pPr>
    </w:p>
    <w:p w14:paraId="2DE6F33A" w14:textId="77777777" w:rsidR="007E003E" w:rsidRDefault="007E003E">
      <w:pPr>
        <w:rPr>
          <w:rFonts w:ascii="Calibri" w:hAnsi="Calibri" w:cs="Calibri"/>
          <w:b/>
          <w:color w:val="000000"/>
          <w:sz w:val="22"/>
          <w:szCs w:val="22"/>
        </w:rPr>
      </w:pPr>
      <w:r>
        <w:rPr>
          <w:rFonts w:ascii="Calibri" w:hAnsi="Calibri" w:cs="Calibri"/>
          <w:color w:val="000000"/>
          <w:szCs w:val="22"/>
        </w:rPr>
        <w:br w:type="page"/>
      </w:r>
    </w:p>
    <w:p w14:paraId="0CFBB3C5" w14:textId="49C47F56" w:rsidR="00881208" w:rsidRDefault="00B16A5B" w:rsidP="00881208">
      <w:pPr>
        <w:pStyle w:val="Heading1"/>
        <w:jc w:val="center"/>
      </w:pPr>
      <w:r>
        <w:rPr>
          <w:rFonts w:ascii="Calibri" w:hAnsi="Calibri" w:cs="Calibri"/>
          <w:color w:val="000000"/>
          <w:szCs w:val="22"/>
        </w:rPr>
        <w:lastRenderedPageBreak/>
        <w:t>ATTACHMENT</w:t>
      </w:r>
      <w:r w:rsidR="00371CFF">
        <w:rPr>
          <w:rFonts w:ascii="Calibri" w:hAnsi="Calibri" w:cs="Calibri"/>
          <w:color w:val="000000"/>
          <w:szCs w:val="22"/>
        </w:rPr>
        <w:t xml:space="preserve"> </w:t>
      </w:r>
      <w:r>
        <w:rPr>
          <w:rFonts w:ascii="Calibri" w:hAnsi="Calibri" w:cs="Calibri"/>
          <w:color w:val="000000"/>
          <w:szCs w:val="22"/>
        </w:rPr>
        <w:t>#8</w:t>
      </w:r>
      <w:r w:rsidR="00371CFF">
        <w:rPr>
          <w:rFonts w:ascii="Calibri" w:hAnsi="Calibri" w:cs="Calibri"/>
          <w:color w:val="000000"/>
          <w:szCs w:val="22"/>
        </w:rPr>
        <w:t xml:space="preserve"> </w:t>
      </w:r>
      <w:r>
        <w:rPr>
          <w:rFonts w:ascii="Calibri" w:hAnsi="Calibri" w:cs="Calibri"/>
          <w:color w:val="000000"/>
          <w:szCs w:val="22"/>
        </w:rPr>
        <w:t>SPECIAL TERMS AND CONDITIONS</w:t>
      </w:r>
    </w:p>
    <w:p w14:paraId="2F2C53F9" w14:textId="18CD3678" w:rsidR="00881208" w:rsidRDefault="00B16A5B" w:rsidP="00881208">
      <w:pPr>
        <w:pStyle w:val="Heading1"/>
        <w:jc w:val="center"/>
      </w:pPr>
      <w:r>
        <w:rPr>
          <w:rFonts w:ascii="Calibri" w:hAnsi="Calibri" w:cs="Calibri"/>
          <w:color w:val="000000"/>
          <w:szCs w:val="22"/>
        </w:rPr>
        <w:t>SERVICE LEVELS</w:t>
      </w:r>
      <w:r w:rsidR="00881208">
        <w:rPr>
          <w:rFonts w:ascii="Calibri" w:hAnsi="Calibri" w:cs="Calibri"/>
          <w:b w:val="0"/>
          <w:bCs/>
          <w:color w:val="000000"/>
          <w:szCs w:val="22"/>
        </w:rPr>
        <w:t xml:space="preserve"> (</w:t>
      </w:r>
      <w:r w:rsidR="00881208">
        <w:rPr>
          <w:rFonts w:ascii="Calibri" w:hAnsi="Calibri" w:cs="Calibri"/>
          <w:color w:val="000000"/>
          <w:szCs w:val="22"/>
        </w:rPr>
        <w:t>“SLA”</w:t>
      </w:r>
      <w:r w:rsidR="00881208">
        <w:rPr>
          <w:rFonts w:ascii="Calibri" w:hAnsi="Calibri" w:cs="Calibri"/>
          <w:b w:val="0"/>
          <w:bCs/>
          <w:color w:val="000000"/>
          <w:szCs w:val="22"/>
        </w:rPr>
        <w:t>)</w:t>
      </w:r>
    </w:p>
    <w:p w14:paraId="529E5544" w14:textId="77777777" w:rsidR="00881208" w:rsidRDefault="00881208" w:rsidP="00881208"/>
    <w:p w14:paraId="1F39FB6E" w14:textId="77777777" w:rsidR="00881208" w:rsidRDefault="00881208" w:rsidP="00881208">
      <w:pPr>
        <w:pStyle w:val="NormalWeb"/>
      </w:pPr>
      <w:r>
        <w:rPr>
          <w:rFonts w:ascii="Calibri" w:hAnsi="Calibri" w:cs="Calibri"/>
          <w:color w:val="000000"/>
          <w:sz w:val="22"/>
          <w:szCs w:val="22"/>
        </w:rPr>
        <w:t>The following Special Terms and Conditions/Service Level Agreement is part of and incorporated into the Iowa Department of Education MTSS Data System Agreement, Contact No. ____, (“Agreement”) between the State of Iowa, acting by and through the Iowa Department of Education (“DOE” or “State”), and ____________, a corporation organized under the laws of ___________ (“Vendor”), dated ________ __, 2018. Capitalized terms not defined in this herein are as defined in the Agreement.</w:t>
      </w:r>
    </w:p>
    <w:p w14:paraId="0E6F69C1" w14:textId="77777777" w:rsidR="00881208" w:rsidRDefault="00881208" w:rsidP="00881208"/>
    <w:p w14:paraId="6338CCD4" w14:textId="77777777" w:rsidR="00881208" w:rsidRDefault="00881208" w:rsidP="008C06F5">
      <w:pPr>
        <w:pStyle w:val="NormalWeb"/>
        <w:widowControl/>
        <w:numPr>
          <w:ilvl w:val="0"/>
          <w:numId w:val="78"/>
        </w:numPr>
        <w:autoSpaceDE/>
        <w:autoSpaceDN/>
        <w:adjustRightInd/>
        <w:ind w:left="360"/>
        <w:textAlignment w:val="baseline"/>
        <w:rPr>
          <w:rFonts w:ascii="Calibri" w:hAnsi="Calibri" w:cs="Calibri"/>
          <w:b/>
          <w:bCs/>
          <w:color w:val="000000"/>
          <w:sz w:val="22"/>
          <w:szCs w:val="22"/>
        </w:rPr>
      </w:pPr>
      <w:r>
        <w:rPr>
          <w:rFonts w:ascii="Calibri" w:hAnsi="Calibri" w:cs="Calibri"/>
          <w:b/>
          <w:bCs/>
          <w:color w:val="000000"/>
          <w:sz w:val="22"/>
          <w:szCs w:val="22"/>
        </w:rPr>
        <w:t>Overview</w:t>
      </w:r>
    </w:p>
    <w:p w14:paraId="1516D84E" w14:textId="77777777" w:rsidR="00881208" w:rsidRDefault="00881208" w:rsidP="007E003E">
      <w:pPr>
        <w:pStyle w:val="NormalWeb"/>
        <w:ind w:left="360"/>
      </w:pPr>
      <w:r>
        <w:rPr>
          <w:rFonts w:ascii="Calibri" w:hAnsi="Calibri" w:cs="Calibri"/>
          <w:color w:val="000000"/>
          <w:sz w:val="22"/>
          <w:szCs w:val="22"/>
        </w:rPr>
        <w:t>These Special Terms and Conditions describe the performance standards and service levels to be achieved by Vendor in providing the System to DOE and other Governmental Entities.</w:t>
      </w:r>
    </w:p>
    <w:p w14:paraId="2874E268" w14:textId="77777777" w:rsidR="00881208" w:rsidRDefault="00881208" w:rsidP="00881208"/>
    <w:p w14:paraId="271E80DB" w14:textId="77777777" w:rsidR="00881208" w:rsidRDefault="00881208" w:rsidP="008C06F5">
      <w:pPr>
        <w:pStyle w:val="NormalWeb"/>
        <w:widowControl/>
        <w:numPr>
          <w:ilvl w:val="0"/>
          <w:numId w:val="79"/>
        </w:numPr>
        <w:autoSpaceDE/>
        <w:autoSpaceDN/>
        <w:adjustRightInd/>
        <w:ind w:left="360" w:hanging="360"/>
        <w:textAlignment w:val="baseline"/>
        <w:rPr>
          <w:rFonts w:ascii="Calibri" w:hAnsi="Calibri" w:cs="Calibri"/>
          <w:b/>
          <w:bCs/>
          <w:color w:val="000000"/>
          <w:sz w:val="22"/>
          <w:szCs w:val="22"/>
        </w:rPr>
      </w:pPr>
      <w:r>
        <w:rPr>
          <w:rFonts w:ascii="Calibri" w:hAnsi="Calibri" w:cs="Calibri"/>
          <w:b/>
          <w:bCs/>
          <w:color w:val="000000"/>
          <w:sz w:val="22"/>
          <w:szCs w:val="22"/>
        </w:rPr>
        <w:t>Definitions</w:t>
      </w:r>
    </w:p>
    <w:p w14:paraId="58421990" w14:textId="77777777" w:rsidR="00881208" w:rsidRDefault="00881208" w:rsidP="007E003E">
      <w:pPr>
        <w:pStyle w:val="NormalWeb"/>
        <w:ind w:left="360"/>
      </w:pPr>
      <w:r>
        <w:rPr>
          <w:rFonts w:ascii="Calibri" w:hAnsi="Calibri" w:cs="Calibri"/>
          <w:color w:val="000000"/>
          <w:sz w:val="22"/>
          <w:szCs w:val="22"/>
        </w:rPr>
        <w:t>Except as provided in this Exhibit, capitalized terms shall have the meanings set forth in the Agreement. The following terms, when used in this Exhibit, shall have the following meanings:</w:t>
      </w:r>
    </w:p>
    <w:p w14:paraId="7ADB9881" w14:textId="77777777" w:rsidR="00881208" w:rsidRDefault="00881208" w:rsidP="00881208"/>
    <w:p w14:paraId="55767BFB" w14:textId="77777777" w:rsidR="00881208" w:rsidRDefault="00881208" w:rsidP="007E003E">
      <w:pPr>
        <w:pStyle w:val="NormalWeb"/>
        <w:ind w:left="450"/>
      </w:pPr>
      <w:r>
        <w:rPr>
          <w:rFonts w:ascii="Calibri" w:hAnsi="Calibri" w:cs="Calibri"/>
          <w:b/>
          <w:bCs/>
          <w:color w:val="000000"/>
          <w:sz w:val="22"/>
          <w:szCs w:val="22"/>
        </w:rPr>
        <w:t>“Available”</w:t>
      </w:r>
      <w:r>
        <w:rPr>
          <w:rFonts w:ascii="Calibri" w:hAnsi="Calibri" w:cs="Calibri"/>
          <w:color w:val="000000"/>
          <w:sz w:val="22"/>
          <w:szCs w:val="22"/>
        </w:rPr>
        <w:t xml:space="preserve"> means the System shall: (a) be capable of being utilized or accessed over the Internet by DOE, other Governmental Entities, and the Authorized Contractors and end users of either of the foregoing as contemplated under the Agreement, RFP, and Vendor’s Proposal, including conformance with any specifications in Documentation, without error, and without material degradation of performance; and (b) provide the functionality required under the Agreement and applicable Purchasing Instruments.</w:t>
      </w:r>
    </w:p>
    <w:p w14:paraId="3D7F3469" w14:textId="77777777" w:rsidR="00881208" w:rsidRDefault="00881208" w:rsidP="007E003E">
      <w:pPr>
        <w:ind w:left="450"/>
      </w:pPr>
    </w:p>
    <w:p w14:paraId="540A6D05" w14:textId="77777777" w:rsidR="00881208" w:rsidRDefault="00881208" w:rsidP="007E003E">
      <w:pPr>
        <w:pStyle w:val="NormalWeb"/>
        <w:ind w:left="450"/>
      </w:pPr>
      <w:r>
        <w:rPr>
          <w:rFonts w:ascii="Calibri" w:hAnsi="Calibri" w:cs="Calibri"/>
          <w:b/>
          <w:bCs/>
          <w:color w:val="000000"/>
          <w:sz w:val="22"/>
          <w:szCs w:val="22"/>
        </w:rPr>
        <w:t>“Downtime”</w:t>
      </w:r>
      <w:r>
        <w:rPr>
          <w:rFonts w:ascii="Calibri" w:hAnsi="Calibri" w:cs="Calibri"/>
          <w:color w:val="000000"/>
          <w:sz w:val="22"/>
          <w:szCs w:val="22"/>
        </w:rPr>
        <w:t xml:space="preserve"> means the aggregate duration of Outages for the System during a calendar month, excluding Scheduled Downtime.</w:t>
      </w:r>
    </w:p>
    <w:p w14:paraId="2F054098" w14:textId="77777777" w:rsidR="00881208" w:rsidRDefault="00881208" w:rsidP="007E003E">
      <w:pPr>
        <w:ind w:left="450"/>
      </w:pPr>
    </w:p>
    <w:p w14:paraId="778BD0A5" w14:textId="77777777" w:rsidR="00881208" w:rsidRDefault="00881208" w:rsidP="007E003E">
      <w:pPr>
        <w:pStyle w:val="NormalWeb"/>
        <w:ind w:left="450"/>
      </w:pPr>
      <w:r>
        <w:rPr>
          <w:rFonts w:ascii="Calibri" w:hAnsi="Calibri" w:cs="Calibri"/>
          <w:b/>
          <w:bCs/>
          <w:color w:val="000000"/>
          <w:sz w:val="22"/>
          <w:szCs w:val="22"/>
        </w:rPr>
        <w:t>“Download Time”</w:t>
      </w:r>
      <w:r>
        <w:rPr>
          <w:rFonts w:ascii="Calibri" w:hAnsi="Calibri" w:cs="Calibri"/>
          <w:color w:val="000000"/>
          <w:sz w:val="22"/>
          <w:szCs w:val="22"/>
        </w:rPr>
        <w:t xml:space="preserve"> means the average time to download any page related to the System, including all content contained therein. Download time shall be measured using a Vendor-supplied program, and by clock, and shall be measured to the nearest one-tenth of a second for each page, commencing from the operative input from the user, whether by keyboard, mouse click, or any other input device.</w:t>
      </w:r>
    </w:p>
    <w:p w14:paraId="49D04A71" w14:textId="77777777" w:rsidR="00881208" w:rsidRDefault="00881208" w:rsidP="007E003E">
      <w:pPr>
        <w:ind w:left="450"/>
      </w:pPr>
    </w:p>
    <w:p w14:paraId="56C4BEAB" w14:textId="77777777" w:rsidR="00881208" w:rsidRDefault="00881208" w:rsidP="007E003E">
      <w:pPr>
        <w:pStyle w:val="NormalWeb"/>
        <w:ind w:left="450"/>
      </w:pPr>
      <w:r>
        <w:rPr>
          <w:rFonts w:ascii="Calibri" w:hAnsi="Calibri" w:cs="Calibri"/>
          <w:b/>
          <w:bCs/>
          <w:color w:val="000000"/>
          <w:sz w:val="22"/>
          <w:szCs w:val="22"/>
        </w:rPr>
        <w:t>“KB40”</w:t>
      </w:r>
      <w:r>
        <w:rPr>
          <w:rFonts w:ascii="Calibri" w:hAnsi="Calibri" w:cs="Calibri"/>
          <w:color w:val="000000"/>
          <w:sz w:val="22"/>
          <w:szCs w:val="22"/>
        </w:rPr>
        <w:t xml:space="preserve"> means the Keynote Business 40 Internet Performance Index. In the event KB40 is discontinued, a successor index (such as average download times for all other customers of the Vendor) may be mutually agreed upon by the Parties.</w:t>
      </w:r>
    </w:p>
    <w:p w14:paraId="54D39C5B" w14:textId="77777777" w:rsidR="00881208" w:rsidRDefault="00881208" w:rsidP="007E003E">
      <w:pPr>
        <w:ind w:left="450"/>
      </w:pPr>
    </w:p>
    <w:p w14:paraId="55224106" w14:textId="77777777" w:rsidR="00881208" w:rsidRDefault="00881208" w:rsidP="007E003E">
      <w:pPr>
        <w:pStyle w:val="NormalWeb"/>
        <w:ind w:left="450"/>
      </w:pPr>
      <w:r>
        <w:rPr>
          <w:rFonts w:ascii="Calibri" w:hAnsi="Calibri" w:cs="Calibri"/>
          <w:b/>
          <w:bCs/>
          <w:color w:val="000000"/>
          <w:sz w:val="22"/>
          <w:szCs w:val="22"/>
        </w:rPr>
        <w:t>“Normal Business Hours”</w:t>
      </w:r>
      <w:r>
        <w:rPr>
          <w:rFonts w:ascii="Calibri" w:hAnsi="Calibri" w:cs="Calibri"/>
          <w:color w:val="000000"/>
          <w:sz w:val="22"/>
          <w:szCs w:val="22"/>
        </w:rPr>
        <w:t xml:space="preserve"> means 7:00 a.m. to 5:00 p.m. CST, Monday through Friday.</w:t>
      </w:r>
    </w:p>
    <w:p w14:paraId="1E256796" w14:textId="77777777" w:rsidR="00881208" w:rsidRDefault="00881208" w:rsidP="007E003E">
      <w:pPr>
        <w:ind w:left="450"/>
      </w:pPr>
    </w:p>
    <w:p w14:paraId="1C03A841" w14:textId="77777777" w:rsidR="00881208" w:rsidRDefault="00881208" w:rsidP="007E003E">
      <w:pPr>
        <w:pStyle w:val="NormalWeb"/>
        <w:ind w:left="450"/>
      </w:pPr>
      <w:r>
        <w:rPr>
          <w:rFonts w:ascii="Calibri" w:hAnsi="Calibri" w:cs="Calibri"/>
          <w:b/>
          <w:bCs/>
          <w:color w:val="000000"/>
          <w:sz w:val="22"/>
          <w:szCs w:val="22"/>
        </w:rPr>
        <w:t>“Outage”</w:t>
      </w:r>
      <w:r>
        <w:rPr>
          <w:rFonts w:ascii="Calibri" w:hAnsi="Calibri" w:cs="Calibri"/>
          <w:color w:val="000000"/>
          <w:sz w:val="22"/>
          <w:szCs w:val="22"/>
        </w:rPr>
        <w:t xml:space="preserve"> means any time during which the System (or any portion thereof) is not Available within calendar month, measured from the earliest point in time that such Outage is or reasonably should be detected by Vendor, or Vendor Contractor, but in any event no later than the time the Outage actually occurred. An Outage is an Error.</w:t>
      </w:r>
    </w:p>
    <w:p w14:paraId="535A9962" w14:textId="77777777" w:rsidR="00881208" w:rsidRDefault="00881208" w:rsidP="00881208"/>
    <w:p w14:paraId="55BB2149" w14:textId="77777777" w:rsidR="00881208" w:rsidRDefault="00881208" w:rsidP="007E003E">
      <w:pPr>
        <w:pStyle w:val="NormalWeb"/>
        <w:ind w:left="450"/>
      </w:pPr>
      <w:r>
        <w:rPr>
          <w:rFonts w:ascii="Calibri" w:hAnsi="Calibri" w:cs="Calibri"/>
          <w:b/>
          <w:bCs/>
          <w:color w:val="000000"/>
          <w:sz w:val="22"/>
          <w:szCs w:val="22"/>
        </w:rPr>
        <w:t>“Scheduled Downtime”</w:t>
      </w:r>
      <w:r>
        <w:rPr>
          <w:rFonts w:ascii="Calibri" w:hAnsi="Calibri" w:cs="Calibri"/>
          <w:color w:val="000000"/>
          <w:sz w:val="22"/>
          <w:szCs w:val="22"/>
        </w:rPr>
        <w:t xml:space="preserve"> means scheduled maintenance Outages communicated to DOE at least twenty-four (24) hours in advance, which Outages shall last no longer than is reasonably necessary to address the applicable maintenance need. Maintenance is normally scheduled from 9 PM – 6 AM Central.</w:t>
      </w:r>
    </w:p>
    <w:p w14:paraId="06F8E1D0" w14:textId="77777777" w:rsidR="00881208" w:rsidRDefault="00881208" w:rsidP="007E003E">
      <w:pPr>
        <w:ind w:left="450"/>
      </w:pPr>
    </w:p>
    <w:p w14:paraId="14FB9872" w14:textId="77777777" w:rsidR="00881208" w:rsidRDefault="00881208" w:rsidP="007E003E">
      <w:pPr>
        <w:pStyle w:val="NormalWeb"/>
        <w:ind w:left="450"/>
      </w:pPr>
      <w:r>
        <w:rPr>
          <w:rFonts w:ascii="Calibri" w:hAnsi="Calibri" w:cs="Calibri"/>
          <w:b/>
          <w:bCs/>
          <w:color w:val="000000"/>
          <w:sz w:val="22"/>
          <w:szCs w:val="22"/>
        </w:rPr>
        <w:t>“Server(s)”</w:t>
      </w:r>
      <w:r>
        <w:rPr>
          <w:rFonts w:ascii="Calibri" w:hAnsi="Calibri" w:cs="Calibri"/>
          <w:color w:val="000000"/>
          <w:sz w:val="22"/>
          <w:szCs w:val="22"/>
        </w:rPr>
        <w:t xml:space="preserve"> shall mean the server(s) on which the System will be hosted.</w:t>
      </w:r>
    </w:p>
    <w:p w14:paraId="13140384" w14:textId="77777777" w:rsidR="00881208" w:rsidRDefault="00881208" w:rsidP="007E003E">
      <w:pPr>
        <w:ind w:left="450"/>
      </w:pPr>
    </w:p>
    <w:p w14:paraId="01D797FA" w14:textId="77777777" w:rsidR="00881208" w:rsidRDefault="00881208" w:rsidP="007E003E">
      <w:pPr>
        <w:pStyle w:val="NormalWeb"/>
        <w:ind w:left="450"/>
      </w:pPr>
      <w:r>
        <w:rPr>
          <w:rFonts w:ascii="Calibri" w:hAnsi="Calibri" w:cs="Calibri"/>
          <w:b/>
          <w:bCs/>
          <w:color w:val="000000"/>
          <w:sz w:val="22"/>
          <w:szCs w:val="22"/>
        </w:rPr>
        <w:lastRenderedPageBreak/>
        <w:t>“Support Request(s)”</w:t>
      </w:r>
      <w:r>
        <w:rPr>
          <w:rFonts w:ascii="Calibri" w:hAnsi="Calibri" w:cs="Calibri"/>
          <w:color w:val="000000"/>
          <w:sz w:val="22"/>
          <w:szCs w:val="22"/>
        </w:rPr>
        <w:t xml:space="preserve"> mean a request by DOE or other Governmental Entity to Vendor related to the Application Services being un-Available.</w:t>
      </w:r>
    </w:p>
    <w:p w14:paraId="46EE0E10" w14:textId="77777777" w:rsidR="00881208" w:rsidRDefault="00881208" w:rsidP="007E003E">
      <w:pPr>
        <w:ind w:left="450"/>
      </w:pPr>
    </w:p>
    <w:p w14:paraId="359E5727" w14:textId="77777777" w:rsidR="00881208" w:rsidRDefault="00881208" w:rsidP="007E003E">
      <w:pPr>
        <w:pStyle w:val="NormalWeb"/>
        <w:ind w:left="450"/>
      </w:pPr>
      <w:r>
        <w:rPr>
          <w:rFonts w:ascii="Calibri" w:hAnsi="Calibri" w:cs="Calibri"/>
          <w:b/>
          <w:bCs/>
          <w:color w:val="000000"/>
          <w:sz w:val="22"/>
          <w:szCs w:val="22"/>
        </w:rPr>
        <w:t>“Support Request Classification”</w:t>
      </w:r>
      <w:r>
        <w:rPr>
          <w:rFonts w:ascii="Calibri" w:hAnsi="Calibri" w:cs="Calibri"/>
          <w:color w:val="000000"/>
          <w:sz w:val="22"/>
          <w:szCs w:val="22"/>
        </w:rPr>
        <w:t xml:space="preserve"> means level of a Support Request based on the severity or seriousness of the Error or issue leading to the Support Request. Support Requests shall be classified as follows:</w:t>
      </w:r>
    </w:p>
    <w:p w14:paraId="16824DC2" w14:textId="77777777" w:rsidR="00881208" w:rsidRDefault="00881208" w:rsidP="007E003E">
      <w:pPr>
        <w:pStyle w:val="NormalWeb"/>
        <w:ind w:left="1080"/>
      </w:pPr>
      <w:r>
        <w:rPr>
          <w:rFonts w:ascii="Calibri" w:hAnsi="Calibri" w:cs="Calibri"/>
          <w:b/>
          <w:bCs/>
          <w:color w:val="000000"/>
          <w:sz w:val="22"/>
          <w:szCs w:val="22"/>
        </w:rPr>
        <w:t xml:space="preserve">Level 1 Critical: </w:t>
      </w:r>
      <w:r>
        <w:rPr>
          <w:rFonts w:ascii="Calibri" w:hAnsi="Calibri" w:cs="Calibri"/>
          <w:color w:val="000000"/>
          <w:sz w:val="22"/>
          <w:szCs w:val="22"/>
        </w:rPr>
        <w:t>Any Error or problem causing the System to be un-Available in a manner that affects a majority of end users.</w:t>
      </w:r>
    </w:p>
    <w:p w14:paraId="1FEDD61C" w14:textId="77777777" w:rsidR="00881208" w:rsidRDefault="00881208" w:rsidP="007E003E">
      <w:pPr>
        <w:pStyle w:val="NormalWeb"/>
        <w:ind w:left="1080"/>
      </w:pPr>
      <w:r>
        <w:rPr>
          <w:rFonts w:ascii="Calibri" w:hAnsi="Calibri" w:cs="Calibri"/>
          <w:b/>
          <w:bCs/>
          <w:color w:val="000000"/>
          <w:sz w:val="22"/>
          <w:szCs w:val="22"/>
        </w:rPr>
        <w:t xml:space="preserve">Level 2 Major: </w:t>
      </w:r>
      <w:r>
        <w:rPr>
          <w:rFonts w:ascii="Calibri" w:hAnsi="Calibri" w:cs="Calibri"/>
          <w:color w:val="000000"/>
          <w:sz w:val="22"/>
          <w:szCs w:val="22"/>
        </w:rPr>
        <w:t>Any Error or problem causing the System to be un-Available or any part of the system largely not functional in a manner that affects a substantial number of end users.</w:t>
      </w:r>
    </w:p>
    <w:p w14:paraId="023BA05B" w14:textId="77777777" w:rsidR="00881208" w:rsidRDefault="00881208" w:rsidP="007E003E">
      <w:pPr>
        <w:pStyle w:val="NormalWeb"/>
        <w:ind w:left="1080"/>
      </w:pPr>
      <w:r>
        <w:rPr>
          <w:rFonts w:ascii="Calibri" w:hAnsi="Calibri" w:cs="Calibri"/>
          <w:b/>
          <w:bCs/>
          <w:color w:val="000000"/>
          <w:sz w:val="22"/>
          <w:szCs w:val="22"/>
        </w:rPr>
        <w:t xml:space="preserve">Level 3 Minor: </w:t>
      </w:r>
      <w:r>
        <w:rPr>
          <w:rFonts w:ascii="Calibri" w:hAnsi="Calibri" w:cs="Calibri"/>
          <w:color w:val="000000"/>
          <w:sz w:val="22"/>
          <w:szCs w:val="22"/>
        </w:rPr>
        <w:t>Any Error or problem related to the functionality of the Application Services which does not cause the System to become materially un-Available to end users. For example, when a minor defect is reported.</w:t>
      </w:r>
    </w:p>
    <w:p w14:paraId="44836EAB" w14:textId="77777777" w:rsidR="00881208" w:rsidRDefault="00881208" w:rsidP="007E003E">
      <w:pPr>
        <w:pStyle w:val="NormalWeb"/>
        <w:ind w:left="1080"/>
      </w:pPr>
      <w:r>
        <w:rPr>
          <w:rFonts w:ascii="Calibri" w:hAnsi="Calibri" w:cs="Calibri"/>
          <w:b/>
          <w:bCs/>
          <w:color w:val="000000"/>
          <w:sz w:val="22"/>
          <w:szCs w:val="22"/>
        </w:rPr>
        <w:t xml:space="preserve">Level 4 Informational: </w:t>
      </w:r>
      <w:r>
        <w:rPr>
          <w:rFonts w:ascii="Calibri" w:hAnsi="Calibri" w:cs="Calibri"/>
          <w:color w:val="000000"/>
          <w:sz w:val="22"/>
          <w:szCs w:val="22"/>
        </w:rPr>
        <w:t>Any Error or problem not covered in levels 1–3, above. For example, a question about how to use a certain function related to the System</w:t>
      </w:r>
      <w:r>
        <w:rPr>
          <w:rFonts w:ascii="Calibri" w:hAnsi="Calibri" w:cs="Calibri"/>
          <w:b/>
          <w:bCs/>
          <w:color w:val="000000"/>
          <w:sz w:val="22"/>
          <w:szCs w:val="22"/>
        </w:rPr>
        <w:t>.</w:t>
      </w:r>
    </w:p>
    <w:p w14:paraId="01396507" w14:textId="77777777" w:rsidR="00881208" w:rsidRDefault="00881208" w:rsidP="00881208"/>
    <w:p w14:paraId="11E56BED" w14:textId="77777777" w:rsidR="00881208" w:rsidRDefault="00881208" w:rsidP="007E003E">
      <w:pPr>
        <w:pStyle w:val="NormalWeb"/>
        <w:ind w:left="450"/>
      </w:pPr>
      <w:r>
        <w:rPr>
          <w:rFonts w:ascii="Calibri" w:hAnsi="Calibri" w:cs="Calibri"/>
          <w:b/>
          <w:bCs/>
          <w:color w:val="000000"/>
          <w:sz w:val="22"/>
          <w:szCs w:val="22"/>
        </w:rPr>
        <w:t xml:space="preserve">“Uptime” </w:t>
      </w:r>
      <w:r>
        <w:rPr>
          <w:rFonts w:ascii="Calibri" w:hAnsi="Calibri" w:cs="Calibri"/>
          <w:color w:val="000000"/>
          <w:sz w:val="22"/>
          <w:szCs w:val="22"/>
        </w:rPr>
        <w:t>any time that is not Downtime. Uptime includes both: (a) “Critical Hours,” meaning hours occurring during Normal Business Hours; and (b) “Non-Critical Hours” meaning hours occurring outside of Normal Business Hours.</w:t>
      </w:r>
    </w:p>
    <w:p w14:paraId="296A2749" w14:textId="77777777" w:rsidR="00881208" w:rsidRDefault="00881208" w:rsidP="00881208"/>
    <w:p w14:paraId="6871E5BC" w14:textId="77777777" w:rsidR="00881208" w:rsidRDefault="00881208" w:rsidP="008C06F5">
      <w:pPr>
        <w:pStyle w:val="NormalWeb"/>
        <w:widowControl/>
        <w:numPr>
          <w:ilvl w:val="0"/>
          <w:numId w:val="80"/>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Service Levels</w:t>
      </w:r>
    </w:p>
    <w:p w14:paraId="75C8230E" w14:textId="77777777" w:rsidR="007E003E" w:rsidRPr="007E003E" w:rsidRDefault="007E003E" w:rsidP="008C06F5">
      <w:pPr>
        <w:pStyle w:val="ListParagraph"/>
        <w:numPr>
          <w:ilvl w:val="0"/>
          <w:numId w:val="170"/>
        </w:numPr>
        <w:jc w:val="both"/>
        <w:textAlignment w:val="baseline"/>
        <w:rPr>
          <w:rFonts w:ascii="Calibri" w:hAnsi="Calibri" w:cs="Calibri"/>
          <w:b/>
          <w:bCs/>
          <w:vanish/>
          <w:color w:val="000000"/>
          <w:sz w:val="22"/>
          <w:szCs w:val="22"/>
        </w:rPr>
      </w:pPr>
    </w:p>
    <w:p w14:paraId="0408724B" w14:textId="77777777" w:rsidR="007E003E" w:rsidRPr="007E003E" w:rsidRDefault="007E003E" w:rsidP="008C06F5">
      <w:pPr>
        <w:pStyle w:val="ListParagraph"/>
        <w:numPr>
          <w:ilvl w:val="0"/>
          <w:numId w:val="170"/>
        </w:numPr>
        <w:jc w:val="both"/>
        <w:textAlignment w:val="baseline"/>
        <w:rPr>
          <w:rFonts w:ascii="Calibri" w:hAnsi="Calibri" w:cs="Calibri"/>
          <w:b/>
          <w:bCs/>
          <w:vanish/>
          <w:color w:val="000000"/>
          <w:sz w:val="22"/>
          <w:szCs w:val="22"/>
        </w:rPr>
      </w:pPr>
    </w:p>
    <w:p w14:paraId="775FC4B1" w14:textId="77777777" w:rsidR="007E003E" w:rsidRPr="007E003E" w:rsidRDefault="007E003E" w:rsidP="008C06F5">
      <w:pPr>
        <w:pStyle w:val="ListParagraph"/>
        <w:numPr>
          <w:ilvl w:val="0"/>
          <w:numId w:val="170"/>
        </w:numPr>
        <w:jc w:val="both"/>
        <w:textAlignment w:val="baseline"/>
        <w:rPr>
          <w:rFonts w:ascii="Calibri" w:hAnsi="Calibri" w:cs="Calibri"/>
          <w:b/>
          <w:bCs/>
          <w:vanish/>
          <w:color w:val="000000"/>
          <w:sz w:val="22"/>
          <w:szCs w:val="22"/>
        </w:rPr>
      </w:pPr>
    </w:p>
    <w:p w14:paraId="7487470E" w14:textId="531568BC" w:rsidR="00881208" w:rsidRDefault="00881208" w:rsidP="008C06F5">
      <w:pPr>
        <w:pStyle w:val="NormalWeb"/>
        <w:widowControl/>
        <w:numPr>
          <w:ilvl w:val="1"/>
          <w:numId w:val="170"/>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Support Requests</w:t>
      </w:r>
    </w:p>
    <w:p w14:paraId="04BDDFDF" w14:textId="77777777" w:rsidR="00881208" w:rsidRDefault="00881208" w:rsidP="007E003E">
      <w:pPr>
        <w:pStyle w:val="NormalWeb"/>
        <w:ind w:left="810"/>
      </w:pPr>
      <w:r>
        <w:rPr>
          <w:rFonts w:ascii="Calibri" w:hAnsi="Calibri" w:cs="Calibri"/>
          <w:color w:val="000000"/>
          <w:sz w:val="22"/>
          <w:szCs w:val="22"/>
        </w:rPr>
        <w:t>The State of Iowa may make Support Requests via a Vendor-specified telephone number, email address, or other Vendor-provided mechanism, which shall be available during Normal Business Hours. Vendor shall respond to, follow up on, and resolve Support Requests in accordance with the following performance standards and service levels.</w:t>
      </w:r>
    </w:p>
    <w:p w14:paraId="03422430" w14:textId="77777777" w:rsidR="00881208" w:rsidRDefault="00881208" w:rsidP="008C06F5">
      <w:pPr>
        <w:pStyle w:val="NormalWeb"/>
        <w:widowControl/>
        <w:numPr>
          <w:ilvl w:val="2"/>
          <w:numId w:val="170"/>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Support response times</w:t>
      </w:r>
    </w:p>
    <w:p w14:paraId="1B73056E" w14:textId="77777777" w:rsidR="00881208" w:rsidRDefault="00881208" w:rsidP="007E003E">
      <w:pPr>
        <w:pStyle w:val="NormalWeb"/>
        <w:ind w:left="1440"/>
      </w:pPr>
      <w:r>
        <w:rPr>
          <w:rFonts w:ascii="Calibri" w:hAnsi="Calibri" w:cs="Calibri"/>
          <w:color w:val="000000"/>
          <w:sz w:val="22"/>
          <w:szCs w:val="22"/>
        </w:rPr>
        <w:t>Following the receipt of a Support Request, Vendor shall provide an initial response for the Support Request based on the Support Request Classification within the corresponding timeframe set forth in the table below.</w:t>
      </w:r>
    </w:p>
    <w:p w14:paraId="26A40516" w14:textId="77777777" w:rsidR="00881208" w:rsidRDefault="00881208" w:rsidP="00881208"/>
    <w:tbl>
      <w:tblPr>
        <w:tblW w:w="0" w:type="auto"/>
        <w:tblCellMar>
          <w:top w:w="15" w:type="dxa"/>
          <w:left w:w="15" w:type="dxa"/>
          <w:bottom w:w="15" w:type="dxa"/>
          <w:right w:w="15" w:type="dxa"/>
        </w:tblCellMar>
        <w:tblLook w:val="04A0" w:firstRow="1" w:lastRow="0" w:firstColumn="1" w:lastColumn="0" w:noHBand="0" w:noVBand="1"/>
      </w:tblPr>
      <w:tblGrid>
        <w:gridCol w:w="3500"/>
        <w:gridCol w:w="1620"/>
        <w:gridCol w:w="2336"/>
        <w:gridCol w:w="1596"/>
      </w:tblGrid>
      <w:tr w:rsidR="00881208" w14:paraId="7DE3D113" w14:textId="77777777" w:rsidTr="007E003E">
        <w:trPr>
          <w:trHeight w:val="640"/>
        </w:trPr>
        <w:tc>
          <w:tcPr>
            <w:tcW w:w="350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7D63E957" w14:textId="77777777" w:rsidR="00881208" w:rsidRDefault="00881208">
            <w:pPr>
              <w:pStyle w:val="NormalWeb"/>
              <w:ind w:hanging="100"/>
              <w:jc w:val="center"/>
            </w:pPr>
            <w:r>
              <w:rPr>
                <w:rFonts w:ascii="Calibri" w:hAnsi="Calibri" w:cs="Calibri"/>
                <w:b/>
                <w:bCs/>
                <w:color w:val="E7E6E6"/>
                <w:sz w:val="22"/>
                <w:szCs w:val="22"/>
              </w:rPr>
              <w:t>Title</w:t>
            </w:r>
          </w:p>
        </w:tc>
        <w:tc>
          <w:tcPr>
            <w:tcW w:w="3956" w:type="dxa"/>
            <w:gridSpan w:val="2"/>
            <w:tcBorders>
              <w:top w:val="single" w:sz="8" w:space="0" w:color="000000"/>
              <w:left w:val="single" w:sz="8" w:space="0" w:color="000000"/>
              <w:bottom w:val="single" w:sz="8" w:space="0" w:color="000000"/>
            </w:tcBorders>
            <w:shd w:val="clear" w:color="auto" w:fill="2F5496"/>
            <w:tcMar>
              <w:top w:w="100" w:type="dxa"/>
              <w:left w:w="100" w:type="dxa"/>
              <w:bottom w:w="100" w:type="dxa"/>
              <w:right w:w="100" w:type="dxa"/>
            </w:tcMar>
            <w:hideMark/>
          </w:tcPr>
          <w:p w14:paraId="7CFBB253" w14:textId="77777777" w:rsidR="00881208" w:rsidRDefault="00881208">
            <w:pPr>
              <w:pStyle w:val="NormalWeb"/>
              <w:ind w:hanging="560"/>
              <w:jc w:val="center"/>
            </w:pPr>
            <w:r>
              <w:rPr>
                <w:rFonts w:ascii="Calibri" w:hAnsi="Calibri" w:cs="Calibri"/>
                <w:b/>
                <w:bCs/>
                <w:color w:val="E7E6E6"/>
                <w:sz w:val="22"/>
                <w:szCs w:val="22"/>
              </w:rPr>
              <w:t>Performance Level</w:t>
            </w:r>
          </w:p>
        </w:tc>
        <w:tc>
          <w:tcPr>
            <w:tcW w:w="0" w:type="auto"/>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5EF526F1" w14:textId="77777777" w:rsidR="00881208" w:rsidRDefault="00881208">
            <w:pPr>
              <w:pStyle w:val="NormalWeb"/>
              <w:ind w:hanging="100"/>
              <w:jc w:val="center"/>
            </w:pPr>
            <w:r>
              <w:rPr>
                <w:rFonts w:ascii="Calibri" w:hAnsi="Calibri" w:cs="Calibri"/>
                <w:b/>
                <w:bCs/>
                <w:color w:val="E7E6E6"/>
                <w:sz w:val="22"/>
                <w:szCs w:val="22"/>
              </w:rPr>
              <w:t>Measurement Period</w:t>
            </w:r>
          </w:p>
        </w:tc>
      </w:tr>
      <w:tr w:rsidR="00881208" w14:paraId="76D41546" w14:textId="77777777" w:rsidTr="007E003E">
        <w:trPr>
          <w:trHeight w:val="900"/>
        </w:trPr>
        <w:tc>
          <w:tcPr>
            <w:tcW w:w="3500" w:type="dxa"/>
            <w:vMerge w:val="restart"/>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7D8CAD4" w14:textId="77777777" w:rsidR="00881208" w:rsidRDefault="00881208">
            <w:pPr>
              <w:pStyle w:val="NormalWeb"/>
              <w:ind w:hanging="280"/>
              <w:jc w:val="center"/>
            </w:pPr>
            <w:r>
              <w:rPr>
                <w:rFonts w:ascii="Calibri" w:hAnsi="Calibri" w:cs="Calibri"/>
                <w:b/>
                <w:bCs/>
                <w:color w:val="000000"/>
                <w:sz w:val="22"/>
                <w:szCs w:val="22"/>
              </w:rPr>
              <w:t>Support Response Times*</w:t>
            </w:r>
          </w:p>
          <w:p w14:paraId="42E9E37C" w14:textId="77777777" w:rsidR="00881208" w:rsidRDefault="00881208">
            <w:pPr>
              <w:pStyle w:val="NormalWeb"/>
              <w:ind w:hanging="280"/>
              <w:jc w:val="center"/>
            </w:pPr>
            <w:r>
              <w:rPr>
                <w:rFonts w:ascii="Calibri" w:hAnsi="Calibri" w:cs="Calibri"/>
                <w:b/>
                <w:bCs/>
                <w:color w:val="000000"/>
                <w:sz w:val="22"/>
                <w:szCs w:val="22"/>
              </w:rPr>
              <w:t>* Response times reflect responses within Normal Business Hours. If a ticket is submitted before or after Normal Business Hours, the performance level requirement will begin at the next Normal Business Hour.</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1C8D5EE" w14:textId="77777777" w:rsidR="00881208" w:rsidRDefault="00881208">
            <w:pPr>
              <w:pStyle w:val="NormalWeb"/>
              <w:ind w:hanging="560"/>
              <w:jc w:val="center"/>
            </w:pPr>
            <w:r>
              <w:rPr>
                <w:rFonts w:ascii="Calibri" w:hAnsi="Calibri" w:cs="Calibri"/>
                <w:b/>
                <w:bCs/>
                <w:color w:val="000000"/>
                <w:sz w:val="22"/>
                <w:szCs w:val="22"/>
              </w:rPr>
              <w:t>Level 1</w:t>
            </w:r>
          </w:p>
        </w:tc>
        <w:tc>
          <w:tcPr>
            <w:tcW w:w="2336"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30C3C2AF" w14:textId="77777777" w:rsidR="00881208" w:rsidRDefault="00881208">
            <w:pPr>
              <w:pStyle w:val="NormalWeb"/>
              <w:ind w:hanging="1240"/>
              <w:jc w:val="center"/>
            </w:pPr>
            <w:r>
              <w:rPr>
                <w:rFonts w:ascii="Calibri" w:hAnsi="Calibri" w:cs="Calibri"/>
                <w:b/>
                <w:bCs/>
                <w:color w:val="000000"/>
                <w:sz w:val="22"/>
                <w:szCs w:val="22"/>
              </w:rPr>
              <w:t>15 minutes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61108864" w14:textId="77777777" w:rsidR="00881208" w:rsidRDefault="00881208">
            <w:pPr>
              <w:pStyle w:val="NormalWeb"/>
              <w:ind w:hanging="560"/>
              <w:jc w:val="center"/>
            </w:pPr>
            <w:r>
              <w:rPr>
                <w:rFonts w:ascii="Calibri" w:hAnsi="Calibri" w:cs="Calibri"/>
                <w:b/>
                <w:bCs/>
                <w:color w:val="000000"/>
                <w:sz w:val="22"/>
                <w:szCs w:val="22"/>
              </w:rPr>
              <w:t xml:space="preserve"> </w:t>
            </w:r>
          </w:p>
          <w:p w14:paraId="524D55D8" w14:textId="77777777" w:rsidR="00881208" w:rsidRDefault="00881208">
            <w:pPr>
              <w:pStyle w:val="NormalWeb"/>
              <w:ind w:hanging="560"/>
              <w:jc w:val="center"/>
            </w:pPr>
            <w:r>
              <w:rPr>
                <w:rFonts w:ascii="Calibri" w:hAnsi="Calibri" w:cs="Calibri"/>
                <w:b/>
                <w:bCs/>
                <w:color w:val="000000"/>
                <w:sz w:val="22"/>
                <w:szCs w:val="22"/>
              </w:rPr>
              <w:t xml:space="preserve"> </w:t>
            </w:r>
          </w:p>
          <w:p w14:paraId="7BE3206C" w14:textId="77777777" w:rsidR="00881208" w:rsidRDefault="00881208">
            <w:pPr>
              <w:pStyle w:val="NormalWeb"/>
              <w:ind w:hanging="560"/>
              <w:jc w:val="center"/>
            </w:pPr>
            <w:r>
              <w:rPr>
                <w:rFonts w:ascii="Calibri" w:hAnsi="Calibri" w:cs="Calibri"/>
                <w:b/>
                <w:bCs/>
                <w:color w:val="000000"/>
                <w:sz w:val="22"/>
                <w:szCs w:val="22"/>
              </w:rPr>
              <w:t xml:space="preserve"> </w:t>
            </w:r>
          </w:p>
          <w:p w14:paraId="535FD116" w14:textId="77777777" w:rsidR="00881208" w:rsidRDefault="00881208">
            <w:pPr>
              <w:pStyle w:val="NormalWeb"/>
              <w:ind w:hanging="160"/>
              <w:jc w:val="center"/>
            </w:pPr>
            <w:r>
              <w:rPr>
                <w:rFonts w:ascii="Calibri" w:hAnsi="Calibri" w:cs="Calibri"/>
                <w:b/>
                <w:bCs/>
                <w:color w:val="000000"/>
                <w:sz w:val="22"/>
                <w:szCs w:val="22"/>
              </w:rPr>
              <w:t>From initial request</w:t>
            </w:r>
          </w:p>
          <w:p w14:paraId="1DE50A97" w14:textId="77777777" w:rsidR="00881208" w:rsidRDefault="00881208">
            <w:pPr>
              <w:pStyle w:val="NormalWeb"/>
              <w:ind w:hanging="100"/>
              <w:jc w:val="center"/>
            </w:pPr>
            <w:r>
              <w:rPr>
                <w:rFonts w:ascii="Calibri" w:hAnsi="Calibri" w:cs="Calibri"/>
                <w:b/>
                <w:bCs/>
                <w:color w:val="000000"/>
                <w:sz w:val="22"/>
                <w:szCs w:val="22"/>
              </w:rPr>
              <w:t xml:space="preserve"> </w:t>
            </w:r>
          </w:p>
        </w:tc>
      </w:tr>
      <w:tr w:rsidR="00881208" w14:paraId="5B8F6E00" w14:textId="77777777" w:rsidTr="007E003E">
        <w:trPr>
          <w:trHeight w:val="900"/>
        </w:trPr>
        <w:tc>
          <w:tcPr>
            <w:tcW w:w="3500" w:type="dxa"/>
            <w:vMerge/>
            <w:tcBorders>
              <w:top w:val="single" w:sz="8" w:space="0" w:color="000000"/>
              <w:left w:val="single" w:sz="8" w:space="0" w:color="000000"/>
              <w:bottom w:val="single" w:sz="8" w:space="0" w:color="000000"/>
              <w:right w:val="single" w:sz="8" w:space="0" w:color="000000"/>
            </w:tcBorders>
            <w:vAlign w:val="center"/>
            <w:hideMark/>
          </w:tcPr>
          <w:p w14:paraId="41411724" w14:textId="77777777" w:rsidR="00881208" w:rsidRDefault="00881208">
            <w:pPr>
              <w:rPr>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79218B87" w14:textId="77777777" w:rsidR="00881208" w:rsidRDefault="00881208">
            <w:pPr>
              <w:pStyle w:val="NormalWeb"/>
              <w:ind w:hanging="560"/>
              <w:jc w:val="center"/>
            </w:pPr>
            <w:r>
              <w:rPr>
                <w:rFonts w:ascii="Calibri" w:hAnsi="Calibri" w:cs="Calibri"/>
                <w:b/>
                <w:bCs/>
                <w:color w:val="000000"/>
                <w:sz w:val="22"/>
                <w:szCs w:val="22"/>
              </w:rPr>
              <w:t>Level 2</w:t>
            </w:r>
          </w:p>
        </w:tc>
        <w:tc>
          <w:tcPr>
            <w:tcW w:w="2336"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16F2B6E0" w14:textId="77777777" w:rsidR="00881208" w:rsidRDefault="00881208">
            <w:pPr>
              <w:pStyle w:val="NormalWeb"/>
              <w:ind w:hanging="1240"/>
              <w:jc w:val="center"/>
            </w:pPr>
            <w:r>
              <w:rPr>
                <w:rFonts w:ascii="Calibri" w:hAnsi="Calibri" w:cs="Calibri"/>
                <w:b/>
                <w:bCs/>
                <w:color w:val="000000"/>
                <w:sz w:val="22"/>
                <w:szCs w:val="22"/>
              </w:rPr>
              <w:t>1 hours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5E7A86" w14:textId="77777777" w:rsidR="00881208" w:rsidRDefault="00881208">
            <w:pPr>
              <w:rPr>
                <w:szCs w:val="24"/>
              </w:rPr>
            </w:pPr>
          </w:p>
        </w:tc>
      </w:tr>
      <w:tr w:rsidR="00881208" w14:paraId="2B7CAF15" w14:textId="77777777" w:rsidTr="007E003E">
        <w:trPr>
          <w:trHeight w:val="900"/>
        </w:trPr>
        <w:tc>
          <w:tcPr>
            <w:tcW w:w="3500" w:type="dxa"/>
            <w:vMerge/>
            <w:tcBorders>
              <w:top w:val="single" w:sz="8" w:space="0" w:color="000000"/>
              <w:left w:val="single" w:sz="8" w:space="0" w:color="000000"/>
              <w:bottom w:val="single" w:sz="8" w:space="0" w:color="000000"/>
              <w:right w:val="single" w:sz="8" w:space="0" w:color="000000"/>
            </w:tcBorders>
            <w:vAlign w:val="center"/>
            <w:hideMark/>
          </w:tcPr>
          <w:p w14:paraId="287BD1A4" w14:textId="77777777" w:rsidR="00881208" w:rsidRDefault="00881208">
            <w:pPr>
              <w:rPr>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312639AD" w14:textId="77777777" w:rsidR="00881208" w:rsidRDefault="00881208">
            <w:pPr>
              <w:pStyle w:val="NormalWeb"/>
              <w:ind w:hanging="560"/>
              <w:jc w:val="center"/>
            </w:pPr>
            <w:r>
              <w:rPr>
                <w:rFonts w:ascii="Calibri" w:hAnsi="Calibri" w:cs="Calibri"/>
                <w:b/>
                <w:bCs/>
                <w:color w:val="000000"/>
                <w:sz w:val="22"/>
                <w:szCs w:val="22"/>
              </w:rPr>
              <w:t>Level 3</w:t>
            </w:r>
          </w:p>
        </w:tc>
        <w:tc>
          <w:tcPr>
            <w:tcW w:w="2336"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27F650F" w14:textId="77777777" w:rsidR="00881208" w:rsidRDefault="00881208">
            <w:pPr>
              <w:pStyle w:val="NormalWeb"/>
              <w:ind w:hanging="1240"/>
              <w:jc w:val="center"/>
            </w:pPr>
            <w:r>
              <w:rPr>
                <w:rFonts w:ascii="Calibri" w:hAnsi="Calibri" w:cs="Calibri"/>
                <w:b/>
                <w:bCs/>
                <w:color w:val="000000"/>
                <w:sz w:val="22"/>
                <w:szCs w:val="22"/>
              </w:rPr>
              <w:t>4 hours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54C7AB" w14:textId="77777777" w:rsidR="00881208" w:rsidRDefault="00881208">
            <w:pPr>
              <w:rPr>
                <w:szCs w:val="24"/>
              </w:rPr>
            </w:pPr>
          </w:p>
        </w:tc>
      </w:tr>
      <w:tr w:rsidR="00881208" w14:paraId="0112A412" w14:textId="77777777" w:rsidTr="007E003E">
        <w:trPr>
          <w:trHeight w:val="900"/>
        </w:trPr>
        <w:tc>
          <w:tcPr>
            <w:tcW w:w="3500" w:type="dxa"/>
            <w:vMerge/>
            <w:tcBorders>
              <w:top w:val="single" w:sz="8" w:space="0" w:color="000000"/>
              <w:left w:val="single" w:sz="8" w:space="0" w:color="000000"/>
              <w:bottom w:val="single" w:sz="8" w:space="0" w:color="000000"/>
              <w:right w:val="single" w:sz="8" w:space="0" w:color="000000"/>
            </w:tcBorders>
            <w:vAlign w:val="center"/>
            <w:hideMark/>
          </w:tcPr>
          <w:p w14:paraId="695588CD" w14:textId="77777777" w:rsidR="00881208" w:rsidRDefault="00881208">
            <w:pPr>
              <w:rPr>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116E07F4" w14:textId="77777777" w:rsidR="00881208" w:rsidRDefault="00881208">
            <w:pPr>
              <w:pStyle w:val="NormalWeb"/>
              <w:ind w:hanging="560"/>
              <w:jc w:val="center"/>
            </w:pPr>
            <w:r>
              <w:rPr>
                <w:rFonts w:ascii="Calibri" w:hAnsi="Calibri" w:cs="Calibri"/>
                <w:b/>
                <w:bCs/>
                <w:color w:val="000000"/>
                <w:sz w:val="22"/>
                <w:szCs w:val="22"/>
              </w:rPr>
              <w:t>Level 4</w:t>
            </w:r>
          </w:p>
        </w:tc>
        <w:tc>
          <w:tcPr>
            <w:tcW w:w="2336"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4533C932" w14:textId="77777777" w:rsidR="00881208" w:rsidRDefault="00881208">
            <w:pPr>
              <w:pStyle w:val="NormalWeb"/>
              <w:ind w:hanging="1240"/>
              <w:jc w:val="center"/>
            </w:pPr>
            <w:r>
              <w:rPr>
                <w:rFonts w:ascii="Calibri" w:hAnsi="Calibri" w:cs="Calibri"/>
                <w:b/>
                <w:bCs/>
                <w:color w:val="000000"/>
                <w:sz w:val="22"/>
                <w:szCs w:val="22"/>
              </w:rPr>
              <w:t>8 hours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BA6DC9" w14:textId="77777777" w:rsidR="00881208" w:rsidRDefault="00881208">
            <w:pPr>
              <w:rPr>
                <w:szCs w:val="24"/>
              </w:rPr>
            </w:pPr>
          </w:p>
        </w:tc>
      </w:tr>
    </w:tbl>
    <w:p w14:paraId="432CF751" w14:textId="77777777" w:rsidR="00881208" w:rsidRDefault="00881208" w:rsidP="00881208">
      <w:pPr>
        <w:pStyle w:val="NormalWeb"/>
      </w:pPr>
      <w:r>
        <w:rPr>
          <w:rFonts w:ascii="Calibri" w:hAnsi="Calibri" w:cs="Calibri"/>
          <w:b/>
          <w:bCs/>
          <w:color w:val="000000"/>
          <w:sz w:val="22"/>
          <w:szCs w:val="22"/>
        </w:rPr>
        <w:t xml:space="preserve"> </w:t>
      </w:r>
    </w:p>
    <w:p w14:paraId="5097ACC9" w14:textId="77777777" w:rsidR="007E003E" w:rsidRPr="007E003E" w:rsidRDefault="007E003E" w:rsidP="008C06F5">
      <w:pPr>
        <w:pStyle w:val="ListParagraph"/>
        <w:numPr>
          <w:ilvl w:val="0"/>
          <w:numId w:val="171"/>
        </w:numPr>
        <w:jc w:val="both"/>
        <w:textAlignment w:val="baseline"/>
        <w:rPr>
          <w:rFonts w:ascii="Calibri" w:hAnsi="Calibri" w:cs="Calibri"/>
          <w:b/>
          <w:bCs/>
          <w:vanish/>
          <w:color w:val="000000"/>
          <w:sz w:val="22"/>
          <w:szCs w:val="22"/>
        </w:rPr>
      </w:pPr>
    </w:p>
    <w:p w14:paraId="721E9166" w14:textId="77777777" w:rsidR="007E003E" w:rsidRPr="007E003E" w:rsidRDefault="007E003E" w:rsidP="008C06F5">
      <w:pPr>
        <w:pStyle w:val="ListParagraph"/>
        <w:numPr>
          <w:ilvl w:val="0"/>
          <w:numId w:val="171"/>
        </w:numPr>
        <w:jc w:val="both"/>
        <w:textAlignment w:val="baseline"/>
        <w:rPr>
          <w:rFonts w:ascii="Calibri" w:hAnsi="Calibri" w:cs="Calibri"/>
          <w:b/>
          <w:bCs/>
          <w:vanish/>
          <w:color w:val="000000"/>
          <w:sz w:val="22"/>
          <w:szCs w:val="22"/>
        </w:rPr>
      </w:pPr>
    </w:p>
    <w:p w14:paraId="7EC7B02C" w14:textId="77777777" w:rsidR="007E003E" w:rsidRPr="007E003E" w:rsidRDefault="007E003E" w:rsidP="008C06F5">
      <w:pPr>
        <w:pStyle w:val="ListParagraph"/>
        <w:numPr>
          <w:ilvl w:val="0"/>
          <w:numId w:val="171"/>
        </w:numPr>
        <w:jc w:val="both"/>
        <w:textAlignment w:val="baseline"/>
        <w:rPr>
          <w:rFonts w:ascii="Calibri" w:hAnsi="Calibri" w:cs="Calibri"/>
          <w:b/>
          <w:bCs/>
          <w:vanish/>
          <w:color w:val="000000"/>
          <w:sz w:val="22"/>
          <w:szCs w:val="22"/>
        </w:rPr>
      </w:pPr>
    </w:p>
    <w:p w14:paraId="20591853" w14:textId="77777777" w:rsidR="007E003E" w:rsidRPr="007E003E" w:rsidRDefault="007E003E" w:rsidP="008C06F5">
      <w:pPr>
        <w:pStyle w:val="ListParagraph"/>
        <w:numPr>
          <w:ilvl w:val="1"/>
          <w:numId w:val="171"/>
        </w:numPr>
        <w:jc w:val="both"/>
        <w:textAlignment w:val="baseline"/>
        <w:rPr>
          <w:rFonts w:ascii="Calibri" w:hAnsi="Calibri" w:cs="Calibri"/>
          <w:b/>
          <w:bCs/>
          <w:vanish/>
          <w:color w:val="000000"/>
          <w:sz w:val="22"/>
          <w:szCs w:val="22"/>
        </w:rPr>
      </w:pPr>
    </w:p>
    <w:p w14:paraId="444C93D7" w14:textId="77777777" w:rsidR="007E003E" w:rsidRPr="007E003E" w:rsidRDefault="007E003E" w:rsidP="008C06F5">
      <w:pPr>
        <w:pStyle w:val="ListParagraph"/>
        <w:numPr>
          <w:ilvl w:val="2"/>
          <w:numId w:val="171"/>
        </w:numPr>
        <w:jc w:val="both"/>
        <w:textAlignment w:val="baseline"/>
        <w:rPr>
          <w:rFonts w:ascii="Calibri" w:hAnsi="Calibri" w:cs="Calibri"/>
          <w:b/>
          <w:bCs/>
          <w:vanish/>
          <w:color w:val="000000"/>
          <w:sz w:val="22"/>
          <w:szCs w:val="22"/>
        </w:rPr>
      </w:pPr>
    </w:p>
    <w:p w14:paraId="2F18C1C9" w14:textId="1506E359" w:rsidR="00881208" w:rsidRDefault="00881208" w:rsidP="008C06F5">
      <w:pPr>
        <w:pStyle w:val="NormalWeb"/>
        <w:widowControl/>
        <w:numPr>
          <w:ilvl w:val="2"/>
          <w:numId w:val="171"/>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Support Status Update</w:t>
      </w:r>
    </w:p>
    <w:p w14:paraId="63CEF56A" w14:textId="77777777" w:rsidR="00881208" w:rsidRDefault="00881208" w:rsidP="007E003E">
      <w:pPr>
        <w:pStyle w:val="NormalWeb"/>
        <w:ind w:left="1440"/>
      </w:pPr>
      <w:r>
        <w:rPr>
          <w:rFonts w:ascii="Calibri" w:hAnsi="Calibri" w:cs="Calibri"/>
          <w:color w:val="000000"/>
          <w:sz w:val="22"/>
          <w:szCs w:val="22"/>
        </w:rPr>
        <w:t>Following the receipt of a Support Request and Vendor’s initial response thereto, Vendor shall provide a status update for the Support Request based on the Support Request Classification, within the corresponding timeframe set forth in the table below.</w:t>
      </w:r>
    </w:p>
    <w:p w14:paraId="15A9C298" w14:textId="77777777" w:rsidR="00881208" w:rsidRDefault="00881208" w:rsidP="00881208"/>
    <w:tbl>
      <w:tblPr>
        <w:tblW w:w="0" w:type="auto"/>
        <w:tblCellMar>
          <w:top w:w="15" w:type="dxa"/>
          <w:left w:w="15" w:type="dxa"/>
          <w:bottom w:w="15" w:type="dxa"/>
          <w:right w:w="15" w:type="dxa"/>
        </w:tblCellMar>
        <w:tblLook w:val="04A0" w:firstRow="1" w:lastRow="0" w:firstColumn="1" w:lastColumn="0" w:noHBand="0" w:noVBand="1"/>
      </w:tblPr>
      <w:tblGrid>
        <w:gridCol w:w="2060"/>
        <w:gridCol w:w="1011"/>
        <w:gridCol w:w="2769"/>
        <w:gridCol w:w="1868"/>
      </w:tblGrid>
      <w:tr w:rsidR="00881208" w14:paraId="1AB19731" w14:textId="77777777" w:rsidTr="007E003E">
        <w:trPr>
          <w:trHeight w:val="640"/>
        </w:trPr>
        <w:tc>
          <w:tcPr>
            <w:tcW w:w="2060" w:type="dxa"/>
            <w:tcBorders>
              <w:top w:val="single" w:sz="8" w:space="0" w:color="000000"/>
              <w:left w:val="single" w:sz="8" w:space="0" w:color="000000"/>
              <w:right w:val="single" w:sz="8" w:space="0" w:color="000000"/>
            </w:tcBorders>
            <w:shd w:val="clear" w:color="auto" w:fill="2F5496"/>
            <w:tcMar>
              <w:top w:w="100" w:type="dxa"/>
              <w:left w:w="100" w:type="dxa"/>
              <w:bottom w:w="100" w:type="dxa"/>
              <w:right w:w="100" w:type="dxa"/>
            </w:tcMar>
            <w:hideMark/>
          </w:tcPr>
          <w:p w14:paraId="2C9B07F4" w14:textId="77777777" w:rsidR="00881208" w:rsidRDefault="00881208">
            <w:pPr>
              <w:pStyle w:val="NormalWeb"/>
              <w:ind w:hanging="100"/>
              <w:jc w:val="center"/>
            </w:pPr>
            <w:r>
              <w:rPr>
                <w:rFonts w:ascii="Calibri" w:hAnsi="Calibri" w:cs="Calibri"/>
                <w:b/>
                <w:bCs/>
                <w:color w:val="E7E6E6"/>
                <w:sz w:val="22"/>
                <w:szCs w:val="22"/>
              </w:rPr>
              <w:t>Title</w:t>
            </w:r>
          </w:p>
        </w:tc>
        <w:tc>
          <w:tcPr>
            <w:tcW w:w="3780" w:type="dxa"/>
            <w:gridSpan w:val="2"/>
            <w:tcBorders>
              <w:top w:val="single" w:sz="8" w:space="0" w:color="000000"/>
              <w:left w:val="single" w:sz="8" w:space="0" w:color="000000"/>
              <w:bottom w:val="single" w:sz="8" w:space="0" w:color="000000"/>
            </w:tcBorders>
            <w:shd w:val="clear" w:color="auto" w:fill="2F5496"/>
            <w:tcMar>
              <w:top w:w="100" w:type="dxa"/>
              <w:left w:w="100" w:type="dxa"/>
              <w:bottom w:w="100" w:type="dxa"/>
              <w:right w:w="100" w:type="dxa"/>
            </w:tcMar>
            <w:hideMark/>
          </w:tcPr>
          <w:p w14:paraId="528CE119" w14:textId="77777777" w:rsidR="00881208" w:rsidRDefault="00881208">
            <w:pPr>
              <w:pStyle w:val="NormalWeb"/>
              <w:ind w:hanging="180"/>
              <w:jc w:val="center"/>
            </w:pPr>
            <w:r>
              <w:rPr>
                <w:rFonts w:ascii="Calibri" w:hAnsi="Calibri" w:cs="Calibri"/>
                <w:b/>
                <w:bCs/>
                <w:color w:val="E7E6E6"/>
                <w:sz w:val="22"/>
                <w:szCs w:val="22"/>
              </w:rPr>
              <w:t>Performance Level</w:t>
            </w:r>
          </w:p>
        </w:tc>
        <w:tc>
          <w:tcPr>
            <w:tcW w:w="1868" w:type="dxa"/>
            <w:tcBorders>
              <w:top w:val="single" w:sz="8" w:space="0" w:color="000000"/>
              <w:bottom w:val="single" w:sz="8" w:space="0" w:color="000000"/>
            </w:tcBorders>
            <w:shd w:val="clear" w:color="auto" w:fill="2F5496"/>
            <w:tcMar>
              <w:top w:w="100" w:type="dxa"/>
              <w:left w:w="100" w:type="dxa"/>
              <w:bottom w:w="100" w:type="dxa"/>
              <w:right w:w="100" w:type="dxa"/>
            </w:tcMar>
            <w:hideMark/>
          </w:tcPr>
          <w:p w14:paraId="01A46489" w14:textId="77777777" w:rsidR="00881208" w:rsidRDefault="00881208">
            <w:pPr>
              <w:pStyle w:val="NormalWeb"/>
              <w:ind w:hanging="180"/>
              <w:jc w:val="center"/>
            </w:pPr>
            <w:r>
              <w:rPr>
                <w:rFonts w:ascii="Calibri" w:hAnsi="Calibri" w:cs="Calibri"/>
                <w:b/>
                <w:bCs/>
                <w:color w:val="E7E6E6"/>
                <w:sz w:val="22"/>
                <w:szCs w:val="22"/>
              </w:rPr>
              <w:t>Measurement Period</w:t>
            </w:r>
          </w:p>
        </w:tc>
      </w:tr>
      <w:tr w:rsidR="00881208" w14:paraId="1ED4D9A2" w14:textId="77777777" w:rsidTr="007E003E">
        <w:trPr>
          <w:trHeight w:val="640"/>
        </w:trPr>
        <w:tc>
          <w:tcPr>
            <w:tcW w:w="2060" w:type="dxa"/>
            <w:vMerge w:val="restart"/>
            <w:tcBorders>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A01E7DA" w14:textId="77777777" w:rsidR="00881208" w:rsidRDefault="00881208">
            <w:pPr>
              <w:pStyle w:val="NormalWeb"/>
              <w:ind w:hanging="100"/>
              <w:jc w:val="center"/>
            </w:pPr>
            <w:r>
              <w:rPr>
                <w:rFonts w:ascii="Calibri" w:hAnsi="Calibri" w:cs="Calibri"/>
                <w:b/>
                <w:bCs/>
                <w:color w:val="000000"/>
                <w:sz w:val="22"/>
                <w:szCs w:val="22"/>
              </w:rPr>
              <w:t>Support Status Update</w:t>
            </w:r>
          </w:p>
        </w:tc>
        <w:tc>
          <w:tcPr>
            <w:tcW w:w="1011"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6286C41" w14:textId="77777777" w:rsidR="00881208" w:rsidRDefault="00881208">
            <w:pPr>
              <w:pStyle w:val="NormalWeb"/>
              <w:ind w:hanging="180"/>
              <w:jc w:val="center"/>
            </w:pPr>
            <w:r>
              <w:rPr>
                <w:rFonts w:ascii="Calibri" w:hAnsi="Calibri" w:cs="Calibri"/>
                <w:b/>
                <w:bCs/>
                <w:color w:val="000000"/>
                <w:sz w:val="22"/>
                <w:szCs w:val="22"/>
              </w:rPr>
              <w:t>Level 1</w:t>
            </w:r>
          </w:p>
        </w:tc>
        <w:tc>
          <w:tcPr>
            <w:tcW w:w="2769"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77CDB178" w14:textId="77777777" w:rsidR="00881208" w:rsidRDefault="00881208">
            <w:pPr>
              <w:pStyle w:val="NormalWeb"/>
              <w:ind w:hanging="180"/>
              <w:jc w:val="center"/>
            </w:pPr>
            <w:r>
              <w:rPr>
                <w:rFonts w:ascii="Calibri" w:hAnsi="Calibri" w:cs="Calibri"/>
                <w:b/>
                <w:bCs/>
                <w:color w:val="000000"/>
                <w:sz w:val="22"/>
                <w:szCs w:val="22"/>
              </w:rPr>
              <w:t>Every hour</w:t>
            </w:r>
          </w:p>
        </w:tc>
        <w:tc>
          <w:tcPr>
            <w:tcW w:w="1868" w:type="dxa"/>
            <w:vMerge w:val="restart"/>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91E4577" w14:textId="77777777" w:rsidR="00881208" w:rsidRDefault="00881208">
            <w:pPr>
              <w:pStyle w:val="NormalWeb"/>
              <w:ind w:hanging="180"/>
              <w:jc w:val="center"/>
            </w:pPr>
            <w:r>
              <w:rPr>
                <w:rFonts w:ascii="Calibri" w:hAnsi="Calibri" w:cs="Calibri"/>
                <w:b/>
                <w:bCs/>
                <w:color w:val="000000"/>
                <w:sz w:val="22"/>
                <w:szCs w:val="22"/>
              </w:rPr>
              <w:t xml:space="preserve"> </w:t>
            </w:r>
          </w:p>
          <w:p w14:paraId="095BA1A7" w14:textId="77777777" w:rsidR="00881208" w:rsidRDefault="00881208">
            <w:pPr>
              <w:pStyle w:val="NormalWeb"/>
              <w:ind w:hanging="180"/>
              <w:jc w:val="center"/>
            </w:pPr>
            <w:r>
              <w:rPr>
                <w:rFonts w:ascii="Calibri" w:hAnsi="Calibri" w:cs="Calibri"/>
                <w:b/>
                <w:bCs/>
                <w:color w:val="000000"/>
                <w:sz w:val="22"/>
                <w:szCs w:val="22"/>
              </w:rPr>
              <w:t xml:space="preserve"> </w:t>
            </w:r>
          </w:p>
          <w:p w14:paraId="1B5538B8" w14:textId="77777777" w:rsidR="00881208" w:rsidRDefault="00881208">
            <w:pPr>
              <w:pStyle w:val="NormalWeb"/>
              <w:ind w:hanging="160"/>
              <w:jc w:val="center"/>
            </w:pPr>
            <w:r>
              <w:rPr>
                <w:rFonts w:ascii="Calibri" w:hAnsi="Calibri" w:cs="Calibri"/>
                <w:b/>
                <w:bCs/>
                <w:color w:val="000000"/>
                <w:sz w:val="22"/>
                <w:szCs w:val="22"/>
              </w:rPr>
              <w:t>From initial response</w:t>
            </w:r>
          </w:p>
          <w:p w14:paraId="2F6DB566" w14:textId="77777777" w:rsidR="00881208" w:rsidRDefault="00881208">
            <w:pPr>
              <w:pStyle w:val="NormalWeb"/>
              <w:ind w:hanging="180"/>
              <w:jc w:val="center"/>
            </w:pPr>
            <w:r>
              <w:rPr>
                <w:rFonts w:ascii="Calibri" w:hAnsi="Calibri" w:cs="Calibri"/>
                <w:b/>
                <w:bCs/>
                <w:color w:val="000000"/>
                <w:sz w:val="22"/>
                <w:szCs w:val="22"/>
              </w:rPr>
              <w:t xml:space="preserve"> </w:t>
            </w:r>
          </w:p>
        </w:tc>
      </w:tr>
      <w:tr w:rsidR="00881208" w14:paraId="0BBB4DD4" w14:textId="77777777" w:rsidTr="007E003E">
        <w:trPr>
          <w:trHeight w:val="640"/>
        </w:trPr>
        <w:tc>
          <w:tcPr>
            <w:tcW w:w="2060" w:type="dxa"/>
            <w:vMerge/>
            <w:tcBorders>
              <w:left w:val="single" w:sz="8" w:space="0" w:color="000000"/>
              <w:bottom w:val="single" w:sz="8" w:space="0" w:color="000000"/>
              <w:right w:val="single" w:sz="8" w:space="0" w:color="000000"/>
            </w:tcBorders>
            <w:vAlign w:val="center"/>
            <w:hideMark/>
          </w:tcPr>
          <w:p w14:paraId="66ADCB94" w14:textId="77777777" w:rsidR="00881208" w:rsidRDefault="00881208">
            <w:pPr>
              <w:rPr>
                <w:szCs w:val="24"/>
              </w:rPr>
            </w:pPr>
          </w:p>
        </w:tc>
        <w:tc>
          <w:tcPr>
            <w:tcW w:w="1011"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3467E1A8" w14:textId="77777777" w:rsidR="00881208" w:rsidRDefault="00881208">
            <w:pPr>
              <w:pStyle w:val="NormalWeb"/>
              <w:ind w:hanging="180"/>
              <w:jc w:val="center"/>
            </w:pPr>
            <w:r>
              <w:rPr>
                <w:rFonts w:ascii="Calibri" w:hAnsi="Calibri" w:cs="Calibri"/>
                <w:b/>
                <w:bCs/>
                <w:color w:val="000000"/>
                <w:sz w:val="22"/>
                <w:szCs w:val="22"/>
              </w:rPr>
              <w:t>Level 2</w:t>
            </w:r>
          </w:p>
        </w:tc>
        <w:tc>
          <w:tcPr>
            <w:tcW w:w="2769"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1048AB4C" w14:textId="77777777" w:rsidR="00881208" w:rsidRDefault="00881208">
            <w:pPr>
              <w:pStyle w:val="NormalWeb"/>
              <w:ind w:hanging="180"/>
              <w:jc w:val="center"/>
            </w:pPr>
            <w:r>
              <w:rPr>
                <w:rFonts w:ascii="Calibri" w:hAnsi="Calibri" w:cs="Calibri"/>
                <w:b/>
                <w:bCs/>
                <w:color w:val="000000"/>
                <w:sz w:val="22"/>
                <w:szCs w:val="22"/>
              </w:rPr>
              <w:t>Every two (2) hours</w:t>
            </w:r>
          </w:p>
        </w:tc>
        <w:tc>
          <w:tcPr>
            <w:tcW w:w="1868" w:type="dxa"/>
            <w:vMerge/>
            <w:tcBorders>
              <w:top w:val="single" w:sz="8" w:space="0" w:color="000000"/>
              <w:left w:val="single" w:sz="8" w:space="0" w:color="000000"/>
              <w:bottom w:val="single" w:sz="8" w:space="0" w:color="000000"/>
              <w:right w:val="single" w:sz="8" w:space="0" w:color="000000"/>
            </w:tcBorders>
            <w:vAlign w:val="center"/>
            <w:hideMark/>
          </w:tcPr>
          <w:p w14:paraId="4EE03E1A" w14:textId="77777777" w:rsidR="00881208" w:rsidRDefault="00881208">
            <w:pPr>
              <w:rPr>
                <w:szCs w:val="24"/>
              </w:rPr>
            </w:pPr>
          </w:p>
        </w:tc>
      </w:tr>
      <w:tr w:rsidR="00881208" w14:paraId="1EC480EC" w14:textId="77777777" w:rsidTr="007E003E">
        <w:trPr>
          <w:trHeight w:val="640"/>
        </w:trPr>
        <w:tc>
          <w:tcPr>
            <w:tcW w:w="2060" w:type="dxa"/>
            <w:vMerge/>
            <w:tcBorders>
              <w:left w:val="single" w:sz="8" w:space="0" w:color="000000"/>
              <w:bottom w:val="single" w:sz="8" w:space="0" w:color="000000"/>
              <w:right w:val="single" w:sz="8" w:space="0" w:color="000000"/>
            </w:tcBorders>
            <w:vAlign w:val="center"/>
            <w:hideMark/>
          </w:tcPr>
          <w:p w14:paraId="2BA58473" w14:textId="77777777" w:rsidR="00881208" w:rsidRDefault="00881208">
            <w:pPr>
              <w:rPr>
                <w:szCs w:val="24"/>
              </w:rPr>
            </w:pPr>
          </w:p>
        </w:tc>
        <w:tc>
          <w:tcPr>
            <w:tcW w:w="1011"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07D6FFBB" w14:textId="77777777" w:rsidR="00881208" w:rsidRDefault="00881208">
            <w:pPr>
              <w:pStyle w:val="NormalWeb"/>
              <w:ind w:hanging="180"/>
              <w:jc w:val="center"/>
            </w:pPr>
            <w:r>
              <w:rPr>
                <w:rFonts w:ascii="Calibri" w:hAnsi="Calibri" w:cs="Calibri"/>
                <w:b/>
                <w:bCs/>
                <w:color w:val="000000"/>
                <w:sz w:val="22"/>
                <w:szCs w:val="22"/>
              </w:rPr>
              <w:t>Level 3</w:t>
            </w:r>
          </w:p>
        </w:tc>
        <w:tc>
          <w:tcPr>
            <w:tcW w:w="2769"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5E1D5524" w14:textId="77777777" w:rsidR="00881208" w:rsidRDefault="00881208">
            <w:pPr>
              <w:pStyle w:val="NormalWeb"/>
              <w:ind w:right="460" w:hanging="180"/>
              <w:jc w:val="center"/>
            </w:pPr>
            <w:r>
              <w:rPr>
                <w:rFonts w:ascii="Calibri" w:hAnsi="Calibri" w:cs="Calibri"/>
                <w:b/>
                <w:bCs/>
                <w:color w:val="000000"/>
                <w:sz w:val="22"/>
                <w:szCs w:val="22"/>
              </w:rPr>
              <w:t>Once every other day</w:t>
            </w:r>
          </w:p>
        </w:tc>
        <w:tc>
          <w:tcPr>
            <w:tcW w:w="1868" w:type="dxa"/>
            <w:vMerge/>
            <w:tcBorders>
              <w:top w:val="single" w:sz="8" w:space="0" w:color="000000"/>
              <w:left w:val="single" w:sz="8" w:space="0" w:color="000000"/>
              <w:bottom w:val="single" w:sz="8" w:space="0" w:color="000000"/>
              <w:right w:val="single" w:sz="8" w:space="0" w:color="000000"/>
            </w:tcBorders>
            <w:vAlign w:val="center"/>
            <w:hideMark/>
          </w:tcPr>
          <w:p w14:paraId="2658265D" w14:textId="77777777" w:rsidR="00881208" w:rsidRDefault="00881208">
            <w:pPr>
              <w:rPr>
                <w:szCs w:val="24"/>
              </w:rPr>
            </w:pPr>
          </w:p>
        </w:tc>
      </w:tr>
      <w:tr w:rsidR="00881208" w14:paraId="12F97743" w14:textId="77777777" w:rsidTr="007E003E">
        <w:trPr>
          <w:trHeight w:val="640"/>
        </w:trPr>
        <w:tc>
          <w:tcPr>
            <w:tcW w:w="2060" w:type="dxa"/>
            <w:vMerge/>
            <w:tcBorders>
              <w:left w:val="single" w:sz="8" w:space="0" w:color="000000"/>
              <w:bottom w:val="single" w:sz="8" w:space="0" w:color="000000"/>
              <w:right w:val="single" w:sz="8" w:space="0" w:color="000000"/>
            </w:tcBorders>
            <w:vAlign w:val="center"/>
            <w:hideMark/>
          </w:tcPr>
          <w:p w14:paraId="7392ADFB" w14:textId="77777777" w:rsidR="00881208" w:rsidRDefault="00881208">
            <w:pPr>
              <w:rPr>
                <w:szCs w:val="24"/>
              </w:rPr>
            </w:pPr>
          </w:p>
        </w:tc>
        <w:tc>
          <w:tcPr>
            <w:tcW w:w="1011"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5D2964A0" w14:textId="77777777" w:rsidR="00881208" w:rsidRDefault="00881208">
            <w:pPr>
              <w:pStyle w:val="NormalWeb"/>
              <w:ind w:hanging="180"/>
              <w:jc w:val="center"/>
            </w:pPr>
            <w:r>
              <w:rPr>
                <w:rFonts w:ascii="Calibri" w:hAnsi="Calibri" w:cs="Calibri"/>
                <w:b/>
                <w:bCs/>
                <w:color w:val="000000"/>
                <w:sz w:val="22"/>
                <w:szCs w:val="22"/>
              </w:rPr>
              <w:t>Level 4</w:t>
            </w:r>
          </w:p>
        </w:tc>
        <w:tc>
          <w:tcPr>
            <w:tcW w:w="2769"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18064471" w14:textId="77777777" w:rsidR="00881208" w:rsidRDefault="00881208">
            <w:pPr>
              <w:pStyle w:val="NormalWeb"/>
              <w:ind w:hanging="180"/>
              <w:jc w:val="center"/>
            </w:pPr>
            <w:r>
              <w:rPr>
                <w:rFonts w:ascii="Calibri" w:hAnsi="Calibri" w:cs="Calibri"/>
                <w:b/>
                <w:bCs/>
                <w:color w:val="000000"/>
                <w:sz w:val="22"/>
                <w:szCs w:val="22"/>
              </w:rPr>
              <w:t>Once each week</w:t>
            </w:r>
          </w:p>
        </w:tc>
        <w:tc>
          <w:tcPr>
            <w:tcW w:w="1868" w:type="dxa"/>
            <w:vMerge/>
            <w:tcBorders>
              <w:top w:val="single" w:sz="8" w:space="0" w:color="000000"/>
              <w:left w:val="single" w:sz="8" w:space="0" w:color="000000"/>
              <w:bottom w:val="single" w:sz="8" w:space="0" w:color="000000"/>
              <w:right w:val="single" w:sz="8" w:space="0" w:color="000000"/>
            </w:tcBorders>
            <w:vAlign w:val="center"/>
            <w:hideMark/>
          </w:tcPr>
          <w:p w14:paraId="437C4F42" w14:textId="77777777" w:rsidR="00881208" w:rsidRDefault="00881208">
            <w:pPr>
              <w:rPr>
                <w:szCs w:val="24"/>
              </w:rPr>
            </w:pPr>
          </w:p>
        </w:tc>
      </w:tr>
    </w:tbl>
    <w:p w14:paraId="0761087B" w14:textId="77777777" w:rsidR="00881208" w:rsidRDefault="00881208" w:rsidP="00881208">
      <w:pPr>
        <w:pStyle w:val="NormalWeb"/>
      </w:pPr>
      <w:r>
        <w:rPr>
          <w:rFonts w:ascii="Calibri" w:hAnsi="Calibri" w:cs="Calibri"/>
          <w:b/>
          <w:bCs/>
          <w:color w:val="000000"/>
          <w:sz w:val="22"/>
          <w:szCs w:val="22"/>
        </w:rPr>
        <w:t xml:space="preserve"> </w:t>
      </w:r>
    </w:p>
    <w:p w14:paraId="4A9B3C32" w14:textId="77777777" w:rsidR="007E003E" w:rsidRPr="007E003E" w:rsidRDefault="007E003E" w:rsidP="008C06F5">
      <w:pPr>
        <w:pStyle w:val="ListParagraph"/>
        <w:numPr>
          <w:ilvl w:val="0"/>
          <w:numId w:val="172"/>
        </w:numPr>
        <w:jc w:val="both"/>
        <w:textAlignment w:val="baseline"/>
        <w:rPr>
          <w:rFonts w:ascii="Calibri" w:hAnsi="Calibri" w:cs="Calibri"/>
          <w:b/>
          <w:bCs/>
          <w:vanish/>
          <w:color w:val="000000"/>
          <w:sz w:val="22"/>
          <w:szCs w:val="22"/>
        </w:rPr>
      </w:pPr>
    </w:p>
    <w:p w14:paraId="6A3905D3" w14:textId="77777777" w:rsidR="007E003E" w:rsidRPr="007E003E" w:rsidRDefault="007E003E" w:rsidP="008C06F5">
      <w:pPr>
        <w:pStyle w:val="ListParagraph"/>
        <w:numPr>
          <w:ilvl w:val="0"/>
          <w:numId w:val="172"/>
        </w:numPr>
        <w:jc w:val="both"/>
        <w:textAlignment w:val="baseline"/>
        <w:rPr>
          <w:rFonts w:ascii="Calibri" w:hAnsi="Calibri" w:cs="Calibri"/>
          <w:b/>
          <w:bCs/>
          <w:vanish/>
          <w:color w:val="000000"/>
          <w:sz w:val="22"/>
          <w:szCs w:val="22"/>
        </w:rPr>
      </w:pPr>
    </w:p>
    <w:p w14:paraId="5355C15A" w14:textId="77777777" w:rsidR="007E003E" w:rsidRPr="007E003E" w:rsidRDefault="007E003E" w:rsidP="008C06F5">
      <w:pPr>
        <w:pStyle w:val="ListParagraph"/>
        <w:numPr>
          <w:ilvl w:val="0"/>
          <w:numId w:val="172"/>
        </w:numPr>
        <w:jc w:val="both"/>
        <w:textAlignment w:val="baseline"/>
        <w:rPr>
          <w:rFonts w:ascii="Calibri" w:hAnsi="Calibri" w:cs="Calibri"/>
          <w:b/>
          <w:bCs/>
          <w:vanish/>
          <w:color w:val="000000"/>
          <w:sz w:val="22"/>
          <w:szCs w:val="22"/>
        </w:rPr>
      </w:pPr>
    </w:p>
    <w:p w14:paraId="1A959171" w14:textId="77777777" w:rsidR="007E003E" w:rsidRPr="007E003E" w:rsidRDefault="007E003E" w:rsidP="008C06F5">
      <w:pPr>
        <w:pStyle w:val="ListParagraph"/>
        <w:numPr>
          <w:ilvl w:val="1"/>
          <w:numId w:val="172"/>
        </w:numPr>
        <w:jc w:val="both"/>
        <w:textAlignment w:val="baseline"/>
        <w:rPr>
          <w:rFonts w:ascii="Calibri" w:hAnsi="Calibri" w:cs="Calibri"/>
          <w:b/>
          <w:bCs/>
          <w:vanish/>
          <w:color w:val="000000"/>
          <w:sz w:val="22"/>
          <w:szCs w:val="22"/>
        </w:rPr>
      </w:pPr>
    </w:p>
    <w:p w14:paraId="308F0092" w14:textId="1BE77C3B" w:rsidR="00881208" w:rsidRDefault="00881208" w:rsidP="008C06F5">
      <w:pPr>
        <w:pStyle w:val="NormalWeb"/>
        <w:widowControl/>
        <w:numPr>
          <w:ilvl w:val="1"/>
          <w:numId w:val="172"/>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Uptime/Availability</w:t>
      </w:r>
    </w:p>
    <w:p w14:paraId="7915A91E" w14:textId="77777777" w:rsidR="00881208" w:rsidRDefault="00881208" w:rsidP="008C06F5">
      <w:pPr>
        <w:pStyle w:val="NormalWeb"/>
        <w:widowControl/>
        <w:numPr>
          <w:ilvl w:val="2"/>
          <w:numId w:val="172"/>
        </w:numPr>
        <w:autoSpaceDE/>
        <w:autoSpaceDN/>
        <w:adjustRightInd/>
        <w:ind w:left="1800"/>
        <w:textAlignment w:val="baseline"/>
        <w:rPr>
          <w:rFonts w:ascii="Calibri" w:hAnsi="Calibri" w:cs="Calibri"/>
          <w:b/>
          <w:bCs/>
          <w:color w:val="000000"/>
          <w:sz w:val="22"/>
          <w:szCs w:val="22"/>
        </w:rPr>
      </w:pPr>
      <w:r>
        <w:rPr>
          <w:rFonts w:ascii="Calibri" w:hAnsi="Calibri" w:cs="Calibri"/>
          <w:color w:val="000000"/>
          <w:sz w:val="22"/>
          <w:szCs w:val="22"/>
        </w:rPr>
        <w:t>The System will be Available:</w:t>
      </w:r>
    </w:p>
    <w:p w14:paraId="4F05DA0F" w14:textId="77777777" w:rsidR="00881208" w:rsidRDefault="00881208" w:rsidP="008C06F5">
      <w:pPr>
        <w:pStyle w:val="NormalWeb"/>
        <w:widowControl/>
        <w:numPr>
          <w:ilvl w:val="3"/>
          <w:numId w:val="172"/>
        </w:numPr>
        <w:autoSpaceDE/>
        <w:autoSpaceDN/>
        <w:adjustRightInd/>
        <w:ind w:left="2520"/>
        <w:textAlignment w:val="baseline"/>
        <w:rPr>
          <w:rFonts w:ascii="Calibri" w:hAnsi="Calibri" w:cs="Calibri"/>
          <w:color w:val="000000"/>
          <w:sz w:val="22"/>
          <w:szCs w:val="22"/>
        </w:rPr>
      </w:pPr>
      <w:r>
        <w:rPr>
          <w:rFonts w:ascii="Calibri" w:hAnsi="Calibri" w:cs="Calibri"/>
          <w:color w:val="000000"/>
          <w:sz w:val="22"/>
          <w:szCs w:val="22"/>
        </w:rPr>
        <w:t>99% during Critical Hours, excluding Scheduled Downtime; and</w:t>
      </w:r>
    </w:p>
    <w:p w14:paraId="2E8B5C86" w14:textId="77777777" w:rsidR="00881208" w:rsidRDefault="00881208" w:rsidP="008C06F5">
      <w:pPr>
        <w:pStyle w:val="NormalWeb"/>
        <w:widowControl/>
        <w:numPr>
          <w:ilvl w:val="3"/>
          <w:numId w:val="172"/>
        </w:numPr>
        <w:autoSpaceDE/>
        <w:autoSpaceDN/>
        <w:adjustRightInd/>
        <w:ind w:left="2520"/>
        <w:textAlignment w:val="baseline"/>
        <w:rPr>
          <w:rFonts w:ascii="Calibri" w:hAnsi="Calibri" w:cs="Calibri"/>
          <w:color w:val="000000"/>
          <w:sz w:val="22"/>
          <w:szCs w:val="22"/>
        </w:rPr>
      </w:pPr>
      <w:r>
        <w:rPr>
          <w:rFonts w:ascii="Calibri" w:hAnsi="Calibri" w:cs="Calibri"/>
          <w:color w:val="000000"/>
          <w:sz w:val="22"/>
          <w:szCs w:val="22"/>
        </w:rPr>
        <w:t>95% during Non-Critical Hours, excluding Scheduled Downtime.</w:t>
      </w:r>
    </w:p>
    <w:p w14:paraId="336949D0" w14:textId="77777777" w:rsidR="00881208" w:rsidRDefault="00881208" w:rsidP="00881208">
      <w:pPr>
        <w:rPr>
          <w:rFonts w:ascii="Times New Roman" w:hAnsi="Times New Roman"/>
          <w:szCs w:val="24"/>
        </w:rPr>
      </w:pPr>
    </w:p>
    <w:p w14:paraId="24FF2A87" w14:textId="77777777" w:rsidR="007E003E" w:rsidRPr="007E003E" w:rsidRDefault="007E003E" w:rsidP="008C06F5">
      <w:pPr>
        <w:pStyle w:val="ListParagraph"/>
        <w:numPr>
          <w:ilvl w:val="1"/>
          <w:numId w:val="171"/>
        </w:numPr>
        <w:jc w:val="both"/>
        <w:textAlignment w:val="baseline"/>
        <w:rPr>
          <w:rFonts w:ascii="Calibri" w:hAnsi="Calibri" w:cs="Calibri"/>
          <w:vanish/>
          <w:color w:val="000000"/>
          <w:sz w:val="22"/>
          <w:szCs w:val="22"/>
        </w:rPr>
      </w:pPr>
    </w:p>
    <w:p w14:paraId="1FDBD7F0" w14:textId="77777777" w:rsidR="007E003E" w:rsidRPr="007E003E" w:rsidRDefault="007E003E" w:rsidP="008C06F5">
      <w:pPr>
        <w:pStyle w:val="ListParagraph"/>
        <w:numPr>
          <w:ilvl w:val="1"/>
          <w:numId w:val="171"/>
        </w:numPr>
        <w:jc w:val="both"/>
        <w:textAlignment w:val="baseline"/>
        <w:rPr>
          <w:rFonts w:ascii="Calibri" w:hAnsi="Calibri" w:cs="Calibri"/>
          <w:vanish/>
          <w:color w:val="000000"/>
          <w:sz w:val="22"/>
          <w:szCs w:val="22"/>
        </w:rPr>
      </w:pPr>
    </w:p>
    <w:p w14:paraId="6F725BE9" w14:textId="77777777" w:rsidR="007E003E" w:rsidRPr="007E003E" w:rsidRDefault="007E003E" w:rsidP="008C06F5">
      <w:pPr>
        <w:pStyle w:val="ListParagraph"/>
        <w:numPr>
          <w:ilvl w:val="2"/>
          <w:numId w:val="171"/>
        </w:numPr>
        <w:jc w:val="both"/>
        <w:textAlignment w:val="baseline"/>
        <w:rPr>
          <w:rFonts w:ascii="Calibri" w:hAnsi="Calibri" w:cs="Calibri"/>
          <w:vanish/>
          <w:color w:val="000000"/>
          <w:sz w:val="22"/>
          <w:szCs w:val="22"/>
        </w:rPr>
      </w:pPr>
    </w:p>
    <w:p w14:paraId="69416ED3" w14:textId="4FF7C5F6" w:rsidR="00881208" w:rsidRDefault="00881208" w:rsidP="008C06F5">
      <w:pPr>
        <w:pStyle w:val="NormalWeb"/>
        <w:widowControl/>
        <w:numPr>
          <w:ilvl w:val="2"/>
          <w:numId w:val="171"/>
        </w:numPr>
        <w:autoSpaceDE/>
        <w:autoSpaceDN/>
        <w:adjustRightInd/>
        <w:ind w:left="2160" w:hanging="900"/>
        <w:textAlignment w:val="baseline"/>
        <w:rPr>
          <w:rFonts w:ascii="Calibri" w:hAnsi="Calibri" w:cs="Calibri"/>
          <w:b/>
          <w:bCs/>
          <w:color w:val="000000"/>
          <w:sz w:val="22"/>
          <w:szCs w:val="22"/>
        </w:rPr>
      </w:pPr>
      <w:r>
        <w:rPr>
          <w:rFonts w:ascii="Calibri" w:hAnsi="Calibri" w:cs="Calibri"/>
          <w:color w:val="000000"/>
          <w:sz w:val="22"/>
          <w:szCs w:val="22"/>
        </w:rPr>
        <w:t>Vendor shall be responsible all Downtime in accordance with the service levels identified above, excluding Scheduled Downtime, including if such Downtime was caused, in whole or in part, by Vendor Contractor or Vendor Personnel.</w:t>
      </w:r>
    </w:p>
    <w:p w14:paraId="0E4592AF" w14:textId="77777777" w:rsidR="00881208" w:rsidRDefault="00881208" w:rsidP="00881208">
      <w:pPr>
        <w:rPr>
          <w:rFonts w:ascii="Times New Roman" w:hAnsi="Times New Roman"/>
          <w:szCs w:val="24"/>
        </w:rPr>
      </w:pPr>
    </w:p>
    <w:p w14:paraId="3F157CB4" w14:textId="77777777" w:rsidR="007E003E" w:rsidRPr="007E003E" w:rsidRDefault="007E003E" w:rsidP="008C06F5">
      <w:pPr>
        <w:pStyle w:val="ListParagraph"/>
        <w:numPr>
          <w:ilvl w:val="0"/>
          <w:numId w:val="173"/>
        </w:numPr>
        <w:jc w:val="both"/>
        <w:textAlignment w:val="baseline"/>
        <w:rPr>
          <w:rFonts w:ascii="Calibri" w:hAnsi="Calibri" w:cs="Calibri"/>
          <w:b/>
          <w:bCs/>
          <w:vanish/>
          <w:color w:val="000000"/>
          <w:sz w:val="22"/>
          <w:szCs w:val="22"/>
        </w:rPr>
      </w:pPr>
    </w:p>
    <w:p w14:paraId="4AB40752" w14:textId="77777777" w:rsidR="007E003E" w:rsidRPr="007E003E" w:rsidRDefault="007E003E" w:rsidP="008C06F5">
      <w:pPr>
        <w:pStyle w:val="ListParagraph"/>
        <w:numPr>
          <w:ilvl w:val="0"/>
          <w:numId w:val="173"/>
        </w:numPr>
        <w:jc w:val="both"/>
        <w:textAlignment w:val="baseline"/>
        <w:rPr>
          <w:rFonts w:ascii="Calibri" w:hAnsi="Calibri" w:cs="Calibri"/>
          <w:b/>
          <w:bCs/>
          <w:vanish/>
          <w:color w:val="000000"/>
          <w:sz w:val="22"/>
          <w:szCs w:val="22"/>
        </w:rPr>
      </w:pPr>
    </w:p>
    <w:p w14:paraId="78114740" w14:textId="77777777" w:rsidR="007E003E" w:rsidRPr="007E003E" w:rsidRDefault="007E003E" w:rsidP="008C06F5">
      <w:pPr>
        <w:pStyle w:val="ListParagraph"/>
        <w:numPr>
          <w:ilvl w:val="0"/>
          <w:numId w:val="173"/>
        </w:numPr>
        <w:jc w:val="both"/>
        <w:textAlignment w:val="baseline"/>
        <w:rPr>
          <w:rFonts w:ascii="Calibri" w:hAnsi="Calibri" w:cs="Calibri"/>
          <w:b/>
          <w:bCs/>
          <w:vanish/>
          <w:color w:val="000000"/>
          <w:sz w:val="22"/>
          <w:szCs w:val="22"/>
        </w:rPr>
      </w:pPr>
    </w:p>
    <w:p w14:paraId="4E177E1C" w14:textId="77777777" w:rsidR="007E003E" w:rsidRPr="007E003E" w:rsidRDefault="007E003E" w:rsidP="008C06F5">
      <w:pPr>
        <w:pStyle w:val="ListParagraph"/>
        <w:numPr>
          <w:ilvl w:val="1"/>
          <w:numId w:val="173"/>
        </w:numPr>
        <w:jc w:val="both"/>
        <w:textAlignment w:val="baseline"/>
        <w:rPr>
          <w:rFonts w:ascii="Calibri" w:hAnsi="Calibri" w:cs="Calibri"/>
          <w:b/>
          <w:bCs/>
          <w:vanish/>
          <w:color w:val="000000"/>
          <w:sz w:val="22"/>
          <w:szCs w:val="22"/>
        </w:rPr>
      </w:pPr>
    </w:p>
    <w:p w14:paraId="22DD6A7F" w14:textId="77777777" w:rsidR="007E003E" w:rsidRPr="007E003E" w:rsidRDefault="007E003E" w:rsidP="008C06F5">
      <w:pPr>
        <w:pStyle w:val="ListParagraph"/>
        <w:numPr>
          <w:ilvl w:val="1"/>
          <w:numId w:val="173"/>
        </w:numPr>
        <w:jc w:val="both"/>
        <w:textAlignment w:val="baseline"/>
        <w:rPr>
          <w:rFonts w:ascii="Calibri" w:hAnsi="Calibri" w:cs="Calibri"/>
          <w:b/>
          <w:bCs/>
          <w:vanish/>
          <w:color w:val="000000"/>
          <w:sz w:val="22"/>
          <w:szCs w:val="22"/>
        </w:rPr>
      </w:pPr>
    </w:p>
    <w:p w14:paraId="1E190AFC" w14:textId="764DD47B" w:rsidR="00881208" w:rsidRDefault="00881208" w:rsidP="008C06F5">
      <w:pPr>
        <w:pStyle w:val="NormalWeb"/>
        <w:widowControl/>
        <w:numPr>
          <w:ilvl w:val="1"/>
          <w:numId w:val="173"/>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Download Times</w:t>
      </w:r>
    </w:p>
    <w:p w14:paraId="41C71CFE" w14:textId="77777777" w:rsidR="00881208" w:rsidRDefault="00881208" w:rsidP="007E003E">
      <w:pPr>
        <w:pStyle w:val="NormalWeb"/>
        <w:ind w:left="810"/>
      </w:pPr>
      <w:r>
        <w:rPr>
          <w:rFonts w:ascii="Calibri" w:hAnsi="Calibri" w:cs="Calibri"/>
          <w:color w:val="000000"/>
          <w:sz w:val="22"/>
          <w:szCs w:val="22"/>
        </w:rPr>
        <w:t>Vendor represents, warrants, and covenants that the Download time for a page of or related to the System shall be:</w:t>
      </w:r>
    </w:p>
    <w:tbl>
      <w:tblPr>
        <w:tblW w:w="0" w:type="auto"/>
        <w:tblCellMar>
          <w:top w:w="15" w:type="dxa"/>
          <w:left w:w="15" w:type="dxa"/>
          <w:bottom w:w="15" w:type="dxa"/>
          <w:right w:w="15" w:type="dxa"/>
        </w:tblCellMar>
        <w:tblLook w:val="04A0" w:firstRow="1" w:lastRow="0" w:firstColumn="1" w:lastColumn="0" w:noHBand="0" w:noVBand="1"/>
      </w:tblPr>
      <w:tblGrid>
        <w:gridCol w:w="1229"/>
        <w:gridCol w:w="1292"/>
        <w:gridCol w:w="3056"/>
        <w:gridCol w:w="3475"/>
      </w:tblGrid>
      <w:tr w:rsidR="00881208" w14:paraId="01FDBD28" w14:textId="77777777" w:rsidTr="00881208">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0EB02600" w14:textId="77777777" w:rsidR="00881208" w:rsidRDefault="00881208">
            <w:pPr>
              <w:pStyle w:val="NormalWeb"/>
              <w:ind w:hanging="100"/>
              <w:jc w:val="center"/>
            </w:pPr>
            <w:r>
              <w:rPr>
                <w:rFonts w:ascii="Calibri" w:hAnsi="Calibri" w:cs="Calibri"/>
                <w:b/>
                <w:bCs/>
                <w:color w:val="E7E6E6"/>
                <w:sz w:val="22"/>
                <w:szCs w:val="22"/>
              </w:rPr>
              <w:t>Title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16AE8CCB" w14:textId="77777777" w:rsidR="00881208" w:rsidRDefault="00881208">
            <w:pPr>
              <w:pStyle w:val="NormalWeb"/>
              <w:ind w:hanging="100"/>
              <w:jc w:val="center"/>
            </w:pPr>
            <w:r>
              <w:rPr>
                <w:rFonts w:ascii="Calibri" w:hAnsi="Calibri" w:cs="Calibri"/>
                <w:b/>
                <w:bCs/>
                <w:color w:val="E7E6E6"/>
                <w:sz w:val="22"/>
                <w:szCs w:val="22"/>
              </w:rPr>
              <w:t>Performance Level</w:t>
            </w:r>
          </w:p>
        </w:tc>
        <w:tc>
          <w:tcPr>
            <w:tcW w:w="0" w:type="auto"/>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415C0377" w14:textId="77777777" w:rsidR="00881208" w:rsidRDefault="00881208">
            <w:pPr>
              <w:pStyle w:val="NormalWeb"/>
              <w:ind w:hanging="100"/>
              <w:jc w:val="center"/>
            </w:pPr>
            <w:r>
              <w:rPr>
                <w:rFonts w:ascii="Calibri" w:hAnsi="Calibri" w:cs="Calibri"/>
                <w:b/>
                <w:bCs/>
                <w:color w:val="E7E6E6"/>
                <w:sz w:val="22"/>
                <w:szCs w:val="22"/>
              </w:rPr>
              <w:t>Measurement Period</w:t>
            </w:r>
          </w:p>
        </w:tc>
      </w:tr>
      <w:tr w:rsidR="00881208" w14:paraId="0F0F2C14" w14:textId="77777777" w:rsidTr="00881208">
        <w:trPr>
          <w:trHeight w:val="14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7E4E6199" w14:textId="77777777" w:rsidR="00881208" w:rsidRDefault="00881208">
            <w:pPr>
              <w:pStyle w:val="NormalWeb"/>
              <w:ind w:hanging="100"/>
            </w:pPr>
            <w:r>
              <w:rPr>
                <w:rFonts w:ascii="Calibri" w:hAnsi="Calibri" w:cs="Calibri"/>
                <w:b/>
                <w:bCs/>
                <w:color w:val="000000"/>
                <w:sz w:val="22"/>
                <w:szCs w:val="22"/>
              </w:rPr>
              <w:t>Download Times</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0032206" w14:textId="77777777" w:rsidR="00881208" w:rsidRDefault="00881208">
            <w:pPr>
              <w:pStyle w:val="NormalWeb"/>
              <w:ind w:hanging="100"/>
              <w:jc w:val="center"/>
            </w:pPr>
            <w:r>
              <w:rPr>
                <w:rFonts w:ascii="Calibri" w:hAnsi="Calibri" w:cs="Calibri"/>
                <w:b/>
                <w:bCs/>
                <w:color w:val="000000"/>
                <w:sz w:val="22"/>
                <w:szCs w:val="22"/>
              </w:rPr>
              <w:t>During Critical Hours</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333CF8E7" w14:textId="77777777" w:rsidR="00881208" w:rsidRDefault="00881208">
            <w:pPr>
              <w:pStyle w:val="NormalWeb"/>
              <w:ind w:hanging="100"/>
              <w:jc w:val="center"/>
            </w:pPr>
            <w:r>
              <w:rPr>
                <w:rFonts w:ascii="Calibri" w:hAnsi="Calibri" w:cs="Calibri"/>
                <w:b/>
                <w:bCs/>
                <w:color w:val="000000"/>
                <w:sz w:val="22"/>
                <w:szCs w:val="22"/>
              </w:rPr>
              <w:t>At a maximum, the lesser of (a) 0.5 seconds above the KB40, or (b) ten (10) seconds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45257CA6" w14:textId="77777777" w:rsidR="00881208" w:rsidRDefault="00881208">
            <w:pPr>
              <w:pStyle w:val="NormalWeb"/>
              <w:ind w:hanging="100"/>
              <w:jc w:val="center"/>
            </w:pPr>
            <w:r>
              <w:rPr>
                <w:rFonts w:ascii="Calibri" w:hAnsi="Calibri" w:cs="Calibri"/>
                <w:b/>
                <w:bCs/>
                <w:color w:val="000000"/>
                <w:sz w:val="22"/>
                <w:szCs w:val="22"/>
              </w:rPr>
              <w:t xml:space="preserve"> </w:t>
            </w:r>
          </w:p>
          <w:p w14:paraId="4A2BD820" w14:textId="77777777" w:rsidR="00881208" w:rsidRDefault="00881208">
            <w:pPr>
              <w:pStyle w:val="NormalWeb"/>
              <w:ind w:hanging="100"/>
            </w:pPr>
            <w:r>
              <w:rPr>
                <w:rFonts w:ascii="Calibri" w:hAnsi="Calibri" w:cs="Calibri"/>
                <w:b/>
                <w:bCs/>
                <w:color w:val="000000"/>
                <w:sz w:val="22"/>
                <w:szCs w:val="22"/>
              </w:rPr>
              <w:t>Each operative input from the user, whether by keyboard, mouse click, or any other input device.</w:t>
            </w:r>
          </w:p>
        </w:tc>
      </w:tr>
      <w:tr w:rsidR="00881208" w14:paraId="4BC496EE" w14:textId="77777777" w:rsidTr="00881208">
        <w:trPr>
          <w:trHeight w:val="1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1AB6AF" w14:textId="77777777" w:rsidR="00881208" w:rsidRDefault="00881208">
            <w:pPr>
              <w:rPr>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1FDF32FD" w14:textId="77777777" w:rsidR="00881208" w:rsidRDefault="00881208">
            <w:pPr>
              <w:pStyle w:val="NormalWeb"/>
              <w:ind w:hanging="100"/>
              <w:jc w:val="center"/>
            </w:pPr>
            <w:r>
              <w:rPr>
                <w:rFonts w:ascii="Calibri" w:hAnsi="Calibri" w:cs="Calibri"/>
                <w:b/>
                <w:bCs/>
                <w:color w:val="000000"/>
                <w:sz w:val="22"/>
                <w:szCs w:val="22"/>
              </w:rPr>
              <w:t>During non-Critical Hours</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50B3DE77" w14:textId="77777777" w:rsidR="00881208" w:rsidRDefault="00881208">
            <w:pPr>
              <w:pStyle w:val="NormalWeb"/>
              <w:ind w:hanging="100"/>
              <w:jc w:val="center"/>
            </w:pPr>
            <w:r>
              <w:rPr>
                <w:rFonts w:ascii="Calibri" w:hAnsi="Calibri" w:cs="Calibri"/>
                <w:b/>
                <w:bCs/>
                <w:color w:val="000000"/>
                <w:sz w:val="22"/>
                <w:szCs w:val="22"/>
              </w:rPr>
              <w:t>At a maximum, the lesser of (a) 0.8 seconds above the KB40, or (b) fifteen (15) seconds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A4ACE" w14:textId="77777777" w:rsidR="00881208" w:rsidRDefault="00881208">
            <w:pPr>
              <w:rPr>
                <w:szCs w:val="24"/>
              </w:rPr>
            </w:pPr>
          </w:p>
        </w:tc>
      </w:tr>
    </w:tbl>
    <w:p w14:paraId="4FDEF6FC" w14:textId="77777777" w:rsidR="00881208" w:rsidRDefault="00881208" w:rsidP="00881208">
      <w:pPr>
        <w:pStyle w:val="NormalWeb"/>
        <w:ind w:hanging="80"/>
        <w:jc w:val="center"/>
      </w:pPr>
      <w:r>
        <w:rPr>
          <w:rFonts w:ascii="Calibri" w:hAnsi="Calibri" w:cs="Calibri"/>
          <w:b/>
          <w:bCs/>
          <w:color w:val="E7E6E6"/>
          <w:sz w:val="22"/>
          <w:szCs w:val="22"/>
        </w:rPr>
        <w:t xml:space="preserve"> </w:t>
      </w:r>
    </w:p>
    <w:p w14:paraId="37B6092C" w14:textId="77777777" w:rsidR="00881208" w:rsidRDefault="00881208" w:rsidP="008C06F5">
      <w:pPr>
        <w:pStyle w:val="NormalWeb"/>
        <w:widowControl/>
        <w:numPr>
          <w:ilvl w:val="2"/>
          <w:numId w:val="173"/>
        </w:numPr>
        <w:autoSpaceDE/>
        <w:autoSpaceDN/>
        <w:adjustRightInd/>
        <w:ind w:left="2070" w:hanging="810"/>
        <w:textAlignment w:val="baseline"/>
        <w:rPr>
          <w:rFonts w:ascii="Calibri" w:hAnsi="Calibri" w:cs="Calibri"/>
          <w:b/>
          <w:bCs/>
          <w:color w:val="000000"/>
          <w:sz w:val="22"/>
          <w:szCs w:val="22"/>
        </w:rPr>
      </w:pPr>
      <w:r>
        <w:rPr>
          <w:rFonts w:ascii="Calibri" w:hAnsi="Calibri" w:cs="Calibri"/>
          <w:color w:val="000000"/>
          <w:sz w:val="22"/>
          <w:szCs w:val="22"/>
        </w:rPr>
        <w:t>Vendor shall be responsible all Download Times in accordance with the service levels identified above, including if such Downtime was caused, in whole or in part, by Vendor Contractor or Vendor Personnel.</w:t>
      </w:r>
    </w:p>
    <w:p w14:paraId="5D8ABED7" w14:textId="77777777" w:rsidR="00881208" w:rsidRDefault="00881208" w:rsidP="00881208">
      <w:pPr>
        <w:rPr>
          <w:rFonts w:ascii="Times New Roman" w:hAnsi="Times New Roman"/>
          <w:szCs w:val="24"/>
        </w:rPr>
      </w:pPr>
    </w:p>
    <w:p w14:paraId="209D3B40" w14:textId="77777777" w:rsidR="007E003E" w:rsidRPr="007E003E" w:rsidRDefault="007E003E" w:rsidP="008C06F5">
      <w:pPr>
        <w:pStyle w:val="ListParagraph"/>
        <w:numPr>
          <w:ilvl w:val="0"/>
          <w:numId w:val="174"/>
        </w:numPr>
        <w:jc w:val="both"/>
        <w:textAlignment w:val="baseline"/>
        <w:rPr>
          <w:rFonts w:ascii="Calibri" w:hAnsi="Calibri" w:cs="Calibri"/>
          <w:vanish/>
          <w:color w:val="000000"/>
          <w:sz w:val="22"/>
          <w:szCs w:val="22"/>
        </w:rPr>
      </w:pPr>
    </w:p>
    <w:p w14:paraId="7AA0F3CD" w14:textId="77777777" w:rsidR="007E003E" w:rsidRPr="007E003E" w:rsidRDefault="007E003E" w:rsidP="008C06F5">
      <w:pPr>
        <w:pStyle w:val="ListParagraph"/>
        <w:numPr>
          <w:ilvl w:val="0"/>
          <w:numId w:val="174"/>
        </w:numPr>
        <w:jc w:val="both"/>
        <w:textAlignment w:val="baseline"/>
        <w:rPr>
          <w:rFonts w:ascii="Calibri" w:hAnsi="Calibri" w:cs="Calibri"/>
          <w:vanish/>
          <w:color w:val="000000"/>
          <w:sz w:val="22"/>
          <w:szCs w:val="22"/>
        </w:rPr>
      </w:pPr>
    </w:p>
    <w:p w14:paraId="60A85B63" w14:textId="77777777" w:rsidR="007E003E" w:rsidRPr="007E003E" w:rsidRDefault="007E003E" w:rsidP="008C06F5">
      <w:pPr>
        <w:pStyle w:val="ListParagraph"/>
        <w:numPr>
          <w:ilvl w:val="0"/>
          <w:numId w:val="174"/>
        </w:numPr>
        <w:jc w:val="both"/>
        <w:textAlignment w:val="baseline"/>
        <w:rPr>
          <w:rFonts w:ascii="Calibri" w:hAnsi="Calibri" w:cs="Calibri"/>
          <w:vanish/>
          <w:color w:val="000000"/>
          <w:sz w:val="22"/>
          <w:szCs w:val="22"/>
        </w:rPr>
      </w:pPr>
    </w:p>
    <w:p w14:paraId="24A6D59B" w14:textId="77777777" w:rsidR="007E003E" w:rsidRPr="007E003E" w:rsidRDefault="007E003E" w:rsidP="008C06F5">
      <w:pPr>
        <w:pStyle w:val="ListParagraph"/>
        <w:numPr>
          <w:ilvl w:val="1"/>
          <w:numId w:val="174"/>
        </w:numPr>
        <w:jc w:val="both"/>
        <w:textAlignment w:val="baseline"/>
        <w:rPr>
          <w:rFonts w:ascii="Calibri" w:hAnsi="Calibri" w:cs="Calibri"/>
          <w:vanish/>
          <w:color w:val="000000"/>
          <w:sz w:val="22"/>
          <w:szCs w:val="22"/>
        </w:rPr>
      </w:pPr>
    </w:p>
    <w:p w14:paraId="2B00170B" w14:textId="77777777" w:rsidR="007E003E" w:rsidRPr="007E003E" w:rsidRDefault="007E003E" w:rsidP="008C06F5">
      <w:pPr>
        <w:pStyle w:val="ListParagraph"/>
        <w:numPr>
          <w:ilvl w:val="1"/>
          <w:numId w:val="174"/>
        </w:numPr>
        <w:jc w:val="both"/>
        <w:textAlignment w:val="baseline"/>
        <w:rPr>
          <w:rFonts w:ascii="Calibri" w:hAnsi="Calibri" w:cs="Calibri"/>
          <w:vanish/>
          <w:color w:val="000000"/>
          <w:sz w:val="22"/>
          <w:szCs w:val="22"/>
        </w:rPr>
      </w:pPr>
    </w:p>
    <w:p w14:paraId="1349B610" w14:textId="77777777" w:rsidR="007E003E" w:rsidRPr="007E003E" w:rsidRDefault="007E003E" w:rsidP="008C06F5">
      <w:pPr>
        <w:pStyle w:val="ListParagraph"/>
        <w:numPr>
          <w:ilvl w:val="1"/>
          <w:numId w:val="174"/>
        </w:numPr>
        <w:jc w:val="both"/>
        <w:textAlignment w:val="baseline"/>
        <w:rPr>
          <w:rFonts w:ascii="Calibri" w:hAnsi="Calibri" w:cs="Calibri"/>
          <w:vanish/>
          <w:color w:val="000000"/>
          <w:sz w:val="22"/>
          <w:szCs w:val="22"/>
        </w:rPr>
      </w:pPr>
    </w:p>
    <w:p w14:paraId="0A8D20C5" w14:textId="77777777" w:rsidR="007E003E" w:rsidRPr="007E003E" w:rsidRDefault="007E003E" w:rsidP="008C06F5">
      <w:pPr>
        <w:pStyle w:val="ListParagraph"/>
        <w:numPr>
          <w:ilvl w:val="2"/>
          <w:numId w:val="174"/>
        </w:numPr>
        <w:jc w:val="both"/>
        <w:textAlignment w:val="baseline"/>
        <w:rPr>
          <w:rFonts w:ascii="Calibri" w:hAnsi="Calibri" w:cs="Calibri"/>
          <w:vanish/>
          <w:color w:val="000000"/>
          <w:sz w:val="22"/>
          <w:szCs w:val="22"/>
        </w:rPr>
      </w:pPr>
    </w:p>
    <w:p w14:paraId="2EC8207D" w14:textId="0DDA4B73" w:rsidR="00881208" w:rsidRDefault="00881208" w:rsidP="008C06F5">
      <w:pPr>
        <w:pStyle w:val="NormalWeb"/>
        <w:widowControl/>
        <w:numPr>
          <w:ilvl w:val="2"/>
          <w:numId w:val="174"/>
        </w:numPr>
        <w:autoSpaceDE/>
        <w:autoSpaceDN/>
        <w:adjustRightInd/>
        <w:ind w:left="2070" w:hanging="810"/>
        <w:textAlignment w:val="baseline"/>
        <w:rPr>
          <w:rFonts w:ascii="Calibri" w:hAnsi="Calibri" w:cs="Calibri"/>
          <w:b/>
          <w:bCs/>
          <w:color w:val="000000"/>
          <w:sz w:val="22"/>
          <w:szCs w:val="22"/>
        </w:rPr>
      </w:pPr>
      <w:r>
        <w:rPr>
          <w:rFonts w:ascii="Calibri" w:hAnsi="Calibri" w:cs="Calibri"/>
          <w:color w:val="000000"/>
          <w:sz w:val="22"/>
          <w:szCs w:val="22"/>
        </w:rPr>
        <w:t>Vendor shall be responsible all Download Times in accordance with the service levels identified above, based on the assumption that DOE or other Governmental Entities or their Authorized Contractors or users may have relatively slow internet connection speeds, including as low as twenty (20) megabits per second of download speed.</w:t>
      </w:r>
    </w:p>
    <w:p w14:paraId="4E9321D8" w14:textId="77777777" w:rsidR="00881208" w:rsidRDefault="00881208" w:rsidP="00881208">
      <w:pPr>
        <w:rPr>
          <w:rFonts w:ascii="Times New Roman" w:hAnsi="Times New Roman"/>
          <w:szCs w:val="24"/>
        </w:rPr>
      </w:pPr>
    </w:p>
    <w:p w14:paraId="0E725C4F" w14:textId="77777777" w:rsidR="007E003E" w:rsidRPr="007E003E" w:rsidRDefault="007E003E" w:rsidP="008C06F5">
      <w:pPr>
        <w:pStyle w:val="ListParagraph"/>
        <w:numPr>
          <w:ilvl w:val="0"/>
          <w:numId w:val="175"/>
        </w:numPr>
        <w:jc w:val="both"/>
        <w:textAlignment w:val="baseline"/>
        <w:rPr>
          <w:rFonts w:ascii="Calibri" w:hAnsi="Calibri" w:cs="Calibri"/>
          <w:vanish/>
          <w:color w:val="000000"/>
          <w:sz w:val="22"/>
          <w:szCs w:val="22"/>
        </w:rPr>
      </w:pPr>
    </w:p>
    <w:p w14:paraId="01A2E8DA" w14:textId="77777777" w:rsidR="007E003E" w:rsidRPr="007E003E" w:rsidRDefault="007E003E" w:rsidP="008C06F5">
      <w:pPr>
        <w:pStyle w:val="ListParagraph"/>
        <w:numPr>
          <w:ilvl w:val="0"/>
          <w:numId w:val="175"/>
        </w:numPr>
        <w:jc w:val="both"/>
        <w:textAlignment w:val="baseline"/>
        <w:rPr>
          <w:rFonts w:ascii="Calibri" w:hAnsi="Calibri" w:cs="Calibri"/>
          <w:vanish/>
          <w:color w:val="000000"/>
          <w:sz w:val="22"/>
          <w:szCs w:val="22"/>
        </w:rPr>
      </w:pPr>
    </w:p>
    <w:p w14:paraId="5AFFBA97" w14:textId="77777777" w:rsidR="007E003E" w:rsidRPr="007E003E" w:rsidRDefault="007E003E" w:rsidP="008C06F5">
      <w:pPr>
        <w:pStyle w:val="ListParagraph"/>
        <w:numPr>
          <w:ilvl w:val="0"/>
          <w:numId w:val="175"/>
        </w:numPr>
        <w:jc w:val="both"/>
        <w:textAlignment w:val="baseline"/>
        <w:rPr>
          <w:rFonts w:ascii="Calibri" w:hAnsi="Calibri" w:cs="Calibri"/>
          <w:vanish/>
          <w:color w:val="000000"/>
          <w:sz w:val="22"/>
          <w:szCs w:val="22"/>
        </w:rPr>
      </w:pPr>
    </w:p>
    <w:p w14:paraId="41C02923" w14:textId="77777777" w:rsidR="007E003E" w:rsidRPr="007E003E" w:rsidRDefault="007E003E" w:rsidP="008C06F5">
      <w:pPr>
        <w:pStyle w:val="ListParagraph"/>
        <w:numPr>
          <w:ilvl w:val="1"/>
          <w:numId w:val="175"/>
        </w:numPr>
        <w:jc w:val="both"/>
        <w:textAlignment w:val="baseline"/>
        <w:rPr>
          <w:rFonts w:ascii="Calibri" w:hAnsi="Calibri" w:cs="Calibri"/>
          <w:vanish/>
          <w:color w:val="000000"/>
          <w:sz w:val="22"/>
          <w:szCs w:val="22"/>
        </w:rPr>
      </w:pPr>
    </w:p>
    <w:p w14:paraId="33B2360C" w14:textId="77777777" w:rsidR="007E003E" w:rsidRPr="007E003E" w:rsidRDefault="007E003E" w:rsidP="008C06F5">
      <w:pPr>
        <w:pStyle w:val="ListParagraph"/>
        <w:numPr>
          <w:ilvl w:val="1"/>
          <w:numId w:val="175"/>
        </w:numPr>
        <w:jc w:val="both"/>
        <w:textAlignment w:val="baseline"/>
        <w:rPr>
          <w:rFonts w:ascii="Calibri" w:hAnsi="Calibri" w:cs="Calibri"/>
          <w:vanish/>
          <w:color w:val="000000"/>
          <w:sz w:val="22"/>
          <w:szCs w:val="22"/>
        </w:rPr>
      </w:pPr>
    </w:p>
    <w:p w14:paraId="0B85305B" w14:textId="77777777" w:rsidR="007E003E" w:rsidRPr="007E003E" w:rsidRDefault="007E003E" w:rsidP="008C06F5">
      <w:pPr>
        <w:pStyle w:val="ListParagraph"/>
        <w:numPr>
          <w:ilvl w:val="1"/>
          <w:numId w:val="175"/>
        </w:numPr>
        <w:jc w:val="both"/>
        <w:textAlignment w:val="baseline"/>
        <w:rPr>
          <w:rFonts w:ascii="Calibri" w:hAnsi="Calibri" w:cs="Calibri"/>
          <w:vanish/>
          <w:color w:val="000000"/>
          <w:sz w:val="22"/>
          <w:szCs w:val="22"/>
        </w:rPr>
      </w:pPr>
    </w:p>
    <w:p w14:paraId="0A9EFCC9" w14:textId="77777777" w:rsidR="007E003E" w:rsidRPr="007E003E" w:rsidRDefault="007E003E" w:rsidP="008C06F5">
      <w:pPr>
        <w:pStyle w:val="ListParagraph"/>
        <w:numPr>
          <w:ilvl w:val="2"/>
          <w:numId w:val="175"/>
        </w:numPr>
        <w:jc w:val="both"/>
        <w:textAlignment w:val="baseline"/>
        <w:rPr>
          <w:rFonts w:ascii="Calibri" w:hAnsi="Calibri" w:cs="Calibri"/>
          <w:vanish/>
          <w:color w:val="000000"/>
          <w:sz w:val="22"/>
          <w:szCs w:val="22"/>
        </w:rPr>
      </w:pPr>
    </w:p>
    <w:p w14:paraId="0E1372D3" w14:textId="77777777" w:rsidR="007E003E" w:rsidRPr="007E003E" w:rsidRDefault="007E003E" w:rsidP="008C06F5">
      <w:pPr>
        <w:pStyle w:val="ListParagraph"/>
        <w:numPr>
          <w:ilvl w:val="2"/>
          <w:numId w:val="175"/>
        </w:numPr>
        <w:jc w:val="both"/>
        <w:textAlignment w:val="baseline"/>
        <w:rPr>
          <w:rFonts w:ascii="Calibri" w:hAnsi="Calibri" w:cs="Calibri"/>
          <w:vanish/>
          <w:color w:val="000000"/>
          <w:sz w:val="22"/>
          <w:szCs w:val="22"/>
        </w:rPr>
      </w:pPr>
    </w:p>
    <w:p w14:paraId="7D862B6A" w14:textId="1054537C" w:rsidR="00881208" w:rsidRDefault="00881208" w:rsidP="008C06F5">
      <w:pPr>
        <w:pStyle w:val="NormalWeb"/>
        <w:widowControl/>
        <w:numPr>
          <w:ilvl w:val="2"/>
          <w:numId w:val="175"/>
        </w:numPr>
        <w:autoSpaceDE/>
        <w:autoSpaceDN/>
        <w:adjustRightInd/>
        <w:ind w:left="2070" w:hanging="810"/>
        <w:textAlignment w:val="baseline"/>
        <w:rPr>
          <w:rFonts w:ascii="Calibri" w:hAnsi="Calibri" w:cs="Calibri"/>
          <w:b/>
          <w:bCs/>
          <w:color w:val="000000"/>
          <w:sz w:val="22"/>
          <w:szCs w:val="22"/>
        </w:rPr>
      </w:pPr>
      <w:r>
        <w:rPr>
          <w:rFonts w:ascii="Calibri" w:hAnsi="Calibri" w:cs="Calibri"/>
          <w:color w:val="000000"/>
          <w:sz w:val="22"/>
          <w:szCs w:val="22"/>
        </w:rPr>
        <w:t>Tests of Download Times shall be conducted by Vendor over any two (2) hour period during Critical Hours every ten (10) business day(s) using a representative number of logged-on computers or terminals for the selected two (2) hour period, and running a representative sampling of applications then installed.</w:t>
      </w:r>
    </w:p>
    <w:p w14:paraId="1F3C7A72" w14:textId="77777777" w:rsidR="00881208" w:rsidRDefault="00881208" w:rsidP="00881208">
      <w:pPr>
        <w:pStyle w:val="NormalWeb"/>
      </w:pPr>
      <w:r>
        <w:rPr>
          <w:rFonts w:ascii="Calibri" w:hAnsi="Calibri" w:cs="Calibri"/>
          <w:b/>
          <w:bCs/>
          <w:color w:val="000000"/>
          <w:sz w:val="22"/>
          <w:szCs w:val="22"/>
        </w:rPr>
        <w:t xml:space="preserve"> </w:t>
      </w:r>
    </w:p>
    <w:p w14:paraId="6E32217B" w14:textId="77777777" w:rsidR="00881208" w:rsidRDefault="00881208" w:rsidP="008C06F5">
      <w:pPr>
        <w:pStyle w:val="NormalWeb"/>
        <w:widowControl/>
        <w:numPr>
          <w:ilvl w:val="0"/>
          <w:numId w:val="81"/>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Reporting/Audits</w:t>
      </w:r>
    </w:p>
    <w:p w14:paraId="6B4F00A1" w14:textId="77777777" w:rsidR="000E7221" w:rsidRPr="000E7221" w:rsidRDefault="000E7221" w:rsidP="008C06F5">
      <w:pPr>
        <w:pStyle w:val="ListParagraph"/>
        <w:numPr>
          <w:ilvl w:val="0"/>
          <w:numId w:val="175"/>
        </w:numPr>
        <w:jc w:val="both"/>
        <w:textAlignment w:val="baseline"/>
        <w:rPr>
          <w:rFonts w:ascii="Calibri" w:hAnsi="Calibri" w:cs="Calibri"/>
          <w:b/>
          <w:bCs/>
          <w:vanish/>
          <w:color w:val="000000"/>
          <w:sz w:val="22"/>
          <w:szCs w:val="22"/>
        </w:rPr>
      </w:pPr>
    </w:p>
    <w:p w14:paraId="143B631F" w14:textId="7CE4A9B2" w:rsidR="00881208" w:rsidRDefault="00881208" w:rsidP="008C06F5">
      <w:pPr>
        <w:pStyle w:val="NormalWeb"/>
        <w:widowControl/>
        <w:numPr>
          <w:ilvl w:val="1"/>
          <w:numId w:val="175"/>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Reporting</w:t>
      </w:r>
    </w:p>
    <w:p w14:paraId="4556646B" w14:textId="77777777" w:rsidR="00881208" w:rsidRDefault="00881208" w:rsidP="000E7221">
      <w:pPr>
        <w:pStyle w:val="NormalWeb"/>
        <w:ind w:left="810"/>
      </w:pPr>
      <w:r>
        <w:rPr>
          <w:rFonts w:ascii="Calibri" w:hAnsi="Calibri" w:cs="Calibri"/>
          <w:color w:val="000000"/>
          <w:sz w:val="22"/>
          <w:szCs w:val="22"/>
        </w:rPr>
        <w:t>Vendor shall track and report monthly to DOE regarding its satisfaction of the Service Levels and performance measures established in Section 3 (Service Levels), above. Such report shall include metrics specifying its response time in relation to Support Requests, its follow-up time in relation to Status Updates, and the Availability of the System during Critical Hours and Non-Critical Hours, and Download Times. Vendor further agrees to provide, at no cost to DOE, measurement tools capable of directly making all measurements necessary verify an and all Service Level(s) identified in Section 3 (Service Levels).</w:t>
      </w:r>
    </w:p>
    <w:p w14:paraId="1E5733A4" w14:textId="77777777" w:rsidR="00881208" w:rsidRDefault="00881208" w:rsidP="00881208"/>
    <w:p w14:paraId="1DA3D36A" w14:textId="77777777" w:rsidR="000E7221" w:rsidRPr="000E7221" w:rsidRDefault="000E7221" w:rsidP="008C06F5">
      <w:pPr>
        <w:pStyle w:val="ListParagraph"/>
        <w:numPr>
          <w:ilvl w:val="0"/>
          <w:numId w:val="176"/>
        </w:numPr>
        <w:jc w:val="both"/>
        <w:textAlignment w:val="baseline"/>
        <w:rPr>
          <w:rFonts w:ascii="Calibri" w:hAnsi="Calibri" w:cs="Calibri"/>
          <w:b/>
          <w:bCs/>
          <w:vanish/>
          <w:color w:val="000000"/>
          <w:sz w:val="22"/>
          <w:szCs w:val="22"/>
        </w:rPr>
      </w:pPr>
    </w:p>
    <w:p w14:paraId="5A33E909" w14:textId="77777777" w:rsidR="000E7221" w:rsidRPr="000E7221" w:rsidRDefault="000E7221" w:rsidP="008C06F5">
      <w:pPr>
        <w:pStyle w:val="ListParagraph"/>
        <w:numPr>
          <w:ilvl w:val="0"/>
          <w:numId w:val="176"/>
        </w:numPr>
        <w:jc w:val="both"/>
        <w:textAlignment w:val="baseline"/>
        <w:rPr>
          <w:rFonts w:ascii="Calibri" w:hAnsi="Calibri" w:cs="Calibri"/>
          <w:b/>
          <w:bCs/>
          <w:vanish/>
          <w:color w:val="000000"/>
          <w:sz w:val="22"/>
          <w:szCs w:val="22"/>
        </w:rPr>
      </w:pPr>
    </w:p>
    <w:p w14:paraId="06FFE271" w14:textId="77777777" w:rsidR="000E7221" w:rsidRPr="000E7221" w:rsidRDefault="000E7221" w:rsidP="008C06F5">
      <w:pPr>
        <w:pStyle w:val="ListParagraph"/>
        <w:numPr>
          <w:ilvl w:val="0"/>
          <w:numId w:val="176"/>
        </w:numPr>
        <w:jc w:val="both"/>
        <w:textAlignment w:val="baseline"/>
        <w:rPr>
          <w:rFonts w:ascii="Calibri" w:hAnsi="Calibri" w:cs="Calibri"/>
          <w:b/>
          <w:bCs/>
          <w:vanish/>
          <w:color w:val="000000"/>
          <w:sz w:val="22"/>
          <w:szCs w:val="22"/>
        </w:rPr>
      </w:pPr>
    </w:p>
    <w:p w14:paraId="646259CE" w14:textId="77777777" w:rsidR="000E7221" w:rsidRPr="000E7221" w:rsidRDefault="000E7221" w:rsidP="008C06F5">
      <w:pPr>
        <w:pStyle w:val="ListParagraph"/>
        <w:numPr>
          <w:ilvl w:val="0"/>
          <w:numId w:val="176"/>
        </w:numPr>
        <w:jc w:val="both"/>
        <w:textAlignment w:val="baseline"/>
        <w:rPr>
          <w:rFonts w:ascii="Calibri" w:hAnsi="Calibri" w:cs="Calibri"/>
          <w:b/>
          <w:bCs/>
          <w:vanish/>
          <w:color w:val="000000"/>
          <w:sz w:val="22"/>
          <w:szCs w:val="22"/>
        </w:rPr>
      </w:pPr>
    </w:p>
    <w:p w14:paraId="4D1442B3" w14:textId="77777777" w:rsidR="000E7221" w:rsidRPr="000E7221" w:rsidRDefault="000E7221" w:rsidP="008C06F5">
      <w:pPr>
        <w:pStyle w:val="ListParagraph"/>
        <w:numPr>
          <w:ilvl w:val="1"/>
          <w:numId w:val="176"/>
        </w:numPr>
        <w:jc w:val="both"/>
        <w:textAlignment w:val="baseline"/>
        <w:rPr>
          <w:rFonts w:ascii="Calibri" w:hAnsi="Calibri" w:cs="Calibri"/>
          <w:b/>
          <w:bCs/>
          <w:vanish/>
          <w:color w:val="000000"/>
          <w:sz w:val="22"/>
          <w:szCs w:val="22"/>
        </w:rPr>
      </w:pPr>
    </w:p>
    <w:p w14:paraId="1264DB18" w14:textId="2C1C19BD" w:rsidR="00881208" w:rsidRDefault="00881208" w:rsidP="008C06F5">
      <w:pPr>
        <w:pStyle w:val="NormalWeb"/>
        <w:widowControl/>
        <w:numPr>
          <w:ilvl w:val="1"/>
          <w:numId w:val="176"/>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Audits</w:t>
      </w:r>
    </w:p>
    <w:p w14:paraId="4235EA41" w14:textId="77777777" w:rsidR="00881208" w:rsidRDefault="00881208" w:rsidP="000E7221">
      <w:pPr>
        <w:pStyle w:val="NormalWeb"/>
        <w:ind w:left="810"/>
      </w:pPr>
      <w:r>
        <w:rPr>
          <w:rFonts w:ascii="Calibri" w:hAnsi="Calibri" w:cs="Calibri"/>
          <w:color w:val="000000"/>
          <w:sz w:val="22"/>
          <w:szCs w:val="22"/>
        </w:rPr>
        <w:t>DOE or its designee will have the right to audit Vendor’s measurement, monitoring, and reporting on all Service Levels herein, including providing DOE with access to the data used by Vendor to calculate its performance against the service levels and the measurement and monitoring tools and procedures utilized by Vendor to generate such data for purposes of audit and verification.</w:t>
      </w:r>
    </w:p>
    <w:p w14:paraId="2968A4D8" w14:textId="77777777" w:rsidR="00881208" w:rsidRDefault="00881208" w:rsidP="00881208"/>
    <w:p w14:paraId="2E88B528" w14:textId="77777777" w:rsidR="00881208" w:rsidRDefault="00881208" w:rsidP="008C06F5">
      <w:pPr>
        <w:pStyle w:val="NormalWeb"/>
        <w:widowControl/>
        <w:numPr>
          <w:ilvl w:val="0"/>
          <w:numId w:val="82"/>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Remedies</w:t>
      </w:r>
    </w:p>
    <w:p w14:paraId="2FB5A34D" w14:textId="77777777" w:rsidR="000E7221" w:rsidRPr="000E7221" w:rsidRDefault="000E7221" w:rsidP="008C06F5">
      <w:pPr>
        <w:pStyle w:val="ListParagraph"/>
        <w:numPr>
          <w:ilvl w:val="0"/>
          <w:numId w:val="176"/>
        </w:numPr>
        <w:jc w:val="both"/>
        <w:textAlignment w:val="baseline"/>
        <w:rPr>
          <w:rFonts w:ascii="Calibri" w:hAnsi="Calibri" w:cs="Calibri"/>
          <w:b/>
          <w:bCs/>
          <w:vanish/>
          <w:color w:val="000000"/>
          <w:sz w:val="22"/>
          <w:szCs w:val="22"/>
        </w:rPr>
      </w:pPr>
    </w:p>
    <w:p w14:paraId="4D9A8C55" w14:textId="095F7FC7" w:rsidR="00881208" w:rsidRDefault="00881208" w:rsidP="008C06F5">
      <w:pPr>
        <w:pStyle w:val="NormalWeb"/>
        <w:widowControl/>
        <w:numPr>
          <w:ilvl w:val="1"/>
          <w:numId w:val="176"/>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Service Level Failures</w:t>
      </w:r>
    </w:p>
    <w:p w14:paraId="3D0679B0" w14:textId="77777777" w:rsidR="00881208" w:rsidRDefault="00881208" w:rsidP="000E7221">
      <w:pPr>
        <w:pStyle w:val="NormalWeb"/>
        <w:ind w:left="810"/>
      </w:pPr>
      <w:r>
        <w:rPr>
          <w:rFonts w:ascii="Calibri" w:hAnsi="Calibri" w:cs="Calibri"/>
          <w:color w:val="000000"/>
          <w:sz w:val="22"/>
          <w:szCs w:val="22"/>
        </w:rPr>
        <w:t>Failure to achieve any of the service levels described in Section 3 (Service Levels) shall constitute a “Service Level Failure” and Vendor shall be liable for the Service Level Credits in the amounts set forth in the table below.</w:t>
      </w:r>
    </w:p>
    <w:p w14:paraId="3C77227D" w14:textId="77777777" w:rsidR="00881208" w:rsidRDefault="00881208" w:rsidP="00881208"/>
    <w:p w14:paraId="2A37AF7D" w14:textId="77777777" w:rsidR="000E7221" w:rsidRPr="000E7221" w:rsidRDefault="000E7221" w:rsidP="008C06F5">
      <w:pPr>
        <w:pStyle w:val="ListParagraph"/>
        <w:numPr>
          <w:ilvl w:val="0"/>
          <w:numId w:val="177"/>
        </w:numPr>
        <w:jc w:val="both"/>
        <w:textAlignment w:val="baseline"/>
        <w:rPr>
          <w:rFonts w:ascii="Calibri" w:hAnsi="Calibri" w:cs="Calibri"/>
          <w:b/>
          <w:bCs/>
          <w:vanish/>
          <w:color w:val="000000"/>
          <w:sz w:val="22"/>
          <w:szCs w:val="22"/>
        </w:rPr>
      </w:pPr>
    </w:p>
    <w:p w14:paraId="7579D4DF" w14:textId="77777777" w:rsidR="000E7221" w:rsidRPr="000E7221" w:rsidRDefault="000E7221" w:rsidP="008C06F5">
      <w:pPr>
        <w:pStyle w:val="ListParagraph"/>
        <w:numPr>
          <w:ilvl w:val="0"/>
          <w:numId w:val="177"/>
        </w:numPr>
        <w:jc w:val="both"/>
        <w:textAlignment w:val="baseline"/>
        <w:rPr>
          <w:rFonts w:ascii="Calibri" w:hAnsi="Calibri" w:cs="Calibri"/>
          <w:b/>
          <w:bCs/>
          <w:vanish/>
          <w:color w:val="000000"/>
          <w:sz w:val="22"/>
          <w:szCs w:val="22"/>
        </w:rPr>
      </w:pPr>
    </w:p>
    <w:p w14:paraId="3824EC8F" w14:textId="77777777" w:rsidR="000E7221" w:rsidRPr="000E7221" w:rsidRDefault="000E7221" w:rsidP="008C06F5">
      <w:pPr>
        <w:pStyle w:val="ListParagraph"/>
        <w:numPr>
          <w:ilvl w:val="0"/>
          <w:numId w:val="177"/>
        </w:numPr>
        <w:jc w:val="both"/>
        <w:textAlignment w:val="baseline"/>
        <w:rPr>
          <w:rFonts w:ascii="Calibri" w:hAnsi="Calibri" w:cs="Calibri"/>
          <w:b/>
          <w:bCs/>
          <w:vanish/>
          <w:color w:val="000000"/>
          <w:sz w:val="22"/>
          <w:szCs w:val="22"/>
        </w:rPr>
      </w:pPr>
    </w:p>
    <w:p w14:paraId="748DFA27" w14:textId="77777777" w:rsidR="000E7221" w:rsidRPr="000E7221" w:rsidRDefault="000E7221" w:rsidP="008C06F5">
      <w:pPr>
        <w:pStyle w:val="ListParagraph"/>
        <w:numPr>
          <w:ilvl w:val="0"/>
          <w:numId w:val="177"/>
        </w:numPr>
        <w:jc w:val="both"/>
        <w:textAlignment w:val="baseline"/>
        <w:rPr>
          <w:rFonts w:ascii="Calibri" w:hAnsi="Calibri" w:cs="Calibri"/>
          <w:b/>
          <w:bCs/>
          <w:vanish/>
          <w:color w:val="000000"/>
          <w:sz w:val="22"/>
          <w:szCs w:val="22"/>
        </w:rPr>
      </w:pPr>
    </w:p>
    <w:p w14:paraId="15E1295A" w14:textId="77777777" w:rsidR="000E7221" w:rsidRPr="000E7221" w:rsidRDefault="000E7221" w:rsidP="008C06F5">
      <w:pPr>
        <w:pStyle w:val="ListParagraph"/>
        <w:numPr>
          <w:ilvl w:val="0"/>
          <w:numId w:val="177"/>
        </w:numPr>
        <w:jc w:val="both"/>
        <w:textAlignment w:val="baseline"/>
        <w:rPr>
          <w:rFonts w:ascii="Calibri" w:hAnsi="Calibri" w:cs="Calibri"/>
          <w:b/>
          <w:bCs/>
          <w:vanish/>
          <w:color w:val="000000"/>
          <w:sz w:val="22"/>
          <w:szCs w:val="22"/>
        </w:rPr>
      </w:pPr>
    </w:p>
    <w:p w14:paraId="56D36A02" w14:textId="77777777" w:rsidR="000E7221" w:rsidRPr="000E7221" w:rsidRDefault="000E7221" w:rsidP="008C06F5">
      <w:pPr>
        <w:pStyle w:val="ListParagraph"/>
        <w:numPr>
          <w:ilvl w:val="1"/>
          <w:numId w:val="177"/>
        </w:numPr>
        <w:jc w:val="both"/>
        <w:textAlignment w:val="baseline"/>
        <w:rPr>
          <w:rFonts w:ascii="Calibri" w:hAnsi="Calibri" w:cs="Calibri"/>
          <w:b/>
          <w:bCs/>
          <w:vanish/>
          <w:color w:val="000000"/>
          <w:sz w:val="22"/>
          <w:szCs w:val="22"/>
        </w:rPr>
      </w:pPr>
    </w:p>
    <w:p w14:paraId="4172EF2D" w14:textId="79FC158B" w:rsidR="00881208" w:rsidRDefault="00881208" w:rsidP="008C06F5">
      <w:pPr>
        <w:pStyle w:val="NormalWeb"/>
        <w:widowControl/>
        <w:numPr>
          <w:ilvl w:val="1"/>
          <w:numId w:val="177"/>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Service Level Credits</w:t>
      </w:r>
    </w:p>
    <w:p w14:paraId="714E5C0C" w14:textId="77777777" w:rsidR="00881208" w:rsidRDefault="00881208" w:rsidP="000E7221">
      <w:pPr>
        <w:pStyle w:val="NormalWeb"/>
        <w:ind w:left="810"/>
      </w:pPr>
      <w:r>
        <w:rPr>
          <w:rFonts w:ascii="Calibri" w:hAnsi="Calibri" w:cs="Calibri"/>
          <w:color w:val="000000"/>
          <w:sz w:val="22"/>
          <w:szCs w:val="22"/>
        </w:rPr>
        <w:t xml:space="preserve">Upon the occurrence of any Service Level Failure, Vendor shall issue to DOE a credit in the amount set forth in the table below (“Service Level Credit”). If more than one (1) Service Level Failure has occurred in a single month, the sum of the corresponding Service Level Credits shall be credited to DOE. Vendor shall notify DOE in writing if DOE becomes entitled to a </w:t>
      </w:r>
      <w:r>
        <w:rPr>
          <w:rFonts w:ascii="Calibri" w:hAnsi="Calibri" w:cs="Calibri"/>
          <w:color w:val="000000"/>
          <w:sz w:val="22"/>
          <w:szCs w:val="22"/>
        </w:rPr>
        <w:lastRenderedPageBreak/>
        <w:t>Service Level Credit, which notice shall be included in the monthly performance reports as described in Section 4 (Reporting/Audits). The total amount of Service Level Credits Vendor will be obligated to pay to the DOE, with respect to Service Level Failure(s) occurring each month shall be reflected on the invoice issued in the second month following the month during which the Service Level Failure(s) giving rise to such Service Level Credit(s) occurred. In the event DOE prepays for any Services more than one month in advance, Vendor will issue refunds or credits to DOE at DOE’s sole discretion, within ninety (90) days of the end of the month in which the Service Level Failure occurred.</w:t>
      </w:r>
    </w:p>
    <w:p w14:paraId="662E3C3B" w14:textId="77777777" w:rsidR="00881208" w:rsidRDefault="00881208" w:rsidP="00881208"/>
    <w:p w14:paraId="6DF99DCC" w14:textId="77777777" w:rsidR="000E7221" w:rsidRPr="000E7221" w:rsidRDefault="000E7221" w:rsidP="008C06F5">
      <w:pPr>
        <w:pStyle w:val="ListParagraph"/>
        <w:numPr>
          <w:ilvl w:val="0"/>
          <w:numId w:val="178"/>
        </w:numPr>
        <w:jc w:val="both"/>
        <w:textAlignment w:val="baseline"/>
        <w:rPr>
          <w:rFonts w:ascii="Calibri" w:hAnsi="Calibri" w:cs="Calibri"/>
          <w:b/>
          <w:bCs/>
          <w:vanish/>
          <w:color w:val="000000"/>
          <w:sz w:val="22"/>
          <w:szCs w:val="22"/>
        </w:rPr>
      </w:pPr>
    </w:p>
    <w:p w14:paraId="31ACF55E" w14:textId="77777777" w:rsidR="000E7221" w:rsidRPr="000E7221" w:rsidRDefault="000E7221" w:rsidP="008C06F5">
      <w:pPr>
        <w:pStyle w:val="ListParagraph"/>
        <w:numPr>
          <w:ilvl w:val="0"/>
          <w:numId w:val="178"/>
        </w:numPr>
        <w:jc w:val="both"/>
        <w:textAlignment w:val="baseline"/>
        <w:rPr>
          <w:rFonts w:ascii="Calibri" w:hAnsi="Calibri" w:cs="Calibri"/>
          <w:b/>
          <w:bCs/>
          <w:vanish/>
          <w:color w:val="000000"/>
          <w:sz w:val="22"/>
          <w:szCs w:val="22"/>
        </w:rPr>
      </w:pPr>
    </w:p>
    <w:p w14:paraId="6CE430F4" w14:textId="77777777" w:rsidR="000E7221" w:rsidRPr="000E7221" w:rsidRDefault="000E7221" w:rsidP="008C06F5">
      <w:pPr>
        <w:pStyle w:val="ListParagraph"/>
        <w:numPr>
          <w:ilvl w:val="0"/>
          <w:numId w:val="178"/>
        </w:numPr>
        <w:jc w:val="both"/>
        <w:textAlignment w:val="baseline"/>
        <w:rPr>
          <w:rFonts w:ascii="Calibri" w:hAnsi="Calibri" w:cs="Calibri"/>
          <w:b/>
          <w:bCs/>
          <w:vanish/>
          <w:color w:val="000000"/>
          <w:sz w:val="22"/>
          <w:szCs w:val="22"/>
        </w:rPr>
      </w:pPr>
    </w:p>
    <w:p w14:paraId="1E590DF2" w14:textId="77777777" w:rsidR="000E7221" w:rsidRPr="000E7221" w:rsidRDefault="000E7221" w:rsidP="008C06F5">
      <w:pPr>
        <w:pStyle w:val="ListParagraph"/>
        <w:numPr>
          <w:ilvl w:val="0"/>
          <w:numId w:val="178"/>
        </w:numPr>
        <w:jc w:val="both"/>
        <w:textAlignment w:val="baseline"/>
        <w:rPr>
          <w:rFonts w:ascii="Calibri" w:hAnsi="Calibri" w:cs="Calibri"/>
          <w:b/>
          <w:bCs/>
          <w:vanish/>
          <w:color w:val="000000"/>
          <w:sz w:val="22"/>
          <w:szCs w:val="22"/>
        </w:rPr>
      </w:pPr>
    </w:p>
    <w:p w14:paraId="07025345" w14:textId="77777777" w:rsidR="000E7221" w:rsidRPr="000E7221" w:rsidRDefault="000E7221" w:rsidP="008C06F5">
      <w:pPr>
        <w:pStyle w:val="ListParagraph"/>
        <w:numPr>
          <w:ilvl w:val="0"/>
          <w:numId w:val="178"/>
        </w:numPr>
        <w:jc w:val="both"/>
        <w:textAlignment w:val="baseline"/>
        <w:rPr>
          <w:rFonts w:ascii="Calibri" w:hAnsi="Calibri" w:cs="Calibri"/>
          <w:b/>
          <w:bCs/>
          <w:vanish/>
          <w:color w:val="000000"/>
          <w:sz w:val="22"/>
          <w:szCs w:val="22"/>
        </w:rPr>
      </w:pPr>
    </w:p>
    <w:p w14:paraId="0380CE63" w14:textId="77777777" w:rsidR="000E7221" w:rsidRPr="000E7221" w:rsidRDefault="000E7221" w:rsidP="008C06F5">
      <w:pPr>
        <w:pStyle w:val="ListParagraph"/>
        <w:numPr>
          <w:ilvl w:val="1"/>
          <w:numId w:val="178"/>
        </w:numPr>
        <w:jc w:val="both"/>
        <w:textAlignment w:val="baseline"/>
        <w:rPr>
          <w:rFonts w:ascii="Calibri" w:hAnsi="Calibri" w:cs="Calibri"/>
          <w:b/>
          <w:bCs/>
          <w:vanish/>
          <w:color w:val="000000"/>
          <w:sz w:val="22"/>
          <w:szCs w:val="22"/>
        </w:rPr>
      </w:pPr>
    </w:p>
    <w:p w14:paraId="14C342B1" w14:textId="77777777" w:rsidR="000E7221" w:rsidRPr="000E7221" w:rsidRDefault="000E7221" w:rsidP="008C06F5">
      <w:pPr>
        <w:pStyle w:val="ListParagraph"/>
        <w:numPr>
          <w:ilvl w:val="1"/>
          <w:numId w:val="178"/>
        </w:numPr>
        <w:jc w:val="both"/>
        <w:textAlignment w:val="baseline"/>
        <w:rPr>
          <w:rFonts w:ascii="Calibri" w:hAnsi="Calibri" w:cs="Calibri"/>
          <w:b/>
          <w:bCs/>
          <w:vanish/>
          <w:color w:val="000000"/>
          <w:sz w:val="22"/>
          <w:szCs w:val="22"/>
        </w:rPr>
      </w:pPr>
    </w:p>
    <w:p w14:paraId="16C997A6" w14:textId="7F7A6009" w:rsidR="00881208" w:rsidRDefault="00881208" w:rsidP="008C06F5">
      <w:pPr>
        <w:pStyle w:val="NormalWeb"/>
        <w:widowControl/>
        <w:numPr>
          <w:ilvl w:val="1"/>
          <w:numId w:val="178"/>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Termination for Chronic Service Level Failures</w:t>
      </w:r>
    </w:p>
    <w:p w14:paraId="4ECB8A94" w14:textId="77777777" w:rsidR="00881208" w:rsidRDefault="00881208" w:rsidP="000E7221">
      <w:pPr>
        <w:pStyle w:val="NormalWeb"/>
        <w:ind w:left="810"/>
      </w:pPr>
      <w:r>
        <w:rPr>
          <w:rFonts w:ascii="Calibri" w:hAnsi="Calibri" w:cs="Calibri"/>
          <w:color w:val="000000"/>
          <w:sz w:val="22"/>
          <w:szCs w:val="22"/>
        </w:rPr>
        <w:t>In addition to its termination rights under the Agreement, DOE may, in its sole discretion, terminate the Agreement without further obligation to Vendor in the event Vendor fails to achieve any of the required Service Levels for (a) three (3) months consecutively, or (b) any three (3) months during a consecutive six (6) month period.</w:t>
      </w:r>
    </w:p>
    <w:p w14:paraId="71903058" w14:textId="77777777" w:rsidR="00881208" w:rsidRDefault="00881208" w:rsidP="00881208"/>
    <w:p w14:paraId="2D723A69" w14:textId="77777777" w:rsidR="000E7221" w:rsidRPr="000E7221" w:rsidRDefault="000E7221" w:rsidP="008C06F5">
      <w:pPr>
        <w:pStyle w:val="ListParagraph"/>
        <w:numPr>
          <w:ilvl w:val="0"/>
          <w:numId w:val="179"/>
        </w:numPr>
        <w:jc w:val="both"/>
        <w:textAlignment w:val="baseline"/>
        <w:rPr>
          <w:rFonts w:ascii="Calibri" w:hAnsi="Calibri" w:cs="Calibri"/>
          <w:b/>
          <w:bCs/>
          <w:vanish/>
          <w:color w:val="000000"/>
          <w:sz w:val="22"/>
          <w:szCs w:val="22"/>
        </w:rPr>
      </w:pPr>
    </w:p>
    <w:p w14:paraId="7862EC30" w14:textId="77777777" w:rsidR="000E7221" w:rsidRPr="000E7221" w:rsidRDefault="000E7221" w:rsidP="008C06F5">
      <w:pPr>
        <w:pStyle w:val="ListParagraph"/>
        <w:numPr>
          <w:ilvl w:val="0"/>
          <w:numId w:val="179"/>
        </w:numPr>
        <w:jc w:val="both"/>
        <w:textAlignment w:val="baseline"/>
        <w:rPr>
          <w:rFonts w:ascii="Calibri" w:hAnsi="Calibri" w:cs="Calibri"/>
          <w:b/>
          <w:bCs/>
          <w:vanish/>
          <w:color w:val="000000"/>
          <w:sz w:val="22"/>
          <w:szCs w:val="22"/>
        </w:rPr>
      </w:pPr>
    </w:p>
    <w:p w14:paraId="0FD9DEA9" w14:textId="77777777" w:rsidR="000E7221" w:rsidRPr="000E7221" w:rsidRDefault="000E7221" w:rsidP="008C06F5">
      <w:pPr>
        <w:pStyle w:val="ListParagraph"/>
        <w:numPr>
          <w:ilvl w:val="0"/>
          <w:numId w:val="179"/>
        </w:numPr>
        <w:jc w:val="both"/>
        <w:textAlignment w:val="baseline"/>
        <w:rPr>
          <w:rFonts w:ascii="Calibri" w:hAnsi="Calibri" w:cs="Calibri"/>
          <w:b/>
          <w:bCs/>
          <w:vanish/>
          <w:color w:val="000000"/>
          <w:sz w:val="22"/>
          <w:szCs w:val="22"/>
        </w:rPr>
      </w:pPr>
    </w:p>
    <w:p w14:paraId="09FD1702" w14:textId="77777777" w:rsidR="000E7221" w:rsidRPr="000E7221" w:rsidRDefault="000E7221" w:rsidP="008C06F5">
      <w:pPr>
        <w:pStyle w:val="ListParagraph"/>
        <w:numPr>
          <w:ilvl w:val="0"/>
          <w:numId w:val="179"/>
        </w:numPr>
        <w:jc w:val="both"/>
        <w:textAlignment w:val="baseline"/>
        <w:rPr>
          <w:rFonts w:ascii="Calibri" w:hAnsi="Calibri" w:cs="Calibri"/>
          <w:b/>
          <w:bCs/>
          <w:vanish/>
          <w:color w:val="000000"/>
          <w:sz w:val="22"/>
          <w:szCs w:val="22"/>
        </w:rPr>
      </w:pPr>
    </w:p>
    <w:p w14:paraId="3526E698" w14:textId="77777777" w:rsidR="000E7221" w:rsidRPr="000E7221" w:rsidRDefault="000E7221" w:rsidP="008C06F5">
      <w:pPr>
        <w:pStyle w:val="ListParagraph"/>
        <w:numPr>
          <w:ilvl w:val="0"/>
          <w:numId w:val="179"/>
        </w:numPr>
        <w:jc w:val="both"/>
        <w:textAlignment w:val="baseline"/>
        <w:rPr>
          <w:rFonts w:ascii="Calibri" w:hAnsi="Calibri" w:cs="Calibri"/>
          <w:b/>
          <w:bCs/>
          <w:vanish/>
          <w:color w:val="000000"/>
          <w:sz w:val="22"/>
          <w:szCs w:val="22"/>
        </w:rPr>
      </w:pPr>
    </w:p>
    <w:p w14:paraId="4B06293D" w14:textId="77777777" w:rsidR="000E7221" w:rsidRPr="000E7221" w:rsidRDefault="000E7221" w:rsidP="008C06F5">
      <w:pPr>
        <w:pStyle w:val="ListParagraph"/>
        <w:numPr>
          <w:ilvl w:val="1"/>
          <w:numId w:val="179"/>
        </w:numPr>
        <w:jc w:val="both"/>
        <w:textAlignment w:val="baseline"/>
        <w:rPr>
          <w:rFonts w:ascii="Calibri" w:hAnsi="Calibri" w:cs="Calibri"/>
          <w:b/>
          <w:bCs/>
          <w:vanish/>
          <w:color w:val="000000"/>
          <w:sz w:val="22"/>
          <w:szCs w:val="22"/>
        </w:rPr>
      </w:pPr>
    </w:p>
    <w:p w14:paraId="3FCDF4B3" w14:textId="77777777" w:rsidR="000E7221" w:rsidRPr="000E7221" w:rsidRDefault="000E7221" w:rsidP="008C06F5">
      <w:pPr>
        <w:pStyle w:val="ListParagraph"/>
        <w:numPr>
          <w:ilvl w:val="1"/>
          <w:numId w:val="179"/>
        </w:numPr>
        <w:jc w:val="both"/>
        <w:textAlignment w:val="baseline"/>
        <w:rPr>
          <w:rFonts w:ascii="Calibri" w:hAnsi="Calibri" w:cs="Calibri"/>
          <w:b/>
          <w:bCs/>
          <w:vanish/>
          <w:color w:val="000000"/>
          <w:sz w:val="22"/>
          <w:szCs w:val="22"/>
        </w:rPr>
      </w:pPr>
    </w:p>
    <w:p w14:paraId="0DD887BF" w14:textId="77777777" w:rsidR="000E7221" w:rsidRPr="000E7221" w:rsidRDefault="000E7221" w:rsidP="008C06F5">
      <w:pPr>
        <w:pStyle w:val="ListParagraph"/>
        <w:numPr>
          <w:ilvl w:val="1"/>
          <w:numId w:val="179"/>
        </w:numPr>
        <w:jc w:val="both"/>
        <w:textAlignment w:val="baseline"/>
        <w:rPr>
          <w:rFonts w:ascii="Calibri" w:hAnsi="Calibri" w:cs="Calibri"/>
          <w:b/>
          <w:bCs/>
          <w:vanish/>
          <w:color w:val="000000"/>
          <w:sz w:val="22"/>
          <w:szCs w:val="22"/>
        </w:rPr>
      </w:pPr>
    </w:p>
    <w:p w14:paraId="439BA557" w14:textId="5B31500A" w:rsidR="00881208" w:rsidRDefault="00881208" w:rsidP="008C06F5">
      <w:pPr>
        <w:pStyle w:val="NormalWeb"/>
        <w:widowControl/>
        <w:numPr>
          <w:ilvl w:val="1"/>
          <w:numId w:val="179"/>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Service Level Credits:</w:t>
      </w:r>
    </w:p>
    <w:p w14:paraId="4522E0BC" w14:textId="77777777" w:rsidR="00881208" w:rsidRDefault="00881208" w:rsidP="00881208">
      <w:pPr>
        <w:rPr>
          <w:rFonts w:ascii="Times New Roman" w:hAnsi="Times New Roman"/>
          <w:szCs w:val="24"/>
        </w:rPr>
      </w:pPr>
    </w:p>
    <w:tbl>
      <w:tblPr>
        <w:tblW w:w="9980" w:type="dxa"/>
        <w:tblCellMar>
          <w:top w:w="15" w:type="dxa"/>
          <w:left w:w="15" w:type="dxa"/>
          <w:bottom w:w="15" w:type="dxa"/>
          <w:right w:w="15" w:type="dxa"/>
        </w:tblCellMar>
        <w:tblLook w:val="04A0" w:firstRow="1" w:lastRow="0" w:firstColumn="1" w:lastColumn="0" w:noHBand="0" w:noVBand="1"/>
      </w:tblPr>
      <w:tblGrid>
        <w:gridCol w:w="2600"/>
        <w:gridCol w:w="7380"/>
      </w:tblGrid>
      <w:tr w:rsidR="00881208" w14:paraId="74ADD314" w14:textId="77777777" w:rsidTr="000E7221">
        <w:trPr>
          <w:trHeight w:val="440"/>
        </w:trPr>
        <w:tc>
          <w:tcPr>
            <w:tcW w:w="260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661455E0" w14:textId="77777777" w:rsidR="00881208" w:rsidRDefault="00881208">
            <w:pPr>
              <w:pStyle w:val="NormalWeb"/>
              <w:ind w:hanging="100"/>
              <w:jc w:val="center"/>
            </w:pPr>
            <w:r>
              <w:rPr>
                <w:rFonts w:ascii="Calibri" w:hAnsi="Calibri" w:cs="Calibri"/>
                <w:b/>
                <w:bCs/>
                <w:color w:val="E7E6E6"/>
                <w:sz w:val="22"/>
                <w:szCs w:val="22"/>
              </w:rPr>
              <w:t>Service Level Failure</w:t>
            </w:r>
          </w:p>
        </w:tc>
        <w:tc>
          <w:tcPr>
            <w:tcW w:w="738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352F5A74" w14:textId="77777777" w:rsidR="00881208" w:rsidRDefault="00881208">
            <w:pPr>
              <w:pStyle w:val="NormalWeb"/>
              <w:ind w:hanging="220"/>
              <w:jc w:val="center"/>
            </w:pPr>
            <w:r>
              <w:rPr>
                <w:rFonts w:ascii="Calibri" w:hAnsi="Calibri" w:cs="Calibri"/>
                <w:b/>
                <w:bCs/>
                <w:color w:val="E7E6E6"/>
                <w:sz w:val="22"/>
                <w:szCs w:val="22"/>
              </w:rPr>
              <w:t>Service Level Credits</w:t>
            </w:r>
          </w:p>
        </w:tc>
      </w:tr>
      <w:tr w:rsidR="00881208" w14:paraId="14A4172B" w14:textId="77777777" w:rsidTr="000E7221">
        <w:trPr>
          <w:trHeight w:val="1980"/>
        </w:trPr>
        <w:tc>
          <w:tcPr>
            <w:tcW w:w="260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4B879648" w14:textId="77777777" w:rsidR="00881208" w:rsidRDefault="00881208">
            <w:pPr>
              <w:pStyle w:val="NormalWeb"/>
              <w:ind w:hanging="280"/>
              <w:jc w:val="center"/>
            </w:pPr>
            <w:r>
              <w:rPr>
                <w:rFonts w:ascii="Calibri" w:hAnsi="Calibri" w:cs="Calibri"/>
                <w:b/>
                <w:bCs/>
                <w:color w:val="000000"/>
                <w:sz w:val="22"/>
                <w:szCs w:val="22"/>
              </w:rPr>
              <w:t>Service Availability</w:t>
            </w:r>
          </w:p>
        </w:tc>
        <w:tc>
          <w:tcPr>
            <w:tcW w:w="738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B9D3747" w14:textId="77777777" w:rsidR="00881208" w:rsidRDefault="00881208" w:rsidP="000E7221">
            <w:pPr>
              <w:pStyle w:val="NormalWeb"/>
              <w:ind w:right="420"/>
            </w:pPr>
            <w:r>
              <w:rPr>
                <w:rFonts w:ascii="Calibri" w:hAnsi="Calibri" w:cs="Calibri"/>
                <w:color w:val="000000"/>
                <w:sz w:val="22"/>
                <w:szCs w:val="22"/>
              </w:rPr>
              <w:t>For Downtime occurring during Critical Hours, 3% of the prorated monthly amount of the annual hosting fees for every 0.1% below the Service Level.</w:t>
            </w:r>
          </w:p>
          <w:p w14:paraId="495E6094" w14:textId="77777777" w:rsidR="00881208" w:rsidRDefault="00881208" w:rsidP="000E7221">
            <w:pPr>
              <w:pStyle w:val="NormalWeb"/>
              <w:ind w:left="530" w:right="420"/>
            </w:pPr>
            <w:r>
              <w:rPr>
                <w:rFonts w:ascii="Calibri" w:hAnsi="Calibri" w:cs="Calibri"/>
                <w:color w:val="000000"/>
                <w:sz w:val="22"/>
                <w:szCs w:val="22"/>
              </w:rPr>
              <w:t xml:space="preserve"> </w:t>
            </w:r>
            <w:r>
              <w:rPr>
                <w:rStyle w:val="apple-tab-span"/>
                <w:rFonts w:ascii="Calibri" w:hAnsi="Calibri" w:cs="Calibri"/>
                <w:color w:val="000000"/>
                <w:sz w:val="22"/>
                <w:szCs w:val="22"/>
              </w:rPr>
              <w:tab/>
            </w:r>
          </w:p>
          <w:p w14:paraId="44ABFA09" w14:textId="77777777" w:rsidR="00881208" w:rsidRDefault="00881208" w:rsidP="000E7221">
            <w:pPr>
              <w:pStyle w:val="NormalWeb"/>
              <w:ind w:right="420"/>
            </w:pPr>
            <w:r>
              <w:rPr>
                <w:rFonts w:ascii="Calibri" w:hAnsi="Calibri" w:cs="Calibri"/>
                <w:color w:val="000000"/>
                <w:sz w:val="22"/>
                <w:szCs w:val="22"/>
              </w:rPr>
              <w:t>For Downtime occurring during Non-Critical Hours, excluding Scheduled Downtime, 1% of the prorated monthly amount of the yearly hosting fees for every 0.1% below the Service Level.</w:t>
            </w:r>
          </w:p>
        </w:tc>
      </w:tr>
      <w:tr w:rsidR="00881208" w14:paraId="06CF102B" w14:textId="77777777" w:rsidTr="000E7221">
        <w:trPr>
          <w:trHeight w:val="1980"/>
        </w:trPr>
        <w:tc>
          <w:tcPr>
            <w:tcW w:w="260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761995AC" w14:textId="77777777" w:rsidR="00881208" w:rsidRDefault="00881208">
            <w:pPr>
              <w:pStyle w:val="NormalWeb"/>
              <w:ind w:right="180" w:hanging="280"/>
              <w:jc w:val="center"/>
            </w:pPr>
            <w:r>
              <w:rPr>
                <w:rFonts w:ascii="Calibri" w:hAnsi="Calibri" w:cs="Calibri"/>
                <w:b/>
                <w:bCs/>
                <w:color w:val="000000"/>
                <w:sz w:val="22"/>
                <w:szCs w:val="22"/>
              </w:rPr>
              <w:t>Support Response Times/Support Status Updates</w:t>
            </w:r>
          </w:p>
        </w:tc>
        <w:tc>
          <w:tcPr>
            <w:tcW w:w="738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4E8FEB82" w14:textId="77777777" w:rsidR="00881208" w:rsidRDefault="00881208" w:rsidP="000E7221">
            <w:pPr>
              <w:pStyle w:val="NormalWeb"/>
              <w:ind w:right="180" w:hanging="10"/>
            </w:pPr>
            <w:r>
              <w:rPr>
                <w:rFonts w:ascii="Calibri" w:hAnsi="Calibri" w:cs="Calibri"/>
                <w:color w:val="000000"/>
                <w:sz w:val="22"/>
                <w:szCs w:val="22"/>
              </w:rPr>
              <w:t>1/30th of the prorated monthly amount of the yearly hosting fees for each three (3) documented instances in which Service Level 1 or 2 has failed in a month.</w:t>
            </w:r>
          </w:p>
          <w:p w14:paraId="024AB62B" w14:textId="77777777" w:rsidR="00881208" w:rsidRDefault="00881208">
            <w:pPr>
              <w:pStyle w:val="NormalWeb"/>
              <w:ind w:left="200" w:right="180" w:firstLine="60"/>
            </w:pPr>
            <w:r>
              <w:rPr>
                <w:rFonts w:ascii="Calibri" w:hAnsi="Calibri" w:cs="Calibri"/>
                <w:color w:val="000000"/>
                <w:sz w:val="22"/>
                <w:szCs w:val="22"/>
              </w:rPr>
              <w:t xml:space="preserve"> </w:t>
            </w:r>
          </w:p>
          <w:p w14:paraId="073B3E3B" w14:textId="77777777" w:rsidR="00881208" w:rsidRDefault="00881208" w:rsidP="000E7221">
            <w:pPr>
              <w:pStyle w:val="NormalWeb"/>
              <w:ind w:right="180"/>
            </w:pPr>
            <w:r>
              <w:rPr>
                <w:rFonts w:ascii="Calibri" w:hAnsi="Calibri" w:cs="Calibri"/>
                <w:color w:val="000000"/>
                <w:sz w:val="22"/>
                <w:szCs w:val="22"/>
              </w:rPr>
              <w:t>1/60th of the prorated monthly amount of the yearly hosting fees for each three (3) documented instances in which Service Level 3 or 4 has failed in a month.</w:t>
            </w:r>
          </w:p>
        </w:tc>
      </w:tr>
      <w:tr w:rsidR="00881208" w14:paraId="2EB0143F" w14:textId="77777777" w:rsidTr="000E7221">
        <w:trPr>
          <w:trHeight w:val="2480"/>
        </w:trPr>
        <w:tc>
          <w:tcPr>
            <w:tcW w:w="260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50ABE49A" w14:textId="77777777" w:rsidR="00881208" w:rsidRDefault="00881208">
            <w:pPr>
              <w:pStyle w:val="NormalWeb"/>
              <w:ind w:right="180" w:hanging="280"/>
              <w:jc w:val="center"/>
            </w:pPr>
            <w:r>
              <w:rPr>
                <w:rFonts w:ascii="Calibri" w:hAnsi="Calibri" w:cs="Calibri"/>
                <w:b/>
                <w:bCs/>
                <w:color w:val="000000"/>
                <w:sz w:val="22"/>
                <w:szCs w:val="22"/>
              </w:rPr>
              <w:t>Download Times</w:t>
            </w:r>
          </w:p>
        </w:tc>
        <w:tc>
          <w:tcPr>
            <w:tcW w:w="738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6D6DD238" w14:textId="77777777" w:rsidR="00881208" w:rsidRDefault="00881208" w:rsidP="000E7221">
            <w:pPr>
              <w:pStyle w:val="NormalWeb"/>
              <w:ind w:right="420"/>
            </w:pPr>
            <w:r>
              <w:rPr>
                <w:rFonts w:ascii="Calibri" w:hAnsi="Calibri" w:cs="Calibri"/>
                <w:color w:val="000000"/>
                <w:sz w:val="22"/>
                <w:szCs w:val="22"/>
              </w:rPr>
              <w:t>For Download Times failing to meet the applicable Service Level during Critical Hours, 1% of the prorated monthly amount of the annual hosting fees for every ten (10) instances the Download Time Service Level has failed in a month.</w:t>
            </w:r>
          </w:p>
          <w:p w14:paraId="2926A555" w14:textId="77777777" w:rsidR="00881208" w:rsidRDefault="00881208">
            <w:pPr>
              <w:pStyle w:val="NormalWeb"/>
              <w:ind w:right="420" w:hanging="200"/>
            </w:pPr>
            <w:r>
              <w:rPr>
                <w:rFonts w:ascii="Calibri" w:hAnsi="Calibri" w:cs="Calibri"/>
                <w:color w:val="000000"/>
                <w:sz w:val="22"/>
                <w:szCs w:val="22"/>
              </w:rPr>
              <w:t xml:space="preserve"> </w:t>
            </w:r>
          </w:p>
          <w:p w14:paraId="4AA17270" w14:textId="77777777" w:rsidR="00881208" w:rsidRDefault="00881208" w:rsidP="000E7221">
            <w:pPr>
              <w:pStyle w:val="NormalWeb"/>
              <w:ind w:right="420" w:hanging="10"/>
            </w:pPr>
            <w:r>
              <w:rPr>
                <w:rFonts w:ascii="Calibri" w:hAnsi="Calibri" w:cs="Calibri"/>
                <w:color w:val="000000"/>
                <w:sz w:val="22"/>
                <w:szCs w:val="22"/>
              </w:rPr>
              <w:t>For Download Times failing to meet the applicable Service Level during Non-Critical Hours, .5% of the prorated monthly amount of the annual hosting fees for every ten (10) instances the Download Time Service Level has failed in a month.</w:t>
            </w:r>
          </w:p>
        </w:tc>
      </w:tr>
    </w:tbl>
    <w:p w14:paraId="3BB25033" w14:textId="77777777" w:rsidR="000E7221" w:rsidRDefault="000E7221" w:rsidP="00881208">
      <w:pPr>
        <w:pStyle w:val="NormalWeb"/>
        <w:jc w:val="center"/>
        <w:rPr>
          <w:rFonts w:ascii="Calibri" w:hAnsi="Calibri" w:cs="Calibri"/>
          <w:b/>
          <w:bCs/>
          <w:color w:val="000000"/>
          <w:sz w:val="22"/>
          <w:szCs w:val="22"/>
        </w:rPr>
      </w:pPr>
    </w:p>
    <w:p w14:paraId="2D4F207B" w14:textId="77777777" w:rsidR="000E7221" w:rsidRDefault="000E7221">
      <w:pPr>
        <w:rPr>
          <w:rFonts w:ascii="Calibri" w:hAnsi="Calibri" w:cs="Calibri"/>
          <w:b/>
          <w:bCs/>
          <w:color w:val="000000"/>
          <w:sz w:val="22"/>
          <w:szCs w:val="22"/>
        </w:rPr>
      </w:pPr>
      <w:r>
        <w:rPr>
          <w:rFonts w:ascii="Calibri" w:hAnsi="Calibri" w:cs="Calibri"/>
          <w:b/>
          <w:bCs/>
          <w:color w:val="000000"/>
          <w:sz w:val="22"/>
          <w:szCs w:val="22"/>
        </w:rPr>
        <w:br w:type="page"/>
      </w:r>
    </w:p>
    <w:p w14:paraId="34057B65" w14:textId="1942DE75" w:rsidR="00881208" w:rsidRDefault="00B16A5B" w:rsidP="00881208">
      <w:pPr>
        <w:pStyle w:val="NormalWeb"/>
        <w:jc w:val="center"/>
      </w:pPr>
      <w:r>
        <w:rPr>
          <w:rFonts w:ascii="Calibri" w:hAnsi="Calibri" w:cs="Calibri"/>
          <w:b/>
          <w:bCs/>
          <w:color w:val="000000"/>
          <w:sz w:val="22"/>
          <w:szCs w:val="22"/>
        </w:rPr>
        <w:lastRenderedPageBreak/>
        <w:t>ATTACHMENT #9 SPECIAL TERMS AND CONDITIONS</w:t>
      </w:r>
    </w:p>
    <w:p w14:paraId="515BA89C" w14:textId="47D1C64B" w:rsidR="00881208" w:rsidRDefault="00B16A5B" w:rsidP="00881208">
      <w:pPr>
        <w:pStyle w:val="NormalWeb"/>
        <w:jc w:val="center"/>
      </w:pPr>
      <w:r>
        <w:rPr>
          <w:rFonts w:ascii="Calibri" w:hAnsi="Calibri" w:cs="Calibri"/>
          <w:b/>
          <w:bCs/>
          <w:color w:val="000000"/>
          <w:sz w:val="22"/>
          <w:szCs w:val="22"/>
        </w:rPr>
        <w:t>INSURANCE</w:t>
      </w:r>
    </w:p>
    <w:p w14:paraId="4460371F" w14:textId="77777777" w:rsidR="00881208" w:rsidRDefault="00881208" w:rsidP="00881208">
      <w:pPr>
        <w:pStyle w:val="NormalWeb"/>
        <w:jc w:val="center"/>
      </w:pPr>
      <w:r>
        <w:rPr>
          <w:rFonts w:ascii="Calibri" w:hAnsi="Calibri" w:cs="Calibri"/>
          <w:b/>
          <w:bCs/>
          <w:color w:val="000000"/>
          <w:sz w:val="22"/>
          <w:szCs w:val="22"/>
        </w:rPr>
        <w:t xml:space="preserve"> </w:t>
      </w:r>
    </w:p>
    <w:p w14:paraId="3A2F80EB" w14:textId="77777777" w:rsidR="00881208" w:rsidRDefault="00881208" w:rsidP="008C06F5">
      <w:pPr>
        <w:pStyle w:val="NormalWeb"/>
        <w:widowControl/>
        <w:numPr>
          <w:ilvl w:val="0"/>
          <w:numId w:val="83"/>
        </w:numPr>
        <w:autoSpaceDE/>
        <w:autoSpaceDN/>
        <w:adjustRightInd/>
        <w:ind w:left="360"/>
        <w:textAlignment w:val="baseline"/>
        <w:rPr>
          <w:rFonts w:ascii="Calibri" w:hAnsi="Calibri" w:cs="Calibri"/>
          <w:b/>
          <w:bCs/>
          <w:color w:val="000000"/>
          <w:sz w:val="22"/>
          <w:szCs w:val="22"/>
        </w:rPr>
      </w:pPr>
      <w:r>
        <w:rPr>
          <w:rFonts w:ascii="Calibri" w:hAnsi="Calibri" w:cs="Calibri"/>
          <w:b/>
          <w:bCs/>
          <w:color w:val="000000"/>
          <w:sz w:val="22"/>
          <w:szCs w:val="22"/>
        </w:rPr>
        <w:t>Insurance Requirements</w:t>
      </w:r>
    </w:p>
    <w:p w14:paraId="4B719D59" w14:textId="77777777" w:rsidR="00881208" w:rsidRDefault="00881208" w:rsidP="000E7221">
      <w:pPr>
        <w:pStyle w:val="NormalWeb"/>
        <w:ind w:left="360"/>
      </w:pPr>
      <w:r>
        <w:rPr>
          <w:rFonts w:ascii="Calibri" w:hAnsi="Calibri" w:cs="Calibri"/>
          <w:color w:val="000000"/>
          <w:sz w:val="22"/>
          <w:szCs w:val="22"/>
        </w:rPr>
        <w:t>Vendor shall, at its sole expense, maintain in full force and effect, with insurance companies admitted to do business in the State of Iowa, insurance covering its work of the type and in amounts required by this attachment. Vendor’s insurance shall, among other things, insure against any loss or damage resulting from or related to Vendor’s performance of the Agreement regardless of the date the claim is filed or expiration of the policy. All insurance policies required by this Exhibit shall: (a) remain in full force and effect for the entire Term of the Agreement; and (b) not be reduced, changed (to the detriment of the State of Iowa or any Governmental Entities), or canceled (without being simultaneously replaced by another policy meeting the requirements of this Exhibit). The State of Iowa shall be named as additional insureds on all such policies, and all such policies shall include the following endorsement: “It is hereby agreed and understood that the State of Iowa is named as additional insured, and that the coverage afforded to the State of Iowa under this policy shall be primary insurance. If the State of Iowa has other insurance that is applicable to a loss, such other insurance shall be on an excess, secondary or contingent basis. The amount of the insurer’s liability under this policy shall not be reduced by the existence of such other insurance.” Notwithstanding the foregoing, the requirement that the State of Iowa be named as additional insureds on all policies of insurance shall not apply to Vendor’s Workers Compensation Insurance. The State of Iowa will accept a combined Technology Errors and Omissions and Cyber Liability policy or a separate Technology errors and Omissions and separate Cyber Liability policy. Such insurance shall, (a) cover the liability of Vendor by reason of any actual or alleged error, omission, negligent act or wrongful act of Vendor committed in rendering or failing to render any products or services, and shall specifically include coverage for liabilities caused by a security breach, breach of privacy, or a breach of privacy regulations, including unauthorized disclosure of information, unauthorized access, or failure to protect a network security breach; liabilities resulting from the unauthorized release, transmission or publication of private or technical information in your possession under the scope of the Agreement; (b) including the indemnification of the State of Iowa for any costs and expenses, including the State of Iowa’s notification expenses, incurred by the State of Iowa arising out of a security breach, privacy breach, or breach of privacy regulations; with an occurrence or per claim limit and annual aggregate limit of not less than $15,000,000 each claim/$15,000,000 annual aggregate; and (c) if underwritten on a claims made insuring agreement, be maintained for a period of not less than two (2) years after the expiration of the Agreement. In the event Vendor fails to secure and continuously maintain the insurance coverage required under this attachment, the State of Iowa may charge Vendor, and Vendor shall pay the State of Iowa, (a) the State of Iowa’s actual expenses incurred in purchasing similar protection and (b) the value or amount of any claims, actions, damages, liabilities, costs, and expenses paid by the State of Iowa which would not have been paid by the State of Iowa if Vendor had complied with the requirements of this Exhibit.</w:t>
      </w:r>
    </w:p>
    <w:p w14:paraId="60AE4156" w14:textId="77777777" w:rsidR="00881208" w:rsidRDefault="00881208" w:rsidP="00881208">
      <w:pPr>
        <w:pStyle w:val="NormalWeb"/>
      </w:pPr>
      <w:r>
        <w:rPr>
          <w:rFonts w:ascii="Calibri" w:hAnsi="Calibri" w:cs="Calibri"/>
          <w:b/>
          <w:bCs/>
          <w:color w:val="000000"/>
          <w:sz w:val="22"/>
          <w:szCs w:val="22"/>
        </w:rPr>
        <w:t xml:space="preserve"> </w:t>
      </w:r>
    </w:p>
    <w:p w14:paraId="180D7090" w14:textId="77777777" w:rsidR="00881208" w:rsidRDefault="00881208" w:rsidP="008C06F5">
      <w:pPr>
        <w:pStyle w:val="NormalWeb"/>
        <w:widowControl/>
        <w:numPr>
          <w:ilvl w:val="0"/>
          <w:numId w:val="84"/>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Insurance Policies</w:t>
      </w:r>
    </w:p>
    <w:p w14:paraId="56A40280" w14:textId="77777777" w:rsidR="00881208" w:rsidRDefault="00881208" w:rsidP="000E7221">
      <w:pPr>
        <w:pStyle w:val="NormalWeb"/>
        <w:ind w:left="360"/>
        <w:rPr>
          <w:rFonts w:ascii="Calibri" w:hAnsi="Calibri" w:cs="Calibri"/>
          <w:color w:val="000000"/>
          <w:sz w:val="22"/>
          <w:szCs w:val="22"/>
        </w:rPr>
      </w:pPr>
      <w:r>
        <w:rPr>
          <w:rFonts w:ascii="Calibri" w:hAnsi="Calibri" w:cs="Calibri"/>
          <w:color w:val="000000"/>
          <w:sz w:val="22"/>
          <w:szCs w:val="22"/>
        </w:rPr>
        <w:t>Unless otherwise requested by the State of Iowa, Vendor shall cause to be issued insurance policies with the coverages set forth below:</w:t>
      </w:r>
    </w:p>
    <w:p w14:paraId="44097B9C" w14:textId="77777777" w:rsidR="000E7221" w:rsidRDefault="000E7221" w:rsidP="000E7221">
      <w:pPr>
        <w:pStyle w:val="NormalWeb"/>
        <w:ind w:left="360"/>
        <w:rPr>
          <w:rFonts w:ascii="Calibri" w:hAnsi="Calibri" w:cs="Calibri"/>
          <w:color w:val="000000"/>
          <w:sz w:val="22"/>
          <w:szCs w:val="22"/>
        </w:rPr>
      </w:pPr>
    </w:p>
    <w:p w14:paraId="3AD7E923" w14:textId="77777777" w:rsidR="000E7221" w:rsidRDefault="000E7221" w:rsidP="000E7221">
      <w:pPr>
        <w:pStyle w:val="NormalWeb"/>
        <w:ind w:left="360"/>
        <w:rPr>
          <w:rFonts w:ascii="Calibri" w:hAnsi="Calibri" w:cs="Calibri"/>
          <w:color w:val="000000"/>
          <w:sz w:val="22"/>
          <w:szCs w:val="22"/>
        </w:rPr>
      </w:pPr>
    </w:p>
    <w:p w14:paraId="0817B8E9" w14:textId="77777777" w:rsidR="000E7221" w:rsidRDefault="000E7221" w:rsidP="000E7221">
      <w:pPr>
        <w:pStyle w:val="NormalWeb"/>
        <w:ind w:left="360"/>
        <w:rPr>
          <w:rFonts w:ascii="Calibri" w:hAnsi="Calibri" w:cs="Calibri"/>
          <w:color w:val="000000"/>
          <w:sz w:val="22"/>
          <w:szCs w:val="22"/>
        </w:rPr>
      </w:pPr>
    </w:p>
    <w:p w14:paraId="111D8A47" w14:textId="77777777" w:rsidR="000E7221" w:rsidRDefault="000E7221" w:rsidP="000E7221">
      <w:pPr>
        <w:pStyle w:val="NormalWeb"/>
        <w:ind w:left="360"/>
        <w:rPr>
          <w:rFonts w:ascii="Calibri" w:hAnsi="Calibri" w:cs="Calibri"/>
          <w:color w:val="000000"/>
          <w:sz w:val="22"/>
          <w:szCs w:val="22"/>
        </w:rPr>
      </w:pPr>
    </w:p>
    <w:p w14:paraId="354E9225" w14:textId="77777777" w:rsidR="000E7221" w:rsidRDefault="000E7221" w:rsidP="000E7221">
      <w:pPr>
        <w:pStyle w:val="NormalWeb"/>
        <w:tabs>
          <w:tab w:val="left" w:pos="6750"/>
        </w:tabs>
        <w:ind w:left="360"/>
      </w:pPr>
    </w:p>
    <w:p w14:paraId="6D00DF8F" w14:textId="77777777" w:rsidR="00881208" w:rsidRDefault="00881208" w:rsidP="00881208">
      <w:pPr>
        <w:pStyle w:val="NormalWeb"/>
      </w:pPr>
      <w:r>
        <w:rPr>
          <w:rFonts w:ascii="Calibri" w:hAnsi="Calibri" w:cs="Calibri"/>
          <w:b/>
          <w:bCs/>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130"/>
        <w:gridCol w:w="2451"/>
        <w:gridCol w:w="1309"/>
      </w:tblGrid>
      <w:tr w:rsidR="00881208" w14:paraId="238C12A3" w14:textId="77777777" w:rsidTr="000E7221">
        <w:trPr>
          <w:trHeight w:val="440"/>
        </w:trPr>
        <w:tc>
          <w:tcPr>
            <w:tcW w:w="5130" w:type="dxa"/>
            <w:tcMar>
              <w:top w:w="100" w:type="dxa"/>
              <w:left w:w="100" w:type="dxa"/>
              <w:bottom w:w="100" w:type="dxa"/>
              <w:right w:w="100" w:type="dxa"/>
            </w:tcMar>
            <w:hideMark/>
          </w:tcPr>
          <w:p w14:paraId="558D62D7" w14:textId="77777777" w:rsidR="00881208" w:rsidRDefault="00881208" w:rsidP="000E7221">
            <w:pPr>
              <w:pStyle w:val="NormalWeb"/>
            </w:pPr>
            <w:r>
              <w:rPr>
                <w:rFonts w:ascii="Calibri" w:hAnsi="Calibri" w:cs="Calibri"/>
                <w:b/>
                <w:bCs/>
                <w:i/>
                <w:iCs/>
                <w:color w:val="000000"/>
                <w:sz w:val="22"/>
                <w:szCs w:val="22"/>
                <w:u w:val="single"/>
              </w:rPr>
              <w:lastRenderedPageBreak/>
              <w:t>Type of Insurance</w:t>
            </w:r>
          </w:p>
        </w:tc>
        <w:tc>
          <w:tcPr>
            <w:tcW w:w="0" w:type="auto"/>
            <w:tcMar>
              <w:top w:w="100" w:type="dxa"/>
              <w:left w:w="100" w:type="dxa"/>
              <w:bottom w:w="100" w:type="dxa"/>
              <w:right w:w="100" w:type="dxa"/>
            </w:tcMar>
            <w:hideMark/>
          </w:tcPr>
          <w:p w14:paraId="2C15AF8B" w14:textId="77777777" w:rsidR="00881208" w:rsidRDefault="00881208" w:rsidP="000E7221">
            <w:pPr>
              <w:pStyle w:val="NormalWeb"/>
            </w:pPr>
            <w:r>
              <w:rPr>
                <w:rFonts w:ascii="Calibri" w:hAnsi="Calibri" w:cs="Calibri"/>
                <w:b/>
                <w:bCs/>
                <w:i/>
                <w:iCs/>
                <w:color w:val="000000"/>
                <w:sz w:val="22"/>
                <w:szCs w:val="22"/>
                <w:u w:val="single"/>
              </w:rPr>
              <w:t>Limit</w:t>
            </w:r>
          </w:p>
        </w:tc>
        <w:tc>
          <w:tcPr>
            <w:tcW w:w="1309" w:type="dxa"/>
            <w:tcMar>
              <w:top w:w="100" w:type="dxa"/>
              <w:left w:w="100" w:type="dxa"/>
              <w:bottom w:w="100" w:type="dxa"/>
              <w:right w:w="100" w:type="dxa"/>
            </w:tcMar>
            <w:hideMark/>
          </w:tcPr>
          <w:p w14:paraId="56FC2E61" w14:textId="77777777" w:rsidR="00881208" w:rsidRDefault="00881208" w:rsidP="000E7221">
            <w:pPr>
              <w:pStyle w:val="NormalWeb"/>
            </w:pPr>
            <w:r>
              <w:rPr>
                <w:rFonts w:ascii="Calibri" w:hAnsi="Calibri" w:cs="Calibri"/>
                <w:b/>
                <w:bCs/>
                <w:i/>
                <w:iCs/>
                <w:color w:val="000000"/>
                <w:sz w:val="22"/>
                <w:szCs w:val="22"/>
                <w:u w:val="single"/>
              </w:rPr>
              <w:t>Amount</w:t>
            </w:r>
          </w:p>
        </w:tc>
      </w:tr>
      <w:tr w:rsidR="00881208" w14:paraId="6A04891E" w14:textId="77777777" w:rsidTr="000E7221">
        <w:trPr>
          <w:trHeight w:val="2360"/>
        </w:trPr>
        <w:tc>
          <w:tcPr>
            <w:tcW w:w="5130" w:type="dxa"/>
            <w:tcMar>
              <w:top w:w="100" w:type="dxa"/>
              <w:left w:w="100" w:type="dxa"/>
              <w:bottom w:w="100" w:type="dxa"/>
              <w:right w:w="100" w:type="dxa"/>
            </w:tcMar>
            <w:hideMark/>
          </w:tcPr>
          <w:p w14:paraId="4FB3B10F" w14:textId="77777777" w:rsidR="00881208" w:rsidRDefault="00881208" w:rsidP="000E7221">
            <w:pPr>
              <w:pStyle w:val="NormalWeb"/>
              <w:ind w:hanging="10"/>
            </w:pPr>
            <w:r>
              <w:rPr>
                <w:rFonts w:ascii="Calibri" w:hAnsi="Calibri" w:cs="Calibri"/>
                <w:b/>
                <w:bCs/>
                <w:color w:val="000000"/>
                <w:sz w:val="22"/>
                <w:szCs w:val="22"/>
              </w:rPr>
              <w:t>General Liability (including contractual liability) written on an occurrence basis</w:t>
            </w:r>
          </w:p>
        </w:tc>
        <w:tc>
          <w:tcPr>
            <w:tcW w:w="0" w:type="auto"/>
            <w:tcMar>
              <w:top w:w="100" w:type="dxa"/>
              <w:left w:w="100" w:type="dxa"/>
              <w:bottom w:w="100" w:type="dxa"/>
              <w:right w:w="100" w:type="dxa"/>
            </w:tcMar>
            <w:hideMark/>
          </w:tcPr>
          <w:p w14:paraId="3B9C6EFB" w14:textId="77777777" w:rsidR="00881208" w:rsidRDefault="00881208" w:rsidP="000E7221">
            <w:pPr>
              <w:pStyle w:val="NormalWeb"/>
            </w:pPr>
            <w:r>
              <w:rPr>
                <w:rFonts w:ascii="Calibri" w:hAnsi="Calibri" w:cs="Calibri"/>
                <w:b/>
                <w:bCs/>
                <w:color w:val="000000"/>
                <w:sz w:val="22"/>
                <w:szCs w:val="22"/>
              </w:rPr>
              <w:t>General Aggregate</w:t>
            </w:r>
          </w:p>
          <w:p w14:paraId="7B5A678D" w14:textId="77777777" w:rsidR="00881208" w:rsidRDefault="00881208" w:rsidP="000E7221">
            <w:pPr>
              <w:pStyle w:val="NormalWeb"/>
              <w:ind w:hanging="10"/>
            </w:pPr>
            <w:r>
              <w:rPr>
                <w:rFonts w:ascii="Calibri" w:hAnsi="Calibri" w:cs="Calibri"/>
                <w:b/>
                <w:bCs/>
                <w:color w:val="000000"/>
                <w:sz w:val="22"/>
                <w:szCs w:val="22"/>
              </w:rPr>
              <w:t>Products –</w:t>
            </w:r>
          </w:p>
          <w:p w14:paraId="56437A4B" w14:textId="77777777" w:rsidR="00881208" w:rsidRDefault="00881208">
            <w:pPr>
              <w:pStyle w:val="NormalWeb"/>
              <w:ind w:hanging="10"/>
            </w:pPr>
            <w:r>
              <w:rPr>
                <w:rFonts w:ascii="Calibri" w:hAnsi="Calibri" w:cs="Calibri"/>
                <w:b/>
                <w:bCs/>
                <w:color w:val="000000"/>
                <w:sz w:val="22"/>
                <w:szCs w:val="22"/>
              </w:rPr>
              <w:t>Comp/Op Aggregate</w:t>
            </w:r>
          </w:p>
          <w:p w14:paraId="75B762A3" w14:textId="77777777" w:rsidR="00881208" w:rsidRDefault="00881208" w:rsidP="000E7221">
            <w:pPr>
              <w:pStyle w:val="NormalWeb"/>
            </w:pPr>
            <w:r>
              <w:rPr>
                <w:rFonts w:ascii="Calibri" w:hAnsi="Calibri" w:cs="Calibri"/>
                <w:b/>
                <w:bCs/>
                <w:color w:val="000000"/>
                <w:sz w:val="22"/>
                <w:szCs w:val="22"/>
              </w:rPr>
              <w:t>Personal injury</w:t>
            </w:r>
          </w:p>
          <w:p w14:paraId="17500DCA" w14:textId="77777777" w:rsidR="00881208" w:rsidRDefault="00881208" w:rsidP="000E7221">
            <w:pPr>
              <w:pStyle w:val="NormalWeb"/>
            </w:pPr>
            <w:r>
              <w:rPr>
                <w:rFonts w:ascii="Calibri" w:hAnsi="Calibri" w:cs="Calibri"/>
                <w:b/>
                <w:bCs/>
                <w:color w:val="000000"/>
                <w:sz w:val="22"/>
                <w:szCs w:val="22"/>
              </w:rPr>
              <w:t>Each Occurrence</w:t>
            </w:r>
          </w:p>
        </w:tc>
        <w:tc>
          <w:tcPr>
            <w:tcW w:w="1309" w:type="dxa"/>
            <w:tcMar>
              <w:top w:w="100" w:type="dxa"/>
              <w:left w:w="100" w:type="dxa"/>
              <w:bottom w:w="100" w:type="dxa"/>
              <w:right w:w="100" w:type="dxa"/>
            </w:tcMar>
            <w:hideMark/>
          </w:tcPr>
          <w:p w14:paraId="752DBA8C" w14:textId="77777777" w:rsidR="00881208" w:rsidRDefault="00881208" w:rsidP="000E7221">
            <w:pPr>
              <w:pStyle w:val="NormalWeb"/>
            </w:pPr>
            <w:r>
              <w:rPr>
                <w:rFonts w:ascii="Calibri" w:hAnsi="Calibri" w:cs="Calibri"/>
                <w:b/>
                <w:bCs/>
                <w:color w:val="000000"/>
                <w:sz w:val="22"/>
                <w:szCs w:val="22"/>
              </w:rPr>
              <w:t>$5 million</w:t>
            </w:r>
          </w:p>
          <w:p w14:paraId="765A8797" w14:textId="77777777" w:rsidR="00881208" w:rsidRDefault="00881208">
            <w:pPr>
              <w:pStyle w:val="NormalWeb"/>
              <w:ind w:hanging="460"/>
            </w:pPr>
            <w:r>
              <w:rPr>
                <w:rFonts w:ascii="Calibri" w:hAnsi="Calibri" w:cs="Calibri"/>
                <w:b/>
                <w:bCs/>
                <w:color w:val="000000"/>
                <w:sz w:val="22"/>
                <w:szCs w:val="22"/>
              </w:rPr>
              <w:t xml:space="preserve"> </w:t>
            </w:r>
          </w:p>
          <w:p w14:paraId="0A109A14" w14:textId="77777777" w:rsidR="00881208" w:rsidRDefault="00881208" w:rsidP="000E7221">
            <w:pPr>
              <w:pStyle w:val="NormalWeb"/>
              <w:ind w:hanging="23"/>
            </w:pPr>
            <w:r>
              <w:rPr>
                <w:rFonts w:ascii="Calibri" w:hAnsi="Calibri" w:cs="Calibri"/>
                <w:b/>
                <w:bCs/>
                <w:color w:val="000000"/>
                <w:sz w:val="22"/>
                <w:szCs w:val="22"/>
              </w:rPr>
              <w:t>$5 million</w:t>
            </w:r>
          </w:p>
          <w:p w14:paraId="39F3AC3C" w14:textId="77777777" w:rsidR="00881208" w:rsidRDefault="00881208" w:rsidP="000E7221">
            <w:pPr>
              <w:pStyle w:val="NormalWeb"/>
            </w:pPr>
            <w:r>
              <w:rPr>
                <w:rFonts w:ascii="Calibri" w:hAnsi="Calibri" w:cs="Calibri"/>
                <w:b/>
                <w:bCs/>
                <w:color w:val="000000"/>
                <w:sz w:val="22"/>
                <w:szCs w:val="22"/>
              </w:rPr>
              <w:t>$1 million</w:t>
            </w:r>
          </w:p>
          <w:p w14:paraId="542351C3" w14:textId="77777777" w:rsidR="00881208" w:rsidRDefault="00881208" w:rsidP="000E7221">
            <w:pPr>
              <w:pStyle w:val="NormalWeb"/>
            </w:pPr>
            <w:r>
              <w:rPr>
                <w:rFonts w:ascii="Calibri" w:hAnsi="Calibri" w:cs="Calibri"/>
                <w:b/>
                <w:bCs/>
                <w:color w:val="000000"/>
                <w:sz w:val="22"/>
                <w:szCs w:val="22"/>
              </w:rPr>
              <w:t>$1 million</w:t>
            </w:r>
          </w:p>
        </w:tc>
      </w:tr>
      <w:tr w:rsidR="00881208" w14:paraId="3FA05392" w14:textId="77777777" w:rsidTr="000E7221">
        <w:trPr>
          <w:trHeight w:val="920"/>
        </w:trPr>
        <w:tc>
          <w:tcPr>
            <w:tcW w:w="5130" w:type="dxa"/>
            <w:tcMar>
              <w:top w:w="100" w:type="dxa"/>
              <w:left w:w="100" w:type="dxa"/>
              <w:bottom w:w="100" w:type="dxa"/>
              <w:right w:w="100" w:type="dxa"/>
            </w:tcMar>
            <w:hideMark/>
          </w:tcPr>
          <w:p w14:paraId="4B0D3796" w14:textId="77777777" w:rsidR="00881208" w:rsidRDefault="00881208" w:rsidP="000E7221">
            <w:pPr>
              <w:pStyle w:val="NormalWeb"/>
            </w:pPr>
            <w:r>
              <w:rPr>
                <w:rFonts w:ascii="Calibri" w:hAnsi="Calibri" w:cs="Calibri"/>
                <w:b/>
                <w:bCs/>
                <w:color w:val="000000"/>
                <w:sz w:val="22"/>
                <w:szCs w:val="22"/>
              </w:rPr>
              <w:t>Excess Liability, umbrella form</w:t>
            </w:r>
          </w:p>
        </w:tc>
        <w:tc>
          <w:tcPr>
            <w:tcW w:w="0" w:type="auto"/>
            <w:tcMar>
              <w:top w:w="100" w:type="dxa"/>
              <w:left w:w="100" w:type="dxa"/>
              <w:bottom w:w="100" w:type="dxa"/>
              <w:right w:w="100" w:type="dxa"/>
            </w:tcMar>
            <w:hideMark/>
          </w:tcPr>
          <w:p w14:paraId="551A60B7" w14:textId="77777777" w:rsidR="00881208" w:rsidRDefault="00881208" w:rsidP="000E7221">
            <w:pPr>
              <w:pStyle w:val="NormalWeb"/>
              <w:ind w:hanging="10"/>
            </w:pPr>
            <w:r>
              <w:rPr>
                <w:rFonts w:ascii="Calibri" w:hAnsi="Calibri" w:cs="Calibri"/>
                <w:b/>
                <w:bCs/>
                <w:color w:val="000000"/>
                <w:sz w:val="22"/>
                <w:szCs w:val="22"/>
              </w:rPr>
              <w:t>Each Occurrence</w:t>
            </w:r>
          </w:p>
          <w:p w14:paraId="6FFD238B" w14:textId="77777777" w:rsidR="00881208" w:rsidRDefault="00881208" w:rsidP="000E7221">
            <w:pPr>
              <w:pStyle w:val="NormalWeb"/>
            </w:pPr>
            <w:r>
              <w:rPr>
                <w:rFonts w:ascii="Calibri" w:hAnsi="Calibri" w:cs="Calibri"/>
                <w:b/>
                <w:bCs/>
                <w:color w:val="000000"/>
                <w:sz w:val="22"/>
                <w:szCs w:val="22"/>
              </w:rPr>
              <w:t>Aggregate</w:t>
            </w:r>
          </w:p>
        </w:tc>
        <w:tc>
          <w:tcPr>
            <w:tcW w:w="1309" w:type="dxa"/>
            <w:tcMar>
              <w:top w:w="100" w:type="dxa"/>
              <w:left w:w="100" w:type="dxa"/>
              <w:bottom w:w="100" w:type="dxa"/>
              <w:right w:w="100" w:type="dxa"/>
            </w:tcMar>
            <w:hideMark/>
          </w:tcPr>
          <w:p w14:paraId="5D498E3F" w14:textId="77777777" w:rsidR="00881208" w:rsidRDefault="00881208" w:rsidP="000E7221">
            <w:pPr>
              <w:pStyle w:val="NormalWeb"/>
              <w:ind w:hanging="23"/>
            </w:pPr>
            <w:r>
              <w:rPr>
                <w:rFonts w:ascii="Calibri" w:hAnsi="Calibri" w:cs="Calibri"/>
                <w:b/>
                <w:bCs/>
                <w:color w:val="000000"/>
                <w:sz w:val="22"/>
                <w:szCs w:val="22"/>
              </w:rPr>
              <w:t>$2 million</w:t>
            </w:r>
          </w:p>
          <w:p w14:paraId="69E2DF60" w14:textId="77777777" w:rsidR="00881208" w:rsidRDefault="00881208" w:rsidP="000E7221">
            <w:pPr>
              <w:pStyle w:val="NormalWeb"/>
            </w:pPr>
            <w:r>
              <w:rPr>
                <w:rFonts w:ascii="Calibri" w:hAnsi="Calibri" w:cs="Calibri"/>
                <w:b/>
                <w:bCs/>
                <w:color w:val="000000"/>
                <w:sz w:val="22"/>
                <w:szCs w:val="22"/>
              </w:rPr>
              <w:t>$5 million</w:t>
            </w:r>
          </w:p>
        </w:tc>
      </w:tr>
      <w:tr w:rsidR="00881208" w14:paraId="6CCBDA0C" w14:textId="77777777" w:rsidTr="000E7221">
        <w:trPr>
          <w:trHeight w:val="920"/>
        </w:trPr>
        <w:tc>
          <w:tcPr>
            <w:tcW w:w="5130" w:type="dxa"/>
            <w:tcMar>
              <w:top w:w="100" w:type="dxa"/>
              <w:left w:w="100" w:type="dxa"/>
              <w:bottom w:w="100" w:type="dxa"/>
              <w:right w:w="100" w:type="dxa"/>
            </w:tcMar>
            <w:hideMark/>
          </w:tcPr>
          <w:p w14:paraId="04B2DEE3" w14:textId="77777777" w:rsidR="00881208" w:rsidRDefault="00881208" w:rsidP="000E7221">
            <w:pPr>
              <w:pStyle w:val="NormalWeb"/>
            </w:pPr>
            <w:r>
              <w:rPr>
                <w:rFonts w:ascii="Calibri" w:hAnsi="Calibri" w:cs="Calibri"/>
                <w:b/>
                <w:bCs/>
                <w:color w:val="000000"/>
                <w:sz w:val="22"/>
                <w:szCs w:val="22"/>
              </w:rPr>
              <w:t>Technology Errors and Omissions Insurance</w:t>
            </w:r>
          </w:p>
        </w:tc>
        <w:tc>
          <w:tcPr>
            <w:tcW w:w="0" w:type="auto"/>
            <w:tcMar>
              <w:top w:w="100" w:type="dxa"/>
              <w:left w:w="100" w:type="dxa"/>
              <w:bottom w:w="100" w:type="dxa"/>
              <w:right w:w="100" w:type="dxa"/>
            </w:tcMar>
            <w:hideMark/>
          </w:tcPr>
          <w:p w14:paraId="5D1D4B95" w14:textId="77777777" w:rsidR="00881208" w:rsidRDefault="00881208" w:rsidP="000E7221">
            <w:pPr>
              <w:pStyle w:val="NormalWeb"/>
            </w:pPr>
            <w:r>
              <w:rPr>
                <w:rFonts w:ascii="Calibri" w:hAnsi="Calibri" w:cs="Calibri"/>
                <w:b/>
                <w:bCs/>
                <w:color w:val="000000"/>
                <w:sz w:val="22"/>
                <w:szCs w:val="22"/>
              </w:rPr>
              <w:t>Each Occurrence</w:t>
            </w:r>
          </w:p>
          <w:p w14:paraId="47E977E8" w14:textId="77777777" w:rsidR="00881208" w:rsidRDefault="00881208" w:rsidP="000E7221">
            <w:pPr>
              <w:pStyle w:val="NormalWeb"/>
              <w:ind w:hanging="10"/>
            </w:pPr>
            <w:r>
              <w:rPr>
                <w:rFonts w:ascii="Calibri" w:hAnsi="Calibri" w:cs="Calibri"/>
                <w:b/>
                <w:bCs/>
                <w:color w:val="000000"/>
                <w:sz w:val="22"/>
                <w:szCs w:val="22"/>
              </w:rPr>
              <w:t>Aggregate</w:t>
            </w:r>
          </w:p>
        </w:tc>
        <w:tc>
          <w:tcPr>
            <w:tcW w:w="1309" w:type="dxa"/>
            <w:tcMar>
              <w:top w:w="100" w:type="dxa"/>
              <w:left w:w="100" w:type="dxa"/>
              <w:bottom w:w="100" w:type="dxa"/>
              <w:right w:w="100" w:type="dxa"/>
            </w:tcMar>
            <w:hideMark/>
          </w:tcPr>
          <w:p w14:paraId="62A9E4E2" w14:textId="77777777" w:rsidR="00881208" w:rsidRDefault="00881208" w:rsidP="000E7221">
            <w:pPr>
              <w:pStyle w:val="NormalWeb"/>
              <w:ind w:hanging="23"/>
            </w:pPr>
            <w:r>
              <w:rPr>
                <w:rFonts w:ascii="Calibri" w:hAnsi="Calibri" w:cs="Calibri"/>
                <w:b/>
                <w:bCs/>
                <w:color w:val="000000"/>
                <w:sz w:val="22"/>
                <w:szCs w:val="22"/>
              </w:rPr>
              <w:t>$5 million</w:t>
            </w:r>
          </w:p>
          <w:p w14:paraId="2ABE97A2" w14:textId="77777777" w:rsidR="00881208" w:rsidRDefault="00881208" w:rsidP="000E7221">
            <w:pPr>
              <w:pStyle w:val="NormalWeb"/>
            </w:pPr>
            <w:r>
              <w:rPr>
                <w:rFonts w:ascii="Calibri" w:hAnsi="Calibri" w:cs="Calibri"/>
                <w:b/>
                <w:bCs/>
                <w:color w:val="000000"/>
                <w:sz w:val="22"/>
                <w:szCs w:val="22"/>
              </w:rPr>
              <w:t>$5 million</w:t>
            </w:r>
          </w:p>
        </w:tc>
      </w:tr>
      <w:tr w:rsidR="00881208" w14:paraId="6E48EB14" w14:textId="77777777" w:rsidTr="000E7221">
        <w:trPr>
          <w:trHeight w:val="920"/>
        </w:trPr>
        <w:tc>
          <w:tcPr>
            <w:tcW w:w="5130" w:type="dxa"/>
            <w:tcMar>
              <w:top w:w="100" w:type="dxa"/>
              <w:left w:w="100" w:type="dxa"/>
              <w:bottom w:w="100" w:type="dxa"/>
              <w:right w:w="100" w:type="dxa"/>
            </w:tcMar>
            <w:hideMark/>
          </w:tcPr>
          <w:p w14:paraId="6378E10A" w14:textId="77777777" w:rsidR="00881208" w:rsidRDefault="00881208" w:rsidP="000E7221">
            <w:pPr>
              <w:pStyle w:val="NormalWeb"/>
              <w:ind w:hanging="10"/>
            </w:pPr>
            <w:r>
              <w:rPr>
                <w:rFonts w:ascii="Calibri" w:hAnsi="Calibri" w:cs="Calibri"/>
                <w:b/>
                <w:bCs/>
                <w:color w:val="000000"/>
                <w:sz w:val="22"/>
                <w:szCs w:val="22"/>
              </w:rPr>
              <w:t>Workers Compensation and Employer Liability</w:t>
            </w:r>
          </w:p>
        </w:tc>
        <w:tc>
          <w:tcPr>
            <w:tcW w:w="0" w:type="auto"/>
            <w:tcMar>
              <w:top w:w="100" w:type="dxa"/>
              <w:left w:w="100" w:type="dxa"/>
              <w:bottom w:w="100" w:type="dxa"/>
              <w:right w:w="100" w:type="dxa"/>
            </w:tcMar>
            <w:hideMark/>
          </w:tcPr>
          <w:p w14:paraId="2F5E1F04" w14:textId="77777777" w:rsidR="00881208" w:rsidRDefault="00881208">
            <w:pPr>
              <w:pStyle w:val="NormalWeb"/>
            </w:pPr>
            <w:r>
              <w:rPr>
                <w:rFonts w:ascii="Calibri" w:hAnsi="Calibri" w:cs="Calibri"/>
                <w:b/>
                <w:bCs/>
                <w:color w:val="000000"/>
                <w:sz w:val="22"/>
                <w:szCs w:val="22"/>
              </w:rPr>
              <w:t>As Required by Iowa law</w:t>
            </w:r>
          </w:p>
        </w:tc>
        <w:tc>
          <w:tcPr>
            <w:tcW w:w="1309" w:type="dxa"/>
            <w:tcMar>
              <w:top w:w="100" w:type="dxa"/>
              <w:left w:w="100" w:type="dxa"/>
              <w:bottom w:w="100" w:type="dxa"/>
              <w:right w:w="100" w:type="dxa"/>
            </w:tcMar>
            <w:hideMark/>
          </w:tcPr>
          <w:p w14:paraId="48D8A2E3" w14:textId="77777777" w:rsidR="00881208" w:rsidRDefault="00881208" w:rsidP="000E7221">
            <w:pPr>
              <w:pStyle w:val="NormalWeb"/>
              <w:ind w:hanging="31"/>
            </w:pPr>
            <w:r>
              <w:rPr>
                <w:rFonts w:ascii="Calibri" w:hAnsi="Calibri" w:cs="Calibri"/>
                <w:b/>
                <w:bCs/>
                <w:color w:val="000000"/>
                <w:sz w:val="22"/>
                <w:szCs w:val="22"/>
              </w:rPr>
              <w:t>$1 million</w:t>
            </w:r>
          </w:p>
          <w:p w14:paraId="39EDAE6A" w14:textId="77777777" w:rsidR="00881208" w:rsidRDefault="00881208">
            <w:pPr>
              <w:pStyle w:val="NormalWeb"/>
              <w:ind w:hanging="460"/>
            </w:pPr>
            <w:r>
              <w:rPr>
                <w:rFonts w:ascii="Calibri" w:hAnsi="Calibri" w:cs="Calibri"/>
                <w:b/>
                <w:bCs/>
                <w:color w:val="000000"/>
                <w:sz w:val="22"/>
                <w:szCs w:val="22"/>
              </w:rPr>
              <w:t xml:space="preserve"> </w:t>
            </w:r>
          </w:p>
        </w:tc>
      </w:tr>
      <w:tr w:rsidR="00881208" w14:paraId="71285B86" w14:textId="77777777" w:rsidTr="000E7221">
        <w:trPr>
          <w:trHeight w:val="920"/>
        </w:trPr>
        <w:tc>
          <w:tcPr>
            <w:tcW w:w="5130" w:type="dxa"/>
            <w:tcMar>
              <w:top w:w="100" w:type="dxa"/>
              <w:left w:w="100" w:type="dxa"/>
              <w:bottom w:w="100" w:type="dxa"/>
              <w:right w:w="100" w:type="dxa"/>
            </w:tcMar>
            <w:hideMark/>
          </w:tcPr>
          <w:p w14:paraId="7E6F3E8C" w14:textId="77777777" w:rsidR="00881208" w:rsidRDefault="00881208" w:rsidP="000E7221">
            <w:pPr>
              <w:pStyle w:val="NormalWeb"/>
            </w:pPr>
            <w:r>
              <w:rPr>
                <w:rFonts w:ascii="Calibri" w:hAnsi="Calibri" w:cs="Calibri"/>
                <w:b/>
                <w:bCs/>
                <w:color w:val="000000"/>
                <w:sz w:val="22"/>
                <w:szCs w:val="22"/>
              </w:rPr>
              <w:t>Cyber Liability / Network Security</w:t>
            </w:r>
          </w:p>
        </w:tc>
        <w:tc>
          <w:tcPr>
            <w:tcW w:w="0" w:type="auto"/>
            <w:tcMar>
              <w:top w:w="100" w:type="dxa"/>
              <w:left w:w="100" w:type="dxa"/>
              <w:bottom w:w="100" w:type="dxa"/>
              <w:right w:w="100" w:type="dxa"/>
            </w:tcMar>
            <w:hideMark/>
          </w:tcPr>
          <w:p w14:paraId="0CBF6A70" w14:textId="77777777" w:rsidR="00881208" w:rsidRDefault="00881208" w:rsidP="000E7221">
            <w:pPr>
              <w:pStyle w:val="NormalWeb"/>
            </w:pPr>
            <w:r>
              <w:rPr>
                <w:rFonts w:ascii="Calibri" w:hAnsi="Calibri" w:cs="Calibri"/>
                <w:b/>
                <w:bCs/>
                <w:color w:val="000000"/>
                <w:sz w:val="22"/>
                <w:szCs w:val="22"/>
              </w:rPr>
              <w:t>Each Occurrence</w:t>
            </w:r>
          </w:p>
          <w:p w14:paraId="2662FB9E" w14:textId="77777777" w:rsidR="00881208" w:rsidRDefault="00881208" w:rsidP="000E7221">
            <w:pPr>
              <w:pStyle w:val="NormalWeb"/>
            </w:pPr>
            <w:r>
              <w:rPr>
                <w:rFonts w:ascii="Calibri" w:hAnsi="Calibri" w:cs="Calibri"/>
                <w:b/>
                <w:bCs/>
                <w:color w:val="000000"/>
                <w:sz w:val="22"/>
                <w:szCs w:val="22"/>
              </w:rPr>
              <w:t>Aggregate</w:t>
            </w:r>
          </w:p>
        </w:tc>
        <w:tc>
          <w:tcPr>
            <w:tcW w:w="1309" w:type="dxa"/>
            <w:tcMar>
              <w:top w:w="100" w:type="dxa"/>
              <w:left w:w="100" w:type="dxa"/>
              <w:bottom w:w="100" w:type="dxa"/>
              <w:right w:w="100" w:type="dxa"/>
            </w:tcMar>
            <w:hideMark/>
          </w:tcPr>
          <w:p w14:paraId="3E5BA754" w14:textId="77777777" w:rsidR="00881208" w:rsidRDefault="00881208" w:rsidP="000E7221">
            <w:pPr>
              <w:pStyle w:val="NormalWeb"/>
            </w:pPr>
            <w:r>
              <w:rPr>
                <w:rFonts w:ascii="Calibri" w:hAnsi="Calibri" w:cs="Calibri"/>
                <w:b/>
                <w:bCs/>
                <w:color w:val="000000"/>
                <w:sz w:val="22"/>
                <w:szCs w:val="22"/>
              </w:rPr>
              <w:t>$5 million</w:t>
            </w:r>
          </w:p>
          <w:p w14:paraId="5D2F0D91" w14:textId="77777777" w:rsidR="00881208" w:rsidRDefault="00881208" w:rsidP="000E7221">
            <w:pPr>
              <w:pStyle w:val="NormalWeb"/>
            </w:pPr>
            <w:r>
              <w:rPr>
                <w:rFonts w:ascii="Calibri" w:hAnsi="Calibri" w:cs="Calibri"/>
                <w:b/>
                <w:bCs/>
                <w:color w:val="000000"/>
                <w:sz w:val="22"/>
                <w:szCs w:val="22"/>
              </w:rPr>
              <w:t>$5 million</w:t>
            </w:r>
          </w:p>
        </w:tc>
      </w:tr>
    </w:tbl>
    <w:p w14:paraId="344C1A71" w14:textId="77777777" w:rsidR="00881208" w:rsidRDefault="00881208" w:rsidP="00881208">
      <w:pPr>
        <w:pStyle w:val="NormalWeb"/>
      </w:pPr>
      <w:r>
        <w:rPr>
          <w:rFonts w:ascii="Calibri" w:hAnsi="Calibri" w:cs="Calibri"/>
          <w:b/>
          <w:bCs/>
          <w:color w:val="000000"/>
          <w:sz w:val="22"/>
          <w:szCs w:val="22"/>
        </w:rPr>
        <w:t xml:space="preserve"> </w:t>
      </w:r>
    </w:p>
    <w:p w14:paraId="669F3724" w14:textId="77777777" w:rsidR="00881208" w:rsidRDefault="00881208" w:rsidP="008C06F5">
      <w:pPr>
        <w:pStyle w:val="NormalWeb"/>
        <w:widowControl/>
        <w:numPr>
          <w:ilvl w:val="0"/>
          <w:numId w:val="85"/>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Claims Provision</w:t>
      </w:r>
    </w:p>
    <w:p w14:paraId="051354F8" w14:textId="77777777" w:rsidR="00881208" w:rsidRDefault="00881208" w:rsidP="00E424BC">
      <w:pPr>
        <w:pStyle w:val="NormalWeb"/>
        <w:ind w:left="720"/>
      </w:pPr>
      <w:r>
        <w:rPr>
          <w:rFonts w:ascii="Calibri" w:hAnsi="Calibri" w:cs="Calibri"/>
          <w:color w:val="000000"/>
          <w:sz w:val="22"/>
          <w:szCs w:val="22"/>
        </w:rPr>
        <w:t>All insurance policies required by this Exhibit, with the exception of the policy for Errors and Omissions Insurance, must provide coverage on an “occurrence basis” for all claims arising from activities occurring during the term of the policy regardless of the date the claim is filed or expiration of the policy. The policy for Errors and Omissions Insurance will provide coverage on a “claims made” basis, provided however, that such policy includes extended reporting period or tail coverage acceptable to the State of Iowa.</w:t>
      </w:r>
    </w:p>
    <w:p w14:paraId="51AF6F5B" w14:textId="77777777" w:rsidR="00881208" w:rsidRDefault="00881208" w:rsidP="00881208">
      <w:pPr>
        <w:pStyle w:val="NormalWeb"/>
      </w:pPr>
      <w:r>
        <w:rPr>
          <w:rFonts w:ascii="Calibri" w:hAnsi="Calibri" w:cs="Calibri"/>
          <w:b/>
          <w:bCs/>
          <w:color w:val="000000"/>
          <w:sz w:val="22"/>
          <w:szCs w:val="22"/>
        </w:rPr>
        <w:t xml:space="preserve"> </w:t>
      </w:r>
    </w:p>
    <w:p w14:paraId="524FD7EA" w14:textId="77777777" w:rsidR="00881208" w:rsidRDefault="00881208" w:rsidP="008C06F5">
      <w:pPr>
        <w:pStyle w:val="NormalWeb"/>
        <w:widowControl/>
        <w:numPr>
          <w:ilvl w:val="0"/>
          <w:numId w:val="86"/>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Certificates of Coverage</w:t>
      </w:r>
    </w:p>
    <w:p w14:paraId="5C1B0E63" w14:textId="77777777" w:rsidR="00881208" w:rsidRDefault="00881208" w:rsidP="00E424BC">
      <w:pPr>
        <w:pStyle w:val="NormalWeb"/>
        <w:ind w:left="720"/>
      </w:pPr>
      <w:r>
        <w:rPr>
          <w:rFonts w:ascii="Calibri" w:hAnsi="Calibri" w:cs="Calibri"/>
          <w:color w:val="000000"/>
          <w:sz w:val="22"/>
          <w:szCs w:val="22"/>
        </w:rPr>
        <w:t>At the time of execution of the Agreement, Vendor shall deliver to the State of Iowa certificates of insurance certifying the types and the amounts of coverage, certifying that said insurance is in force before the Vendor starts work, certifying that said insurance applies to, among other things, the work, activities, products and liability of the Vendor related to the Agreement, certifying that the State of Iowa is named as an additional insured on the policies of insurance by endorsement as required herein, and certifying that no cancellation or modification of the insurance will be made without at least thirty (30) days prior written notice to the State of Iowa. Vendors’ certificate(s) must also include all Vendor Contractors as additional insureds under its policies, or Vendor must furnish to the State separate certificates for each Vendor Contractor. All coverage for Vendor Contractors are subject to the minimum requirements identified above. All certificates of insurance shall be subject to approval by the State of Iowa. The Vendor shall simultaneously with the delivery of the certificates deliver to the State of Iowa one duplicate original of each insurance policy.</w:t>
      </w:r>
    </w:p>
    <w:p w14:paraId="1503D8C3" w14:textId="77777777" w:rsidR="00881208" w:rsidRDefault="00881208" w:rsidP="00881208">
      <w:pPr>
        <w:pStyle w:val="NormalWeb"/>
      </w:pPr>
      <w:r>
        <w:rPr>
          <w:rFonts w:ascii="Calibri" w:hAnsi="Calibri" w:cs="Calibri"/>
          <w:color w:val="000000"/>
          <w:sz w:val="22"/>
          <w:szCs w:val="22"/>
        </w:rPr>
        <w:lastRenderedPageBreak/>
        <w:t xml:space="preserve"> </w:t>
      </w:r>
    </w:p>
    <w:p w14:paraId="4F9F80CA" w14:textId="77777777" w:rsidR="00881208" w:rsidRDefault="00881208" w:rsidP="008C06F5">
      <w:pPr>
        <w:pStyle w:val="NormalWeb"/>
        <w:widowControl/>
        <w:numPr>
          <w:ilvl w:val="0"/>
          <w:numId w:val="87"/>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Liability of Vendor</w:t>
      </w:r>
    </w:p>
    <w:p w14:paraId="351C97F4" w14:textId="77777777" w:rsidR="00881208" w:rsidRDefault="00881208" w:rsidP="00E424BC">
      <w:pPr>
        <w:pStyle w:val="NormalWeb"/>
        <w:tabs>
          <w:tab w:val="left" w:pos="810"/>
        </w:tabs>
        <w:ind w:left="720"/>
      </w:pPr>
      <w:r>
        <w:rPr>
          <w:rFonts w:ascii="Calibri" w:hAnsi="Calibri" w:cs="Calibri"/>
          <w:color w:val="000000"/>
          <w:sz w:val="22"/>
          <w:szCs w:val="22"/>
        </w:rPr>
        <w:t>Acceptance of the insurance certificates by the State of Iowa shall not act to relieve Vendor of any obligation under this Agreement. It shall be the responsibility of Vendor to keep the respective insurance policies and coverages current and in force during the life of this Agreement. Vendor shall be responsible for all premiums, deductibles and for any inadequacy, absence or limitation of coverage, and the Vendor shall have no claim or other recourse against the State of Iowa for any costs or loss attributable to any of the foregoing, all of which shall be borne solely by the Vendor. Notwithstanding any other provision of the Agreement, Vendor shall be fully responsible and liable for meeting and fulfilling all of its obligations under this attachment and the Agreement.</w:t>
      </w:r>
    </w:p>
    <w:p w14:paraId="24FE4BED" w14:textId="77777777" w:rsidR="00881208" w:rsidRPr="00287F2B" w:rsidRDefault="00881208" w:rsidP="00881208">
      <w:pPr>
        <w:pStyle w:val="NormalWeb"/>
        <w:rPr>
          <w:sz w:val="18"/>
          <w:szCs w:val="18"/>
        </w:rPr>
      </w:pPr>
      <w:r>
        <w:rPr>
          <w:rFonts w:ascii="Calibri" w:hAnsi="Calibri" w:cs="Calibri"/>
          <w:b/>
          <w:bCs/>
          <w:color w:val="000000"/>
          <w:sz w:val="22"/>
          <w:szCs w:val="22"/>
        </w:rPr>
        <w:t xml:space="preserve"> </w:t>
      </w:r>
    </w:p>
    <w:p w14:paraId="4AB3863C" w14:textId="77777777" w:rsidR="00881208" w:rsidRDefault="00881208" w:rsidP="008C06F5">
      <w:pPr>
        <w:pStyle w:val="NormalWeb"/>
        <w:widowControl/>
        <w:numPr>
          <w:ilvl w:val="0"/>
          <w:numId w:val="88"/>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Waiver of Subrogation Rights</w:t>
      </w:r>
    </w:p>
    <w:p w14:paraId="64317C0B" w14:textId="77777777" w:rsidR="00881208" w:rsidRDefault="00881208" w:rsidP="00E424BC">
      <w:pPr>
        <w:pStyle w:val="NormalWeb"/>
        <w:ind w:left="720"/>
      </w:pPr>
      <w:r>
        <w:rPr>
          <w:rFonts w:ascii="Calibri" w:hAnsi="Calibri" w:cs="Calibri"/>
          <w:color w:val="000000"/>
          <w:sz w:val="22"/>
          <w:szCs w:val="22"/>
        </w:rPr>
        <w:t>Vendor shall obtain a waiver of any subrogation rights that any of its insurance carriers might have against the State of Iowa. The waiver of subrogation rights shall be indicated on the certificates of insurance coverage supplied to the State of Iowa for all policies.</w:t>
      </w:r>
    </w:p>
    <w:p w14:paraId="5970A070" w14:textId="77777777" w:rsidR="00881208" w:rsidRPr="00287F2B" w:rsidRDefault="00881208" w:rsidP="00881208">
      <w:pPr>
        <w:pStyle w:val="NormalWeb"/>
        <w:rPr>
          <w:sz w:val="18"/>
          <w:szCs w:val="18"/>
        </w:rPr>
      </w:pPr>
      <w:r>
        <w:rPr>
          <w:rFonts w:ascii="Calibri" w:hAnsi="Calibri" w:cs="Calibri"/>
          <w:b/>
          <w:bCs/>
          <w:color w:val="000000"/>
          <w:sz w:val="22"/>
          <w:szCs w:val="22"/>
        </w:rPr>
        <w:t xml:space="preserve"> </w:t>
      </w:r>
    </w:p>
    <w:p w14:paraId="50C7DED9" w14:textId="77777777" w:rsidR="00881208" w:rsidRDefault="00881208" w:rsidP="008C06F5">
      <w:pPr>
        <w:pStyle w:val="NormalWeb"/>
        <w:widowControl/>
        <w:numPr>
          <w:ilvl w:val="0"/>
          <w:numId w:val="89"/>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Filing of Claims</w:t>
      </w:r>
    </w:p>
    <w:p w14:paraId="1EBD15D5" w14:textId="77777777" w:rsidR="00881208" w:rsidRDefault="00881208" w:rsidP="00E424BC">
      <w:pPr>
        <w:pStyle w:val="NormalWeb"/>
        <w:ind w:left="720"/>
      </w:pPr>
      <w:r>
        <w:rPr>
          <w:rFonts w:ascii="Calibri" w:hAnsi="Calibri" w:cs="Calibri"/>
          <w:color w:val="000000"/>
          <w:sz w:val="22"/>
          <w:szCs w:val="22"/>
        </w:rPr>
        <w:t>In the event the State of Iowa suffers a loss and is unable to file a claim under any policy of insurance required under this Agreement, the Vendor shall, at the State of Iowa’s request, immediately file a proper claim under such policy. Vendor will provide the State of Iowa with proof of filing of any such claim and keep the State of Iowa fully informed about the status of the claim. In addition, Vendor agrees to use its best efforts to pursue any such claim, to provide information and documentation requested by any insurer providing insurance required hereunder and to cooperate with the State of Iowa. Vendor shall pay to the State of Iowa any insurance proceeds or payments it receives in connection with any such claim immediately upon Vendor’s receipt of such proceeds or payments.</w:t>
      </w:r>
    </w:p>
    <w:p w14:paraId="56FB4E8A" w14:textId="77777777" w:rsidR="00881208" w:rsidRPr="00287F2B" w:rsidRDefault="00881208" w:rsidP="00881208">
      <w:pPr>
        <w:pStyle w:val="NormalWeb"/>
        <w:rPr>
          <w:sz w:val="18"/>
          <w:szCs w:val="18"/>
        </w:rPr>
      </w:pPr>
      <w:r>
        <w:rPr>
          <w:rFonts w:ascii="Calibri" w:hAnsi="Calibri" w:cs="Calibri"/>
          <w:b/>
          <w:bCs/>
          <w:color w:val="000000"/>
          <w:sz w:val="22"/>
          <w:szCs w:val="22"/>
        </w:rPr>
        <w:t xml:space="preserve"> </w:t>
      </w:r>
    </w:p>
    <w:p w14:paraId="0200ECE3" w14:textId="77777777" w:rsidR="00881208" w:rsidRDefault="00881208" w:rsidP="008C06F5">
      <w:pPr>
        <w:pStyle w:val="NormalWeb"/>
        <w:widowControl/>
        <w:numPr>
          <w:ilvl w:val="0"/>
          <w:numId w:val="90"/>
        </w:numPr>
        <w:autoSpaceDE/>
        <w:autoSpaceDN/>
        <w:adjustRightInd/>
        <w:textAlignment w:val="baseline"/>
        <w:rPr>
          <w:rFonts w:ascii="Calibri" w:hAnsi="Calibri" w:cs="Calibri"/>
          <w:b/>
          <w:bCs/>
          <w:color w:val="000000"/>
          <w:sz w:val="22"/>
          <w:szCs w:val="22"/>
        </w:rPr>
      </w:pPr>
      <w:r>
        <w:rPr>
          <w:rFonts w:ascii="Calibri" w:hAnsi="Calibri" w:cs="Calibri"/>
          <w:b/>
          <w:bCs/>
          <w:color w:val="000000"/>
          <w:sz w:val="22"/>
          <w:szCs w:val="22"/>
        </w:rPr>
        <w:t>Proceeds</w:t>
      </w:r>
    </w:p>
    <w:p w14:paraId="788C7164" w14:textId="77777777" w:rsidR="00881208" w:rsidRDefault="00881208" w:rsidP="00E424BC">
      <w:pPr>
        <w:pStyle w:val="NormalWeb"/>
        <w:ind w:left="720"/>
      </w:pPr>
      <w:r>
        <w:rPr>
          <w:rFonts w:ascii="Calibri" w:hAnsi="Calibri" w:cs="Calibri"/>
          <w:color w:val="000000"/>
          <w:sz w:val="22"/>
          <w:szCs w:val="22"/>
        </w:rPr>
        <w:t>In the event the State of Iowa suffers a loss that may be covered under any of the insurance policies required under this attachment or the Agreement, neither Vendor nor any subsidiary or affiliate thereof shall have any right to receive or recover any payments or proceeds that may be made or payable under such policies until the State of Iowa has fully recovered any losses, damages or expenses sustained or incurred by it (subject to applicable policy limits), and Vendor hereby assigns to the State of Iowa all of its rights in and to any and all payments and proceeds that may be made or payable under each policy of insurance required under this attachment and the Agreement.</w:t>
      </w:r>
    </w:p>
    <w:p w14:paraId="3EE6FA9F" w14:textId="77777777" w:rsidR="00881208" w:rsidRDefault="00881208" w:rsidP="00881208">
      <w:pPr>
        <w:pStyle w:val="NormalWeb"/>
        <w:jc w:val="center"/>
      </w:pPr>
      <w:r>
        <w:rPr>
          <w:rFonts w:ascii="Calibri" w:hAnsi="Calibri" w:cs="Calibri"/>
          <w:b/>
          <w:bCs/>
          <w:color w:val="000000"/>
          <w:sz w:val="22"/>
          <w:szCs w:val="22"/>
        </w:rPr>
        <w:t xml:space="preserve"> </w:t>
      </w:r>
    </w:p>
    <w:p w14:paraId="5A757894" w14:textId="74270C92" w:rsidR="00881208" w:rsidRDefault="00881208" w:rsidP="00881208">
      <w:pPr>
        <w:pStyle w:val="NormalWeb"/>
      </w:pPr>
      <w:r>
        <w:rPr>
          <w:rFonts w:ascii="Calibri" w:hAnsi="Calibri" w:cs="Calibri"/>
          <w:b/>
          <w:bCs/>
          <w:color w:val="000000"/>
          <w:sz w:val="22"/>
          <w:szCs w:val="22"/>
        </w:rPr>
        <w:t xml:space="preserve"> IN WITNESS WHEREOF, the Parties have caused their respective duly authorized representatives to execute these Special Terms and Conditions, which are effective as of the date of last signature below.</w:t>
      </w:r>
    </w:p>
    <w:tbl>
      <w:tblPr>
        <w:tblW w:w="0" w:type="auto"/>
        <w:tblCellMar>
          <w:top w:w="15" w:type="dxa"/>
          <w:left w:w="15" w:type="dxa"/>
          <w:bottom w:w="15" w:type="dxa"/>
          <w:right w:w="15" w:type="dxa"/>
        </w:tblCellMar>
        <w:tblLook w:val="04A0" w:firstRow="1" w:lastRow="0" w:firstColumn="1" w:lastColumn="0" w:noHBand="0" w:noVBand="1"/>
      </w:tblPr>
      <w:tblGrid>
        <w:gridCol w:w="824"/>
        <w:gridCol w:w="3508"/>
        <w:gridCol w:w="824"/>
        <w:gridCol w:w="3727"/>
      </w:tblGrid>
      <w:tr w:rsidR="00881208" w14:paraId="02993745" w14:textId="77777777" w:rsidTr="00881208">
        <w:trPr>
          <w:trHeight w:val="920"/>
        </w:trPr>
        <w:tc>
          <w:tcPr>
            <w:tcW w:w="0" w:type="auto"/>
            <w:gridSpan w:val="2"/>
            <w:tcMar>
              <w:top w:w="100" w:type="dxa"/>
              <w:left w:w="100" w:type="dxa"/>
              <w:bottom w:w="100" w:type="dxa"/>
              <w:right w:w="100" w:type="dxa"/>
            </w:tcMar>
            <w:hideMark/>
          </w:tcPr>
          <w:p w14:paraId="7591E2BF" w14:textId="396C93D2" w:rsidR="00881208" w:rsidRDefault="00881208">
            <w:pPr>
              <w:pStyle w:val="NormalWeb"/>
              <w:ind w:hanging="100"/>
            </w:pPr>
            <w:r>
              <w:rPr>
                <w:rFonts w:ascii="Calibri" w:hAnsi="Calibri" w:cs="Calibri"/>
                <w:b/>
                <w:bCs/>
                <w:color w:val="000000"/>
                <w:sz w:val="22"/>
                <w:szCs w:val="22"/>
              </w:rPr>
              <w:t xml:space="preserve"> Iowa Department of Education</w:t>
            </w:r>
          </w:p>
          <w:p w14:paraId="78B4C32D" w14:textId="77777777" w:rsidR="00881208" w:rsidRDefault="00881208">
            <w:pPr>
              <w:pStyle w:val="NormalWeb"/>
              <w:ind w:hanging="100"/>
            </w:pPr>
            <w:r>
              <w:rPr>
                <w:rFonts w:ascii="Calibri" w:hAnsi="Calibri" w:cs="Calibri"/>
                <w:b/>
                <w:bCs/>
                <w:color w:val="000000"/>
                <w:sz w:val="22"/>
                <w:szCs w:val="22"/>
              </w:rPr>
              <w:t>(“DOE” or “State”)</w:t>
            </w:r>
          </w:p>
        </w:tc>
        <w:tc>
          <w:tcPr>
            <w:tcW w:w="0" w:type="auto"/>
            <w:gridSpan w:val="2"/>
            <w:tcMar>
              <w:top w:w="100" w:type="dxa"/>
              <w:left w:w="100" w:type="dxa"/>
              <w:bottom w:w="100" w:type="dxa"/>
              <w:right w:w="100" w:type="dxa"/>
            </w:tcMar>
            <w:hideMark/>
          </w:tcPr>
          <w:p w14:paraId="49B0970C" w14:textId="77777777" w:rsidR="00881208" w:rsidRDefault="00881208">
            <w:pPr>
              <w:pStyle w:val="NormalWeb"/>
              <w:ind w:hanging="100"/>
            </w:pPr>
            <w:r>
              <w:rPr>
                <w:rFonts w:ascii="Calibri" w:hAnsi="Calibri" w:cs="Calibri"/>
                <w:b/>
                <w:bCs/>
                <w:color w:val="000000"/>
                <w:sz w:val="22"/>
                <w:szCs w:val="22"/>
              </w:rPr>
              <w:t>___________________</w:t>
            </w:r>
          </w:p>
          <w:p w14:paraId="169F9163" w14:textId="77777777" w:rsidR="00881208" w:rsidRDefault="00881208">
            <w:pPr>
              <w:pStyle w:val="NormalWeb"/>
              <w:ind w:hanging="100"/>
            </w:pPr>
            <w:r>
              <w:rPr>
                <w:rFonts w:ascii="Calibri" w:hAnsi="Calibri" w:cs="Calibri"/>
                <w:b/>
                <w:bCs/>
                <w:color w:val="000000"/>
                <w:sz w:val="22"/>
                <w:szCs w:val="22"/>
              </w:rPr>
              <w:t>(“Vendor”)</w:t>
            </w:r>
          </w:p>
        </w:tc>
      </w:tr>
      <w:tr w:rsidR="00881208" w14:paraId="55D23405" w14:textId="77777777" w:rsidTr="00881208">
        <w:trPr>
          <w:trHeight w:val="420"/>
        </w:trPr>
        <w:tc>
          <w:tcPr>
            <w:tcW w:w="0" w:type="auto"/>
            <w:tcMar>
              <w:top w:w="100" w:type="dxa"/>
              <w:left w:w="100" w:type="dxa"/>
              <w:bottom w:w="100" w:type="dxa"/>
              <w:right w:w="100" w:type="dxa"/>
            </w:tcMar>
            <w:hideMark/>
          </w:tcPr>
          <w:p w14:paraId="4AE9FD4D" w14:textId="77777777" w:rsidR="00881208" w:rsidRDefault="00881208">
            <w:pPr>
              <w:pStyle w:val="NormalWeb"/>
              <w:ind w:hanging="100"/>
            </w:pPr>
            <w:r>
              <w:rPr>
                <w:rFonts w:ascii="Calibri" w:hAnsi="Calibri" w:cs="Calibri"/>
                <w:b/>
                <w:bCs/>
                <w:color w:val="000000"/>
                <w:sz w:val="22"/>
                <w:szCs w:val="22"/>
              </w:rPr>
              <w:t>By:</w:t>
            </w:r>
          </w:p>
        </w:tc>
        <w:tc>
          <w:tcPr>
            <w:tcW w:w="0" w:type="auto"/>
            <w:tcMar>
              <w:top w:w="100" w:type="dxa"/>
              <w:left w:w="100" w:type="dxa"/>
              <w:bottom w:w="100" w:type="dxa"/>
              <w:right w:w="100" w:type="dxa"/>
            </w:tcMar>
            <w:hideMark/>
          </w:tcPr>
          <w:p w14:paraId="0DA74566" w14:textId="77777777" w:rsidR="00881208" w:rsidRDefault="00881208">
            <w:pPr>
              <w:pStyle w:val="NormalWeb"/>
              <w:ind w:hanging="100"/>
            </w:pPr>
            <w:r>
              <w:rPr>
                <w:rFonts w:ascii="Calibri" w:hAnsi="Calibri" w:cs="Calibri"/>
                <w:b/>
                <w:bCs/>
                <w:color w:val="000000"/>
                <w:sz w:val="22"/>
                <w:szCs w:val="22"/>
              </w:rPr>
              <w:t>______________________________</w:t>
            </w:r>
          </w:p>
        </w:tc>
        <w:tc>
          <w:tcPr>
            <w:tcW w:w="0" w:type="auto"/>
            <w:tcMar>
              <w:top w:w="100" w:type="dxa"/>
              <w:left w:w="100" w:type="dxa"/>
              <w:bottom w:w="100" w:type="dxa"/>
              <w:right w:w="100" w:type="dxa"/>
            </w:tcMar>
            <w:hideMark/>
          </w:tcPr>
          <w:p w14:paraId="651E1D0A" w14:textId="77777777" w:rsidR="00881208" w:rsidRDefault="00881208">
            <w:pPr>
              <w:pStyle w:val="NormalWeb"/>
              <w:ind w:hanging="100"/>
            </w:pPr>
            <w:r>
              <w:rPr>
                <w:rFonts w:ascii="Calibri" w:hAnsi="Calibri" w:cs="Calibri"/>
                <w:b/>
                <w:bCs/>
                <w:color w:val="000000"/>
                <w:sz w:val="22"/>
                <w:szCs w:val="22"/>
              </w:rPr>
              <w:t>By:</w:t>
            </w:r>
          </w:p>
        </w:tc>
        <w:tc>
          <w:tcPr>
            <w:tcW w:w="0" w:type="auto"/>
            <w:tcMar>
              <w:top w:w="100" w:type="dxa"/>
              <w:left w:w="100" w:type="dxa"/>
              <w:bottom w:w="100" w:type="dxa"/>
              <w:right w:w="100" w:type="dxa"/>
            </w:tcMar>
            <w:hideMark/>
          </w:tcPr>
          <w:p w14:paraId="4F4CF14F" w14:textId="77777777" w:rsidR="00881208" w:rsidRDefault="00881208">
            <w:pPr>
              <w:pStyle w:val="NormalWeb"/>
              <w:ind w:hanging="100"/>
            </w:pPr>
            <w:r>
              <w:rPr>
                <w:rFonts w:ascii="Calibri" w:hAnsi="Calibri" w:cs="Calibri"/>
                <w:b/>
                <w:bCs/>
                <w:color w:val="000000"/>
                <w:sz w:val="22"/>
                <w:szCs w:val="22"/>
              </w:rPr>
              <w:t>_______________________________</w:t>
            </w:r>
          </w:p>
        </w:tc>
      </w:tr>
      <w:tr w:rsidR="00881208" w14:paraId="05CDE86E" w14:textId="77777777" w:rsidTr="00881208">
        <w:trPr>
          <w:trHeight w:val="420"/>
        </w:trPr>
        <w:tc>
          <w:tcPr>
            <w:tcW w:w="0" w:type="auto"/>
            <w:tcMar>
              <w:top w:w="100" w:type="dxa"/>
              <w:left w:w="100" w:type="dxa"/>
              <w:bottom w:w="100" w:type="dxa"/>
              <w:right w:w="100" w:type="dxa"/>
            </w:tcMar>
            <w:hideMark/>
          </w:tcPr>
          <w:p w14:paraId="7C22993A" w14:textId="77777777" w:rsidR="00881208" w:rsidRDefault="00881208">
            <w:pPr>
              <w:pStyle w:val="NormalWeb"/>
              <w:ind w:hanging="100"/>
            </w:pPr>
            <w:r>
              <w:rPr>
                <w:rFonts w:ascii="Calibri" w:hAnsi="Calibri" w:cs="Calibri"/>
                <w:b/>
                <w:bCs/>
                <w:color w:val="000000"/>
                <w:sz w:val="22"/>
                <w:szCs w:val="22"/>
              </w:rPr>
              <w:t>Name:</w:t>
            </w:r>
          </w:p>
        </w:tc>
        <w:tc>
          <w:tcPr>
            <w:tcW w:w="0" w:type="auto"/>
            <w:tcMar>
              <w:top w:w="100" w:type="dxa"/>
              <w:left w:w="100" w:type="dxa"/>
              <w:bottom w:w="100" w:type="dxa"/>
              <w:right w:w="100" w:type="dxa"/>
            </w:tcMar>
            <w:hideMark/>
          </w:tcPr>
          <w:p w14:paraId="565D381C" w14:textId="77777777" w:rsidR="00881208" w:rsidRDefault="00881208">
            <w:pPr>
              <w:pStyle w:val="NormalWeb"/>
              <w:ind w:hanging="100"/>
            </w:pPr>
            <w:r>
              <w:rPr>
                <w:rFonts w:ascii="Calibri" w:hAnsi="Calibri" w:cs="Calibri"/>
                <w:b/>
                <w:bCs/>
                <w:color w:val="000000"/>
                <w:sz w:val="22"/>
                <w:szCs w:val="22"/>
              </w:rPr>
              <w:t>______________________________</w:t>
            </w:r>
          </w:p>
        </w:tc>
        <w:tc>
          <w:tcPr>
            <w:tcW w:w="0" w:type="auto"/>
            <w:tcMar>
              <w:top w:w="100" w:type="dxa"/>
              <w:left w:w="100" w:type="dxa"/>
              <w:bottom w:w="100" w:type="dxa"/>
              <w:right w:w="100" w:type="dxa"/>
            </w:tcMar>
            <w:hideMark/>
          </w:tcPr>
          <w:p w14:paraId="513E75B1" w14:textId="77777777" w:rsidR="00881208" w:rsidRDefault="00881208">
            <w:pPr>
              <w:pStyle w:val="NormalWeb"/>
              <w:ind w:hanging="100"/>
            </w:pPr>
            <w:r>
              <w:rPr>
                <w:rFonts w:ascii="Calibri" w:hAnsi="Calibri" w:cs="Calibri"/>
                <w:b/>
                <w:bCs/>
                <w:color w:val="000000"/>
                <w:sz w:val="22"/>
                <w:szCs w:val="22"/>
              </w:rPr>
              <w:t>Name:</w:t>
            </w:r>
          </w:p>
        </w:tc>
        <w:tc>
          <w:tcPr>
            <w:tcW w:w="0" w:type="auto"/>
            <w:tcMar>
              <w:top w:w="100" w:type="dxa"/>
              <w:left w:w="100" w:type="dxa"/>
              <w:bottom w:w="100" w:type="dxa"/>
              <w:right w:w="100" w:type="dxa"/>
            </w:tcMar>
            <w:hideMark/>
          </w:tcPr>
          <w:p w14:paraId="6435FA3D" w14:textId="77777777" w:rsidR="00881208" w:rsidRDefault="00881208">
            <w:pPr>
              <w:pStyle w:val="NormalWeb"/>
              <w:ind w:hanging="100"/>
            </w:pPr>
            <w:r>
              <w:rPr>
                <w:rFonts w:ascii="Calibri" w:hAnsi="Calibri" w:cs="Calibri"/>
                <w:b/>
                <w:bCs/>
                <w:color w:val="000000"/>
                <w:sz w:val="22"/>
                <w:szCs w:val="22"/>
              </w:rPr>
              <w:t>________________________________</w:t>
            </w:r>
          </w:p>
        </w:tc>
      </w:tr>
      <w:tr w:rsidR="00881208" w14:paraId="73E4783E" w14:textId="77777777" w:rsidTr="00881208">
        <w:trPr>
          <w:trHeight w:val="420"/>
        </w:trPr>
        <w:tc>
          <w:tcPr>
            <w:tcW w:w="0" w:type="auto"/>
            <w:tcMar>
              <w:top w:w="100" w:type="dxa"/>
              <w:left w:w="100" w:type="dxa"/>
              <w:bottom w:w="100" w:type="dxa"/>
              <w:right w:w="100" w:type="dxa"/>
            </w:tcMar>
            <w:hideMark/>
          </w:tcPr>
          <w:p w14:paraId="475A7783" w14:textId="77777777" w:rsidR="00881208" w:rsidRDefault="00881208">
            <w:pPr>
              <w:pStyle w:val="NormalWeb"/>
              <w:ind w:hanging="100"/>
            </w:pPr>
            <w:r>
              <w:rPr>
                <w:rFonts w:ascii="Calibri" w:hAnsi="Calibri" w:cs="Calibri"/>
                <w:b/>
                <w:bCs/>
                <w:color w:val="000000"/>
                <w:sz w:val="22"/>
                <w:szCs w:val="22"/>
              </w:rPr>
              <w:t>Title:</w:t>
            </w:r>
          </w:p>
        </w:tc>
        <w:tc>
          <w:tcPr>
            <w:tcW w:w="0" w:type="auto"/>
            <w:tcMar>
              <w:top w:w="100" w:type="dxa"/>
              <w:left w:w="100" w:type="dxa"/>
              <w:bottom w:w="100" w:type="dxa"/>
              <w:right w:w="100" w:type="dxa"/>
            </w:tcMar>
            <w:hideMark/>
          </w:tcPr>
          <w:p w14:paraId="74A7B53A" w14:textId="77777777" w:rsidR="00881208" w:rsidRDefault="00881208">
            <w:pPr>
              <w:pStyle w:val="NormalWeb"/>
              <w:ind w:hanging="100"/>
            </w:pPr>
            <w:r>
              <w:rPr>
                <w:rFonts w:ascii="Calibri" w:hAnsi="Calibri" w:cs="Calibri"/>
                <w:b/>
                <w:bCs/>
                <w:color w:val="000000"/>
                <w:sz w:val="22"/>
                <w:szCs w:val="22"/>
              </w:rPr>
              <w:t>_____________________________</w:t>
            </w:r>
          </w:p>
        </w:tc>
        <w:tc>
          <w:tcPr>
            <w:tcW w:w="0" w:type="auto"/>
            <w:tcMar>
              <w:top w:w="100" w:type="dxa"/>
              <w:left w:w="100" w:type="dxa"/>
              <w:bottom w:w="100" w:type="dxa"/>
              <w:right w:w="100" w:type="dxa"/>
            </w:tcMar>
            <w:hideMark/>
          </w:tcPr>
          <w:p w14:paraId="60E06DB3" w14:textId="77777777" w:rsidR="00881208" w:rsidRDefault="00881208">
            <w:pPr>
              <w:pStyle w:val="NormalWeb"/>
              <w:ind w:hanging="100"/>
            </w:pPr>
            <w:r>
              <w:rPr>
                <w:rFonts w:ascii="Calibri" w:hAnsi="Calibri" w:cs="Calibri"/>
                <w:b/>
                <w:bCs/>
                <w:color w:val="000000"/>
                <w:sz w:val="22"/>
                <w:szCs w:val="22"/>
              </w:rPr>
              <w:t>Title:</w:t>
            </w:r>
          </w:p>
        </w:tc>
        <w:tc>
          <w:tcPr>
            <w:tcW w:w="0" w:type="auto"/>
            <w:tcMar>
              <w:top w:w="100" w:type="dxa"/>
              <w:left w:w="100" w:type="dxa"/>
              <w:bottom w:w="100" w:type="dxa"/>
              <w:right w:w="100" w:type="dxa"/>
            </w:tcMar>
            <w:hideMark/>
          </w:tcPr>
          <w:p w14:paraId="1CDD6125" w14:textId="77777777" w:rsidR="00881208" w:rsidRDefault="00881208">
            <w:pPr>
              <w:pStyle w:val="NormalWeb"/>
              <w:ind w:hanging="100"/>
            </w:pPr>
            <w:r>
              <w:rPr>
                <w:rFonts w:ascii="Calibri" w:hAnsi="Calibri" w:cs="Calibri"/>
                <w:b/>
                <w:bCs/>
                <w:color w:val="000000"/>
                <w:sz w:val="22"/>
                <w:szCs w:val="22"/>
              </w:rPr>
              <w:t>_______________________________</w:t>
            </w:r>
          </w:p>
        </w:tc>
      </w:tr>
    </w:tbl>
    <w:p w14:paraId="43D8041C" w14:textId="77777777" w:rsidR="00881208" w:rsidRPr="003A15ED" w:rsidRDefault="00881208" w:rsidP="00EC072A">
      <w:pPr>
        <w:jc w:val="both"/>
        <w:rPr>
          <w:rFonts w:asciiTheme="minorHAnsi" w:hAnsiTheme="minorHAnsi" w:cstheme="minorHAnsi"/>
          <w:sz w:val="22"/>
        </w:rPr>
      </w:pPr>
    </w:p>
    <w:p w14:paraId="758BF0C9" w14:textId="77777777" w:rsidR="00EC072A" w:rsidRDefault="00EC072A" w:rsidP="007715ED">
      <w:pPr>
        <w:pStyle w:val="Header"/>
        <w:tabs>
          <w:tab w:val="clear" w:pos="4320"/>
          <w:tab w:val="clear" w:pos="8640"/>
        </w:tabs>
        <w:jc w:val="center"/>
        <w:rPr>
          <w:rFonts w:ascii="Calibri" w:hAnsi="Calibri" w:cs="Arial"/>
          <w:b/>
          <w:caps/>
          <w:szCs w:val="22"/>
        </w:rPr>
      </w:pPr>
    </w:p>
    <w:sectPr w:rsidR="00EC072A" w:rsidSect="00B077E3">
      <w:pgSz w:w="12240" w:h="15840"/>
      <w:pgMar w:top="864" w:right="1584" w:bottom="864"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1E10E" w14:textId="77777777" w:rsidR="002F0F48" w:rsidRDefault="002F0F48" w:rsidP="005F3775">
      <w:r>
        <w:separator/>
      </w:r>
    </w:p>
  </w:endnote>
  <w:endnote w:type="continuationSeparator" w:id="0">
    <w:p w14:paraId="6177D34D" w14:textId="77777777" w:rsidR="002F0F48" w:rsidRDefault="002F0F48" w:rsidP="005F3775">
      <w:r>
        <w:continuationSeparator/>
      </w:r>
    </w:p>
  </w:endnote>
  <w:endnote w:type="continuationNotice" w:id="1">
    <w:p w14:paraId="7F899D38" w14:textId="77777777" w:rsidR="002F0F48" w:rsidRDefault="002F0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9BC8" w14:textId="77777777" w:rsidR="002F0F48" w:rsidRDefault="002F0F48"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2F0F48" w:rsidRDefault="002F0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0C3A" w14:textId="5F7643CF" w:rsidR="002F0F48" w:rsidRPr="009E13BD" w:rsidRDefault="002F0F48"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CD70FA">
      <w:rPr>
        <w:rStyle w:val="PageNumber"/>
        <w:rFonts w:ascii="Calibri" w:hAnsi="Calibri"/>
        <w:noProof/>
        <w:sz w:val="22"/>
        <w:szCs w:val="22"/>
      </w:rPr>
      <w:t>1</w:t>
    </w:r>
    <w:r w:rsidRPr="009E13BD">
      <w:rPr>
        <w:rStyle w:val="PageNumber"/>
        <w:rFonts w:ascii="Calibri" w:hAnsi="Calibri"/>
        <w:sz w:val="22"/>
        <w:szCs w:val="22"/>
      </w:rPr>
      <w:fldChar w:fldCharType="end"/>
    </w:r>
  </w:p>
  <w:p w14:paraId="0EB8D72D" w14:textId="77777777" w:rsidR="002F0F48" w:rsidRDefault="002F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AEB25" w14:textId="77777777" w:rsidR="002F0F48" w:rsidRDefault="002F0F48" w:rsidP="005F3775">
      <w:r>
        <w:separator/>
      </w:r>
    </w:p>
  </w:footnote>
  <w:footnote w:type="continuationSeparator" w:id="0">
    <w:p w14:paraId="1A67A223" w14:textId="77777777" w:rsidR="002F0F48" w:rsidRDefault="002F0F48" w:rsidP="005F3775">
      <w:r>
        <w:continuationSeparator/>
      </w:r>
    </w:p>
  </w:footnote>
  <w:footnote w:type="continuationNotice" w:id="1">
    <w:p w14:paraId="3AF27222" w14:textId="77777777" w:rsidR="002F0F48" w:rsidRDefault="002F0F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AB3EA5"/>
    <w:multiLevelType w:val="multilevel"/>
    <w:tmpl w:val="E67A9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2050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344E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5307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913A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AF29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6785E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8834A11"/>
    <w:multiLevelType w:val="hybridMultilevel"/>
    <w:tmpl w:val="F8AE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611D6"/>
    <w:multiLevelType w:val="multilevel"/>
    <w:tmpl w:val="DEDC1AE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3D7DEE"/>
    <w:multiLevelType w:val="multilevel"/>
    <w:tmpl w:val="B06A82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477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6B4B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C0662FA"/>
    <w:multiLevelType w:val="multilevel"/>
    <w:tmpl w:val="A6D02D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695331"/>
    <w:multiLevelType w:val="multilevel"/>
    <w:tmpl w:val="A636CE4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7636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3720A5"/>
    <w:multiLevelType w:val="hybridMultilevel"/>
    <w:tmpl w:val="7AA0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603AF2"/>
    <w:multiLevelType w:val="multilevel"/>
    <w:tmpl w:val="0A7A6F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01573F"/>
    <w:multiLevelType w:val="hybridMultilevel"/>
    <w:tmpl w:val="8FCE7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0F9A428E"/>
    <w:multiLevelType w:val="multilevel"/>
    <w:tmpl w:val="B25AD52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24" w:hanging="504"/>
      </w:pPr>
      <w:rPr>
        <w:rFonts w:asciiTheme="minorHAnsi" w:hAnsiTheme="minorHAnsi" w:cstheme="minorHAnsi" w:hint="default"/>
        <w:b/>
        <w:sz w:val="22"/>
        <w:szCs w:val="22"/>
      </w:rPr>
    </w:lvl>
    <w:lvl w:ilvl="3">
      <w:start w:val="1"/>
      <w:numFmt w:val="decimal"/>
      <w:lvlText w:val="%1.%2.%3.%4."/>
      <w:lvlJc w:val="left"/>
      <w:pPr>
        <w:ind w:left="1728" w:hanging="648"/>
      </w:pPr>
      <w:rPr>
        <w:rFonts w:asciiTheme="minorHAnsi" w:hAnsiTheme="minorHAnsi" w:cstheme="minorHAnsi"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10F240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A802C2"/>
    <w:multiLevelType w:val="multilevel"/>
    <w:tmpl w:val="DEE0BD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2127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27548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2ED3676"/>
    <w:multiLevelType w:val="multilevel"/>
    <w:tmpl w:val="0D00FC2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264A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FC5D7F"/>
    <w:multiLevelType w:val="hybridMultilevel"/>
    <w:tmpl w:val="3988A5B6"/>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1" w15:restartNumberingAfterBreak="0">
    <w:nsid w:val="149420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15DF50F9"/>
    <w:multiLevelType w:val="multilevel"/>
    <w:tmpl w:val="6AA6F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BC67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91333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3A07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A2416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A5279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A567E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AD5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D0879AC"/>
    <w:multiLevelType w:val="multilevel"/>
    <w:tmpl w:val="354637EC"/>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382D33"/>
    <w:multiLevelType w:val="multilevel"/>
    <w:tmpl w:val="7AC43D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D6F58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E7C3738"/>
    <w:multiLevelType w:val="multilevel"/>
    <w:tmpl w:val="27A2E1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EE615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F2C070E"/>
    <w:multiLevelType w:val="multilevel"/>
    <w:tmpl w:val="B23AFD24"/>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E42D3E"/>
    <w:multiLevelType w:val="multilevel"/>
    <w:tmpl w:val="E25A3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0BE4AB9"/>
    <w:multiLevelType w:val="multilevel"/>
    <w:tmpl w:val="A2C28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23BE74A7"/>
    <w:multiLevelType w:val="multilevel"/>
    <w:tmpl w:val="FD6E124E"/>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start w:val="9"/>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25486B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549133E"/>
    <w:multiLevelType w:val="hybridMultilevel"/>
    <w:tmpl w:val="DEEA7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260F5548"/>
    <w:multiLevelType w:val="hybridMultilevel"/>
    <w:tmpl w:val="9AD4256A"/>
    <w:lvl w:ilvl="0" w:tplc="04090001">
      <w:start w:val="1"/>
      <w:numFmt w:val="bullet"/>
      <w:lvlText w:val=""/>
      <w:lvlJc w:val="left"/>
      <w:pPr>
        <w:ind w:left="2510" w:hanging="360"/>
      </w:pPr>
      <w:rPr>
        <w:rFonts w:ascii="Symbol" w:hAnsi="Symbol" w:hint="default"/>
      </w:rPr>
    </w:lvl>
    <w:lvl w:ilvl="1" w:tplc="04090003" w:tentative="1">
      <w:start w:val="1"/>
      <w:numFmt w:val="bullet"/>
      <w:lvlText w:val="o"/>
      <w:lvlJc w:val="left"/>
      <w:pPr>
        <w:ind w:left="3230" w:hanging="360"/>
      </w:pPr>
      <w:rPr>
        <w:rFonts w:ascii="Courier New" w:hAnsi="Courier New" w:cs="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cs="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cs="Courier New" w:hint="default"/>
      </w:rPr>
    </w:lvl>
    <w:lvl w:ilvl="8" w:tplc="04090005" w:tentative="1">
      <w:start w:val="1"/>
      <w:numFmt w:val="bullet"/>
      <w:lvlText w:val=""/>
      <w:lvlJc w:val="left"/>
      <w:pPr>
        <w:ind w:left="8270" w:hanging="360"/>
      </w:pPr>
      <w:rPr>
        <w:rFonts w:ascii="Wingdings" w:hAnsi="Wingdings" w:hint="default"/>
      </w:rPr>
    </w:lvl>
  </w:abstractNum>
  <w:abstractNum w:abstractNumId="58" w15:restartNumberingAfterBreak="0">
    <w:nsid w:val="266F2673"/>
    <w:multiLevelType w:val="multilevel"/>
    <w:tmpl w:val="68E6D8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7896377"/>
    <w:multiLevelType w:val="multilevel"/>
    <w:tmpl w:val="369A2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9A01676"/>
    <w:multiLevelType w:val="multilevel"/>
    <w:tmpl w:val="CC22E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ABB71E8"/>
    <w:multiLevelType w:val="hybridMultilevel"/>
    <w:tmpl w:val="2988C892"/>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65" w15:restartNumberingAfterBreak="0">
    <w:nsid w:val="2AC031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ACA3C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AF126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C4872C3"/>
    <w:multiLevelType w:val="multilevel"/>
    <w:tmpl w:val="F05EE3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CE919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D4B5A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F691CB5"/>
    <w:multiLevelType w:val="multilevel"/>
    <w:tmpl w:val="216209A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F952880"/>
    <w:multiLevelType w:val="multilevel"/>
    <w:tmpl w:val="F8464CA0"/>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05612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0BE230E"/>
    <w:multiLevelType w:val="hybridMultilevel"/>
    <w:tmpl w:val="ECAE8132"/>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75"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6044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2F357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38F3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3980EFF"/>
    <w:multiLevelType w:val="hybridMultilevel"/>
    <w:tmpl w:val="DD5EF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352C16F8"/>
    <w:multiLevelType w:val="multilevel"/>
    <w:tmpl w:val="BBCAC7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52E60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62C7504"/>
    <w:multiLevelType w:val="hybridMultilevel"/>
    <w:tmpl w:val="C09A6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365641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67E47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6C976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75F63B7"/>
    <w:multiLevelType w:val="multilevel"/>
    <w:tmpl w:val="6C1E3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78A6E13"/>
    <w:multiLevelType w:val="multilevel"/>
    <w:tmpl w:val="378EA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81E05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85B4772"/>
    <w:multiLevelType w:val="hybridMultilevel"/>
    <w:tmpl w:val="29EEE5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15:restartNumberingAfterBreak="0">
    <w:nsid w:val="398A11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9B8162C"/>
    <w:multiLevelType w:val="multilevel"/>
    <w:tmpl w:val="8CC02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9E700B9"/>
    <w:multiLevelType w:val="multilevel"/>
    <w:tmpl w:val="3D88DB0C"/>
    <w:lvl w:ilvl="0">
      <w:start w:val="3"/>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4" w15:restartNumberingAfterBreak="0">
    <w:nsid w:val="3A8A7F10"/>
    <w:multiLevelType w:val="multilevel"/>
    <w:tmpl w:val="CDEE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AEA6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3B9212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C9978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D372812"/>
    <w:multiLevelType w:val="multilevel"/>
    <w:tmpl w:val="EC1A5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DF944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E8255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00B2245"/>
    <w:multiLevelType w:val="hybridMultilevel"/>
    <w:tmpl w:val="C7F6C4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40E00E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5" w15:restartNumberingAfterBreak="0">
    <w:nsid w:val="44651721"/>
    <w:multiLevelType w:val="multilevel"/>
    <w:tmpl w:val="554CB0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80B112B"/>
    <w:multiLevelType w:val="multilevel"/>
    <w:tmpl w:val="EDF0B0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81174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8CC7305"/>
    <w:multiLevelType w:val="multilevel"/>
    <w:tmpl w:val="3E828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9B159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9FE6815"/>
    <w:multiLevelType w:val="multilevel"/>
    <w:tmpl w:val="9A424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A4033DB"/>
    <w:multiLevelType w:val="multilevel"/>
    <w:tmpl w:val="7D2EC8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A6253ED"/>
    <w:multiLevelType w:val="hybridMultilevel"/>
    <w:tmpl w:val="C6CE6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3" w15:restartNumberingAfterBreak="0">
    <w:nsid w:val="4A670D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C7908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DA20C1F"/>
    <w:multiLevelType w:val="multilevel"/>
    <w:tmpl w:val="5E60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8B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ED213E6"/>
    <w:multiLevelType w:val="multilevel"/>
    <w:tmpl w:val="2CDA04F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EE203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FD560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0034C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0186567"/>
    <w:multiLevelType w:val="multilevel"/>
    <w:tmpl w:val="E3BAD72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51A15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2DC0500"/>
    <w:multiLevelType w:val="multilevel"/>
    <w:tmpl w:val="B25AD52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24" w:hanging="504"/>
      </w:pPr>
      <w:rPr>
        <w:rFonts w:asciiTheme="minorHAnsi" w:hAnsiTheme="minorHAnsi" w:cstheme="minorHAnsi" w:hint="default"/>
        <w:b/>
        <w:sz w:val="22"/>
        <w:szCs w:val="22"/>
      </w:rPr>
    </w:lvl>
    <w:lvl w:ilvl="3">
      <w:start w:val="1"/>
      <w:numFmt w:val="decimal"/>
      <w:lvlText w:val="%1.%2.%3.%4."/>
      <w:lvlJc w:val="left"/>
      <w:pPr>
        <w:ind w:left="1728" w:hanging="648"/>
      </w:pPr>
      <w:rPr>
        <w:rFonts w:asciiTheme="minorHAnsi" w:hAnsiTheme="minorHAnsi" w:cstheme="minorHAnsi"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127" w15:restartNumberingAfterBreak="0">
    <w:nsid w:val="53871F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4760A93"/>
    <w:multiLevelType w:val="multilevel"/>
    <w:tmpl w:val="7D2EC8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60709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6647C21"/>
    <w:multiLevelType w:val="multilevel"/>
    <w:tmpl w:val="8FF2BA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cstheme="minorHAnsi" w:hint="default"/>
        <w:b/>
        <w:sz w:val="22"/>
        <w:szCs w:val="22"/>
      </w:rPr>
    </w:lvl>
    <w:lvl w:ilvl="3">
      <w:start w:val="1"/>
      <w:numFmt w:val="decimal"/>
      <w:lvlText w:val="%1.%2.%3.%4."/>
      <w:lvlJc w:val="left"/>
      <w:pPr>
        <w:ind w:left="1728" w:hanging="648"/>
      </w:pPr>
      <w:rPr>
        <w:rFonts w:asciiTheme="minorHAnsi" w:hAnsiTheme="minorHAnsi" w:cstheme="minorHAnsi"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2" w15:restartNumberingAfterBreak="0">
    <w:nsid w:val="57483758"/>
    <w:multiLevelType w:val="multilevel"/>
    <w:tmpl w:val="C55CF9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7F062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B6576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7" w15:restartNumberingAfterBreak="0">
    <w:nsid w:val="5D764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DBD72E5"/>
    <w:multiLevelType w:val="multilevel"/>
    <w:tmpl w:val="26F62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03D49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2231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32016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43052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61B72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81E1F89"/>
    <w:multiLevelType w:val="hybridMultilevel"/>
    <w:tmpl w:val="849E1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5" w15:restartNumberingAfterBreak="0">
    <w:nsid w:val="69246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95F26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99538D8"/>
    <w:multiLevelType w:val="multilevel"/>
    <w:tmpl w:val="C284EC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6B4F73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C7757DE"/>
    <w:multiLevelType w:val="hybridMultilevel"/>
    <w:tmpl w:val="3CF62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2" w15:restartNumberingAfterBreak="0">
    <w:nsid w:val="6ECC56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01E6EA2"/>
    <w:multiLevelType w:val="multilevel"/>
    <w:tmpl w:val="D6B6BA1E"/>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2."/>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4" w15:restartNumberingAfterBreak="0">
    <w:nsid w:val="719D75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1DD759D"/>
    <w:multiLevelType w:val="multilevel"/>
    <w:tmpl w:val="CA00F254"/>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28527C1"/>
    <w:multiLevelType w:val="hybridMultilevel"/>
    <w:tmpl w:val="B90448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7" w15:restartNumberingAfterBreak="0">
    <w:nsid w:val="72D05FDD"/>
    <w:multiLevelType w:val="hybridMultilevel"/>
    <w:tmpl w:val="E514E5BC"/>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58" w15:restartNumberingAfterBreak="0">
    <w:nsid w:val="73CA52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3CA6E4C"/>
    <w:multiLevelType w:val="multilevel"/>
    <w:tmpl w:val="5AB8A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3D75A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4A52C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5AE7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6363F47"/>
    <w:multiLevelType w:val="multilevel"/>
    <w:tmpl w:val="59EAE4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8104D2A"/>
    <w:multiLevelType w:val="multilevel"/>
    <w:tmpl w:val="720831E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800" w:hanging="360"/>
      </w:pPr>
      <w:rPr>
        <w:rFonts w:asciiTheme="minorHAnsi" w:hAnsiTheme="minorHAnsi" w:cstheme="minorHAnsi"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asciiTheme="minorHAnsi" w:hAnsiTheme="minorHAnsi" w:cstheme="minorHAnsi" w:hint="default"/>
        <w:b/>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8994E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79131E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99343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9950C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A101311"/>
    <w:multiLevelType w:val="multilevel"/>
    <w:tmpl w:val="D75A24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A45769F"/>
    <w:multiLevelType w:val="multilevel"/>
    <w:tmpl w:val="ED5436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A8D385A"/>
    <w:multiLevelType w:val="multilevel"/>
    <w:tmpl w:val="0AA0D996"/>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B792011"/>
    <w:multiLevelType w:val="hybridMultilevel"/>
    <w:tmpl w:val="C75E0030"/>
    <w:lvl w:ilvl="0" w:tplc="04090001">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174" w15:restartNumberingAfterBreak="0">
    <w:nsid w:val="7B8F5EDF"/>
    <w:multiLevelType w:val="multilevel"/>
    <w:tmpl w:val="C3622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C6621D3"/>
    <w:multiLevelType w:val="hybridMultilevel"/>
    <w:tmpl w:val="A43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EFB27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63"/>
  </w:num>
  <w:num w:numId="3">
    <w:abstractNumId w:val="53"/>
  </w:num>
  <w:num w:numId="4">
    <w:abstractNumId w:val="51"/>
  </w:num>
  <w:num w:numId="5">
    <w:abstractNumId w:val="62"/>
  </w:num>
  <w:num w:numId="6">
    <w:abstractNumId w:val="126"/>
  </w:num>
  <w:num w:numId="7">
    <w:abstractNumId w:val="123"/>
  </w:num>
  <w:num w:numId="8">
    <w:abstractNumId w:val="93"/>
  </w:num>
  <w:num w:numId="9">
    <w:abstractNumId w:val="10"/>
  </w:num>
  <w:num w:numId="10">
    <w:abstractNumId w:val="131"/>
  </w:num>
  <w:num w:numId="11">
    <w:abstractNumId w:val="151"/>
  </w:num>
  <w:num w:numId="12">
    <w:abstractNumId w:val="104"/>
  </w:num>
  <w:num w:numId="13">
    <w:abstractNumId w:val="9"/>
  </w:num>
  <w:num w:numId="14">
    <w:abstractNumId w:val="56"/>
  </w:num>
  <w:num w:numId="15">
    <w:abstractNumId w:val="23"/>
  </w:num>
  <w:num w:numId="16">
    <w:abstractNumId w:val="96"/>
  </w:num>
  <w:num w:numId="17">
    <w:abstractNumId w:val="32"/>
  </w:num>
  <w:num w:numId="18">
    <w:abstractNumId w:val="136"/>
  </w:num>
  <w:num w:numId="19">
    <w:abstractNumId w:val="33"/>
  </w:num>
  <w:num w:numId="20">
    <w:abstractNumId w:val="7"/>
  </w:num>
  <w:num w:numId="21">
    <w:abstractNumId w:val="59"/>
  </w:num>
  <w:num w:numId="22">
    <w:abstractNumId w:val="114"/>
  </w:num>
  <w:num w:numId="23">
    <w:abstractNumId w:val="50"/>
  </w:num>
  <w:num w:numId="24">
    <w:abstractNumId w:val="135"/>
  </w:num>
  <w:num w:numId="25">
    <w:abstractNumId w:val="149"/>
  </w:num>
  <w:num w:numId="26">
    <w:abstractNumId w:val="176"/>
  </w:num>
  <w:num w:numId="27">
    <w:abstractNumId w:val="165"/>
  </w:num>
  <w:num w:numId="28">
    <w:abstractNumId w:val="75"/>
  </w:num>
  <w:num w:numId="29">
    <w:abstractNumId w:val="1"/>
  </w:num>
  <w:num w:numId="30">
    <w:abstractNumId w:val="60"/>
  </w:num>
  <w:num w:numId="31">
    <w:abstractNumId w:val="173"/>
  </w:num>
  <w:num w:numId="32">
    <w:abstractNumId w:val="48"/>
  </w:num>
  <w:num w:numId="33">
    <w:abstractNumId w:val="57"/>
  </w:num>
  <w:num w:numId="34">
    <w:abstractNumId w:val="175"/>
  </w:num>
  <w:num w:numId="35">
    <w:abstractNumId w:val="19"/>
  </w:num>
  <w:num w:numId="36">
    <w:abstractNumId w:val="11"/>
  </w:num>
  <w:num w:numId="37">
    <w:abstractNumId w:val="144"/>
  </w:num>
  <w:num w:numId="38">
    <w:abstractNumId w:val="30"/>
  </w:num>
  <w:num w:numId="39">
    <w:abstractNumId w:val="157"/>
  </w:num>
  <w:num w:numId="40">
    <w:abstractNumId w:val="80"/>
  </w:num>
  <w:num w:numId="41">
    <w:abstractNumId w:val="102"/>
  </w:num>
  <w:num w:numId="42">
    <w:abstractNumId w:val="55"/>
  </w:num>
  <w:num w:numId="43">
    <w:abstractNumId w:val="89"/>
  </w:num>
  <w:num w:numId="44">
    <w:abstractNumId w:val="74"/>
  </w:num>
  <w:num w:numId="45">
    <w:abstractNumId w:val="21"/>
  </w:num>
  <w:num w:numId="46">
    <w:abstractNumId w:val="112"/>
  </w:num>
  <w:num w:numId="47">
    <w:abstractNumId w:val="64"/>
  </w:num>
  <w:num w:numId="48">
    <w:abstractNumId w:val="156"/>
  </w:num>
  <w:num w:numId="49">
    <w:abstractNumId w:val="79"/>
  </w:num>
  <w:num w:numId="50">
    <w:abstractNumId w:val="82"/>
  </w:num>
  <w:num w:numId="51">
    <w:abstractNumId w:val="143"/>
  </w:num>
  <w:num w:numId="52">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3">
    <w:abstractNumId w:val="147"/>
  </w:num>
  <w:num w:numId="54">
    <w:abstractNumId w:val="43"/>
    <w:lvlOverride w:ilvl="0">
      <w:lvl w:ilvl="0">
        <w:start w:val="4"/>
        <w:numFmt w:val="none"/>
        <w:lvlText w:val="5"/>
        <w:lvlJc w:val="left"/>
        <w:pPr>
          <w:ind w:left="360" w:hanging="360"/>
        </w:pPr>
        <w:rPr>
          <w:rFonts w:cs="Times New Roman" w:hint="default"/>
        </w:rPr>
      </w:lvl>
    </w:lvlOverride>
    <w:lvlOverride w:ilvl="1">
      <w:lvl w:ilvl="1">
        <w:start w:val="1"/>
        <w:numFmt w:val="none"/>
        <w:lvlText w:val="5.1."/>
        <w:lvlJc w:val="left"/>
        <w:pPr>
          <w:ind w:left="792" w:hanging="432"/>
        </w:pPr>
        <w:rPr>
          <w:rFonts w:cs="Times New Roman" w:hint="default"/>
        </w:rPr>
      </w:lvl>
    </w:lvlOverride>
    <w:lvlOverride w:ilvl="2">
      <w:lvl w:ilvl="2">
        <w:start w:val="1"/>
        <w:numFmt w:val="none"/>
        <w:lvlText w:val="5.1.1."/>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5">
    <w:abstractNumId w:val="153"/>
  </w:num>
  <w:num w:numId="56">
    <w:abstractNumId w:val="17"/>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4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8">
    <w:abstractNumId w:val="76"/>
  </w:num>
  <w:num w:numId="59">
    <w:abstractNumId w:val="78"/>
  </w:num>
  <w:num w:numId="60">
    <w:abstractNumId w:val="170"/>
  </w:num>
  <w:num w:numId="61">
    <w:abstractNumId w:val="11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2">
    <w:abstractNumId w:val="4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3">
    <w:abstractNumId w:val="49"/>
  </w:num>
  <w:num w:numId="64">
    <w:abstractNumId w:val="159"/>
  </w:num>
  <w:num w:numId="65">
    <w:abstractNumId w:val="25"/>
    <w:lvlOverride w:ilvl="3">
      <w:lvl w:ilvl="3">
        <w:numFmt w:val="decimal"/>
        <w:lvlText w:val="%4."/>
        <w:lvlJc w:val="left"/>
      </w:lvl>
    </w:lvlOverride>
  </w:num>
  <w:num w:numId="66">
    <w:abstractNumId w:val="110"/>
  </w:num>
  <w:num w:numId="67">
    <w:abstractNumId w:val="71"/>
    <w:lvlOverride w:ilvl="1">
      <w:lvl w:ilvl="1">
        <w:numFmt w:val="decimal"/>
        <w:lvlText w:val="%2."/>
        <w:lvlJc w:val="left"/>
      </w:lvl>
    </w:lvlOverride>
  </w:num>
  <w:num w:numId="68">
    <w:abstractNumId w:val="71"/>
    <w:lvlOverride w:ilvl="1">
      <w:lvl w:ilvl="1">
        <w:numFmt w:val="decimal"/>
        <w:lvlText w:val="%2."/>
        <w:lvlJc w:val="left"/>
      </w:lvl>
    </w:lvlOverride>
  </w:num>
  <w:num w:numId="69">
    <w:abstractNumId w:val="71"/>
    <w:lvlOverride w:ilvl="1">
      <w:lvl w:ilvl="1">
        <w:numFmt w:val="decimal"/>
        <w:lvlText w:val="%2."/>
        <w:lvlJc w:val="left"/>
      </w:lvl>
    </w:lvlOverride>
  </w:num>
  <w:num w:numId="70">
    <w:abstractNumId w:val="71"/>
    <w:lvlOverride w:ilvl="1">
      <w:lvl w:ilvl="1">
        <w:numFmt w:val="decimal"/>
        <w:lvlText w:val="%2."/>
        <w:lvlJc w:val="left"/>
      </w:lvl>
    </w:lvlOverride>
  </w:num>
  <w:num w:numId="71">
    <w:abstractNumId w:val="28"/>
    <w:lvlOverride w:ilvl="3">
      <w:lvl w:ilvl="3">
        <w:numFmt w:val="decimal"/>
        <w:lvlText w:val="%4."/>
        <w:lvlJc w:val="left"/>
      </w:lvl>
    </w:lvlOverride>
  </w:num>
  <w:num w:numId="72">
    <w:abstractNumId w:val="12"/>
    <w:lvlOverride w:ilvl="3">
      <w:lvl w:ilvl="3">
        <w:numFmt w:val="decimal"/>
        <w:lvlText w:val="%4."/>
        <w:lvlJc w:val="left"/>
      </w:lvl>
    </w:lvlOverride>
  </w:num>
  <w:num w:numId="73">
    <w:abstractNumId w:val="122"/>
    <w:lvlOverride w:ilvl="3">
      <w:lvl w:ilvl="3">
        <w:numFmt w:val="decimal"/>
        <w:lvlText w:val="%4."/>
        <w:lvlJc w:val="left"/>
      </w:lvl>
    </w:lvlOverride>
  </w:num>
  <w:num w:numId="74">
    <w:abstractNumId w:val="72"/>
    <w:lvlOverride w:ilvl="3">
      <w:lvl w:ilvl="3">
        <w:numFmt w:val="decimal"/>
        <w:lvlText w:val="%4."/>
        <w:lvlJc w:val="left"/>
      </w:lvl>
    </w:lvlOverride>
  </w:num>
  <w:num w:numId="75">
    <w:abstractNumId w:val="172"/>
    <w:lvlOverride w:ilvl="3">
      <w:lvl w:ilvl="3">
        <w:numFmt w:val="decimal"/>
        <w:lvlText w:val="%4."/>
        <w:lvlJc w:val="left"/>
      </w:lvl>
    </w:lvlOverride>
  </w:num>
  <w:num w:numId="76">
    <w:abstractNumId w:val="155"/>
    <w:lvlOverride w:ilvl="3">
      <w:lvl w:ilvl="3">
        <w:numFmt w:val="decimal"/>
        <w:lvlText w:val="%4."/>
        <w:lvlJc w:val="left"/>
      </w:lvl>
    </w:lvlOverride>
  </w:num>
  <w:num w:numId="77">
    <w:abstractNumId w:val="52"/>
    <w:lvlOverride w:ilvl="3">
      <w:lvl w:ilvl="3">
        <w:numFmt w:val="decimal"/>
        <w:lvlText w:val="%4."/>
        <w:lvlJc w:val="left"/>
      </w:lvl>
    </w:lvlOverride>
  </w:num>
  <w:num w:numId="78">
    <w:abstractNumId w:val="116"/>
  </w:num>
  <w:num w:numId="79">
    <w:abstractNumId w:val="99"/>
    <w:lvlOverride w:ilvl="0">
      <w:lvl w:ilvl="0">
        <w:numFmt w:val="decimal"/>
        <w:lvlText w:val="%1."/>
        <w:lvlJc w:val="left"/>
      </w:lvl>
    </w:lvlOverride>
  </w:num>
  <w:num w:numId="80">
    <w:abstractNumId w:val="91"/>
    <w:lvlOverride w:ilvl="0">
      <w:lvl w:ilvl="0">
        <w:numFmt w:val="decimal"/>
        <w:lvlText w:val="%1."/>
        <w:lvlJc w:val="left"/>
      </w:lvl>
    </w:lvlOverride>
  </w:num>
  <w:num w:numId="81">
    <w:abstractNumId w:val="86"/>
    <w:lvlOverride w:ilvl="0">
      <w:lvl w:ilvl="0">
        <w:numFmt w:val="decimal"/>
        <w:lvlText w:val="%1."/>
        <w:lvlJc w:val="left"/>
      </w:lvl>
    </w:lvlOverride>
  </w:num>
  <w:num w:numId="82">
    <w:abstractNumId w:val="13"/>
    <w:lvlOverride w:ilvl="0">
      <w:lvl w:ilvl="0">
        <w:numFmt w:val="decimal"/>
        <w:lvlText w:val="%1."/>
        <w:lvlJc w:val="left"/>
      </w:lvl>
    </w:lvlOverride>
  </w:num>
  <w:num w:numId="83">
    <w:abstractNumId w:val="94"/>
  </w:num>
  <w:num w:numId="84">
    <w:abstractNumId w:val="61"/>
    <w:lvlOverride w:ilvl="0">
      <w:lvl w:ilvl="0">
        <w:numFmt w:val="decimal"/>
        <w:lvlText w:val="%1."/>
        <w:lvlJc w:val="left"/>
      </w:lvl>
    </w:lvlOverride>
  </w:num>
  <w:num w:numId="85">
    <w:abstractNumId w:val="87"/>
    <w:lvlOverride w:ilvl="0">
      <w:lvl w:ilvl="0">
        <w:numFmt w:val="decimal"/>
        <w:lvlText w:val="%1."/>
        <w:lvlJc w:val="left"/>
      </w:lvl>
    </w:lvlOverride>
  </w:num>
  <w:num w:numId="86">
    <w:abstractNumId w:val="58"/>
    <w:lvlOverride w:ilvl="0">
      <w:lvl w:ilvl="0">
        <w:numFmt w:val="decimal"/>
        <w:lvlText w:val="%1."/>
        <w:lvlJc w:val="left"/>
      </w:lvl>
    </w:lvlOverride>
  </w:num>
  <w:num w:numId="87">
    <w:abstractNumId w:val="34"/>
    <w:lvlOverride w:ilvl="0">
      <w:lvl w:ilvl="0">
        <w:numFmt w:val="decimal"/>
        <w:lvlText w:val="%1."/>
        <w:lvlJc w:val="left"/>
      </w:lvl>
    </w:lvlOverride>
  </w:num>
  <w:num w:numId="88">
    <w:abstractNumId w:val="45"/>
    <w:lvlOverride w:ilvl="0">
      <w:lvl w:ilvl="0">
        <w:numFmt w:val="decimal"/>
        <w:lvlText w:val="%1."/>
        <w:lvlJc w:val="left"/>
      </w:lvl>
    </w:lvlOverride>
  </w:num>
  <w:num w:numId="89">
    <w:abstractNumId w:val="174"/>
    <w:lvlOverride w:ilvl="0">
      <w:lvl w:ilvl="0">
        <w:numFmt w:val="decimal"/>
        <w:lvlText w:val="%1."/>
        <w:lvlJc w:val="left"/>
      </w:lvl>
    </w:lvlOverride>
  </w:num>
  <w:num w:numId="90">
    <w:abstractNumId w:val="20"/>
    <w:lvlOverride w:ilvl="0">
      <w:lvl w:ilvl="0">
        <w:numFmt w:val="decimal"/>
        <w:lvlText w:val="%1."/>
        <w:lvlJc w:val="left"/>
      </w:lvl>
    </w:lvlOverride>
  </w:num>
  <w:num w:numId="91">
    <w:abstractNumId w:val="163"/>
  </w:num>
  <w:num w:numId="92">
    <w:abstractNumId w:val="92"/>
  </w:num>
  <w:num w:numId="93">
    <w:abstractNumId w:val="111"/>
  </w:num>
  <w:num w:numId="94">
    <w:abstractNumId w:val="130"/>
  </w:num>
  <w:num w:numId="95">
    <w:abstractNumId w:val="125"/>
  </w:num>
  <w:num w:numId="96">
    <w:abstractNumId w:val="22"/>
  </w:num>
  <w:num w:numId="97">
    <w:abstractNumId w:val="164"/>
  </w:num>
  <w:num w:numId="98">
    <w:abstractNumId w:val="128"/>
  </w:num>
  <w:num w:numId="99">
    <w:abstractNumId w:val="137"/>
  </w:num>
  <w:num w:numId="100">
    <w:abstractNumId w:val="97"/>
  </w:num>
  <w:num w:numId="101">
    <w:abstractNumId w:val="70"/>
  </w:num>
  <w:num w:numId="102">
    <w:abstractNumId w:val="171"/>
  </w:num>
  <w:num w:numId="103">
    <w:abstractNumId w:val="146"/>
  </w:num>
  <w:num w:numId="104">
    <w:abstractNumId w:val="73"/>
  </w:num>
  <w:num w:numId="105">
    <w:abstractNumId w:val="124"/>
  </w:num>
  <w:num w:numId="106">
    <w:abstractNumId w:val="127"/>
  </w:num>
  <w:num w:numId="107">
    <w:abstractNumId w:val="120"/>
  </w:num>
  <w:num w:numId="108">
    <w:abstractNumId w:val="148"/>
  </w:num>
  <w:num w:numId="109">
    <w:abstractNumId w:val="108"/>
  </w:num>
  <w:num w:numId="110">
    <w:abstractNumId w:val="37"/>
  </w:num>
  <w:num w:numId="111">
    <w:abstractNumId w:val="166"/>
  </w:num>
  <w:num w:numId="112">
    <w:abstractNumId w:val="29"/>
  </w:num>
  <w:num w:numId="113">
    <w:abstractNumId w:val="98"/>
  </w:num>
  <w:num w:numId="114">
    <w:abstractNumId w:val="142"/>
  </w:num>
  <w:num w:numId="115">
    <w:abstractNumId w:val="36"/>
  </w:num>
  <w:num w:numId="116">
    <w:abstractNumId w:val="69"/>
  </w:num>
  <w:num w:numId="117">
    <w:abstractNumId w:val="39"/>
  </w:num>
  <w:num w:numId="118">
    <w:abstractNumId w:val="158"/>
  </w:num>
  <w:num w:numId="119">
    <w:abstractNumId w:val="68"/>
  </w:num>
  <w:num w:numId="120">
    <w:abstractNumId w:val="161"/>
  </w:num>
  <w:num w:numId="121">
    <w:abstractNumId w:val="152"/>
  </w:num>
  <w:num w:numId="122">
    <w:abstractNumId w:val="132"/>
  </w:num>
  <w:num w:numId="123">
    <w:abstractNumId w:val="2"/>
  </w:num>
  <w:num w:numId="124">
    <w:abstractNumId w:val="15"/>
  </w:num>
  <w:num w:numId="125">
    <w:abstractNumId w:val="8"/>
  </w:num>
  <w:num w:numId="126">
    <w:abstractNumId w:val="14"/>
  </w:num>
  <w:num w:numId="127">
    <w:abstractNumId w:val="119"/>
  </w:num>
  <w:num w:numId="128">
    <w:abstractNumId w:val="107"/>
  </w:num>
  <w:num w:numId="129">
    <w:abstractNumId w:val="105"/>
  </w:num>
  <w:num w:numId="130">
    <w:abstractNumId w:val="95"/>
  </w:num>
  <w:num w:numId="131">
    <w:abstractNumId w:val="24"/>
  </w:num>
  <w:num w:numId="132">
    <w:abstractNumId w:val="134"/>
  </w:num>
  <w:num w:numId="133">
    <w:abstractNumId w:val="46"/>
  </w:num>
  <w:num w:numId="134">
    <w:abstractNumId w:val="40"/>
  </w:num>
  <w:num w:numId="135">
    <w:abstractNumId w:val="27"/>
  </w:num>
  <w:num w:numId="136">
    <w:abstractNumId w:val="113"/>
  </w:num>
  <w:num w:numId="137">
    <w:abstractNumId w:val="121"/>
  </w:num>
  <w:num w:numId="138">
    <w:abstractNumId w:val="4"/>
  </w:num>
  <w:num w:numId="139">
    <w:abstractNumId w:val="167"/>
  </w:num>
  <w:num w:numId="140">
    <w:abstractNumId w:val="101"/>
  </w:num>
  <w:num w:numId="141">
    <w:abstractNumId w:val="160"/>
  </w:num>
  <w:num w:numId="142">
    <w:abstractNumId w:val="31"/>
  </w:num>
  <w:num w:numId="143">
    <w:abstractNumId w:val="65"/>
  </w:num>
  <w:num w:numId="144">
    <w:abstractNumId w:val="90"/>
  </w:num>
  <w:num w:numId="145">
    <w:abstractNumId w:val="38"/>
  </w:num>
  <w:num w:numId="146">
    <w:abstractNumId w:val="44"/>
  </w:num>
  <w:num w:numId="147">
    <w:abstractNumId w:val="81"/>
  </w:num>
  <w:num w:numId="148">
    <w:abstractNumId w:val="103"/>
  </w:num>
  <w:num w:numId="149">
    <w:abstractNumId w:val="133"/>
  </w:num>
  <w:num w:numId="150">
    <w:abstractNumId w:val="67"/>
  </w:num>
  <w:num w:numId="151">
    <w:abstractNumId w:val="85"/>
  </w:num>
  <w:num w:numId="152">
    <w:abstractNumId w:val="83"/>
  </w:num>
  <w:num w:numId="153">
    <w:abstractNumId w:val="129"/>
  </w:num>
  <w:num w:numId="154">
    <w:abstractNumId w:val="88"/>
  </w:num>
  <w:num w:numId="155">
    <w:abstractNumId w:val="145"/>
  </w:num>
  <w:num w:numId="156">
    <w:abstractNumId w:val="141"/>
  </w:num>
  <w:num w:numId="157">
    <w:abstractNumId w:val="66"/>
  </w:num>
  <w:num w:numId="158">
    <w:abstractNumId w:val="6"/>
  </w:num>
  <w:num w:numId="159">
    <w:abstractNumId w:val="140"/>
  </w:num>
  <w:num w:numId="160">
    <w:abstractNumId w:val="3"/>
  </w:num>
  <w:num w:numId="161">
    <w:abstractNumId w:val="168"/>
  </w:num>
  <w:num w:numId="162">
    <w:abstractNumId w:val="139"/>
  </w:num>
  <w:num w:numId="163">
    <w:abstractNumId w:val="109"/>
  </w:num>
  <w:num w:numId="164">
    <w:abstractNumId w:val="35"/>
  </w:num>
  <w:num w:numId="165">
    <w:abstractNumId w:val="115"/>
  </w:num>
  <w:num w:numId="166">
    <w:abstractNumId w:val="100"/>
  </w:num>
  <w:num w:numId="167">
    <w:abstractNumId w:val="5"/>
  </w:num>
  <w:num w:numId="168">
    <w:abstractNumId w:val="162"/>
  </w:num>
  <w:num w:numId="169">
    <w:abstractNumId w:val="117"/>
  </w:num>
  <w:num w:numId="170">
    <w:abstractNumId w:val="54"/>
  </w:num>
  <w:num w:numId="171">
    <w:abstractNumId w:val="169"/>
  </w:num>
  <w:num w:numId="172">
    <w:abstractNumId w:val="106"/>
  </w:num>
  <w:num w:numId="173">
    <w:abstractNumId w:val="26"/>
  </w:num>
  <w:num w:numId="174">
    <w:abstractNumId w:val="177"/>
  </w:num>
  <w:num w:numId="175">
    <w:abstractNumId w:val="18"/>
  </w:num>
  <w:num w:numId="176">
    <w:abstractNumId w:val="154"/>
  </w:num>
  <w:num w:numId="177">
    <w:abstractNumId w:val="77"/>
  </w:num>
  <w:num w:numId="178">
    <w:abstractNumId w:val="84"/>
  </w:num>
  <w:num w:numId="179">
    <w:abstractNumId w:val="41"/>
  </w:num>
  <w:num w:numId="180">
    <w:abstractNumId w:val="138"/>
  </w:num>
  <w:num w:numId="181">
    <w:abstractNumId w:val="138"/>
    <w:lvlOverride w:ilvl="2">
      <w:lvl w:ilvl="2">
        <w:numFmt w:val="bullet"/>
        <w:lvlText w:val="o"/>
        <w:lvlJc w:val="left"/>
        <w:pPr>
          <w:tabs>
            <w:tab w:val="num" w:pos="2160"/>
          </w:tabs>
          <w:ind w:left="2160" w:hanging="360"/>
        </w:pPr>
        <w:rPr>
          <w:rFonts w:ascii="Courier New" w:hAnsi="Courier New" w:hint="default"/>
          <w:sz w:val="20"/>
        </w:rPr>
      </w:lvl>
    </w:lvlOverride>
  </w:num>
  <w:num w:numId="182">
    <w:abstractNumId w:val="15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2C13"/>
    <w:rsid w:val="000031C7"/>
    <w:rsid w:val="000039E8"/>
    <w:rsid w:val="00010BD9"/>
    <w:rsid w:val="000142A5"/>
    <w:rsid w:val="000152DB"/>
    <w:rsid w:val="00017506"/>
    <w:rsid w:val="00023A17"/>
    <w:rsid w:val="00025A23"/>
    <w:rsid w:val="00030C52"/>
    <w:rsid w:val="00031840"/>
    <w:rsid w:val="00032D48"/>
    <w:rsid w:val="000339E1"/>
    <w:rsid w:val="00034326"/>
    <w:rsid w:val="0003739C"/>
    <w:rsid w:val="000446AB"/>
    <w:rsid w:val="00045145"/>
    <w:rsid w:val="00051AC7"/>
    <w:rsid w:val="00066132"/>
    <w:rsid w:val="000662B9"/>
    <w:rsid w:val="00074001"/>
    <w:rsid w:val="000816F6"/>
    <w:rsid w:val="0008736E"/>
    <w:rsid w:val="00087671"/>
    <w:rsid w:val="000A0F62"/>
    <w:rsid w:val="000A198F"/>
    <w:rsid w:val="000B5423"/>
    <w:rsid w:val="000C4EA2"/>
    <w:rsid w:val="000D15CE"/>
    <w:rsid w:val="000D2E41"/>
    <w:rsid w:val="000D368D"/>
    <w:rsid w:val="000E1EA2"/>
    <w:rsid w:val="000E3EA5"/>
    <w:rsid w:val="000E516D"/>
    <w:rsid w:val="000E5FD5"/>
    <w:rsid w:val="000E6FB8"/>
    <w:rsid w:val="000E7221"/>
    <w:rsid w:val="000F50DC"/>
    <w:rsid w:val="00104B68"/>
    <w:rsid w:val="001121FC"/>
    <w:rsid w:val="00113C84"/>
    <w:rsid w:val="0011447A"/>
    <w:rsid w:val="0011666D"/>
    <w:rsid w:val="00120169"/>
    <w:rsid w:val="00134A81"/>
    <w:rsid w:val="001369FF"/>
    <w:rsid w:val="00137D32"/>
    <w:rsid w:val="00145636"/>
    <w:rsid w:val="00147AE9"/>
    <w:rsid w:val="001504BE"/>
    <w:rsid w:val="00155CB4"/>
    <w:rsid w:val="001568BB"/>
    <w:rsid w:val="00163A74"/>
    <w:rsid w:val="001716D9"/>
    <w:rsid w:val="001756CD"/>
    <w:rsid w:val="00176659"/>
    <w:rsid w:val="00176B0B"/>
    <w:rsid w:val="00177014"/>
    <w:rsid w:val="0018560F"/>
    <w:rsid w:val="0019427E"/>
    <w:rsid w:val="00194C04"/>
    <w:rsid w:val="001A1064"/>
    <w:rsid w:val="001A5052"/>
    <w:rsid w:val="001B37A3"/>
    <w:rsid w:val="001B6198"/>
    <w:rsid w:val="001B6941"/>
    <w:rsid w:val="001C64CC"/>
    <w:rsid w:val="001D0F77"/>
    <w:rsid w:val="001D61C8"/>
    <w:rsid w:val="001E01C5"/>
    <w:rsid w:val="001E184C"/>
    <w:rsid w:val="001E1E2B"/>
    <w:rsid w:val="001E27D8"/>
    <w:rsid w:val="001F26EA"/>
    <w:rsid w:val="001F532D"/>
    <w:rsid w:val="001F541C"/>
    <w:rsid w:val="001F7EC1"/>
    <w:rsid w:val="00200921"/>
    <w:rsid w:val="00202391"/>
    <w:rsid w:val="00204680"/>
    <w:rsid w:val="00205EA5"/>
    <w:rsid w:val="00205EA6"/>
    <w:rsid w:val="00206385"/>
    <w:rsid w:val="00211729"/>
    <w:rsid w:val="00215126"/>
    <w:rsid w:val="00215842"/>
    <w:rsid w:val="00216D9C"/>
    <w:rsid w:val="00221E5A"/>
    <w:rsid w:val="00231AF3"/>
    <w:rsid w:val="00241535"/>
    <w:rsid w:val="00246218"/>
    <w:rsid w:val="00252C01"/>
    <w:rsid w:val="00253069"/>
    <w:rsid w:val="002561C4"/>
    <w:rsid w:val="00257043"/>
    <w:rsid w:val="0026120D"/>
    <w:rsid w:val="00262397"/>
    <w:rsid w:val="002631ED"/>
    <w:rsid w:val="00264E61"/>
    <w:rsid w:val="00270893"/>
    <w:rsid w:val="00273A2A"/>
    <w:rsid w:val="00274220"/>
    <w:rsid w:val="0027451C"/>
    <w:rsid w:val="0027498B"/>
    <w:rsid w:val="002757DC"/>
    <w:rsid w:val="00277152"/>
    <w:rsid w:val="00277ABE"/>
    <w:rsid w:val="00277DB0"/>
    <w:rsid w:val="002821E7"/>
    <w:rsid w:val="00282581"/>
    <w:rsid w:val="00286D42"/>
    <w:rsid w:val="002878BA"/>
    <w:rsid w:val="00287F2B"/>
    <w:rsid w:val="00291010"/>
    <w:rsid w:val="00292E2E"/>
    <w:rsid w:val="002A2BE5"/>
    <w:rsid w:val="002A465D"/>
    <w:rsid w:val="002A5C49"/>
    <w:rsid w:val="002B0B3B"/>
    <w:rsid w:val="002B2902"/>
    <w:rsid w:val="002B2A6E"/>
    <w:rsid w:val="002B4A8E"/>
    <w:rsid w:val="002B6729"/>
    <w:rsid w:val="002B7C5E"/>
    <w:rsid w:val="002B7F4F"/>
    <w:rsid w:val="002C1593"/>
    <w:rsid w:val="002C19C2"/>
    <w:rsid w:val="002C5A67"/>
    <w:rsid w:val="002C5FF9"/>
    <w:rsid w:val="002C625F"/>
    <w:rsid w:val="002D0BDC"/>
    <w:rsid w:val="002D7B94"/>
    <w:rsid w:val="002E4600"/>
    <w:rsid w:val="002E7D18"/>
    <w:rsid w:val="002F0F48"/>
    <w:rsid w:val="002F2872"/>
    <w:rsid w:val="002F5155"/>
    <w:rsid w:val="002F53C4"/>
    <w:rsid w:val="00300A89"/>
    <w:rsid w:val="003370F8"/>
    <w:rsid w:val="003379C9"/>
    <w:rsid w:val="0034515B"/>
    <w:rsid w:val="003452FA"/>
    <w:rsid w:val="00350569"/>
    <w:rsid w:val="00352CBA"/>
    <w:rsid w:val="00354121"/>
    <w:rsid w:val="00354ABC"/>
    <w:rsid w:val="003553E4"/>
    <w:rsid w:val="00371CFF"/>
    <w:rsid w:val="00377A80"/>
    <w:rsid w:val="00381543"/>
    <w:rsid w:val="003925D6"/>
    <w:rsid w:val="00392BF0"/>
    <w:rsid w:val="003A0D0D"/>
    <w:rsid w:val="003A2545"/>
    <w:rsid w:val="003A6E0D"/>
    <w:rsid w:val="003A796E"/>
    <w:rsid w:val="003B13A2"/>
    <w:rsid w:val="003B5763"/>
    <w:rsid w:val="003B5BF4"/>
    <w:rsid w:val="003C1BD9"/>
    <w:rsid w:val="003C5735"/>
    <w:rsid w:val="003C6E2D"/>
    <w:rsid w:val="003C71E1"/>
    <w:rsid w:val="003C77BB"/>
    <w:rsid w:val="003D23D1"/>
    <w:rsid w:val="003D416B"/>
    <w:rsid w:val="003D53ED"/>
    <w:rsid w:val="003D65BA"/>
    <w:rsid w:val="003E054A"/>
    <w:rsid w:val="003F0739"/>
    <w:rsid w:val="003F16F1"/>
    <w:rsid w:val="003F4CED"/>
    <w:rsid w:val="004009BA"/>
    <w:rsid w:val="00402F43"/>
    <w:rsid w:val="00403641"/>
    <w:rsid w:val="00406311"/>
    <w:rsid w:val="00406380"/>
    <w:rsid w:val="004105F1"/>
    <w:rsid w:val="00412FDF"/>
    <w:rsid w:val="004130C6"/>
    <w:rsid w:val="0041793E"/>
    <w:rsid w:val="00420E19"/>
    <w:rsid w:val="00422184"/>
    <w:rsid w:val="004246BE"/>
    <w:rsid w:val="00427591"/>
    <w:rsid w:val="004348A8"/>
    <w:rsid w:val="00441D5F"/>
    <w:rsid w:val="00444B25"/>
    <w:rsid w:val="00444F1D"/>
    <w:rsid w:val="0044607D"/>
    <w:rsid w:val="004526CC"/>
    <w:rsid w:val="004533E3"/>
    <w:rsid w:val="00456940"/>
    <w:rsid w:val="004650F4"/>
    <w:rsid w:val="004715F0"/>
    <w:rsid w:val="00474516"/>
    <w:rsid w:val="0047693B"/>
    <w:rsid w:val="004776E3"/>
    <w:rsid w:val="0048333F"/>
    <w:rsid w:val="0049705D"/>
    <w:rsid w:val="004A073F"/>
    <w:rsid w:val="004A0CDD"/>
    <w:rsid w:val="004A1ED0"/>
    <w:rsid w:val="004B050D"/>
    <w:rsid w:val="004B484D"/>
    <w:rsid w:val="004C6225"/>
    <w:rsid w:val="004C68A8"/>
    <w:rsid w:val="004D231B"/>
    <w:rsid w:val="004D53F2"/>
    <w:rsid w:val="004D5DF7"/>
    <w:rsid w:val="004D78A2"/>
    <w:rsid w:val="004E0848"/>
    <w:rsid w:val="004E1074"/>
    <w:rsid w:val="004E65A1"/>
    <w:rsid w:val="004F0F42"/>
    <w:rsid w:val="004F2D51"/>
    <w:rsid w:val="004F66F3"/>
    <w:rsid w:val="004F77C7"/>
    <w:rsid w:val="0050541D"/>
    <w:rsid w:val="005115CD"/>
    <w:rsid w:val="005217DE"/>
    <w:rsid w:val="00524469"/>
    <w:rsid w:val="00525712"/>
    <w:rsid w:val="00530A6D"/>
    <w:rsid w:val="00533F47"/>
    <w:rsid w:val="00536980"/>
    <w:rsid w:val="00540F4A"/>
    <w:rsid w:val="0054512B"/>
    <w:rsid w:val="00546EB2"/>
    <w:rsid w:val="00554D6B"/>
    <w:rsid w:val="005654D0"/>
    <w:rsid w:val="00567A6C"/>
    <w:rsid w:val="00570525"/>
    <w:rsid w:val="00571E48"/>
    <w:rsid w:val="005731B4"/>
    <w:rsid w:val="005819E4"/>
    <w:rsid w:val="005832CA"/>
    <w:rsid w:val="00586EC1"/>
    <w:rsid w:val="00593B30"/>
    <w:rsid w:val="005957AC"/>
    <w:rsid w:val="005A32E9"/>
    <w:rsid w:val="005A3E02"/>
    <w:rsid w:val="005A5736"/>
    <w:rsid w:val="005A5B39"/>
    <w:rsid w:val="005B0DCA"/>
    <w:rsid w:val="005B5A0B"/>
    <w:rsid w:val="005B7AAE"/>
    <w:rsid w:val="005C02CA"/>
    <w:rsid w:val="005C55F0"/>
    <w:rsid w:val="005D309E"/>
    <w:rsid w:val="005D30A2"/>
    <w:rsid w:val="005D5D84"/>
    <w:rsid w:val="005D6D29"/>
    <w:rsid w:val="005E3A4F"/>
    <w:rsid w:val="005E466B"/>
    <w:rsid w:val="005E4E45"/>
    <w:rsid w:val="005E685E"/>
    <w:rsid w:val="005E6E20"/>
    <w:rsid w:val="005F3775"/>
    <w:rsid w:val="005F6A92"/>
    <w:rsid w:val="00601E47"/>
    <w:rsid w:val="006124EB"/>
    <w:rsid w:val="00615C6F"/>
    <w:rsid w:val="0061750A"/>
    <w:rsid w:val="00622BA4"/>
    <w:rsid w:val="00626C04"/>
    <w:rsid w:val="006274F8"/>
    <w:rsid w:val="00636317"/>
    <w:rsid w:val="0064000A"/>
    <w:rsid w:val="00640C22"/>
    <w:rsid w:val="00643DD2"/>
    <w:rsid w:val="006459C1"/>
    <w:rsid w:val="006510B2"/>
    <w:rsid w:val="00654D64"/>
    <w:rsid w:val="006561DF"/>
    <w:rsid w:val="006577DE"/>
    <w:rsid w:val="00661FF0"/>
    <w:rsid w:val="006641D5"/>
    <w:rsid w:val="006644D0"/>
    <w:rsid w:val="0066502A"/>
    <w:rsid w:val="00671643"/>
    <w:rsid w:val="006801EA"/>
    <w:rsid w:val="006821BC"/>
    <w:rsid w:val="00685A07"/>
    <w:rsid w:val="00693776"/>
    <w:rsid w:val="00693E1A"/>
    <w:rsid w:val="006A005A"/>
    <w:rsid w:val="006C04CD"/>
    <w:rsid w:val="006D2C6E"/>
    <w:rsid w:val="006D3B9A"/>
    <w:rsid w:val="006E0A11"/>
    <w:rsid w:val="006E26D6"/>
    <w:rsid w:val="006E6A23"/>
    <w:rsid w:val="006E7E54"/>
    <w:rsid w:val="006F20D4"/>
    <w:rsid w:val="006F21C3"/>
    <w:rsid w:val="006F224D"/>
    <w:rsid w:val="006F25B0"/>
    <w:rsid w:val="006F3DA2"/>
    <w:rsid w:val="006F4004"/>
    <w:rsid w:val="0070307E"/>
    <w:rsid w:val="007042AB"/>
    <w:rsid w:val="00710E7F"/>
    <w:rsid w:val="00714718"/>
    <w:rsid w:val="00720B63"/>
    <w:rsid w:val="00727C07"/>
    <w:rsid w:val="00731AF2"/>
    <w:rsid w:val="0073402A"/>
    <w:rsid w:val="00751650"/>
    <w:rsid w:val="00756CDF"/>
    <w:rsid w:val="00757196"/>
    <w:rsid w:val="00760E53"/>
    <w:rsid w:val="00763299"/>
    <w:rsid w:val="00766DFD"/>
    <w:rsid w:val="007715ED"/>
    <w:rsid w:val="00772541"/>
    <w:rsid w:val="00773FAF"/>
    <w:rsid w:val="007824C3"/>
    <w:rsid w:val="007855D1"/>
    <w:rsid w:val="00795820"/>
    <w:rsid w:val="007A0F9D"/>
    <w:rsid w:val="007A15F0"/>
    <w:rsid w:val="007A1776"/>
    <w:rsid w:val="007B0A47"/>
    <w:rsid w:val="007B15F6"/>
    <w:rsid w:val="007B2CD7"/>
    <w:rsid w:val="007B2D75"/>
    <w:rsid w:val="007B2E8E"/>
    <w:rsid w:val="007D21FB"/>
    <w:rsid w:val="007D4255"/>
    <w:rsid w:val="007D61E3"/>
    <w:rsid w:val="007D63E2"/>
    <w:rsid w:val="007E003E"/>
    <w:rsid w:val="007E1EC0"/>
    <w:rsid w:val="007E23C6"/>
    <w:rsid w:val="007E4F5E"/>
    <w:rsid w:val="007E5C77"/>
    <w:rsid w:val="007E6CED"/>
    <w:rsid w:val="007F345E"/>
    <w:rsid w:val="007F43FC"/>
    <w:rsid w:val="007F4764"/>
    <w:rsid w:val="007F5521"/>
    <w:rsid w:val="007F65D6"/>
    <w:rsid w:val="00805958"/>
    <w:rsid w:val="00814DC4"/>
    <w:rsid w:val="00814EDD"/>
    <w:rsid w:val="00815E2E"/>
    <w:rsid w:val="00821061"/>
    <w:rsid w:val="00821D2D"/>
    <w:rsid w:val="008222BA"/>
    <w:rsid w:val="00824CF3"/>
    <w:rsid w:val="008269DF"/>
    <w:rsid w:val="00831547"/>
    <w:rsid w:val="00832C25"/>
    <w:rsid w:val="0084046A"/>
    <w:rsid w:val="0084124E"/>
    <w:rsid w:val="00842507"/>
    <w:rsid w:val="00843B71"/>
    <w:rsid w:val="00850E0D"/>
    <w:rsid w:val="00866AC8"/>
    <w:rsid w:val="00872A6A"/>
    <w:rsid w:val="0087373E"/>
    <w:rsid w:val="008805EA"/>
    <w:rsid w:val="00881208"/>
    <w:rsid w:val="00881D27"/>
    <w:rsid w:val="00882D2B"/>
    <w:rsid w:val="0089019B"/>
    <w:rsid w:val="00891495"/>
    <w:rsid w:val="0089238A"/>
    <w:rsid w:val="00893F22"/>
    <w:rsid w:val="00894611"/>
    <w:rsid w:val="0089534D"/>
    <w:rsid w:val="008A098A"/>
    <w:rsid w:val="008A3419"/>
    <w:rsid w:val="008A3DFF"/>
    <w:rsid w:val="008A6C42"/>
    <w:rsid w:val="008B26F7"/>
    <w:rsid w:val="008C06F5"/>
    <w:rsid w:val="008D0CC5"/>
    <w:rsid w:val="008D29AC"/>
    <w:rsid w:val="008D47BE"/>
    <w:rsid w:val="008E53B5"/>
    <w:rsid w:val="008F5061"/>
    <w:rsid w:val="00910CA5"/>
    <w:rsid w:val="009113DA"/>
    <w:rsid w:val="009212A8"/>
    <w:rsid w:val="00922963"/>
    <w:rsid w:val="00926F56"/>
    <w:rsid w:val="009276C0"/>
    <w:rsid w:val="00933340"/>
    <w:rsid w:val="009379E8"/>
    <w:rsid w:val="009443D1"/>
    <w:rsid w:val="00944700"/>
    <w:rsid w:val="009459FC"/>
    <w:rsid w:val="0094673A"/>
    <w:rsid w:val="00947DF3"/>
    <w:rsid w:val="00952631"/>
    <w:rsid w:val="00955B02"/>
    <w:rsid w:val="00962F00"/>
    <w:rsid w:val="0096451E"/>
    <w:rsid w:val="00967676"/>
    <w:rsid w:val="009676AD"/>
    <w:rsid w:val="009676CF"/>
    <w:rsid w:val="009677B1"/>
    <w:rsid w:val="00967DA0"/>
    <w:rsid w:val="009702D8"/>
    <w:rsid w:val="00974474"/>
    <w:rsid w:val="00985D34"/>
    <w:rsid w:val="00996938"/>
    <w:rsid w:val="009B1EE1"/>
    <w:rsid w:val="009B6688"/>
    <w:rsid w:val="009B6F0F"/>
    <w:rsid w:val="009C06FD"/>
    <w:rsid w:val="009C4147"/>
    <w:rsid w:val="009C4851"/>
    <w:rsid w:val="009C686E"/>
    <w:rsid w:val="009C69E3"/>
    <w:rsid w:val="009D7F64"/>
    <w:rsid w:val="009E13BD"/>
    <w:rsid w:val="009E2EF9"/>
    <w:rsid w:val="009E4BF4"/>
    <w:rsid w:val="009E5687"/>
    <w:rsid w:val="009F18AA"/>
    <w:rsid w:val="009F6348"/>
    <w:rsid w:val="009F6768"/>
    <w:rsid w:val="009F7C37"/>
    <w:rsid w:val="00A04080"/>
    <w:rsid w:val="00A134E8"/>
    <w:rsid w:val="00A157E7"/>
    <w:rsid w:val="00A23FF6"/>
    <w:rsid w:val="00A25637"/>
    <w:rsid w:val="00A30149"/>
    <w:rsid w:val="00A34C48"/>
    <w:rsid w:val="00A3502D"/>
    <w:rsid w:val="00A36B6D"/>
    <w:rsid w:val="00A422B8"/>
    <w:rsid w:val="00A4338E"/>
    <w:rsid w:val="00A46495"/>
    <w:rsid w:val="00A51AD6"/>
    <w:rsid w:val="00A544BB"/>
    <w:rsid w:val="00A62079"/>
    <w:rsid w:val="00A646C6"/>
    <w:rsid w:val="00A6578E"/>
    <w:rsid w:val="00A675BF"/>
    <w:rsid w:val="00A67F7E"/>
    <w:rsid w:val="00A71E87"/>
    <w:rsid w:val="00A73EA2"/>
    <w:rsid w:val="00A751AA"/>
    <w:rsid w:val="00A8170D"/>
    <w:rsid w:val="00A87196"/>
    <w:rsid w:val="00A92B8B"/>
    <w:rsid w:val="00A93B15"/>
    <w:rsid w:val="00A93E0E"/>
    <w:rsid w:val="00A9594B"/>
    <w:rsid w:val="00A95A8B"/>
    <w:rsid w:val="00AA0328"/>
    <w:rsid w:val="00AA0E98"/>
    <w:rsid w:val="00AA3C79"/>
    <w:rsid w:val="00AA5B96"/>
    <w:rsid w:val="00AA621A"/>
    <w:rsid w:val="00AA7937"/>
    <w:rsid w:val="00AB0837"/>
    <w:rsid w:val="00AB0B24"/>
    <w:rsid w:val="00AB2577"/>
    <w:rsid w:val="00AB4DCE"/>
    <w:rsid w:val="00AB7A5D"/>
    <w:rsid w:val="00AB7E50"/>
    <w:rsid w:val="00AC1A90"/>
    <w:rsid w:val="00AC2DDC"/>
    <w:rsid w:val="00AC5676"/>
    <w:rsid w:val="00AD2E11"/>
    <w:rsid w:val="00AD7A37"/>
    <w:rsid w:val="00AD7C00"/>
    <w:rsid w:val="00AE36CD"/>
    <w:rsid w:val="00AF2B7D"/>
    <w:rsid w:val="00AF4C64"/>
    <w:rsid w:val="00B06172"/>
    <w:rsid w:val="00B077E3"/>
    <w:rsid w:val="00B16A5B"/>
    <w:rsid w:val="00B25495"/>
    <w:rsid w:val="00B25877"/>
    <w:rsid w:val="00B2666D"/>
    <w:rsid w:val="00B27410"/>
    <w:rsid w:val="00B3378A"/>
    <w:rsid w:val="00B460A4"/>
    <w:rsid w:val="00B53AF6"/>
    <w:rsid w:val="00B60460"/>
    <w:rsid w:val="00B6057F"/>
    <w:rsid w:val="00B60874"/>
    <w:rsid w:val="00B6196D"/>
    <w:rsid w:val="00B64DA8"/>
    <w:rsid w:val="00B65B89"/>
    <w:rsid w:val="00B70590"/>
    <w:rsid w:val="00B74207"/>
    <w:rsid w:val="00B837B5"/>
    <w:rsid w:val="00B83C71"/>
    <w:rsid w:val="00B86195"/>
    <w:rsid w:val="00B94803"/>
    <w:rsid w:val="00B976C2"/>
    <w:rsid w:val="00BA35EF"/>
    <w:rsid w:val="00BB0298"/>
    <w:rsid w:val="00BB5948"/>
    <w:rsid w:val="00BB61A0"/>
    <w:rsid w:val="00BD445E"/>
    <w:rsid w:val="00BD4D71"/>
    <w:rsid w:val="00BD5892"/>
    <w:rsid w:val="00BE0C2A"/>
    <w:rsid w:val="00BE0E48"/>
    <w:rsid w:val="00BE1DAA"/>
    <w:rsid w:val="00BE1E81"/>
    <w:rsid w:val="00BE204C"/>
    <w:rsid w:val="00BE5A5A"/>
    <w:rsid w:val="00BF185A"/>
    <w:rsid w:val="00C0175A"/>
    <w:rsid w:val="00C042E9"/>
    <w:rsid w:val="00C16709"/>
    <w:rsid w:val="00C258A1"/>
    <w:rsid w:val="00C304E3"/>
    <w:rsid w:val="00C30ABB"/>
    <w:rsid w:val="00C34BA8"/>
    <w:rsid w:val="00C356A5"/>
    <w:rsid w:val="00C40728"/>
    <w:rsid w:val="00C4096D"/>
    <w:rsid w:val="00C4359B"/>
    <w:rsid w:val="00C444D5"/>
    <w:rsid w:val="00C51153"/>
    <w:rsid w:val="00C5208B"/>
    <w:rsid w:val="00C63D17"/>
    <w:rsid w:val="00C64936"/>
    <w:rsid w:val="00C71D10"/>
    <w:rsid w:val="00C84CB9"/>
    <w:rsid w:val="00C84D6B"/>
    <w:rsid w:val="00C9015A"/>
    <w:rsid w:val="00C91C8A"/>
    <w:rsid w:val="00C92E51"/>
    <w:rsid w:val="00C93269"/>
    <w:rsid w:val="00C939C6"/>
    <w:rsid w:val="00C957CD"/>
    <w:rsid w:val="00C95DFC"/>
    <w:rsid w:val="00CB24E6"/>
    <w:rsid w:val="00CB3BC7"/>
    <w:rsid w:val="00CB3D41"/>
    <w:rsid w:val="00CC31DF"/>
    <w:rsid w:val="00CC5658"/>
    <w:rsid w:val="00CD14ED"/>
    <w:rsid w:val="00CD160E"/>
    <w:rsid w:val="00CD1CDC"/>
    <w:rsid w:val="00CD679A"/>
    <w:rsid w:val="00CD6F33"/>
    <w:rsid w:val="00CD70FA"/>
    <w:rsid w:val="00CE03C7"/>
    <w:rsid w:val="00CE2EA2"/>
    <w:rsid w:val="00CE6EEB"/>
    <w:rsid w:val="00CF11F3"/>
    <w:rsid w:val="00CF239E"/>
    <w:rsid w:val="00CF45D4"/>
    <w:rsid w:val="00CF711D"/>
    <w:rsid w:val="00D00E6F"/>
    <w:rsid w:val="00D029C4"/>
    <w:rsid w:val="00D0303A"/>
    <w:rsid w:val="00D07FEF"/>
    <w:rsid w:val="00D2375A"/>
    <w:rsid w:val="00D413C8"/>
    <w:rsid w:val="00D4200C"/>
    <w:rsid w:val="00D4282E"/>
    <w:rsid w:val="00D54467"/>
    <w:rsid w:val="00D554EB"/>
    <w:rsid w:val="00D63504"/>
    <w:rsid w:val="00D653BF"/>
    <w:rsid w:val="00D663B5"/>
    <w:rsid w:val="00D71AE1"/>
    <w:rsid w:val="00D82D24"/>
    <w:rsid w:val="00D85921"/>
    <w:rsid w:val="00D85988"/>
    <w:rsid w:val="00D85A38"/>
    <w:rsid w:val="00D86DF9"/>
    <w:rsid w:val="00D9454D"/>
    <w:rsid w:val="00D95EA4"/>
    <w:rsid w:val="00DA05C0"/>
    <w:rsid w:val="00DA0C81"/>
    <w:rsid w:val="00DA1391"/>
    <w:rsid w:val="00DA2C13"/>
    <w:rsid w:val="00DA3EC5"/>
    <w:rsid w:val="00DA75FF"/>
    <w:rsid w:val="00DB44F8"/>
    <w:rsid w:val="00DB527A"/>
    <w:rsid w:val="00DD14C5"/>
    <w:rsid w:val="00DD61E0"/>
    <w:rsid w:val="00DE3DDF"/>
    <w:rsid w:val="00DE56F7"/>
    <w:rsid w:val="00DF288C"/>
    <w:rsid w:val="00DF31ED"/>
    <w:rsid w:val="00DF462D"/>
    <w:rsid w:val="00DF4AF0"/>
    <w:rsid w:val="00DF598A"/>
    <w:rsid w:val="00E020F4"/>
    <w:rsid w:val="00E02FC7"/>
    <w:rsid w:val="00E03140"/>
    <w:rsid w:val="00E04021"/>
    <w:rsid w:val="00E04EB8"/>
    <w:rsid w:val="00E11BDC"/>
    <w:rsid w:val="00E14078"/>
    <w:rsid w:val="00E1440C"/>
    <w:rsid w:val="00E20F80"/>
    <w:rsid w:val="00E238D6"/>
    <w:rsid w:val="00E23E24"/>
    <w:rsid w:val="00E33EF4"/>
    <w:rsid w:val="00E35E1D"/>
    <w:rsid w:val="00E417B4"/>
    <w:rsid w:val="00E41B36"/>
    <w:rsid w:val="00E424BC"/>
    <w:rsid w:val="00E429FE"/>
    <w:rsid w:val="00E43654"/>
    <w:rsid w:val="00E467B7"/>
    <w:rsid w:val="00E50829"/>
    <w:rsid w:val="00E53B7E"/>
    <w:rsid w:val="00E646CD"/>
    <w:rsid w:val="00E73ED9"/>
    <w:rsid w:val="00E8195C"/>
    <w:rsid w:val="00E8247D"/>
    <w:rsid w:val="00E82624"/>
    <w:rsid w:val="00E83F73"/>
    <w:rsid w:val="00E87C93"/>
    <w:rsid w:val="00E92037"/>
    <w:rsid w:val="00E964C9"/>
    <w:rsid w:val="00E9770E"/>
    <w:rsid w:val="00EA40F7"/>
    <w:rsid w:val="00EA4C78"/>
    <w:rsid w:val="00EB0666"/>
    <w:rsid w:val="00EB764C"/>
    <w:rsid w:val="00EC03E9"/>
    <w:rsid w:val="00EC072A"/>
    <w:rsid w:val="00EC09F5"/>
    <w:rsid w:val="00EC464F"/>
    <w:rsid w:val="00EC7BCF"/>
    <w:rsid w:val="00ED5770"/>
    <w:rsid w:val="00EE2AF3"/>
    <w:rsid w:val="00EE3EC3"/>
    <w:rsid w:val="00EE7AFB"/>
    <w:rsid w:val="00EF4265"/>
    <w:rsid w:val="00F02387"/>
    <w:rsid w:val="00F04DDF"/>
    <w:rsid w:val="00F04EDC"/>
    <w:rsid w:val="00F06B4F"/>
    <w:rsid w:val="00F07309"/>
    <w:rsid w:val="00F13707"/>
    <w:rsid w:val="00F1538A"/>
    <w:rsid w:val="00F16298"/>
    <w:rsid w:val="00F171ED"/>
    <w:rsid w:val="00F22FA7"/>
    <w:rsid w:val="00F32BA6"/>
    <w:rsid w:val="00F54B10"/>
    <w:rsid w:val="00F56E82"/>
    <w:rsid w:val="00F616D6"/>
    <w:rsid w:val="00F65CEF"/>
    <w:rsid w:val="00F661DA"/>
    <w:rsid w:val="00F67D02"/>
    <w:rsid w:val="00F83420"/>
    <w:rsid w:val="00F84CC6"/>
    <w:rsid w:val="00F85D53"/>
    <w:rsid w:val="00F86423"/>
    <w:rsid w:val="00F86EA7"/>
    <w:rsid w:val="00F93753"/>
    <w:rsid w:val="00FA07DE"/>
    <w:rsid w:val="00FA77E9"/>
    <w:rsid w:val="00FB2C60"/>
    <w:rsid w:val="00FB509E"/>
    <w:rsid w:val="00FC1CDB"/>
    <w:rsid w:val="00FC23FA"/>
    <w:rsid w:val="00FC784B"/>
    <w:rsid w:val="00FC7B25"/>
    <w:rsid w:val="00FD127D"/>
    <w:rsid w:val="00FD5F4F"/>
    <w:rsid w:val="00FD681D"/>
    <w:rsid w:val="00FD7CEB"/>
    <w:rsid w:val="00FE057C"/>
    <w:rsid w:val="00FE1ADB"/>
    <w:rsid w:val="00FE4671"/>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64491"/>
  <w15:docId w15:val="{EDAA1102-35B7-4D94-8181-775FECA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980"/>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character" w:customStyle="1" w:styleId="apple-tab-span">
    <w:name w:val="apple-tab-span"/>
    <w:basedOn w:val="DefaultParagraphFont"/>
    <w:rsid w:val="0088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2032147431">
      <w:bodyDiv w:val="1"/>
      <w:marLeft w:val="0"/>
      <w:marRight w:val="0"/>
      <w:marTop w:val="0"/>
      <w:marBottom w:val="0"/>
      <w:divBdr>
        <w:top w:val="none" w:sz="0" w:space="0" w:color="auto"/>
        <w:left w:val="none" w:sz="0" w:space="0" w:color="auto"/>
        <w:bottom w:val="none" w:sz="0" w:space="0" w:color="auto"/>
        <w:right w:val="none" w:sz="0" w:space="0" w:color="auto"/>
      </w:divBdr>
      <w:divsChild>
        <w:div w:id="1157455109">
          <w:marLeft w:val="0"/>
          <w:marRight w:val="0"/>
          <w:marTop w:val="0"/>
          <w:marBottom w:val="0"/>
          <w:divBdr>
            <w:top w:val="none" w:sz="0" w:space="0" w:color="auto"/>
            <w:left w:val="none" w:sz="0" w:space="0" w:color="auto"/>
            <w:bottom w:val="none" w:sz="0" w:space="0" w:color="auto"/>
            <w:right w:val="none" w:sz="0" w:space="0" w:color="auto"/>
          </w:divBdr>
        </w:div>
        <w:div w:id="25452327">
          <w:marLeft w:val="0"/>
          <w:marRight w:val="0"/>
          <w:marTop w:val="0"/>
          <w:marBottom w:val="0"/>
          <w:divBdr>
            <w:top w:val="none" w:sz="0" w:space="0" w:color="auto"/>
            <w:left w:val="none" w:sz="0" w:space="0" w:color="auto"/>
            <w:bottom w:val="none" w:sz="0" w:space="0" w:color="auto"/>
            <w:right w:val="none" w:sz="0" w:space="0" w:color="auto"/>
          </w:divBdr>
        </w:div>
        <w:div w:id="171772209">
          <w:marLeft w:val="0"/>
          <w:marRight w:val="0"/>
          <w:marTop w:val="0"/>
          <w:marBottom w:val="0"/>
          <w:divBdr>
            <w:top w:val="none" w:sz="0" w:space="0" w:color="auto"/>
            <w:left w:val="none" w:sz="0" w:space="0" w:color="auto"/>
            <w:bottom w:val="none" w:sz="0" w:space="0" w:color="auto"/>
            <w:right w:val="none" w:sz="0" w:space="0" w:color="auto"/>
          </w:divBdr>
        </w:div>
        <w:div w:id="1327324092">
          <w:marLeft w:val="0"/>
          <w:marRight w:val="0"/>
          <w:marTop w:val="0"/>
          <w:marBottom w:val="0"/>
          <w:divBdr>
            <w:top w:val="none" w:sz="0" w:space="0" w:color="auto"/>
            <w:left w:val="none" w:sz="0" w:space="0" w:color="auto"/>
            <w:bottom w:val="none" w:sz="0" w:space="0" w:color="auto"/>
            <w:right w:val="none" w:sz="0" w:space="0" w:color="auto"/>
          </w:divBdr>
        </w:div>
        <w:div w:id="192814089">
          <w:marLeft w:val="0"/>
          <w:marRight w:val="0"/>
          <w:marTop w:val="0"/>
          <w:marBottom w:val="0"/>
          <w:divBdr>
            <w:top w:val="none" w:sz="0" w:space="0" w:color="auto"/>
            <w:left w:val="none" w:sz="0" w:space="0" w:color="auto"/>
            <w:bottom w:val="none" w:sz="0" w:space="0" w:color="auto"/>
            <w:right w:val="none" w:sz="0" w:space="0" w:color="auto"/>
          </w:divBdr>
        </w:div>
        <w:div w:id="1758477950">
          <w:marLeft w:val="0"/>
          <w:marRight w:val="0"/>
          <w:marTop w:val="0"/>
          <w:marBottom w:val="0"/>
          <w:divBdr>
            <w:top w:val="none" w:sz="0" w:space="0" w:color="auto"/>
            <w:left w:val="none" w:sz="0" w:space="0" w:color="auto"/>
            <w:bottom w:val="none" w:sz="0" w:space="0" w:color="auto"/>
            <w:right w:val="none" w:sz="0" w:space="0" w:color="auto"/>
          </w:divBdr>
        </w:div>
        <w:div w:id="611672014">
          <w:marLeft w:val="0"/>
          <w:marRight w:val="0"/>
          <w:marTop w:val="0"/>
          <w:marBottom w:val="0"/>
          <w:divBdr>
            <w:top w:val="none" w:sz="0" w:space="0" w:color="auto"/>
            <w:left w:val="none" w:sz="0" w:space="0" w:color="auto"/>
            <w:bottom w:val="none" w:sz="0" w:space="0" w:color="auto"/>
            <w:right w:val="none" w:sz="0" w:space="0" w:color="auto"/>
          </w:divBdr>
        </w:div>
        <w:div w:id="1713505745">
          <w:marLeft w:val="0"/>
          <w:marRight w:val="0"/>
          <w:marTop w:val="0"/>
          <w:marBottom w:val="0"/>
          <w:divBdr>
            <w:top w:val="none" w:sz="0" w:space="0" w:color="auto"/>
            <w:left w:val="none" w:sz="0" w:space="0" w:color="auto"/>
            <w:bottom w:val="none" w:sz="0" w:space="0" w:color="auto"/>
            <w:right w:val="none" w:sz="0" w:space="0" w:color="auto"/>
          </w:divBdr>
        </w:div>
        <w:div w:id="2144419265">
          <w:marLeft w:val="0"/>
          <w:marRight w:val="0"/>
          <w:marTop w:val="0"/>
          <w:marBottom w:val="0"/>
          <w:divBdr>
            <w:top w:val="none" w:sz="0" w:space="0" w:color="auto"/>
            <w:left w:val="none" w:sz="0" w:space="0" w:color="auto"/>
            <w:bottom w:val="none" w:sz="0" w:space="0" w:color="auto"/>
            <w:right w:val="none" w:sz="0" w:space="0" w:color="auto"/>
          </w:divBdr>
        </w:div>
        <w:div w:id="35823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ocio.iowa.gov/" TargetMode="External"/><Relationship Id="rId7" Type="http://schemas.openxmlformats.org/officeDocument/2006/relationships/settings" Target="settings.xml"/><Relationship Id="rId12" Type="http://schemas.openxmlformats.org/officeDocument/2006/relationships/hyperlink" Target="http://bidopportunities.iowa.go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s.iowa.gov/sites/default/files/acct_sae/man_for_ref/forms/eft_authorization_form.pdf" TargetMode="External"/><Relationship Id="rId20" Type="http://schemas.openxmlformats.org/officeDocument/2006/relationships/hyperlink" Target="http://www.ftc.gov/os/statutes/fcrajump.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discher@iow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as.iowa.gov/procurement/vendors/how-do-business" TargetMode="External"/><Relationship Id="rId23" Type="http://schemas.openxmlformats.org/officeDocument/2006/relationships/hyperlink" Target="https://das.iowa.gov/sites/default/files/acct_sae/man_for_ref/forms/sales_tax_exempt_letter.pdf" TargetMode="External"/><Relationship Id="rId10" Type="http://schemas.openxmlformats.org/officeDocument/2006/relationships/endnotes" Target="endnotes.xml"/><Relationship Id="rId19" Type="http://schemas.openxmlformats.org/officeDocument/2006/relationships/hyperlink" Target="https://www.pcisecuritystandards.org/security_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hyperlink" Target="https://das.iowa.gov/sites/default/files/acct_sae/man_for_ref/forms/sales_tax_exempt_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CD35A8-FB56-4929-BCC7-034CBE4A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35396</Words>
  <Characters>201760</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236683</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Discher, Ken [DAS]</cp:lastModifiedBy>
  <cp:revision>2</cp:revision>
  <cp:lastPrinted>2018-09-04T16:14:00Z</cp:lastPrinted>
  <dcterms:created xsi:type="dcterms:W3CDTF">2018-09-04T20:33:00Z</dcterms:created>
  <dcterms:modified xsi:type="dcterms:W3CDTF">2018-09-04T20:33:00Z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