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B6" w:rsidRDefault="00C518B6">
      <w:bookmarkStart w:id="0" w:name="_Toc263162485"/>
      <w:bookmarkStart w:id="1" w:name="_Toc265505501"/>
      <w:bookmarkStart w:id="2" w:name="_Toc265505526"/>
      <w:bookmarkStart w:id="3" w:name="_Toc265505658"/>
      <w:bookmarkStart w:id="4" w:name="_Toc265564579"/>
      <w:bookmarkStart w:id="5" w:name="_Toc265580874"/>
      <w:bookmarkStart w:id="6" w:name="OLE_LINK5"/>
      <w:bookmarkStart w:id="7" w:name="OLE_LINK6"/>
    </w:p>
    <w:p w:rsidR="00C518B6" w:rsidRDefault="00C518B6"/>
    <w:p w:rsidR="00C518B6" w:rsidRDefault="00980DA7">
      <w:pPr>
        <w:jc w:val="center"/>
        <w:rPr>
          <w:sz w:val="36"/>
          <w:szCs w:val="36"/>
        </w:rPr>
      </w:pPr>
      <w:r>
        <w:rPr>
          <w:sz w:val="36"/>
          <w:szCs w:val="36"/>
        </w:rPr>
        <w:t>Juvenile Court Services</w:t>
      </w:r>
      <w:bookmarkEnd w:id="0"/>
      <w:bookmarkEnd w:id="1"/>
      <w:bookmarkEnd w:id="2"/>
      <w:bookmarkEnd w:id="3"/>
    </w:p>
    <w:p w:rsidR="00C518B6" w:rsidRDefault="00C518B6">
      <w:pPr>
        <w:jc w:val="center"/>
        <w:rPr>
          <w:sz w:val="18"/>
          <w:szCs w:val="18"/>
        </w:rPr>
      </w:pPr>
    </w:p>
    <w:p w:rsidR="00C518B6" w:rsidRDefault="00C518B6">
      <w:pPr>
        <w:rPr>
          <w:sz w:val="18"/>
          <w:szCs w:val="18"/>
        </w:rPr>
      </w:pPr>
    </w:p>
    <w:p w:rsidR="00C518B6" w:rsidRDefault="00980DA7">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C518B6" w:rsidRDefault="00C518B6"/>
    <w:p w:rsidR="00C518B6" w:rsidRDefault="00C518B6">
      <w:pPr>
        <w:ind w:left="-540" w:right="-615"/>
        <w:jc w:val="left"/>
        <w:rPr>
          <w:b/>
          <w:bCs/>
          <w:u w:val="single"/>
        </w:rPr>
      </w:pPr>
    </w:p>
    <w:p w:rsidR="00C518B6" w:rsidRDefault="00980DA7">
      <w:pPr>
        <w:pStyle w:val="Header"/>
        <w:tabs>
          <w:tab w:val="clear" w:pos="4320"/>
          <w:tab w:val="clear" w:pos="8640"/>
        </w:tabs>
        <w:jc w:val="center"/>
        <w:rPr>
          <w:sz w:val="36"/>
          <w:szCs w:val="36"/>
        </w:rPr>
      </w:pPr>
      <w:r>
        <w:rPr>
          <w:sz w:val="36"/>
          <w:szCs w:val="36"/>
        </w:rPr>
        <w:t>Day Treatment</w:t>
      </w:r>
    </w:p>
    <w:p w:rsidR="00C518B6" w:rsidRDefault="00980DA7">
      <w:pPr>
        <w:jc w:val="center"/>
        <w:rPr>
          <w:sz w:val="36"/>
          <w:szCs w:val="36"/>
        </w:rPr>
      </w:pPr>
      <w:r>
        <w:rPr>
          <w:sz w:val="36"/>
          <w:szCs w:val="36"/>
        </w:rPr>
        <w:t>JUV-20-SCT-7-002</w:t>
      </w:r>
    </w:p>
    <w:p w:rsidR="00C518B6" w:rsidRDefault="00C518B6">
      <w:pPr>
        <w:jc w:val="center"/>
        <w:rPr>
          <w:sz w:val="36"/>
          <w:szCs w:val="36"/>
        </w:rPr>
      </w:pPr>
    </w:p>
    <w:p w:rsidR="00C518B6" w:rsidRDefault="00C518B6">
      <w:pPr>
        <w:jc w:val="left"/>
        <w:rPr>
          <w:b/>
          <w:bCs/>
          <w:sz w:val="28"/>
          <w:szCs w:val="28"/>
        </w:rPr>
      </w:pPr>
    </w:p>
    <w:p w:rsidR="00C518B6" w:rsidRDefault="00C518B6">
      <w:pPr>
        <w:jc w:val="left"/>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C518B6">
      <w:pPr>
        <w:jc w:val="left"/>
        <w:rPr>
          <w:bCs/>
          <w:sz w:val="24"/>
          <w:szCs w:val="24"/>
        </w:rPr>
      </w:pPr>
    </w:p>
    <w:p w:rsidR="00C518B6" w:rsidRDefault="00980DA7">
      <w:pPr>
        <w:ind w:left="5760"/>
        <w:jc w:val="left"/>
        <w:rPr>
          <w:sz w:val="24"/>
          <w:szCs w:val="24"/>
        </w:rPr>
      </w:pPr>
      <w:r>
        <w:rPr>
          <w:sz w:val="24"/>
          <w:szCs w:val="24"/>
        </w:rPr>
        <w:t>Connie Murphy</w:t>
      </w:r>
    </w:p>
    <w:p w:rsidR="00C518B6" w:rsidRDefault="00980DA7">
      <w:pPr>
        <w:ind w:left="5760"/>
        <w:jc w:val="left"/>
        <w:rPr>
          <w:bCs/>
          <w:sz w:val="24"/>
          <w:szCs w:val="24"/>
        </w:rPr>
      </w:pPr>
      <w:r>
        <w:rPr>
          <w:bCs/>
          <w:sz w:val="24"/>
          <w:szCs w:val="24"/>
        </w:rPr>
        <w:t>400 W 4th St</w:t>
      </w:r>
      <w:r>
        <w:rPr>
          <w:bCs/>
          <w:sz w:val="24"/>
          <w:szCs w:val="24"/>
        </w:rPr>
        <w:br/>
        <w:t>Davenport, IA 52804</w:t>
      </w:r>
    </w:p>
    <w:p w:rsidR="00C518B6" w:rsidRDefault="00980DA7">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563-326-8224</w:t>
      </w:r>
      <w:bookmarkEnd w:id="12"/>
      <w:bookmarkEnd w:id="13"/>
      <w:bookmarkEnd w:id="14"/>
      <w:bookmarkEnd w:id="15"/>
    </w:p>
    <w:p w:rsidR="00C518B6" w:rsidRDefault="00980DA7">
      <w:pPr>
        <w:ind w:left="5760"/>
        <w:jc w:val="left"/>
        <w:rPr>
          <w:bCs/>
          <w:sz w:val="24"/>
          <w:szCs w:val="24"/>
        </w:rPr>
      </w:pPr>
      <w:r>
        <w:rPr>
          <w:bCs/>
          <w:sz w:val="24"/>
          <w:szCs w:val="24"/>
        </w:rPr>
        <w:t>connie.murphy@iowacourts.gov</w:t>
      </w:r>
    </w:p>
    <w:p w:rsidR="00C518B6" w:rsidRDefault="00980DA7">
      <w:pPr>
        <w:spacing w:after="200" w:line="276" w:lineRule="auto"/>
        <w:jc w:val="left"/>
        <w:rPr>
          <w:bCs/>
          <w:sz w:val="24"/>
          <w:szCs w:val="24"/>
        </w:rPr>
      </w:pPr>
      <w:r>
        <w:rPr>
          <w:bCs/>
          <w:sz w:val="24"/>
          <w:szCs w:val="24"/>
        </w:rPr>
        <w:br w:type="page"/>
      </w:r>
    </w:p>
    <w:p w:rsidR="00C518B6" w:rsidRDefault="00980DA7">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rsidR="00C518B6" w:rsidRDefault="00980DA7">
      <w:pPr>
        <w:jc w:val="left"/>
      </w:pPr>
      <w:r>
        <w:t xml:space="preserve">This Request for Proposal (RFP) solicits proposals from qualified vendors to provide Supervised Community Treatment Services for Juvenile Court Services (JCS) Seventh Judicial District for Scott County youth.  Additionally, the Iowa Department of Human Services (Department) will be a party to any contract resulting from this RFP as it provides the funding for the services being bid. </w:t>
      </w:r>
    </w:p>
    <w:p w:rsidR="004B4F7E" w:rsidRDefault="004B4F7E">
      <w:pPr>
        <w:jc w:val="left"/>
        <w:rPr>
          <w:b/>
        </w:rPr>
      </w:pPr>
    </w:p>
    <w:p w:rsidR="00C518B6" w:rsidRDefault="00980DA7">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rsidR="00C518B6" w:rsidRDefault="00980DA7">
      <w:pPr>
        <w:jc w:val="left"/>
      </w:pPr>
      <w:r>
        <w:t xml:space="preserve">The Agency anticipates executing a contract that will have an initial </w:t>
      </w:r>
      <w:r>
        <w:rPr>
          <w:bCs/>
        </w:rPr>
        <w:t xml:space="preserve">3 year </w:t>
      </w:r>
      <w:r>
        <w:t>contract term with the ability to extend the contract for 3</w:t>
      </w:r>
      <w:r>
        <w:rPr>
          <w:b/>
          <w:bCs/>
        </w:rPr>
        <w:t xml:space="preserve"> </w:t>
      </w:r>
      <w:r>
        <w:t>additional 1</w:t>
      </w:r>
      <w:r>
        <w:rPr>
          <w:b/>
          <w:bCs/>
        </w:rPr>
        <w:t>-</w:t>
      </w:r>
      <w:r>
        <w:t xml:space="preserve">year terms.  The Agency will have the sole discretion to extend the contract.  </w:t>
      </w:r>
    </w:p>
    <w:p w:rsidR="00C518B6" w:rsidRDefault="00C518B6">
      <w:pPr>
        <w:jc w:val="left"/>
      </w:pPr>
    </w:p>
    <w:p w:rsidR="00C518B6" w:rsidRDefault="00980DA7">
      <w:pPr>
        <w:pStyle w:val="ContractLevel1"/>
        <w:shd w:val="clear" w:color="auto" w:fill="DDDDDD"/>
        <w:outlineLvl w:val="0"/>
      </w:pPr>
      <w:bookmarkStart w:id="30" w:name="_Toc265580860"/>
      <w:r>
        <w:t>Procurement Timetable</w:t>
      </w:r>
      <w:bookmarkEnd w:id="30"/>
      <w:r>
        <w:tab/>
      </w:r>
    </w:p>
    <w:p w:rsidR="00C518B6" w:rsidRDefault="00980DA7">
      <w:pPr>
        <w:ind w:right="-187"/>
        <w:jc w:val="left"/>
        <w:rPr>
          <w:bCs/>
        </w:rPr>
      </w:pPr>
      <w:r>
        <w:rPr>
          <w:bCs/>
        </w:rPr>
        <w:t>There are no exceptions to any deadlines for the bidder; however, the Agency reserves the right to change the dates.  Times provided are in Central Time.</w:t>
      </w:r>
    </w:p>
    <w:p w:rsidR="00C518B6" w:rsidRDefault="00C518B6">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518B6">
        <w:tc>
          <w:tcPr>
            <w:tcW w:w="6930" w:type="dxa"/>
          </w:tcPr>
          <w:p w:rsidR="00C518B6" w:rsidRDefault="00980DA7">
            <w:pPr>
              <w:pStyle w:val="Header"/>
              <w:tabs>
                <w:tab w:val="clear" w:pos="4320"/>
                <w:tab w:val="clear" w:pos="8640"/>
              </w:tabs>
              <w:jc w:val="left"/>
              <w:rPr>
                <w:b/>
                <w:bCs/>
                <w:sz w:val="24"/>
                <w:szCs w:val="24"/>
              </w:rPr>
            </w:pPr>
            <w:r>
              <w:rPr>
                <w:b/>
                <w:bCs/>
                <w:sz w:val="24"/>
                <w:szCs w:val="24"/>
              </w:rPr>
              <w:t>Event</w:t>
            </w:r>
          </w:p>
        </w:tc>
        <w:tc>
          <w:tcPr>
            <w:tcW w:w="3330" w:type="dxa"/>
          </w:tcPr>
          <w:p w:rsidR="00C518B6" w:rsidRDefault="00980DA7">
            <w:pPr>
              <w:pStyle w:val="Header"/>
              <w:tabs>
                <w:tab w:val="clear" w:pos="4320"/>
                <w:tab w:val="clear" w:pos="8640"/>
              </w:tabs>
              <w:jc w:val="left"/>
              <w:rPr>
                <w:b/>
                <w:bCs/>
                <w:sz w:val="24"/>
                <w:szCs w:val="24"/>
              </w:rPr>
            </w:pPr>
            <w:r>
              <w:rPr>
                <w:b/>
                <w:bCs/>
                <w:sz w:val="24"/>
                <w:szCs w:val="24"/>
              </w:rPr>
              <w:t>Date</w:t>
            </w:r>
          </w:p>
        </w:tc>
      </w:tr>
      <w:tr w:rsidR="00C518B6">
        <w:tc>
          <w:tcPr>
            <w:tcW w:w="6930" w:type="dxa"/>
          </w:tcPr>
          <w:p w:rsidR="00C518B6" w:rsidRDefault="00980DA7">
            <w:pPr>
              <w:jc w:val="left"/>
              <w:rPr>
                <w:b/>
                <w:bCs/>
              </w:rPr>
            </w:pPr>
            <w:r>
              <w:t>Agency Issues RFP Notice to Targeted Small Business Website (48 hours):</w:t>
            </w:r>
          </w:p>
        </w:tc>
        <w:tc>
          <w:tcPr>
            <w:tcW w:w="3330" w:type="dxa"/>
          </w:tcPr>
          <w:p w:rsidR="00C518B6" w:rsidRDefault="00D63C74">
            <w:pPr>
              <w:pStyle w:val="Header"/>
              <w:tabs>
                <w:tab w:val="clear" w:pos="4320"/>
                <w:tab w:val="clear" w:pos="8640"/>
              </w:tabs>
              <w:ind w:right="6"/>
              <w:jc w:val="left"/>
            </w:pPr>
            <w:r>
              <w:rPr>
                <w:b/>
                <w:bCs/>
              </w:rPr>
              <w:t>March 11</w:t>
            </w:r>
            <w:r w:rsidR="00980DA7">
              <w:rPr>
                <w:b/>
                <w:bCs/>
              </w:rPr>
              <w:t>, 2019</w:t>
            </w:r>
          </w:p>
        </w:tc>
      </w:tr>
      <w:tr w:rsidR="00C518B6">
        <w:trPr>
          <w:trHeight w:val="287"/>
        </w:trPr>
        <w:tc>
          <w:tcPr>
            <w:tcW w:w="6930" w:type="dxa"/>
          </w:tcPr>
          <w:p w:rsidR="00C518B6" w:rsidRDefault="00980DA7">
            <w:pPr>
              <w:jc w:val="left"/>
              <w:rPr>
                <w:b/>
                <w:bCs/>
              </w:rPr>
            </w:pPr>
            <w:r>
              <w:t>Agency Issues RFP to Bid Opportunities Website</w:t>
            </w:r>
          </w:p>
        </w:tc>
        <w:tc>
          <w:tcPr>
            <w:tcW w:w="3330" w:type="dxa"/>
          </w:tcPr>
          <w:p w:rsidR="00C518B6" w:rsidRDefault="00D63C74">
            <w:pPr>
              <w:pStyle w:val="Header"/>
              <w:tabs>
                <w:tab w:val="clear" w:pos="4320"/>
                <w:tab w:val="clear" w:pos="8640"/>
              </w:tabs>
              <w:jc w:val="left"/>
              <w:rPr>
                <w:b/>
              </w:rPr>
            </w:pPr>
            <w:r>
              <w:rPr>
                <w:b/>
              </w:rPr>
              <w:t>March 13</w:t>
            </w:r>
            <w:bookmarkStart w:id="31" w:name="_GoBack"/>
            <w:bookmarkEnd w:id="31"/>
            <w:r w:rsidR="00980DA7">
              <w:rPr>
                <w:b/>
              </w:rPr>
              <w:t>, 2019</w:t>
            </w:r>
          </w:p>
        </w:tc>
      </w:tr>
      <w:tr w:rsidR="00C518B6">
        <w:tc>
          <w:tcPr>
            <w:tcW w:w="6930" w:type="dxa"/>
          </w:tcPr>
          <w:p w:rsidR="00C518B6" w:rsidRDefault="00980DA7">
            <w:pPr>
              <w:pStyle w:val="Header"/>
              <w:tabs>
                <w:tab w:val="clear" w:pos="4320"/>
                <w:tab w:val="clear" w:pos="8640"/>
              </w:tabs>
              <w:jc w:val="left"/>
              <w:rPr>
                <w:b/>
                <w:bCs/>
              </w:rPr>
            </w:pPr>
            <w:r>
              <w:t xml:space="preserve">Bidder Letter of Intent to Bid Due By </w:t>
            </w:r>
          </w:p>
        </w:tc>
        <w:tc>
          <w:tcPr>
            <w:tcW w:w="3330" w:type="dxa"/>
          </w:tcPr>
          <w:p w:rsidR="00C518B6" w:rsidRDefault="00D671A6">
            <w:pPr>
              <w:pStyle w:val="Header"/>
              <w:tabs>
                <w:tab w:val="clear" w:pos="4320"/>
                <w:tab w:val="clear" w:pos="8640"/>
              </w:tabs>
              <w:jc w:val="left"/>
              <w:rPr>
                <w:b/>
                <w:bCs/>
              </w:rPr>
            </w:pPr>
            <w:r>
              <w:rPr>
                <w:b/>
                <w:bCs/>
              </w:rPr>
              <w:t>March 25</w:t>
            </w:r>
            <w:r w:rsidR="00980DA7">
              <w:rPr>
                <w:b/>
                <w:bCs/>
              </w:rPr>
              <w:t>, 2019</w:t>
            </w:r>
          </w:p>
          <w:p w:rsidR="00C518B6" w:rsidRDefault="00980DA7">
            <w:pPr>
              <w:pStyle w:val="Header"/>
              <w:tabs>
                <w:tab w:val="clear" w:pos="4320"/>
                <w:tab w:val="clear" w:pos="8640"/>
              </w:tabs>
              <w:jc w:val="left"/>
              <w:rPr>
                <w:b/>
              </w:rPr>
            </w:pPr>
            <w:r>
              <w:rPr>
                <w:b/>
              </w:rPr>
              <w:t>3:00 p.m.</w:t>
            </w:r>
          </w:p>
        </w:tc>
      </w:tr>
      <w:tr w:rsidR="00C518B6">
        <w:trPr>
          <w:trHeight w:val="568"/>
        </w:trPr>
        <w:tc>
          <w:tcPr>
            <w:tcW w:w="6930" w:type="dxa"/>
          </w:tcPr>
          <w:p w:rsidR="00C518B6" w:rsidRDefault="00980DA7">
            <w:pPr>
              <w:pStyle w:val="Header"/>
              <w:tabs>
                <w:tab w:val="clear" w:pos="4320"/>
                <w:tab w:val="clear" w:pos="8640"/>
              </w:tabs>
              <w:jc w:val="left"/>
              <w:rPr>
                <w:b/>
                <w:bCs/>
              </w:rPr>
            </w:pPr>
            <w:r>
              <w:t>Bidder Written Questions Due By</w:t>
            </w:r>
          </w:p>
        </w:tc>
        <w:tc>
          <w:tcPr>
            <w:tcW w:w="3330" w:type="dxa"/>
          </w:tcPr>
          <w:p w:rsidR="00C518B6" w:rsidRDefault="00D671A6">
            <w:pPr>
              <w:pStyle w:val="Header"/>
              <w:tabs>
                <w:tab w:val="clear" w:pos="4320"/>
                <w:tab w:val="clear" w:pos="8640"/>
              </w:tabs>
              <w:jc w:val="left"/>
              <w:rPr>
                <w:b/>
                <w:bCs/>
              </w:rPr>
            </w:pPr>
            <w:r>
              <w:rPr>
                <w:b/>
                <w:bCs/>
              </w:rPr>
              <w:t>March 25</w:t>
            </w:r>
            <w:r w:rsidR="00980DA7">
              <w:rPr>
                <w:b/>
                <w:bCs/>
              </w:rPr>
              <w:t>, 2019</w:t>
            </w:r>
          </w:p>
          <w:p w:rsidR="00C518B6" w:rsidRDefault="00980DA7">
            <w:pPr>
              <w:pStyle w:val="Header"/>
              <w:tabs>
                <w:tab w:val="clear" w:pos="4320"/>
                <w:tab w:val="clear" w:pos="8640"/>
              </w:tabs>
              <w:jc w:val="left"/>
              <w:rPr>
                <w:b/>
              </w:rPr>
            </w:pPr>
            <w:r>
              <w:rPr>
                <w:b/>
                <w:bCs/>
              </w:rPr>
              <w:t>3:00 p.m.</w:t>
            </w:r>
          </w:p>
        </w:tc>
      </w:tr>
      <w:tr w:rsidR="00C518B6">
        <w:tc>
          <w:tcPr>
            <w:tcW w:w="6930" w:type="dxa"/>
          </w:tcPr>
          <w:p w:rsidR="00C518B6" w:rsidRDefault="00980DA7">
            <w:pPr>
              <w:pStyle w:val="Header"/>
              <w:tabs>
                <w:tab w:val="clear" w:pos="4320"/>
                <w:tab w:val="clear" w:pos="8640"/>
              </w:tabs>
              <w:jc w:val="left"/>
            </w:pPr>
            <w:r>
              <w:t>Agency Responses to Questions Issued By</w:t>
            </w:r>
          </w:p>
        </w:tc>
        <w:tc>
          <w:tcPr>
            <w:tcW w:w="3330" w:type="dxa"/>
          </w:tcPr>
          <w:p w:rsidR="00C518B6" w:rsidRDefault="00D671A6">
            <w:pPr>
              <w:pStyle w:val="Header"/>
              <w:tabs>
                <w:tab w:val="clear" w:pos="4320"/>
                <w:tab w:val="clear" w:pos="8640"/>
              </w:tabs>
              <w:jc w:val="left"/>
              <w:rPr>
                <w:b/>
                <w:bCs/>
              </w:rPr>
            </w:pPr>
            <w:r>
              <w:rPr>
                <w:b/>
                <w:bCs/>
              </w:rPr>
              <w:t>March 27</w:t>
            </w:r>
            <w:r w:rsidR="00980DA7">
              <w:rPr>
                <w:b/>
                <w:bCs/>
              </w:rPr>
              <w:t>, 2019</w:t>
            </w:r>
          </w:p>
        </w:tc>
      </w:tr>
      <w:tr w:rsidR="00C518B6">
        <w:tc>
          <w:tcPr>
            <w:tcW w:w="6930" w:type="dxa"/>
          </w:tcPr>
          <w:p w:rsidR="00C518B6" w:rsidRDefault="00980DA7">
            <w:pPr>
              <w:pStyle w:val="Header"/>
              <w:tabs>
                <w:tab w:val="clear" w:pos="4320"/>
                <w:tab w:val="clear" w:pos="8640"/>
              </w:tabs>
              <w:jc w:val="left"/>
              <w:rPr>
                <w:b/>
                <w:bCs/>
              </w:rPr>
            </w:pPr>
            <w:r>
              <w:rPr>
                <w:b/>
              </w:rPr>
              <w:t>Bidder Proposals and any Amendments to Proposals Due By</w:t>
            </w:r>
          </w:p>
        </w:tc>
        <w:tc>
          <w:tcPr>
            <w:tcW w:w="3330" w:type="dxa"/>
          </w:tcPr>
          <w:p w:rsidR="00C518B6" w:rsidRDefault="00980DA7">
            <w:pPr>
              <w:pStyle w:val="Header"/>
              <w:tabs>
                <w:tab w:val="clear" w:pos="4320"/>
                <w:tab w:val="clear" w:pos="8640"/>
              </w:tabs>
              <w:jc w:val="left"/>
              <w:rPr>
                <w:b/>
                <w:bCs/>
              </w:rPr>
            </w:pPr>
            <w:r>
              <w:rPr>
                <w:b/>
                <w:bCs/>
              </w:rPr>
              <w:t>April 12, 2019</w:t>
            </w:r>
          </w:p>
          <w:p w:rsidR="00C518B6" w:rsidRDefault="00980DA7">
            <w:pPr>
              <w:pStyle w:val="Header"/>
              <w:tabs>
                <w:tab w:val="clear" w:pos="4320"/>
                <w:tab w:val="clear" w:pos="8640"/>
              </w:tabs>
              <w:jc w:val="left"/>
            </w:pPr>
            <w:r>
              <w:rPr>
                <w:b/>
              </w:rPr>
              <w:t>3:00 p.m.</w:t>
            </w:r>
          </w:p>
        </w:tc>
      </w:tr>
      <w:tr w:rsidR="00C518B6">
        <w:trPr>
          <w:trHeight w:val="273"/>
        </w:trPr>
        <w:tc>
          <w:tcPr>
            <w:tcW w:w="6930" w:type="dxa"/>
          </w:tcPr>
          <w:p w:rsidR="00C518B6" w:rsidRDefault="00980DA7">
            <w:pPr>
              <w:jc w:val="left"/>
              <w:rPr>
                <w:b/>
                <w:bCs/>
              </w:rPr>
            </w:pPr>
            <w:r>
              <w:t xml:space="preserve">Agency Announces Apparent Successful Bidder/Notice of Intent to Award </w:t>
            </w:r>
          </w:p>
        </w:tc>
        <w:tc>
          <w:tcPr>
            <w:tcW w:w="3330" w:type="dxa"/>
          </w:tcPr>
          <w:p w:rsidR="00C518B6" w:rsidRDefault="00980DA7">
            <w:pPr>
              <w:pStyle w:val="Header"/>
              <w:tabs>
                <w:tab w:val="clear" w:pos="4320"/>
                <w:tab w:val="clear" w:pos="8640"/>
              </w:tabs>
              <w:jc w:val="left"/>
              <w:rPr>
                <w:b/>
              </w:rPr>
            </w:pPr>
            <w:r>
              <w:rPr>
                <w:b/>
              </w:rPr>
              <w:t>April 26, 2019</w:t>
            </w:r>
          </w:p>
        </w:tc>
      </w:tr>
      <w:tr w:rsidR="00C518B6">
        <w:trPr>
          <w:trHeight w:val="516"/>
        </w:trPr>
        <w:tc>
          <w:tcPr>
            <w:tcW w:w="6930" w:type="dxa"/>
          </w:tcPr>
          <w:p w:rsidR="00C518B6" w:rsidRDefault="00980DA7">
            <w:pPr>
              <w:jc w:val="left"/>
              <w:rPr>
                <w:b/>
                <w:bCs/>
              </w:rPr>
            </w:pPr>
            <w:r>
              <w:t xml:space="preserve">Contract Negotiations and Execution of the Contract Completed </w:t>
            </w:r>
          </w:p>
        </w:tc>
        <w:tc>
          <w:tcPr>
            <w:tcW w:w="3330" w:type="dxa"/>
          </w:tcPr>
          <w:p w:rsidR="00C518B6" w:rsidRDefault="00980DA7">
            <w:pPr>
              <w:pStyle w:val="Header"/>
              <w:tabs>
                <w:tab w:val="clear" w:pos="4320"/>
                <w:tab w:val="clear" w:pos="8640"/>
              </w:tabs>
              <w:jc w:val="left"/>
            </w:pPr>
            <w:r>
              <w:rPr>
                <w:b/>
                <w:bCs/>
              </w:rPr>
              <w:t>April 30, 2019</w:t>
            </w:r>
          </w:p>
        </w:tc>
      </w:tr>
      <w:tr w:rsidR="00C518B6">
        <w:trPr>
          <w:trHeight w:val="516"/>
        </w:trPr>
        <w:tc>
          <w:tcPr>
            <w:tcW w:w="6930" w:type="dxa"/>
          </w:tcPr>
          <w:p w:rsidR="00C518B6" w:rsidRDefault="00980DA7">
            <w:pPr>
              <w:jc w:val="left"/>
            </w:pPr>
            <w:r>
              <w:t>Anticipated Start Date for the Provision of Services</w:t>
            </w:r>
          </w:p>
        </w:tc>
        <w:tc>
          <w:tcPr>
            <w:tcW w:w="3330" w:type="dxa"/>
          </w:tcPr>
          <w:p w:rsidR="00C518B6" w:rsidRDefault="00980DA7">
            <w:pPr>
              <w:pStyle w:val="Header"/>
              <w:tabs>
                <w:tab w:val="clear" w:pos="4320"/>
                <w:tab w:val="clear" w:pos="8640"/>
              </w:tabs>
              <w:jc w:val="left"/>
              <w:rPr>
                <w:b/>
                <w:bCs/>
              </w:rPr>
            </w:pPr>
            <w:r>
              <w:rPr>
                <w:b/>
                <w:bCs/>
              </w:rPr>
              <w:t>July 1, 2019</w:t>
            </w:r>
          </w:p>
        </w:tc>
      </w:tr>
    </w:tbl>
    <w:p w:rsidR="00C518B6" w:rsidRDefault="00980DA7">
      <w:pPr>
        <w:spacing w:after="200" w:line="276" w:lineRule="auto"/>
        <w:jc w:val="left"/>
        <w:rPr>
          <w:b/>
          <w:bCs/>
        </w:rPr>
      </w:pPr>
      <w:bookmarkStart w:id="32" w:name="_Toc265506271"/>
      <w:bookmarkStart w:id="33" w:name="_Toc265506377"/>
      <w:bookmarkStart w:id="34" w:name="_Toc265506430"/>
      <w:bookmarkStart w:id="35" w:name="_Toc265506680"/>
      <w:bookmarkStart w:id="36" w:name="_Toc265507114"/>
      <w:bookmarkStart w:id="37" w:name="_Toc265564570"/>
      <w:bookmarkStart w:id="38" w:name="_Toc265580862"/>
      <w:r>
        <w:br w:type="page"/>
      </w:r>
    </w:p>
    <w:p w:rsidR="00C518B6" w:rsidRDefault="00980DA7">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2"/>
      <w:bookmarkEnd w:id="33"/>
      <w:bookmarkEnd w:id="34"/>
      <w:bookmarkEnd w:id="35"/>
      <w:bookmarkEnd w:id="36"/>
      <w:bookmarkEnd w:id="37"/>
      <w:bookmarkEnd w:id="38"/>
      <w:r>
        <w:tab/>
      </w:r>
    </w:p>
    <w:p w:rsidR="00C518B6" w:rsidRDefault="00C518B6">
      <w:pPr>
        <w:keepNext/>
        <w:keepLines/>
        <w:jc w:val="left"/>
        <w:rPr>
          <w:b/>
          <w:bCs/>
        </w:rPr>
      </w:pPr>
    </w:p>
    <w:p w:rsidR="00C518B6" w:rsidRDefault="00980DA7">
      <w:pPr>
        <w:pStyle w:val="ContractLevel2"/>
        <w:keepLines/>
        <w:outlineLvl w:val="1"/>
      </w:pPr>
      <w:bookmarkStart w:id="39" w:name="_Toc265580863"/>
      <w:proofErr w:type="gramStart"/>
      <w:r>
        <w:t>1.1  Background</w:t>
      </w:r>
      <w:bookmarkEnd w:id="39"/>
      <w:proofErr w:type="gramEnd"/>
      <w:r>
        <w:t>.</w:t>
      </w:r>
    </w:p>
    <w:p w:rsidR="002F02F4" w:rsidRDefault="00980DA7" w:rsidP="00980DA7">
      <w:pPr>
        <w:pStyle w:val="ContractLevel2"/>
        <w:keepLines/>
        <w:rPr>
          <w:b w:val="0"/>
          <w:i w:val="0"/>
        </w:rPr>
      </w:pPr>
      <w:r>
        <w:rPr>
          <w:b w:val="0"/>
          <w:i w:val="0"/>
        </w:rPr>
        <w:t>The Seventh Judicial District Juvenile Court Services (JCS) is appropriated funds for administering early intervention and follow-up services to delinquent and at-risk youth within the districts. The services are directed to enhance personal adjustment to help the children transition into productive adulthood and to prevent or reduce criminal charges and out-of-home placements.</w:t>
      </w:r>
    </w:p>
    <w:p w:rsidR="00C518B6" w:rsidRDefault="00980DA7" w:rsidP="00980DA7">
      <w:pPr>
        <w:pStyle w:val="ContractLevel2"/>
        <w:keepLines/>
      </w:pPr>
      <w:r>
        <w:rPr>
          <w:b w:val="0"/>
          <w:i w:val="0"/>
        </w:rPr>
        <w:br/>
        <w:t>Supervised Community Treatment (SCT) has been offered in the Seventh District for several years. The primary goal of SCT is to provide a highly structured program using evidence based practices that will maintain youth in the community and prevent the need for higher level of treatme</w:t>
      </w:r>
      <w:r w:rsidR="00D95D82">
        <w:rPr>
          <w:b w:val="0"/>
          <w:i w:val="0"/>
        </w:rPr>
        <w:t>nt (out-of-home placement). SCT</w:t>
      </w:r>
      <w:r>
        <w:rPr>
          <w:b w:val="0"/>
          <w:i w:val="0"/>
        </w:rPr>
        <w:t xml:space="preserve"> has a goal in</w:t>
      </w:r>
      <w:r w:rsidR="00612176">
        <w:rPr>
          <w:b w:val="0"/>
          <w:i w:val="0"/>
        </w:rPr>
        <w:t xml:space="preserve"> helping troubled youth, ages 11</w:t>
      </w:r>
      <w:r>
        <w:rPr>
          <w:b w:val="0"/>
          <w:i w:val="0"/>
        </w:rPr>
        <w:t xml:space="preserve">-18, and their families to overcome criminal thinking, gain social skills and </w:t>
      </w:r>
      <w:r w:rsidR="001A2BE7">
        <w:rPr>
          <w:b w:val="0"/>
          <w:i w:val="0"/>
        </w:rPr>
        <w:t xml:space="preserve">prevent </w:t>
      </w:r>
      <w:r>
        <w:rPr>
          <w:b w:val="0"/>
          <w:i w:val="0"/>
        </w:rPr>
        <w:t xml:space="preserve">violence. SCT is a foundation to focus on high risk areas and increase family functioning and support. SCT helps to preserve families while at the same time preventing crime and victimization in communities. </w:t>
      </w:r>
      <w:r>
        <w:rPr>
          <w:b w:val="0"/>
          <w:i w:val="0"/>
        </w:rPr>
        <w:br/>
      </w:r>
      <w:r>
        <w:rPr>
          <w:b w:val="0"/>
          <w:i w:val="0"/>
        </w:rPr>
        <w:br/>
        <w:t>Special consideration will be given to bidders who describe a program which provides all of the following components in a non-threatening, engaging environment.  The culture and structure of the program should draw clients to it and encourage regular and consistent attendance.</w:t>
      </w:r>
      <w:r>
        <w:rPr>
          <w:b w:val="0"/>
          <w:i w:val="0"/>
        </w:rPr>
        <w:br/>
      </w:r>
      <w:r>
        <w:rPr>
          <w:b w:val="0"/>
          <w:i w:val="0"/>
        </w:rPr>
        <w:br/>
      </w:r>
      <w:bookmarkStart w:id="40" w:name="_Toc265507115"/>
      <w:bookmarkStart w:id="41" w:name="_Toc265564571"/>
      <w:bookmarkStart w:id="42" w:name="_Toc265580864"/>
      <w:proofErr w:type="gramStart"/>
      <w:r>
        <w:t>1.2  RFP</w:t>
      </w:r>
      <w:proofErr w:type="gramEnd"/>
      <w:r>
        <w:t xml:space="preserve"> General Definitions</w:t>
      </w:r>
      <w:bookmarkEnd w:id="40"/>
      <w:bookmarkEnd w:id="41"/>
      <w:bookmarkEnd w:id="42"/>
      <w:r>
        <w:t xml:space="preserve">.  </w:t>
      </w:r>
    </w:p>
    <w:p w:rsidR="00C518B6" w:rsidRDefault="00980DA7">
      <w:pPr>
        <w:keepNext/>
        <w:keepLines/>
        <w:jc w:val="left"/>
      </w:pPr>
      <w:r>
        <w:t>Definitions in this section correspond with capitalized terms in the RFP.</w:t>
      </w:r>
    </w:p>
    <w:p w:rsidR="00C518B6" w:rsidRDefault="00C518B6">
      <w:pPr>
        <w:keepNext/>
        <w:keepLines/>
        <w:jc w:val="left"/>
        <w:rPr>
          <w:b/>
        </w:rPr>
      </w:pPr>
    </w:p>
    <w:p w:rsidR="00C518B6" w:rsidRDefault="00980DA7">
      <w:pPr>
        <w:keepNext/>
        <w:keepLines/>
        <w:jc w:val="left"/>
      </w:pPr>
      <w:r>
        <w:rPr>
          <w:b/>
          <w:i/>
        </w:rPr>
        <w:t xml:space="preserve">“Agency” </w:t>
      </w:r>
      <w:r>
        <w:t xml:space="preserve">means:  </w:t>
      </w:r>
    </w:p>
    <w:p w:rsidR="00C518B6" w:rsidRDefault="00980DA7">
      <w:pPr>
        <w:keepNext/>
        <w:keepLines/>
        <w:ind w:firstLine="720"/>
        <w:jc w:val="left"/>
      </w:pPr>
      <w:r>
        <w:t xml:space="preserve">* In this RFP Juvenile Court Services (“JCS”).  </w:t>
      </w:r>
    </w:p>
    <w:p w:rsidR="00C518B6" w:rsidRDefault="00980DA7">
      <w:pPr>
        <w:keepNext/>
        <w:keepLines/>
        <w:ind w:firstLine="720"/>
        <w:jc w:val="left"/>
      </w:pPr>
      <w:r>
        <w:t xml:space="preserve">* In the attached sample contract, “Agency” means the Iowa Department of Human </w:t>
      </w:r>
      <w:proofErr w:type="gramStart"/>
      <w:r>
        <w:t>Services(</w:t>
      </w:r>
      <w:proofErr w:type="gramEnd"/>
      <w:r>
        <w:t xml:space="preserve">“DHS”).  </w:t>
      </w:r>
    </w:p>
    <w:p w:rsidR="00C518B6" w:rsidRDefault="00C518B6">
      <w:pPr>
        <w:keepNext/>
        <w:keepLines/>
        <w:ind w:firstLine="720"/>
        <w:jc w:val="left"/>
      </w:pPr>
    </w:p>
    <w:p w:rsidR="00C518B6" w:rsidRDefault="00980DA7">
      <w:pPr>
        <w:keepNext/>
        <w:keepLines/>
        <w:jc w:val="left"/>
      </w:pPr>
      <w:r>
        <w:rPr>
          <w:i/>
        </w:rPr>
        <w:t>“</w:t>
      </w:r>
      <w:r>
        <w:rPr>
          <w:b/>
          <w:i/>
        </w:rPr>
        <w:t>Juvenile Court Services (“JCS”)”</w:t>
      </w:r>
      <w: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Agency, and the judicial branch, represented by the state court administrator and the chief juvenile court officers, are each charged with specific responsibilities for funding, administering, and providing services such as those described in this contract.</w:t>
      </w:r>
    </w:p>
    <w:p w:rsidR="00C518B6" w:rsidRDefault="00C518B6">
      <w:pPr>
        <w:keepNext/>
        <w:keepLines/>
        <w:jc w:val="left"/>
      </w:pPr>
    </w:p>
    <w:p w:rsidR="00C518B6" w:rsidRDefault="00980DA7">
      <w:pPr>
        <w:keepNext/>
        <w:keepLines/>
        <w:jc w:val="left"/>
      </w:pPr>
      <w:r>
        <w:rPr>
          <w:b/>
          <w:i/>
          <w:iCs/>
        </w:rPr>
        <w:t>“Bid Proposal”</w:t>
      </w:r>
      <w:r>
        <w:t xml:space="preserve"> or </w:t>
      </w:r>
      <w:r>
        <w:rPr>
          <w:b/>
          <w:i/>
          <w:iCs/>
        </w:rPr>
        <w:t>“Proposal”</w:t>
      </w:r>
      <w:r>
        <w:t xml:space="preserve"> means the bidder’s proposal submitted in response to the RFP.  </w:t>
      </w:r>
    </w:p>
    <w:p w:rsidR="00C518B6" w:rsidRDefault="00C518B6">
      <w:pPr>
        <w:keepNext/>
        <w:keepLines/>
        <w:jc w:val="left"/>
      </w:pPr>
    </w:p>
    <w:p w:rsidR="00C518B6" w:rsidRDefault="00980DA7">
      <w:pPr>
        <w:keepNext/>
        <w:keepLines/>
        <w:jc w:val="left"/>
      </w:pPr>
      <w:r>
        <w:rPr>
          <w:b/>
          <w:i/>
        </w:rPr>
        <w:t>“Contractor”</w:t>
      </w:r>
      <w:r>
        <w:rPr>
          <w:b/>
        </w:rPr>
        <w:t xml:space="preserve"> </w:t>
      </w:r>
      <w:r>
        <w:t>means the bidder who enters into a Contract as a result of this Solicitation.</w:t>
      </w:r>
    </w:p>
    <w:p w:rsidR="00C518B6" w:rsidRDefault="00C518B6">
      <w:pPr>
        <w:keepNext/>
        <w:keepLines/>
        <w:jc w:val="left"/>
      </w:pPr>
    </w:p>
    <w:p w:rsidR="00C518B6" w:rsidRDefault="00980DA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C518B6" w:rsidRDefault="00C518B6">
      <w:pPr>
        <w:pStyle w:val="NoSpacing"/>
        <w:jc w:val="left"/>
        <w:rPr>
          <w:bCs/>
        </w:rPr>
      </w:pPr>
    </w:p>
    <w:p w:rsidR="00C518B6" w:rsidRDefault="00980DA7">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C518B6" w:rsidRDefault="00C518B6">
      <w:pPr>
        <w:pStyle w:val="NoSpacing"/>
        <w:jc w:val="left"/>
      </w:pPr>
    </w:p>
    <w:p w:rsidR="00C06169" w:rsidRDefault="00C06169">
      <w:pPr>
        <w:pStyle w:val="NoSpacing"/>
        <w:jc w:val="left"/>
        <w:rPr>
          <w:b/>
          <w:bCs/>
          <w:i/>
        </w:rPr>
      </w:pPr>
    </w:p>
    <w:p w:rsidR="00C06169" w:rsidRDefault="00C06169">
      <w:pPr>
        <w:pStyle w:val="NoSpacing"/>
        <w:jc w:val="left"/>
        <w:rPr>
          <w:b/>
          <w:bCs/>
          <w:i/>
        </w:rPr>
      </w:pPr>
    </w:p>
    <w:p w:rsidR="00C06169" w:rsidRDefault="00C06169">
      <w:pPr>
        <w:pStyle w:val="NoSpacing"/>
        <w:jc w:val="left"/>
        <w:rPr>
          <w:b/>
          <w:bCs/>
          <w:i/>
        </w:rPr>
      </w:pPr>
    </w:p>
    <w:p w:rsidR="00C06169" w:rsidRDefault="00C06169">
      <w:pPr>
        <w:pStyle w:val="NoSpacing"/>
        <w:jc w:val="left"/>
        <w:rPr>
          <w:b/>
          <w:bCs/>
          <w:i/>
        </w:rPr>
      </w:pPr>
    </w:p>
    <w:p w:rsidR="00C518B6" w:rsidRDefault="00980DA7">
      <w:pPr>
        <w:pStyle w:val="NoSpacing"/>
        <w:jc w:val="left"/>
        <w:rPr>
          <w:bCs/>
        </w:rPr>
      </w:pPr>
      <w:r>
        <w:rPr>
          <w:b/>
          <w:bCs/>
          <w:i/>
        </w:rPr>
        <w:lastRenderedPageBreak/>
        <w:t>Definitions Specific to this RFP.</w:t>
      </w:r>
      <w:r>
        <w:rPr>
          <w:bCs/>
        </w:rPr>
        <w:t xml:space="preserve"> </w:t>
      </w:r>
    </w:p>
    <w:p w:rsidR="00C06169" w:rsidRDefault="00C06169">
      <w:pPr>
        <w:pStyle w:val="NoSpacing"/>
        <w:jc w:val="left"/>
        <w:rPr>
          <w:bCs/>
        </w:rPr>
      </w:pPr>
    </w:p>
    <w:p w:rsidR="001A2BE7" w:rsidRDefault="00980DA7">
      <w:pPr>
        <w:pStyle w:val="NoSpacing"/>
        <w:jc w:val="left"/>
        <w:rPr>
          <w:b/>
          <w:bCs/>
          <w:i/>
        </w:rPr>
      </w:pPr>
      <w:r w:rsidRPr="001A2BE7">
        <w:rPr>
          <w:b/>
          <w:bCs/>
          <w:i/>
        </w:rPr>
        <w:t>"Billable Unit Rate"</w:t>
      </w:r>
      <w:r>
        <w:rPr>
          <w:bCs/>
        </w:rPr>
        <w:t xml:space="preserve"> means an all-inclusive dollar amount which includes all overhead costs, administrative costs, travel costs, training costs and any other costs requested as reimbursement following each Client's successful completion of Supervised Community Treatment services.</w:t>
      </w:r>
      <w:r>
        <w:rPr>
          <w:bCs/>
        </w:rPr>
        <w:br/>
      </w:r>
    </w:p>
    <w:p w:rsidR="001A2BE7" w:rsidRDefault="00980DA7">
      <w:pPr>
        <w:pStyle w:val="NoSpacing"/>
        <w:jc w:val="left"/>
        <w:rPr>
          <w:bCs/>
        </w:rPr>
      </w:pPr>
      <w:r w:rsidRPr="001A2BE7">
        <w:rPr>
          <w:b/>
          <w:bCs/>
          <w:i/>
        </w:rPr>
        <w:t>"Client"</w:t>
      </w:r>
      <w:r>
        <w:rPr>
          <w:bCs/>
        </w:rPr>
        <w:t xml:space="preserve"> means referred youth and family.</w:t>
      </w:r>
    </w:p>
    <w:p w:rsidR="001A2BE7" w:rsidRDefault="00980DA7">
      <w:pPr>
        <w:pStyle w:val="NoSpacing"/>
        <w:jc w:val="left"/>
        <w:rPr>
          <w:bCs/>
        </w:rPr>
      </w:pPr>
      <w:r>
        <w:rPr>
          <w:bCs/>
        </w:rPr>
        <w:br/>
      </w:r>
      <w:r w:rsidRPr="001A2BE7">
        <w:rPr>
          <w:b/>
          <w:bCs/>
          <w:i/>
        </w:rPr>
        <w:t>"Contractor"</w:t>
      </w:r>
      <w:r>
        <w:rPr>
          <w:bCs/>
        </w:rPr>
        <w:t xml:space="preserve"> means successful or chosen bidder/vendor.</w:t>
      </w:r>
    </w:p>
    <w:p w:rsidR="001A2BE7" w:rsidRDefault="00980DA7">
      <w:pPr>
        <w:pStyle w:val="NoSpacing"/>
        <w:jc w:val="left"/>
        <w:rPr>
          <w:bCs/>
        </w:rPr>
      </w:pPr>
      <w:r>
        <w:rPr>
          <w:bCs/>
        </w:rPr>
        <w:br/>
      </w:r>
      <w:r w:rsidRPr="001A2BE7">
        <w:rPr>
          <w:b/>
          <w:bCs/>
          <w:i/>
        </w:rPr>
        <w:t>"Crisis plan"</w:t>
      </w:r>
      <w:r>
        <w:rPr>
          <w:bCs/>
        </w:rPr>
        <w:t xml:space="preserve"> is a written plan with the client and family to de-escalate a situation and be able to access local resources to handle it immediately without incurring more charges.</w:t>
      </w:r>
    </w:p>
    <w:p w:rsidR="001A2BE7" w:rsidRDefault="00980DA7">
      <w:pPr>
        <w:pStyle w:val="NoSpacing"/>
        <w:jc w:val="left"/>
        <w:rPr>
          <w:bCs/>
        </w:rPr>
      </w:pPr>
      <w:r>
        <w:rPr>
          <w:bCs/>
        </w:rPr>
        <w:br/>
      </w:r>
      <w:r w:rsidRPr="001A2BE7">
        <w:rPr>
          <w:b/>
          <w:bCs/>
          <w:i/>
        </w:rPr>
        <w:t>"IDA"</w:t>
      </w:r>
      <w:r>
        <w:rPr>
          <w:bCs/>
        </w:rPr>
        <w:t xml:space="preserve"> means Iowa Delinquency Assessment; a tool Juvenile Court Services utilizes to assess the risk of the youth offending.</w:t>
      </w:r>
    </w:p>
    <w:p w:rsidR="001A2BE7" w:rsidRDefault="00980DA7">
      <w:pPr>
        <w:pStyle w:val="NoSpacing"/>
        <w:jc w:val="left"/>
        <w:rPr>
          <w:bCs/>
        </w:rPr>
      </w:pPr>
      <w:r>
        <w:rPr>
          <w:bCs/>
        </w:rPr>
        <w:br/>
      </w:r>
      <w:r w:rsidRPr="001A2BE7">
        <w:rPr>
          <w:b/>
          <w:bCs/>
          <w:i/>
        </w:rPr>
        <w:t>"Seventh Judicial District</w:t>
      </w:r>
      <w:r>
        <w:rPr>
          <w:bCs/>
        </w:rPr>
        <w:t>" means the geographical area where Supervised Community Treatment services will be provided in Scott County.</w:t>
      </w:r>
    </w:p>
    <w:p w:rsidR="001A2BE7" w:rsidRDefault="00980DA7">
      <w:pPr>
        <w:pStyle w:val="NoSpacing"/>
        <w:jc w:val="left"/>
        <w:rPr>
          <w:bCs/>
        </w:rPr>
      </w:pPr>
      <w:r>
        <w:rPr>
          <w:bCs/>
        </w:rPr>
        <w:br/>
      </w:r>
      <w:r w:rsidRPr="001A2BE7">
        <w:rPr>
          <w:b/>
          <w:bCs/>
          <w:i/>
        </w:rPr>
        <w:t>"Successful"</w:t>
      </w:r>
      <w:r>
        <w:rPr>
          <w:bCs/>
        </w:rPr>
        <w:t xml:space="preserve"> means Client(s) who complete Supervised Community Treatment programming by achieving their goals.</w:t>
      </w:r>
    </w:p>
    <w:p w:rsidR="00C518B6" w:rsidRDefault="00980DA7">
      <w:pPr>
        <w:pStyle w:val="NoSpacing"/>
        <w:jc w:val="left"/>
        <w:rPr>
          <w:bCs/>
        </w:rPr>
      </w:pPr>
      <w:r>
        <w:rPr>
          <w:bCs/>
        </w:rPr>
        <w:br/>
      </w:r>
      <w:r w:rsidRPr="001A2BE7">
        <w:rPr>
          <w:b/>
          <w:bCs/>
          <w:i/>
        </w:rPr>
        <w:t>"Supervised Community Treatment</w:t>
      </w:r>
      <w:r>
        <w:rPr>
          <w:bCs/>
        </w:rPr>
        <w:t>" means a program that provides supervised educational support and treatment during the day to children who are experiencing social, behavioral, or emotional problems that place them at risk of group care or state institutional placement.</w:t>
      </w:r>
    </w:p>
    <w:p w:rsidR="00C518B6" w:rsidRDefault="00C518B6">
      <w:pPr>
        <w:pStyle w:val="NoSpacing"/>
        <w:jc w:val="left"/>
      </w:pPr>
    </w:p>
    <w:p w:rsidR="00C518B6" w:rsidRDefault="00980DA7">
      <w:pPr>
        <w:pStyle w:val="ContractLevel2"/>
        <w:keepNext w:val="0"/>
        <w:keepLines/>
        <w:outlineLvl w:val="1"/>
      </w:pPr>
      <w:r>
        <w:t xml:space="preserve">1.3 Scope of Work </w:t>
      </w:r>
    </w:p>
    <w:p w:rsidR="00C06169" w:rsidRDefault="00C06169">
      <w:pPr>
        <w:pStyle w:val="NoSpacing"/>
        <w:keepLines/>
        <w:jc w:val="left"/>
        <w:rPr>
          <w:b/>
        </w:rPr>
      </w:pPr>
    </w:p>
    <w:p w:rsidR="00C518B6" w:rsidRDefault="00980DA7">
      <w:pPr>
        <w:pStyle w:val="NoSpacing"/>
        <w:keepLines/>
        <w:jc w:val="left"/>
        <w:rPr>
          <w:b/>
        </w:rPr>
      </w:pPr>
      <w:r>
        <w:rPr>
          <w:b/>
        </w:rPr>
        <w:t>1.3.1 Deliverables</w:t>
      </w:r>
    </w:p>
    <w:p w:rsidR="00D95D82" w:rsidRDefault="00D95D82">
      <w:pPr>
        <w:pStyle w:val="NoSpacing"/>
        <w:keepLines/>
        <w:jc w:val="left"/>
        <w:rPr>
          <w:b/>
        </w:rPr>
      </w:pPr>
    </w:p>
    <w:p w:rsidR="00C518B6" w:rsidRDefault="00980DA7">
      <w:pPr>
        <w:pStyle w:val="NoSpacing"/>
        <w:jc w:val="left"/>
      </w:pPr>
      <w:r>
        <w:t xml:space="preserve">The Contractor shall provide the following:   </w:t>
      </w:r>
    </w:p>
    <w:p w:rsidR="001A2BE7" w:rsidRDefault="00980DA7">
      <w:pPr>
        <w:pStyle w:val="NoSpacing"/>
        <w:jc w:val="left"/>
      </w:pPr>
      <w:r>
        <w:br/>
      </w:r>
      <w:r w:rsidRPr="0008068F">
        <w:rPr>
          <w:b/>
        </w:rPr>
        <w:t>1.</w:t>
      </w:r>
      <w:r w:rsidR="0008068F" w:rsidRPr="0008068F">
        <w:rPr>
          <w:b/>
        </w:rPr>
        <w:t>3.1.1</w:t>
      </w:r>
      <w:r>
        <w:t xml:space="preserve"> A program that utilizes evidenced based curriculum to teach kids to make choices other than to commit further crimes or violate their probation that could result in more restrictive services. Also give them skills to perform successfully in academic, social and community settings. Such topics that will need to be addressed are (but not limited to): trauma informed care, cognitive restructuring, anger management, attitudes &amp; behaviors, </w:t>
      </w:r>
      <w:r w:rsidR="00E412A8">
        <w:t xml:space="preserve">life </w:t>
      </w:r>
      <w:r>
        <w:t>skills, problem solving, anti-social &amp; pro-social triggers, anti-social attitudes and beliefs, optimism and victim empathy.</w:t>
      </w:r>
      <w:r w:rsidR="00822B76">
        <w:t xml:space="preserve"> The program emphasis will require the use of Aggression Replacement Training, Carey Guide Training, </w:t>
      </w:r>
      <w:r w:rsidR="001D31B3">
        <w:t xml:space="preserve">Trauma Informed Care </w:t>
      </w:r>
      <w:r w:rsidR="00822B76">
        <w:t>and Motivational Interviewing and be educated and aware of EPICS training and other evidence based research programs.</w:t>
      </w:r>
    </w:p>
    <w:p w:rsidR="00822B76" w:rsidRDefault="00822B76">
      <w:pPr>
        <w:pStyle w:val="NoSpacing"/>
        <w:jc w:val="left"/>
      </w:pPr>
    </w:p>
    <w:p w:rsidR="00822B76" w:rsidRDefault="00822B76">
      <w:pPr>
        <w:pStyle w:val="NoSpacing"/>
        <w:jc w:val="left"/>
      </w:pPr>
      <w:r w:rsidRPr="00822B76">
        <w:rPr>
          <w:b/>
        </w:rPr>
        <w:t>1.3.1.2</w:t>
      </w:r>
      <w:r>
        <w:t xml:space="preserve"> </w:t>
      </w:r>
      <w:r w:rsidR="00E412A8">
        <w:t>SCT</w:t>
      </w:r>
      <w:r>
        <w:t xml:space="preserve"> </w:t>
      </w:r>
      <w:r w:rsidR="00E412A8">
        <w:t>s</w:t>
      </w:r>
      <w:r>
        <w:t>ervices are for JCS Clients identified as moderat</w:t>
      </w:r>
      <w:r w:rsidR="00E412A8">
        <w:t>e</w:t>
      </w:r>
      <w:r>
        <w:t xml:space="preserve"> or high-risk youths, or lower risk, high criminogenic need Clients as approved by the JCS Supervisor for treatment.</w:t>
      </w:r>
    </w:p>
    <w:p w:rsidR="001D6837" w:rsidRDefault="001D6837">
      <w:pPr>
        <w:pStyle w:val="NoSpacing"/>
        <w:jc w:val="left"/>
      </w:pPr>
    </w:p>
    <w:p w:rsidR="001D6837" w:rsidRDefault="001D6837">
      <w:pPr>
        <w:pStyle w:val="NoSpacing"/>
        <w:jc w:val="left"/>
      </w:pPr>
      <w:r w:rsidRPr="002D2389">
        <w:rPr>
          <w:b/>
        </w:rPr>
        <w:t>1.3.1.3</w:t>
      </w:r>
      <w:r>
        <w:t xml:space="preserve"> The SCT program will operate </w:t>
      </w:r>
      <w:r w:rsidR="00D07630">
        <w:t xml:space="preserve">year round excluding holidays, </w:t>
      </w:r>
      <w:r w:rsidR="008C0B2E">
        <w:t xml:space="preserve">suggested </w:t>
      </w:r>
      <w:r w:rsidR="00D07630">
        <w:t>scheduled days of operation</w:t>
      </w:r>
      <w:r w:rsidR="008C0B2E">
        <w:t xml:space="preserve"> shall be included in work plan submitted with bid proposal and must be agreed upon </w:t>
      </w:r>
      <w:r w:rsidR="00D07630">
        <w:t>during contract negotiations</w:t>
      </w:r>
      <w:r w:rsidR="00D06F23">
        <w:t>.</w:t>
      </w:r>
    </w:p>
    <w:p w:rsidR="00D07630" w:rsidRDefault="00D07630">
      <w:pPr>
        <w:pStyle w:val="NoSpacing"/>
        <w:jc w:val="left"/>
      </w:pPr>
    </w:p>
    <w:p w:rsidR="00D07630" w:rsidRDefault="00D07630">
      <w:pPr>
        <w:pStyle w:val="NoSpacing"/>
        <w:jc w:val="left"/>
      </w:pPr>
      <w:r w:rsidRPr="00D07630">
        <w:rPr>
          <w:b/>
        </w:rPr>
        <w:t>1.3.1.4</w:t>
      </w:r>
      <w:r>
        <w:t xml:space="preserve"> SCT staff updates will be communicated to JCS Supervisor and Contract Administrator/Contractor within two weeks of staff changes.</w:t>
      </w:r>
    </w:p>
    <w:p w:rsidR="002D2389" w:rsidRDefault="002D2389">
      <w:pPr>
        <w:pStyle w:val="NoSpacing"/>
        <w:jc w:val="left"/>
      </w:pPr>
    </w:p>
    <w:p w:rsidR="002D2389" w:rsidRDefault="00D07630">
      <w:pPr>
        <w:pStyle w:val="NoSpacing"/>
        <w:jc w:val="left"/>
      </w:pPr>
      <w:r>
        <w:rPr>
          <w:b/>
        </w:rPr>
        <w:t>1.3.1.5</w:t>
      </w:r>
      <w:r w:rsidR="002D2389">
        <w:t xml:space="preserve"> A nutritious afternoon snack and dinner will be provided according to National School Lunch Program guidelines.</w:t>
      </w:r>
    </w:p>
    <w:p w:rsidR="001A2BE7" w:rsidRDefault="00980DA7">
      <w:pPr>
        <w:pStyle w:val="NoSpacing"/>
        <w:jc w:val="left"/>
      </w:pPr>
      <w:r>
        <w:lastRenderedPageBreak/>
        <w:br/>
      </w:r>
      <w:r w:rsidR="00D07630">
        <w:rPr>
          <w:b/>
        </w:rPr>
        <w:t>1.3.1.6</w:t>
      </w:r>
      <w:r>
        <w:t xml:space="preserve"> Contractor shall develop in conjunction with JCS a detailed case plan within 15 days of the referral date that is a direct link/correlation to the client and the three (3) risk areas identified on the IDA; two (2) or more of the risk areas shall decrease upon completion.</w:t>
      </w:r>
    </w:p>
    <w:p w:rsidR="001A2BE7" w:rsidRDefault="00980DA7">
      <w:pPr>
        <w:pStyle w:val="NoSpacing"/>
        <w:jc w:val="left"/>
      </w:pPr>
      <w:r>
        <w:br/>
      </w:r>
      <w:r w:rsidR="0008068F" w:rsidRPr="0008068F">
        <w:rPr>
          <w:b/>
        </w:rPr>
        <w:t>1.3.1.</w:t>
      </w:r>
      <w:r w:rsidR="00D07630">
        <w:rPr>
          <w:b/>
        </w:rPr>
        <w:t>7</w:t>
      </w:r>
      <w:r>
        <w:t xml:space="preserve"> Contractor shall develop a crisis plan for each client within 30 days of the referral date.</w:t>
      </w:r>
    </w:p>
    <w:p w:rsidR="001A2BE7" w:rsidRDefault="00980DA7">
      <w:pPr>
        <w:pStyle w:val="NoSpacing"/>
        <w:jc w:val="left"/>
      </w:pPr>
      <w:r>
        <w:br/>
      </w:r>
      <w:r w:rsidR="0008068F" w:rsidRPr="0008068F">
        <w:rPr>
          <w:b/>
        </w:rPr>
        <w:t>1.3.1.</w:t>
      </w:r>
      <w:r w:rsidR="00D07630">
        <w:rPr>
          <w:b/>
        </w:rPr>
        <w:t>8</w:t>
      </w:r>
      <w:r>
        <w:t xml:space="preserve"> Con</w:t>
      </w:r>
      <w:r w:rsidR="002D2389">
        <w:t>tractor shall provide a family and/or positive adult role model involvement</w:t>
      </w:r>
      <w:r>
        <w:t xml:space="preserve"> </w:t>
      </w:r>
      <w:r w:rsidR="00E412A8">
        <w:t xml:space="preserve">component </w:t>
      </w:r>
      <w:r w:rsidR="002D2389">
        <w:t xml:space="preserve">within the </w:t>
      </w:r>
      <w:r>
        <w:t>program that will occur weekly, with the curriculum being approved by JCS, prior to the class.</w:t>
      </w:r>
      <w:r w:rsidR="002D2389">
        <w:t xml:space="preserve"> </w:t>
      </w:r>
    </w:p>
    <w:p w:rsidR="001A2BE7" w:rsidRDefault="00980DA7">
      <w:pPr>
        <w:pStyle w:val="NoSpacing"/>
        <w:jc w:val="left"/>
      </w:pPr>
      <w:r>
        <w:br/>
      </w:r>
      <w:r w:rsidR="00D07630">
        <w:rPr>
          <w:b/>
        </w:rPr>
        <w:t>1.3.1.9</w:t>
      </w:r>
      <w:r>
        <w:t xml:space="preserve"> Contractor shall provide family counseling sessions weekly.</w:t>
      </w:r>
    </w:p>
    <w:p w:rsidR="001A2BE7" w:rsidRDefault="00980DA7">
      <w:pPr>
        <w:pStyle w:val="NoSpacing"/>
        <w:jc w:val="left"/>
      </w:pPr>
      <w:r>
        <w:br/>
      </w:r>
      <w:r w:rsidR="0008068F" w:rsidRPr="0008068F">
        <w:rPr>
          <w:b/>
        </w:rPr>
        <w:t>1.3.1.</w:t>
      </w:r>
      <w:r w:rsidR="00D07630">
        <w:rPr>
          <w:b/>
        </w:rPr>
        <w:t>10</w:t>
      </w:r>
      <w:r>
        <w:t xml:space="preserve"> Contractor shall provide transportation to and from the program site.</w:t>
      </w:r>
    </w:p>
    <w:p w:rsidR="001A2BE7" w:rsidRDefault="00980DA7">
      <w:pPr>
        <w:pStyle w:val="NoSpacing"/>
        <w:jc w:val="left"/>
      </w:pPr>
      <w:r>
        <w:br/>
      </w:r>
      <w:r w:rsidR="0008068F" w:rsidRPr="0008068F">
        <w:rPr>
          <w:b/>
        </w:rPr>
        <w:t>1.3.1.</w:t>
      </w:r>
      <w:r w:rsidR="00D07630">
        <w:rPr>
          <w:b/>
        </w:rPr>
        <w:t>11</w:t>
      </w:r>
      <w:r>
        <w:t xml:space="preserve"> Contractor shall hold s</w:t>
      </w:r>
      <w:r w:rsidR="00095DF6">
        <w:t>taffing's every 30 days with JCO</w:t>
      </w:r>
      <w:r>
        <w:t xml:space="preserve">, </w:t>
      </w:r>
      <w:r w:rsidR="006D202A">
        <w:t xml:space="preserve">Client, Client’s family, </w:t>
      </w:r>
      <w:r>
        <w:t xml:space="preserve">and </w:t>
      </w:r>
      <w:r w:rsidR="001D6837">
        <w:t>program staff</w:t>
      </w:r>
      <w:r>
        <w:t xml:space="preserve"> present.</w:t>
      </w:r>
    </w:p>
    <w:p w:rsidR="00E412A8" w:rsidRDefault="00E412A8">
      <w:pPr>
        <w:pStyle w:val="NoSpacing"/>
        <w:jc w:val="left"/>
      </w:pPr>
    </w:p>
    <w:p w:rsidR="00E412A8" w:rsidRDefault="00E412A8">
      <w:pPr>
        <w:pStyle w:val="NoSpacing"/>
        <w:jc w:val="left"/>
      </w:pPr>
      <w:r w:rsidRPr="0008068F">
        <w:rPr>
          <w:b/>
        </w:rPr>
        <w:t>1.3.1.</w:t>
      </w:r>
      <w:r w:rsidR="00D07630">
        <w:rPr>
          <w:b/>
        </w:rPr>
        <w:t>12</w:t>
      </w:r>
      <w:r>
        <w:t xml:space="preserve"> Contractor shall develop and submit to JCS a quarterly status report by the 10th day following the month. The progress reports must address accomplishments relating to each deliverable, performance measures and any systemic barriers in a format agreeable to both parties.</w:t>
      </w:r>
    </w:p>
    <w:p w:rsidR="001A2BE7" w:rsidRDefault="00980DA7">
      <w:pPr>
        <w:pStyle w:val="NoSpacing"/>
        <w:jc w:val="left"/>
      </w:pPr>
      <w:r>
        <w:br/>
      </w:r>
      <w:r w:rsidR="0008068F" w:rsidRPr="0008068F">
        <w:rPr>
          <w:b/>
        </w:rPr>
        <w:t>1.3.1.</w:t>
      </w:r>
      <w:r w:rsidR="00D07630">
        <w:rPr>
          <w:b/>
        </w:rPr>
        <w:t>13</w:t>
      </w:r>
      <w:r>
        <w:t xml:space="preserve"> Contractor shall strive to keep clients in the community and have no further law violation upon entry of the program.</w:t>
      </w:r>
    </w:p>
    <w:p w:rsidR="001A2BE7" w:rsidRDefault="00980DA7">
      <w:pPr>
        <w:pStyle w:val="NoSpacing"/>
        <w:jc w:val="left"/>
      </w:pPr>
      <w:r>
        <w:br/>
      </w:r>
      <w:r w:rsidR="0008068F" w:rsidRPr="0008068F">
        <w:rPr>
          <w:b/>
        </w:rPr>
        <w:t>1.3.1.</w:t>
      </w:r>
      <w:r w:rsidR="00D07630">
        <w:rPr>
          <w:b/>
        </w:rPr>
        <w:t>14</w:t>
      </w:r>
      <w:r>
        <w:t xml:space="preserve"> </w:t>
      </w:r>
      <w:proofErr w:type="gramStart"/>
      <w:r w:rsidR="002D2389">
        <w:t>A</w:t>
      </w:r>
      <w:proofErr w:type="gramEnd"/>
      <w:r w:rsidR="002D2389">
        <w:t xml:space="preserve"> discharge face-to-face meeting will occur 30 days prior to discharge. </w:t>
      </w:r>
      <w:r>
        <w:t>Contractor shall complete a discharge summary report within fourteen (14) days for each client upon discharge from the SCT program.</w:t>
      </w:r>
    </w:p>
    <w:p w:rsidR="001A2BE7" w:rsidRDefault="00980DA7">
      <w:pPr>
        <w:pStyle w:val="NoSpacing"/>
        <w:jc w:val="left"/>
      </w:pPr>
      <w:r>
        <w:br/>
      </w:r>
      <w:r w:rsidR="0008068F" w:rsidRPr="0008068F">
        <w:rPr>
          <w:b/>
        </w:rPr>
        <w:t>1.3.1.</w:t>
      </w:r>
      <w:r w:rsidR="00D07630">
        <w:rPr>
          <w:b/>
        </w:rPr>
        <w:t>15</w:t>
      </w:r>
      <w:r>
        <w:t xml:space="preserve"> Monthly invoices and supporting documentation that justifies SCT expenses incurred, shall be submitted by the 20th day following the month of service.</w:t>
      </w:r>
    </w:p>
    <w:p w:rsidR="00D72D3F" w:rsidRDefault="00980DA7">
      <w:pPr>
        <w:pStyle w:val="NoSpacing"/>
        <w:jc w:val="left"/>
      </w:pPr>
      <w:r>
        <w:br/>
      </w:r>
      <w:r w:rsidR="0008068F" w:rsidRPr="0008068F">
        <w:rPr>
          <w:b/>
        </w:rPr>
        <w:t>1.3.1.</w:t>
      </w:r>
      <w:r w:rsidR="00D07630">
        <w:rPr>
          <w:b/>
        </w:rPr>
        <w:t>16</w:t>
      </w:r>
      <w:r>
        <w:t xml:space="preserve"> Contractor shall submit a </w:t>
      </w:r>
      <w:r w:rsidR="004B4F7E">
        <w:t>proj</w:t>
      </w:r>
      <w:r w:rsidR="00994442">
        <w:t xml:space="preserve">ect timeline, training plan, program curriculum and </w:t>
      </w:r>
      <w:r w:rsidR="004B4F7E">
        <w:t>work plan within the bid proposal.</w:t>
      </w:r>
      <w:r>
        <w:br/>
      </w:r>
    </w:p>
    <w:p w:rsidR="00D72D3F" w:rsidRDefault="00980DA7">
      <w:pPr>
        <w:pStyle w:val="NoSpacing"/>
        <w:jc w:val="left"/>
        <w:rPr>
          <w:b/>
        </w:rPr>
      </w:pPr>
      <w:r w:rsidRPr="00D72D3F">
        <w:rPr>
          <w:b/>
        </w:rPr>
        <w:t>1.3.2 Performance Measures</w:t>
      </w:r>
      <w:r>
        <w:br/>
      </w:r>
    </w:p>
    <w:p w:rsidR="00D72D3F" w:rsidRDefault="00D72D3F">
      <w:pPr>
        <w:pStyle w:val="NoSpacing"/>
        <w:jc w:val="left"/>
        <w:rPr>
          <w:b/>
        </w:rPr>
      </w:pPr>
      <w:r w:rsidRPr="00D72D3F">
        <w:rPr>
          <w:b/>
        </w:rPr>
        <w:t>1.3.2.</w:t>
      </w:r>
      <w:r w:rsidR="00980DA7" w:rsidRPr="00D72D3F">
        <w:rPr>
          <w:b/>
        </w:rPr>
        <w:t>1</w:t>
      </w:r>
      <w:r w:rsidR="00980DA7">
        <w:t xml:space="preserve"> 100% of case plans shall be submitted within 15 days of referral date.</w:t>
      </w:r>
      <w:r w:rsidR="00980DA7">
        <w:br/>
      </w:r>
    </w:p>
    <w:p w:rsidR="00D72D3F" w:rsidRDefault="00D72D3F">
      <w:pPr>
        <w:pStyle w:val="NoSpacing"/>
        <w:jc w:val="left"/>
        <w:rPr>
          <w:b/>
        </w:rPr>
      </w:pPr>
      <w:r w:rsidRPr="00D72D3F">
        <w:rPr>
          <w:b/>
        </w:rPr>
        <w:t>1.3.2.</w:t>
      </w:r>
      <w:r w:rsidR="00980DA7" w:rsidRPr="00D72D3F">
        <w:rPr>
          <w:b/>
        </w:rPr>
        <w:t>2</w:t>
      </w:r>
      <w:r w:rsidR="00980DA7">
        <w:t xml:space="preserve"> 100% of crisis plans shall be submitted within 30 days of referral date.</w:t>
      </w:r>
      <w:r w:rsidR="00980DA7">
        <w:br/>
      </w:r>
    </w:p>
    <w:p w:rsidR="00D72D3F" w:rsidRDefault="00D72D3F">
      <w:pPr>
        <w:pStyle w:val="NoSpacing"/>
        <w:jc w:val="left"/>
      </w:pPr>
      <w:r w:rsidRPr="00D72D3F">
        <w:rPr>
          <w:b/>
        </w:rPr>
        <w:t>1.3.2.3</w:t>
      </w:r>
      <w:r w:rsidR="002D2389">
        <w:t xml:space="preserve"> 95</w:t>
      </w:r>
      <w:r w:rsidR="00980DA7">
        <w:t>% of family contacts will be made for each referred client.</w:t>
      </w:r>
    </w:p>
    <w:p w:rsidR="002D2389" w:rsidRDefault="002D2389">
      <w:pPr>
        <w:pStyle w:val="NoSpacing"/>
        <w:jc w:val="left"/>
      </w:pPr>
    </w:p>
    <w:p w:rsidR="002D2389" w:rsidRDefault="002D2389">
      <w:pPr>
        <w:pStyle w:val="NoSpacing"/>
        <w:jc w:val="left"/>
      </w:pPr>
      <w:r w:rsidRPr="002D2389">
        <w:rPr>
          <w:b/>
        </w:rPr>
        <w:t>1.3.2.4</w:t>
      </w:r>
      <w:r>
        <w:t xml:space="preserve"> 75% of clients will have weekly family and/or positive adult role model involvement in the program.</w:t>
      </w:r>
    </w:p>
    <w:p w:rsidR="002D2389" w:rsidRDefault="00980DA7">
      <w:pPr>
        <w:pStyle w:val="NoSpacing"/>
        <w:jc w:val="left"/>
      </w:pPr>
      <w:r>
        <w:br/>
      </w:r>
      <w:r w:rsidR="00D72D3F" w:rsidRPr="00D72D3F">
        <w:rPr>
          <w:b/>
        </w:rPr>
        <w:t>1.3.2.</w:t>
      </w:r>
      <w:r w:rsidR="002D2389">
        <w:rPr>
          <w:b/>
        </w:rPr>
        <w:t>5</w:t>
      </w:r>
      <w:r>
        <w:t xml:space="preserve"> 75% of referred clients shall have a reduction in 2 or more identified risk areas upon completion of the SCT programming, which were identified by JCS at the time of referral.</w:t>
      </w:r>
    </w:p>
    <w:p w:rsidR="002D2389" w:rsidRDefault="002D2389">
      <w:pPr>
        <w:pStyle w:val="NoSpacing"/>
        <w:jc w:val="left"/>
      </w:pPr>
    </w:p>
    <w:p w:rsidR="00D72D3F" w:rsidRDefault="002D2389">
      <w:pPr>
        <w:pStyle w:val="NoSpacing"/>
        <w:jc w:val="left"/>
        <w:rPr>
          <w:b/>
        </w:rPr>
      </w:pPr>
      <w:r w:rsidRPr="002D2389">
        <w:rPr>
          <w:b/>
        </w:rPr>
        <w:t>1.3.2.6</w:t>
      </w:r>
      <w:r>
        <w:t xml:space="preserve"> 100% of face-to-face discharge meetings shall occur 30 days prior to discharge.</w:t>
      </w:r>
      <w:r w:rsidR="00980DA7">
        <w:br/>
      </w:r>
    </w:p>
    <w:p w:rsidR="002D2389" w:rsidRPr="002D2389" w:rsidRDefault="002D2389">
      <w:pPr>
        <w:pStyle w:val="NoSpacing"/>
        <w:jc w:val="left"/>
      </w:pPr>
      <w:r>
        <w:rPr>
          <w:b/>
        </w:rPr>
        <w:t xml:space="preserve">1.3.2.7 </w:t>
      </w:r>
      <w:r w:rsidRPr="002D2389">
        <w:t>100% of discharge summaries shall be completed within 14 days of discharge.</w:t>
      </w:r>
    </w:p>
    <w:p w:rsidR="002D2389" w:rsidRDefault="002D2389">
      <w:pPr>
        <w:pStyle w:val="NoSpacing"/>
        <w:jc w:val="left"/>
        <w:rPr>
          <w:b/>
        </w:rPr>
      </w:pPr>
    </w:p>
    <w:p w:rsidR="002D2389" w:rsidRDefault="00D72D3F">
      <w:pPr>
        <w:pStyle w:val="NoSpacing"/>
        <w:jc w:val="left"/>
      </w:pPr>
      <w:r w:rsidRPr="00D72D3F">
        <w:rPr>
          <w:b/>
        </w:rPr>
        <w:t>1.3.2.</w:t>
      </w:r>
      <w:r w:rsidR="002D2389">
        <w:rPr>
          <w:b/>
        </w:rPr>
        <w:t>8</w:t>
      </w:r>
      <w:r w:rsidR="00980DA7">
        <w:t xml:space="preserve"> 75% of referred clients shall successfully complete SCT programming</w:t>
      </w:r>
      <w:r w:rsidR="002D2389">
        <w:t>.</w:t>
      </w:r>
    </w:p>
    <w:p w:rsidR="002D2389" w:rsidRDefault="002D2389">
      <w:pPr>
        <w:pStyle w:val="NoSpacing"/>
        <w:jc w:val="left"/>
      </w:pPr>
    </w:p>
    <w:p w:rsidR="002D2389" w:rsidRDefault="002D2389">
      <w:pPr>
        <w:pStyle w:val="NoSpacing"/>
        <w:jc w:val="left"/>
      </w:pPr>
    </w:p>
    <w:p w:rsidR="00E412A8" w:rsidRDefault="00E412A8">
      <w:pPr>
        <w:pStyle w:val="NoSpacing"/>
        <w:jc w:val="left"/>
      </w:pPr>
    </w:p>
    <w:p w:rsidR="00E412A8" w:rsidRDefault="00E412A8">
      <w:pPr>
        <w:pStyle w:val="NoSpacing"/>
        <w:jc w:val="left"/>
      </w:pPr>
    </w:p>
    <w:p w:rsidR="00E412A8" w:rsidRDefault="00E412A8">
      <w:pPr>
        <w:pStyle w:val="NoSpacing"/>
        <w:jc w:val="left"/>
      </w:pPr>
    </w:p>
    <w:p w:rsidR="00E412A8" w:rsidRDefault="00E412A8">
      <w:pPr>
        <w:pStyle w:val="NoSpacing"/>
        <w:jc w:val="left"/>
      </w:pPr>
    </w:p>
    <w:p w:rsidR="00980DA7" w:rsidRDefault="00980DA7">
      <w:pPr>
        <w:pStyle w:val="NoSpacing"/>
        <w:jc w:val="left"/>
      </w:pPr>
      <w:r w:rsidRPr="00D72D3F">
        <w:rPr>
          <w:b/>
        </w:rPr>
        <w:t>1.3.3 Monitoring Activities</w:t>
      </w:r>
      <w:r>
        <w:br/>
      </w:r>
    </w:p>
    <w:p w:rsidR="002F02F4" w:rsidRDefault="00D72D3F">
      <w:pPr>
        <w:pStyle w:val="NoSpacing"/>
        <w:jc w:val="left"/>
      </w:pPr>
      <w:r w:rsidRPr="00D72D3F">
        <w:rPr>
          <w:b/>
        </w:rPr>
        <w:t>1.3.3.1</w:t>
      </w:r>
      <w:r w:rsidR="00980DA7">
        <w:t xml:space="preserve"> All required documentation will be included in Client file, or electronically accessible by JCS for necessary review. These documents will include but are not limited to the fol</w:t>
      </w:r>
      <w:r w:rsidR="002F02F4">
        <w:t>lowing:</w:t>
      </w:r>
      <w:r w:rsidR="002F02F4">
        <w:br/>
      </w:r>
    </w:p>
    <w:p w:rsidR="002F02F4" w:rsidRDefault="002F02F4" w:rsidP="002F02F4">
      <w:pPr>
        <w:pStyle w:val="NoSpacing"/>
        <w:numPr>
          <w:ilvl w:val="0"/>
          <w:numId w:val="23"/>
        </w:numPr>
        <w:jc w:val="left"/>
      </w:pPr>
      <w:r>
        <w:t>Referrals</w:t>
      </w:r>
    </w:p>
    <w:p w:rsidR="002F02F4" w:rsidRDefault="002F02F4" w:rsidP="002F02F4">
      <w:pPr>
        <w:pStyle w:val="NoSpacing"/>
        <w:numPr>
          <w:ilvl w:val="0"/>
          <w:numId w:val="23"/>
        </w:numPr>
        <w:jc w:val="left"/>
      </w:pPr>
      <w:r>
        <w:t>Case plan</w:t>
      </w:r>
    </w:p>
    <w:p w:rsidR="002F02F4" w:rsidRDefault="002F02F4" w:rsidP="006D202A">
      <w:pPr>
        <w:pStyle w:val="NoSpacing"/>
        <w:numPr>
          <w:ilvl w:val="0"/>
          <w:numId w:val="23"/>
        </w:numPr>
        <w:jc w:val="left"/>
      </w:pPr>
      <w:r>
        <w:t>Crisis plan</w:t>
      </w:r>
    </w:p>
    <w:p w:rsidR="002F02F4" w:rsidRDefault="00980DA7" w:rsidP="006D202A">
      <w:pPr>
        <w:pStyle w:val="NoSpacing"/>
        <w:numPr>
          <w:ilvl w:val="0"/>
          <w:numId w:val="23"/>
        </w:numPr>
        <w:jc w:val="left"/>
      </w:pPr>
      <w:r>
        <w:t>Quarterly progres</w:t>
      </w:r>
      <w:r w:rsidR="002F02F4">
        <w:t>s reports</w:t>
      </w:r>
    </w:p>
    <w:p w:rsidR="002F02F4" w:rsidRDefault="002F02F4" w:rsidP="002F02F4">
      <w:pPr>
        <w:pStyle w:val="NoSpacing"/>
        <w:numPr>
          <w:ilvl w:val="0"/>
          <w:numId w:val="23"/>
        </w:numPr>
        <w:jc w:val="left"/>
      </w:pPr>
      <w:r>
        <w:t>Discharge reports</w:t>
      </w:r>
    </w:p>
    <w:p w:rsidR="002F02F4" w:rsidRDefault="00980DA7" w:rsidP="002F02F4">
      <w:pPr>
        <w:pStyle w:val="NoSpacing"/>
        <w:numPr>
          <w:ilvl w:val="0"/>
          <w:numId w:val="23"/>
        </w:numPr>
        <w:jc w:val="left"/>
      </w:pPr>
      <w:r>
        <w:t>Discharge summary</w:t>
      </w:r>
    </w:p>
    <w:p w:rsidR="00C518B6" w:rsidRDefault="00980DA7" w:rsidP="00980DA7">
      <w:pPr>
        <w:pStyle w:val="NoSpacing"/>
        <w:jc w:val="left"/>
        <w:rPr>
          <w:b/>
        </w:rPr>
      </w:pPr>
      <w:r>
        <w:br/>
      </w:r>
      <w:r w:rsidR="00D72D3F" w:rsidRPr="00D72D3F">
        <w:rPr>
          <w:b/>
        </w:rPr>
        <w:t>1.3.3.2</w:t>
      </w:r>
      <w:r>
        <w:t xml:space="preserve"> Quarterly meetings will be held either in person, or via conference call between Contractor and JCS to discuss programming and allow the opportunity to monitor and review all aspects of the SCT program. The frequency of these meetings can be modified as agreed upon by Contractor and JCS as the program progresses.</w:t>
      </w:r>
      <w:r>
        <w:br/>
      </w:r>
    </w:p>
    <w:p w:rsidR="00D72D3F" w:rsidRDefault="00D72D3F" w:rsidP="00D72D3F">
      <w:pPr>
        <w:pStyle w:val="NoSpacing"/>
        <w:keepLines/>
        <w:jc w:val="left"/>
        <w:rPr>
          <w:b/>
        </w:rPr>
      </w:pPr>
      <w:r>
        <w:rPr>
          <w:b/>
        </w:rPr>
        <w:t xml:space="preserve">Agency Responsibilities.  </w:t>
      </w:r>
    </w:p>
    <w:p w:rsidR="00D72D3F" w:rsidRDefault="00D72D3F" w:rsidP="00D72D3F">
      <w:pPr>
        <w:pStyle w:val="NoSpacing"/>
        <w:keepLines/>
        <w:jc w:val="left"/>
      </w:pPr>
      <w:r>
        <w:t>JCS is responsible for the referral of the youth to this program.</w:t>
      </w:r>
      <w:r>
        <w:br/>
        <w:t>JCS is responsible to provide the top 3 behaviors to be addressed, as identified by the IDA.</w:t>
      </w:r>
      <w:r>
        <w:br/>
        <w:t>JCS will complete an IDA risk assessment following the completion of the entire program.</w:t>
      </w:r>
    </w:p>
    <w:p w:rsidR="00C518B6" w:rsidRDefault="00C518B6">
      <w:pPr>
        <w:pStyle w:val="NoSpacing"/>
        <w:keepLines/>
        <w:jc w:val="left"/>
        <w:rPr>
          <w:rStyle w:val="ContractLevel2Char"/>
          <w:b w:val="0"/>
          <w:i w:val="0"/>
        </w:rPr>
      </w:pPr>
    </w:p>
    <w:p w:rsidR="00C518B6" w:rsidRDefault="00D72D3F">
      <w:pPr>
        <w:pStyle w:val="NoSpacing"/>
        <w:keepLines/>
        <w:jc w:val="left"/>
      </w:pPr>
      <w:r>
        <w:rPr>
          <w:b/>
        </w:rPr>
        <w:t>1.3.4</w:t>
      </w:r>
      <w:r w:rsidR="00980DA7">
        <w:rPr>
          <w:b/>
        </w:rPr>
        <w:t xml:space="preserve"> Contract Payment Methodology.</w:t>
      </w:r>
    </w:p>
    <w:p w:rsidR="00C518B6" w:rsidRDefault="00980DA7">
      <w:pPr>
        <w:pStyle w:val="NoSpacing"/>
        <w:keepLines/>
        <w:jc w:val="left"/>
      </w:pPr>
      <w:r>
        <w:t>Payment is contingent upon the Contractor providing Supervised Community Treatment programming in accordance with the provisions of the contract, achieving the contract performance measures, and submitting invoices each month of the contract.</w:t>
      </w:r>
    </w:p>
    <w:p w:rsidR="002F02F4" w:rsidRDefault="002F02F4">
      <w:pPr>
        <w:pStyle w:val="NoSpacing"/>
        <w:keepLines/>
        <w:jc w:val="left"/>
      </w:pPr>
    </w:p>
    <w:p w:rsidR="00C518B6" w:rsidRDefault="00980DA7">
      <w:pPr>
        <w:pStyle w:val="NoSpacing"/>
        <w:keepLines/>
        <w:jc w:val="left"/>
      </w:pPr>
      <w:r>
        <w:t>The agency intends to purchase Supervised Community Treatment programming using the following Billable Unit Rate methodology:</w:t>
      </w:r>
    </w:p>
    <w:p w:rsidR="002F02F4" w:rsidRDefault="002F02F4">
      <w:pPr>
        <w:pStyle w:val="NoSpacing"/>
        <w:keepLines/>
        <w:jc w:val="left"/>
      </w:pPr>
    </w:p>
    <w:p w:rsidR="00C518B6" w:rsidRDefault="002F02F4">
      <w:pPr>
        <w:pStyle w:val="NoSpacing"/>
        <w:keepLines/>
        <w:jc w:val="left"/>
      </w:pPr>
      <w:r>
        <w:t>A</w:t>
      </w:r>
      <w:r w:rsidR="00980DA7">
        <w:t>. One defined Billable Unit Rate of service.</w:t>
      </w:r>
    </w:p>
    <w:p w:rsidR="00C518B6" w:rsidRDefault="002F02F4">
      <w:pPr>
        <w:pStyle w:val="NoSpacing"/>
        <w:keepLines/>
        <w:jc w:val="left"/>
      </w:pPr>
      <w:r>
        <w:t>B</w:t>
      </w:r>
      <w:r w:rsidR="00980DA7">
        <w:t>. The maximum reimbursable Billable Unit Rate will be based upon the Cost Proposal and agreement with JCS in the approved contract.</w:t>
      </w:r>
    </w:p>
    <w:p w:rsidR="00C518B6" w:rsidRDefault="002F02F4">
      <w:pPr>
        <w:pStyle w:val="NoSpacing"/>
        <w:keepLines/>
        <w:jc w:val="left"/>
      </w:pPr>
      <w:r>
        <w:t>C</w:t>
      </w:r>
      <w:r w:rsidR="00980DA7">
        <w:t>. An incentive will be reimbursed with success of each client. The incentive will be paid when the client completes the 6 week transition period after the onsite program is done, which is defined as not receiving any further criminal charges or being removed from the home for probation violation.</w:t>
      </w:r>
    </w:p>
    <w:p w:rsidR="00C518B6" w:rsidRDefault="00C518B6">
      <w:pPr>
        <w:pStyle w:val="NoSpacing"/>
        <w:keepLines/>
        <w:jc w:val="left"/>
      </w:pPr>
    </w:p>
    <w:p w:rsidR="00C518B6" w:rsidRDefault="00980DA7">
      <w:pPr>
        <w:pStyle w:val="NoSpacing"/>
        <w:keepLines/>
        <w:jc w:val="left"/>
        <w:rPr>
          <w:rStyle w:val="ContractLevel2Char"/>
          <w:b w:val="0"/>
          <w:i w:val="0"/>
        </w:rPr>
      </w:pPr>
      <w:r>
        <w:rPr>
          <w:rStyle w:val="ContractLevel2Char"/>
          <w:b w:val="0"/>
          <w:i w:val="0"/>
        </w:rPr>
        <w:t xml:space="preserve"> </w:t>
      </w:r>
    </w:p>
    <w:p w:rsidR="00C518B6" w:rsidRDefault="00980DA7">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lastRenderedPageBreak/>
        <w:t xml:space="preserve">Section </w:t>
      </w:r>
      <w:proofErr w:type="gramStart"/>
      <w:r>
        <w:t>2  Basic</w:t>
      </w:r>
      <w:proofErr w:type="gramEnd"/>
      <w:r>
        <w:t xml:space="preserve"> Information About the RFP Process</w:t>
      </w:r>
      <w:bookmarkEnd w:id="43"/>
      <w:bookmarkEnd w:id="44"/>
      <w:bookmarkEnd w:id="45"/>
      <w:bookmarkEnd w:id="46"/>
      <w:r>
        <w:tab/>
      </w:r>
    </w:p>
    <w:p w:rsidR="00C518B6" w:rsidRDefault="00C518B6">
      <w:pPr>
        <w:keepNext/>
        <w:keepLines/>
        <w:widowControl w:val="0"/>
        <w:jc w:val="left"/>
        <w:rPr>
          <w:b/>
          <w:bCs/>
        </w:rPr>
      </w:pPr>
    </w:p>
    <w:p w:rsidR="00C518B6" w:rsidRDefault="00980DA7">
      <w:pPr>
        <w:pStyle w:val="ContractLevel2"/>
        <w:keepLines/>
        <w:widowControl w:val="0"/>
        <w:outlineLvl w:val="1"/>
      </w:pPr>
      <w:bookmarkStart w:id="47" w:name="_Toc265507118"/>
      <w:bookmarkStart w:id="48" w:name="_Toc265564573"/>
      <w:bookmarkStart w:id="49" w:name="_Toc265580867"/>
      <w:proofErr w:type="gramStart"/>
      <w:r>
        <w:t>2.1  Issuing</w:t>
      </w:r>
      <w:proofErr w:type="gramEnd"/>
      <w:r>
        <w:t xml:space="preserve"> Officer</w:t>
      </w:r>
      <w:bookmarkEnd w:id="47"/>
      <w:bookmarkEnd w:id="48"/>
      <w:bookmarkEnd w:id="49"/>
      <w:r>
        <w:t>.</w:t>
      </w:r>
    </w:p>
    <w:p w:rsidR="00C518B6" w:rsidRDefault="00980DA7">
      <w:pPr>
        <w:keepNext/>
        <w:keepLines/>
        <w:widowControl w:val="0"/>
        <w:jc w:val="left"/>
      </w:pPr>
      <w:r>
        <w:t>The Issuing Officer is the sole point of contact regarding the RFP from the date of issuance until selection of the successful bidder.  The Issuing Officer for this RFP is:</w:t>
      </w:r>
    </w:p>
    <w:p w:rsidR="00C518B6" w:rsidRDefault="00980DA7">
      <w:pPr>
        <w:keepNext/>
        <w:keepLines/>
        <w:jc w:val="left"/>
        <w:rPr>
          <w:sz w:val="20"/>
          <w:szCs w:val="20"/>
        </w:rPr>
      </w:pPr>
      <w:r>
        <w:rPr>
          <w:sz w:val="20"/>
          <w:szCs w:val="20"/>
        </w:rPr>
        <w:t>Connie Murphy</w:t>
      </w:r>
    </w:p>
    <w:p w:rsidR="00C518B6" w:rsidRDefault="00980DA7">
      <w:pPr>
        <w:keepNext/>
        <w:keepLines/>
        <w:jc w:val="left"/>
        <w:rPr>
          <w:bCs/>
          <w:sz w:val="20"/>
          <w:szCs w:val="20"/>
        </w:rPr>
      </w:pPr>
      <w:r>
        <w:rPr>
          <w:bCs/>
          <w:sz w:val="20"/>
          <w:szCs w:val="20"/>
        </w:rPr>
        <w:t>400 W 4th St</w:t>
      </w:r>
      <w:r>
        <w:rPr>
          <w:bCs/>
          <w:sz w:val="20"/>
          <w:szCs w:val="20"/>
        </w:rPr>
        <w:br/>
        <w:t>Davenport, IA 52804</w:t>
      </w:r>
    </w:p>
    <w:p w:rsidR="00C518B6" w:rsidRDefault="00980DA7">
      <w:pPr>
        <w:keepNext/>
        <w:keepLines/>
        <w:rPr>
          <w:sz w:val="20"/>
          <w:szCs w:val="20"/>
        </w:rPr>
      </w:pPr>
      <w:bookmarkStart w:id="50" w:name="_Toc263162489"/>
      <w:bookmarkStart w:id="51" w:name="_Toc265505504"/>
      <w:bookmarkStart w:id="52" w:name="_Toc265505529"/>
      <w:bookmarkStart w:id="53" w:name="_Toc265505661"/>
      <w:bookmarkStart w:id="54" w:name="_Toc265506272"/>
      <w:r>
        <w:rPr>
          <w:bCs/>
          <w:sz w:val="20"/>
          <w:szCs w:val="20"/>
        </w:rPr>
        <w:t>P</w:t>
      </w:r>
      <w:r>
        <w:rPr>
          <w:sz w:val="20"/>
          <w:szCs w:val="20"/>
        </w:rPr>
        <w:t xml:space="preserve">hone: </w:t>
      </w:r>
      <w:r>
        <w:rPr>
          <w:b/>
          <w:bCs/>
          <w:sz w:val="20"/>
          <w:szCs w:val="20"/>
        </w:rPr>
        <w:t xml:space="preserve"> </w:t>
      </w:r>
      <w:r>
        <w:rPr>
          <w:bCs/>
          <w:sz w:val="20"/>
          <w:szCs w:val="20"/>
        </w:rPr>
        <w:t>563-326-8224</w:t>
      </w:r>
      <w:bookmarkEnd w:id="50"/>
      <w:bookmarkEnd w:id="51"/>
      <w:bookmarkEnd w:id="52"/>
      <w:bookmarkEnd w:id="53"/>
      <w:bookmarkEnd w:id="54"/>
    </w:p>
    <w:p w:rsidR="00C518B6" w:rsidRDefault="00980DA7">
      <w:pPr>
        <w:keepNext/>
        <w:keepLines/>
        <w:jc w:val="left"/>
        <w:rPr>
          <w:bCs/>
          <w:sz w:val="20"/>
          <w:szCs w:val="20"/>
        </w:rPr>
      </w:pPr>
      <w:r>
        <w:rPr>
          <w:bCs/>
          <w:sz w:val="20"/>
          <w:szCs w:val="20"/>
        </w:rPr>
        <w:t>connie.murphy@iowacourts.gov</w:t>
      </w:r>
    </w:p>
    <w:p w:rsidR="00C518B6" w:rsidRDefault="00C518B6">
      <w:pPr>
        <w:keepNext/>
        <w:keepLines/>
        <w:jc w:val="left"/>
        <w:rPr>
          <w:bCs/>
          <w:sz w:val="24"/>
          <w:szCs w:val="24"/>
        </w:rPr>
      </w:pPr>
    </w:p>
    <w:p w:rsidR="00C518B6" w:rsidRDefault="00980DA7">
      <w:pPr>
        <w:pStyle w:val="ContractLevel2"/>
        <w:keepLines/>
        <w:outlineLvl w:val="1"/>
      </w:pPr>
      <w:bookmarkStart w:id="55" w:name="_Toc265564574"/>
      <w:bookmarkStart w:id="56" w:name="_Toc265580868"/>
      <w:proofErr w:type="gramStart"/>
      <w:r>
        <w:t>2.2  Restriction</w:t>
      </w:r>
      <w:proofErr w:type="gramEnd"/>
      <w:r>
        <w:t xml:space="preserve"> on Bidder Communication</w:t>
      </w:r>
      <w:bookmarkEnd w:id="55"/>
      <w:bookmarkEnd w:id="56"/>
      <w:r>
        <w:t xml:space="preserve">. </w:t>
      </w:r>
    </w:p>
    <w:p w:rsidR="00C518B6" w:rsidRDefault="00980DA7">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C518B6" w:rsidRDefault="00C518B6">
      <w:pPr>
        <w:pStyle w:val="ContractLevel2"/>
        <w:keepLines/>
        <w:outlineLvl w:val="1"/>
      </w:pPr>
    </w:p>
    <w:p w:rsidR="00C518B6" w:rsidRDefault="00980DA7">
      <w:pPr>
        <w:pStyle w:val="ContractLevel2"/>
        <w:keepLines/>
        <w:outlineLvl w:val="1"/>
      </w:pPr>
      <w:bookmarkStart w:id="57" w:name="_Toc265564575"/>
      <w:bookmarkStart w:id="58" w:name="_Toc265580869"/>
      <w:proofErr w:type="gramStart"/>
      <w:r>
        <w:t>2.3  Downloading</w:t>
      </w:r>
      <w:proofErr w:type="gramEnd"/>
      <w:r>
        <w:t xml:space="preserve"> the RFP from the Internet</w:t>
      </w:r>
      <w:bookmarkEnd w:id="57"/>
      <w:bookmarkEnd w:id="58"/>
      <w:r>
        <w:t>.</w:t>
      </w:r>
    </w:p>
    <w:p w:rsidR="00C518B6" w:rsidRDefault="00980DA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8"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C518B6" w:rsidRDefault="00C518B6">
      <w:pPr>
        <w:jc w:val="left"/>
        <w:rPr>
          <w:b/>
        </w:rPr>
      </w:pPr>
    </w:p>
    <w:p w:rsidR="00C518B6" w:rsidRDefault="00980DA7">
      <w:pPr>
        <w:pStyle w:val="ContractLevel2"/>
        <w:outlineLvl w:val="1"/>
      </w:pPr>
      <w:bookmarkStart w:id="59" w:name="_Toc265580870"/>
      <w:bookmarkEnd w:id="59"/>
      <w:proofErr w:type="gramStart"/>
      <w:r>
        <w:t>2.4  Reserved</w:t>
      </w:r>
      <w:proofErr w:type="gramEnd"/>
      <w:r>
        <w:t>.  (Online Resources)</w:t>
      </w:r>
    </w:p>
    <w:p w:rsidR="00C518B6" w:rsidRDefault="00C518B6">
      <w:pPr>
        <w:jc w:val="left"/>
      </w:pPr>
      <w:bookmarkStart w:id="60" w:name="_Toc265564576"/>
      <w:bookmarkStart w:id="61" w:name="_Toc265580871"/>
    </w:p>
    <w:p w:rsidR="00C518B6" w:rsidRDefault="00980DA7">
      <w:pPr>
        <w:jc w:val="left"/>
        <w:rPr>
          <w:i/>
        </w:rPr>
      </w:pPr>
      <w:proofErr w:type="gramStart"/>
      <w:r>
        <w:rPr>
          <w:b/>
          <w:i/>
        </w:rPr>
        <w:t>2.5  Intent</w:t>
      </w:r>
      <w:proofErr w:type="gramEnd"/>
      <w:r>
        <w:rPr>
          <w:b/>
          <w:i/>
        </w:rPr>
        <w:t xml:space="preserve"> to Bid</w:t>
      </w:r>
      <w:bookmarkEnd w:id="60"/>
      <w:bookmarkEnd w:id="61"/>
      <w:r>
        <w:rPr>
          <w:b/>
          <w:i/>
        </w:rPr>
        <w:t>.</w:t>
      </w:r>
    </w:p>
    <w:p w:rsidR="00C518B6" w:rsidRDefault="00980DA7">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C518B6" w:rsidRDefault="00C518B6">
      <w:pPr>
        <w:pStyle w:val="ContractLevel2"/>
        <w:outlineLvl w:val="1"/>
      </w:pPr>
    </w:p>
    <w:p w:rsidR="00C518B6" w:rsidRDefault="00980DA7">
      <w:pPr>
        <w:jc w:val="left"/>
        <w:rPr>
          <w:b/>
          <w:i/>
        </w:rPr>
      </w:pPr>
      <w:bookmarkStart w:id="62" w:name="_Toc265564577"/>
      <w:bookmarkStart w:id="63" w:name="_Toc265580872"/>
      <w:bookmarkEnd w:id="62"/>
      <w:bookmarkEnd w:id="63"/>
      <w:proofErr w:type="gramStart"/>
      <w:r>
        <w:rPr>
          <w:b/>
          <w:i/>
        </w:rPr>
        <w:t>2.6  Reserved</w:t>
      </w:r>
      <w:proofErr w:type="gramEnd"/>
      <w:r>
        <w:rPr>
          <w:b/>
          <w:i/>
        </w:rPr>
        <w:t>.  (Bidders’ Conference)</w:t>
      </w:r>
    </w:p>
    <w:p w:rsidR="00C518B6" w:rsidRDefault="00C518B6">
      <w:pPr>
        <w:pStyle w:val="ContractLevel2"/>
        <w:outlineLvl w:val="1"/>
        <w:rPr>
          <w:b w:val="0"/>
        </w:rPr>
      </w:pPr>
    </w:p>
    <w:p w:rsidR="00C518B6" w:rsidRDefault="00980DA7">
      <w:pPr>
        <w:pStyle w:val="ContractLevel2"/>
        <w:outlineLvl w:val="1"/>
        <w:rPr>
          <w:b w:val="0"/>
          <w:bCs/>
          <w:i w:val="0"/>
        </w:rPr>
      </w:pPr>
      <w:bookmarkStart w:id="64" w:name="_Toc265564578"/>
      <w:bookmarkStart w:id="65" w:name="_Toc265580873"/>
      <w:proofErr w:type="gramStart"/>
      <w:r>
        <w:t>2.7  Questions</w:t>
      </w:r>
      <w:proofErr w:type="gramEnd"/>
      <w:r>
        <w:t>, Requests for Clarification, and Suggested Changes</w:t>
      </w:r>
      <w:bookmarkEnd w:id="64"/>
      <w:bookmarkEnd w:id="65"/>
      <w:r>
        <w:t xml:space="preserve">. </w:t>
      </w:r>
    </w:p>
    <w:p w:rsidR="00C518B6" w:rsidRDefault="00980DA7">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rsidR="00C518B6" w:rsidRDefault="00C518B6">
      <w:pPr>
        <w:jc w:val="left"/>
        <w:rPr>
          <w:bCs/>
        </w:rPr>
      </w:pPr>
    </w:p>
    <w:p w:rsidR="00C518B6" w:rsidRDefault="00980DA7">
      <w:pPr>
        <w:jc w:val="left"/>
        <w:rPr>
          <w:bCs/>
        </w:rPr>
      </w:pPr>
      <w:r>
        <w:rPr>
          <w:bCs/>
        </w:rPr>
        <w:t xml:space="preserve">Written responses to questions will be posted at </w:t>
      </w:r>
      <w:hyperlink r:id="rId9" w:history="1">
        <w:r>
          <w:rPr>
            <w:rStyle w:val="Hyperlink"/>
            <w:bCs/>
          </w:rPr>
          <w:t>http://bidopportunities.iowa.gov/</w:t>
        </w:r>
      </w:hyperlink>
      <w:r>
        <w:t xml:space="preserve"> by the date provided in the Procurement Timetable</w:t>
      </w:r>
      <w:r>
        <w:rPr>
          <w:bCs/>
        </w:rPr>
        <w:t xml:space="preserve">.    </w:t>
      </w:r>
    </w:p>
    <w:p w:rsidR="00C518B6" w:rsidRDefault="00C518B6">
      <w:pPr>
        <w:jc w:val="left"/>
        <w:rPr>
          <w:bCs/>
        </w:rPr>
      </w:pPr>
    </w:p>
    <w:p w:rsidR="00C518B6" w:rsidRDefault="00980DA7">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rsidR="00C518B6" w:rsidRDefault="00C518B6">
      <w:pPr>
        <w:pStyle w:val="ContractLevel2"/>
        <w:outlineLvl w:val="1"/>
      </w:pPr>
    </w:p>
    <w:p w:rsidR="00C518B6" w:rsidRDefault="00980DA7">
      <w:pPr>
        <w:pStyle w:val="ContractLevel2"/>
        <w:outlineLvl w:val="1"/>
      </w:pPr>
      <w:proofErr w:type="gramStart"/>
      <w:r>
        <w:t>2.8  Submission</w:t>
      </w:r>
      <w:proofErr w:type="gramEnd"/>
      <w:r>
        <w:t xml:space="preserve"> of Bid Proposal</w:t>
      </w:r>
      <w:bookmarkEnd w:id="4"/>
      <w:bookmarkEnd w:id="5"/>
      <w:r>
        <w:t>.</w:t>
      </w:r>
    </w:p>
    <w:p w:rsidR="00C518B6" w:rsidRDefault="00980DA7">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C518B6" w:rsidRDefault="00C518B6">
      <w:pPr>
        <w:jc w:val="left"/>
      </w:pPr>
    </w:p>
    <w:p w:rsidR="00C518B6" w:rsidRDefault="00980DA7">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C518B6" w:rsidRDefault="00C518B6">
      <w:pPr>
        <w:jc w:val="left"/>
        <w:rPr>
          <w:b/>
          <w:bCs/>
        </w:rPr>
      </w:pPr>
    </w:p>
    <w:p w:rsidR="00C518B6" w:rsidRDefault="00980DA7">
      <w:pPr>
        <w:pStyle w:val="ContractLevel2"/>
        <w:outlineLvl w:val="1"/>
      </w:pPr>
      <w:bookmarkStart w:id="66" w:name="_Toc265564580"/>
      <w:bookmarkStart w:id="67" w:name="_Toc265580875"/>
      <w:proofErr w:type="gramStart"/>
      <w:r>
        <w:t>2.9  Amendment</w:t>
      </w:r>
      <w:proofErr w:type="gramEnd"/>
      <w:r>
        <w:t xml:space="preserve"> to the RFP and Bid Proposal</w:t>
      </w:r>
      <w:bookmarkEnd w:id="66"/>
      <w:bookmarkEnd w:id="67"/>
      <w:r>
        <w:t xml:space="preserve">.    </w:t>
      </w:r>
    </w:p>
    <w:p w:rsidR="00C518B6" w:rsidRDefault="00980DA7">
      <w:pPr>
        <w:jc w:val="left"/>
      </w:pPr>
      <w:r>
        <w:t xml:space="preserve">The Agency reserves the right to amend or provide clarifications to the RFP at any time.  Amendments will be posted to the State’s website at </w:t>
      </w:r>
      <w:hyperlink r:id="rId10"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rsidR="00C518B6" w:rsidRDefault="00C518B6">
      <w:pPr>
        <w:jc w:val="left"/>
      </w:pPr>
    </w:p>
    <w:p w:rsidR="00C518B6" w:rsidRDefault="00980DA7">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C518B6" w:rsidRDefault="00C518B6">
      <w:pPr>
        <w:jc w:val="left"/>
      </w:pPr>
    </w:p>
    <w:p w:rsidR="00C518B6" w:rsidRDefault="00980DA7">
      <w:pPr>
        <w:pStyle w:val="ContractLevel2"/>
        <w:outlineLvl w:val="1"/>
      </w:pPr>
      <w:bookmarkStart w:id="68" w:name="_Toc265564581"/>
      <w:bookmarkStart w:id="69" w:name="_Toc265580876"/>
      <w:proofErr w:type="gramStart"/>
      <w:r>
        <w:t>2.10  Withdrawal</w:t>
      </w:r>
      <w:proofErr w:type="gramEnd"/>
      <w:r>
        <w:t xml:space="preserve"> of Bid Proposal</w:t>
      </w:r>
      <w:bookmarkEnd w:id="68"/>
      <w:bookmarkEnd w:id="69"/>
      <w:r>
        <w:t>.</w:t>
      </w:r>
    </w:p>
    <w:p w:rsidR="00C518B6" w:rsidRDefault="00980DA7">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C518B6" w:rsidRDefault="00C518B6">
      <w:pPr>
        <w:jc w:val="left"/>
        <w:rPr>
          <w:b/>
          <w:bCs/>
        </w:rPr>
      </w:pPr>
    </w:p>
    <w:p w:rsidR="00C518B6" w:rsidRDefault="00980DA7">
      <w:pPr>
        <w:pStyle w:val="ContractLevel2"/>
        <w:outlineLvl w:val="1"/>
      </w:pPr>
      <w:bookmarkStart w:id="70" w:name="_Toc265564582"/>
      <w:bookmarkStart w:id="71" w:name="_Toc265580877"/>
      <w:proofErr w:type="gramStart"/>
      <w:r>
        <w:t>2.11  Costs</w:t>
      </w:r>
      <w:proofErr w:type="gramEnd"/>
      <w:r>
        <w:t xml:space="preserve"> of Preparing the Bid Proposal</w:t>
      </w:r>
      <w:bookmarkEnd w:id="70"/>
      <w:bookmarkEnd w:id="71"/>
      <w:r>
        <w:t>.</w:t>
      </w:r>
    </w:p>
    <w:p w:rsidR="00C518B6" w:rsidRDefault="00980DA7">
      <w:pPr>
        <w:jc w:val="left"/>
      </w:pPr>
      <w:r>
        <w:t xml:space="preserve">The costs of preparation and delivery of the Bid Proposal are solely the responsibility of the bidder.      </w:t>
      </w:r>
    </w:p>
    <w:p w:rsidR="00C518B6" w:rsidRDefault="00C518B6">
      <w:pPr>
        <w:jc w:val="left"/>
      </w:pPr>
    </w:p>
    <w:p w:rsidR="00C518B6" w:rsidRDefault="00980DA7">
      <w:pPr>
        <w:pStyle w:val="ContractLevel2"/>
        <w:outlineLvl w:val="1"/>
      </w:pPr>
      <w:bookmarkStart w:id="72" w:name="_Toc265564583"/>
      <w:bookmarkStart w:id="73" w:name="_Toc265580878"/>
      <w:proofErr w:type="gramStart"/>
      <w:r>
        <w:t>2.12  Rejection</w:t>
      </w:r>
      <w:proofErr w:type="gramEnd"/>
      <w:r>
        <w:t xml:space="preserve"> of Bid Proposals</w:t>
      </w:r>
      <w:bookmarkEnd w:id="72"/>
      <w:bookmarkEnd w:id="73"/>
      <w:r>
        <w:t>.</w:t>
      </w:r>
    </w:p>
    <w:p w:rsidR="00C518B6" w:rsidRDefault="00980DA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C518B6" w:rsidRDefault="00C518B6">
      <w:pPr>
        <w:jc w:val="left"/>
      </w:pPr>
    </w:p>
    <w:p w:rsidR="00C518B6" w:rsidRDefault="00980DA7">
      <w:pPr>
        <w:pStyle w:val="ContractLevel2"/>
        <w:outlineLvl w:val="1"/>
      </w:pPr>
      <w:bookmarkStart w:id="74" w:name="_Toc265564584"/>
      <w:bookmarkStart w:id="75" w:name="_Toc265580879"/>
      <w:proofErr w:type="gramStart"/>
      <w:r>
        <w:t xml:space="preserve">2.13  </w:t>
      </w:r>
      <w:bookmarkEnd w:id="74"/>
      <w:bookmarkEnd w:id="75"/>
      <w:r>
        <w:t>Review</w:t>
      </w:r>
      <w:proofErr w:type="gramEnd"/>
      <w:r>
        <w:t xml:space="preserve"> of Bid Proposals.</w:t>
      </w:r>
    </w:p>
    <w:p w:rsidR="00C518B6" w:rsidRDefault="00980DA7">
      <w:pPr>
        <w:jc w:val="left"/>
      </w:pPr>
      <w:r>
        <w:t xml:space="preserve">Only bidders that have met the mandatory requirements and are not subject to disqualification will be considered for award of a contract.    </w:t>
      </w:r>
    </w:p>
    <w:p w:rsidR="00C518B6" w:rsidRDefault="00C518B6">
      <w:pPr>
        <w:pStyle w:val="Heading8"/>
        <w:jc w:val="left"/>
        <w:rPr>
          <w:b w:val="0"/>
          <w:bCs w:val="0"/>
          <w:u w:val="none"/>
        </w:rPr>
      </w:pPr>
    </w:p>
    <w:p w:rsidR="00C518B6" w:rsidRDefault="00980DA7">
      <w:pPr>
        <w:pStyle w:val="ContractLevel3"/>
        <w:outlineLvl w:val="2"/>
      </w:pPr>
      <w:bookmarkStart w:id="76" w:name="_Toc265564595"/>
      <w:bookmarkStart w:id="77" w:name="_Toc265580891"/>
      <w:proofErr w:type="gramStart"/>
      <w:r>
        <w:t>2.13.1  Mandatory</w:t>
      </w:r>
      <w:proofErr w:type="gramEnd"/>
      <w:r>
        <w:t xml:space="preserve"> Requirements</w:t>
      </w:r>
      <w:bookmarkEnd w:id="76"/>
      <w:bookmarkEnd w:id="77"/>
      <w:r>
        <w:t>.</w:t>
      </w:r>
    </w:p>
    <w:p w:rsidR="00C518B6" w:rsidRDefault="00980DA7">
      <w:pPr>
        <w:jc w:val="left"/>
      </w:pPr>
      <w:r>
        <w:t xml:space="preserve">Bidders must meet these mandatory requirements or will be disqualified and not considered for award of a contract: </w:t>
      </w:r>
    </w:p>
    <w:p w:rsidR="00C518B6" w:rsidRDefault="00C518B6">
      <w:pPr>
        <w:jc w:val="left"/>
        <w:rPr>
          <w:b/>
          <w:bCs/>
          <w:u w:val="single"/>
        </w:rPr>
      </w:pPr>
    </w:p>
    <w:p w:rsidR="00C518B6" w:rsidRDefault="00980DA7">
      <w:pPr>
        <w:pStyle w:val="ListParagraph"/>
      </w:pPr>
      <w:r>
        <w:t>The Issuing Officer must receive the Bid Proposal, and any amendments thereof, prior to or on the due date and time (See RFP Sections 2.8 and 2.9).</w:t>
      </w:r>
    </w:p>
    <w:p w:rsidR="00C518B6" w:rsidRDefault="00980DA7">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C518B6" w:rsidRDefault="00980DA7">
      <w:pPr>
        <w:pStyle w:val="ListParagraph"/>
      </w:pPr>
      <w:r>
        <w:lastRenderedPageBreak/>
        <w:t xml:space="preserve">The bidder’s Cost Proposal adheres to any pricing restrictions regarding the project budget or administrative costs (See RFP Section 3.3). </w:t>
      </w:r>
    </w:p>
    <w:p w:rsidR="00C518B6" w:rsidRDefault="00C518B6">
      <w:pPr>
        <w:jc w:val="left"/>
        <w:rPr>
          <w:b/>
        </w:rPr>
      </w:pPr>
    </w:p>
    <w:p w:rsidR="00C518B6" w:rsidRDefault="00980DA7">
      <w:pPr>
        <w:pStyle w:val="ContractLevel3"/>
        <w:outlineLvl w:val="2"/>
      </w:pPr>
      <w:proofErr w:type="gramStart"/>
      <w:r>
        <w:t>2.13.2  Reasons</w:t>
      </w:r>
      <w:proofErr w:type="gramEnd"/>
      <w:r>
        <w:t xml:space="preserve"> Proposals May be Disqualified.</w:t>
      </w:r>
    </w:p>
    <w:p w:rsidR="00C518B6" w:rsidRDefault="00980DA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C518B6" w:rsidRDefault="00C518B6">
      <w:pPr>
        <w:jc w:val="left"/>
      </w:pPr>
    </w:p>
    <w:p w:rsidR="00C518B6" w:rsidRDefault="00980DA7">
      <w:pPr>
        <w:pStyle w:val="ListParagraph"/>
      </w:pPr>
      <w:r>
        <w:t>Bidder initiates unauthorized contact regarding this RFP with employees other than the Issuing Officer (See RFP Section 2.2);</w:t>
      </w:r>
    </w:p>
    <w:p w:rsidR="00C518B6" w:rsidRDefault="00980DA7">
      <w:pPr>
        <w:pStyle w:val="ListParagraph"/>
      </w:pPr>
      <w:r>
        <w:t>Bidder fails to comply with the RFP’s formatting specifications so that the Bid Proposal cannot be fairly compared to other bids (See RFP Section 3.1);</w:t>
      </w:r>
    </w:p>
    <w:p w:rsidR="00C518B6" w:rsidRDefault="00980DA7">
      <w:pPr>
        <w:pStyle w:val="ListParagraph"/>
      </w:pPr>
      <w:r>
        <w:t>Bidder fails, in the Agency’s opinion, to include the content required for the RFP;</w:t>
      </w:r>
    </w:p>
    <w:p w:rsidR="00C518B6" w:rsidRDefault="00980DA7">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C518B6" w:rsidRDefault="00980DA7">
      <w:pPr>
        <w:pStyle w:val="ListParagraph"/>
      </w:pPr>
      <w:r>
        <w:t>Bidder’s response materially changes Scope of Work specifications;</w:t>
      </w:r>
    </w:p>
    <w:p w:rsidR="00C518B6" w:rsidRDefault="00980DA7">
      <w:pPr>
        <w:pStyle w:val="ListParagraph"/>
      </w:pPr>
      <w:r>
        <w:t>Bidder fails to submit the RFP attachments containing all signatures (See RFP Section 3.2.3);</w:t>
      </w:r>
    </w:p>
    <w:p w:rsidR="00C518B6" w:rsidRDefault="00980DA7">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C518B6" w:rsidRDefault="00980DA7">
      <w:pPr>
        <w:pStyle w:val="ListParagraph"/>
      </w:pPr>
      <w:r>
        <w:rPr>
          <w:bCs/>
        </w:rPr>
        <w:t>Bi</w:t>
      </w:r>
      <w:r>
        <w:t>dder includes assumptions in its Bid Proposal (See RFP Section 2.7);</w:t>
      </w:r>
      <w:r>
        <w:rPr>
          <w:bCs/>
        </w:rPr>
        <w:t xml:space="preserve"> or</w:t>
      </w:r>
    </w:p>
    <w:p w:rsidR="00C518B6" w:rsidRDefault="00980DA7">
      <w:pPr>
        <w:pStyle w:val="ListParagraph"/>
      </w:pPr>
      <w:r>
        <w:t>Bidder fails to respond to the Agency’s request for clarifications, information, documents, or references that the Agency may make at any point in the RFP process.</w:t>
      </w:r>
    </w:p>
    <w:p w:rsidR="00C518B6" w:rsidRDefault="00C518B6">
      <w:pPr>
        <w:jc w:val="left"/>
      </w:pPr>
    </w:p>
    <w:p w:rsidR="00C518B6" w:rsidRDefault="00980DA7">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C518B6" w:rsidRDefault="00C518B6">
      <w:pPr>
        <w:jc w:val="left"/>
        <w:rPr>
          <w:b/>
          <w:bCs/>
        </w:rPr>
      </w:pPr>
    </w:p>
    <w:p w:rsidR="00C518B6" w:rsidRDefault="00980DA7">
      <w:pPr>
        <w:pStyle w:val="ContractLevel2"/>
        <w:outlineLvl w:val="1"/>
      </w:pPr>
      <w:bookmarkStart w:id="78" w:name="_Toc265564585"/>
      <w:bookmarkStart w:id="79" w:name="_Toc265580880"/>
      <w:proofErr w:type="gramStart"/>
      <w:r>
        <w:t>2.14  Bid</w:t>
      </w:r>
      <w:proofErr w:type="gramEnd"/>
      <w:r>
        <w:t xml:space="preserve"> Proposal Clarification Process</w:t>
      </w:r>
      <w:bookmarkEnd w:id="78"/>
      <w:bookmarkEnd w:id="79"/>
      <w:r>
        <w:t xml:space="preserve">.    </w:t>
      </w:r>
      <w:r>
        <w:tab/>
      </w:r>
    </w:p>
    <w:p w:rsidR="00C518B6" w:rsidRDefault="00980DA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C518B6" w:rsidRDefault="00C518B6">
      <w:pPr>
        <w:jc w:val="left"/>
      </w:pPr>
    </w:p>
    <w:p w:rsidR="00C518B6" w:rsidRDefault="00980DA7">
      <w:pPr>
        <w:pStyle w:val="ContractLevel2"/>
        <w:outlineLvl w:val="1"/>
      </w:pPr>
      <w:bookmarkStart w:id="80" w:name="_Toc265564586"/>
      <w:bookmarkStart w:id="81" w:name="_Toc265580881"/>
      <w:proofErr w:type="gramStart"/>
      <w:r>
        <w:t>2.15  Verification</w:t>
      </w:r>
      <w:proofErr w:type="gramEnd"/>
      <w:r>
        <w:t xml:space="preserve"> of Bid Proposal Contents</w:t>
      </w:r>
      <w:bookmarkEnd w:id="80"/>
      <w:bookmarkEnd w:id="81"/>
      <w:r>
        <w:t xml:space="preserve">.    </w:t>
      </w:r>
    </w:p>
    <w:p w:rsidR="00C518B6" w:rsidRDefault="00980DA7">
      <w:pPr>
        <w:jc w:val="left"/>
      </w:pPr>
      <w:r>
        <w:t xml:space="preserve">The contents of a Bid Proposal submitted by a bidder are subject to verification.  </w:t>
      </w:r>
    </w:p>
    <w:p w:rsidR="00C518B6" w:rsidRDefault="00C518B6">
      <w:pPr>
        <w:jc w:val="left"/>
      </w:pPr>
    </w:p>
    <w:p w:rsidR="00C518B6" w:rsidRDefault="00980DA7">
      <w:pPr>
        <w:pStyle w:val="ContractLevel2"/>
        <w:outlineLvl w:val="1"/>
      </w:pPr>
      <w:bookmarkStart w:id="82" w:name="_Toc265564587"/>
      <w:bookmarkStart w:id="83" w:name="_Toc265580882"/>
      <w:proofErr w:type="gramStart"/>
      <w:r>
        <w:t>2.16  Reference</w:t>
      </w:r>
      <w:proofErr w:type="gramEnd"/>
      <w:r>
        <w:t xml:space="preserve"> Checks</w:t>
      </w:r>
      <w:bookmarkEnd w:id="82"/>
      <w:bookmarkEnd w:id="83"/>
      <w:r>
        <w:t>.</w:t>
      </w:r>
    </w:p>
    <w:p w:rsidR="00C518B6" w:rsidRDefault="00980DA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C518B6" w:rsidRDefault="00C518B6">
      <w:pPr>
        <w:jc w:val="left"/>
      </w:pPr>
    </w:p>
    <w:p w:rsidR="00C518B6" w:rsidRDefault="00980DA7">
      <w:pPr>
        <w:pStyle w:val="ContractLevel2"/>
        <w:outlineLvl w:val="1"/>
      </w:pPr>
      <w:bookmarkStart w:id="84" w:name="_Toc265564588"/>
      <w:bookmarkStart w:id="85" w:name="_Toc265580883"/>
      <w:proofErr w:type="gramStart"/>
      <w:r>
        <w:t>2.17  Information</w:t>
      </w:r>
      <w:proofErr w:type="gramEnd"/>
      <w:r>
        <w:t xml:space="preserve"> from Other Sources</w:t>
      </w:r>
      <w:bookmarkEnd w:id="84"/>
      <w:bookmarkEnd w:id="85"/>
      <w:r>
        <w:t>.</w:t>
      </w:r>
    </w:p>
    <w:p w:rsidR="00C518B6" w:rsidRDefault="00980DA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C518B6" w:rsidRDefault="00C518B6">
      <w:pPr>
        <w:jc w:val="left"/>
      </w:pPr>
    </w:p>
    <w:p w:rsidR="00C518B6" w:rsidRDefault="00980DA7">
      <w:pPr>
        <w:pStyle w:val="ContractLevel2"/>
        <w:outlineLvl w:val="1"/>
      </w:pPr>
      <w:bookmarkStart w:id="86" w:name="_Toc265564589"/>
      <w:bookmarkStart w:id="87" w:name="_Toc265580884"/>
      <w:proofErr w:type="gramStart"/>
      <w:r>
        <w:lastRenderedPageBreak/>
        <w:t>2.18  Criminal</w:t>
      </w:r>
      <w:proofErr w:type="gramEnd"/>
      <w:r>
        <w:t xml:space="preserve"> History and Background Investigation</w:t>
      </w:r>
      <w:bookmarkEnd w:id="86"/>
      <w:bookmarkEnd w:id="87"/>
      <w:r>
        <w:t>.</w:t>
      </w:r>
    </w:p>
    <w:p w:rsidR="00C518B6" w:rsidRDefault="00980DA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C518B6" w:rsidRDefault="00C518B6">
      <w:pPr>
        <w:jc w:val="left"/>
      </w:pPr>
    </w:p>
    <w:p w:rsidR="00C518B6" w:rsidRDefault="00980DA7">
      <w:pPr>
        <w:pStyle w:val="ContractLevel2"/>
        <w:outlineLvl w:val="1"/>
      </w:pPr>
      <w:bookmarkStart w:id="88" w:name="_Toc265564590"/>
      <w:bookmarkStart w:id="89" w:name="_Toc265580885"/>
      <w:proofErr w:type="gramStart"/>
      <w:r>
        <w:t>2.19  Disposition</w:t>
      </w:r>
      <w:proofErr w:type="gramEnd"/>
      <w:r>
        <w:t xml:space="preserve"> of Bid Proposals</w:t>
      </w:r>
      <w:bookmarkEnd w:id="88"/>
      <w:bookmarkEnd w:id="89"/>
      <w:r>
        <w:t xml:space="preserve">.    </w:t>
      </w:r>
    </w:p>
    <w:p w:rsidR="00C518B6" w:rsidRDefault="00980DA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C518B6" w:rsidRDefault="00C518B6">
      <w:pPr>
        <w:keepNext/>
        <w:jc w:val="left"/>
      </w:pPr>
    </w:p>
    <w:p w:rsidR="00C518B6" w:rsidRDefault="00980DA7">
      <w:pPr>
        <w:pStyle w:val="ContractLevel2"/>
        <w:outlineLvl w:val="1"/>
      </w:pPr>
      <w:bookmarkStart w:id="90" w:name="_Toc265564591"/>
      <w:bookmarkStart w:id="91" w:name="_Toc265580886"/>
      <w:proofErr w:type="gramStart"/>
      <w:r>
        <w:t>2.20  Public</w:t>
      </w:r>
      <w:proofErr w:type="gramEnd"/>
      <w:r>
        <w:t xml:space="preserve"> Records and Request for Confidential Treatment</w:t>
      </w:r>
      <w:bookmarkEnd w:id="90"/>
      <w:bookmarkEnd w:id="91"/>
      <w:r>
        <w:t>.</w:t>
      </w:r>
    </w:p>
    <w:p w:rsidR="00C518B6" w:rsidRDefault="00980DA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C518B6" w:rsidRDefault="00C518B6">
      <w:pPr>
        <w:jc w:val="left"/>
      </w:pPr>
    </w:p>
    <w:p w:rsidR="00C518B6" w:rsidRDefault="00980DA7">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C518B6" w:rsidRDefault="00C518B6">
      <w:pPr>
        <w:jc w:val="left"/>
      </w:pPr>
    </w:p>
    <w:p w:rsidR="00C518B6" w:rsidRDefault="00980DA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C518B6" w:rsidRDefault="00C518B6">
      <w:pPr>
        <w:jc w:val="left"/>
      </w:pPr>
    </w:p>
    <w:p w:rsidR="00C518B6" w:rsidRDefault="00980DA7">
      <w:pPr>
        <w:jc w:val="left"/>
      </w:pPr>
      <w:r>
        <w:t xml:space="preserve">The bidder’s failure to request confidential treatment of material pursuant to this section and the relevant law will be deemed, by the Agency, as a waiver of any right to confidentiality that the bidder may have had.    </w:t>
      </w:r>
    </w:p>
    <w:p w:rsidR="00C518B6" w:rsidRDefault="00C518B6">
      <w:pPr>
        <w:jc w:val="left"/>
        <w:rPr>
          <w:b/>
          <w:bCs/>
        </w:rPr>
      </w:pPr>
    </w:p>
    <w:p w:rsidR="00C518B6" w:rsidRDefault="00980DA7">
      <w:pPr>
        <w:pStyle w:val="ContractLevel2"/>
        <w:outlineLvl w:val="1"/>
      </w:pPr>
      <w:bookmarkStart w:id="92" w:name="_Toc265564592"/>
      <w:bookmarkStart w:id="93" w:name="_Toc265580887"/>
      <w:proofErr w:type="gramStart"/>
      <w:r>
        <w:t>2.21  Copyrights</w:t>
      </w:r>
      <w:bookmarkEnd w:id="92"/>
      <w:bookmarkEnd w:id="93"/>
      <w:proofErr w:type="gramEnd"/>
      <w:r>
        <w:t>.</w:t>
      </w:r>
    </w:p>
    <w:p w:rsidR="00C518B6" w:rsidRDefault="00980DA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C518B6" w:rsidRDefault="00C518B6">
      <w:pPr>
        <w:jc w:val="left"/>
      </w:pPr>
    </w:p>
    <w:p w:rsidR="00C518B6" w:rsidRDefault="00980DA7">
      <w:pPr>
        <w:pStyle w:val="ContractLevel2"/>
        <w:outlineLvl w:val="1"/>
      </w:pPr>
      <w:bookmarkStart w:id="94" w:name="_Toc265564593"/>
      <w:bookmarkStart w:id="95" w:name="_Toc265580888"/>
      <w:proofErr w:type="gramStart"/>
      <w:r>
        <w:t>2.22  Release</w:t>
      </w:r>
      <w:proofErr w:type="gramEnd"/>
      <w:r>
        <w:t xml:space="preserve"> of Claims</w:t>
      </w:r>
      <w:bookmarkEnd w:id="94"/>
      <w:bookmarkEnd w:id="95"/>
      <w:r>
        <w:t>.</w:t>
      </w:r>
    </w:p>
    <w:p w:rsidR="00C518B6" w:rsidRDefault="00980DA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C518B6" w:rsidRDefault="00C518B6">
      <w:pPr>
        <w:jc w:val="left"/>
      </w:pPr>
    </w:p>
    <w:p w:rsidR="00C518B6" w:rsidRDefault="00980DA7">
      <w:pPr>
        <w:pStyle w:val="ContractLevel2"/>
        <w:outlineLvl w:val="1"/>
      </w:pPr>
      <w:bookmarkStart w:id="96" w:name="_Toc265580889"/>
      <w:bookmarkEnd w:id="96"/>
      <w:proofErr w:type="gramStart"/>
      <w:r>
        <w:t>2.23  Reserved</w:t>
      </w:r>
      <w:proofErr w:type="gramEnd"/>
      <w:r>
        <w:t xml:space="preserve">.  (Presentations)  </w:t>
      </w:r>
    </w:p>
    <w:p w:rsidR="00C518B6" w:rsidRDefault="00C518B6">
      <w:pPr>
        <w:jc w:val="left"/>
        <w:rPr>
          <w:b/>
          <w:bCs/>
        </w:rPr>
      </w:pPr>
    </w:p>
    <w:p w:rsidR="00C518B6" w:rsidRDefault="00980DA7">
      <w:pPr>
        <w:pStyle w:val="ContractLevel2"/>
        <w:outlineLvl w:val="1"/>
      </w:pPr>
      <w:bookmarkStart w:id="97" w:name="_Toc265564597"/>
      <w:bookmarkStart w:id="98" w:name="_Toc265580893"/>
      <w:proofErr w:type="gramStart"/>
      <w:r>
        <w:t>2.24</w:t>
      </w:r>
      <w:r>
        <w:rPr>
          <w:bCs/>
        </w:rPr>
        <w:t xml:space="preserve">  </w:t>
      </w:r>
      <w:r>
        <w:t>Notice</w:t>
      </w:r>
      <w:proofErr w:type="gramEnd"/>
      <w:r>
        <w:t xml:space="preserve"> of Intent to Award</w:t>
      </w:r>
      <w:bookmarkEnd w:id="97"/>
      <w:bookmarkEnd w:id="98"/>
      <w:r>
        <w:t>.</w:t>
      </w:r>
    </w:p>
    <w:p w:rsidR="00C518B6" w:rsidRDefault="00980DA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C518B6" w:rsidRDefault="00C518B6">
      <w:pPr>
        <w:jc w:val="left"/>
      </w:pPr>
    </w:p>
    <w:p w:rsidR="00C518B6" w:rsidRDefault="00980DA7">
      <w:pPr>
        <w:pStyle w:val="ContractLevel2"/>
        <w:outlineLvl w:val="1"/>
      </w:pPr>
      <w:bookmarkStart w:id="99" w:name="_Toc265564598"/>
      <w:bookmarkStart w:id="100" w:name="_Toc265580894"/>
      <w:proofErr w:type="gramStart"/>
      <w:r>
        <w:t>2.25  Acceptance</w:t>
      </w:r>
      <w:proofErr w:type="gramEnd"/>
      <w:r>
        <w:t xml:space="preserve"> Period</w:t>
      </w:r>
      <w:bookmarkEnd w:id="99"/>
      <w:bookmarkEnd w:id="100"/>
      <w:r>
        <w:t>.</w:t>
      </w:r>
    </w:p>
    <w:p w:rsidR="00C518B6" w:rsidRDefault="00980DA7">
      <w:pPr>
        <w:jc w:val="left"/>
      </w:pPr>
      <w:r>
        <w:t xml:space="preserve">The Agency shall make a good faith effort to negotiate and execute the contract.  If the apparent successful bidder fails to negotiate and execute a contract, the Agency may, in its sole discretion, revoke the Notice of Intent to </w:t>
      </w:r>
      <w:r>
        <w:lastRenderedPageBreak/>
        <w:t xml:space="preserve">Award and negotiate a contract with another bidder or withdraw the RFP.  The Agency further reserves the right to cancel the Notice of Intent to Award at any time prior to the execution of a written contract.    </w:t>
      </w:r>
    </w:p>
    <w:p w:rsidR="00C518B6" w:rsidRDefault="00C518B6">
      <w:pPr>
        <w:jc w:val="left"/>
      </w:pPr>
    </w:p>
    <w:p w:rsidR="00C518B6" w:rsidRDefault="00980DA7">
      <w:pPr>
        <w:pStyle w:val="ContractLevel2"/>
        <w:outlineLvl w:val="1"/>
      </w:pPr>
      <w:bookmarkStart w:id="101" w:name="_Toc265564599"/>
      <w:bookmarkStart w:id="102" w:name="_Toc265580895"/>
      <w:proofErr w:type="gramStart"/>
      <w:r>
        <w:t>2.26  Review</w:t>
      </w:r>
      <w:proofErr w:type="gramEnd"/>
      <w:r>
        <w:t xml:space="preserve"> of Notice of Disqualification or Notice of Intent to Award Decision</w:t>
      </w:r>
      <w:bookmarkEnd w:id="101"/>
      <w:bookmarkEnd w:id="102"/>
      <w:r>
        <w:t>.</w:t>
      </w:r>
    </w:p>
    <w:p w:rsidR="00C518B6" w:rsidRDefault="00980DA7">
      <w:pPr>
        <w:jc w:val="left"/>
      </w:pPr>
      <w:r>
        <w:t xml:space="preserve">Bidders may request reconsideration of either a notice of disqualification or notice of intent to award decision by submitting a written request to the Agency:    </w:t>
      </w:r>
    </w:p>
    <w:p w:rsidR="00C518B6" w:rsidRDefault="00C518B6">
      <w:pPr>
        <w:keepNext/>
        <w:keepLines/>
        <w:ind w:firstLine="720"/>
        <w:jc w:val="left"/>
        <w:rPr>
          <w:sz w:val="20"/>
          <w:szCs w:val="20"/>
        </w:rPr>
      </w:pPr>
    </w:p>
    <w:p w:rsidR="00C518B6" w:rsidRDefault="00980DA7">
      <w:pPr>
        <w:keepNext/>
        <w:keepLines/>
        <w:ind w:firstLine="720"/>
        <w:jc w:val="left"/>
        <w:rPr>
          <w:sz w:val="20"/>
          <w:szCs w:val="20"/>
        </w:rPr>
      </w:pPr>
      <w:r>
        <w:rPr>
          <w:sz w:val="20"/>
          <w:szCs w:val="20"/>
        </w:rPr>
        <w:t>Bureau Chief</w:t>
      </w:r>
    </w:p>
    <w:p w:rsidR="00C518B6" w:rsidRDefault="00980DA7">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C518B6" w:rsidRDefault="00980DA7">
      <w:pPr>
        <w:keepNext/>
        <w:keepLines/>
        <w:ind w:firstLine="720"/>
        <w:jc w:val="left"/>
        <w:rPr>
          <w:sz w:val="20"/>
          <w:szCs w:val="20"/>
        </w:rPr>
      </w:pPr>
      <w:r>
        <w:rPr>
          <w:sz w:val="20"/>
          <w:szCs w:val="20"/>
        </w:rPr>
        <w:t xml:space="preserve">Department of Human Services </w:t>
      </w:r>
    </w:p>
    <w:p w:rsidR="00C518B6" w:rsidRDefault="00980DA7">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C518B6" w:rsidRDefault="00980DA7">
      <w:pPr>
        <w:keepNext/>
        <w:keepLines/>
        <w:ind w:firstLine="720"/>
        <w:jc w:val="left"/>
        <w:rPr>
          <w:sz w:val="20"/>
          <w:szCs w:val="20"/>
        </w:rPr>
      </w:pPr>
      <w:r>
        <w:rPr>
          <w:sz w:val="20"/>
          <w:szCs w:val="20"/>
        </w:rPr>
        <w:t>1305 E. Walnut Street</w:t>
      </w:r>
    </w:p>
    <w:p w:rsidR="00C518B6" w:rsidRDefault="00980DA7">
      <w:pPr>
        <w:keepNext/>
        <w:keepLines/>
        <w:ind w:firstLine="720"/>
        <w:jc w:val="left"/>
        <w:rPr>
          <w:sz w:val="20"/>
          <w:szCs w:val="20"/>
        </w:rPr>
      </w:pPr>
      <w:r>
        <w:rPr>
          <w:sz w:val="20"/>
          <w:szCs w:val="20"/>
        </w:rPr>
        <w:t>Des Moines, Iowa 50319-0114</w:t>
      </w:r>
    </w:p>
    <w:p w:rsidR="00C518B6" w:rsidRDefault="00980DA7">
      <w:pPr>
        <w:keepNext/>
        <w:keepLines/>
        <w:ind w:firstLine="720"/>
        <w:jc w:val="left"/>
      </w:pPr>
      <w:proofErr w:type="gramStart"/>
      <w:r>
        <w:rPr>
          <w:sz w:val="20"/>
          <w:szCs w:val="20"/>
        </w:rPr>
        <w:t>email</w:t>
      </w:r>
      <w:proofErr w:type="gramEnd"/>
      <w:r>
        <w:rPr>
          <w:sz w:val="20"/>
          <w:szCs w:val="20"/>
        </w:rPr>
        <w:t xml:space="preserve">:  </w:t>
      </w:r>
      <w:hyperlink r:id="rId11" w:history="1">
        <w:r>
          <w:rPr>
            <w:rStyle w:val="Hyperlink"/>
          </w:rPr>
          <w:t>reconsiderationrequest@dhs.state.ia.us</w:t>
        </w:r>
      </w:hyperlink>
    </w:p>
    <w:p w:rsidR="00C518B6" w:rsidRDefault="00C518B6">
      <w:pPr>
        <w:keepNext/>
        <w:keepLines/>
        <w:ind w:firstLine="720"/>
        <w:jc w:val="left"/>
      </w:pPr>
    </w:p>
    <w:p w:rsidR="00C518B6" w:rsidRDefault="00980DA7">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rsidR="00C518B6" w:rsidRDefault="00C518B6">
      <w:pPr>
        <w:jc w:val="left"/>
      </w:pPr>
    </w:p>
    <w:p w:rsidR="00C518B6" w:rsidRDefault="00980DA7">
      <w:pPr>
        <w:pStyle w:val="ContractLevel2"/>
        <w:outlineLvl w:val="1"/>
      </w:pPr>
      <w:bookmarkStart w:id="103" w:name="_Toc265564600"/>
      <w:bookmarkStart w:id="104" w:name="_Toc265580896"/>
      <w:proofErr w:type="gramStart"/>
      <w:r>
        <w:t>2.27  Definition</w:t>
      </w:r>
      <w:proofErr w:type="gramEnd"/>
      <w:r>
        <w:t xml:space="preserve"> of Contract</w:t>
      </w:r>
      <w:bookmarkEnd w:id="103"/>
      <w:bookmarkEnd w:id="104"/>
      <w:r>
        <w:t>.</w:t>
      </w:r>
    </w:p>
    <w:p w:rsidR="00C518B6" w:rsidRDefault="00980DA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C518B6" w:rsidRDefault="00C518B6">
      <w:pPr>
        <w:jc w:val="left"/>
      </w:pPr>
    </w:p>
    <w:p w:rsidR="00C518B6" w:rsidRDefault="00980DA7">
      <w:pPr>
        <w:pStyle w:val="ContractLevel2"/>
        <w:outlineLvl w:val="1"/>
      </w:pPr>
      <w:bookmarkStart w:id="105" w:name="_Toc265564601"/>
      <w:bookmarkStart w:id="106" w:name="_Toc265580897"/>
      <w:proofErr w:type="gramStart"/>
      <w:r>
        <w:t>2.28  Choice</w:t>
      </w:r>
      <w:proofErr w:type="gramEnd"/>
      <w:r>
        <w:t xml:space="preserve"> of Law and Forum</w:t>
      </w:r>
      <w:bookmarkEnd w:id="105"/>
      <w:bookmarkEnd w:id="106"/>
      <w:r>
        <w:t>.</w:t>
      </w:r>
    </w:p>
    <w:p w:rsidR="00C518B6" w:rsidRDefault="00980DA7">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C518B6" w:rsidRDefault="00C518B6">
      <w:pPr>
        <w:pStyle w:val="BodyText3"/>
        <w:jc w:val="left"/>
      </w:pPr>
    </w:p>
    <w:p w:rsidR="00C518B6" w:rsidRDefault="00980DA7">
      <w:pPr>
        <w:pStyle w:val="ContractLevel2"/>
        <w:outlineLvl w:val="1"/>
      </w:pPr>
      <w:bookmarkStart w:id="107" w:name="_Toc265564602"/>
      <w:bookmarkStart w:id="108" w:name="_Toc265580898"/>
      <w:proofErr w:type="gramStart"/>
      <w:r>
        <w:t>2.29  Restrictions</w:t>
      </w:r>
      <w:proofErr w:type="gramEnd"/>
      <w:r>
        <w:t xml:space="preserve"> on Gifts and Activities</w:t>
      </w:r>
      <w:bookmarkEnd w:id="107"/>
      <w:bookmarkEnd w:id="108"/>
      <w:r>
        <w:t xml:space="preserve">.    </w:t>
      </w:r>
      <w:r>
        <w:tab/>
      </w:r>
    </w:p>
    <w:p w:rsidR="00C518B6" w:rsidRDefault="00980DA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C518B6" w:rsidRDefault="00C518B6">
      <w:pPr>
        <w:pStyle w:val="BodyText3"/>
        <w:jc w:val="left"/>
      </w:pPr>
    </w:p>
    <w:p w:rsidR="00C518B6" w:rsidRDefault="00980DA7">
      <w:pPr>
        <w:pStyle w:val="ContractLevel2"/>
        <w:outlineLvl w:val="1"/>
      </w:pPr>
      <w:bookmarkStart w:id="109" w:name="_Toc265564603"/>
      <w:bookmarkStart w:id="110" w:name="_Toc265580899"/>
      <w:proofErr w:type="gramStart"/>
      <w:r>
        <w:t>2.30  Exclusivity</w:t>
      </w:r>
      <w:bookmarkEnd w:id="109"/>
      <w:bookmarkEnd w:id="110"/>
      <w:proofErr w:type="gramEnd"/>
      <w:r>
        <w:t>.</w:t>
      </w:r>
    </w:p>
    <w:p w:rsidR="00C518B6" w:rsidRDefault="00980DA7">
      <w:pPr>
        <w:pStyle w:val="BodyText3"/>
        <w:jc w:val="left"/>
      </w:pPr>
      <w:r>
        <w:t>Any contract resulting from this RFP shall not be an exclusive contract.</w:t>
      </w:r>
    </w:p>
    <w:p w:rsidR="00C518B6" w:rsidRDefault="00C518B6">
      <w:pPr>
        <w:pStyle w:val="BodyText3"/>
        <w:jc w:val="left"/>
      </w:pPr>
    </w:p>
    <w:p w:rsidR="00C518B6" w:rsidRDefault="00980DA7">
      <w:pPr>
        <w:pStyle w:val="ContractLevel2"/>
        <w:outlineLvl w:val="1"/>
      </w:pPr>
      <w:bookmarkStart w:id="111" w:name="_Toc265564604"/>
      <w:bookmarkStart w:id="112" w:name="_Toc265580900"/>
      <w:proofErr w:type="gramStart"/>
      <w:r>
        <w:t>2.31  No</w:t>
      </w:r>
      <w:proofErr w:type="gramEnd"/>
      <w:r>
        <w:t xml:space="preserve"> Minimum Guaranteed</w:t>
      </w:r>
      <w:bookmarkEnd w:id="111"/>
      <w:bookmarkEnd w:id="112"/>
      <w:r>
        <w:t>.</w:t>
      </w:r>
    </w:p>
    <w:p w:rsidR="00C518B6" w:rsidRDefault="00980DA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C518B6" w:rsidRDefault="00C518B6">
      <w:pPr>
        <w:jc w:val="left"/>
        <w:rPr>
          <w:b/>
          <w:bCs/>
          <w:i/>
        </w:rPr>
      </w:pPr>
    </w:p>
    <w:p w:rsidR="00C518B6" w:rsidRDefault="00980DA7">
      <w:pPr>
        <w:pStyle w:val="ContractLevel2"/>
        <w:outlineLvl w:val="1"/>
      </w:pPr>
      <w:bookmarkStart w:id="113" w:name="_Toc265564605"/>
      <w:bookmarkStart w:id="114" w:name="_Toc265580901"/>
      <w:proofErr w:type="gramStart"/>
      <w:r>
        <w:lastRenderedPageBreak/>
        <w:t>2.32  Use</w:t>
      </w:r>
      <w:proofErr w:type="gramEnd"/>
      <w:r>
        <w:t xml:space="preserve"> of Subcontractors</w:t>
      </w:r>
      <w:bookmarkEnd w:id="113"/>
      <w:bookmarkEnd w:id="114"/>
      <w:r>
        <w:t>.</w:t>
      </w:r>
    </w:p>
    <w:p w:rsidR="00C518B6" w:rsidRDefault="00980DA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C518B6" w:rsidRDefault="00C518B6">
      <w:pPr>
        <w:pStyle w:val="ContractLevel2"/>
      </w:pPr>
    </w:p>
    <w:p w:rsidR="00C518B6" w:rsidRDefault="00980DA7">
      <w:pPr>
        <w:pStyle w:val="ContractLevel2"/>
      </w:pPr>
      <w:r>
        <w:t>2.33 Bidder Continuing Disclosure Requirement.</w:t>
      </w:r>
    </w:p>
    <w:p w:rsidR="00C518B6" w:rsidRDefault="00980DA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br w:type="page"/>
      </w:r>
    </w:p>
    <w:p w:rsidR="00C518B6" w:rsidRDefault="00980DA7">
      <w:pPr>
        <w:pStyle w:val="ContractLevel1"/>
        <w:pBdr>
          <w:top w:val="single" w:sz="4" w:space="0" w:color="auto" w:shadow="1"/>
        </w:pBdr>
        <w:shd w:val="clear" w:color="auto" w:fill="DDDDDD"/>
        <w:outlineLvl w:val="0"/>
      </w:pPr>
      <w:bookmarkStart w:id="115" w:name="_Toc265506682"/>
      <w:bookmarkStart w:id="116" w:name="_Toc265507119"/>
      <w:bookmarkStart w:id="117" w:name="_Toc265564606"/>
      <w:bookmarkStart w:id="118" w:name="_Toc265580902"/>
      <w:bookmarkEnd w:id="6"/>
      <w:bookmarkEnd w:id="7"/>
      <w:r>
        <w:lastRenderedPageBreak/>
        <w:t xml:space="preserve">Section 3 How to Submit </w:t>
      </w:r>
      <w:proofErr w:type="gramStart"/>
      <w:r>
        <w:t>A</w:t>
      </w:r>
      <w:proofErr w:type="gramEnd"/>
      <w:r>
        <w:t xml:space="preserve"> Bid Proposal: Format and Content Specifications</w:t>
      </w:r>
      <w:bookmarkEnd w:id="115"/>
      <w:bookmarkEnd w:id="116"/>
      <w:bookmarkEnd w:id="117"/>
      <w:bookmarkEnd w:id="118"/>
    </w:p>
    <w:p w:rsidR="00C518B6" w:rsidRDefault="00980DA7">
      <w:pPr>
        <w:keepNext/>
        <w:keepLines/>
        <w:jc w:val="left"/>
      </w:pPr>
      <w:r>
        <w:t xml:space="preserve">These instructions provide the format and technical specifications of the Bid Proposal and are designed to facilitate the submission of a Bid Proposal that is easy to understand and evaluate.  </w:t>
      </w:r>
    </w:p>
    <w:p w:rsidR="00C518B6" w:rsidRDefault="00C518B6">
      <w:pPr>
        <w:jc w:val="left"/>
        <w:rPr>
          <w:b/>
        </w:rPr>
      </w:pPr>
    </w:p>
    <w:p w:rsidR="00C518B6" w:rsidRDefault="00980DA7">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rsidR="00C518B6" w:rsidRDefault="00980DA7">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C518B6">
        <w:trPr>
          <w:gridBefore w:val="1"/>
          <w:wBefore w:w="7" w:type="dxa"/>
          <w:cantSplit/>
          <w:tblHeader/>
        </w:trPr>
        <w:tc>
          <w:tcPr>
            <w:tcW w:w="1548" w:type="dxa"/>
            <w:shd w:val="clear" w:color="auto" w:fill="DDDDDD"/>
          </w:tcPr>
          <w:p w:rsidR="00C518B6" w:rsidRDefault="00980DA7">
            <w:pPr>
              <w:tabs>
                <w:tab w:val="center" w:pos="3906"/>
              </w:tabs>
              <w:jc w:val="left"/>
              <w:rPr>
                <w:b/>
              </w:rPr>
            </w:pPr>
            <w:r>
              <w:rPr>
                <w:b/>
              </w:rPr>
              <w:t>Subject</w:t>
            </w:r>
            <w:r>
              <w:rPr>
                <w:b/>
                <w:sz w:val="20"/>
                <w:szCs w:val="20"/>
              </w:rPr>
              <w:tab/>
            </w:r>
          </w:p>
        </w:tc>
        <w:tc>
          <w:tcPr>
            <w:tcW w:w="8100" w:type="dxa"/>
            <w:gridSpan w:val="2"/>
            <w:shd w:val="clear" w:color="auto" w:fill="DDDDDD"/>
          </w:tcPr>
          <w:p w:rsidR="00C518B6" w:rsidRDefault="00980DA7">
            <w:pPr>
              <w:tabs>
                <w:tab w:val="center" w:pos="3906"/>
              </w:tabs>
              <w:jc w:val="left"/>
              <w:rPr>
                <w:b/>
              </w:rPr>
            </w:pPr>
            <w:r>
              <w:rPr>
                <w:b/>
              </w:rPr>
              <w:t>Specifications</w:t>
            </w:r>
          </w:p>
        </w:tc>
      </w:tr>
      <w:tr w:rsidR="00C518B6">
        <w:trPr>
          <w:gridBefore w:val="1"/>
          <w:wBefore w:w="7" w:type="dxa"/>
          <w:trHeight w:val="242"/>
        </w:trPr>
        <w:tc>
          <w:tcPr>
            <w:tcW w:w="1548" w:type="dxa"/>
          </w:tcPr>
          <w:p w:rsidR="00C518B6" w:rsidRDefault="00980DA7">
            <w:pPr>
              <w:jc w:val="left"/>
              <w:rPr>
                <w:b/>
              </w:rPr>
            </w:pPr>
            <w:r>
              <w:rPr>
                <w:b/>
              </w:rPr>
              <w:t>Paper Size</w:t>
            </w:r>
          </w:p>
        </w:tc>
        <w:tc>
          <w:tcPr>
            <w:tcW w:w="8100" w:type="dxa"/>
            <w:gridSpan w:val="2"/>
          </w:tcPr>
          <w:p w:rsidR="00C518B6" w:rsidRDefault="00980DA7">
            <w:pPr>
              <w:jc w:val="left"/>
            </w:pPr>
            <w:r>
              <w:t>8.5" x 11" paper (one side only).  Charts or graphs may be provided on legal-sized paper.</w:t>
            </w:r>
          </w:p>
        </w:tc>
      </w:tr>
      <w:tr w:rsidR="00C518B6">
        <w:trPr>
          <w:gridBefore w:val="1"/>
          <w:wBefore w:w="7" w:type="dxa"/>
          <w:trHeight w:val="494"/>
        </w:trPr>
        <w:tc>
          <w:tcPr>
            <w:tcW w:w="1548" w:type="dxa"/>
          </w:tcPr>
          <w:p w:rsidR="00C518B6" w:rsidRDefault="00980DA7">
            <w:pPr>
              <w:jc w:val="left"/>
              <w:rPr>
                <w:b/>
              </w:rPr>
            </w:pPr>
            <w:r>
              <w:rPr>
                <w:b/>
              </w:rPr>
              <w:t>Font</w:t>
            </w:r>
          </w:p>
        </w:tc>
        <w:tc>
          <w:tcPr>
            <w:tcW w:w="8100" w:type="dxa"/>
            <w:gridSpan w:val="2"/>
          </w:tcPr>
          <w:p w:rsidR="00C518B6" w:rsidRDefault="00980DA7">
            <w:pPr>
              <w:jc w:val="left"/>
            </w:pPr>
            <w:r>
              <w:t xml:space="preserve">Bid Proposals must be typewritten.  The font must be 11 point or larger (excluding charts, graphs, or diagrams).  Acceptable fonts include Times New Roman, Calibri and Arial. </w:t>
            </w:r>
          </w:p>
        </w:tc>
      </w:tr>
      <w:tr w:rsidR="00C518B6">
        <w:trPr>
          <w:gridBefore w:val="1"/>
          <w:wBefore w:w="7" w:type="dxa"/>
        </w:trPr>
        <w:tc>
          <w:tcPr>
            <w:tcW w:w="1548" w:type="dxa"/>
          </w:tcPr>
          <w:p w:rsidR="00C518B6" w:rsidRDefault="00C518B6">
            <w:pPr>
              <w:jc w:val="left"/>
              <w:rPr>
                <w:b/>
              </w:rPr>
            </w:pPr>
          </w:p>
        </w:tc>
        <w:tc>
          <w:tcPr>
            <w:tcW w:w="8100" w:type="dxa"/>
            <w:gridSpan w:val="2"/>
          </w:tcPr>
          <w:p w:rsidR="00C518B6" w:rsidRDefault="00980DA7">
            <w:pPr>
              <w:jc w:val="left"/>
            </w:pPr>
            <w:r>
              <w:rPr>
                <w:sz w:val="20"/>
                <w:szCs w:val="20"/>
              </w:rPr>
              <w:t xml:space="preserve"> </w:t>
            </w:r>
            <w:r>
              <w:t>Reserved.  (Page Limits)</w:t>
            </w:r>
          </w:p>
        </w:tc>
      </w:tr>
      <w:tr w:rsidR="00C518B6">
        <w:tblPrEx>
          <w:tblCellMar>
            <w:left w:w="115" w:type="dxa"/>
            <w:right w:w="115" w:type="dxa"/>
          </w:tblCellMar>
        </w:tblPrEx>
        <w:tc>
          <w:tcPr>
            <w:tcW w:w="1562" w:type="dxa"/>
            <w:gridSpan w:val="3"/>
          </w:tcPr>
          <w:p w:rsidR="00C518B6" w:rsidRDefault="00980DA7">
            <w:pPr>
              <w:jc w:val="left"/>
              <w:rPr>
                <w:b/>
              </w:rPr>
            </w:pPr>
            <w:r>
              <w:rPr>
                <w:b/>
              </w:rPr>
              <w:t>Pagination</w:t>
            </w:r>
          </w:p>
        </w:tc>
        <w:tc>
          <w:tcPr>
            <w:tcW w:w="8093" w:type="dxa"/>
          </w:tcPr>
          <w:p w:rsidR="00C518B6" w:rsidRDefault="00980DA7">
            <w:pPr>
              <w:jc w:val="left"/>
            </w:pPr>
            <w:r>
              <w:t>All pages are to be sequentially numbered from beginning to end (do not number Proposal sections independently of each other).</w:t>
            </w:r>
          </w:p>
        </w:tc>
      </w:tr>
      <w:tr w:rsidR="00C518B6">
        <w:tblPrEx>
          <w:tblCellMar>
            <w:left w:w="115" w:type="dxa"/>
            <w:right w:w="115" w:type="dxa"/>
          </w:tblCellMar>
        </w:tblPrEx>
        <w:tc>
          <w:tcPr>
            <w:tcW w:w="1562" w:type="dxa"/>
            <w:gridSpan w:val="3"/>
          </w:tcPr>
          <w:p w:rsidR="00C518B6" w:rsidRDefault="00980DA7">
            <w:pPr>
              <w:jc w:val="left"/>
              <w:rPr>
                <w:b/>
              </w:rPr>
            </w:pPr>
            <w:r>
              <w:rPr>
                <w:b/>
              </w:rPr>
              <w:t>Bid Proposal General Composition</w:t>
            </w:r>
          </w:p>
          <w:p w:rsidR="00C518B6" w:rsidRDefault="00C518B6">
            <w:pPr>
              <w:jc w:val="left"/>
              <w:rPr>
                <w:b/>
              </w:rPr>
            </w:pPr>
          </w:p>
        </w:tc>
        <w:tc>
          <w:tcPr>
            <w:tcW w:w="8093" w:type="dxa"/>
          </w:tcPr>
          <w:p w:rsidR="00C518B6" w:rsidRDefault="00980DA7">
            <w:pPr>
              <w:pStyle w:val="ListParagraph"/>
              <w:ind w:left="162" w:hanging="180"/>
            </w:pPr>
            <w:r>
              <w:t xml:space="preserve">Bid Proposals shall be divided into two parts: Technical Proposal and Cost Proposal. </w:t>
            </w:r>
          </w:p>
          <w:p w:rsidR="00C518B6" w:rsidRDefault="00980DA7">
            <w:pPr>
              <w:pStyle w:val="ListParagraph"/>
              <w:ind w:left="162" w:hanging="180"/>
            </w:pPr>
            <w:r>
              <w:t>Technical Proposals submitted in multiple volumes shall be numbered in the following fashion: 1 of 4, 2 of 4, etc.</w:t>
            </w:r>
          </w:p>
          <w:p w:rsidR="00C518B6" w:rsidRDefault="00980DA7">
            <w:pPr>
              <w:pStyle w:val="ListParagraph"/>
              <w:ind w:left="162" w:hanging="180"/>
            </w:pPr>
            <w:r>
              <w:t>Bid Proposals must be bound and use tabs to label sections.</w:t>
            </w:r>
          </w:p>
        </w:tc>
      </w:tr>
      <w:tr w:rsidR="00C518B6">
        <w:tblPrEx>
          <w:tblCellMar>
            <w:left w:w="115" w:type="dxa"/>
            <w:right w:w="115" w:type="dxa"/>
          </w:tblCellMar>
        </w:tblPrEx>
        <w:tc>
          <w:tcPr>
            <w:tcW w:w="1562" w:type="dxa"/>
            <w:gridSpan w:val="3"/>
          </w:tcPr>
          <w:p w:rsidR="00C518B6" w:rsidRDefault="00980DA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C518B6" w:rsidRDefault="00980DA7">
            <w:pPr>
              <w:pStyle w:val="ListParagraph"/>
              <w:ind w:left="162" w:hanging="180"/>
            </w:pPr>
            <w:r>
              <w:t>Envelopes shall be addressed to the Issuing Officer.</w:t>
            </w:r>
          </w:p>
          <w:p w:rsidR="00C518B6" w:rsidRDefault="00980DA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C518B6" w:rsidRDefault="00980DA7">
            <w:pPr>
              <w:pStyle w:val="ListParagraph"/>
              <w:ind w:left="162" w:hanging="180"/>
            </w:pPr>
            <w:r>
              <w:t>The Technical and Cost Proposals must be packaged separately with each copy in its own envelope.</w:t>
            </w:r>
          </w:p>
        </w:tc>
      </w:tr>
      <w:tr w:rsidR="00C518B6">
        <w:tblPrEx>
          <w:tblCellMar>
            <w:left w:w="115" w:type="dxa"/>
            <w:right w:w="115" w:type="dxa"/>
          </w:tblCellMar>
        </w:tblPrEx>
        <w:tc>
          <w:tcPr>
            <w:tcW w:w="1562" w:type="dxa"/>
            <w:gridSpan w:val="3"/>
          </w:tcPr>
          <w:p w:rsidR="00C518B6" w:rsidRDefault="00980DA7">
            <w:pPr>
              <w:jc w:val="left"/>
              <w:rPr>
                <w:b/>
              </w:rPr>
            </w:pPr>
            <w:r>
              <w:rPr>
                <w:sz w:val="20"/>
                <w:szCs w:val="20"/>
              </w:rPr>
              <w:br w:type="page"/>
            </w:r>
            <w:r>
              <w:rPr>
                <w:b/>
              </w:rPr>
              <w:t>Number of Hard Copies</w:t>
            </w:r>
          </w:p>
        </w:tc>
        <w:tc>
          <w:tcPr>
            <w:tcW w:w="8093" w:type="dxa"/>
          </w:tcPr>
          <w:p w:rsidR="00C518B6" w:rsidRDefault="00980DA7">
            <w:pPr>
              <w:ind w:left="72"/>
              <w:jc w:val="left"/>
            </w:pPr>
            <w:r>
              <w:t xml:space="preserve">Submit one (1) original hard copy of the Proposal and 5 </w:t>
            </w:r>
            <w:r>
              <w:rPr>
                <w:bCs/>
              </w:rPr>
              <w:t xml:space="preserve">identical copies of the original.  The original hard copy must contain original signatures.  </w:t>
            </w:r>
          </w:p>
        </w:tc>
      </w:tr>
      <w:tr w:rsidR="00C518B6">
        <w:tblPrEx>
          <w:tblCellMar>
            <w:left w:w="115" w:type="dxa"/>
            <w:right w:w="115" w:type="dxa"/>
          </w:tblCellMar>
        </w:tblPrEx>
        <w:tc>
          <w:tcPr>
            <w:tcW w:w="1562" w:type="dxa"/>
            <w:gridSpan w:val="3"/>
          </w:tcPr>
          <w:p w:rsidR="00C518B6" w:rsidRDefault="00980DA7">
            <w:pPr>
              <w:jc w:val="left"/>
              <w:rPr>
                <w:b/>
              </w:rPr>
            </w:pPr>
            <w:r>
              <w:rPr>
                <w:b/>
              </w:rPr>
              <w:t>CD-ROM/USB Flash Drive</w:t>
            </w:r>
          </w:p>
        </w:tc>
        <w:tc>
          <w:tcPr>
            <w:tcW w:w="8093" w:type="dxa"/>
          </w:tcPr>
          <w:p w:rsidR="00C518B6" w:rsidRDefault="00980DA7">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C518B6" w:rsidRDefault="00980DA7">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C518B6">
        <w:tblPrEx>
          <w:tblCellMar>
            <w:left w:w="115" w:type="dxa"/>
            <w:right w:w="115" w:type="dxa"/>
          </w:tblCellMar>
        </w:tblPrEx>
        <w:tc>
          <w:tcPr>
            <w:tcW w:w="1562" w:type="dxa"/>
            <w:gridSpan w:val="3"/>
          </w:tcPr>
          <w:p w:rsidR="00C518B6" w:rsidRDefault="00980DA7">
            <w:pPr>
              <w:jc w:val="left"/>
              <w:rPr>
                <w:b/>
              </w:rPr>
            </w:pPr>
            <w:r>
              <w:rPr>
                <w:b/>
              </w:rPr>
              <w:t>Request for Confidential Treatment</w:t>
            </w:r>
          </w:p>
        </w:tc>
        <w:tc>
          <w:tcPr>
            <w:tcW w:w="8093" w:type="dxa"/>
          </w:tcPr>
          <w:p w:rsidR="00C518B6" w:rsidRDefault="00980DA7">
            <w:pPr>
              <w:jc w:val="left"/>
            </w:pPr>
            <w:r>
              <w:t>Requests for confidential treatment of any information in a Bid Proposal must meet these specifications:</w:t>
            </w:r>
          </w:p>
          <w:p w:rsidR="00C518B6" w:rsidRDefault="00980DA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C518B6" w:rsidRDefault="00980DA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C518B6" w:rsidRDefault="00980DA7">
            <w:pPr>
              <w:pStyle w:val="ListParagraph"/>
              <w:ind w:left="162" w:hanging="180"/>
            </w:pPr>
            <w:r>
              <w:t xml:space="preserve">The Cost Proposal will be part of the ultimate contract entered into with the successful bidder.  Pricing information may not be designated as confidential material.  However, </w:t>
            </w:r>
            <w:r>
              <w:lastRenderedPageBreak/>
              <w:t xml:space="preserve">Cost Proposal supporting materials may be marked confidential if consistent with applicable law.    </w:t>
            </w:r>
          </w:p>
          <w:p w:rsidR="00C518B6" w:rsidRDefault="00980DA7">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C518B6">
        <w:tblPrEx>
          <w:tblCellMar>
            <w:left w:w="115" w:type="dxa"/>
            <w:right w:w="115" w:type="dxa"/>
          </w:tblCellMar>
        </w:tblPrEx>
        <w:tc>
          <w:tcPr>
            <w:tcW w:w="1562" w:type="dxa"/>
            <w:gridSpan w:val="3"/>
          </w:tcPr>
          <w:p w:rsidR="00C518B6" w:rsidRDefault="00980DA7">
            <w:pPr>
              <w:jc w:val="left"/>
              <w:rPr>
                <w:b/>
                <w:bCs/>
              </w:rPr>
            </w:pPr>
            <w:r>
              <w:rPr>
                <w:b/>
                <w:bCs/>
              </w:rPr>
              <w:lastRenderedPageBreak/>
              <w:t>Exceptions to RFP/Contract Language</w:t>
            </w:r>
          </w:p>
          <w:p w:rsidR="00C518B6" w:rsidRDefault="00C518B6">
            <w:pPr>
              <w:jc w:val="left"/>
              <w:rPr>
                <w:b/>
              </w:rPr>
            </w:pPr>
          </w:p>
        </w:tc>
        <w:tc>
          <w:tcPr>
            <w:tcW w:w="8093" w:type="dxa"/>
          </w:tcPr>
          <w:p w:rsidR="00C518B6" w:rsidRDefault="00980DA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C518B6" w:rsidRDefault="00980DA7">
            <w:r>
              <w:t xml:space="preserve">The Agency reserves the right to either execute a contract without further negotiation with the successful bidder or to negotiate contract terms with the selected bidder if the best interests of the Agency would be served. </w:t>
            </w:r>
          </w:p>
        </w:tc>
      </w:tr>
    </w:tbl>
    <w:p w:rsidR="00C518B6" w:rsidRDefault="00C518B6">
      <w:pPr>
        <w:jc w:val="left"/>
        <w:rPr>
          <w:b/>
          <w:bCs/>
        </w:rPr>
      </w:pPr>
      <w:bookmarkStart w:id="121" w:name="_Toc265564608"/>
      <w:bookmarkStart w:id="122" w:name="_Toc265580904"/>
    </w:p>
    <w:p w:rsidR="00C518B6" w:rsidRDefault="00980DA7">
      <w:pPr>
        <w:pStyle w:val="ContractLevel2"/>
        <w:outlineLvl w:val="1"/>
      </w:pPr>
      <w:proofErr w:type="gramStart"/>
      <w:r>
        <w:t>3.2  Contents</w:t>
      </w:r>
      <w:proofErr w:type="gramEnd"/>
      <w:r>
        <w:t xml:space="preserve"> and Organization of Technical Proposal</w:t>
      </w:r>
      <w:bookmarkEnd w:id="121"/>
      <w:bookmarkEnd w:id="122"/>
      <w:r>
        <w:t>.</w:t>
      </w:r>
    </w:p>
    <w:p w:rsidR="00C518B6" w:rsidRDefault="00980DA7">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C518B6" w:rsidRDefault="00C518B6">
      <w:pPr>
        <w:keepNext/>
        <w:keepLines/>
        <w:jc w:val="left"/>
      </w:pPr>
    </w:p>
    <w:p w:rsidR="00C518B6" w:rsidRDefault="00980DA7">
      <w:pPr>
        <w:pStyle w:val="ContractLevel3"/>
        <w:outlineLvl w:val="2"/>
      </w:pPr>
      <w:bookmarkStart w:id="123" w:name="_Toc265564609"/>
      <w:bookmarkStart w:id="124" w:name="_Toc265580905"/>
      <w:proofErr w:type="gramStart"/>
      <w:r>
        <w:t>3.2.1  Information</w:t>
      </w:r>
      <w:proofErr w:type="gramEnd"/>
      <w:r>
        <w:t xml:space="preserve"> to Include Behind Tab 1:</w:t>
      </w:r>
      <w:bookmarkEnd w:id="123"/>
      <w:bookmarkEnd w:id="124"/>
    </w:p>
    <w:p w:rsidR="00C518B6" w:rsidRDefault="00C518B6">
      <w:pPr>
        <w:keepNext/>
        <w:keepLines/>
        <w:jc w:val="left"/>
        <w:rPr>
          <w:b/>
        </w:rPr>
      </w:pPr>
    </w:p>
    <w:p w:rsidR="00C518B6" w:rsidRDefault="00980DA7">
      <w:pPr>
        <w:keepNext/>
        <w:keepLines/>
        <w:jc w:val="left"/>
      </w:pPr>
      <w:r>
        <w:rPr>
          <w:b/>
        </w:rPr>
        <w:t>Transmittal Letter.</w:t>
      </w:r>
    </w:p>
    <w:p w:rsidR="00C518B6" w:rsidRDefault="00980DA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C518B6" w:rsidRDefault="00C518B6">
      <w:pPr>
        <w:jc w:val="left"/>
      </w:pPr>
    </w:p>
    <w:p w:rsidR="00C518B6" w:rsidRDefault="00980DA7">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rsidR="00C518B6" w:rsidRDefault="00980DA7">
      <w:pPr>
        <w:jc w:val="left"/>
      </w:pPr>
      <w:r>
        <w:t>The Bid Proposal must contain a table of contents.</w:t>
      </w:r>
    </w:p>
    <w:p w:rsidR="00C518B6" w:rsidRDefault="00C518B6">
      <w:pPr>
        <w:jc w:val="left"/>
      </w:pPr>
    </w:p>
    <w:p w:rsidR="00C518B6" w:rsidRDefault="00980DA7">
      <w:pPr>
        <w:pStyle w:val="ContractLevel3"/>
        <w:outlineLvl w:val="2"/>
      </w:pPr>
      <w:bookmarkStart w:id="127" w:name="_Toc265564611"/>
      <w:bookmarkStart w:id="128" w:name="_Toc265580907"/>
      <w:proofErr w:type="gramStart"/>
      <w:r>
        <w:t>3.2.3  Information</w:t>
      </w:r>
      <w:proofErr w:type="gramEnd"/>
      <w:r>
        <w:t xml:space="preserve"> to Include Behind Tab 3: RFP Forms</w:t>
      </w:r>
      <w:bookmarkEnd w:id="127"/>
      <w:bookmarkEnd w:id="128"/>
      <w:r>
        <w:t>.</w:t>
      </w:r>
    </w:p>
    <w:p w:rsidR="00C518B6" w:rsidRDefault="00980DA7">
      <w:pPr>
        <w:jc w:val="left"/>
      </w:pPr>
      <w:r>
        <w:t>The forms listed below are attachments to this RFP.  Fully complete and return these forms behind Tab 3:</w:t>
      </w:r>
    </w:p>
    <w:p w:rsidR="00C518B6" w:rsidRDefault="00980DA7">
      <w:pPr>
        <w:pStyle w:val="ListParagraph"/>
      </w:pPr>
      <w:r>
        <w:t>Release of Information Form</w:t>
      </w:r>
    </w:p>
    <w:p w:rsidR="00C518B6" w:rsidRDefault="00980DA7">
      <w:pPr>
        <w:pStyle w:val="ListParagraph"/>
      </w:pPr>
      <w:r>
        <w:t>Primary Bidder Detail &amp; Certification Form</w:t>
      </w:r>
    </w:p>
    <w:p w:rsidR="00C518B6" w:rsidRDefault="00980DA7">
      <w:pPr>
        <w:pStyle w:val="ListParagraph"/>
      </w:pPr>
      <w:r>
        <w:t>Subcontractor Disclosure Form (one for each proposed subcontractor)</w:t>
      </w:r>
    </w:p>
    <w:p w:rsidR="00C518B6" w:rsidRDefault="00C518B6">
      <w:pPr>
        <w:ind w:left="720"/>
        <w:jc w:val="left"/>
        <w:rPr>
          <w:bCs/>
        </w:rPr>
      </w:pPr>
    </w:p>
    <w:p w:rsidR="00C518B6" w:rsidRDefault="00980DA7">
      <w:pPr>
        <w:pStyle w:val="ContractLevel3"/>
        <w:outlineLvl w:val="2"/>
      </w:pPr>
      <w:bookmarkStart w:id="129" w:name="_Toc265564612"/>
      <w:bookmarkStart w:id="130" w:name="_Toc265580908"/>
      <w:proofErr w:type="gramStart"/>
      <w:r>
        <w:t>3.2.4  Information</w:t>
      </w:r>
      <w:proofErr w:type="gramEnd"/>
      <w:r>
        <w:t xml:space="preserve"> to Include Behind Tab 4: Bidder’s Approach to Meeting Deliverables</w:t>
      </w:r>
      <w:bookmarkEnd w:id="129"/>
      <w:bookmarkEnd w:id="130"/>
      <w:r>
        <w:t>.</w:t>
      </w:r>
    </w:p>
    <w:p w:rsidR="00C518B6" w:rsidRDefault="00980DA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C518B6" w:rsidRDefault="00C518B6">
      <w:pPr>
        <w:jc w:val="left"/>
      </w:pPr>
    </w:p>
    <w:p w:rsidR="00C518B6" w:rsidRDefault="00980DA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C518B6" w:rsidRDefault="00C518B6">
      <w:pPr>
        <w:jc w:val="left"/>
      </w:pPr>
    </w:p>
    <w:p w:rsidR="00C518B6" w:rsidRDefault="00980DA7">
      <w:pPr>
        <w:keepNext/>
        <w:jc w:val="left"/>
        <w:rPr>
          <w:b/>
        </w:rPr>
      </w:pPr>
      <w:r>
        <w:rPr>
          <w:b/>
        </w:rPr>
        <w:t>Note:</w:t>
      </w:r>
    </w:p>
    <w:p w:rsidR="00C518B6" w:rsidRDefault="00980DA7">
      <w:pPr>
        <w:pStyle w:val="ListParagraph"/>
        <w:keepNext/>
      </w:pPr>
      <w:r>
        <w:t xml:space="preserve">Responses to Deliverables shall be in the same sequence as presented in the RFP.  </w:t>
      </w:r>
    </w:p>
    <w:p w:rsidR="00C518B6" w:rsidRDefault="00980DA7">
      <w:pPr>
        <w:pStyle w:val="ListParagraph"/>
      </w:pPr>
      <w:r>
        <w:t xml:space="preserve">Bid Proposals shall identify any deviations from the specifications the bidder cannot satisfy.  </w:t>
      </w:r>
    </w:p>
    <w:p w:rsidR="00C518B6" w:rsidRDefault="00980DA7">
      <w:pPr>
        <w:pStyle w:val="ListParagraph"/>
      </w:pPr>
      <w:r>
        <w:t>Bid Proposals shall not contain promotional or display materials unless specifically required.</w:t>
      </w:r>
    </w:p>
    <w:p w:rsidR="00C518B6" w:rsidRDefault="00980DA7">
      <w:pPr>
        <w:pStyle w:val="ListParagraph"/>
      </w:pPr>
      <w:r>
        <w:lastRenderedPageBreak/>
        <w:t xml:space="preserve">If a bidder proposes more than one method of meeting the RFP requirements, each method must be drafted and submitted as separate Bid Proposals.  Each will be evaluated separately.  </w:t>
      </w:r>
    </w:p>
    <w:p w:rsidR="00C518B6" w:rsidRDefault="00C518B6">
      <w:pPr>
        <w:jc w:val="left"/>
        <w:rPr>
          <w:bCs/>
        </w:rPr>
      </w:pPr>
    </w:p>
    <w:p w:rsidR="00C518B6" w:rsidRDefault="00980DA7">
      <w:pPr>
        <w:jc w:val="left"/>
        <w:rPr>
          <w:b/>
          <w:bCs/>
        </w:rPr>
      </w:pPr>
      <w:r>
        <w:rPr>
          <w:b/>
          <w:bCs/>
        </w:rPr>
        <w:t>Information Bidders Must Submit That is Specific to This RFP.</w:t>
      </w:r>
    </w:p>
    <w:p w:rsidR="002F02F4" w:rsidRDefault="002F02F4">
      <w:pPr>
        <w:jc w:val="left"/>
        <w:rPr>
          <w:b/>
          <w:bCs/>
        </w:rPr>
      </w:pPr>
    </w:p>
    <w:p w:rsidR="002F02F4" w:rsidRDefault="00980DA7" w:rsidP="002F02F4">
      <w:pPr>
        <w:pStyle w:val="ListParagraph"/>
        <w:numPr>
          <w:ilvl w:val="0"/>
          <w:numId w:val="24"/>
        </w:numPr>
        <w:rPr>
          <w:bCs/>
        </w:rPr>
      </w:pPr>
      <w:r w:rsidRPr="002F02F4">
        <w:rPr>
          <w:bCs/>
        </w:rPr>
        <w:t>Work plan</w:t>
      </w:r>
    </w:p>
    <w:p w:rsidR="002F02F4" w:rsidRDefault="00980DA7" w:rsidP="002F02F4">
      <w:pPr>
        <w:pStyle w:val="ListParagraph"/>
        <w:numPr>
          <w:ilvl w:val="0"/>
          <w:numId w:val="24"/>
        </w:numPr>
        <w:rPr>
          <w:bCs/>
        </w:rPr>
      </w:pPr>
      <w:r w:rsidRPr="002F02F4">
        <w:rPr>
          <w:bCs/>
        </w:rPr>
        <w:t>Training plan</w:t>
      </w:r>
    </w:p>
    <w:p w:rsidR="002F02F4" w:rsidRDefault="00980DA7" w:rsidP="002F02F4">
      <w:pPr>
        <w:pStyle w:val="ListParagraph"/>
        <w:numPr>
          <w:ilvl w:val="0"/>
          <w:numId w:val="24"/>
        </w:numPr>
        <w:rPr>
          <w:bCs/>
        </w:rPr>
      </w:pPr>
      <w:r w:rsidRPr="002F02F4">
        <w:rPr>
          <w:bCs/>
        </w:rPr>
        <w:t>Project timeline</w:t>
      </w:r>
    </w:p>
    <w:p w:rsidR="00C518B6" w:rsidRDefault="00980DA7" w:rsidP="006D202A">
      <w:pPr>
        <w:pStyle w:val="ListParagraph"/>
        <w:numPr>
          <w:ilvl w:val="0"/>
          <w:numId w:val="24"/>
        </w:numPr>
        <w:outlineLvl w:val="2"/>
      </w:pPr>
      <w:r w:rsidRPr="002F02F4">
        <w:rPr>
          <w:bCs/>
        </w:rPr>
        <w:t>Sample reports/deliverables</w:t>
      </w:r>
      <w:r w:rsidRPr="002F02F4">
        <w:rPr>
          <w:bCs/>
        </w:rPr>
        <w:br/>
      </w:r>
      <w:bookmarkStart w:id="131" w:name="_Toc265564613"/>
      <w:bookmarkStart w:id="132" w:name="_Toc265580909"/>
    </w:p>
    <w:p w:rsidR="00C518B6" w:rsidRDefault="00980DA7">
      <w:pPr>
        <w:pStyle w:val="ContractLevel3"/>
        <w:outlineLvl w:val="2"/>
      </w:pPr>
      <w:proofErr w:type="gramStart"/>
      <w:r>
        <w:t>3.2.5  Information</w:t>
      </w:r>
      <w:proofErr w:type="gramEnd"/>
      <w:r>
        <w:t xml:space="preserve"> to Include Behind Tab 5: Bidder’s Background.</w:t>
      </w:r>
      <w:bookmarkEnd w:id="131"/>
      <w:bookmarkEnd w:id="132"/>
      <w:r>
        <w:t xml:space="preserve">  </w:t>
      </w:r>
    </w:p>
    <w:p w:rsidR="00C518B6" w:rsidRDefault="00980DA7">
      <w:pPr>
        <w:pStyle w:val="ContractLevel3"/>
        <w:outlineLvl w:val="2"/>
        <w:rPr>
          <w:b w:val="0"/>
        </w:rPr>
      </w:pPr>
      <w:r>
        <w:rPr>
          <w:b w:val="0"/>
        </w:rPr>
        <w:t>The bidder shall provide the information set forth in this section regarding its experience and background.</w:t>
      </w:r>
    </w:p>
    <w:p w:rsidR="00C518B6" w:rsidRDefault="00C518B6">
      <w:pPr>
        <w:pStyle w:val="ContractLevel3"/>
        <w:outlineLvl w:val="2"/>
      </w:pPr>
    </w:p>
    <w:p w:rsidR="00C518B6" w:rsidRDefault="00980DA7">
      <w:pPr>
        <w:jc w:val="left"/>
        <w:rPr>
          <w:b/>
          <w:bCs/>
        </w:rPr>
      </w:pPr>
      <w:proofErr w:type="gramStart"/>
      <w:r>
        <w:rPr>
          <w:b/>
          <w:bCs/>
        </w:rPr>
        <w:t>3.2.5.1  Experience</w:t>
      </w:r>
      <w:proofErr w:type="gramEnd"/>
      <w:r>
        <w:rPr>
          <w:b/>
          <w:bCs/>
        </w:rPr>
        <w:t>.</w:t>
      </w:r>
    </w:p>
    <w:p w:rsidR="00C518B6" w:rsidRDefault="00980DA7">
      <w:pPr>
        <w:jc w:val="left"/>
      </w:pPr>
      <w:r>
        <w:t xml:space="preserve">The bidder shall provide the following information regarding the organization’s experience:    </w:t>
      </w:r>
    </w:p>
    <w:p w:rsidR="00C518B6" w:rsidRDefault="00C518B6">
      <w:pPr>
        <w:jc w:val="left"/>
      </w:pPr>
    </w:p>
    <w:p w:rsidR="00C518B6" w:rsidRDefault="00980DA7">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rsidR="00C518B6" w:rsidRDefault="00C518B6">
      <w:pPr>
        <w:pStyle w:val="ListParagraph"/>
        <w:numPr>
          <w:ilvl w:val="0"/>
          <w:numId w:val="0"/>
        </w:numPr>
        <w:ind w:left="620"/>
      </w:pPr>
    </w:p>
    <w:p w:rsidR="00C518B6" w:rsidRDefault="00980DA7">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rsidR="00C518B6" w:rsidRDefault="00980DA7">
      <w:pPr>
        <w:ind w:left="1440" w:hanging="1080"/>
        <w:jc w:val="left"/>
      </w:pPr>
      <w:r>
        <w:t xml:space="preserve">For each similar service, provide a matrix detailing:    </w:t>
      </w:r>
    </w:p>
    <w:p w:rsidR="00C518B6" w:rsidRDefault="00980DA7">
      <w:pPr>
        <w:pStyle w:val="ListParagraph"/>
        <w:numPr>
          <w:ilvl w:val="0"/>
          <w:numId w:val="13"/>
        </w:numPr>
        <w:rPr>
          <w:b/>
        </w:rPr>
      </w:pPr>
      <w:r>
        <w:t xml:space="preserve">Project title; </w:t>
      </w:r>
    </w:p>
    <w:p w:rsidR="00C518B6" w:rsidRDefault="00980DA7">
      <w:pPr>
        <w:pStyle w:val="ListParagraph"/>
        <w:numPr>
          <w:ilvl w:val="0"/>
          <w:numId w:val="13"/>
        </w:numPr>
        <w:rPr>
          <w:b/>
        </w:rPr>
      </w:pPr>
      <w:r>
        <w:t xml:space="preserve">Project role (primary contractor or subcontractor); </w:t>
      </w:r>
    </w:p>
    <w:p w:rsidR="00C518B6" w:rsidRDefault="00980DA7">
      <w:pPr>
        <w:pStyle w:val="ListParagraph"/>
        <w:numPr>
          <w:ilvl w:val="0"/>
          <w:numId w:val="13"/>
        </w:numPr>
        <w:rPr>
          <w:b/>
        </w:rPr>
      </w:pPr>
      <w:r>
        <w:t xml:space="preserve">Name of client agency or business; </w:t>
      </w:r>
    </w:p>
    <w:p w:rsidR="00C518B6" w:rsidRDefault="00980DA7">
      <w:pPr>
        <w:pStyle w:val="ListParagraph"/>
        <w:numPr>
          <w:ilvl w:val="0"/>
          <w:numId w:val="13"/>
        </w:numPr>
        <w:rPr>
          <w:b/>
        </w:rPr>
      </w:pPr>
      <w:r>
        <w:t>General description of the scope of work</w:t>
      </w:r>
      <w:r>
        <w:rPr>
          <w:b/>
        </w:rPr>
        <w:t>;</w:t>
      </w:r>
    </w:p>
    <w:p w:rsidR="00C518B6" w:rsidRDefault="00980DA7">
      <w:pPr>
        <w:pStyle w:val="ListParagraph"/>
        <w:numPr>
          <w:ilvl w:val="0"/>
          <w:numId w:val="13"/>
        </w:numPr>
        <w:rPr>
          <w:b/>
        </w:rPr>
      </w:pPr>
      <w:r>
        <w:t xml:space="preserve">Start and end dates of contract for services as originally entered into between the parties;  </w:t>
      </w:r>
    </w:p>
    <w:p w:rsidR="00C518B6" w:rsidRDefault="00980DA7">
      <w:pPr>
        <w:pStyle w:val="ListParagraph"/>
        <w:numPr>
          <w:ilvl w:val="0"/>
          <w:numId w:val="13"/>
        </w:numPr>
        <w:rPr>
          <w:b/>
        </w:rPr>
      </w:pPr>
      <w:r>
        <w:t>If the contract was terminated for any reason before completion of all obligations under the contract provisions, detail the reason(s) for the termination</w:t>
      </w:r>
      <w:r>
        <w:rPr>
          <w:b/>
        </w:rPr>
        <w:t>;</w:t>
      </w:r>
    </w:p>
    <w:p w:rsidR="00C518B6" w:rsidRDefault="00980DA7">
      <w:pPr>
        <w:pStyle w:val="ListParagraph"/>
        <w:numPr>
          <w:ilvl w:val="0"/>
          <w:numId w:val="13"/>
        </w:numPr>
        <w:rPr>
          <w:b/>
        </w:rPr>
      </w:pPr>
      <w:r>
        <w:t>Contract value;</w:t>
      </w:r>
    </w:p>
    <w:p w:rsidR="00C518B6" w:rsidRDefault="00980DA7">
      <w:pPr>
        <w:pStyle w:val="ListParagraph"/>
        <w:numPr>
          <w:ilvl w:val="0"/>
          <w:numId w:val="13"/>
        </w:numPr>
        <w:rPr>
          <w:b/>
        </w:rPr>
      </w:pPr>
      <w:r>
        <w:t>Whether the services were provided timely and within budget;</w:t>
      </w:r>
    </w:p>
    <w:p w:rsidR="00C518B6" w:rsidRDefault="00980DA7">
      <w:pPr>
        <w:pStyle w:val="ListParagraph"/>
        <w:numPr>
          <w:ilvl w:val="0"/>
          <w:numId w:val="13"/>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C518B6" w:rsidRDefault="00980DA7">
      <w:pPr>
        <w:pStyle w:val="ListParagraph"/>
        <w:numPr>
          <w:ilvl w:val="0"/>
          <w:numId w:val="13"/>
        </w:numPr>
      </w:pPr>
      <w:r>
        <w:t>List administrative or regulatory proceedings or adjudicated matters related to this service to which the bidder has been a party; and</w:t>
      </w:r>
    </w:p>
    <w:p w:rsidR="00C518B6" w:rsidRDefault="00980DA7">
      <w:pPr>
        <w:pStyle w:val="ListParagraph"/>
        <w:numPr>
          <w:ilvl w:val="0"/>
          <w:numId w:val="13"/>
        </w:numPr>
        <w:rPr>
          <w:b/>
        </w:rPr>
      </w:pPr>
      <w:r>
        <w:t>Contact information for the client’s project manager including address, telephone number, and electronic mail address.</w:t>
      </w:r>
      <w:r>
        <w:rPr>
          <w:b/>
        </w:rPr>
        <w:t xml:space="preserve"> </w:t>
      </w:r>
    </w:p>
    <w:p w:rsidR="00C518B6" w:rsidRDefault="00C518B6">
      <w:pPr>
        <w:ind w:left="2340" w:hanging="180"/>
        <w:jc w:val="left"/>
      </w:pPr>
    </w:p>
    <w:p w:rsidR="00C518B6" w:rsidRDefault="00980DA7">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C518B6" w:rsidRDefault="00C518B6"/>
    <w:p w:rsidR="00C518B6" w:rsidRDefault="00980DA7">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C518B6" w:rsidRDefault="00C518B6">
      <w:pPr>
        <w:pStyle w:val="ListParagraph"/>
        <w:numPr>
          <w:ilvl w:val="0"/>
          <w:numId w:val="0"/>
        </w:numPr>
        <w:ind w:left="720"/>
      </w:pPr>
    </w:p>
    <w:p w:rsidR="00C518B6" w:rsidRDefault="00980DA7">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rsidR="00C518B6" w:rsidRDefault="00C518B6">
      <w:pPr>
        <w:jc w:val="left"/>
        <w:rPr>
          <w:sz w:val="20"/>
          <w:szCs w:val="20"/>
        </w:rPr>
      </w:pPr>
    </w:p>
    <w:p w:rsidR="002F02F4" w:rsidRDefault="002F02F4">
      <w:pPr>
        <w:jc w:val="left"/>
        <w:rPr>
          <w:b/>
          <w:bCs/>
        </w:rPr>
      </w:pPr>
    </w:p>
    <w:p w:rsidR="00C518B6" w:rsidRDefault="00980DA7">
      <w:pPr>
        <w:jc w:val="left"/>
        <w:rPr>
          <w:b/>
          <w:bCs/>
        </w:rPr>
      </w:pPr>
      <w:proofErr w:type="gramStart"/>
      <w:r>
        <w:rPr>
          <w:b/>
          <w:bCs/>
        </w:rPr>
        <w:lastRenderedPageBreak/>
        <w:t>3.2.5.2  Personnel</w:t>
      </w:r>
      <w:proofErr w:type="gramEnd"/>
      <w:r>
        <w:rPr>
          <w:b/>
          <w:bCs/>
        </w:rPr>
        <w:t xml:space="preserve">.  </w:t>
      </w:r>
    </w:p>
    <w:p w:rsidR="00C518B6" w:rsidRDefault="00980DA7">
      <w:pPr>
        <w:jc w:val="left"/>
      </w:pPr>
      <w:r>
        <w:t xml:space="preserve">The bidder shall provide the following information regarding personnel:  </w:t>
      </w:r>
    </w:p>
    <w:p w:rsidR="00C518B6" w:rsidRDefault="00C518B6">
      <w:pPr>
        <w:jc w:val="left"/>
        <w:rPr>
          <w:b/>
          <w:bCs/>
        </w:rPr>
      </w:pPr>
    </w:p>
    <w:p w:rsidR="00C518B6" w:rsidRDefault="00980DA7">
      <w:pPr>
        <w:keepNext/>
        <w:jc w:val="left"/>
        <w:rPr>
          <w:b/>
        </w:rPr>
      </w:pPr>
      <w:proofErr w:type="gramStart"/>
      <w:r>
        <w:rPr>
          <w:b/>
          <w:bCs/>
        </w:rPr>
        <w:t>3.2.5.2.1  T</w:t>
      </w:r>
      <w:r>
        <w:rPr>
          <w:b/>
        </w:rPr>
        <w:t>ables</w:t>
      </w:r>
      <w:proofErr w:type="gramEnd"/>
      <w:r>
        <w:rPr>
          <w:b/>
        </w:rPr>
        <w:t xml:space="preserve"> of Organization.</w:t>
      </w:r>
    </w:p>
    <w:p w:rsidR="00C518B6" w:rsidRDefault="00980DA7">
      <w:pPr>
        <w:jc w:val="left"/>
      </w:pPr>
      <w:r>
        <w:t>Illustrate the lines of authority in two tables:</w:t>
      </w:r>
    </w:p>
    <w:p w:rsidR="00C518B6" w:rsidRDefault="00980DA7">
      <w:pPr>
        <w:pStyle w:val="ListParagraph"/>
      </w:pPr>
      <w:r>
        <w:t>One showing overall operations</w:t>
      </w:r>
    </w:p>
    <w:p w:rsidR="00C518B6" w:rsidRDefault="00980DA7">
      <w:pPr>
        <w:pStyle w:val="ListParagraph"/>
      </w:pPr>
      <w:r>
        <w:t>One</w:t>
      </w:r>
      <w:r>
        <w:rPr>
          <w:b/>
        </w:rPr>
        <w:t xml:space="preserve"> </w:t>
      </w:r>
      <w:r>
        <w:t xml:space="preserve">showing staff who will provide services under the RFP  </w:t>
      </w:r>
    </w:p>
    <w:p w:rsidR="00C518B6" w:rsidRDefault="00C518B6">
      <w:pPr>
        <w:jc w:val="left"/>
        <w:rPr>
          <w:b/>
          <w:bCs/>
        </w:rPr>
      </w:pPr>
    </w:p>
    <w:p w:rsidR="00C518B6" w:rsidRDefault="00980DA7">
      <w:pPr>
        <w:jc w:val="left"/>
        <w:rPr>
          <w:b/>
          <w:bCs/>
        </w:rPr>
      </w:pPr>
      <w:r>
        <w:rPr>
          <w:b/>
          <w:bCs/>
        </w:rPr>
        <w:t xml:space="preserve">3.2.5.2.2 Names and Credentials of Key Corporate Personnel. </w:t>
      </w:r>
    </w:p>
    <w:p w:rsidR="00C518B6" w:rsidRDefault="00980DA7">
      <w:pPr>
        <w:pStyle w:val="ListParagraph"/>
      </w:pPr>
      <w:r>
        <w:t xml:space="preserve">Include the names and credentials of the owners and executives of your organization and, if applicable, their roles on this project.  </w:t>
      </w:r>
    </w:p>
    <w:p w:rsidR="00C518B6" w:rsidRDefault="00980DA7">
      <w:pPr>
        <w:pStyle w:val="ListParagraph"/>
      </w:pPr>
      <w:r>
        <w:t xml:space="preserve">Include names of the current board of directors, or names of all partners, as applicable.  </w:t>
      </w:r>
    </w:p>
    <w:p w:rsidR="00C518B6" w:rsidRDefault="00980DA7">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rsidR="00C518B6" w:rsidRDefault="00C518B6">
      <w:pPr>
        <w:pStyle w:val="ListParagraph"/>
        <w:numPr>
          <w:ilvl w:val="0"/>
          <w:numId w:val="0"/>
        </w:numPr>
      </w:pPr>
    </w:p>
    <w:p w:rsidR="00C518B6" w:rsidRDefault="00980DA7">
      <w:pPr>
        <w:jc w:val="left"/>
        <w:rPr>
          <w:b/>
          <w:bCs/>
        </w:rPr>
      </w:pPr>
      <w:proofErr w:type="gramStart"/>
      <w:r>
        <w:rPr>
          <w:b/>
          <w:bCs/>
        </w:rPr>
        <w:t>3.2.5.2.3  Information</w:t>
      </w:r>
      <w:proofErr w:type="gramEnd"/>
      <w:r>
        <w:rPr>
          <w:b/>
          <w:bCs/>
        </w:rPr>
        <w:t xml:space="preserve"> About Project Manager and Key Project Personnel.</w:t>
      </w:r>
    </w:p>
    <w:p w:rsidR="00C518B6" w:rsidRDefault="00980DA7">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rsidR="00C518B6" w:rsidRDefault="00980DA7">
      <w:pPr>
        <w:pStyle w:val="ListParagraph"/>
      </w:pPr>
      <w:r>
        <w:t>Include the project manager’s experience managing subcontractor staff if the bidder proposes to use subcontractors.</w:t>
      </w:r>
    </w:p>
    <w:p w:rsidR="00C518B6" w:rsidRDefault="00980DA7">
      <w:pPr>
        <w:pStyle w:val="ListParagraph"/>
      </w:pPr>
      <w:r>
        <w:t>Include the percentage of time the project manager and key project personnel will devote to this project on a monthly basis.</w:t>
      </w:r>
    </w:p>
    <w:p w:rsidR="00C518B6" w:rsidRDefault="00C518B6">
      <w:pPr>
        <w:jc w:val="left"/>
        <w:rPr>
          <w:b/>
          <w:bCs/>
        </w:rPr>
      </w:pPr>
    </w:p>
    <w:p w:rsidR="00C518B6" w:rsidRDefault="00980DA7">
      <w:pPr>
        <w:jc w:val="left"/>
        <w:rPr>
          <w:b/>
          <w:bCs/>
        </w:rPr>
      </w:pPr>
      <w:proofErr w:type="gramStart"/>
      <w:r>
        <w:rPr>
          <w:b/>
          <w:bCs/>
        </w:rPr>
        <w:t>3.2.5.3  Financial</w:t>
      </w:r>
      <w:proofErr w:type="gramEnd"/>
      <w:r>
        <w:rPr>
          <w:b/>
          <w:bCs/>
        </w:rPr>
        <w:t xml:space="preserve"> Statements. </w:t>
      </w:r>
    </w:p>
    <w:p w:rsidR="00C518B6" w:rsidRDefault="00980DA7">
      <w:pPr>
        <w:jc w:val="left"/>
      </w:pPr>
      <w:r>
        <w:t>The bidder shall submit audited financial statements from independent auditors for the last three (3) years.  Entities not required to have audited financial statements may submit CPA-prepared unaudited financial statements.</w:t>
      </w:r>
    </w:p>
    <w:p w:rsidR="00C518B6" w:rsidRDefault="00C518B6">
      <w:pPr>
        <w:jc w:val="left"/>
      </w:pPr>
    </w:p>
    <w:p w:rsidR="00C518B6" w:rsidRDefault="00980DA7">
      <w:pPr>
        <w:pStyle w:val="ContractLevel2"/>
        <w:tabs>
          <w:tab w:val="left" w:pos="5940"/>
        </w:tabs>
        <w:outlineLvl w:val="1"/>
        <w:rPr>
          <w:i w:val="0"/>
        </w:rPr>
      </w:pPr>
      <w:bookmarkStart w:id="133" w:name="_Toc265564614"/>
      <w:bookmarkStart w:id="134" w:name="_Toc265580911"/>
      <w:proofErr w:type="gramStart"/>
      <w:r>
        <w:t>3.3  Cost</w:t>
      </w:r>
      <w:proofErr w:type="gramEnd"/>
      <w:r>
        <w:t xml:space="preserve"> Proposal</w:t>
      </w:r>
      <w:bookmarkEnd w:id="133"/>
      <w:bookmarkEnd w:id="134"/>
      <w:r>
        <w:t xml:space="preserve">. </w:t>
      </w:r>
    </w:p>
    <w:p w:rsidR="00C518B6" w:rsidRDefault="00980DA7">
      <w:pPr>
        <w:jc w:val="left"/>
        <w:rPr>
          <w:b/>
        </w:rPr>
      </w:pPr>
      <w:r>
        <w:rPr>
          <w:b/>
        </w:rPr>
        <w:t xml:space="preserve">Pricing Restrictions. </w:t>
      </w:r>
    </w:p>
    <w:p w:rsidR="00C518B6" w:rsidRDefault="00980DA7">
      <w:pPr>
        <w:pStyle w:val="ContractLevel2"/>
        <w:rPr>
          <w:bCs/>
          <w:i w:val="0"/>
        </w:rPr>
      </w:pPr>
      <w:r>
        <w:rPr>
          <w:bCs/>
          <w:i w:val="0"/>
        </w:rPr>
        <w:t>Administrative Costs.</w:t>
      </w:r>
    </w:p>
    <w:p w:rsidR="00C518B6" w:rsidRDefault="00980DA7">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10% of the total contract amount.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rsidR="00C518B6" w:rsidRDefault="00C518B6">
      <w:pPr>
        <w:jc w:val="left"/>
        <w:rPr>
          <w:b/>
        </w:rPr>
      </w:pPr>
    </w:p>
    <w:p w:rsidR="00C518B6" w:rsidRDefault="00980DA7">
      <w:pPr>
        <w:jc w:val="left"/>
        <w:rPr>
          <w:b/>
        </w:rPr>
      </w:pPr>
      <w:r>
        <w:rPr>
          <w:b/>
        </w:rPr>
        <w:t>Content and Format.</w:t>
      </w:r>
    </w:p>
    <w:p w:rsidR="00C518B6" w:rsidRDefault="00980DA7">
      <w:pPr>
        <w:jc w:val="left"/>
      </w:pPr>
      <w:r>
        <w:t xml:space="preserve">The bidder shall provide the following information in the Cost Proposal: </w:t>
      </w:r>
    </w:p>
    <w:p w:rsidR="00C518B6" w:rsidRDefault="00C518B6">
      <w:pPr>
        <w:jc w:val="left"/>
      </w:pPr>
    </w:p>
    <w:p w:rsidR="00C518B6" w:rsidRDefault="00980DA7">
      <w:pPr>
        <w:jc w:val="left"/>
      </w:pPr>
      <w:r>
        <w:t>The bidder's Cost Proposal shall be submitted using the pricing worksheet set forth in Attachment E of this RFP</w:t>
      </w:r>
    </w:p>
    <w:p w:rsidR="00C518B6" w:rsidRDefault="00C518B6">
      <w:pPr>
        <w:jc w:val="left"/>
      </w:pPr>
    </w:p>
    <w:p w:rsidR="00C518B6" w:rsidRDefault="00C518B6">
      <w:pPr>
        <w:keepNext/>
        <w:keepLines/>
        <w:jc w:val="left"/>
        <w:rPr>
          <w:sz w:val="20"/>
          <w:szCs w:val="20"/>
        </w:rPr>
      </w:pPr>
    </w:p>
    <w:p w:rsidR="00C518B6" w:rsidRDefault="00980DA7">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t xml:space="preserve">Section 4 Evaluation </w:t>
      </w:r>
      <w:proofErr w:type="gramStart"/>
      <w:r>
        <w:t>Of</w:t>
      </w:r>
      <w:proofErr w:type="gramEnd"/>
      <w:r>
        <w:t xml:space="preserve"> Bid Proposals</w:t>
      </w:r>
      <w:bookmarkEnd w:id="135"/>
      <w:bookmarkEnd w:id="136"/>
      <w:bookmarkEnd w:id="137"/>
      <w:bookmarkEnd w:id="138"/>
    </w:p>
    <w:p w:rsidR="00C518B6" w:rsidRDefault="00C518B6">
      <w:pPr>
        <w:keepNext/>
        <w:keepLines/>
        <w:jc w:val="left"/>
        <w:rPr>
          <w:b/>
          <w:bCs/>
        </w:rPr>
      </w:pPr>
    </w:p>
    <w:p w:rsidR="00C518B6" w:rsidRDefault="00980DA7">
      <w:pPr>
        <w:pStyle w:val="ContractLevel2"/>
        <w:keepLines/>
        <w:outlineLvl w:val="1"/>
      </w:pPr>
      <w:bookmarkStart w:id="139" w:name="_Toc265564616"/>
      <w:bookmarkStart w:id="140" w:name="_Toc265580913"/>
      <w:proofErr w:type="gramStart"/>
      <w:r>
        <w:t>4.1  Introduction</w:t>
      </w:r>
      <w:bookmarkEnd w:id="139"/>
      <w:bookmarkEnd w:id="140"/>
      <w:proofErr w:type="gramEnd"/>
      <w:r>
        <w:t>.</w:t>
      </w:r>
    </w:p>
    <w:p w:rsidR="00C518B6" w:rsidRDefault="00980DA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C518B6" w:rsidRDefault="00C518B6">
      <w:pPr>
        <w:keepNext/>
        <w:keepLines/>
        <w:jc w:val="left"/>
      </w:pPr>
    </w:p>
    <w:p w:rsidR="00C518B6" w:rsidRDefault="00980DA7">
      <w:pPr>
        <w:pStyle w:val="ContractLevel2"/>
        <w:outlineLvl w:val="1"/>
      </w:pPr>
      <w:bookmarkStart w:id="141" w:name="_Toc265564617"/>
      <w:bookmarkStart w:id="142" w:name="_Toc265580914"/>
      <w:proofErr w:type="gramStart"/>
      <w:r>
        <w:t>4.2  Evaluation</w:t>
      </w:r>
      <w:proofErr w:type="gramEnd"/>
      <w:r>
        <w:t xml:space="preserve"> Committee</w:t>
      </w:r>
      <w:bookmarkEnd w:id="141"/>
      <w:bookmarkEnd w:id="142"/>
      <w:r>
        <w:t>.</w:t>
      </w:r>
    </w:p>
    <w:p w:rsidR="00C518B6" w:rsidRDefault="00980DA7">
      <w:pPr>
        <w:jc w:val="left"/>
      </w:pPr>
      <w:r>
        <w:t xml:space="preserve">The Agency intends to conduct a comprehensive, fair and impartial evaluation of Bid Proposals received in response to this RFP.  In making this determination, the Agency will be represented by an evaluation committee.  </w:t>
      </w:r>
    </w:p>
    <w:p w:rsidR="00C518B6" w:rsidRDefault="00C518B6">
      <w:pPr>
        <w:pStyle w:val="ContractLevel2"/>
        <w:outlineLvl w:val="1"/>
      </w:pPr>
    </w:p>
    <w:p w:rsidR="00C518B6" w:rsidRDefault="00980DA7">
      <w:pPr>
        <w:pStyle w:val="ContractLevel2"/>
        <w:outlineLvl w:val="1"/>
      </w:pPr>
      <w:bookmarkStart w:id="143" w:name="_Toc265564620"/>
      <w:bookmarkStart w:id="144" w:name="_Toc265580916"/>
      <w:proofErr w:type="gramStart"/>
      <w:r>
        <w:t>4.3</w:t>
      </w:r>
      <w:r>
        <w:rPr>
          <w:i w:val="0"/>
        </w:rPr>
        <w:t xml:space="preserve">  </w:t>
      </w:r>
      <w:r>
        <w:t>Proposal</w:t>
      </w:r>
      <w:proofErr w:type="gramEnd"/>
      <w:r>
        <w:t xml:space="preserve"> Scoring</w:t>
      </w:r>
      <w:bookmarkEnd w:id="143"/>
      <w:bookmarkEnd w:id="144"/>
      <w:r>
        <w:t xml:space="preserve"> and Evaluation Criteria.</w:t>
      </w:r>
      <w:r>
        <w:rPr>
          <w:i w:val="0"/>
        </w:rPr>
        <w:t xml:space="preserve">  </w:t>
      </w:r>
    </w:p>
    <w:p w:rsidR="00C518B6" w:rsidRDefault="00980DA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C518B6" w:rsidRDefault="00C518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C518B6" w:rsidRDefault="00980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C518B6" w:rsidRDefault="00980DA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C518B6">
        <w:trPr>
          <w:cantSplit/>
        </w:trPr>
        <w:tc>
          <w:tcPr>
            <w:tcW w:w="692" w:type="dxa"/>
          </w:tcPr>
          <w:p w:rsidR="00C518B6" w:rsidRDefault="00980DA7">
            <w:pPr>
              <w:keepNext/>
              <w:spacing w:after="120"/>
              <w:jc w:val="left"/>
            </w:pPr>
            <w:r>
              <w:t xml:space="preserve">4 </w:t>
            </w:r>
          </w:p>
        </w:tc>
        <w:tc>
          <w:tcPr>
            <w:tcW w:w="9586" w:type="dxa"/>
          </w:tcPr>
          <w:p w:rsidR="00C518B6" w:rsidRDefault="00980DA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C518B6">
        <w:trPr>
          <w:cantSplit/>
        </w:trPr>
        <w:tc>
          <w:tcPr>
            <w:tcW w:w="692" w:type="dxa"/>
          </w:tcPr>
          <w:p w:rsidR="00C518B6" w:rsidRDefault="00980DA7">
            <w:pPr>
              <w:keepNext/>
              <w:spacing w:after="120"/>
              <w:jc w:val="left"/>
            </w:pPr>
            <w:r>
              <w:t>3</w:t>
            </w:r>
          </w:p>
        </w:tc>
        <w:tc>
          <w:tcPr>
            <w:tcW w:w="9586" w:type="dxa"/>
          </w:tcPr>
          <w:p w:rsidR="00C518B6" w:rsidRDefault="00980DA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C518B6">
        <w:trPr>
          <w:cantSplit/>
        </w:trPr>
        <w:tc>
          <w:tcPr>
            <w:tcW w:w="692" w:type="dxa"/>
          </w:tcPr>
          <w:p w:rsidR="00C518B6" w:rsidRDefault="00980DA7">
            <w:pPr>
              <w:keepNext/>
              <w:spacing w:after="120"/>
              <w:jc w:val="left"/>
            </w:pPr>
            <w:r>
              <w:t>2</w:t>
            </w:r>
          </w:p>
        </w:tc>
        <w:tc>
          <w:tcPr>
            <w:tcW w:w="9586" w:type="dxa"/>
          </w:tcPr>
          <w:p w:rsidR="00C518B6" w:rsidRDefault="00980DA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C518B6">
        <w:trPr>
          <w:cantSplit/>
        </w:trPr>
        <w:tc>
          <w:tcPr>
            <w:tcW w:w="692" w:type="dxa"/>
          </w:tcPr>
          <w:p w:rsidR="00C518B6" w:rsidRDefault="00980DA7">
            <w:pPr>
              <w:keepNext/>
              <w:spacing w:after="120"/>
              <w:jc w:val="left"/>
            </w:pPr>
            <w:r>
              <w:t>1</w:t>
            </w:r>
          </w:p>
        </w:tc>
        <w:tc>
          <w:tcPr>
            <w:tcW w:w="9586" w:type="dxa"/>
          </w:tcPr>
          <w:p w:rsidR="00C518B6" w:rsidRDefault="00980DA7">
            <w:pPr>
              <w:keepNext/>
              <w:spacing w:after="120"/>
              <w:jc w:val="left"/>
            </w:pPr>
            <w:r>
              <w:t>Bidder has agreed to comply with the requirements and provided some details on how the requirements would be met.  Response does not clearly indicate if all the needs of the Agency will be met.</w:t>
            </w:r>
          </w:p>
        </w:tc>
      </w:tr>
      <w:tr w:rsidR="00C518B6">
        <w:trPr>
          <w:cantSplit/>
        </w:trPr>
        <w:tc>
          <w:tcPr>
            <w:tcW w:w="692" w:type="dxa"/>
          </w:tcPr>
          <w:p w:rsidR="00C518B6" w:rsidRDefault="00980DA7">
            <w:pPr>
              <w:keepNext/>
              <w:spacing w:after="120"/>
              <w:jc w:val="left"/>
            </w:pPr>
            <w:r>
              <w:t>0</w:t>
            </w:r>
          </w:p>
        </w:tc>
        <w:tc>
          <w:tcPr>
            <w:tcW w:w="9586" w:type="dxa"/>
          </w:tcPr>
          <w:p w:rsidR="00C518B6" w:rsidRDefault="00980DA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C518B6" w:rsidRDefault="00C518B6">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C518B6" w:rsidRDefault="00980DA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C518B6" w:rsidRDefault="00980DA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C518B6" w:rsidRDefault="00C518B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48"/>
        <w:gridCol w:w="2536"/>
        <w:gridCol w:w="2533"/>
        <w:gridCol w:w="2543"/>
      </w:tblGrid>
      <w:tr w:rsidR="00C518B6">
        <w:tc>
          <w:tcPr>
            <w:tcW w:w="2574" w:type="dxa"/>
            <w:shd w:val="clear" w:color="auto" w:fill="DDDDDD"/>
          </w:tcPr>
          <w:p w:rsidR="00C518B6" w:rsidRDefault="00980DA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rsidR="00C518B6" w:rsidRDefault="00980DA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C518B6" w:rsidRDefault="00980DA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C518B6" w:rsidRDefault="00980DA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C518B6">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Deliverables</w:t>
            </w:r>
          </w:p>
        </w:tc>
        <w:tc>
          <w:tcPr>
            <w:tcW w:w="2574" w:type="dxa"/>
          </w:tcPr>
          <w:p w:rsidR="00C518B6" w:rsidRDefault="00980DA7">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C518B6" w:rsidRDefault="00C518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C518B6">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Bidder's </w:t>
            </w:r>
            <w:proofErr w:type="spellStart"/>
            <w:r>
              <w:t>Backgroung</w:t>
            </w:r>
            <w:proofErr w:type="spellEnd"/>
          </w:p>
        </w:tc>
        <w:tc>
          <w:tcPr>
            <w:tcW w:w="2574" w:type="dxa"/>
          </w:tcPr>
          <w:p w:rsidR="00C518B6" w:rsidRDefault="00980DA7">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rsidR="00C518B6" w:rsidRDefault="00C518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r w:rsidR="00C518B6">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Financial </w:t>
            </w:r>
            <w:proofErr w:type="spellStart"/>
            <w:r>
              <w:t>Statemenmt</w:t>
            </w:r>
            <w:proofErr w:type="spellEnd"/>
          </w:p>
        </w:tc>
        <w:tc>
          <w:tcPr>
            <w:tcW w:w="2574" w:type="dxa"/>
          </w:tcPr>
          <w:p w:rsidR="00C518B6" w:rsidRDefault="00980DA7">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rsidR="00C518B6" w:rsidRDefault="00C518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r w:rsidR="00C518B6">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Termination, Litigation &amp; Investigation</w:t>
            </w:r>
          </w:p>
        </w:tc>
        <w:tc>
          <w:tcPr>
            <w:tcW w:w="2574" w:type="dxa"/>
          </w:tcPr>
          <w:p w:rsidR="00C518B6" w:rsidRDefault="00980DA7">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rsidR="00C518B6" w:rsidRDefault="00C518B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C518B6" w:rsidRDefault="00980DA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bl>
    <w:p w:rsidR="00C518B6" w:rsidRDefault="00C518B6">
      <w:pPr>
        <w:keepNext/>
        <w:jc w:val="left"/>
        <w:rPr>
          <w:bCs/>
        </w:rPr>
      </w:pPr>
    </w:p>
    <w:p w:rsidR="00C518B6" w:rsidRDefault="00980DA7">
      <w:pPr>
        <w:keepNext/>
        <w:jc w:val="left"/>
      </w:pPr>
      <w:r>
        <w:rPr>
          <w:b/>
          <w:bCs/>
        </w:rPr>
        <w:t>Scoring of Cost Proposal Pricing.</w:t>
      </w:r>
    </w:p>
    <w:p w:rsidR="00C518B6" w:rsidRDefault="00980DA7">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C518B6" w:rsidRDefault="00C518B6">
      <w:pPr>
        <w:pStyle w:val="Header"/>
        <w:jc w:val="left"/>
      </w:pPr>
    </w:p>
    <w:p w:rsidR="00C518B6" w:rsidRDefault="00980DA7">
      <w:pPr>
        <w:rPr>
          <w:b/>
        </w:rPr>
      </w:pPr>
      <w:r>
        <w:rPr>
          <w:b/>
        </w:rPr>
        <w:t>Weighted Cost Score = (price of lowest Cost Proposal/price of each higher priced Cost Proposal) X (points assigned to pricing)</w:t>
      </w:r>
    </w:p>
    <w:p w:rsidR="00C518B6" w:rsidRDefault="00C518B6"/>
    <w:p w:rsidR="00C518B6" w:rsidRDefault="00980DA7">
      <w:pPr>
        <w:rPr>
          <w:b/>
        </w:rPr>
      </w:pPr>
      <w:r>
        <w:rPr>
          <w:b/>
        </w:rPr>
        <w:t>Total Points Assigned to Pricing: 400.</w:t>
      </w:r>
    </w:p>
    <w:p w:rsidR="00C518B6" w:rsidRDefault="00C518B6"/>
    <w:p w:rsidR="00C518B6" w:rsidRDefault="00980DA7">
      <w:pPr>
        <w:jc w:val="left"/>
        <w:rPr>
          <w:b/>
        </w:rPr>
      </w:pPr>
      <w:r>
        <w:rPr>
          <w:b/>
        </w:rPr>
        <w:t xml:space="preserve">Total Points Possible for Technical and Cost Proposals:  960  </w:t>
      </w:r>
    </w:p>
    <w:p w:rsidR="00C518B6" w:rsidRDefault="00C518B6">
      <w:pPr>
        <w:jc w:val="left"/>
      </w:pPr>
    </w:p>
    <w:p w:rsidR="00C518B6" w:rsidRDefault="00980DA7">
      <w:pPr>
        <w:pStyle w:val="ContractLevel2"/>
      </w:pPr>
      <w:proofErr w:type="gramStart"/>
      <w:r>
        <w:t>4.4  Recommendation</w:t>
      </w:r>
      <w:proofErr w:type="gramEnd"/>
      <w:r>
        <w:t xml:space="preserve"> of the Evaluation Committee.  </w:t>
      </w:r>
    </w:p>
    <w:p w:rsidR="00C518B6" w:rsidRDefault="00980DA7">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rsidR="00C518B6" w:rsidRDefault="00980DA7">
      <w:pPr>
        <w:spacing w:after="200" w:line="276" w:lineRule="auto"/>
        <w:jc w:val="left"/>
        <w:rPr>
          <w:b/>
          <w:bCs/>
          <w:sz w:val="24"/>
          <w:szCs w:val="24"/>
        </w:rPr>
      </w:pPr>
      <w:bookmarkStart w:id="145" w:name="_Toc265506684"/>
      <w:bookmarkStart w:id="146" w:name="_Toc265507121"/>
      <w:bookmarkStart w:id="147" w:name="_Toc265564621"/>
      <w:bookmarkStart w:id="148" w:name="_Toc265580917"/>
      <w:r>
        <w:rPr>
          <w:sz w:val="24"/>
          <w:szCs w:val="24"/>
        </w:rPr>
        <w:br w:type="page"/>
      </w:r>
    </w:p>
    <w:p w:rsidR="00C518B6" w:rsidRDefault="00980DA7">
      <w:pPr>
        <w:pStyle w:val="Heading1"/>
        <w:jc w:val="center"/>
        <w:rPr>
          <w:sz w:val="24"/>
          <w:szCs w:val="24"/>
        </w:rPr>
      </w:pPr>
      <w:r>
        <w:rPr>
          <w:sz w:val="24"/>
          <w:szCs w:val="24"/>
        </w:rPr>
        <w:lastRenderedPageBreak/>
        <w:t>Attachment A: Release of Information</w:t>
      </w:r>
      <w:bookmarkEnd w:id="145"/>
      <w:bookmarkEnd w:id="146"/>
      <w:bookmarkEnd w:id="147"/>
      <w:bookmarkEnd w:id="148"/>
    </w:p>
    <w:p w:rsidR="00C518B6" w:rsidRDefault="00980DA7">
      <w:pPr>
        <w:jc w:val="center"/>
      </w:pPr>
      <w:r>
        <w:rPr>
          <w:rFonts w:eastAsia="Times New Roman"/>
          <w:i/>
        </w:rPr>
        <w:t>(Return this completed form behind Tab 3 of the Bid Proposal.)</w:t>
      </w:r>
    </w:p>
    <w:p w:rsidR="00C518B6" w:rsidRDefault="00C518B6"/>
    <w:p w:rsidR="00C518B6" w:rsidRDefault="00C518B6">
      <w:pPr>
        <w:pStyle w:val="BodyText3"/>
        <w:jc w:val="left"/>
      </w:pPr>
    </w:p>
    <w:p w:rsidR="00C518B6" w:rsidRDefault="00980DA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C518B6" w:rsidRDefault="00C518B6">
      <w:pPr>
        <w:pStyle w:val="BodyText3"/>
        <w:jc w:val="left"/>
      </w:pPr>
    </w:p>
    <w:p w:rsidR="00C518B6" w:rsidRDefault="00980DA7">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C518B6" w:rsidRDefault="00C518B6">
      <w:pPr>
        <w:jc w:val="left"/>
      </w:pPr>
    </w:p>
    <w:p w:rsidR="00C518B6" w:rsidRDefault="00980DA7">
      <w:pPr>
        <w:pStyle w:val="Header"/>
        <w:tabs>
          <w:tab w:val="clear" w:pos="4320"/>
          <w:tab w:val="clear" w:pos="8640"/>
        </w:tabs>
        <w:jc w:val="left"/>
      </w:pPr>
      <w:r>
        <w:t>_______________________________</w:t>
      </w:r>
    </w:p>
    <w:p w:rsidR="00C518B6" w:rsidRDefault="00980DA7">
      <w:pPr>
        <w:jc w:val="left"/>
      </w:pPr>
      <w:r>
        <w:t>Printed Name of Bidder Organization</w:t>
      </w:r>
    </w:p>
    <w:p w:rsidR="00C518B6" w:rsidRDefault="00C518B6">
      <w:pPr>
        <w:jc w:val="left"/>
      </w:pPr>
    </w:p>
    <w:p w:rsidR="00C518B6" w:rsidRDefault="00C518B6">
      <w:pPr>
        <w:jc w:val="left"/>
      </w:pPr>
    </w:p>
    <w:p w:rsidR="00C518B6" w:rsidRDefault="00980DA7">
      <w:pPr>
        <w:jc w:val="left"/>
      </w:pPr>
      <w:r>
        <w:t>_______________________________</w:t>
      </w:r>
      <w:r>
        <w:tab/>
      </w:r>
      <w:r>
        <w:tab/>
        <w:t>___________________________</w:t>
      </w:r>
    </w:p>
    <w:p w:rsidR="00C518B6" w:rsidRDefault="00980DA7">
      <w:pPr>
        <w:jc w:val="left"/>
      </w:pPr>
      <w:r>
        <w:t xml:space="preserve">Signature of Authorized Representative </w:t>
      </w:r>
      <w:r>
        <w:tab/>
      </w:r>
      <w:r>
        <w:tab/>
        <w:t>Date</w:t>
      </w:r>
    </w:p>
    <w:p w:rsidR="00C518B6" w:rsidRDefault="00C518B6">
      <w:pPr>
        <w:jc w:val="left"/>
      </w:pPr>
    </w:p>
    <w:p w:rsidR="00C518B6" w:rsidRDefault="00980DA7">
      <w:pPr>
        <w:jc w:val="left"/>
      </w:pPr>
      <w:r>
        <w:t>_______________________________</w:t>
      </w:r>
      <w:r>
        <w:tab/>
      </w:r>
      <w:r>
        <w:tab/>
      </w:r>
    </w:p>
    <w:p w:rsidR="00C518B6" w:rsidRDefault="00980DA7">
      <w:pPr>
        <w:jc w:val="left"/>
      </w:pPr>
      <w:r>
        <w:t>Printed Name</w:t>
      </w:r>
      <w:r>
        <w:tab/>
      </w:r>
      <w:r>
        <w:tab/>
      </w:r>
    </w:p>
    <w:p w:rsidR="00C518B6" w:rsidRDefault="00C518B6">
      <w:pPr>
        <w:ind w:left="2880" w:firstLine="720"/>
        <w:jc w:val="left"/>
      </w:pPr>
    </w:p>
    <w:p w:rsidR="00C518B6" w:rsidRDefault="00C518B6"/>
    <w:p w:rsidR="00C518B6" w:rsidRDefault="00C518B6"/>
    <w:p w:rsidR="00C518B6" w:rsidRDefault="00C518B6"/>
    <w:p w:rsidR="00C518B6" w:rsidRDefault="00C518B6"/>
    <w:p w:rsidR="00C518B6" w:rsidRDefault="00C518B6">
      <w:pPr>
        <w:ind w:left="2880" w:firstLine="720"/>
        <w:jc w:val="left"/>
      </w:pPr>
    </w:p>
    <w:p w:rsidR="00C518B6" w:rsidRDefault="00C518B6">
      <w:pPr>
        <w:ind w:left="2880" w:firstLine="720"/>
        <w:jc w:val="left"/>
      </w:pPr>
    </w:p>
    <w:p w:rsidR="00C518B6" w:rsidRDefault="00C518B6">
      <w:pPr>
        <w:ind w:left="2880" w:firstLine="720"/>
        <w:jc w:val="center"/>
      </w:pPr>
    </w:p>
    <w:p w:rsidR="00C518B6" w:rsidRDefault="00980DA7">
      <w:pPr>
        <w:pStyle w:val="Heading1"/>
        <w:jc w:val="center"/>
        <w:rPr>
          <w:rFonts w:eastAsia="Times New Roman"/>
        </w:rPr>
      </w:pPr>
      <w:r>
        <w:br w:type="page"/>
      </w:r>
      <w:bookmarkStart w:id="149" w:name="_Toc265506685"/>
      <w:bookmarkStart w:id="150" w:name="_Toc265507122"/>
      <w:bookmarkStart w:id="151" w:name="_Toc265564622"/>
      <w:bookmarkStart w:id="152" w:name="_Toc265580918"/>
      <w:r>
        <w:lastRenderedPageBreak/>
        <w:t xml:space="preserve">Attachment B: </w:t>
      </w:r>
      <w:r>
        <w:rPr>
          <w:rFonts w:eastAsia="Times New Roman"/>
        </w:rPr>
        <w:t>Primary Bidder Detail &amp; Certification</w:t>
      </w:r>
      <w:bookmarkEnd w:id="149"/>
      <w:bookmarkEnd w:id="150"/>
      <w:bookmarkEnd w:id="151"/>
      <w:bookmarkEnd w:id="152"/>
      <w:r>
        <w:rPr>
          <w:rFonts w:eastAsia="Times New Roman"/>
        </w:rPr>
        <w:t xml:space="preserve"> Form</w:t>
      </w:r>
    </w:p>
    <w:p w:rsidR="00C518B6" w:rsidRDefault="00980DA7">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C518B6">
        <w:tc>
          <w:tcPr>
            <w:tcW w:w="10098" w:type="dxa"/>
            <w:gridSpan w:val="3"/>
            <w:shd w:val="clear" w:color="auto" w:fill="DBE5F1"/>
          </w:tcPr>
          <w:p w:rsidR="00C518B6" w:rsidRDefault="00980DA7">
            <w:pPr>
              <w:jc w:val="center"/>
              <w:rPr>
                <w:rFonts w:eastAsia="Times New Roman"/>
                <w:b/>
              </w:rPr>
            </w:pPr>
            <w:r>
              <w:rPr>
                <w:rFonts w:eastAsia="Times New Roman"/>
                <w:b/>
              </w:rPr>
              <w:t>Primary Contact Information (individual who can address issues re: this Bid Proposal)</w:t>
            </w:r>
          </w:p>
        </w:tc>
      </w:tr>
      <w:tr w:rsidR="00C518B6">
        <w:tc>
          <w:tcPr>
            <w:tcW w:w="1548" w:type="dxa"/>
            <w:shd w:val="clear" w:color="auto" w:fill="DBE5F1"/>
          </w:tcPr>
          <w:p w:rsidR="00C518B6" w:rsidRDefault="00980DA7">
            <w:pPr>
              <w:rPr>
                <w:rFonts w:eastAsia="Times New Roman"/>
                <w:b/>
              </w:rPr>
            </w:pPr>
            <w:r>
              <w:rPr>
                <w:rFonts w:eastAsia="Times New Roman"/>
                <w:b/>
              </w:rPr>
              <w:t>Name:</w:t>
            </w:r>
          </w:p>
        </w:tc>
        <w:tc>
          <w:tcPr>
            <w:tcW w:w="8550" w:type="dxa"/>
            <w:gridSpan w:val="2"/>
          </w:tcPr>
          <w:p w:rsidR="00C518B6" w:rsidRDefault="00C518B6">
            <w:pPr>
              <w:rPr>
                <w:rFonts w:eastAsia="Times New Roman"/>
                <w:b/>
              </w:rPr>
            </w:pPr>
          </w:p>
        </w:tc>
      </w:tr>
      <w:tr w:rsidR="00C518B6">
        <w:tc>
          <w:tcPr>
            <w:tcW w:w="1548" w:type="dxa"/>
            <w:shd w:val="clear" w:color="auto" w:fill="DBE5F1"/>
          </w:tcPr>
          <w:p w:rsidR="00C518B6" w:rsidRDefault="00980DA7">
            <w:pPr>
              <w:rPr>
                <w:rFonts w:eastAsia="Times New Roman"/>
                <w:b/>
              </w:rPr>
            </w:pPr>
            <w:r>
              <w:rPr>
                <w:rFonts w:eastAsia="Times New Roman"/>
                <w:b/>
              </w:rPr>
              <w:t>Address:</w:t>
            </w:r>
          </w:p>
        </w:tc>
        <w:tc>
          <w:tcPr>
            <w:tcW w:w="8550" w:type="dxa"/>
            <w:gridSpan w:val="2"/>
          </w:tcPr>
          <w:p w:rsidR="00C518B6" w:rsidRDefault="00C518B6">
            <w:pPr>
              <w:rPr>
                <w:rFonts w:eastAsia="Times New Roman"/>
                <w:b/>
              </w:rPr>
            </w:pPr>
          </w:p>
        </w:tc>
      </w:tr>
      <w:tr w:rsidR="00C518B6">
        <w:tc>
          <w:tcPr>
            <w:tcW w:w="1548" w:type="dxa"/>
            <w:shd w:val="clear" w:color="auto" w:fill="DBE5F1"/>
          </w:tcPr>
          <w:p w:rsidR="00C518B6" w:rsidRDefault="00980DA7">
            <w:pPr>
              <w:rPr>
                <w:rFonts w:eastAsia="Times New Roman"/>
                <w:b/>
              </w:rPr>
            </w:pPr>
            <w:r>
              <w:rPr>
                <w:rFonts w:eastAsia="Times New Roman"/>
                <w:b/>
              </w:rPr>
              <w:t>Tel:</w:t>
            </w:r>
          </w:p>
        </w:tc>
        <w:tc>
          <w:tcPr>
            <w:tcW w:w="8550" w:type="dxa"/>
            <w:gridSpan w:val="2"/>
          </w:tcPr>
          <w:p w:rsidR="00C518B6" w:rsidRDefault="00C518B6">
            <w:pPr>
              <w:rPr>
                <w:rFonts w:eastAsia="Times New Roman"/>
                <w:b/>
              </w:rPr>
            </w:pPr>
          </w:p>
        </w:tc>
      </w:tr>
      <w:tr w:rsidR="00C518B6">
        <w:tc>
          <w:tcPr>
            <w:tcW w:w="1548" w:type="dxa"/>
            <w:shd w:val="clear" w:color="auto" w:fill="DBE5F1"/>
          </w:tcPr>
          <w:p w:rsidR="00C518B6" w:rsidRDefault="00980DA7">
            <w:pPr>
              <w:rPr>
                <w:rFonts w:eastAsia="Times New Roman"/>
                <w:b/>
              </w:rPr>
            </w:pPr>
            <w:r>
              <w:rPr>
                <w:rFonts w:eastAsia="Times New Roman"/>
                <w:b/>
              </w:rPr>
              <w:t>Fax:</w:t>
            </w:r>
          </w:p>
        </w:tc>
        <w:tc>
          <w:tcPr>
            <w:tcW w:w="8550" w:type="dxa"/>
            <w:gridSpan w:val="2"/>
          </w:tcPr>
          <w:p w:rsidR="00C518B6" w:rsidRDefault="00C518B6">
            <w:pPr>
              <w:rPr>
                <w:rFonts w:eastAsia="Times New Roman"/>
                <w:b/>
              </w:rPr>
            </w:pPr>
          </w:p>
        </w:tc>
      </w:tr>
      <w:tr w:rsidR="00C518B6">
        <w:tc>
          <w:tcPr>
            <w:tcW w:w="1548" w:type="dxa"/>
            <w:shd w:val="clear" w:color="auto" w:fill="DBE5F1"/>
          </w:tcPr>
          <w:p w:rsidR="00C518B6" w:rsidRDefault="00980DA7">
            <w:pPr>
              <w:rPr>
                <w:rFonts w:eastAsia="Times New Roman"/>
                <w:b/>
              </w:rPr>
            </w:pPr>
            <w:r>
              <w:rPr>
                <w:rFonts w:eastAsia="Times New Roman"/>
                <w:b/>
              </w:rPr>
              <w:t>E-mail:</w:t>
            </w:r>
          </w:p>
        </w:tc>
        <w:tc>
          <w:tcPr>
            <w:tcW w:w="8550" w:type="dxa"/>
            <w:gridSpan w:val="2"/>
          </w:tcPr>
          <w:p w:rsidR="00C518B6" w:rsidRDefault="00C518B6">
            <w:pPr>
              <w:rPr>
                <w:rFonts w:eastAsia="Times New Roman"/>
                <w:b/>
              </w:rPr>
            </w:pPr>
          </w:p>
        </w:tc>
      </w:tr>
      <w:tr w:rsidR="00C518B6">
        <w:tc>
          <w:tcPr>
            <w:tcW w:w="10098" w:type="dxa"/>
            <w:gridSpan w:val="3"/>
            <w:shd w:val="clear" w:color="auto" w:fill="DBE5F1"/>
          </w:tcPr>
          <w:p w:rsidR="00C518B6" w:rsidRDefault="00980DA7">
            <w:pPr>
              <w:jc w:val="center"/>
              <w:rPr>
                <w:rFonts w:eastAsia="Times New Roman"/>
                <w:b/>
              </w:rPr>
            </w:pPr>
            <w:r>
              <w:rPr>
                <w:rFonts w:eastAsia="Times New Roman"/>
                <w:b/>
              </w:rPr>
              <w:t>Primary Bidder Detail</w:t>
            </w:r>
          </w:p>
        </w:tc>
      </w:tr>
      <w:tr w:rsidR="00C518B6">
        <w:tc>
          <w:tcPr>
            <w:tcW w:w="4248" w:type="dxa"/>
            <w:gridSpan w:val="2"/>
            <w:shd w:val="clear" w:color="auto" w:fill="DBE5F1"/>
          </w:tcPr>
          <w:p w:rsidR="00C518B6" w:rsidRDefault="00980DA7">
            <w:pPr>
              <w:rPr>
                <w:rFonts w:eastAsia="Times New Roman"/>
                <w:b/>
              </w:rPr>
            </w:pPr>
            <w:r>
              <w:rPr>
                <w:rFonts w:eastAsia="Times New Roman"/>
                <w:b/>
              </w:rPr>
              <w:t>Business Legal Name (“Bidder”):</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“Doing Business As” names, assumed names, or other operating names:</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Parent Corporation Name and Address of Headquarters, if any:</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Form of Business Entity (i.e., corp., partnership, LLC, etc.):</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State of Incorporation/organization:</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Primary Address:</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Tel:</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Local Address (if any):</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Addresses of Major Offices and other facilities that may contribute to performance under this RFP/Contract:</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Number of Employees:</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Number of Years in Business:</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Primary Focus of Business:</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Federal Tax ID:</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sz w:val="2"/>
                <w:szCs w:val="2"/>
              </w:rPr>
              <w:br w:type="page"/>
            </w:r>
            <w:r>
              <w:rPr>
                <w:rFonts w:eastAsia="Times New Roman"/>
                <w:b/>
              </w:rPr>
              <w:t>Bidder’s Accounting Firm:</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 xml:space="preserve">If Bidder is currently registered to do business in Iowa, provide the Date of Registration:  </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980DA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C518B6" w:rsidRDefault="00C518B6">
            <w:pPr>
              <w:rPr>
                <w:rFonts w:eastAsia="Times New Roman"/>
              </w:rPr>
            </w:pPr>
          </w:p>
        </w:tc>
      </w:tr>
      <w:tr w:rsidR="00C518B6">
        <w:tc>
          <w:tcPr>
            <w:tcW w:w="4248" w:type="dxa"/>
            <w:gridSpan w:val="2"/>
            <w:shd w:val="clear" w:color="auto" w:fill="DBE5F1"/>
          </w:tcPr>
          <w:p w:rsidR="00C518B6" w:rsidRDefault="00C518B6">
            <w:pPr>
              <w:rPr>
                <w:rFonts w:eastAsia="Times New Roman"/>
                <w:b/>
              </w:rPr>
            </w:pPr>
          </w:p>
        </w:tc>
        <w:tc>
          <w:tcPr>
            <w:tcW w:w="5850" w:type="dxa"/>
            <w:vAlign w:val="center"/>
          </w:tcPr>
          <w:p w:rsidR="00C518B6" w:rsidRDefault="00980DA7">
            <w:pPr>
              <w:jc w:val="center"/>
              <w:rPr>
                <w:rFonts w:eastAsia="Times New Roman"/>
              </w:rPr>
            </w:pPr>
            <w:r>
              <w:rPr>
                <w:rFonts w:eastAsia="Times New Roman"/>
              </w:rPr>
              <w:t>(YES/NO)</w:t>
            </w:r>
          </w:p>
        </w:tc>
      </w:tr>
    </w:tbl>
    <w:p w:rsidR="00C518B6" w:rsidRDefault="00C518B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C518B6">
        <w:tc>
          <w:tcPr>
            <w:tcW w:w="10098" w:type="dxa"/>
            <w:gridSpan w:val="3"/>
            <w:shd w:val="clear" w:color="auto" w:fill="DBE5F1"/>
          </w:tcPr>
          <w:p w:rsidR="00C518B6" w:rsidRDefault="00980DA7">
            <w:pPr>
              <w:jc w:val="center"/>
              <w:rPr>
                <w:rFonts w:eastAsia="Times New Roman"/>
                <w:b/>
              </w:rPr>
            </w:pPr>
            <w:r>
              <w:rPr>
                <w:rFonts w:eastAsia="Times New Roman"/>
                <w:b/>
              </w:rPr>
              <w:t>Request for Confidential Treatment (See Section 3.1)</w:t>
            </w:r>
          </w:p>
        </w:tc>
      </w:tr>
      <w:tr w:rsidR="00C518B6">
        <w:tc>
          <w:tcPr>
            <w:tcW w:w="2148" w:type="dxa"/>
            <w:shd w:val="clear" w:color="auto" w:fill="DBE5F1"/>
            <w:vAlign w:val="center"/>
          </w:tcPr>
          <w:p w:rsidR="00C518B6" w:rsidRDefault="00980DA7">
            <w:pPr>
              <w:jc w:val="center"/>
              <w:rPr>
                <w:rFonts w:eastAsia="Times New Roman"/>
                <w:b/>
              </w:rPr>
            </w:pPr>
            <w:r>
              <w:rPr>
                <w:rFonts w:eastAsia="Times New Roman"/>
                <w:b/>
              </w:rPr>
              <w:t>Location in Bid (Tab/Page)</w:t>
            </w:r>
          </w:p>
        </w:tc>
        <w:tc>
          <w:tcPr>
            <w:tcW w:w="2430" w:type="dxa"/>
            <w:shd w:val="clear" w:color="auto" w:fill="DBE5F1"/>
            <w:vAlign w:val="center"/>
          </w:tcPr>
          <w:p w:rsidR="00C518B6" w:rsidRDefault="00980DA7">
            <w:pPr>
              <w:jc w:val="center"/>
              <w:rPr>
                <w:rFonts w:eastAsia="Times New Roman"/>
                <w:b/>
              </w:rPr>
            </w:pPr>
            <w:r>
              <w:rPr>
                <w:rFonts w:eastAsia="Times New Roman"/>
                <w:b/>
              </w:rPr>
              <w:t>Statutory Basis for Confidentiality</w:t>
            </w:r>
          </w:p>
        </w:tc>
        <w:tc>
          <w:tcPr>
            <w:tcW w:w="5520" w:type="dxa"/>
            <w:shd w:val="clear" w:color="auto" w:fill="DBE5F1"/>
            <w:vAlign w:val="center"/>
          </w:tcPr>
          <w:p w:rsidR="00C518B6" w:rsidRDefault="00980DA7">
            <w:pPr>
              <w:jc w:val="center"/>
              <w:rPr>
                <w:rFonts w:eastAsia="Times New Roman"/>
                <w:b/>
              </w:rPr>
            </w:pPr>
            <w:r>
              <w:rPr>
                <w:rFonts w:eastAsia="Times New Roman"/>
                <w:b/>
              </w:rPr>
              <w:t>Description/Explanation</w:t>
            </w:r>
          </w:p>
        </w:tc>
      </w:tr>
      <w:tr w:rsidR="00C518B6">
        <w:tc>
          <w:tcPr>
            <w:tcW w:w="2148" w:type="dxa"/>
            <w:vAlign w:val="center"/>
          </w:tcPr>
          <w:p w:rsidR="00C518B6" w:rsidRDefault="00C518B6">
            <w:pPr>
              <w:jc w:val="center"/>
              <w:rPr>
                <w:rFonts w:eastAsia="Times New Roman"/>
                <w:b/>
              </w:rPr>
            </w:pPr>
          </w:p>
        </w:tc>
        <w:tc>
          <w:tcPr>
            <w:tcW w:w="2430" w:type="dxa"/>
            <w:vAlign w:val="center"/>
          </w:tcPr>
          <w:p w:rsidR="00C518B6" w:rsidRDefault="00C518B6">
            <w:pPr>
              <w:jc w:val="center"/>
              <w:rPr>
                <w:rFonts w:eastAsia="Times New Roman"/>
                <w:b/>
              </w:rPr>
            </w:pPr>
          </w:p>
        </w:tc>
        <w:tc>
          <w:tcPr>
            <w:tcW w:w="5520" w:type="dxa"/>
            <w:vAlign w:val="center"/>
          </w:tcPr>
          <w:p w:rsidR="00C518B6" w:rsidRDefault="00C518B6">
            <w:pPr>
              <w:jc w:val="center"/>
              <w:rPr>
                <w:rFonts w:eastAsia="Times New Roman"/>
                <w:b/>
              </w:rPr>
            </w:pPr>
          </w:p>
          <w:p w:rsidR="00C518B6" w:rsidRDefault="00C518B6">
            <w:pPr>
              <w:jc w:val="center"/>
              <w:rPr>
                <w:rFonts w:eastAsia="Times New Roman"/>
                <w:b/>
              </w:rPr>
            </w:pPr>
          </w:p>
        </w:tc>
      </w:tr>
    </w:tbl>
    <w:p w:rsidR="00C518B6" w:rsidRDefault="00C518B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C518B6">
        <w:tc>
          <w:tcPr>
            <w:tcW w:w="10098" w:type="dxa"/>
            <w:gridSpan w:val="4"/>
            <w:shd w:val="clear" w:color="auto" w:fill="DBE5F1"/>
          </w:tcPr>
          <w:p w:rsidR="00C518B6" w:rsidRDefault="00980DA7">
            <w:pPr>
              <w:jc w:val="center"/>
              <w:rPr>
                <w:rFonts w:eastAsia="Times New Roman"/>
                <w:b/>
              </w:rPr>
            </w:pPr>
            <w:r>
              <w:rPr>
                <w:rFonts w:eastAsia="Times New Roman"/>
                <w:b/>
              </w:rPr>
              <w:t>Exceptions to RFP/Contract Language (See Section 3.1)</w:t>
            </w:r>
          </w:p>
        </w:tc>
      </w:tr>
      <w:tr w:rsidR="00C518B6">
        <w:tc>
          <w:tcPr>
            <w:tcW w:w="1222" w:type="dxa"/>
            <w:shd w:val="clear" w:color="auto" w:fill="DBE5F1"/>
            <w:vAlign w:val="center"/>
          </w:tcPr>
          <w:p w:rsidR="00C518B6" w:rsidRDefault="00980DA7">
            <w:pPr>
              <w:jc w:val="center"/>
              <w:rPr>
                <w:rFonts w:eastAsia="Times New Roman"/>
                <w:b/>
              </w:rPr>
            </w:pPr>
            <w:r>
              <w:rPr>
                <w:rFonts w:eastAsia="Times New Roman"/>
                <w:b/>
              </w:rPr>
              <w:t>RFP Section and Page</w:t>
            </w:r>
          </w:p>
        </w:tc>
        <w:tc>
          <w:tcPr>
            <w:tcW w:w="2050" w:type="dxa"/>
            <w:shd w:val="clear" w:color="auto" w:fill="DBE5F1"/>
            <w:vAlign w:val="center"/>
          </w:tcPr>
          <w:p w:rsidR="00C518B6" w:rsidRDefault="00980DA7">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C518B6" w:rsidRDefault="00980DA7">
            <w:pPr>
              <w:jc w:val="center"/>
              <w:rPr>
                <w:rFonts w:eastAsia="Times New Roman"/>
                <w:b/>
              </w:rPr>
            </w:pPr>
            <w:r>
              <w:rPr>
                <w:rFonts w:eastAsia="Times New Roman"/>
                <w:b/>
              </w:rPr>
              <w:t>Explanation and Proposed Replacement Language:</w:t>
            </w:r>
          </w:p>
        </w:tc>
        <w:tc>
          <w:tcPr>
            <w:tcW w:w="2711" w:type="dxa"/>
            <w:shd w:val="clear" w:color="auto" w:fill="DBE5F1"/>
          </w:tcPr>
          <w:p w:rsidR="00C518B6" w:rsidRDefault="00980DA7">
            <w:pPr>
              <w:jc w:val="center"/>
              <w:rPr>
                <w:rFonts w:eastAsia="Times New Roman"/>
                <w:b/>
              </w:rPr>
            </w:pPr>
            <w:r>
              <w:rPr>
                <w:rFonts w:eastAsia="Times New Roman"/>
                <w:b/>
              </w:rPr>
              <w:t>Cost Savings to the Agency if the Proposed Replacement Language is Accepted</w:t>
            </w:r>
          </w:p>
        </w:tc>
      </w:tr>
      <w:tr w:rsidR="00C518B6">
        <w:tc>
          <w:tcPr>
            <w:tcW w:w="1222" w:type="dxa"/>
            <w:vAlign w:val="center"/>
          </w:tcPr>
          <w:p w:rsidR="00C518B6" w:rsidRDefault="00C518B6">
            <w:pPr>
              <w:jc w:val="center"/>
              <w:rPr>
                <w:rFonts w:eastAsia="Times New Roman"/>
                <w:b/>
              </w:rPr>
            </w:pPr>
          </w:p>
        </w:tc>
        <w:tc>
          <w:tcPr>
            <w:tcW w:w="2050" w:type="dxa"/>
            <w:vAlign w:val="center"/>
          </w:tcPr>
          <w:p w:rsidR="00C518B6" w:rsidRDefault="00C518B6">
            <w:pPr>
              <w:jc w:val="center"/>
              <w:rPr>
                <w:rFonts w:eastAsia="Times New Roman"/>
                <w:b/>
              </w:rPr>
            </w:pPr>
          </w:p>
        </w:tc>
        <w:tc>
          <w:tcPr>
            <w:tcW w:w="4115" w:type="dxa"/>
            <w:vAlign w:val="center"/>
          </w:tcPr>
          <w:p w:rsidR="00C518B6" w:rsidRDefault="00C518B6">
            <w:pPr>
              <w:jc w:val="center"/>
              <w:rPr>
                <w:rFonts w:eastAsia="Times New Roman"/>
                <w:b/>
              </w:rPr>
            </w:pPr>
          </w:p>
          <w:p w:rsidR="00C518B6" w:rsidRDefault="00C518B6">
            <w:pPr>
              <w:jc w:val="center"/>
              <w:rPr>
                <w:rFonts w:eastAsia="Times New Roman"/>
                <w:b/>
              </w:rPr>
            </w:pPr>
          </w:p>
        </w:tc>
        <w:tc>
          <w:tcPr>
            <w:tcW w:w="2711" w:type="dxa"/>
          </w:tcPr>
          <w:p w:rsidR="00C518B6" w:rsidRDefault="00C518B6">
            <w:pPr>
              <w:jc w:val="center"/>
              <w:rPr>
                <w:rFonts w:eastAsia="Times New Roman"/>
                <w:b/>
              </w:rPr>
            </w:pPr>
          </w:p>
        </w:tc>
      </w:tr>
    </w:tbl>
    <w:p w:rsidR="00C518B6" w:rsidRDefault="00980DA7">
      <w:pPr>
        <w:keepNext/>
        <w:keepLines/>
        <w:jc w:val="center"/>
        <w:rPr>
          <w:rFonts w:eastAsia="Times New Roman"/>
          <w:b/>
        </w:rPr>
      </w:pPr>
      <w:r>
        <w:rPr>
          <w:rFonts w:eastAsia="Times New Roman"/>
          <w:b/>
        </w:rPr>
        <w:lastRenderedPageBreak/>
        <w:t>PRIMARY BIDDER CERTIFICATIONS</w:t>
      </w:r>
    </w:p>
    <w:p w:rsidR="00C518B6" w:rsidRDefault="00C518B6">
      <w:pPr>
        <w:keepNext/>
        <w:keepLines/>
        <w:jc w:val="left"/>
        <w:rPr>
          <w:rFonts w:eastAsia="Times New Roman"/>
          <w:sz w:val="16"/>
          <w:szCs w:val="16"/>
        </w:rPr>
      </w:pPr>
    </w:p>
    <w:p w:rsidR="00C518B6" w:rsidRDefault="00980DA7">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C518B6" w:rsidRDefault="00C518B6">
      <w:pPr>
        <w:pStyle w:val="ListParagraph"/>
        <w:widowControl w:val="0"/>
        <w:numPr>
          <w:ilvl w:val="0"/>
          <w:numId w:val="0"/>
        </w:numPr>
        <w:tabs>
          <w:tab w:val="left" w:pos="360"/>
        </w:tabs>
        <w:ind w:left="720"/>
        <w:rPr>
          <w:rFonts w:eastAsia="Times New Roman"/>
          <w:b/>
        </w:rPr>
      </w:pPr>
    </w:p>
    <w:p w:rsidR="00C518B6" w:rsidRDefault="00980DA7">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C518B6" w:rsidRDefault="00980DA7">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C518B6" w:rsidRDefault="00980DA7">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rsidR="00C518B6" w:rsidRDefault="00980DA7">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rsidR="00C518B6" w:rsidRDefault="00980DA7">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C518B6" w:rsidRDefault="00C518B6">
      <w:pPr>
        <w:pStyle w:val="ListParagraph"/>
        <w:widowControl w:val="0"/>
        <w:numPr>
          <w:ilvl w:val="0"/>
          <w:numId w:val="0"/>
        </w:numPr>
        <w:ind w:left="360"/>
        <w:rPr>
          <w:sz w:val="20"/>
          <w:szCs w:val="20"/>
        </w:rPr>
      </w:pPr>
    </w:p>
    <w:p w:rsidR="00C518B6" w:rsidRDefault="00980DA7">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rsidR="00C518B6" w:rsidRDefault="00C518B6">
      <w:pPr>
        <w:widowControl w:val="0"/>
        <w:rPr>
          <w:b/>
          <w:sz w:val="18"/>
          <w:szCs w:val="18"/>
        </w:rPr>
      </w:pPr>
    </w:p>
    <w:p w:rsidR="00C518B6" w:rsidRDefault="00980DA7">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C518B6" w:rsidRDefault="00980DA7">
      <w:pPr>
        <w:pStyle w:val="ListParagraph"/>
        <w:numPr>
          <w:ilvl w:val="1"/>
          <w:numId w:val="17"/>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C518B6" w:rsidRDefault="00980DA7">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rsidR="00C518B6" w:rsidRDefault="00980DA7">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2" w:history="1">
        <w:r>
          <w:rPr>
            <w:sz w:val="20"/>
            <w:szCs w:val="20"/>
          </w:rPr>
          <w:t>http://www.state.ia.us/tax/business/business.html</w:t>
        </w:r>
      </w:hyperlink>
      <w:r>
        <w:rPr>
          <w:sz w:val="20"/>
          <w:szCs w:val="20"/>
        </w:rPr>
        <w:t>.</w:t>
      </w:r>
    </w:p>
    <w:p w:rsidR="00C518B6" w:rsidRDefault="00C518B6">
      <w:pPr>
        <w:pStyle w:val="ListParagraph"/>
        <w:widowControl w:val="0"/>
        <w:numPr>
          <w:ilvl w:val="0"/>
          <w:numId w:val="0"/>
        </w:numPr>
        <w:ind w:left="360"/>
        <w:rPr>
          <w:sz w:val="21"/>
          <w:szCs w:val="21"/>
        </w:rPr>
      </w:pPr>
    </w:p>
    <w:p w:rsidR="00C518B6" w:rsidRDefault="00980DA7">
      <w:pPr>
        <w:pStyle w:val="ListParagraph"/>
        <w:widowControl w:val="0"/>
        <w:numPr>
          <w:ilvl w:val="0"/>
          <w:numId w:val="15"/>
        </w:numPr>
        <w:tabs>
          <w:tab w:val="left" w:pos="360"/>
        </w:tabs>
        <w:ind w:hanging="1080"/>
        <w:rPr>
          <w:rFonts w:eastAsia="Times New Roman"/>
          <w:b/>
        </w:rPr>
      </w:pPr>
      <w:r>
        <w:rPr>
          <w:b/>
          <w:sz w:val="21"/>
          <w:szCs w:val="21"/>
        </w:rPr>
        <w:t>EXECUTION.</w:t>
      </w:r>
    </w:p>
    <w:p w:rsidR="00C518B6" w:rsidRDefault="00C518B6">
      <w:pPr>
        <w:pStyle w:val="ListParagraph"/>
        <w:widowControl w:val="0"/>
        <w:numPr>
          <w:ilvl w:val="0"/>
          <w:numId w:val="0"/>
        </w:numPr>
        <w:ind w:left="720"/>
        <w:rPr>
          <w:rFonts w:eastAsia="Times New Roman"/>
          <w:b/>
          <w:sz w:val="21"/>
          <w:szCs w:val="21"/>
        </w:rPr>
      </w:pPr>
    </w:p>
    <w:p w:rsidR="00C518B6" w:rsidRDefault="00980DA7">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C518B6" w:rsidRDefault="00C518B6">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518B6">
        <w:tc>
          <w:tcPr>
            <w:tcW w:w="2268" w:type="dxa"/>
            <w:shd w:val="clear" w:color="auto" w:fill="DBE5F1"/>
            <w:vAlign w:val="center"/>
          </w:tcPr>
          <w:p w:rsidR="00C518B6" w:rsidRDefault="00980DA7">
            <w:pPr>
              <w:widowControl w:val="0"/>
              <w:jc w:val="left"/>
              <w:rPr>
                <w:rFonts w:eastAsia="Times New Roman"/>
                <w:b/>
              </w:rPr>
            </w:pPr>
            <w:r>
              <w:rPr>
                <w:rFonts w:eastAsia="Times New Roman"/>
                <w:b/>
              </w:rPr>
              <w:t>Signature:</w:t>
            </w:r>
          </w:p>
        </w:tc>
        <w:tc>
          <w:tcPr>
            <w:tcW w:w="7308" w:type="dxa"/>
          </w:tcPr>
          <w:p w:rsidR="00C518B6" w:rsidRDefault="00C518B6">
            <w:pPr>
              <w:widowControl w:val="0"/>
              <w:jc w:val="left"/>
              <w:rPr>
                <w:rFonts w:eastAsia="Times New Roman"/>
              </w:rPr>
            </w:pPr>
          </w:p>
          <w:p w:rsidR="00C518B6" w:rsidRDefault="00C518B6">
            <w:pPr>
              <w:widowControl w:val="0"/>
              <w:jc w:val="left"/>
              <w:rPr>
                <w:rFonts w:eastAsia="Times New Roman"/>
              </w:rPr>
            </w:pPr>
          </w:p>
        </w:tc>
      </w:tr>
      <w:tr w:rsidR="00C518B6">
        <w:tc>
          <w:tcPr>
            <w:tcW w:w="2268" w:type="dxa"/>
            <w:shd w:val="clear" w:color="auto" w:fill="DBE5F1"/>
            <w:vAlign w:val="center"/>
          </w:tcPr>
          <w:p w:rsidR="00C518B6" w:rsidRDefault="00980DA7">
            <w:pPr>
              <w:widowControl w:val="0"/>
              <w:jc w:val="left"/>
              <w:rPr>
                <w:rFonts w:eastAsia="Times New Roman"/>
                <w:b/>
              </w:rPr>
            </w:pPr>
            <w:r>
              <w:rPr>
                <w:rFonts w:eastAsia="Times New Roman"/>
                <w:b/>
              </w:rPr>
              <w:t>Printed Name/Title:</w:t>
            </w:r>
          </w:p>
        </w:tc>
        <w:tc>
          <w:tcPr>
            <w:tcW w:w="7308" w:type="dxa"/>
          </w:tcPr>
          <w:p w:rsidR="00C518B6" w:rsidRDefault="00C518B6">
            <w:pPr>
              <w:widowControl w:val="0"/>
              <w:jc w:val="left"/>
              <w:rPr>
                <w:rFonts w:eastAsia="Times New Roman"/>
              </w:rPr>
            </w:pPr>
          </w:p>
          <w:p w:rsidR="00C518B6" w:rsidRDefault="00C518B6">
            <w:pPr>
              <w:widowControl w:val="0"/>
              <w:jc w:val="left"/>
              <w:rPr>
                <w:rFonts w:eastAsia="Times New Roman"/>
                <w:sz w:val="16"/>
                <w:szCs w:val="16"/>
              </w:rPr>
            </w:pPr>
          </w:p>
        </w:tc>
      </w:tr>
      <w:tr w:rsidR="00C518B6">
        <w:tc>
          <w:tcPr>
            <w:tcW w:w="2268" w:type="dxa"/>
            <w:shd w:val="clear" w:color="auto" w:fill="DBE5F1"/>
            <w:vAlign w:val="center"/>
          </w:tcPr>
          <w:p w:rsidR="00C518B6" w:rsidRDefault="00980DA7">
            <w:pPr>
              <w:widowControl w:val="0"/>
              <w:jc w:val="left"/>
              <w:rPr>
                <w:rFonts w:eastAsia="Times New Roman"/>
                <w:b/>
              </w:rPr>
            </w:pPr>
            <w:r>
              <w:rPr>
                <w:rFonts w:eastAsia="Times New Roman"/>
                <w:b/>
              </w:rPr>
              <w:t>Date:</w:t>
            </w:r>
          </w:p>
        </w:tc>
        <w:tc>
          <w:tcPr>
            <w:tcW w:w="7308" w:type="dxa"/>
          </w:tcPr>
          <w:p w:rsidR="00C518B6" w:rsidRDefault="00C518B6">
            <w:pPr>
              <w:widowControl w:val="0"/>
              <w:jc w:val="left"/>
              <w:rPr>
                <w:rFonts w:eastAsia="Times New Roman"/>
                <w:sz w:val="16"/>
                <w:szCs w:val="16"/>
              </w:rPr>
            </w:pPr>
          </w:p>
          <w:p w:rsidR="00C518B6" w:rsidRDefault="00C518B6">
            <w:pPr>
              <w:widowControl w:val="0"/>
              <w:jc w:val="left"/>
              <w:rPr>
                <w:rFonts w:eastAsia="Times New Roman"/>
                <w:sz w:val="16"/>
                <w:szCs w:val="16"/>
              </w:rPr>
            </w:pPr>
          </w:p>
        </w:tc>
      </w:tr>
    </w:tbl>
    <w:p w:rsidR="00C518B6" w:rsidRDefault="00C518B6">
      <w:pPr>
        <w:pStyle w:val="PlainText"/>
        <w:jc w:val="left"/>
        <w:rPr>
          <w:rFonts w:ascii="Times New Roman" w:hAnsi="Times New Roman" w:cs="Times New Roman"/>
          <w:iCs/>
          <w:sz w:val="18"/>
          <w:szCs w:val="18"/>
          <w:u w:val="single"/>
        </w:rPr>
      </w:pPr>
    </w:p>
    <w:p w:rsidR="00C518B6" w:rsidRDefault="00C518B6">
      <w:pPr>
        <w:spacing w:after="200" w:line="276" w:lineRule="auto"/>
        <w:jc w:val="left"/>
        <w:rPr>
          <w:rFonts w:eastAsia="Times New Roman"/>
          <w:b/>
          <w:bCs/>
        </w:rPr>
      </w:pPr>
    </w:p>
    <w:p w:rsidR="00C518B6" w:rsidRDefault="00980DA7">
      <w:pPr>
        <w:pStyle w:val="Heading1"/>
        <w:jc w:val="center"/>
        <w:rPr>
          <w:rFonts w:eastAsia="Times New Roman"/>
        </w:rPr>
      </w:pPr>
      <w:bookmarkStart w:id="153" w:name="_Toc265506686"/>
      <w:bookmarkStart w:id="154" w:name="_Toc265507123"/>
      <w:bookmarkStart w:id="155" w:name="_Toc265564623"/>
      <w:bookmarkStart w:id="156" w:name="_Toc265580919"/>
      <w:r>
        <w:rPr>
          <w:rFonts w:eastAsia="Times New Roman"/>
        </w:rPr>
        <w:lastRenderedPageBreak/>
        <w:t>Attachment C: Subcontractor Disclosure Form</w:t>
      </w:r>
      <w:bookmarkEnd w:id="153"/>
      <w:bookmarkEnd w:id="154"/>
      <w:bookmarkEnd w:id="155"/>
      <w:bookmarkEnd w:id="156"/>
    </w:p>
    <w:p w:rsidR="00C518B6" w:rsidRDefault="00980DA7">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C518B6" w:rsidRDefault="00C518B6">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518B6">
        <w:tc>
          <w:tcPr>
            <w:tcW w:w="1998" w:type="dxa"/>
            <w:shd w:val="clear" w:color="auto" w:fill="DBE5F1"/>
          </w:tcPr>
          <w:p w:rsidR="00C518B6" w:rsidRDefault="00980DA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C518B6" w:rsidRDefault="00C518B6">
            <w:pPr>
              <w:jc w:val="left"/>
              <w:rPr>
                <w:rFonts w:eastAsia="Times New Roman"/>
                <w:b/>
              </w:rPr>
            </w:pPr>
          </w:p>
        </w:tc>
      </w:tr>
      <w:tr w:rsidR="00C518B6">
        <w:tc>
          <w:tcPr>
            <w:tcW w:w="9576" w:type="dxa"/>
            <w:gridSpan w:val="2"/>
            <w:shd w:val="clear" w:color="auto" w:fill="DBE5F1"/>
          </w:tcPr>
          <w:p w:rsidR="00C518B6" w:rsidRDefault="00980DA7">
            <w:pPr>
              <w:jc w:val="left"/>
              <w:rPr>
                <w:rFonts w:eastAsia="Times New Roman"/>
                <w:b/>
              </w:rPr>
            </w:pPr>
            <w:r>
              <w:rPr>
                <w:rFonts w:eastAsia="Times New Roman"/>
                <w:b/>
              </w:rPr>
              <w:t>Subcontractor Contact Information (individual who can address issues re: this RFP)</w:t>
            </w:r>
          </w:p>
        </w:tc>
      </w:tr>
      <w:tr w:rsidR="00C518B6">
        <w:tc>
          <w:tcPr>
            <w:tcW w:w="1998" w:type="dxa"/>
            <w:shd w:val="clear" w:color="auto" w:fill="DBE5F1"/>
          </w:tcPr>
          <w:p w:rsidR="00C518B6" w:rsidRDefault="00980DA7">
            <w:pPr>
              <w:jc w:val="left"/>
              <w:rPr>
                <w:rFonts w:eastAsia="Times New Roman"/>
                <w:b/>
              </w:rPr>
            </w:pPr>
            <w:r>
              <w:rPr>
                <w:rFonts w:eastAsia="Times New Roman"/>
                <w:b/>
              </w:rPr>
              <w:t>Name:</w:t>
            </w:r>
          </w:p>
        </w:tc>
        <w:tc>
          <w:tcPr>
            <w:tcW w:w="7578" w:type="dxa"/>
          </w:tcPr>
          <w:p w:rsidR="00C518B6" w:rsidRDefault="00C518B6">
            <w:pPr>
              <w:jc w:val="left"/>
              <w:rPr>
                <w:rFonts w:eastAsia="Times New Roman"/>
                <w:b/>
              </w:rPr>
            </w:pPr>
          </w:p>
        </w:tc>
      </w:tr>
      <w:tr w:rsidR="00C518B6">
        <w:tc>
          <w:tcPr>
            <w:tcW w:w="1998" w:type="dxa"/>
            <w:shd w:val="clear" w:color="auto" w:fill="DBE5F1"/>
          </w:tcPr>
          <w:p w:rsidR="00C518B6" w:rsidRDefault="00980DA7">
            <w:pPr>
              <w:jc w:val="left"/>
              <w:rPr>
                <w:rFonts w:eastAsia="Times New Roman"/>
                <w:b/>
              </w:rPr>
            </w:pPr>
            <w:r>
              <w:rPr>
                <w:rFonts w:eastAsia="Times New Roman"/>
                <w:b/>
              </w:rPr>
              <w:t>Address:</w:t>
            </w:r>
          </w:p>
        </w:tc>
        <w:tc>
          <w:tcPr>
            <w:tcW w:w="7578" w:type="dxa"/>
          </w:tcPr>
          <w:p w:rsidR="00C518B6" w:rsidRDefault="00C518B6">
            <w:pPr>
              <w:jc w:val="left"/>
              <w:rPr>
                <w:rFonts w:eastAsia="Times New Roman"/>
                <w:b/>
              </w:rPr>
            </w:pPr>
          </w:p>
        </w:tc>
      </w:tr>
      <w:tr w:rsidR="00C518B6">
        <w:tc>
          <w:tcPr>
            <w:tcW w:w="1998" w:type="dxa"/>
            <w:shd w:val="clear" w:color="auto" w:fill="DBE5F1"/>
          </w:tcPr>
          <w:p w:rsidR="00C518B6" w:rsidRDefault="00980DA7">
            <w:pPr>
              <w:jc w:val="left"/>
              <w:rPr>
                <w:rFonts w:eastAsia="Times New Roman"/>
                <w:b/>
              </w:rPr>
            </w:pPr>
            <w:r>
              <w:rPr>
                <w:rFonts w:eastAsia="Times New Roman"/>
                <w:b/>
              </w:rPr>
              <w:t>Tel:</w:t>
            </w:r>
          </w:p>
        </w:tc>
        <w:tc>
          <w:tcPr>
            <w:tcW w:w="7578" w:type="dxa"/>
          </w:tcPr>
          <w:p w:rsidR="00C518B6" w:rsidRDefault="00C518B6">
            <w:pPr>
              <w:jc w:val="left"/>
              <w:rPr>
                <w:rFonts w:eastAsia="Times New Roman"/>
                <w:b/>
              </w:rPr>
            </w:pPr>
          </w:p>
        </w:tc>
      </w:tr>
      <w:tr w:rsidR="00C518B6">
        <w:tc>
          <w:tcPr>
            <w:tcW w:w="1998" w:type="dxa"/>
            <w:shd w:val="clear" w:color="auto" w:fill="DBE5F1"/>
          </w:tcPr>
          <w:p w:rsidR="00C518B6" w:rsidRDefault="00980DA7">
            <w:pPr>
              <w:jc w:val="left"/>
              <w:rPr>
                <w:rFonts w:eastAsia="Times New Roman"/>
                <w:b/>
              </w:rPr>
            </w:pPr>
            <w:r>
              <w:rPr>
                <w:rFonts w:eastAsia="Times New Roman"/>
                <w:b/>
              </w:rPr>
              <w:t>Fax:</w:t>
            </w:r>
          </w:p>
        </w:tc>
        <w:tc>
          <w:tcPr>
            <w:tcW w:w="7578" w:type="dxa"/>
          </w:tcPr>
          <w:p w:rsidR="00C518B6" w:rsidRDefault="00C518B6">
            <w:pPr>
              <w:jc w:val="left"/>
              <w:rPr>
                <w:rFonts w:eastAsia="Times New Roman"/>
                <w:b/>
              </w:rPr>
            </w:pPr>
          </w:p>
        </w:tc>
      </w:tr>
      <w:tr w:rsidR="00C518B6">
        <w:tc>
          <w:tcPr>
            <w:tcW w:w="1998" w:type="dxa"/>
            <w:shd w:val="clear" w:color="auto" w:fill="DBE5F1"/>
          </w:tcPr>
          <w:p w:rsidR="00C518B6" w:rsidRDefault="00980DA7">
            <w:pPr>
              <w:jc w:val="left"/>
              <w:rPr>
                <w:rFonts w:eastAsia="Times New Roman"/>
                <w:b/>
              </w:rPr>
            </w:pPr>
            <w:r>
              <w:rPr>
                <w:rFonts w:eastAsia="Times New Roman"/>
                <w:b/>
              </w:rPr>
              <w:t>E-mail:</w:t>
            </w:r>
          </w:p>
        </w:tc>
        <w:tc>
          <w:tcPr>
            <w:tcW w:w="7578" w:type="dxa"/>
          </w:tcPr>
          <w:p w:rsidR="00C518B6" w:rsidRDefault="00C518B6">
            <w:pPr>
              <w:jc w:val="left"/>
              <w:rPr>
                <w:rFonts w:eastAsia="Times New Roman"/>
                <w:b/>
              </w:rPr>
            </w:pPr>
          </w:p>
        </w:tc>
      </w:tr>
    </w:tbl>
    <w:p w:rsidR="00C518B6" w:rsidRDefault="00C518B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518B6">
        <w:tc>
          <w:tcPr>
            <w:tcW w:w="9558" w:type="dxa"/>
            <w:gridSpan w:val="2"/>
            <w:shd w:val="clear" w:color="auto" w:fill="DBE5F1"/>
          </w:tcPr>
          <w:p w:rsidR="00C518B6" w:rsidRDefault="00980DA7">
            <w:pPr>
              <w:jc w:val="left"/>
              <w:rPr>
                <w:rFonts w:eastAsia="Times New Roman"/>
                <w:b/>
              </w:rPr>
            </w:pPr>
            <w:r>
              <w:rPr>
                <w:rFonts w:eastAsia="Times New Roman"/>
                <w:b/>
              </w:rPr>
              <w:t>Subcontractor Detail</w:t>
            </w:r>
          </w:p>
        </w:tc>
      </w:tr>
      <w:tr w:rsidR="00C518B6">
        <w:tc>
          <w:tcPr>
            <w:tcW w:w="3978" w:type="dxa"/>
            <w:shd w:val="clear" w:color="auto" w:fill="DBE5F1"/>
          </w:tcPr>
          <w:p w:rsidR="00C518B6" w:rsidRDefault="00980DA7">
            <w:pPr>
              <w:jc w:val="left"/>
              <w:rPr>
                <w:rFonts w:eastAsia="Times New Roman"/>
                <w:b/>
              </w:rPr>
            </w:pPr>
            <w:r>
              <w:rPr>
                <w:rFonts w:eastAsia="Times New Roman"/>
                <w:b/>
              </w:rPr>
              <w:t>Subcontractor Legal Name (“Subcontractor”):</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“Doing Business As” names, assumed names, or other operating names:</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Form of Business Entity (i.e., corp., partnership, LLC, etc.)</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State of Incorporation/organization:</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Primary Address:</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Tel:</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Fax:</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Local Address (if any):</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Number of Employees:</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Number of Years in Business:</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Primary Focus of Business:</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Federal Tax ID:</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Subcontractor’s Accounting Firm:</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C518B6" w:rsidRDefault="00C518B6">
            <w:pPr>
              <w:jc w:val="left"/>
              <w:rPr>
                <w:rFonts w:eastAsia="Times New Roman"/>
              </w:rPr>
            </w:pPr>
          </w:p>
        </w:tc>
      </w:tr>
      <w:tr w:rsidR="00C518B6">
        <w:tc>
          <w:tcPr>
            <w:tcW w:w="3978" w:type="dxa"/>
            <w:shd w:val="clear" w:color="auto" w:fill="DBE5F1"/>
          </w:tcPr>
          <w:p w:rsidR="00C518B6" w:rsidRDefault="00980DA7">
            <w:pPr>
              <w:jc w:val="left"/>
              <w:rPr>
                <w:rFonts w:eastAsia="Times New Roman"/>
                <w:b/>
              </w:rPr>
            </w:pPr>
            <w:r>
              <w:rPr>
                <w:rFonts w:eastAsia="Times New Roman"/>
                <w:b/>
              </w:rPr>
              <w:t>Percentage of Total Work to be performed by this Subcontractor pursuant to this RFP/Contract.</w:t>
            </w:r>
          </w:p>
        </w:tc>
        <w:tc>
          <w:tcPr>
            <w:tcW w:w="5580" w:type="dxa"/>
          </w:tcPr>
          <w:p w:rsidR="00C518B6" w:rsidRDefault="00C518B6">
            <w:pPr>
              <w:jc w:val="left"/>
              <w:rPr>
                <w:rFonts w:eastAsia="Times New Roman"/>
              </w:rPr>
            </w:pPr>
          </w:p>
        </w:tc>
      </w:tr>
      <w:tr w:rsidR="00C518B6">
        <w:tc>
          <w:tcPr>
            <w:tcW w:w="9558" w:type="dxa"/>
            <w:gridSpan w:val="2"/>
            <w:shd w:val="clear" w:color="auto" w:fill="DBE5F1"/>
          </w:tcPr>
          <w:p w:rsidR="00C518B6" w:rsidRDefault="00980DA7">
            <w:pPr>
              <w:jc w:val="center"/>
              <w:rPr>
                <w:rFonts w:eastAsia="Times New Roman"/>
              </w:rPr>
            </w:pPr>
            <w:r>
              <w:rPr>
                <w:rFonts w:eastAsia="Times New Roman"/>
                <w:b/>
              </w:rPr>
              <w:t>General Scope of Work to be performed by this Subcontractor</w:t>
            </w:r>
          </w:p>
        </w:tc>
      </w:tr>
      <w:tr w:rsidR="00C518B6">
        <w:tc>
          <w:tcPr>
            <w:tcW w:w="9558" w:type="dxa"/>
            <w:gridSpan w:val="2"/>
            <w:shd w:val="clear" w:color="auto" w:fill="FFFFFF"/>
          </w:tcPr>
          <w:p w:rsidR="00C518B6" w:rsidRDefault="00C518B6">
            <w:pPr>
              <w:rPr>
                <w:rFonts w:eastAsia="Times New Roman"/>
              </w:rPr>
            </w:pPr>
          </w:p>
          <w:p w:rsidR="00C518B6" w:rsidRDefault="00C518B6">
            <w:pPr>
              <w:rPr>
                <w:rFonts w:eastAsia="Times New Roman"/>
              </w:rPr>
            </w:pPr>
          </w:p>
        </w:tc>
      </w:tr>
      <w:tr w:rsidR="00C518B6">
        <w:tc>
          <w:tcPr>
            <w:tcW w:w="9558" w:type="dxa"/>
            <w:gridSpan w:val="2"/>
            <w:shd w:val="clear" w:color="auto" w:fill="DBE5F1"/>
          </w:tcPr>
          <w:p w:rsidR="00C518B6" w:rsidRDefault="00980DA7">
            <w:pPr>
              <w:jc w:val="center"/>
              <w:rPr>
                <w:rFonts w:eastAsia="Times New Roman"/>
                <w:b/>
              </w:rPr>
            </w:pPr>
            <w:r>
              <w:rPr>
                <w:rFonts w:eastAsia="Times New Roman"/>
                <w:b/>
              </w:rPr>
              <w:t>Detail the Subcontractor’s qualifications for performing this scope of work</w:t>
            </w:r>
          </w:p>
        </w:tc>
      </w:tr>
      <w:tr w:rsidR="00C518B6">
        <w:tc>
          <w:tcPr>
            <w:tcW w:w="9558" w:type="dxa"/>
            <w:gridSpan w:val="2"/>
            <w:shd w:val="clear" w:color="auto" w:fill="FFFFFF"/>
          </w:tcPr>
          <w:p w:rsidR="00C518B6" w:rsidRDefault="00C518B6">
            <w:pPr>
              <w:rPr>
                <w:rFonts w:eastAsia="Times New Roman"/>
              </w:rPr>
            </w:pPr>
          </w:p>
          <w:p w:rsidR="00C518B6" w:rsidRDefault="00C518B6">
            <w:pPr>
              <w:rPr>
                <w:rFonts w:eastAsia="Times New Roman"/>
              </w:rPr>
            </w:pPr>
          </w:p>
        </w:tc>
      </w:tr>
    </w:tbl>
    <w:p w:rsidR="00C518B6" w:rsidRDefault="00C518B6">
      <w:pPr>
        <w:rPr>
          <w:rFonts w:eastAsia="Times New Roman"/>
        </w:rPr>
      </w:pPr>
    </w:p>
    <w:p w:rsidR="00C518B6" w:rsidRDefault="00980DA7">
      <w:pPr>
        <w:keepNext/>
        <w:keepLines/>
        <w:rPr>
          <w:rFonts w:eastAsia="Times New Roman"/>
        </w:rPr>
      </w:pPr>
      <w:r>
        <w:rPr>
          <w:rFonts w:eastAsia="Times New Roman"/>
        </w:rPr>
        <w:lastRenderedPageBreak/>
        <w:t>By signing below, Subcontractor agrees to the following:</w:t>
      </w:r>
    </w:p>
    <w:p w:rsidR="00C518B6" w:rsidRDefault="00C518B6">
      <w:pPr>
        <w:keepNext/>
        <w:keepLines/>
        <w:rPr>
          <w:rFonts w:eastAsia="Times New Roman"/>
        </w:rPr>
      </w:pPr>
    </w:p>
    <w:p w:rsidR="00C518B6" w:rsidRDefault="00980DA7">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C518B6" w:rsidRDefault="00980DA7">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C518B6" w:rsidRDefault="00980DA7">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C518B6" w:rsidRDefault="00980DA7">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rsidR="00C518B6" w:rsidRDefault="00C518B6">
      <w:pPr>
        <w:keepNext/>
        <w:keepLines/>
      </w:pPr>
    </w:p>
    <w:p w:rsidR="00C518B6" w:rsidRDefault="00980DA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C518B6" w:rsidRDefault="00C518B6">
      <w:pPr>
        <w:pStyle w:val="ListParagraph"/>
        <w:numPr>
          <w:ilvl w:val="0"/>
          <w:numId w:val="0"/>
        </w:numPr>
        <w:ind w:left="720"/>
      </w:pPr>
    </w:p>
    <w:p w:rsidR="00C518B6" w:rsidRDefault="00980DA7">
      <w:pPr>
        <w:jc w:val="left"/>
      </w:pPr>
      <w:r>
        <w:t>I hereby certify that the contents of the Subcontractor Disclosure Form are true and accurate and that the Subcontractor has not made any knowingly false statements in the Form.</w:t>
      </w:r>
    </w:p>
    <w:p w:rsidR="00C518B6" w:rsidRDefault="00C518B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518B6">
        <w:tc>
          <w:tcPr>
            <w:tcW w:w="2268" w:type="dxa"/>
            <w:shd w:val="clear" w:color="auto" w:fill="DBE5F1"/>
            <w:vAlign w:val="center"/>
          </w:tcPr>
          <w:p w:rsidR="00C518B6" w:rsidRDefault="00980DA7">
            <w:pPr>
              <w:jc w:val="center"/>
              <w:rPr>
                <w:rFonts w:eastAsia="Times New Roman"/>
                <w:b/>
              </w:rPr>
            </w:pPr>
            <w:r>
              <w:rPr>
                <w:rFonts w:eastAsia="Times New Roman"/>
                <w:b/>
              </w:rPr>
              <w:t>Signature for Subcontractor:</w:t>
            </w:r>
          </w:p>
        </w:tc>
        <w:tc>
          <w:tcPr>
            <w:tcW w:w="7308" w:type="dxa"/>
          </w:tcPr>
          <w:p w:rsidR="00C518B6" w:rsidRDefault="00C518B6">
            <w:pPr>
              <w:rPr>
                <w:rFonts w:eastAsia="Times New Roman"/>
              </w:rPr>
            </w:pPr>
          </w:p>
          <w:p w:rsidR="00C518B6" w:rsidRDefault="00C518B6">
            <w:pPr>
              <w:rPr>
                <w:rFonts w:eastAsia="Times New Roman"/>
              </w:rPr>
            </w:pPr>
          </w:p>
        </w:tc>
      </w:tr>
      <w:tr w:rsidR="00C518B6">
        <w:tc>
          <w:tcPr>
            <w:tcW w:w="2268" w:type="dxa"/>
            <w:shd w:val="clear" w:color="auto" w:fill="DBE5F1"/>
            <w:vAlign w:val="center"/>
          </w:tcPr>
          <w:p w:rsidR="00C518B6" w:rsidRDefault="00980DA7">
            <w:pPr>
              <w:jc w:val="center"/>
              <w:rPr>
                <w:rFonts w:eastAsia="Times New Roman"/>
                <w:b/>
              </w:rPr>
            </w:pPr>
            <w:r>
              <w:rPr>
                <w:rFonts w:eastAsia="Times New Roman"/>
                <w:b/>
              </w:rPr>
              <w:t>Printed Name/Title:</w:t>
            </w:r>
          </w:p>
        </w:tc>
        <w:tc>
          <w:tcPr>
            <w:tcW w:w="7308" w:type="dxa"/>
          </w:tcPr>
          <w:p w:rsidR="00C518B6" w:rsidRDefault="00C518B6">
            <w:pPr>
              <w:rPr>
                <w:rFonts w:eastAsia="Times New Roman"/>
              </w:rPr>
            </w:pPr>
          </w:p>
          <w:p w:rsidR="00C518B6" w:rsidRDefault="00C518B6">
            <w:pPr>
              <w:rPr>
                <w:rFonts w:eastAsia="Times New Roman"/>
              </w:rPr>
            </w:pPr>
          </w:p>
        </w:tc>
      </w:tr>
      <w:tr w:rsidR="00C518B6">
        <w:tc>
          <w:tcPr>
            <w:tcW w:w="2268" w:type="dxa"/>
            <w:shd w:val="clear" w:color="auto" w:fill="DBE5F1"/>
            <w:vAlign w:val="center"/>
          </w:tcPr>
          <w:p w:rsidR="00C518B6" w:rsidRDefault="00980DA7">
            <w:pPr>
              <w:jc w:val="center"/>
              <w:rPr>
                <w:rFonts w:eastAsia="Times New Roman"/>
                <w:b/>
              </w:rPr>
            </w:pPr>
            <w:r>
              <w:rPr>
                <w:rFonts w:eastAsia="Times New Roman"/>
                <w:b/>
              </w:rPr>
              <w:t>Date:</w:t>
            </w:r>
          </w:p>
        </w:tc>
        <w:tc>
          <w:tcPr>
            <w:tcW w:w="7308" w:type="dxa"/>
          </w:tcPr>
          <w:p w:rsidR="00C518B6" w:rsidRDefault="00C518B6">
            <w:pPr>
              <w:rPr>
                <w:rFonts w:eastAsia="Times New Roman"/>
              </w:rPr>
            </w:pPr>
          </w:p>
          <w:p w:rsidR="00C518B6" w:rsidRDefault="00C518B6">
            <w:pPr>
              <w:rPr>
                <w:rFonts w:eastAsia="Times New Roman"/>
              </w:rPr>
            </w:pPr>
          </w:p>
        </w:tc>
      </w:tr>
    </w:tbl>
    <w:p w:rsidR="00C518B6" w:rsidRDefault="00C518B6">
      <w:pPr>
        <w:spacing w:after="200" w:line="276" w:lineRule="auto"/>
        <w:jc w:val="center"/>
        <w:rPr>
          <w:rFonts w:eastAsia="Times New Roman"/>
          <w:iCs/>
          <w:sz w:val="28"/>
          <w:u w:val="single"/>
        </w:rPr>
      </w:pPr>
    </w:p>
    <w:p w:rsidR="00C518B6" w:rsidRDefault="00980DA7">
      <w:pPr>
        <w:spacing w:after="200" w:line="276" w:lineRule="auto"/>
        <w:jc w:val="center"/>
        <w:rPr>
          <w:rFonts w:eastAsia="Times New Roman"/>
          <w:iCs/>
          <w:sz w:val="28"/>
          <w:u w:val="single"/>
        </w:rPr>
      </w:pPr>
      <w:r>
        <w:rPr>
          <w:rFonts w:eastAsia="Times New Roman"/>
          <w:iCs/>
          <w:sz w:val="28"/>
          <w:u w:val="single"/>
        </w:rPr>
        <w:br w:type="page"/>
      </w:r>
    </w:p>
    <w:p w:rsidR="00C518B6" w:rsidRDefault="00980DA7">
      <w:pPr>
        <w:pStyle w:val="Heading1"/>
        <w:jc w:val="center"/>
        <w:rPr>
          <w:rFonts w:eastAsia="Times New Roman"/>
        </w:rPr>
      </w:pPr>
      <w:bookmarkStart w:id="157" w:name="_Toc265506687"/>
      <w:bookmarkStart w:id="158" w:name="_Toc265507124"/>
      <w:bookmarkStart w:id="159" w:name="_Toc265564624"/>
      <w:bookmarkStart w:id="160" w:name="_Toc265580920"/>
      <w:r>
        <w:rPr>
          <w:rFonts w:eastAsia="Times New Roman"/>
        </w:rPr>
        <w:lastRenderedPageBreak/>
        <w:t>Attachment D: Additional Certifications</w:t>
      </w:r>
      <w:bookmarkEnd w:id="157"/>
      <w:bookmarkEnd w:id="158"/>
      <w:bookmarkEnd w:id="159"/>
      <w:bookmarkEnd w:id="160"/>
    </w:p>
    <w:p w:rsidR="00C518B6" w:rsidRDefault="00980DA7">
      <w:pPr>
        <w:jc w:val="center"/>
        <w:rPr>
          <w:rFonts w:eastAsia="Times New Roman"/>
          <w:i/>
        </w:rPr>
      </w:pPr>
      <w:r>
        <w:rPr>
          <w:rFonts w:eastAsia="Times New Roman"/>
          <w:i/>
        </w:rPr>
        <w:t>(Do not return this page with the Bid Proposal.)</w:t>
      </w:r>
    </w:p>
    <w:p w:rsidR="00C518B6" w:rsidRDefault="00C518B6"/>
    <w:p w:rsidR="00C518B6" w:rsidRDefault="00980DA7">
      <w:pPr>
        <w:rPr>
          <w:rFonts w:eastAsia="Times New Roman"/>
          <w:b/>
        </w:rPr>
      </w:pPr>
      <w:r>
        <w:rPr>
          <w:rFonts w:eastAsia="Times New Roman"/>
          <w:b/>
          <w:sz w:val="24"/>
          <w:szCs w:val="24"/>
        </w:rPr>
        <w:t>CERTIFICATION OF INDEPENDENCE AND NO CONFLICT OF INTEREST</w:t>
      </w:r>
    </w:p>
    <w:p w:rsidR="00C518B6" w:rsidRDefault="00980DA7">
      <w:pPr>
        <w:pStyle w:val="BodyText"/>
        <w:jc w:val="left"/>
        <w:rPr>
          <w:rFonts w:eastAsia="Times New Roman"/>
        </w:rPr>
      </w:pPr>
      <w:r>
        <w:rPr>
          <w:rFonts w:eastAsia="Times New Roman"/>
        </w:rPr>
        <w:t>By submission of a Bid Proposal, the bidder certifies (and in the case of a joint proposal, each party thereto certifies) that:</w:t>
      </w:r>
    </w:p>
    <w:p w:rsidR="00C518B6" w:rsidRDefault="00C518B6">
      <w:pPr>
        <w:pStyle w:val="BodyText"/>
        <w:jc w:val="left"/>
        <w:rPr>
          <w:rFonts w:eastAsia="Times New Roman"/>
        </w:rPr>
      </w:pPr>
    </w:p>
    <w:p w:rsidR="00C518B6" w:rsidRDefault="00980DA7">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C518B6" w:rsidRDefault="00980DA7">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C518B6" w:rsidRDefault="00980DA7">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C518B6" w:rsidRDefault="00980DA7">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C518B6" w:rsidRDefault="00980DA7">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C518B6" w:rsidRDefault="00980DA7">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C518B6" w:rsidRDefault="00C518B6">
      <w:pPr>
        <w:pStyle w:val="PlainText"/>
        <w:jc w:val="left"/>
        <w:rPr>
          <w:rFonts w:ascii="Times New Roman" w:hAnsi="Times New Roman" w:cs="Times New Roman"/>
          <w:b/>
          <w:bCs/>
          <w:sz w:val="28"/>
          <w:u w:val="single"/>
        </w:rPr>
      </w:pPr>
    </w:p>
    <w:p w:rsidR="00C518B6" w:rsidRDefault="00980DA7">
      <w:pPr>
        <w:jc w:val="left"/>
        <w:rPr>
          <w:rFonts w:eastAsia="Times New Roman"/>
          <w:b/>
          <w:iCs/>
          <w:sz w:val="24"/>
          <w:szCs w:val="24"/>
        </w:rPr>
      </w:pPr>
      <w:bookmarkStart w:id="161" w:name="_Toc265505508"/>
      <w:bookmarkStart w:id="162" w:name="_Toc265505533"/>
      <w:bookmarkStart w:id="163" w:name="_Toc265505665"/>
      <w:r>
        <w:rPr>
          <w:rFonts w:eastAsia="Times New Roman"/>
          <w:b/>
          <w:iCs/>
          <w:sz w:val="24"/>
          <w:szCs w:val="24"/>
        </w:rPr>
        <w:t>CERTIFICATION REGARDING DEBARMENT, SUSPENSION, INELIGIBILITY AND VOLUNTARY EXCLUSION -- LOWER TIER COVERED TRANSACTIONS</w:t>
      </w:r>
      <w:bookmarkEnd w:id="161"/>
      <w:bookmarkEnd w:id="162"/>
      <w:bookmarkEnd w:id="163"/>
    </w:p>
    <w:p w:rsidR="00C518B6" w:rsidRDefault="00C518B6">
      <w:pPr>
        <w:jc w:val="left"/>
        <w:rPr>
          <w:rFonts w:eastAsia="Times New Roman"/>
        </w:rPr>
      </w:pPr>
    </w:p>
    <w:p w:rsidR="00C518B6" w:rsidRDefault="00980DA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C518B6" w:rsidRDefault="00C518B6">
      <w:pPr>
        <w:pStyle w:val="PlainText"/>
        <w:jc w:val="left"/>
        <w:rPr>
          <w:rFonts w:ascii="Times New Roman" w:hAnsi="Times New Roman" w:cs="Times New Roman"/>
          <w:sz w:val="22"/>
        </w:rPr>
      </w:pPr>
    </w:p>
    <w:p w:rsidR="00C518B6" w:rsidRDefault="00980DA7">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C518B6" w:rsidRDefault="00980DA7">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C518B6" w:rsidRDefault="00980DA7">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C518B6" w:rsidRDefault="00980DA7">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C518B6" w:rsidRDefault="00980DA7">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C518B6" w:rsidRDefault="00980DA7">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C518B6" w:rsidRDefault="00980DA7">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518B6" w:rsidRDefault="00980DA7">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C518B6" w:rsidRDefault="00C518B6">
      <w:pPr>
        <w:pStyle w:val="PlainText"/>
        <w:jc w:val="left"/>
        <w:rPr>
          <w:rFonts w:ascii="Times New Roman" w:hAnsi="Times New Roman" w:cs="Times New Roman"/>
          <w:sz w:val="22"/>
        </w:rPr>
      </w:pPr>
    </w:p>
    <w:p w:rsidR="00C518B6" w:rsidRDefault="00980DA7">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C518B6" w:rsidRDefault="00C518B6">
      <w:pPr>
        <w:pStyle w:val="PlainText"/>
        <w:jc w:val="left"/>
        <w:rPr>
          <w:rFonts w:ascii="Times New Roman" w:hAnsi="Times New Roman" w:cs="Times New Roman"/>
          <w:b/>
          <w:sz w:val="22"/>
        </w:rPr>
      </w:pPr>
    </w:p>
    <w:p w:rsidR="00C518B6" w:rsidRDefault="00980DA7">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C518B6" w:rsidRDefault="00980DA7">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C518B6" w:rsidRDefault="00C518B6">
      <w:pPr>
        <w:pStyle w:val="Heading2"/>
        <w:jc w:val="left"/>
        <w:rPr>
          <w:rFonts w:eastAsia="Times New Roman"/>
          <w:sz w:val="22"/>
          <w:szCs w:val="22"/>
        </w:rPr>
      </w:pPr>
    </w:p>
    <w:p w:rsidR="00C518B6" w:rsidRDefault="00980DA7">
      <w:pPr>
        <w:rPr>
          <w:rFonts w:eastAsia="Times New Roman"/>
          <w:b/>
          <w:iCs/>
          <w:sz w:val="24"/>
          <w:szCs w:val="24"/>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Pr>
          <w:rFonts w:eastAsia="Times New Roman"/>
          <w:b/>
          <w:iCs/>
          <w:sz w:val="24"/>
          <w:szCs w:val="24"/>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C518B6" w:rsidRDefault="00C518B6">
      <w:pPr>
        <w:jc w:val="left"/>
        <w:rPr>
          <w:rFonts w:eastAsia="Times New Roman"/>
        </w:rPr>
      </w:pPr>
    </w:p>
    <w:p w:rsidR="00C518B6" w:rsidRDefault="00980DA7">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C518B6" w:rsidRDefault="00C518B6">
      <w:pPr>
        <w:pStyle w:val="PlainText"/>
        <w:jc w:val="left"/>
        <w:rPr>
          <w:rFonts w:ascii="Times New Roman" w:hAnsi="Times New Roman" w:cs="Times New Roman"/>
          <w:sz w:val="22"/>
        </w:rPr>
      </w:pPr>
    </w:p>
    <w:p w:rsidR="00C518B6" w:rsidRDefault="00980DA7">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C518B6" w:rsidRDefault="00C518B6">
      <w:pPr>
        <w:rPr>
          <w:rFonts w:eastAsia="Times New Roman"/>
          <w:b/>
        </w:rPr>
      </w:pPr>
    </w:p>
    <w:p w:rsidR="00C518B6" w:rsidRDefault="00C518B6">
      <w:pPr>
        <w:pStyle w:val="PlainText"/>
        <w:jc w:val="left"/>
        <w:rPr>
          <w:rFonts w:ascii="Times New Roman" w:hAnsi="Times New Roman" w:cs="Times New Roman"/>
          <w:sz w:val="22"/>
        </w:rPr>
      </w:pPr>
    </w:p>
    <w:p w:rsidR="00C518B6" w:rsidRDefault="00980DA7">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C518B6" w:rsidRDefault="00C518B6">
      <w:pPr>
        <w:pStyle w:val="PlainText"/>
        <w:rPr>
          <w:rFonts w:ascii="Times New Roman" w:hAnsi="Times New Roman" w:cs="Times New Roman"/>
          <w:b/>
          <w:bCs/>
          <w:sz w:val="22"/>
          <w:szCs w:val="22"/>
        </w:rPr>
      </w:pPr>
    </w:p>
    <w:p w:rsidR="00C518B6" w:rsidRDefault="00980DA7">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bidder agrees to provide a drug-free workplace by:</w:t>
      </w:r>
    </w:p>
    <w:p w:rsidR="00C518B6" w:rsidRDefault="00980DA7">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C518B6" w:rsidRDefault="00980DA7">
      <w:pPr>
        <w:numPr>
          <w:ilvl w:val="0"/>
          <w:numId w:val="11"/>
        </w:numPr>
        <w:spacing w:before="60" w:after="60"/>
        <w:jc w:val="left"/>
        <w:rPr>
          <w:rFonts w:eastAsia="Times New Roman"/>
        </w:rPr>
      </w:pPr>
      <w:r>
        <w:rPr>
          <w:rFonts w:eastAsia="Times New Roman"/>
        </w:rPr>
        <w:t>establishing a drug-free awareness program to inform employees about:</w:t>
      </w:r>
    </w:p>
    <w:p w:rsidR="00C518B6" w:rsidRDefault="00980DA7">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C518B6" w:rsidRDefault="00980DA7">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C518B6" w:rsidRDefault="00980DA7">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C518B6" w:rsidRDefault="00980DA7">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C518B6" w:rsidRDefault="00980DA7">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C518B6" w:rsidRDefault="00980DA7">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C518B6" w:rsidRDefault="00980DA7">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C518B6" w:rsidRDefault="00980DA7">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C518B6" w:rsidRDefault="00980DA7">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C518B6" w:rsidRDefault="00980DA7">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C518B6" w:rsidRDefault="00980DA7">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C518B6" w:rsidRDefault="00980DA7">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C518B6" w:rsidRDefault="00980DA7">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C518B6" w:rsidRDefault="00980DA7">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C518B6" w:rsidRDefault="00980DA7">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C518B6" w:rsidRDefault="00C518B6">
      <w:pPr>
        <w:tabs>
          <w:tab w:val="left" w:pos="1080"/>
        </w:tabs>
        <w:spacing w:before="60" w:after="60"/>
        <w:ind w:left="1080"/>
        <w:jc w:val="left"/>
        <w:rPr>
          <w:rFonts w:eastAsia="Times New Roman"/>
        </w:rPr>
      </w:pPr>
    </w:p>
    <w:p w:rsidR="00C518B6" w:rsidRDefault="00980DA7">
      <w:pPr>
        <w:tabs>
          <w:tab w:val="left" w:pos="0"/>
          <w:tab w:val="left" w:pos="1080"/>
        </w:tabs>
        <w:spacing w:before="60" w:after="60"/>
        <w:rPr>
          <w:rFonts w:eastAsia="Times New Roman"/>
          <w:b/>
        </w:rPr>
      </w:pPr>
      <w:r>
        <w:rPr>
          <w:rFonts w:eastAsia="Times New Roman"/>
          <w:b/>
        </w:rPr>
        <w:t>NON-DISCRIMINATION</w:t>
      </w:r>
    </w:p>
    <w:p w:rsidR="00C518B6" w:rsidRDefault="00C518B6">
      <w:pPr>
        <w:keepNext/>
        <w:keepLines/>
      </w:pPr>
    </w:p>
    <w:p w:rsidR="00C518B6" w:rsidRDefault="00980DA7">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C518B6" w:rsidRDefault="00C518B6">
      <w:pPr>
        <w:spacing w:after="200" w:line="276" w:lineRule="auto"/>
        <w:jc w:val="left"/>
        <w:rPr>
          <w:b/>
        </w:rPr>
      </w:pPr>
    </w:p>
    <w:p w:rsidR="00C518B6" w:rsidRDefault="00980DA7">
      <w:pPr>
        <w:spacing w:after="200" w:line="276" w:lineRule="auto"/>
        <w:jc w:val="left"/>
        <w:rPr>
          <w:b/>
        </w:rPr>
      </w:pPr>
      <w:r>
        <w:rPr>
          <w:b/>
        </w:rPr>
        <w:br w:type="page"/>
      </w:r>
    </w:p>
    <w:p w:rsidR="00C518B6" w:rsidRDefault="00C518B6">
      <w:pPr>
        <w:pStyle w:val="BodyText3"/>
        <w:jc w:val="center"/>
        <w:rPr>
          <w:b/>
        </w:rPr>
      </w:pPr>
    </w:p>
    <w:p w:rsidR="00C518B6" w:rsidRPr="000C1D46" w:rsidRDefault="00980DA7" w:rsidP="000C1D46">
      <w:pPr>
        <w:pStyle w:val="BodyText3"/>
        <w:jc w:val="center"/>
        <w:rPr>
          <w:b/>
        </w:rPr>
      </w:pPr>
      <w:r>
        <w:rPr>
          <w:b/>
        </w:rPr>
        <w:t xml:space="preserve">Attachments Specific </w:t>
      </w:r>
      <w:proofErr w:type="gramStart"/>
      <w:r>
        <w:rPr>
          <w:b/>
        </w:rPr>
        <w:t>To</w:t>
      </w:r>
      <w:proofErr w:type="gramEnd"/>
      <w:r>
        <w:rPr>
          <w:b/>
        </w:rPr>
        <w:t xml:space="preserve"> This RFP</w:t>
      </w:r>
    </w:p>
    <w:p w:rsidR="000C1D46" w:rsidRDefault="000C1D46">
      <w:pPr>
        <w:jc w:val="left"/>
      </w:pPr>
    </w:p>
    <w:p w:rsidR="000C1D46" w:rsidRDefault="000C1D46" w:rsidP="000C1D46">
      <w:pPr>
        <w:pStyle w:val="BodyText3"/>
        <w:jc w:val="center"/>
        <w:rPr>
          <w:b/>
        </w:rPr>
      </w:pPr>
      <w:r>
        <w:rPr>
          <w:b/>
        </w:rPr>
        <w:t>Attachment E – Contractor Budget</w:t>
      </w:r>
    </w:p>
    <w:tbl>
      <w:tblPr>
        <w:tblW w:w="8500" w:type="dxa"/>
        <w:tblInd w:w="93" w:type="dxa"/>
        <w:tblLook w:val="04A0" w:firstRow="1" w:lastRow="0" w:firstColumn="1" w:lastColumn="0" w:noHBand="0" w:noVBand="1"/>
      </w:tblPr>
      <w:tblGrid>
        <w:gridCol w:w="2560"/>
        <w:gridCol w:w="960"/>
        <w:gridCol w:w="960"/>
        <w:gridCol w:w="960"/>
        <w:gridCol w:w="960"/>
        <w:gridCol w:w="960"/>
        <w:gridCol w:w="1228"/>
      </w:tblGrid>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A</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B</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b/>
                <w:bCs/>
                <w:sz w:val="20"/>
                <w:szCs w:val="20"/>
              </w:rPr>
            </w:pPr>
            <w:r w:rsidRPr="00415DC1">
              <w:rPr>
                <w:rFonts w:ascii="Arial" w:hAnsi="Arial" w:cs="Arial"/>
                <w:b/>
                <w:bCs/>
                <w:sz w:val="20"/>
                <w:szCs w:val="20"/>
              </w:rPr>
              <w:t>C</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Indirect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Direct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Number</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of full time</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ACCOUNT TITLE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Cost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Cost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equivalents</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i/>
                <w:iCs/>
                <w:sz w:val="20"/>
                <w:szCs w:val="20"/>
              </w:rPr>
            </w:pPr>
            <w:r w:rsidRPr="00415DC1">
              <w:rPr>
                <w:rFonts w:ascii="Arial" w:hAnsi="Arial" w:cs="Arial"/>
                <w:b/>
                <w:bCs/>
                <w:i/>
                <w:iCs/>
                <w:sz w:val="20"/>
                <w:szCs w:val="20"/>
              </w:rPr>
              <w:t>Personnel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Administrative Staff</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Professional Direct Staff</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Other Direct Staff</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Clerical/Other Staff</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Wages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Health Benefits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Retirement Plan</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Other Benefits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Benefits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roofErr w:type="spellStart"/>
            <w:r w:rsidRPr="00415DC1">
              <w:rPr>
                <w:rFonts w:ascii="Arial" w:hAnsi="Arial" w:cs="Arial"/>
                <w:sz w:val="20"/>
                <w:szCs w:val="20"/>
              </w:rPr>
              <w:t>Fica</w:t>
            </w:r>
            <w:proofErr w:type="spellEnd"/>
            <w:r w:rsidRPr="00415DC1">
              <w:rPr>
                <w:rFonts w:ascii="Arial" w:hAnsi="Arial" w:cs="Arial"/>
                <w:sz w:val="20"/>
                <w:szCs w:val="20"/>
              </w:rPr>
              <w:t>/Medicare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Unemployment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Payroll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i/>
                <w:iCs/>
                <w:sz w:val="20"/>
                <w:szCs w:val="20"/>
              </w:rPr>
            </w:pPr>
            <w:r w:rsidRPr="00415DC1">
              <w:rPr>
                <w:rFonts w:ascii="Arial" w:hAnsi="Arial" w:cs="Arial"/>
                <w:b/>
                <w:bCs/>
                <w:i/>
                <w:iCs/>
                <w:sz w:val="20"/>
                <w:szCs w:val="20"/>
              </w:rPr>
              <w:t>Non Personnel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Consulting 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Audit/Accounting</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Legal/Other</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Professional</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Office Supplies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Program Supplies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Food</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Other Supplies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Supplies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A</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B</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b/>
                <w:bCs/>
                <w:sz w:val="20"/>
                <w:szCs w:val="20"/>
              </w:rPr>
            </w:pPr>
            <w:r w:rsidRPr="00415DC1">
              <w:rPr>
                <w:rFonts w:ascii="Arial" w:hAnsi="Arial" w:cs="Arial"/>
                <w:b/>
                <w:bCs/>
                <w:sz w:val="20"/>
                <w:szCs w:val="20"/>
              </w:rPr>
              <w:t>C</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Indirect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Direct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Cost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r w:rsidRPr="00415DC1">
              <w:rPr>
                <w:rFonts w:ascii="Arial" w:hAnsi="Arial" w:cs="Arial"/>
                <w:sz w:val="20"/>
                <w:szCs w:val="20"/>
              </w:rPr>
              <w:t>Cost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center"/>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Rent/Lease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Bldg. Main. Exp.</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Utilities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Bldg. Equip. Ins.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xml:space="preserve">Other </w:t>
            </w:r>
            <w:proofErr w:type="spellStart"/>
            <w:r w:rsidRPr="00415DC1">
              <w:rPr>
                <w:rFonts w:ascii="Arial" w:hAnsi="Arial" w:cs="Arial"/>
                <w:sz w:val="20"/>
                <w:szCs w:val="20"/>
              </w:rPr>
              <w:t>Occup</w:t>
            </w:r>
            <w:proofErr w:type="spellEnd"/>
            <w:r w:rsidRPr="00415DC1">
              <w:rPr>
                <w:rFonts w:ascii="Arial" w:hAnsi="Arial" w:cs="Arial"/>
                <w:sz w:val="20"/>
                <w:szCs w:val="20"/>
              </w:rPr>
              <w:t>. Exp.</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 xml:space="preserve">Total </w:t>
            </w:r>
            <w:proofErr w:type="spellStart"/>
            <w:r w:rsidRPr="00415DC1">
              <w:rPr>
                <w:rFonts w:ascii="Arial" w:hAnsi="Arial" w:cs="Arial"/>
                <w:b/>
                <w:bCs/>
                <w:sz w:val="20"/>
                <w:szCs w:val="20"/>
              </w:rPr>
              <w:t>Occup</w:t>
            </w:r>
            <w:proofErr w:type="spellEnd"/>
            <w:r w:rsidRPr="00415DC1">
              <w:rPr>
                <w:rFonts w:ascii="Arial" w:hAnsi="Arial" w:cs="Arial"/>
                <w:b/>
                <w:bCs/>
                <w:sz w:val="20"/>
                <w:szCs w:val="20"/>
              </w:rPr>
              <w:t xml:space="preserve"> Exp.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Mileage &amp; Auto rent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xml:space="preserve">Vehicle </w:t>
            </w:r>
            <w:proofErr w:type="spellStart"/>
            <w:r w:rsidRPr="00415DC1">
              <w:rPr>
                <w:rFonts w:ascii="Arial" w:hAnsi="Arial" w:cs="Arial"/>
                <w:sz w:val="20"/>
                <w:szCs w:val="20"/>
              </w:rPr>
              <w:t>Maint</w:t>
            </w:r>
            <w:proofErr w:type="spellEnd"/>
            <w:r w:rsidRPr="00415DC1">
              <w:rPr>
                <w:rFonts w:ascii="Arial" w:hAnsi="Arial" w:cs="Arial"/>
                <w:sz w:val="20"/>
                <w:szCs w:val="20"/>
              </w:rPr>
              <w:t>. Exp.</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Vehicle Insurance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xml:space="preserve">Other Transport </w:t>
            </w:r>
            <w:proofErr w:type="spellStart"/>
            <w:r w:rsidRPr="00415DC1">
              <w:rPr>
                <w:rFonts w:ascii="Arial" w:hAnsi="Arial" w:cs="Arial"/>
                <w:sz w:val="20"/>
                <w:szCs w:val="20"/>
              </w:rPr>
              <w:t>Exp</w:t>
            </w:r>
            <w:proofErr w:type="spellEnd"/>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Transport Exp.</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3520" w:type="dxa"/>
            <w:gridSpan w:val="2"/>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 xml:space="preserve">Total Communications </w:t>
            </w:r>
            <w:proofErr w:type="spellStart"/>
            <w:r w:rsidRPr="00415DC1">
              <w:rPr>
                <w:rFonts w:ascii="Arial" w:hAnsi="Arial" w:cs="Arial"/>
                <w:b/>
                <w:bCs/>
                <w:sz w:val="20"/>
                <w:szCs w:val="20"/>
              </w:rPr>
              <w:t>Exp</w:t>
            </w:r>
            <w:proofErr w:type="spellEnd"/>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Staff Dev. - Training</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Conferences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Staff Dev.</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Liability Insurance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Workmen's Comp Ins.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Other Insurance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Insurance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Telephone Expense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Miscellaneous List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Below:</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single" w:sz="8" w:space="0" w:color="auto"/>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single" w:sz="8" w:space="0" w:color="auto"/>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single" w:sz="8" w:space="0" w:color="auto"/>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b/>
                <w:bCs/>
                <w:sz w:val="20"/>
                <w:szCs w:val="20"/>
              </w:rPr>
            </w:pPr>
            <w:r w:rsidRPr="00415DC1">
              <w:rPr>
                <w:rFonts w:ascii="Arial" w:hAnsi="Arial" w:cs="Arial"/>
                <w:b/>
                <w:bCs/>
                <w:sz w:val="20"/>
                <w:szCs w:val="20"/>
              </w:rPr>
              <w:t>Total Miscellaneous</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Column B</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Column C</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Total of Columns A &amp; B</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Other Revenue to Program</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55"/>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Sum of Columns A &amp; B</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reduced by other Revenue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Units of Service</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Unit Cost</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r>
      <w:tr w:rsidR="000C1D46" w:rsidRPr="00415DC1" w:rsidTr="00D95D82">
        <w:trPr>
          <w:trHeight w:val="270"/>
        </w:trPr>
        <w:tc>
          <w:tcPr>
            <w:tcW w:w="25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xml:space="preserve">Total full time equivalents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c>
          <w:tcPr>
            <w:tcW w:w="960" w:type="dxa"/>
            <w:tcBorders>
              <w:top w:val="nil"/>
              <w:left w:val="nil"/>
              <w:bottom w:val="nil"/>
              <w:right w:val="nil"/>
            </w:tcBorders>
            <w:noWrap/>
            <w:vAlign w:val="bottom"/>
            <w:hideMark/>
          </w:tcPr>
          <w:p w:rsidR="000C1D46" w:rsidRPr="00415DC1" w:rsidRDefault="000C1D46" w:rsidP="00D95D82">
            <w:pPr>
              <w:jc w:val="left"/>
              <w:rPr>
                <w:rFonts w:ascii="Arial" w:hAnsi="Arial" w:cs="Arial"/>
                <w:sz w:val="20"/>
                <w:szCs w:val="20"/>
              </w:rPr>
            </w:pPr>
          </w:p>
        </w:tc>
        <w:tc>
          <w:tcPr>
            <w:tcW w:w="1140" w:type="dxa"/>
            <w:tcBorders>
              <w:top w:val="single" w:sz="8" w:space="0" w:color="auto"/>
              <w:left w:val="single" w:sz="8" w:space="0" w:color="auto"/>
              <w:bottom w:val="single" w:sz="8" w:space="0" w:color="auto"/>
              <w:right w:val="single" w:sz="8" w:space="0" w:color="auto"/>
            </w:tcBorders>
            <w:noWrap/>
            <w:vAlign w:val="bottom"/>
            <w:hideMark/>
          </w:tcPr>
          <w:p w:rsidR="000C1D46" w:rsidRPr="00415DC1" w:rsidRDefault="000C1D46" w:rsidP="00D95D82">
            <w:pPr>
              <w:jc w:val="left"/>
              <w:rPr>
                <w:rFonts w:ascii="Arial" w:hAnsi="Arial" w:cs="Arial"/>
                <w:sz w:val="20"/>
                <w:szCs w:val="20"/>
              </w:rPr>
            </w:pPr>
            <w:r w:rsidRPr="00415DC1">
              <w:rPr>
                <w:rFonts w:ascii="Arial" w:hAnsi="Arial" w:cs="Arial"/>
                <w:sz w:val="20"/>
                <w:szCs w:val="20"/>
              </w:rPr>
              <w:t> </w:t>
            </w:r>
          </w:p>
        </w:tc>
      </w:tr>
    </w:tbl>
    <w:p w:rsidR="000C1D46" w:rsidRDefault="000C1D46">
      <w:pPr>
        <w:jc w:val="left"/>
        <w:sectPr w:rsidR="000C1D46" w:rsidSect="002F02F4">
          <w:headerReference w:type="default" r:id="rId13"/>
          <w:footerReference w:type="default" r:id="rId14"/>
          <w:headerReference w:type="first" r:id="rId15"/>
          <w:pgSz w:w="12240" w:h="15840" w:code="1"/>
          <w:pgMar w:top="1440" w:right="1080" w:bottom="1080" w:left="990" w:header="720" w:footer="403" w:gutter="0"/>
          <w:cols w:space="720"/>
          <w:docGrid w:linePitch="360"/>
        </w:sectPr>
      </w:pPr>
    </w:p>
    <w:p w:rsidR="00C518B6" w:rsidRDefault="00C518B6">
      <w:pPr>
        <w:pStyle w:val="Heading1"/>
        <w:keepLines/>
        <w:jc w:val="center"/>
        <w:rPr>
          <w:sz w:val="24"/>
          <w:szCs w:val="24"/>
        </w:rPr>
        <w:sectPr w:rsidR="00C518B6">
          <w:headerReference w:type="even" r:id="rId16"/>
          <w:headerReference w:type="default" r:id="rId17"/>
          <w:headerReference w:type="first" r:id="rId18"/>
          <w:pgSz w:w="12240" w:h="15840" w:code="1"/>
          <w:pgMar w:top="1440" w:right="1080" w:bottom="1440" w:left="1080" w:header="720" w:footer="720" w:gutter="0"/>
          <w:cols w:space="720"/>
          <w:docGrid w:linePitch="360"/>
        </w:sectPr>
      </w:pPr>
      <w:bookmarkStart w:id="183" w:name="_Toc265506688"/>
      <w:bookmarkStart w:id="184" w:name="_Toc265507125"/>
      <w:bookmarkStart w:id="185" w:name="_Toc265564625"/>
      <w:bookmarkStart w:id="186" w:name="_Toc265580921"/>
    </w:p>
    <w:p w:rsidR="00C518B6" w:rsidRDefault="00980DA7">
      <w:pPr>
        <w:pStyle w:val="Heading1"/>
        <w:keepLines/>
        <w:jc w:val="center"/>
        <w:rPr>
          <w:sz w:val="24"/>
          <w:szCs w:val="24"/>
        </w:rPr>
      </w:pPr>
      <w:r>
        <w:rPr>
          <w:sz w:val="24"/>
          <w:szCs w:val="24"/>
        </w:rPr>
        <w:t>Attachment: Sample Contract</w:t>
      </w:r>
      <w:bookmarkEnd w:id="183"/>
      <w:bookmarkEnd w:id="184"/>
      <w:bookmarkEnd w:id="185"/>
      <w:bookmarkEnd w:id="186"/>
    </w:p>
    <w:p w:rsidR="00C518B6" w:rsidRDefault="00C518B6">
      <w:pPr>
        <w:keepNext/>
        <w:keepLines/>
        <w:jc w:val="left"/>
        <w:rPr>
          <w:i/>
        </w:rPr>
      </w:pPr>
    </w:p>
    <w:p w:rsidR="00C518B6" w:rsidRDefault="00980DA7">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C518B6" w:rsidRDefault="00C518B6">
      <w:pPr>
        <w:keepNext/>
        <w:keepLines/>
        <w:jc w:val="left"/>
      </w:pPr>
    </w:p>
    <w:p w:rsidR="00C518B6" w:rsidRDefault="00980DA7">
      <w:pPr>
        <w:keepNext/>
        <w:keepLines/>
        <w:jc w:val="center"/>
        <w:rPr>
          <w:b/>
          <w:i/>
        </w:rPr>
      </w:pPr>
      <w:r>
        <w:rPr>
          <w:b/>
          <w:i/>
        </w:rPr>
        <w:t>This is a sample form.  DO NOT complete and return this attachment.</w:t>
      </w:r>
    </w:p>
    <w:p w:rsidR="00C518B6" w:rsidRDefault="00C518B6">
      <w:pPr>
        <w:pStyle w:val="NoSpacing"/>
        <w:keepNext/>
        <w:keepLines/>
        <w:jc w:val="center"/>
      </w:pPr>
    </w:p>
    <w:p w:rsidR="00C518B6" w:rsidRDefault="00980DA7">
      <w:pPr>
        <w:pStyle w:val="NoSpacing"/>
        <w:jc w:val="center"/>
        <w:rPr>
          <w:b/>
          <w:sz w:val="36"/>
          <w:szCs w:val="36"/>
        </w:rPr>
      </w:pPr>
      <w:r>
        <w:rPr>
          <w:b/>
          <w:sz w:val="36"/>
          <w:szCs w:val="36"/>
        </w:rPr>
        <w:t>CONTRACT DECLARATIONS AND EXECUTION</w:t>
      </w:r>
    </w:p>
    <w:p w:rsidR="00C518B6" w:rsidRDefault="00C518B6">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518B6">
        <w:tc>
          <w:tcPr>
            <w:tcW w:w="5400" w:type="dxa"/>
            <w:shd w:val="clear" w:color="auto" w:fill="E6E6E6"/>
          </w:tcPr>
          <w:p w:rsidR="00C518B6" w:rsidRDefault="00980DA7">
            <w:pPr>
              <w:pStyle w:val="NoSpacing"/>
              <w:rPr>
                <w:b/>
                <w:bCs/>
              </w:rPr>
            </w:pPr>
            <w:r>
              <w:rPr>
                <w:b/>
                <w:bCs/>
              </w:rPr>
              <w:t>RFP #</w:t>
            </w:r>
          </w:p>
        </w:tc>
        <w:tc>
          <w:tcPr>
            <w:tcW w:w="5130" w:type="dxa"/>
            <w:shd w:val="clear" w:color="auto" w:fill="E6E6E6"/>
          </w:tcPr>
          <w:p w:rsidR="00C518B6" w:rsidRDefault="00980DA7">
            <w:pPr>
              <w:pStyle w:val="NoSpacing"/>
              <w:rPr>
                <w:b/>
                <w:bCs/>
              </w:rPr>
            </w:pPr>
            <w:r>
              <w:rPr>
                <w:b/>
                <w:bCs/>
              </w:rPr>
              <w:t>Contract #</w:t>
            </w:r>
          </w:p>
        </w:tc>
      </w:tr>
      <w:tr w:rsidR="00C518B6">
        <w:tc>
          <w:tcPr>
            <w:tcW w:w="5400" w:type="dxa"/>
          </w:tcPr>
          <w:p w:rsidR="00C518B6" w:rsidRDefault="00980DA7">
            <w:pPr>
              <w:jc w:val="left"/>
            </w:pPr>
            <w:r>
              <w:t>JUV-20-SCT-7-002</w:t>
            </w:r>
          </w:p>
        </w:tc>
        <w:tc>
          <w:tcPr>
            <w:tcW w:w="5130" w:type="dxa"/>
          </w:tcPr>
          <w:p w:rsidR="00C518B6" w:rsidRDefault="00980DA7">
            <w:pPr>
              <w:pStyle w:val="ContractLevel3"/>
            </w:pPr>
            <w:r>
              <w:rPr>
                <w:b w:val="0"/>
                <w:i/>
              </w:rPr>
              <w:t xml:space="preserve">{To be completed when contract is drafted.} </w:t>
            </w:r>
          </w:p>
        </w:tc>
      </w:tr>
      <w:tr w:rsidR="00C518B6">
        <w:tc>
          <w:tcPr>
            <w:tcW w:w="10530" w:type="dxa"/>
            <w:gridSpan w:val="2"/>
            <w:shd w:val="clear" w:color="auto" w:fill="E6E6E6"/>
          </w:tcPr>
          <w:p w:rsidR="00C518B6" w:rsidRDefault="00980DA7">
            <w:pPr>
              <w:pStyle w:val="NoSpacing"/>
              <w:rPr>
                <w:b/>
                <w:bCs/>
              </w:rPr>
            </w:pPr>
            <w:r>
              <w:rPr>
                <w:b/>
                <w:bCs/>
              </w:rPr>
              <w:t>Title of Contract</w:t>
            </w:r>
          </w:p>
        </w:tc>
      </w:tr>
      <w:tr w:rsidR="00C518B6">
        <w:tc>
          <w:tcPr>
            <w:tcW w:w="10530" w:type="dxa"/>
            <w:gridSpan w:val="2"/>
          </w:tcPr>
          <w:p w:rsidR="00C518B6" w:rsidRDefault="00980DA7">
            <w:pPr>
              <w:pStyle w:val="ContractLevel3"/>
            </w:pPr>
            <w:r>
              <w:rPr>
                <w:b w:val="0"/>
                <w:i/>
              </w:rPr>
              <w:t xml:space="preserve">{To be completed when contract is drafted.} </w:t>
            </w:r>
          </w:p>
        </w:tc>
      </w:tr>
    </w:tbl>
    <w:p w:rsidR="00C518B6" w:rsidRDefault="00C518B6">
      <w:pPr>
        <w:ind w:left="-540"/>
        <w:jc w:val="center"/>
      </w:pPr>
    </w:p>
    <w:p w:rsidR="00C518B6" w:rsidRDefault="00980DA7">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C518B6" w:rsidRDefault="00980DA7">
      <w:pPr>
        <w:jc w:val="left"/>
        <w:rPr>
          <w:sz w:val="18"/>
          <w:szCs w:val="18"/>
        </w:rPr>
      </w:pPr>
      <w:r>
        <w:rPr>
          <w:sz w:val="18"/>
          <w:szCs w:val="18"/>
        </w:rPr>
        <w:t xml:space="preserve">  </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518B6">
        <w:trPr>
          <w:gridAfter w:val="2"/>
          <w:wAfter w:w="5566" w:type="dxa"/>
        </w:trPr>
        <w:tc>
          <w:tcPr>
            <w:tcW w:w="4950" w:type="dxa"/>
            <w:shd w:val="clear" w:color="auto" w:fill="E6E6E6"/>
          </w:tcPr>
          <w:p w:rsidR="00C518B6" w:rsidRDefault="00980DA7">
            <w:pPr>
              <w:pStyle w:val="NoSpacing"/>
              <w:widowControl w:val="0"/>
              <w:rPr>
                <w:b/>
                <w:bCs/>
              </w:rPr>
            </w:pPr>
            <w:r>
              <w:rPr>
                <w:b/>
                <w:bCs/>
              </w:rPr>
              <w:t>Agency of the State (hereafter “Agency”)</w:t>
            </w:r>
          </w:p>
        </w:tc>
      </w:tr>
      <w:tr w:rsidR="00C518B6">
        <w:trPr>
          <w:cantSplit/>
          <w:trHeight w:val="989"/>
        </w:trPr>
        <w:tc>
          <w:tcPr>
            <w:tcW w:w="5400" w:type="dxa"/>
            <w:gridSpan w:val="2"/>
          </w:tcPr>
          <w:p w:rsidR="00C518B6" w:rsidRDefault="00980DA7">
            <w:pPr>
              <w:pStyle w:val="NoSpacing"/>
              <w:widowControl w:val="0"/>
              <w:jc w:val="left"/>
              <w:rPr>
                <w:sz w:val="20"/>
                <w:szCs w:val="20"/>
              </w:rPr>
            </w:pPr>
            <w:r>
              <w:rPr>
                <w:b/>
                <w:bCs/>
                <w:sz w:val="20"/>
                <w:szCs w:val="20"/>
              </w:rPr>
              <w:t xml:space="preserve">Name/Principal Address of Agency: </w:t>
            </w:r>
            <w:r>
              <w:rPr>
                <w:sz w:val="20"/>
                <w:szCs w:val="20"/>
              </w:rPr>
              <w:t xml:space="preserve">  </w:t>
            </w:r>
          </w:p>
          <w:p w:rsidR="00C518B6" w:rsidRDefault="00980DA7">
            <w:pPr>
              <w:pStyle w:val="NoSpacing"/>
              <w:widowControl w:val="0"/>
              <w:jc w:val="left"/>
              <w:rPr>
                <w:sz w:val="20"/>
                <w:szCs w:val="20"/>
              </w:rPr>
            </w:pPr>
            <w:r>
              <w:rPr>
                <w:sz w:val="20"/>
                <w:szCs w:val="20"/>
              </w:rPr>
              <w:t>Iowa Department of Human Services</w:t>
            </w:r>
          </w:p>
          <w:p w:rsidR="00C518B6" w:rsidRDefault="00980DA7">
            <w:pPr>
              <w:pStyle w:val="NoSpacing"/>
              <w:widowControl w:val="0"/>
              <w:jc w:val="left"/>
              <w:rPr>
                <w:sz w:val="20"/>
                <w:szCs w:val="20"/>
              </w:rPr>
            </w:pPr>
            <w:r>
              <w:rPr>
                <w:sz w:val="20"/>
                <w:szCs w:val="20"/>
              </w:rPr>
              <w:t>1305 E. Walnut</w:t>
            </w:r>
          </w:p>
          <w:p w:rsidR="00C518B6" w:rsidRDefault="00980DA7">
            <w:pPr>
              <w:pStyle w:val="NoSpacing"/>
              <w:widowControl w:val="0"/>
              <w:jc w:val="left"/>
            </w:pPr>
            <w:r>
              <w:rPr>
                <w:sz w:val="20"/>
                <w:szCs w:val="20"/>
              </w:rPr>
              <w:t>Des Moines, IA 50319-0114</w:t>
            </w:r>
          </w:p>
        </w:tc>
        <w:tc>
          <w:tcPr>
            <w:tcW w:w="5116" w:type="dxa"/>
          </w:tcPr>
          <w:p w:rsidR="00C518B6" w:rsidRDefault="00980DA7">
            <w:pPr>
              <w:pStyle w:val="NoSpacing"/>
              <w:widowControl w:val="0"/>
              <w:jc w:val="left"/>
              <w:rPr>
                <w:b/>
                <w:sz w:val="20"/>
                <w:szCs w:val="20"/>
              </w:rPr>
            </w:pPr>
            <w:r>
              <w:rPr>
                <w:b/>
                <w:sz w:val="20"/>
                <w:szCs w:val="20"/>
              </w:rPr>
              <w:t>Agency Billing Contact Name / Address:</w:t>
            </w:r>
          </w:p>
          <w:p w:rsidR="00C518B6" w:rsidRDefault="00980DA7">
            <w:pPr>
              <w:pStyle w:val="NoSpacing"/>
              <w:widowControl w:val="0"/>
              <w:jc w:val="left"/>
              <w:rPr>
                <w:b/>
                <w:bCs/>
                <w:sz w:val="20"/>
                <w:szCs w:val="20"/>
              </w:rPr>
            </w:pPr>
            <w:r>
              <w:rPr>
                <w:i/>
                <w:sz w:val="20"/>
                <w:szCs w:val="20"/>
              </w:rPr>
              <w:t>{To be completed when contract is drafted.}</w:t>
            </w:r>
          </w:p>
        </w:tc>
      </w:tr>
    </w:tbl>
    <w:p w:rsidR="00C518B6" w:rsidRDefault="00C518B6">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49"/>
        <w:gridCol w:w="45"/>
        <w:gridCol w:w="5064"/>
        <w:gridCol w:w="14"/>
      </w:tblGrid>
      <w:tr w:rsidR="00C518B6">
        <w:trPr>
          <w:gridAfter w:val="3"/>
          <w:wAfter w:w="5116" w:type="dxa"/>
        </w:trPr>
        <w:tc>
          <w:tcPr>
            <w:tcW w:w="5400" w:type="dxa"/>
            <w:gridSpan w:val="2"/>
            <w:shd w:val="clear" w:color="auto" w:fill="E6E6E6"/>
          </w:tcPr>
          <w:p w:rsidR="00C518B6" w:rsidRDefault="00980DA7">
            <w:pPr>
              <w:pStyle w:val="NoSpacing"/>
              <w:widowControl w:val="0"/>
              <w:jc w:val="left"/>
              <w:rPr>
                <w:b/>
                <w:bCs/>
              </w:rPr>
            </w:pPr>
            <w:r>
              <w:rPr>
                <w:b/>
                <w:bCs/>
              </w:rPr>
              <w:t>Juvenile Court Services (hereafter “JCS”)</w:t>
            </w:r>
          </w:p>
        </w:tc>
      </w:tr>
      <w:tr w:rsidR="00C518B6">
        <w:trPr>
          <w:gridAfter w:val="1"/>
          <w:wAfter w:w="14" w:type="dxa"/>
          <w:cantSplit/>
          <w:trHeight w:val="584"/>
        </w:trPr>
        <w:tc>
          <w:tcPr>
            <w:tcW w:w="5400" w:type="dxa"/>
            <w:gridSpan w:val="2"/>
          </w:tcPr>
          <w:p w:rsidR="00C518B6" w:rsidRDefault="00980DA7">
            <w:pPr>
              <w:pStyle w:val="NoSpacing"/>
              <w:widowControl w:val="0"/>
              <w:jc w:val="left"/>
              <w:rPr>
                <w:sz w:val="20"/>
                <w:szCs w:val="20"/>
              </w:rPr>
            </w:pPr>
            <w:r>
              <w:rPr>
                <w:b/>
                <w:bCs/>
                <w:sz w:val="20"/>
                <w:szCs w:val="20"/>
              </w:rPr>
              <w:t xml:space="preserve">Chief Juvenile Court Officer / Address: </w:t>
            </w:r>
            <w:r>
              <w:rPr>
                <w:sz w:val="20"/>
                <w:szCs w:val="20"/>
              </w:rPr>
              <w:t xml:space="preserve">  </w:t>
            </w:r>
          </w:p>
          <w:p w:rsidR="00C518B6" w:rsidRDefault="00980DA7">
            <w:pPr>
              <w:pStyle w:val="NoSpacing"/>
              <w:widowControl w:val="0"/>
              <w:jc w:val="left"/>
              <w:rPr>
                <w:sz w:val="20"/>
                <w:szCs w:val="20"/>
              </w:rPr>
            </w:pPr>
            <w:r>
              <w:rPr>
                <w:i/>
                <w:sz w:val="20"/>
                <w:szCs w:val="20"/>
              </w:rPr>
              <w:t>{To be completed when contract is drafted.}</w:t>
            </w:r>
          </w:p>
        </w:tc>
        <w:tc>
          <w:tcPr>
            <w:tcW w:w="5116" w:type="dxa"/>
            <w:gridSpan w:val="2"/>
          </w:tcPr>
          <w:p w:rsidR="00C518B6" w:rsidRDefault="00980DA7">
            <w:pPr>
              <w:pStyle w:val="NoSpacing"/>
              <w:widowControl w:val="0"/>
              <w:jc w:val="left"/>
              <w:rPr>
                <w:sz w:val="20"/>
                <w:szCs w:val="20"/>
              </w:rPr>
            </w:pPr>
            <w:r>
              <w:rPr>
                <w:b/>
                <w:sz w:val="20"/>
                <w:szCs w:val="20"/>
              </w:rPr>
              <w:t>JCS Project Manager Name / Address:</w:t>
            </w:r>
          </w:p>
          <w:p w:rsidR="00C518B6" w:rsidRDefault="00980DA7">
            <w:pPr>
              <w:pStyle w:val="NoSpacing"/>
              <w:widowControl w:val="0"/>
              <w:jc w:val="left"/>
              <w:rPr>
                <w:b/>
                <w:bCs/>
                <w:sz w:val="20"/>
                <w:szCs w:val="20"/>
              </w:rPr>
            </w:pPr>
            <w:r>
              <w:rPr>
                <w:i/>
                <w:sz w:val="20"/>
                <w:szCs w:val="20"/>
              </w:rPr>
              <w:t>{To be completed when contract is drafted.}</w:t>
            </w:r>
          </w:p>
        </w:tc>
      </w:tr>
      <w:tr w:rsidR="00C518B6">
        <w:trPr>
          <w:gridAfter w:val="4"/>
          <w:wAfter w:w="5580" w:type="dxa"/>
        </w:trPr>
        <w:tc>
          <w:tcPr>
            <w:tcW w:w="4950" w:type="dxa"/>
            <w:shd w:val="clear" w:color="auto" w:fill="E6E6E6"/>
          </w:tcPr>
          <w:p w:rsidR="00C518B6" w:rsidRDefault="00980DA7">
            <w:pPr>
              <w:pStyle w:val="NoSpacing"/>
              <w:keepNext/>
              <w:keepLines/>
              <w:widowControl w:val="0"/>
            </w:pPr>
            <w:r>
              <w:rPr>
                <w:b/>
                <w:bCs/>
              </w:rPr>
              <w:br w:type="page"/>
            </w:r>
            <w:r>
              <w:rPr>
                <w:b/>
              </w:rPr>
              <w:t>Contract Information</w:t>
            </w:r>
          </w:p>
        </w:tc>
      </w:tr>
      <w:tr w:rsidR="00C518B6">
        <w:trPr>
          <w:cantSplit/>
          <w:trHeight w:val="298"/>
        </w:trPr>
        <w:tc>
          <w:tcPr>
            <w:tcW w:w="5445" w:type="dxa"/>
            <w:gridSpan w:val="3"/>
          </w:tcPr>
          <w:p w:rsidR="00C518B6" w:rsidRDefault="00980DA7">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C518B6" w:rsidRDefault="00C518B6">
            <w:pPr>
              <w:pStyle w:val="NoSpacing"/>
              <w:widowControl w:val="0"/>
              <w:jc w:val="left"/>
              <w:rPr>
                <w:sz w:val="20"/>
                <w:szCs w:val="20"/>
                <w:highlight w:val="cyan"/>
              </w:rPr>
            </w:pPr>
          </w:p>
        </w:tc>
        <w:tc>
          <w:tcPr>
            <w:tcW w:w="5085" w:type="dxa"/>
            <w:gridSpan w:val="2"/>
          </w:tcPr>
          <w:p w:rsidR="00C518B6" w:rsidRDefault="00980DA7">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C518B6" w:rsidRDefault="00980DA7">
            <w:pPr>
              <w:pStyle w:val="ContractLevel3"/>
              <w:rPr>
                <w:bCs w:val="0"/>
                <w:sz w:val="20"/>
                <w:szCs w:val="20"/>
              </w:rPr>
            </w:pPr>
            <w:r>
              <w:rPr>
                <w:bCs w:val="0"/>
                <w:sz w:val="20"/>
                <w:szCs w:val="20"/>
              </w:rPr>
              <w:t xml:space="preserve">End Date of Contract:  </w:t>
            </w:r>
          </w:p>
          <w:p w:rsidR="00C518B6" w:rsidRDefault="00980DA7">
            <w:pPr>
              <w:pStyle w:val="ContractLevel3"/>
              <w:rPr>
                <w:b w:val="0"/>
                <w:bCs w:val="0"/>
                <w:sz w:val="20"/>
                <w:szCs w:val="20"/>
              </w:rPr>
            </w:pPr>
            <w:r>
              <w:rPr>
                <w:b w:val="0"/>
                <w:i/>
                <w:sz w:val="20"/>
                <w:szCs w:val="20"/>
              </w:rPr>
              <w:t xml:space="preserve">{To be completed when contract is drafted.} </w:t>
            </w:r>
          </w:p>
        </w:tc>
      </w:tr>
      <w:tr w:rsidR="00C518B6">
        <w:trPr>
          <w:cantSplit/>
          <w:trHeight w:val="242"/>
        </w:trPr>
        <w:tc>
          <w:tcPr>
            <w:tcW w:w="10530" w:type="dxa"/>
            <w:gridSpan w:val="5"/>
          </w:tcPr>
          <w:p w:rsidR="00C518B6" w:rsidRDefault="00980DA7">
            <w:pPr>
              <w:pStyle w:val="NoSpacing"/>
              <w:widowControl w:val="0"/>
              <w:jc w:val="left"/>
              <w:rPr>
                <w:sz w:val="20"/>
                <w:szCs w:val="20"/>
              </w:rPr>
            </w:pPr>
            <w:r>
              <w:rPr>
                <w:b/>
                <w:sz w:val="20"/>
                <w:szCs w:val="20"/>
              </w:rPr>
              <w:t>Possible Extension(s):</w:t>
            </w:r>
          </w:p>
        </w:tc>
      </w:tr>
      <w:tr w:rsidR="00C518B6">
        <w:trPr>
          <w:cantSplit/>
          <w:trHeight w:val="270"/>
        </w:trPr>
        <w:tc>
          <w:tcPr>
            <w:tcW w:w="5445" w:type="dxa"/>
            <w:gridSpan w:val="3"/>
          </w:tcPr>
          <w:p w:rsidR="00C518B6" w:rsidRDefault="00980DA7">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C518B6" w:rsidRDefault="00980DA7">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C518B6">
        <w:trPr>
          <w:cantSplit/>
          <w:trHeight w:val="270"/>
        </w:trPr>
        <w:tc>
          <w:tcPr>
            <w:tcW w:w="5445" w:type="dxa"/>
            <w:gridSpan w:val="3"/>
          </w:tcPr>
          <w:p w:rsidR="00C518B6" w:rsidRDefault="00980DA7">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C518B6" w:rsidRDefault="00980DA7">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C518B6">
        <w:trPr>
          <w:cantSplit/>
          <w:trHeight w:val="267"/>
        </w:trPr>
        <w:tc>
          <w:tcPr>
            <w:tcW w:w="5445" w:type="dxa"/>
            <w:gridSpan w:val="3"/>
          </w:tcPr>
          <w:p w:rsidR="00C518B6" w:rsidRDefault="00980DA7">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C518B6" w:rsidRDefault="00980DA7">
            <w:pPr>
              <w:pStyle w:val="NoSpacing"/>
              <w:keepLines/>
              <w:jc w:val="left"/>
              <w:rPr>
                <w:b/>
                <w:bCs/>
                <w:sz w:val="20"/>
                <w:szCs w:val="20"/>
              </w:rPr>
            </w:pPr>
            <w:r>
              <w:rPr>
                <w:b/>
                <w:bCs/>
                <w:sz w:val="20"/>
                <w:szCs w:val="20"/>
              </w:rPr>
              <w:t xml:space="preserve">Contract Contingent on Approval of Another Agency:  </w:t>
            </w:r>
          </w:p>
          <w:p w:rsidR="00C518B6" w:rsidRDefault="00980DA7">
            <w:pPr>
              <w:pStyle w:val="NoSpacing"/>
              <w:keepLines/>
              <w:jc w:val="left"/>
              <w:rPr>
                <w:bCs/>
                <w:sz w:val="20"/>
                <w:szCs w:val="20"/>
              </w:rPr>
            </w:pPr>
            <w:r>
              <w:rPr>
                <w:bCs/>
                <w:sz w:val="20"/>
                <w:szCs w:val="20"/>
              </w:rPr>
              <w:t>No</w:t>
            </w:r>
          </w:p>
          <w:p w:rsidR="00C518B6" w:rsidRDefault="00980DA7">
            <w:pPr>
              <w:pStyle w:val="NoSpacing"/>
              <w:keepLines/>
              <w:jc w:val="left"/>
              <w:rPr>
                <w:b/>
                <w:bCs/>
                <w:sz w:val="20"/>
                <w:szCs w:val="20"/>
              </w:rPr>
            </w:pPr>
            <w:r>
              <w:rPr>
                <w:b/>
                <w:bCs/>
                <w:sz w:val="20"/>
                <w:szCs w:val="20"/>
              </w:rPr>
              <w:t xml:space="preserve">  </w:t>
            </w:r>
          </w:p>
        </w:tc>
      </w:tr>
      <w:tr w:rsidR="00C518B6">
        <w:trPr>
          <w:cantSplit/>
          <w:trHeight w:val="267"/>
        </w:trPr>
        <w:tc>
          <w:tcPr>
            <w:tcW w:w="5445" w:type="dxa"/>
            <w:gridSpan w:val="3"/>
          </w:tcPr>
          <w:p w:rsidR="00C518B6" w:rsidRDefault="00980DA7">
            <w:pPr>
              <w:keepNext/>
              <w:jc w:val="left"/>
              <w:rPr>
                <w:rFonts w:eastAsia="Times New Roman"/>
                <w:b/>
                <w:sz w:val="20"/>
                <w:szCs w:val="20"/>
              </w:rPr>
            </w:pPr>
            <w:r>
              <w:rPr>
                <w:rFonts w:eastAsia="Times New Roman"/>
                <w:b/>
                <w:sz w:val="20"/>
                <w:szCs w:val="20"/>
              </w:rPr>
              <w:t>Security &amp; Privacy Office Data Confirmation Number:</w:t>
            </w:r>
          </w:p>
          <w:p w:rsidR="00C518B6" w:rsidRDefault="00980DA7">
            <w:pPr>
              <w:pStyle w:val="NoSpacing"/>
              <w:widowControl w:val="0"/>
              <w:jc w:val="left"/>
              <w:rPr>
                <w:b/>
                <w:sz w:val="20"/>
                <w:szCs w:val="20"/>
              </w:rPr>
            </w:pPr>
            <w:r>
              <w:rPr>
                <w:rFonts w:eastAsia="Times New Roman"/>
                <w:sz w:val="20"/>
                <w:szCs w:val="20"/>
              </w:rPr>
              <w:t>N/A</w:t>
            </w:r>
          </w:p>
        </w:tc>
        <w:tc>
          <w:tcPr>
            <w:tcW w:w="5085" w:type="dxa"/>
            <w:gridSpan w:val="2"/>
            <w:vMerge/>
          </w:tcPr>
          <w:p w:rsidR="00C518B6" w:rsidRDefault="00C518B6">
            <w:pPr>
              <w:pStyle w:val="NoSpacing"/>
              <w:keepLines/>
              <w:jc w:val="left"/>
              <w:rPr>
                <w:b/>
                <w:bCs/>
                <w:sz w:val="20"/>
                <w:szCs w:val="20"/>
              </w:rPr>
            </w:pPr>
          </w:p>
        </w:tc>
      </w:tr>
      <w:tr w:rsidR="00C518B6">
        <w:trPr>
          <w:cantSplit/>
          <w:trHeight w:val="700"/>
        </w:trPr>
        <w:tc>
          <w:tcPr>
            <w:tcW w:w="10530" w:type="dxa"/>
            <w:gridSpan w:val="5"/>
          </w:tcPr>
          <w:p w:rsidR="00C518B6" w:rsidRDefault="00980DA7">
            <w:pPr>
              <w:pStyle w:val="NoSpacing"/>
              <w:keepLines/>
              <w:jc w:val="left"/>
              <w:rPr>
                <w:sz w:val="20"/>
                <w:szCs w:val="20"/>
              </w:rPr>
            </w:pPr>
            <w:r>
              <w:rPr>
                <w:b/>
                <w:bCs/>
                <w:sz w:val="20"/>
                <w:szCs w:val="20"/>
              </w:rPr>
              <w:t xml:space="preserve">Contract Payments include Federal Funds?  </w:t>
            </w:r>
            <w:r>
              <w:rPr>
                <w:sz w:val="20"/>
                <w:szCs w:val="20"/>
              </w:rPr>
              <w:t>No</w:t>
            </w:r>
          </w:p>
          <w:p w:rsidR="00C518B6" w:rsidRDefault="00C518B6">
            <w:pPr>
              <w:pStyle w:val="NoSpacing"/>
              <w:keepNext/>
              <w:jc w:val="left"/>
              <w:rPr>
                <w:b/>
                <w:bCs/>
                <w:sz w:val="20"/>
                <w:szCs w:val="20"/>
              </w:rPr>
            </w:pPr>
          </w:p>
        </w:tc>
      </w:tr>
    </w:tbl>
    <w:p w:rsidR="00C518B6" w:rsidRDefault="00C518B6">
      <w:pPr>
        <w:pStyle w:val="NoSpacing"/>
        <w:keepLines/>
        <w:ind w:left="-540" w:right="-7"/>
      </w:pPr>
    </w:p>
    <w:p w:rsidR="00C518B6" w:rsidRDefault="00980DA7">
      <w:pPr>
        <w:pStyle w:val="NoSpacing"/>
        <w:keepLines/>
        <w:ind w:left="-547"/>
      </w:pPr>
      <w:r>
        <w:t xml:space="preserve">This Contract consists of the above information, the attached General Terms for Services Contracts, Special Terms, and all Special Contract Attachments.  </w:t>
      </w:r>
    </w:p>
    <w:p w:rsidR="00C518B6" w:rsidRDefault="00C518B6">
      <w:pPr>
        <w:pStyle w:val="NoSpacing"/>
        <w:keepLines/>
        <w:widowControl w:val="0"/>
        <w:ind w:left="-540" w:right="-630"/>
        <w:rPr>
          <w:sz w:val="18"/>
          <w:szCs w:val="18"/>
        </w:rPr>
        <w:sectPr w:rsidR="00C518B6">
          <w:type w:val="continuous"/>
          <w:pgSz w:w="12240" w:h="15840" w:code="1"/>
          <w:pgMar w:top="1440" w:right="1080" w:bottom="1440" w:left="1080" w:header="720" w:footer="720" w:gutter="0"/>
          <w:cols w:space="720"/>
          <w:docGrid w:linePitch="360"/>
        </w:sectPr>
      </w:pPr>
    </w:p>
    <w:p w:rsidR="00C518B6" w:rsidRDefault="00980DA7">
      <w:pPr>
        <w:pStyle w:val="NoSpacing"/>
        <w:keepNext/>
        <w:keepLines/>
        <w:jc w:val="center"/>
        <w:rPr>
          <w:b/>
          <w:bCs/>
          <w:sz w:val="36"/>
          <w:szCs w:val="36"/>
        </w:rPr>
      </w:pPr>
      <w:r>
        <w:rPr>
          <w:b/>
          <w:sz w:val="36"/>
          <w:szCs w:val="36"/>
        </w:rPr>
        <w:lastRenderedPageBreak/>
        <w:t>SECTION 1: SPECIAL TERMS</w:t>
      </w:r>
    </w:p>
    <w:p w:rsidR="00C518B6" w:rsidRDefault="00C518B6">
      <w:pPr>
        <w:pStyle w:val="NoSpacing"/>
        <w:keepNext/>
        <w:keepLines/>
        <w:jc w:val="left"/>
        <w:rPr>
          <w:b/>
          <w:i/>
        </w:rPr>
      </w:pPr>
    </w:p>
    <w:p w:rsidR="00C518B6" w:rsidRDefault="00C518B6">
      <w:pPr>
        <w:pStyle w:val="NoSpacing"/>
        <w:keepNext/>
        <w:keepLines/>
        <w:jc w:val="left"/>
        <w:rPr>
          <w:b/>
          <w:i/>
        </w:rPr>
      </w:pPr>
    </w:p>
    <w:p w:rsidR="00C518B6" w:rsidRDefault="00980DA7">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C518B6" w:rsidRDefault="00980DA7">
      <w:pPr>
        <w:pStyle w:val="NoSpacing"/>
        <w:jc w:val="left"/>
      </w:pPr>
      <w:r>
        <w:t>”</w:t>
      </w:r>
      <w:r>
        <w:rPr>
          <w:b/>
        </w:rPr>
        <w:t>Juvenile Court Services (“JCS”)”</w:t>
      </w:r>
      <w: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Agency, and the judicial branch, represented by the state court administrator and the chief juvenile court officers, are each charged with specific responsibilities for funding, administering, and providing services such as those described in this contract.</w:t>
      </w:r>
    </w:p>
    <w:p w:rsidR="00C518B6" w:rsidRDefault="00C518B6">
      <w:pPr>
        <w:pStyle w:val="NoSpacing"/>
        <w:jc w:val="left"/>
        <w:rPr>
          <w:i/>
        </w:rPr>
      </w:pPr>
    </w:p>
    <w:p w:rsidR="00C518B6" w:rsidRDefault="00980DA7">
      <w:pPr>
        <w:pStyle w:val="NoSpacing"/>
        <w:widowControl w:val="0"/>
        <w:jc w:val="left"/>
      </w:pPr>
      <w:r>
        <w:rPr>
          <w:i/>
        </w:rPr>
        <w:t>{Additional “Special Terms Definitions” to be completed when contract is drafted if applicable.}</w:t>
      </w:r>
    </w:p>
    <w:p w:rsidR="00C518B6" w:rsidRDefault="00C518B6">
      <w:pPr>
        <w:pStyle w:val="NoSpacing"/>
        <w:widowControl w:val="0"/>
        <w:jc w:val="left"/>
        <w:rPr>
          <w:b/>
          <w:bCs/>
          <w:i/>
        </w:rPr>
      </w:pPr>
    </w:p>
    <w:p w:rsidR="00C518B6" w:rsidRDefault="00980DA7">
      <w:pPr>
        <w:pStyle w:val="NoSpacing"/>
        <w:widowControl w:val="0"/>
        <w:jc w:val="left"/>
        <w:rPr>
          <w:b/>
          <w:i/>
        </w:rPr>
      </w:pPr>
      <w:r>
        <w:rPr>
          <w:b/>
          <w:i/>
        </w:rPr>
        <w:t xml:space="preserve">1.2 Contract Purpose. </w:t>
      </w:r>
    </w:p>
    <w:p w:rsidR="00C518B6" w:rsidRDefault="00980DA7">
      <w:pPr>
        <w:pStyle w:val="ContractLevel3"/>
        <w:keepNext w:val="0"/>
        <w:widowControl w:val="0"/>
        <w:rPr>
          <w:b w:val="0"/>
          <w:i/>
        </w:rPr>
      </w:pPr>
      <w:r>
        <w:rPr>
          <w:b w:val="0"/>
          <w:i/>
        </w:rPr>
        <w:t xml:space="preserve">{To be completed when contract is drafted.} </w:t>
      </w:r>
    </w:p>
    <w:p w:rsidR="00C518B6" w:rsidRDefault="00C518B6">
      <w:pPr>
        <w:pStyle w:val="NoSpacing"/>
        <w:widowControl w:val="0"/>
        <w:jc w:val="left"/>
        <w:rPr>
          <w:b/>
          <w:i/>
        </w:rPr>
      </w:pPr>
    </w:p>
    <w:p w:rsidR="00C518B6" w:rsidRDefault="00980DA7">
      <w:pPr>
        <w:pStyle w:val="NoSpacing"/>
        <w:widowControl w:val="0"/>
        <w:jc w:val="left"/>
        <w:rPr>
          <w:b/>
          <w:i/>
        </w:rPr>
      </w:pPr>
      <w:r>
        <w:rPr>
          <w:b/>
          <w:i/>
        </w:rPr>
        <w:t xml:space="preserve">1.3 Scope of Work.  </w:t>
      </w:r>
    </w:p>
    <w:p w:rsidR="00C518B6" w:rsidRDefault="00980DA7">
      <w:pPr>
        <w:pStyle w:val="NoSpacing"/>
        <w:widowControl w:val="0"/>
        <w:jc w:val="left"/>
        <w:rPr>
          <w:b/>
        </w:rPr>
      </w:pPr>
      <w:r>
        <w:rPr>
          <w:b/>
        </w:rPr>
        <w:t>1.3.1 Deliverables, Performance Measures, and Monitoring Activities.</w:t>
      </w:r>
    </w:p>
    <w:p w:rsidR="00C518B6" w:rsidRDefault="00980DA7">
      <w:pPr>
        <w:pStyle w:val="NoSpacing"/>
        <w:widowControl w:val="0"/>
        <w:jc w:val="left"/>
      </w:pPr>
      <w:r>
        <w:t xml:space="preserve">The Contractor shall provide the following:   </w:t>
      </w:r>
    </w:p>
    <w:p w:rsidR="00C518B6" w:rsidRDefault="00980DA7">
      <w:pPr>
        <w:pStyle w:val="ContractLevel3"/>
        <w:keepNext w:val="0"/>
        <w:widowControl w:val="0"/>
        <w:rPr>
          <w:b w:val="0"/>
          <w:i/>
        </w:rPr>
      </w:pPr>
      <w:r>
        <w:rPr>
          <w:b w:val="0"/>
          <w:i/>
        </w:rPr>
        <w:t xml:space="preserve">{To be completed when contract is drafted.} </w:t>
      </w:r>
    </w:p>
    <w:p w:rsidR="00C518B6" w:rsidRDefault="00C518B6">
      <w:pPr>
        <w:pStyle w:val="NoSpacing"/>
        <w:widowControl w:val="0"/>
        <w:jc w:val="left"/>
        <w:rPr>
          <w:rStyle w:val="ContractLevel2Char"/>
          <w:b w:val="0"/>
        </w:rPr>
      </w:pPr>
    </w:p>
    <w:p w:rsidR="00C518B6" w:rsidRDefault="00980DA7">
      <w:pPr>
        <w:pStyle w:val="NoSpacing"/>
        <w:widowControl w:val="0"/>
        <w:jc w:val="left"/>
        <w:rPr>
          <w:b/>
        </w:rPr>
      </w:pPr>
      <w:r>
        <w:rPr>
          <w:b/>
        </w:rPr>
        <w:t xml:space="preserve">1.3.2 Monitoring, Review, and Problem Reporting. </w:t>
      </w:r>
    </w:p>
    <w:p w:rsidR="00C518B6" w:rsidRDefault="00980DA7">
      <w:pPr>
        <w:pStyle w:val="NoSpacing"/>
        <w:rPr>
          <w:bCs/>
        </w:rPr>
      </w:pPr>
      <w:r>
        <w:rPr>
          <w:bCs/>
        </w:rPr>
        <w:t>For purposes of monitoring and payment, parties to this contract shall be accountable to Administrative Rule 441-151 Graduated Sanctions and Court Ordered Services, which prescribe the joint responsibilities of the Chief Juvenile Court Officers and the Agency.</w:t>
      </w:r>
    </w:p>
    <w:p w:rsidR="00C518B6" w:rsidRDefault="00C518B6">
      <w:pPr>
        <w:pStyle w:val="NoSpacing"/>
        <w:widowControl w:val="0"/>
        <w:jc w:val="left"/>
        <w:rPr>
          <w:bCs/>
        </w:rPr>
      </w:pPr>
    </w:p>
    <w:p w:rsidR="00C518B6" w:rsidRDefault="00980DA7">
      <w:pPr>
        <w:pStyle w:val="NoSpacing"/>
        <w:widowControl w:val="0"/>
        <w:jc w:val="left"/>
        <w:rPr>
          <w:bCs/>
        </w:rPr>
      </w:pPr>
      <w:r>
        <w:rPr>
          <w:b/>
          <w:bCs/>
        </w:rPr>
        <w:t xml:space="preserve">1.3.2.1 Agency Monitoring Clause.  </w:t>
      </w:r>
      <w:r>
        <w:rPr>
          <w:bCs/>
        </w:rPr>
        <w:t>The Contract Manager or designee will:</w:t>
      </w:r>
    </w:p>
    <w:p w:rsidR="00C518B6" w:rsidRDefault="00980DA7">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C518B6" w:rsidRDefault="00980DA7">
      <w:pPr>
        <w:pStyle w:val="NoSpacing"/>
        <w:widowControl w:val="0"/>
        <w:numPr>
          <w:ilvl w:val="0"/>
          <w:numId w:val="2"/>
        </w:numPr>
        <w:ind w:left="450" w:hanging="270"/>
        <w:jc w:val="left"/>
        <w:rPr>
          <w:bCs/>
        </w:rPr>
      </w:pPr>
      <w:r>
        <w:rPr>
          <w:bCs/>
        </w:rPr>
        <w:t xml:space="preserve">Determine compliance with general contract terms, conditions, and requirements; and </w:t>
      </w:r>
    </w:p>
    <w:p w:rsidR="00C518B6" w:rsidRDefault="00980DA7">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C518B6" w:rsidRDefault="00C518B6">
      <w:pPr>
        <w:pStyle w:val="NoSpacing"/>
        <w:widowControl w:val="0"/>
        <w:jc w:val="left"/>
      </w:pPr>
    </w:p>
    <w:p w:rsidR="00C518B6" w:rsidRDefault="00980DA7">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C518B6" w:rsidRDefault="00C518B6">
      <w:pPr>
        <w:pStyle w:val="NoSpacing"/>
        <w:keepNext/>
        <w:keepLines/>
        <w:jc w:val="left"/>
        <w:rPr>
          <w:b/>
          <w:bCs/>
        </w:rPr>
      </w:pPr>
    </w:p>
    <w:p w:rsidR="00C518B6" w:rsidRDefault="00980DA7">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C518B6" w:rsidRDefault="00C518B6">
      <w:pPr>
        <w:pStyle w:val="NoSpacing"/>
        <w:keepNext/>
        <w:keepLines/>
        <w:jc w:val="left"/>
      </w:pPr>
    </w:p>
    <w:p w:rsidR="00C518B6" w:rsidRDefault="00980DA7">
      <w:pPr>
        <w:pStyle w:val="NoSpacing"/>
        <w:jc w:val="left"/>
      </w:pPr>
      <w:bookmarkStart w:id="187" w:name="_Toc250555654"/>
      <w:r>
        <w:rPr>
          <w:b/>
          <w:bCs/>
        </w:rPr>
        <w:t>1.3.2.3 Problem Reporting.</w:t>
      </w:r>
      <w:bookmarkEnd w:id="187"/>
      <w:r>
        <w:rPr>
          <w:b/>
          <w:bCs/>
        </w:rPr>
        <w:t xml:space="preserve">  </w:t>
      </w:r>
      <w:r>
        <w:t xml:space="preserve">As stipulated by the Agency or JCS, the Contractor and/or Agency /JCS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w:t>
      </w:r>
      <w:r>
        <w:lastRenderedPageBreak/>
        <w:t>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Chief Juvenile Court Officer has final authority to approve problem-resolution activities.</w:t>
      </w:r>
    </w:p>
    <w:p w:rsidR="00C518B6" w:rsidRDefault="00C518B6">
      <w:pPr>
        <w:pStyle w:val="NoSpacing"/>
        <w:jc w:val="left"/>
      </w:pPr>
    </w:p>
    <w:p w:rsidR="00C518B6" w:rsidRDefault="00980DA7">
      <w:pPr>
        <w:pStyle w:val="NoSpacing"/>
        <w:jc w:val="left"/>
      </w:pPr>
      <w:r>
        <w:t xml:space="preserve">The Agency/JCS’s acceptance of a problem report shall not relieve the Contractor of any obligation under this Contract or waive any other remedy.  The Agency/JCS’s inability to identify the extent of a problem or the extent of damages incurred because of a problem shall not act as a waiver of performance or damages under this Contract.  </w:t>
      </w:r>
    </w:p>
    <w:p w:rsidR="00C518B6" w:rsidRDefault="00C518B6">
      <w:pPr>
        <w:pStyle w:val="NoSpacing"/>
        <w:keepNext/>
        <w:keepLines/>
        <w:jc w:val="left"/>
        <w:rPr>
          <w:b/>
          <w:bCs/>
        </w:rPr>
      </w:pPr>
    </w:p>
    <w:p w:rsidR="00C518B6" w:rsidRDefault="00980DA7">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C518B6" w:rsidRDefault="00C518B6">
      <w:pPr>
        <w:pStyle w:val="NoSpacing"/>
        <w:jc w:val="left"/>
      </w:pPr>
    </w:p>
    <w:p w:rsidR="00C518B6" w:rsidRDefault="00980DA7">
      <w:pPr>
        <w:pStyle w:val="NoSpacing"/>
        <w:keepNext/>
        <w:keepLines/>
        <w:jc w:val="left"/>
      </w:pPr>
      <w:r>
        <w:rPr>
          <w:b/>
        </w:rPr>
        <w:t>1.3.3 Contract Payment Clause.</w:t>
      </w:r>
    </w:p>
    <w:p w:rsidR="00C518B6" w:rsidRDefault="00C518B6">
      <w:pPr>
        <w:pStyle w:val="NoSpacing"/>
        <w:keepNext/>
        <w:keepLines/>
        <w:jc w:val="left"/>
        <w:rPr>
          <w:bCs/>
        </w:rPr>
      </w:pPr>
    </w:p>
    <w:p w:rsidR="00C518B6" w:rsidRDefault="00980DA7">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C518B6" w:rsidRDefault="00980DA7">
      <w:pPr>
        <w:pStyle w:val="ContractLevel3"/>
        <w:rPr>
          <w:b w:val="0"/>
          <w:i/>
        </w:rPr>
      </w:pPr>
      <w:r>
        <w:rPr>
          <w:b w:val="0"/>
          <w:i/>
        </w:rPr>
        <w:t xml:space="preserve">{To be determined.} </w:t>
      </w:r>
    </w:p>
    <w:p w:rsidR="00C518B6" w:rsidRDefault="00C518B6">
      <w:pPr>
        <w:pStyle w:val="NoSpacing"/>
        <w:keepNext/>
        <w:keepLines/>
        <w:jc w:val="left"/>
      </w:pPr>
    </w:p>
    <w:p w:rsidR="00C518B6" w:rsidRDefault="00980DA7">
      <w:pPr>
        <w:pStyle w:val="NoSpacing"/>
        <w:widowControl w:val="0"/>
        <w:jc w:val="left"/>
        <w:rPr>
          <w:b/>
        </w:rPr>
      </w:pPr>
      <w:r>
        <w:rPr>
          <w:b/>
        </w:rPr>
        <w:t>1.3.3.2 Payment Methodology.</w:t>
      </w:r>
    </w:p>
    <w:p w:rsidR="00C518B6" w:rsidRDefault="00980DA7">
      <w:pPr>
        <w:pStyle w:val="NoSpacing"/>
        <w:widowControl w:val="0"/>
        <w:rPr>
          <w:bCs/>
        </w:rPr>
      </w:pPr>
      <w:r>
        <w:rPr>
          <w:bCs/>
        </w:rPr>
        <w:t>For purposes of monitoring and payment, parties to this contract shall be accountable to Administrative Rule 441-151 Graduated Sanctions and Court Ordered Services, which prescribe the joint responsibilities of the Chief Juvenile Court Officers and the Agency.</w:t>
      </w:r>
    </w:p>
    <w:p w:rsidR="00C518B6" w:rsidRDefault="00980DA7">
      <w:pPr>
        <w:pStyle w:val="ContractLevel3"/>
        <w:keepNext w:val="0"/>
        <w:widowControl w:val="0"/>
        <w:rPr>
          <w:b w:val="0"/>
          <w:i/>
        </w:rPr>
      </w:pPr>
      <w:r>
        <w:rPr>
          <w:b w:val="0"/>
          <w:i/>
        </w:rPr>
        <w:t xml:space="preserve">{Additional language to be completed when contract is drafted.} </w:t>
      </w:r>
    </w:p>
    <w:p w:rsidR="00C518B6" w:rsidRDefault="00980DA7">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C518B6" w:rsidRDefault="00C518B6">
      <w:pPr>
        <w:pStyle w:val="ContractLevel3"/>
        <w:rPr>
          <w:b w:val="0"/>
        </w:rPr>
      </w:pPr>
    </w:p>
    <w:p w:rsidR="00C518B6" w:rsidRDefault="00980DA7">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C518B6" w:rsidRDefault="00C518B6">
      <w:pPr>
        <w:pStyle w:val="ContractLevel3"/>
        <w:rPr>
          <w:b w:val="0"/>
        </w:rPr>
      </w:pPr>
    </w:p>
    <w:p w:rsidR="00C518B6" w:rsidRDefault="00980DA7">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9" w:history="1">
        <w:r>
          <w:rPr>
            <w:rStyle w:val="Hyperlink"/>
            <w:b w:val="0"/>
          </w:rPr>
          <w:t>http://www.dom.state.ia.us/appeals/general_claims.html</w:t>
        </w:r>
      </w:hyperlink>
      <w:r>
        <w:rPr>
          <w:b w:val="0"/>
        </w:rPr>
        <w:t xml:space="preserve">.  </w:t>
      </w:r>
    </w:p>
    <w:p w:rsidR="00C518B6" w:rsidRDefault="00C518B6">
      <w:pPr>
        <w:pStyle w:val="ContractLevel3"/>
        <w:rPr>
          <w:b w:val="0"/>
        </w:rPr>
      </w:pPr>
    </w:p>
    <w:p w:rsidR="00C518B6" w:rsidRDefault="00980DA7">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C518B6" w:rsidRDefault="00C518B6">
      <w:pPr>
        <w:pStyle w:val="NoSpacing"/>
        <w:jc w:val="left"/>
        <w:rPr>
          <w:b/>
        </w:rPr>
      </w:pPr>
    </w:p>
    <w:p w:rsidR="00C518B6" w:rsidRDefault="00980DA7">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lastRenderedPageBreak/>
        <w:t xml:space="preserve">Contractor shall be solely responsible for paying all costs, expenses, and charges it incurs in connection with its performance under this Contract. </w:t>
      </w:r>
    </w:p>
    <w:p w:rsidR="00C518B6" w:rsidRDefault="00C518B6">
      <w:pPr>
        <w:pStyle w:val="NoSpacing"/>
        <w:jc w:val="left"/>
        <w:rPr>
          <w:highlight w:val="yellow"/>
        </w:rPr>
      </w:pPr>
    </w:p>
    <w:p w:rsidR="00C518B6" w:rsidRDefault="00C518B6">
      <w:pPr>
        <w:pStyle w:val="NoSpacing"/>
        <w:jc w:val="left"/>
      </w:pPr>
    </w:p>
    <w:p w:rsidR="00C518B6" w:rsidRDefault="00980DA7">
      <w:pPr>
        <w:pStyle w:val="NoSpacing"/>
        <w:jc w:val="left"/>
        <w:rPr>
          <w:b/>
          <w:i/>
        </w:rPr>
      </w:pPr>
      <w:r>
        <w:rPr>
          <w:b/>
          <w:i/>
        </w:rPr>
        <w:t xml:space="preserve">1.4 Insurance Coverage.  </w:t>
      </w:r>
    </w:p>
    <w:p w:rsidR="00C518B6" w:rsidRDefault="00980DA7">
      <w:pPr>
        <w:pStyle w:val="NoSpacing"/>
        <w:jc w:val="left"/>
        <w:rPr>
          <w:bCs/>
        </w:rPr>
      </w:pPr>
      <w:r>
        <w:rPr>
          <w:bCs/>
        </w:rPr>
        <w:t xml:space="preserve">The Contractor and any subcontractor shall obtain the following types of insurance for at least the minimum amounts listed below: </w:t>
      </w:r>
    </w:p>
    <w:p w:rsidR="00C518B6" w:rsidRDefault="00C518B6">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518B6">
        <w:tc>
          <w:tcPr>
            <w:tcW w:w="5303" w:type="dxa"/>
          </w:tcPr>
          <w:p w:rsidR="00C518B6" w:rsidRDefault="00980DA7">
            <w:pPr>
              <w:pStyle w:val="NoSpacing"/>
              <w:jc w:val="left"/>
              <w:rPr>
                <w:b/>
                <w:bCs/>
              </w:rPr>
            </w:pPr>
            <w:r>
              <w:rPr>
                <w:b/>
                <w:bCs/>
              </w:rPr>
              <w:t>Type of Insurance</w:t>
            </w:r>
          </w:p>
        </w:tc>
        <w:tc>
          <w:tcPr>
            <w:tcW w:w="2451" w:type="dxa"/>
          </w:tcPr>
          <w:p w:rsidR="00C518B6" w:rsidRDefault="00980DA7">
            <w:pPr>
              <w:pStyle w:val="NoSpacing"/>
              <w:jc w:val="left"/>
              <w:rPr>
                <w:b/>
              </w:rPr>
            </w:pPr>
            <w:r>
              <w:rPr>
                <w:b/>
              </w:rPr>
              <w:t>Limit</w:t>
            </w:r>
          </w:p>
        </w:tc>
        <w:tc>
          <w:tcPr>
            <w:tcW w:w="2164" w:type="dxa"/>
          </w:tcPr>
          <w:p w:rsidR="00C518B6" w:rsidRDefault="00980DA7">
            <w:pPr>
              <w:pStyle w:val="NoSpacing"/>
              <w:jc w:val="left"/>
              <w:rPr>
                <w:b/>
              </w:rPr>
            </w:pPr>
            <w:r>
              <w:rPr>
                <w:b/>
              </w:rPr>
              <w:t>Amount</w:t>
            </w:r>
          </w:p>
        </w:tc>
      </w:tr>
      <w:tr w:rsidR="00C518B6">
        <w:tc>
          <w:tcPr>
            <w:tcW w:w="5303" w:type="dxa"/>
          </w:tcPr>
          <w:p w:rsidR="00C518B6" w:rsidRDefault="00980DA7">
            <w:pPr>
              <w:pStyle w:val="NoSpacing"/>
              <w:jc w:val="left"/>
            </w:pPr>
            <w:r>
              <w:t>General Liability (including contractual liability) written on occurrence basis</w:t>
            </w:r>
          </w:p>
        </w:tc>
        <w:tc>
          <w:tcPr>
            <w:tcW w:w="2451" w:type="dxa"/>
          </w:tcPr>
          <w:p w:rsidR="00C518B6" w:rsidRDefault="00980DA7">
            <w:pPr>
              <w:pStyle w:val="NoSpacing"/>
              <w:jc w:val="left"/>
            </w:pPr>
            <w:r>
              <w:t>General Aggregate</w:t>
            </w:r>
          </w:p>
          <w:p w:rsidR="00C518B6" w:rsidRDefault="00C518B6">
            <w:pPr>
              <w:pStyle w:val="NoSpacing"/>
              <w:jc w:val="left"/>
            </w:pPr>
          </w:p>
          <w:p w:rsidR="00C518B6" w:rsidRDefault="00980DA7">
            <w:pPr>
              <w:pStyle w:val="NoSpacing"/>
              <w:jc w:val="left"/>
            </w:pPr>
            <w:r>
              <w:t>Product/Completed</w:t>
            </w:r>
          </w:p>
          <w:p w:rsidR="00C518B6" w:rsidRDefault="00980DA7">
            <w:pPr>
              <w:pStyle w:val="NoSpacing"/>
              <w:jc w:val="left"/>
            </w:pPr>
            <w:r>
              <w:t>Operations Aggregate</w:t>
            </w:r>
          </w:p>
          <w:p w:rsidR="00C518B6" w:rsidRDefault="00C518B6">
            <w:pPr>
              <w:pStyle w:val="NoSpacing"/>
              <w:jc w:val="left"/>
            </w:pPr>
          </w:p>
          <w:p w:rsidR="00C518B6" w:rsidRDefault="00980DA7">
            <w:pPr>
              <w:pStyle w:val="NoSpacing"/>
              <w:jc w:val="left"/>
            </w:pPr>
            <w:r>
              <w:t>Personal Injury</w:t>
            </w:r>
          </w:p>
          <w:p w:rsidR="00C518B6" w:rsidRDefault="00C518B6">
            <w:pPr>
              <w:pStyle w:val="NoSpacing"/>
              <w:jc w:val="left"/>
            </w:pPr>
          </w:p>
          <w:p w:rsidR="00C518B6" w:rsidRDefault="00980DA7">
            <w:pPr>
              <w:pStyle w:val="NoSpacing"/>
              <w:jc w:val="left"/>
            </w:pPr>
            <w:r>
              <w:t>Each Occurrence</w:t>
            </w:r>
          </w:p>
        </w:tc>
        <w:tc>
          <w:tcPr>
            <w:tcW w:w="2164" w:type="dxa"/>
          </w:tcPr>
          <w:p w:rsidR="00C518B6" w:rsidRDefault="00980DA7">
            <w:pPr>
              <w:pStyle w:val="NoSpacing"/>
              <w:jc w:val="left"/>
            </w:pPr>
            <w:r>
              <w:t>$2 Million</w:t>
            </w:r>
          </w:p>
          <w:p w:rsidR="00C518B6" w:rsidRDefault="00C518B6">
            <w:pPr>
              <w:pStyle w:val="NoSpacing"/>
              <w:jc w:val="left"/>
            </w:pPr>
          </w:p>
          <w:p w:rsidR="00C518B6" w:rsidRDefault="00980DA7">
            <w:pPr>
              <w:pStyle w:val="NoSpacing"/>
              <w:jc w:val="left"/>
            </w:pPr>
            <w:r>
              <w:t>$1 Million</w:t>
            </w:r>
          </w:p>
          <w:p w:rsidR="00C518B6" w:rsidRDefault="00C518B6">
            <w:pPr>
              <w:pStyle w:val="NoSpacing"/>
              <w:jc w:val="left"/>
            </w:pPr>
          </w:p>
          <w:p w:rsidR="00C518B6" w:rsidRDefault="00C518B6">
            <w:pPr>
              <w:pStyle w:val="NoSpacing"/>
              <w:jc w:val="left"/>
            </w:pPr>
          </w:p>
          <w:p w:rsidR="00C518B6" w:rsidRDefault="00980DA7">
            <w:pPr>
              <w:pStyle w:val="NoSpacing"/>
              <w:jc w:val="left"/>
            </w:pPr>
            <w:r>
              <w:t>$1 Million</w:t>
            </w:r>
          </w:p>
          <w:p w:rsidR="00C518B6" w:rsidRDefault="00C518B6">
            <w:pPr>
              <w:pStyle w:val="NoSpacing"/>
              <w:jc w:val="left"/>
            </w:pPr>
          </w:p>
          <w:p w:rsidR="00C518B6" w:rsidRDefault="00980DA7">
            <w:pPr>
              <w:pStyle w:val="NoSpacing"/>
              <w:jc w:val="left"/>
            </w:pPr>
            <w:r>
              <w:t>$1 Million</w:t>
            </w:r>
          </w:p>
        </w:tc>
      </w:tr>
      <w:tr w:rsidR="00C518B6">
        <w:tc>
          <w:tcPr>
            <w:tcW w:w="5301" w:type="dxa"/>
          </w:tcPr>
          <w:p w:rsidR="00C518B6" w:rsidRDefault="00980DA7">
            <w:pPr>
              <w:pStyle w:val="NoSpacing"/>
              <w:jc w:val="left"/>
            </w:pPr>
            <w:r>
              <w:t>Automobile Liability (including any auto, hired autos, and non-owned autos)</w:t>
            </w:r>
          </w:p>
          <w:p w:rsidR="00C518B6" w:rsidRDefault="00C518B6">
            <w:pPr>
              <w:pStyle w:val="NoSpacing"/>
              <w:jc w:val="left"/>
            </w:pPr>
          </w:p>
        </w:tc>
        <w:tc>
          <w:tcPr>
            <w:tcW w:w="2457" w:type="dxa"/>
          </w:tcPr>
          <w:p w:rsidR="00C518B6" w:rsidRDefault="00980DA7">
            <w:pPr>
              <w:pStyle w:val="NoSpacing"/>
              <w:jc w:val="left"/>
            </w:pPr>
            <w:r>
              <w:t>Combined Single Limit</w:t>
            </w:r>
          </w:p>
          <w:p w:rsidR="00C518B6" w:rsidRDefault="00C518B6">
            <w:pPr>
              <w:pStyle w:val="NoSpacing"/>
              <w:jc w:val="left"/>
            </w:pPr>
          </w:p>
        </w:tc>
        <w:tc>
          <w:tcPr>
            <w:tcW w:w="2160" w:type="dxa"/>
          </w:tcPr>
          <w:p w:rsidR="00C518B6" w:rsidRDefault="00980DA7">
            <w:pPr>
              <w:pStyle w:val="NoSpacing"/>
              <w:jc w:val="left"/>
            </w:pPr>
            <w:r>
              <w:t>$1 Million</w:t>
            </w:r>
          </w:p>
        </w:tc>
      </w:tr>
      <w:tr w:rsidR="00C518B6">
        <w:tc>
          <w:tcPr>
            <w:tcW w:w="5301" w:type="dxa"/>
          </w:tcPr>
          <w:p w:rsidR="00C518B6" w:rsidRDefault="00980DA7">
            <w:pPr>
              <w:pStyle w:val="NoSpacing"/>
              <w:jc w:val="left"/>
            </w:pPr>
            <w:r>
              <w:t>Excess Liability, Umbrella Form</w:t>
            </w:r>
          </w:p>
        </w:tc>
        <w:tc>
          <w:tcPr>
            <w:tcW w:w="2451" w:type="dxa"/>
          </w:tcPr>
          <w:p w:rsidR="00C518B6" w:rsidRDefault="00980DA7">
            <w:pPr>
              <w:pStyle w:val="NoSpacing"/>
              <w:jc w:val="left"/>
            </w:pPr>
            <w:r>
              <w:t>Each Occurrence</w:t>
            </w:r>
          </w:p>
          <w:p w:rsidR="00C518B6" w:rsidRDefault="00C518B6">
            <w:pPr>
              <w:pStyle w:val="NoSpacing"/>
              <w:jc w:val="left"/>
            </w:pPr>
          </w:p>
          <w:p w:rsidR="00C518B6" w:rsidRDefault="00980DA7">
            <w:pPr>
              <w:pStyle w:val="NoSpacing"/>
              <w:jc w:val="left"/>
            </w:pPr>
            <w:r>
              <w:t>Aggregate</w:t>
            </w:r>
          </w:p>
        </w:tc>
        <w:tc>
          <w:tcPr>
            <w:tcW w:w="2166" w:type="dxa"/>
          </w:tcPr>
          <w:p w:rsidR="00C518B6" w:rsidRDefault="00980DA7">
            <w:pPr>
              <w:pStyle w:val="NoSpacing"/>
              <w:jc w:val="left"/>
            </w:pPr>
            <w:r>
              <w:t>$1 Million</w:t>
            </w:r>
          </w:p>
          <w:p w:rsidR="00C518B6" w:rsidRDefault="00C518B6">
            <w:pPr>
              <w:pStyle w:val="NoSpacing"/>
              <w:jc w:val="left"/>
            </w:pPr>
          </w:p>
          <w:p w:rsidR="00C518B6" w:rsidRDefault="00980DA7">
            <w:pPr>
              <w:pStyle w:val="NoSpacing"/>
              <w:jc w:val="left"/>
            </w:pPr>
            <w:r>
              <w:t>$1 Million</w:t>
            </w:r>
          </w:p>
        </w:tc>
      </w:tr>
      <w:tr w:rsidR="00C518B6">
        <w:tc>
          <w:tcPr>
            <w:tcW w:w="5301" w:type="dxa"/>
          </w:tcPr>
          <w:p w:rsidR="00C518B6" w:rsidRDefault="00980DA7">
            <w:pPr>
              <w:pStyle w:val="NoSpacing"/>
              <w:jc w:val="left"/>
            </w:pPr>
            <w:r>
              <w:t>Workers’ Compensation and Employer Liability</w:t>
            </w:r>
          </w:p>
        </w:tc>
        <w:tc>
          <w:tcPr>
            <w:tcW w:w="2451" w:type="dxa"/>
          </w:tcPr>
          <w:p w:rsidR="00C518B6" w:rsidRDefault="00980DA7">
            <w:pPr>
              <w:pStyle w:val="NoSpacing"/>
              <w:jc w:val="left"/>
            </w:pPr>
            <w:r>
              <w:t>As required by Iowa law</w:t>
            </w:r>
          </w:p>
        </w:tc>
        <w:tc>
          <w:tcPr>
            <w:tcW w:w="2166" w:type="dxa"/>
          </w:tcPr>
          <w:p w:rsidR="00C518B6" w:rsidRDefault="00980DA7">
            <w:pPr>
              <w:pStyle w:val="NoSpacing"/>
              <w:jc w:val="left"/>
            </w:pPr>
            <w:r>
              <w:t>As Required by Iowa law</w:t>
            </w:r>
          </w:p>
        </w:tc>
      </w:tr>
      <w:tr w:rsidR="00C518B6">
        <w:tc>
          <w:tcPr>
            <w:tcW w:w="5301" w:type="dxa"/>
          </w:tcPr>
          <w:p w:rsidR="00C518B6" w:rsidRDefault="00980DA7">
            <w:pPr>
              <w:pStyle w:val="NoSpacing"/>
              <w:jc w:val="left"/>
            </w:pPr>
            <w:r>
              <w:t>Property Damage</w:t>
            </w:r>
          </w:p>
          <w:p w:rsidR="00C518B6" w:rsidRDefault="00C518B6">
            <w:pPr>
              <w:pStyle w:val="NoSpacing"/>
              <w:jc w:val="left"/>
            </w:pPr>
          </w:p>
        </w:tc>
        <w:tc>
          <w:tcPr>
            <w:tcW w:w="2451" w:type="dxa"/>
          </w:tcPr>
          <w:p w:rsidR="00C518B6" w:rsidRDefault="00980DA7">
            <w:pPr>
              <w:pStyle w:val="NoSpacing"/>
              <w:jc w:val="left"/>
            </w:pPr>
            <w:r>
              <w:t>Each Occurrence</w:t>
            </w:r>
          </w:p>
          <w:p w:rsidR="00C518B6" w:rsidRDefault="00C518B6">
            <w:pPr>
              <w:pStyle w:val="NoSpacing"/>
              <w:jc w:val="left"/>
            </w:pPr>
          </w:p>
          <w:p w:rsidR="00C518B6" w:rsidRDefault="00980DA7">
            <w:pPr>
              <w:pStyle w:val="NoSpacing"/>
              <w:jc w:val="left"/>
            </w:pPr>
            <w:r>
              <w:t>Aggregate</w:t>
            </w:r>
          </w:p>
        </w:tc>
        <w:tc>
          <w:tcPr>
            <w:tcW w:w="2166" w:type="dxa"/>
          </w:tcPr>
          <w:p w:rsidR="00C518B6" w:rsidRDefault="00980DA7">
            <w:pPr>
              <w:pStyle w:val="NoSpacing"/>
              <w:jc w:val="left"/>
            </w:pPr>
            <w:r>
              <w:t>$1 Million</w:t>
            </w:r>
          </w:p>
          <w:p w:rsidR="00C518B6" w:rsidRDefault="00C518B6">
            <w:pPr>
              <w:pStyle w:val="NoSpacing"/>
              <w:jc w:val="left"/>
            </w:pPr>
          </w:p>
          <w:p w:rsidR="00C518B6" w:rsidRDefault="00980DA7">
            <w:pPr>
              <w:pStyle w:val="NoSpacing"/>
              <w:jc w:val="left"/>
            </w:pPr>
            <w:r>
              <w:t>$1 Million</w:t>
            </w:r>
          </w:p>
        </w:tc>
      </w:tr>
      <w:tr w:rsidR="00C518B6">
        <w:tc>
          <w:tcPr>
            <w:tcW w:w="5301" w:type="dxa"/>
          </w:tcPr>
          <w:p w:rsidR="00C518B6" w:rsidRDefault="00980DA7">
            <w:pPr>
              <w:pStyle w:val="NoSpacing"/>
              <w:jc w:val="left"/>
            </w:pPr>
            <w:r>
              <w:t>Professional Liability</w:t>
            </w:r>
          </w:p>
        </w:tc>
        <w:tc>
          <w:tcPr>
            <w:tcW w:w="2451" w:type="dxa"/>
          </w:tcPr>
          <w:p w:rsidR="00C518B6" w:rsidRDefault="00980DA7">
            <w:pPr>
              <w:pStyle w:val="NoSpacing"/>
              <w:jc w:val="left"/>
            </w:pPr>
            <w:r>
              <w:t>Each Occurrence</w:t>
            </w:r>
          </w:p>
          <w:p w:rsidR="00C518B6" w:rsidRDefault="00C518B6">
            <w:pPr>
              <w:pStyle w:val="NoSpacing"/>
              <w:jc w:val="left"/>
            </w:pPr>
          </w:p>
          <w:p w:rsidR="00C518B6" w:rsidRDefault="00980DA7">
            <w:pPr>
              <w:pStyle w:val="NoSpacing"/>
              <w:jc w:val="left"/>
            </w:pPr>
            <w:r>
              <w:t>Aggregate</w:t>
            </w:r>
          </w:p>
        </w:tc>
        <w:tc>
          <w:tcPr>
            <w:tcW w:w="2166" w:type="dxa"/>
          </w:tcPr>
          <w:p w:rsidR="00C518B6" w:rsidRDefault="00980DA7">
            <w:pPr>
              <w:pStyle w:val="NoSpacing"/>
              <w:jc w:val="left"/>
            </w:pPr>
            <w:r>
              <w:t>$2 Million</w:t>
            </w:r>
          </w:p>
          <w:p w:rsidR="00C518B6" w:rsidRDefault="00C518B6">
            <w:pPr>
              <w:pStyle w:val="NoSpacing"/>
              <w:jc w:val="left"/>
            </w:pPr>
          </w:p>
          <w:p w:rsidR="00C518B6" w:rsidRDefault="00980DA7">
            <w:pPr>
              <w:pStyle w:val="NoSpacing"/>
              <w:jc w:val="left"/>
            </w:pPr>
            <w:r>
              <w:t>$2 Million</w:t>
            </w:r>
          </w:p>
        </w:tc>
      </w:tr>
    </w:tbl>
    <w:p w:rsidR="00C518B6" w:rsidRDefault="00980DA7">
      <w:pPr>
        <w:pStyle w:val="NoSpacing"/>
        <w:jc w:val="left"/>
      </w:pPr>
      <w:r>
        <w:rPr>
          <w:sz w:val="20"/>
          <w:szCs w:val="20"/>
        </w:rPr>
        <w:br/>
      </w:r>
    </w:p>
    <w:p w:rsidR="00C518B6" w:rsidRDefault="00C518B6">
      <w:pPr>
        <w:pStyle w:val="NoSpacing"/>
        <w:jc w:val="left"/>
      </w:pPr>
    </w:p>
    <w:p w:rsidR="00C518B6" w:rsidRDefault="00C518B6">
      <w:pPr>
        <w:pStyle w:val="NoSpacing"/>
        <w:jc w:val="left"/>
      </w:pPr>
    </w:p>
    <w:p w:rsidR="00C518B6" w:rsidRDefault="00C518B6">
      <w:pPr>
        <w:pStyle w:val="NoSpacing"/>
        <w:jc w:val="left"/>
      </w:pPr>
    </w:p>
    <w:p w:rsidR="00C518B6" w:rsidRDefault="00C518B6">
      <w:pPr>
        <w:pStyle w:val="NoSpacing"/>
        <w:jc w:val="left"/>
        <w:sectPr w:rsidR="00C518B6">
          <w:headerReference w:type="even" r:id="rId20"/>
          <w:headerReference w:type="first" r:id="rId21"/>
          <w:pgSz w:w="12240" w:h="15840" w:code="1"/>
          <w:pgMar w:top="1440" w:right="1080" w:bottom="1440" w:left="1080" w:header="720" w:footer="720" w:gutter="0"/>
          <w:cols w:space="720"/>
          <w:docGrid w:linePitch="360"/>
        </w:sectPr>
      </w:pPr>
    </w:p>
    <w:p w:rsidR="00C518B6" w:rsidRDefault="00C518B6">
      <w:pPr>
        <w:pStyle w:val="NoSpacing"/>
        <w:jc w:val="left"/>
      </w:pPr>
    </w:p>
    <w:p w:rsidR="00C518B6" w:rsidRDefault="00980DA7">
      <w:pPr>
        <w:pStyle w:val="NoSpacing"/>
        <w:jc w:val="center"/>
        <w:rPr>
          <w:b/>
          <w:sz w:val="36"/>
          <w:szCs w:val="36"/>
        </w:rPr>
      </w:pPr>
      <w:r>
        <w:rPr>
          <w:b/>
          <w:sz w:val="36"/>
          <w:szCs w:val="36"/>
        </w:rPr>
        <w:t>SECTION 2.  GENERAL TERMS FOR SERVICES CONTRACTS</w:t>
      </w:r>
    </w:p>
    <w:p w:rsidR="00C518B6" w:rsidRDefault="00C518B6">
      <w:pPr>
        <w:jc w:val="left"/>
      </w:pPr>
    </w:p>
    <w:p w:rsidR="00C518B6" w:rsidRDefault="00C518B6">
      <w:pPr>
        <w:pStyle w:val="NoSpacing"/>
        <w:jc w:val="left"/>
      </w:pPr>
    </w:p>
    <w:p w:rsidR="00C518B6" w:rsidRDefault="00C518B6">
      <w:pPr>
        <w:pStyle w:val="NoSpacing"/>
        <w:jc w:val="left"/>
        <w:sectPr w:rsidR="00C518B6">
          <w:headerReference w:type="even" r:id="rId22"/>
          <w:headerReference w:type="first" r:id="rId23"/>
          <w:pgSz w:w="12240" w:h="15840" w:code="1"/>
          <w:pgMar w:top="1440" w:right="1080" w:bottom="1440" w:left="1080" w:header="720" w:footer="720" w:gutter="0"/>
          <w:cols w:space="720"/>
          <w:docGrid w:linePitch="360"/>
        </w:sectPr>
      </w:pPr>
    </w:p>
    <w:p w:rsidR="00C518B6" w:rsidRDefault="00980DA7">
      <w:pPr>
        <w:pStyle w:val="NoSpacing"/>
        <w:jc w:val="left"/>
      </w:pPr>
      <w:r>
        <w:rPr>
          <w:rStyle w:val="ContractLevel3Char"/>
          <w:i/>
        </w:rPr>
        <w:t>2.1 Definitions.</w:t>
      </w:r>
      <w:r>
        <w:t xml:space="preserve">  Definitions in this section correspond with capitalized terms in the Contract.</w:t>
      </w:r>
    </w:p>
    <w:p w:rsidR="00C518B6" w:rsidRDefault="00C518B6">
      <w:pPr>
        <w:pStyle w:val="NoSpacing"/>
        <w:jc w:val="left"/>
        <w:rPr>
          <w:bCs/>
          <w:iCs/>
        </w:rPr>
      </w:pPr>
    </w:p>
    <w:p w:rsidR="00C518B6" w:rsidRDefault="00980DA7">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C518B6" w:rsidRDefault="00980DA7">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C518B6" w:rsidRDefault="00980DA7">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C518B6" w:rsidRDefault="00980DA7">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C518B6" w:rsidRDefault="00980DA7">
      <w:pPr>
        <w:pStyle w:val="NoSpacing"/>
        <w:jc w:val="left"/>
        <w:rPr>
          <w:b/>
          <w:bCs/>
        </w:rPr>
      </w:pPr>
      <w:r>
        <w:rPr>
          <w:b/>
          <w:bCs/>
        </w:rPr>
        <w:t>“Bid Proposal” or “Proposal”</w:t>
      </w:r>
      <w:r>
        <w:t xml:space="preserve"> means the Contractor’s proposal submitted in response to the </w:t>
      </w:r>
      <w:r>
        <w:t>Solicitation, if this Contract arises out of a competitive process</w:t>
      </w:r>
      <w:r>
        <w:rPr>
          <w:bCs/>
        </w:rPr>
        <w:t xml:space="preserve">. </w:t>
      </w:r>
      <w:r>
        <w:rPr>
          <w:b/>
          <w:bCs/>
        </w:rPr>
        <w:t xml:space="preserve"> </w:t>
      </w:r>
    </w:p>
    <w:p w:rsidR="00C518B6" w:rsidRDefault="00980DA7">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C518B6" w:rsidRDefault="00980DA7">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C518B6" w:rsidRDefault="00980DA7">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C518B6" w:rsidRDefault="00980DA7">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C518B6" w:rsidRDefault="00980DA7">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C518B6" w:rsidRDefault="00980DA7">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C518B6" w:rsidRDefault="00980DA7">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C518B6" w:rsidRDefault="00980DA7">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rsidR="00C518B6" w:rsidRDefault="00980DA7">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C518B6" w:rsidRDefault="00980DA7">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C518B6" w:rsidRDefault="00980DA7">
      <w:pPr>
        <w:pStyle w:val="NoSpacing"/>
        <w:jc w:val="left"/>
      </w:pPr>
      <w:r>
        <w:rPr>
          <w:b/>
          <w:bCs/>
        </w:rPr>
        <w:t xml:space="preserve">“Special Contract Attachments” </w:t>
      </w:r>
      <w:r>
        <w:t>means any attachment to this Contract.</w:t>
      </w:r>
    </w:p>
    <w:p w:rsidR="00C518B6" w:rsidRDefault="00980DA7">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C518B6" w:rsidRDefault="00980DA7">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C518B6" w:rsidRDefault="00980DA7">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C518B6" w:rsidRDefault="00C518B6">
      <w:pPr>
        <w:pStyle w:val="NoSpacing"/>
        <w:jc w:val="left"/>
        <w:rPr>
          <w:b/>
          <w:i/>
        </w:rPr>
      </w:pPr>
    </w:p>
    <w:p w:rsidR="00C518B6" w:rsidRDefault="00980DA7">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C518B6" w:rsidRDefault="00C518B6">
      <w:pPr>
        <w:pStyle w:val="NoSpacing"/>
        <w:jc w:val="left"/>
      </w:pPr>
    </w:p>
    <w:p w:rsidR="00C518B6" w:rsidRDefault="00980DA7">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C518B6" w:rsidRDefault="00C518B6">
      <w:pPr>
        <w:pStyle w:val="NoSpacing"/>
        <w:jc w:val="left"/>
        <w:rPr>
          <w:b/>
        </w:rPr>
      </w:pPr>
    </w:p>
    <w:p w:rsidR="00C518B6" w:rsidRDefault="00980DA7">
      <w:pPr>
        <w:pStyle w:val="NoSpacing"/>
        <w:keepNext/>
        <w:jc w:val="left"/>
        <w:rPr>
          <w:b/>
          <w:i/>
        </w:rPr>
      </w:pPr>
      <w:r>
        <w:rPr>
          <w:b/>
          <w:i/>
        </w:rPr>
        <w:t xml:space="preserve">2.4 Compensation. </w:t>
      </w:r>
    </w:p>
    <w:p w:rsidR="00C518B6" w:rsidRDefault="00980DA7">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C518B6" w:rsidRDefault="00980DA7">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C518B6" w:rsidRDefault="00980DA7">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C518B6" w:rsidRDefault="00C518B6">
      <w:pPr>
        <w:pStyle w:val="NoSpacing"/>
        <w:jc w:val="left"/>
        <w:rPr>
          <w:b/>
        </w:rPr>
      </w:pPr>
    </w:p>
    <w:p w:rsidR="00C518B6" w:rsidRDefault="00980DA7">
      <w:pPr>
        <w:pStyle w:val="NoSpacing"/>
        <w:jc w:val="left"/>
        <w:rPr>
          <w:b/>
          <w:i/>
        </w:rPr>
      </w:pPr>
      <w:r>
        <w:rPr>
          <w:b/>
          <w:i/>
        </w:rPr>
        <w:t xml:space="preserve">2.5 Termination. </w:t>
      </w:r>
    </w:p>
    <w:p w:rsidR="00C518B6" w:rsidRDefault="00980DA7">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C518B6" w:rsidRDefault="00980DA7">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C518B6" w:rsidRDefault="00980DA7">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C518B6" w:rsidRDefault="00980DA7">
      <w:pPr>
        <w:pStyle w:val="NoSpacing"/>
        <w:jc w:val="left"/>
      </w:pPr>
      <w:r>
        <w:rPr>
          <w:b/>
        </w:rPr>
        <w:t xml:space="preserve">2.5.1.3 </w:t>
      </w:r>
      <w:r>
        <w:t xml:space="preserve">The Contractor or any parent or affiliate of the Contractor owning a controlling interest in the Contractor dissolves; </w:t>
      </w:r>
    </w:p>
    <w:p w:rsidR="00C518B6" w:rsidRDefault="00980DA7">
      <w:pPr>
        <w:pStyle w:val="NoSpacing"/>
        <w:jc w:val="left"/>
      </w:pPr>
      <w:r>
        <w:rPr>
          <w:b/>
        </w:rPr>
        <w:t xml:space="preserve">2.5.1.4 </w:t>
      </w:r>
      <w:r>
        <w:t xml:space="preserve">The Contractor terminates or suspends its business; </w:t>
      </w:r>
    </w:p>
    <w:p w:rsidR="00C518B6" w:rsidRDefault="00980DA7">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C518B6" w:rsidRDefault="00980DA7">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C518B6" w:rsidRDefault="00980DA7">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C518B6" w:rsidRDefault="00980DA7">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C518B6" w:rsidRDefault="00980DA7">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C518B6" w:rsidRDefault="00980DA7">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C518B6" w:rsidRDefault="00980DA7">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C518B6" w:rsidRDefault="00980DA7">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C518B6" w:rsidRDefault="00980DA7">
      <w:pPr>
        <w:pStyle w:val="NoSpacing"/>
        <w:numPr>
          <w:ilvl w:val="0"/>
          <w:numId w:val="1"/>
        </w:numPr>
        <w:tabs>
          <w:tab w:val="left" w:pos="0"/>
          <w:tab w:val="left" w:pos="180"/>
          <w:tab w:val="left" w:pos="900"/>
        </w:tabs>
        <w:ind w:left="0" w:firstLine="0"/>
        <w:jc w:val="left"/>
      </w:pPr>
      <w:r>
        <w:t xml:space="preserve">Making an assignment for the benefit of creditors; </w:t>
      </w:r>
    </w:p>
    <w:p w:rsidR="00C518B6" w:rsidRDefault="00980DA7">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C518B6" w:rsidRDefault="00980DA7">
      <w:pPr>
        <w:pStyle w:val="NoSpacing"/>
        <w:numPr>
          <w:ilvl w:val="0"/>
          <w:numId w:val="1"/>
        </w:numPr>
        <w:tabs>
          <w:tab w:val="left" w:pos="0"/>
          <w:tab w:val="left" w:pos="180"/>
          <w:tab w:val="left" w:pos="900"/>
        </w:tabs>
        <w:ind w:left="0" w:firstLine="0"/>
        <w:jc w:val="left"/>
      </w:pPr>
      <w:r>
        <w:t xml:space="preserve">Taking any action to authorize any of the foregoing.  </w:t>
      </w:r>
    </w:p>
    <w:p w:rsidR="00C518B6" w:rsidRDefault="00980DA7">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C518B6" w:rsidRDefault="00980DA7">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C518B6" w:rsidRDefault="00980DA7">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C518B6" w:rsidRDefault="00980DA7">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C518B6" w:rsidRDefault="00980DA7">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C518B6" w:rsidRDefault="00980DA7">
      <w:pPr>
        <w:pStyle w:val="NoSpacing"/>
        <w:jc w:val="left"/>
        <w:rPr>
          <w:b/>
          <w:bCs/>
        </w:rPr>
      </w:pPr>
      <w:r>
        <w:rPr>
          <w:b/>
        </w:rPr>
        <w:t>2.5.3.4</w:t>
      </w:r>
      <w:r>
        <w:rPr>
          <w:b/>
        </w:rPr>
        <w:tab/>
      </w:r>
      <w:r>
        <w:t xml:space="preserve">If the Agency’s duties, programs or responsibilities are modified or materially altered; or </w:t>
      </w:r>
    </w:p>
    <w:p w:rsidR="00C518B6" w:rsidRDefault="00980DA7">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C518B6" w:rsidRDefault="00980DA7">
      <w:pPr>
        <w:pStyle w:val="NoSpacing"/>
        <w:jc w:val="left"/>
      </w:pPr>
      <w:r>
        <w:t xml:space="preserve">The Agency shall provide the Contractor with written notice of termination pursuant to this section. </w:t>
      </w:r>
    </w:p>
    <w:p w:rsidR="00C518B6" w:rsidRDefault="00980DA7">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C518B6" w:rsidRDefault="00980DA7">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C518B6" w:rsidRDefault="00980DA7">
      <w:pPr>
        <w:pStyle w:val="NoSpacing"/>
        <w:jc w:val="left"/>
      </w:pPr>
      <w:r>
        <w:rPr>
          <w:b/>
          <w:bCs/>
        </w:rPr>
        <w:t xml:space="preserve">2.5.5.1 </w:t>
      </w:r>
      <w:r>
        <w:t xml:space="preserve">The payment of unemployment compensation to the Contractor’s employees; </w:t>
      </w:r>
    </w:p>
    <w:p w:rsidR="00C518B6" w:rsidRDefault="00980DA7">
      <w:pPr>
        <w:pStyle w:val="NoSpacing"/>
        <w:jc w:val="left"/>
      </w:pPr>
      <w:r>
        <w:rPr>
          <w:b/>
          <w:bCs/>
        </w:rPr>
        <w:t>2.5.5.2</w:t>
      </w:r>
      <w:r>
        <w:t xml:space="preserve"> The payment of workers’ compensation claims, which occur during the Contract or extend beyond the date on which the Contract terminates; </w:t>
      </w:r>
    </w:p>
    <w:p w:rsidR="00C518B6" w:rsidRDefault="00980DA7">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C518B6" w:rsidRDefault="00980DA7">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C518B6" w:rsidRDefault="00980DA7">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C518B6" w:rsidRDefault="00980DA7">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C518B6" w:rsidRDefault="00980DA7">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C518B6" w:rsidRDefault="00980DA7">
      <w:pPr>
        <w:pStyle w:val="NoSpacing"/>
        <w:jc w:val="left"/>
      </w:pPr>
      <w:r>
        <w:rPr>
          <w:b/>
          <w:bCs/>
        </w:rPr>
        <w:t>2.5.6.2</w:t>
      </w:r>
      <w:r>
        <w:t xml:space="preserve"> Immediately cease using and return to the Agency any property or materials, whether tangible or intangible, provided by the Agency to the Contractor. </w:t>
      </w:r>
    </w:p>
    <w:p w:rsidR="00C518B6" w:rsidRDefault="00980DA7">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C518B6" w:rsidRDefault="00980DA7">
      <w:pPr>
        <w:pStyle w:val="NoSpacing"/>
        <w:jc w:val="left"/>
      </w:pPr>
      <w:r>
        <w:rPr>
          <w:b/>
          <w:bCs/>
        </w:rPr>
        <w:t xml:space="preserve">2.5.6.4 </w:t>
      </w:r>
      <w:r>
        <w:t xml:space="preserve">Immediately return to the Agency any payments made by the Agency for Deliverables that were not rendered or provided by the Contractor. </w:t>
      </w:r>
    </w:p>
    <w:p w:rsidR="00C518B6" w:rsidRDefault="00980DA7">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C518B6" w:rsidRDefault="00980DA7">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C518B6" w:rsidRDefault="00C518B6">
      <w:pPr>
        <w:pStyle w:val="NoSpacing"/>
        <w:jc w:val="left"/>
        <w:rPr>
          <w:b/>
        </w:rPr>
      </w:pPr>
    </w:p>
    <w:p w:rsidR="00C518B6" w:rsidRDefault="00980DA7">
      <w:pPr>
        <w:pStyle w:val="NoSpacing"/>
        <w:jc w:val="left"/>
        <w:rPr>
          <w:b/>
          <w:i/>
        </w:rPr>
      </w:pPr>
      <w:r>
        <w:rPr>
          <w:b/>
          <w:i/>
        </w:rPr>
        <w:t>2.6 Reserved. (Change Order Procedure)</w:t>
      </w:r>
    </w:p>
    <w:p w:rsidR="00C518B6" w:rsidRDefault="00C518B6">
      <w:pPr>
        <w:pStyle w:val="NoSpacing"/>
        <w:jc w:val="left"/>
        <w:rPr>
          <w:b/>
          <w:i/>
        </w:rPr>
      </w:pPr>
    </w:p>
    <w:p w:rsidR="00C518B6" w:rsidRDefault="00980DA7">
      <w:pPr>
        <w:pStyle w:val="NoSpacing"/>
        <w:jc w:val="left"/>
        <w:rPr>
          <w:b/>
          <w:bCs/>
        </w:rPr>
      </w:pPr>
      <w:r>
        <w:rPr>
          <w:b/>
          <w:i/>
        </w:rPr>
        <w:t>2.7 Indemnification.</w:t>
      </w:r>
      <w:r>
        <w:t xml:space="preserve">  </w:t>
      </w:r>
    </w:p>
    <w:p w:rsidR="00C518B6" w:rsidRDefault="00980DA7">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C518B6" w:rsidRDefault="00980DA7">
      <w:pPr>
        <w:pStyle w:val="NoSpacing"/>
        <w:jc w:val="left"/>
      </w:pPr>
      <w:r>
        <w:rPr>
          <w:b/>
          <w:bCs/>
        </w:rPr>
        <w:t>2.7.1.1</w:t>
      </w:r>
      <w:r>
        <w:t xml:space="preserve"> Any breach of this Contract; </w:t>
      </w:r>
    </w:p>
    <w:p w:rsidR="00C518B6" w:rsidRDefault="00980DA7">
      <w:pPr>
        <w:pStyle w:val="NoSpacing"/>
        <w:jc w:val="left"/>
      </w:pPr>
      <w:r>
        <w:rPr>
          <w:b/>
          <w:bCs/>
        </w:rPr>
        <w:t>2.7.1.2</w:t>
      </w:r>
      <w:r>
        <w:tab/>
        <w:t xml:space="preserve">Any negligent, intentional, or wrongful act or omission of the Contractor or any agent or subcontractor utilized or employed by the Contractor; </w:t>
      </w:r>
    </w:p>
    <w:p w:rsidR="00C518B6" w:rsidRDefault="00980DA7">
      <w:pPr>
        <w:pStyle w:val="NoSpacing"/>
        <w:jc w:val="left"/>
      </w:pPr>
      <w:r>
        <w:rPr>
          <w:b/>
          <w:bCs/>
        </w:rPr>
        <w:t>2.7.1.3</w:t>
      </w:r>
      <w:r>
        <w:t xml:space="preserve"> The Contractor’s performance or attempted performance of this Contract, including any agent or subcontractor utilized or employed by the Contractor; </w:t>
      </w:r>
    </w:p>
    <w:p w:rsidR="00C518B6" w:rsidRDefault="00980DA7">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C518B6" w:rsidRDefault="00980DA7">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C518B6" w:rsidRDefault="00C518B6">
      <w:pPr>
        <w:pStyle w:val="NoSpacing"/>
        <w:jc w:val="left"/>
        <w:rPr>
          <w:b/>
          <w:i/>
        </w:rPr>
      </w:pPr>
    </w:p>
    <w:p w:rsidR="00C518B6" w:rsidRDefault="00980DA7">
      <w:pPr>
        <w:pStyle w:val="NoSpacing"/>
        <w:jc w:val="left"/>
        <w:rPr>
          <w:bCs/>
        </w:rPr>
      </w:pPr>
      <w:r>
        <w:rPr>
          <w:b/>
          <w:i/>
        </w:rPr>
        <w:t>2.8 Insurance.</w:t>
      </w:r>
    </w:p>
    <w:p w:rsidR="00C518B6" w:rsidRDefault="00980DA7">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C518B6" w:rsidRDefault="00980DA7">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C518B6" w:rsidRDefault="00980DA7">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C518B6" w:rsidRDefault="00980DA7">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C518B6" w:rsidRDefault="00980DA7">
      <w:pPr>
        <w:pStyle w:val="NoSpacing"/>
        <w:jc w:val="left"/>
      </w:pPr>
      <w:r>
        <w:t>The requirements set forth in this section shall be indicated on the certificates of insurance coverage supplied to the Agency.</w:t>
      </w:r>
    </w:p>
    <w:p w:rsidR="00C518B6" w:rsidRDefault="00980DA7">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C518B6" w:rsidRDefault="00980DA7">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rsidR="00C518B6" w:rsidRDefault="00980DA7">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C518B6" w:rsidRDefault="00C518B6">
      <w:pPr>
        <w:pStyle w:val="NoSpacing"/>
        <w:jc w:val="left"/>
        <w:rPr>
          <w:b/>
          <w:i/>
        </w:rPr>
      </w:pPr>
    </w:p>
    <w:p w:rsidR="00C518B6" w:rsidRDefault="00980DA7">
      <w:pPr>
        <w:tabs>
          <w:tab w:val="left" w:pos="0"/>
        </w:tabs>
        <w:jc w:val="left"/>
        <w:rPr>
          <w:b/>
        </w:rPr>
      </w:pPr>
      <w:proofErr w:type="gramStart"/>
      <w:r>
        <w:rPr>
          <w:b/>
          <w:i/>
        </w:rPr>
        <w:t>2.9  Ownership</w:t>
      </w:r>
      <w:proofErr w:type="gramEnd"/>
      <w:r>
        <w:rPr>
          <w:b/>
          <w:i/>
        </w:rPr>
        <w:t xml:space="preserve"> and Security of Agency Information</w:t>
      </w:r>
      <w:r>
        <w:rPr>
          <w:b/>
        </w:rPr>
        <w:t>.</w:t>
      </w:r>
    </w:p>
    <w:p w:rsidR="00C518B6" w:rsidRDefault="00980DA7">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C518B6" w:rsidRDefault="00980DA7">
      <w:pPr>
        <w:tabs>
          <w:tab w:val="left" w:pos="0"/>
        </w:tabs>
        <w:jc w:val="left"/>
      </w:pPr>
      <w:r>
        <w:rPr>
          <w:b/>
        </w:rPr>
        <w:t>2.9.2 Foreign Hosting and Storage Prohibited.</w:t>
      </w:r>
      <w:r>
        <w:t xml:space="preserve">  Agency Information shall be hosted and/or stored within the continental United States only.</w:t>
      </w:r>
    </w:p>
    <w:p w:rsidR="00C518B6" w:rsidRDefault="00980DA7">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C518B6" w:rsidRDefault="00980DA7">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C518B6" w:rsidRDefault="00980DA7">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C518B6" w:rsidRDefault="00980DA7">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4" w:history="1">
        <w:r>
          <w:rPr>
            <w:rFonts w:eastAsiaTheme="majorEastAsia"/>
            <w:color w:val="0000FF"/>
            <w:u w:val="single"/>
          </w:rPr>
          <w:t>http://secureonline.iowa.gov/links/index.html</w:t>
        </w:r>
      </w:hyperlink>
      <w:r>
        <w:t xml:space="preserve">, and </w:t>
      </w:r>
      <w:hyperlink r:id="rId25" w:history="1">
        <w:r>
          <w:rPr>
            <w:rStyle w:val="Hyperlink"/>
          </w:rPr>
          <w:t>https://ocio.iowa.gov/home/standards</w:t>
        </w:r>
      </w:hyperlink>
      <w:r>
        <w:t>.</w:t>
      </w:r>
    </w:p>
    <w:p w:rsidR="00C518B6" w:rsidRDefault="00980DA7">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C518B6" w:rsidRDefault="00980DA7">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C518B6" w:rsidRDefault="00980DA7">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C518B6" w:rsidRDefault="00980DA7">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C518B6" w:rsidRDefault="00C518B6">
      <w:pPr>
        <w:pStyle w:val="NoSpacing"/>
        <w:jc w:val="left"/>
      </w:pPr>
    </w:p>
    <w:p w:rsidR="00C518B6" w:rsidRDefault="00980DA7">
      <w:pPr>
        <w:pStyle w:val="NoSpacing"/>
        <w:jc w:val="left"/>
        <w:rPr>
          <w:b/>
          <w:i/>
        </w:rPr>
      </w:pPr>
      <w:r>
        <w:rPr>
          <w:b/>
          <w:i/>
        </w:rPr>
        <w:t>2.10 Intellectual Property.</w:t>
      </w:r>
    </w:p>
    <w:p w:rsidR="00C518B6" w:rsidRDefault="00980DA7">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C518B6" w:rsidRDefault="00980DA7">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C518B6" w:rsidRDefault="00980DA7">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t>conveyances set forth in Section 2.10,</w:t>
      </w:r>
      <w:r>
        <w:rPr>
          <w:i/>
        </w:rPr>
        <w:t xml:space="preserve"> Intellectual Property</w:t>
      </w:r>
      <w:r>
        <w:t>.</w:t>
      </w:r>
    </w:p>
    <w:p w:rsidR="00C518B6" w:rsidRDefault="00980DA7">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C518B6" w:rsidRDefault="00C518B6">
      <w:pPr>
        <w:pStyle w:val="NoSpacing"/>
        <w:jc w:val="left"/>
      </w:pPr>
    </w:p>
    <w:p w:rsidR="00C518B6" w:rsidRDefault="00980DA7">
      <w:pPr>
        <w:pStyle w:val="NoSpacing"/>
        <w:jc w:val="left"/>
        <w:rPr>
          <w:b/>
          <w:i/>
        </w:rPr>
      </w:pPr>
      <w:r>
        <w:rPr>
          <w:b/>
          <w:i/>
        </w:rPr>
        <w:t xml:space="preserve">2.11 Warranties. </w:t>
      </w:r>
    </w:p>
    <w:p w:rsidR="00C518B6" w:rsidRDefault="00980DA7">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C518B6" w:rsidRDefault="00980DA7">
      <w:pPr>
        <w:pStyle w:val="NoSpacing"/>
        <w:jc w:val="left"/>
      </w:pPr>
      <w:r>
        <w:rPr>
          <w:b/>
          <w:bCs/>
        </w:rPr>
        <w:t xml:space="preserve">2.11.2 Contractor represents and warrants that: </w:t>
      </w:r>
    </w:p>
    <w:p w:rsidR="00C518B6" w:rsidRDefault="00980DA7">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C518B6" w:rsidRDefault="00980DA7">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C518B6" w:rsidRDefault="00980DA7">
      <w:pPr>
        <w:pStyle w:val="NoSpacing"/>
        <w:jc w:val="left"/>
      </w:pPr>
      <w:r>
        <w:rPr>
          <w:b/>
          <w:bCs/>
        </w:rPr>
        <w:t xml:space="preserve">2.11.2.3 </w:t>
      </w:r>
      <w:r>
        <w:t xml:space="preserve">The Agency shall peacefully and quietly have, hold, possess, use, and enjoy the Deliverables without suit, disruption, or interruption. </w:t>
      </w:r>
    </w:p>
    <w:p w:rsidR="00C518B6" w:rsidRDefault="00980DA7">
      <w:pPr>
        <w:pStyle w:val="NoSpacing"/>
        <w:jc w:val="left"/>
      </w:pPr>
      <w:r>
        <w:rPr>
          <w:b/>
          <w:bCs/>
        </w:rPr>
        <w:t xml:space="preserve">2.11.3 The Contractor represents and warrants that: </w:t>
      </w:r>
    </w:p>
    <w:p w:rsidR="00C518B6" w:rsidRDefault="00980DA7">
      <w:pPr>
        <w:pStyle w:val="NoSpacing"/>
        <w:jc w:val="left"/>
      </w:pPr>
      <w:r>
        <w:rPr>
          <w:b/>
          <w:bCs/>
        </w:rPr>
        <w:t>2.11.3.1</w:t>
      </w:r>
      <w:r>
        <w:t xml:space="preserve"> The Deliverables (and all intellectual property rights and proprietary rights arising out of, embodied in, or related to such Deliverables); and </w:t>
      </w:r>
    </w:p>
    <w:p w:rsidR="00C518B6" w:rsidRDefault="00980DA7">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C518B6" w:rsidRDefault="00980DA7">
      <w:pPr>
        <w:pStyle w:val="NoSpacing"/>
        <w:numPr>
          <w:ilvl w:val="0"/>
          <w:numId w:val="3"/>
        </w:numPr>
        <w:tabs>
          <w:tab w:val="left" w:pos="180"/>
        </w:tabs>
        <w:ind w:left="0" w:firstLine="0"/>
        <w:jc w:val="left"/>
      </w:pPr>
      <w:r>
        <w:t xml:space="preserve">Procure for the Agency the right or license to continue to use the Deliverable at issue; </w:t>
      </w:r>
    </w:p>
    <w:p w:rsidR="00C518B6" w:rsidRDefault="00980DA7">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C518B6" w:rsidRDefault="00980DA7">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C518B6" w:rsidRDefault="00980DA7">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t xml:space="preserve">of this Contract, including for any breach of the representations and warranties made by the Contractor in this section. </w:t>
      </w:r>
    </w:p>
    <w:p w:rsidR="00C518B6" w:rsidRDefault="00980DA7">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C518B6" w:rsidRDefault="00980DA7">
      <w:pPr>
        <w:pStyle w:val="NoSpacing"/>
        <w:jc w:val="left"/>
        <w:rPr>
          <w:b/>
          <w:bCs/>
        </w:rPr>
      </w:pPr>
      <w:r>
        <w:rPr>
          <w:b/>
          <w:bCs/>
        </w:rPr>
        <w:t xml:space="preserve">2.11.4 The Contractor represents and warrants that the Deliverables shall: </w:t>
      </w:r>
    </w:p>
    <w:p w:rsidR="00C518B6" w:rsidRDefault="00980DA7">
      <w:pPr>
        <w:pStyle w:val="NoSpacing"/>
        <w:jc w:val="left"/>
      </w:pPr>
      <w:r>
        <w:rPr>
          <w:b/>
          <w:bCs/>
        </w:rPr>
        <w:t xml:space="preserve">2.11.4.1 </w:t>
      </w:r>
      <w:proofErr w:type="gramStart"/>
      <w:r>
        <w:t>Be</w:t>
      </w:r>
      <w:proofErr w:type="gramEnd"/>
      <w:r>
        <w:t xml:space="preserve"> free from material Deficiencies; and</w:t>
      </w:r>
    </w:p>
    <w:p w:rsidR="00C518B6" w:rsidRDefault="00980DA7">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C518B6" w:rsidRDefault="00980DA7">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C518B6" w:rsidRDefault="00980DA7">
      <w:pPr>
        <w:pStyle w:val="NoSpacing"/>
        <w:jc w:val="left"/>
      </w:pPr>
      <w:r>
        <w:rPr>
          <w:b/>
          <w:bCs/>
        </w:rPr>
        <w:t>2.11.6</w:t>
      </w:r>
      <w:r>
        <w:t xml:space="preserve"> The Contractor represents and warrants that the Deliverables will comply with all Applicable Law. </w:t>
      </w:r>
    </w:p>
    <w:p w:rsidR="00C518B6" w:rsidRDefault="00980DA7">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C518B6" w:rsidRDefault="00C518B6">
      <w:pPr>
        <w:pStyle w:val="NoSpacing"/>
        <w:jc w:val="left"/>
        <w:rPr>
          <w:b/>
          <w:i/>
        </w:rPr>
      </w:pPr>
    </w:p>
    <w:p w:rsidR="00C518B6" w:rsidRDefault="00980DA7">
      <w:pPr>
        <w:pStyle w:val="NoSpacing"/>
        <w:jc w:val="left"/>
        <w:rPr>
          <w:b/>
          <w:bCs/>
          <w:i/>
          <w:iCs/>
        </w:rPr>
      </w:pPr>
      <w:r>
        <w:rPr>
          <w:b/>
          <w:i/>
        </w:rPr>
        <w:t>2.12 Acceptance of Deliverables.</w:t>
      </w:r>
    </w:p>
    <w:p w:rsidR="00C518B6" w:rsidRDefault="00980DA7">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C518B6" w:rsidRDefault="00980DA7">
      <w:pPr>
        <w:pStyle w:val="NoSpacing"/>
        <w:jc w:val="left"/>
      </w:pPr>
      <w:r>
        <w:rPr>
          <w:b/>
          <w:bCs/>
          <w:iCs/>
        </w:rPr>
        <w:t>2.12.2.</w:t>
      </w:r>
      <w:r>
        <w:rPr>
          <w:b/>
        </w:rPr>
        <w:t xml:space="preserve"> Reserved.</w:t>
      </w:r>
      <w:r>
        <w:t xml:space="preserve">  </w:t>
      </w:r>
      <w:r>
        <w:rPr>
          <w:b/>
          <w:i/>
        </w:rPr>
        <w:t>(Acceptance of Software Deliverables)</w:t>
      </w:r>
    </w:p>
    <w:p w:rsidR="00C518B6" w:rsidRDefault="00980DA7">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C518B6" w:rsidRDefault="00C518B6">
      <w:pPr>
        <w:pStyle w:val="NoSpacing"/>
        <w:jc w:val="left"/>
      </w:pPr>
    </w:p>
    <w:p w:rsidR="00C518B6" w:rsidRDefault="00980DA7">
      <w:pPr>
        <w:pStyle w:val="NoSpacing"/>
        <w:keepNext/>
        <w:jc w:val="left"/>
        <w:rPr>
          <w:b/>
          <w:i/>
        </w:rPr>
      </w:pPr>
      <w:r>
        <w:rPr>
          <w:b/>
          <w:i/>
        </w:rPr>
        <w:t xml:space="preserve">2.13 Contract Administration. </w:t>
      </w:r>
    </w:p>
    <w:p w:rsidR="00C518B6" w:rsidRDefault="00980DA7">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C518B6" w:rsidRDefault="00980DA7">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C518B6" w:rsidRDefault="00980DA7">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C518B6" w:rsidRDefault="00980DA7">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C518B6" w:rsidRDefault="00980DA7">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C518B6" w:rsidRDefault="00980DA7">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C518B6" w:rsidRDefault="00980DA7">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C518B6" w:rsidRDefault="00980DA7">
      <w:pPr>
        <w:jc w:val="left"/>
      </w:pPr>
      <w:r>
        <w:rPr>
          <w:b/>
        </w:rPr>
        <w:t>2.13.4.4</w:t>
      </w:r>
      <w:r>
        <w:t xml:space="preserve"> The Contractor, its employees, agents, and subcontractors shall also comply with all Applicable </w:t>
      </w:r>
      <w:r>
        <w:t xml:space="preserve">Law regarding business permits and licenses that may be required to carry out the work performed under this Contract.  </w:t>
      </w:r>
    </w:p>
    <w:p w:rsidR="00C518B6" w:rsidRDefault="00980DA7">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C518B6" w:rsidRDefault="00980DA7">
      <w:pPr>
        <w:pStyle w:val="NoSpacing"/>
        <w:jc w:val="left"/>
      </w:pPr>
      <w:r>
        <w:rPr>
          <w:b/>
          <w:bCs/>
        </w:rPr>
        <w:t>2.13.5 Procurement.</w:t>
      </w:r>
      <w:r>
        <w:t xml:space="preserve">  The Contractor shall use procurement procedures that comply with all applicable federal, state, and local laws and regulations. </w:t>
      </w:r>
    </w:p>
    <w:p w:rsidR="00C518B6" w:rsidRDefault="00980DA7">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C518B6" w:rsidRDefault="00980DA7">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C518B6" w:rsidRDefault="00980DA7">
      <w:pPr>
        <w:pStyle w:val="NoSpacing"/>
        <w:jc w:val="left"/>
      </w:pPr>
      <w:r>
        <w:rPr>
          <w:b/>
          <w:bCs/>
        </w:rPr>
        <w:t>2.13.8 No Third Party Beneficiaries.</w:t>
      </w:r>
      <w:r>
        <w:t xml:space="preserve">  There are no third party beneficiaries to this Contract.  This Contract is intended only to benefit the State and the Contractor. </w:t>
      </w:r>
    </w:p>
    <w:p w:rsidR="00C518B6" w:rsidRDefault="00980DA7">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C518B6" w:rsidRDefault="00980DA7">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C518B6" w:rsidRDefault="00980DA7">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C518B6" w:rsidRDefault="00980DA7">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C518B6" w:rsidRDefault="00980DA7">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C518B6" w:rsidRDefault="00980DA7">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C518B6" w:rsidRDefault="00980DA7">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C518B6" w:rsidRDefault="00980DA7">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C518B6" w:rsidRDefault="00980DA7">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C518B6" w:rsidRDefault="00980DA7">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C518B6" w:rsidRDefault="00980DA7">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C518B6" w:rsidRDefault="00980DA7">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C518B6" w:rsidRDefault="00980DA7">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C518B6" w:rsidRDefault="00980DA7">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C518B6" w:rsidRDefault="00980DA7">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C518B6" w:rsidRDefault="00980DA7">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C518B6" w:rsidRDefault="00980DA7">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C518B6" w:rsidRDefault="00980DA7">
      <w:pPr>
        <w:pStyle w:val="NoSpacing"/>
        <w:jc w:val="left"/>
      </w:pPr>
      <w:r>
        <w:rPr>
          <w:b/>
          <w:bCs/>
        </w:rPr>
        <w:t>2.13.23 Authorization.</w:t>
      </w:r>
      <w:r>
        <w:t xml:space="preserve">  The Contractor represents and warrants that: </w:t>
      </w:r>
    </w:p>
    <w:p w:rsidR="00C518B6" w:rsidRDefault="00980DA7">
      <w:pPr>
        <w:pStyle w:val="NoSpacing"/>
        <w:jc w:val="left"/>
      </w:pPr>
      <w:r>
        <w:rPr>
          <w:b/>
          <w:bCs/>
        </w:rPr>
        <w:t>2.13.23.1</w:t>
      </w:r>
      <w:r>
        <w:t xml:space="preserve"> It has the right, power, and authority to enter into and perform its obligations under this Contract. </w:t>
      </w:r>
    </w:p>
    <w:p w:rsidR="00C518B6" w:rsidRDefault="00980DA7">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C518B6" w:rsidRDefault="00980DA7">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C518B6" w:rsidRDefault="00980DA7">
      <w:pPr>
        <w:pStyle w:val="NoSpacing"/>
        <w:jc w:val="left"/>
        <w:rPr>
          <w:b/>
          <w:bCs/>
        </w:rPr>
      </w:pPr>
      <w:r>
        <w:rPr>
          <w:b/>
          <w:bCs/>
        </w:rPr>
        <w:t xml:space="preserve">2.13.25 Records Retention and Access. </w:t>
      </w:r>
    </w:p>
    <w:p w:rsidR="00C518B6" w:rsidRDefault="00980DA7">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C518B6" w:rsidRDefault="00980DA7">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C518B6" w:rsidRDefault="00980DA7">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C518B6" w:rsidRDefault="00980DA7">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C518B6" w:rsidRDefault="00980DA7">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C518B6" w:rsidRDefault="00980DA7">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C518B6" w:rsidRDefault="00980DA7">
      <w:pPr>
        <w:pStyle w:val="NoSpacing"/>
        <w:jc w:val="left"/>
        <w:rPr>
          <w:b/>
          <w:bCs/>
        </w:rPr>
      </w:pPr>
      <w:r>
        <w:rPr>
          <w:b/>
          <w:bCs/>
        </w:rPr>
        <w:t xml:space="preserve">2.13.26 Audits.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C518B6" w:rsidRDefault="00980DA7">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t>certified, or accredited as required under applicable state law and the Iowa Administrative Code.  The Contractor shall provide standards for service providers who are not otherwise licensed, certified, or accredited under state law or the Iowa Administrative Code.</w:t>
      </w:r>
    </w:p>
    <w:p w:rsidR="00C518B6" w:rsidRDefault="00980DA7">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C518B6" w:rsidRDefault="00980DA7">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C518B6" w:rsidRDefault="00980DA7">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C518B6" w:rsidRDefault="00980DA7">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C518B6" w:rsidRDefault="00980DA7">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C518B6" w:rsidRDefault="00980DA7">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C518B6" w:rsidRDefault="00980DA7">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C518B6" w:rsidRDefault="00980DA7">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C518B6" w:rsidRDefault="00980DA7">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C518B6" w:rsidRDefault="00980DA7">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C518B6" w:rsidRDefault="00980DA7">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C518B6" w:rsidRDefault="00980DA7">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C518B6" w:rsidRDefault="00980DA7">
      <w:pPr>
        <w:pStyle w:val="NoSpacing"/>
        <w:jc w:val="left"/>
      </w:pPr>
      <w:r>
        <w:rPr>
          <w:b/>
          <w:bCs/>
        </w:rPr>
        <w:t xml:space="preserve">2.13.38 Public Records.  </w:t>
      </w:r>
      <w:r>
        <w:t xml:space="preserve">The laws of the State require procurement and contract records to be made public unless otherwise provided by law. </w:t>
      </w:r>
    </w:p>
    <w:p w:rsidR="00C518B6" w:rsidRDefault="00980DA7">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C518B6" w:rsidRDefault="00980DA7">
      <w:pPr>
        <w:pStyle w:val="NoSpacing"/>
        <w:jc w:val="left"/>
      </w:pPr>
      <w:r>
        <w:rPr>
          <w:b/>
          <w:bCs/>
        </w:rPr>
        <w:t xml:space="preserve">2.13.40 Taxes.  </w:t>
      </w:r>
      <w:r>
        <w:t>The State is exempt from Federal excise taxes, and no payment will be made for any</w:t>
      </w:r>
    </w:p>
    <w:p w:rsidR="00C518B6" w:rsidRDefault="00980DA7">
      <w:pPr>
        <w:pStyle w:val="NoSpacing"/>
        <w:jc w:val="left"/>
      </w:pPr>
      <w:proofErr w:type="gramStart"/>
      <w:r>
        <w:t>taxes</w:t>
      </w:r>
      <w:proofErr w:type="gramEnd"/>
      <w:r>
        <w:t xml:space="preserve"> levied on the Contractor’s employees’ wages. The State is exempt from State and local sales and use taxes on the Deliverables. </w:t>
      </w:r>
    </w:p>
    <w:p w:rsidR="00C518B6" w:rsidRDefault="00980DA7">
      <w:pPr>
        <w:pStyle w:val="NoSpacing"/>
        <w:jc w:val="left"/>
      </w:pPr>
      <w:r>
        <w:rPr>
          <w:b/>
          <w:bCs/>
        </w:rPr>
        <w:t>2.13.41 No Minimums Guaranteed.</w:t>
      </w:r>
      <w:r>
        <w:t xml:space="preserve">  The Contract does not guarantee any minimum level of purchases or any minimum amount of compensation.</w:t>
      </w:r>
    </w:p>
    <w:p w:rsidR="00C518B6" w:rsidRDefault="00C518B6">
      <w:pPr>
        <w:pStyle w:val="NoSpacing"/>
        <w:jc w:val="left"/>
        <w:rPr>
          <w:rStyle w:val="ContractLevel3Char"/>
        </w:rPr>
      </w:pPr>
    </w:p>
    <w:p w:rsidR="00C518B6" w:rsidRDefault="00980DA7">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rsidR="00C518B6" w:rsidRDefault="00980DA7">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C518B6" w:rsidRDefault="00980DA7">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C518B6" w:rsidRDefault="00980DA7">
      <w:pPr>
        <w:pStyle w:val="NoSpacing"/>
        <w:jc w:val="left"/>
        <w:rPr>
          <w:b/>
        </w:rPr>
      </w:pPr>
      <w:r>
        <w:rPr>
          <w:b/>
        </w:rPr>
        <w:t>2.14.2 Certification Regarding Debarment, Suspension, Ineligibility and Voluntary Exclusion—Lower Tier Covered Transactions</w:t>
      </w:r>
    </w:p>
    <w:p w:rsidR="00C518B6" w:rsidRDefault="00980DA7">
      <w:pPr>
        <w:pStyle w:val="NoSpacing"/>
        <w:jc w:val="left"/>
      </w:pPr>
      <w:r>
        <w:t xml:space="preserve">By signing this Contract, the Contractor is providing the certification set out below: </w:t>
      </w:r>
    </w:p>
    <w:p w:rsidR="00C518B6" w:rsidRDefault="00980DA7">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C518B6" w:rsidRDefault="00980DA7">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C518B6" w:rsidRDefault="00980DA7">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C518B6" w:rsidRDefault="00980DA7">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C518B6" w:rsidRDefault="00980DA7">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C518B6" w:rsidRDefault="00980DA7">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C518B6" w:rsidRDefault="00980DA7">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C518B6" w:rsidRDefault="00980DA7">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rsidR="00C518B6" w:rsidRDefault="00980DA7">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C518B6" w:rsidRDefault="00980DA7">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C518B6" w:rsidRDefault="00980DA7">
      <w:pPr>
        <w:rPr>
          <w:rFonts w:eastAsia="Times New Roman"/>
          <w:szCs w:val="20"/>
        </w:rPr>
      </w:pPr>
      <w:r>
        <w:rPr>
          <w:b/>
        </w:rPr>
        <w:t>2.14.3 Restriction on Lobbying.</w:t>
      </w:r>
      <w:r>
        <w:t xml:space="preserve">  </w:t>
      </w:r>
    </w:p>
    <w:p w:rsidR="00C518B6" w:rsidRDefault="00980DA7">
      <w:pPr>
        <w:tabs>
          <w:tab w:val="left" w:pos="0"/>
        </w:tabs>
        <w:jc w:val="left"/>
        <w:rPr>
          <w:rFonts w:eastAsia="Times New Roman"/>
          <w:szCs w:val="20"/>
        </w:rPr>
      </w:pPr>
      <w:r>
        <w:rPr>
          <w:rFonts w:eastAsia="Times New Roman"/>
          <w:szCs w:val="20"/>
        </w:rPr>
        <w:tab/>
        <w:t xml:space="preserve">This section is applicable to all federally-funded contracts.  </w:t>
      </w:r>
    </w:p>
    <w:p w:rsidR="00C518B6" w:rsidRDefault="00980DA7">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C518B6" w:rsidRDefault="00980DA7">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C518B6" w:rsidRDefault="00980DA7">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C518B6" w:rsidRDefault="00980DA7">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C518B6" w:rsidRDefault="00980DA7">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C518B6" w:rsidRDefault="00980DA7">
      <w:pPr>
        <w:tabs>
          <w:tab w:val="left" w:pos="0"/>
          <w:tab w:val="left" w:pos="1080"/>
        </w:tabs>
        <w:outlineLvl w:val="3"/>
      </w:pPr>
      <w:r>
        <w:rPr>
          <w:b/>
        </w:rPr>
        <w:t xml:space="preserve">2.14.3.3.2 </w:t>
      </w:r>
      <w:r>
        <w:t>A change in the person(s) or individual(s) influencing or attempting to influence a covered Federal action; and</w:t>
      </w:r>
    </w:p>
    <w:p w:rsidR="00C518B6" w:rsidRDefault="00980DA7">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C518B6" w:rsidRDefault="00980DA7">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rsidR="00C518B6" w:rsidRDefault="00980DA7">
      <w:pPr>
        <w:pStyle w:val="NoSpacing"/>
        <w:jc w:val="left"/>
        <w:rPr>
          <w:b/>
        </w:rPr>
      </w:pPr>
      <w:r>
        <w:rPr>
          <w:b/>
        </w:rPr>
        <w:t>2.14.4 Certification Regarding Drug Free Workplace</w:t>
      </w:r>
    </w:p>
    <w:p w:rsidR="00C518B6" w:rsidRDefault="00980DA7">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C518B6" w:rsidRDefault="00980DA7">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C518B6" w:rsidRDefault="00980DA7">
      <w:pPr>
        <w:pStyle w:val="NoSpacing"/>
        <w:jc w:val="left"/>
      </w:pPr>
      <w:r>
        <w:rPr>
          <w:b/>
          <w:bCs/>
        </w:rPr>
        <w:t xml:space="preserve">2.14.4.1.2 </w:t>
      </w:r>
      <w:r>
        <w:t xml:space="preserve">Establishing a drug-free awareness program to inform employees about: </w:t>
      </w:r>
    </w:p>
    <w:p w:rsidR="00C518B6" w:rsidRDefault="00980DA7">
      <w:pPr>
        <w:pStyle w:val="NoSpacing"/>
        <w:numPr>
          <w:ilvl w:val="0"/>
          <w:numId w:val="1"/>
        </w:numPr>
        <w:tabs>
          <w:tab w:val="left" w:pos="0"/>
          <w:tab w:val="left" w:pos="180"/>
          <w:tab w:val="left" w:pos="900"/>
        </w:tabs>
        <w:ind w:left="0" w:firstLine="0"/>
        <w:jc w:val="left"/>
      </w:pPr>
      <w:r>
        <w:t xml:space="preserve">The dangers of drug abuse in the workplace; </w:t>
      </w:r>
    </w:p>
    <w:p w:rsidR="00C518B6" w:rsidRDefault="00980DA7">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C518B6" w:rsidRDefault="00980DA7">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C518B6" w:rsidRDefault="00980DA7">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C518B6" w:rsidRDefault="00980DA7">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C518B6" w:rsidRDefault="00980DA7">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C518B6" w:rsidRDefault="00980DA7">
      <w:pPr>
        <w:pStyle w:val="NoSpacing"/>
        <w:numPr>
          <w:ilvl w:val="0"/>
          <w:numId w:val="1"/>
        </w:numPr>
        <w:tabs>
          <w:tab w:val="left" w:pos="0"/>
          <w:tab w:val="left" w:pos="180"/>
          <w:tab w:val="left" w:pos="900"/>
        </w:tabs>
        <w:ind w:left="0" w:firstLine="0"/>
        <w:jc w:val="left"/>
      </w:pPr>
      <w:r>
        <w:t xml:space="preserve">Abide by the terms of the statement; and </w:t>
      </w:r>
    </w:p>
    <w:p w:rsidR="00C518B6" w:rsidRDefault="00980DA7">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C518B6" w:rsidRDefault="00980DA7">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C518B6" w:rsidRDefault="00980DA7">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C518B6" w:rsidRDefault="00980DA7">
      <w:pPr>
        <w:pStyle w:val="NoSpacing"/>
        <w:jc w:val="left"/>
      </w:pPr>
      <w:r>
        <w:rPr>
          <w:b/>
          <w:bCs/>
        </w:rPr>
        <w:t xml:space="preserve">2.14.4.1.7 </w:t>
      </w:r>
      <w:r>
        <w:t>Making a good faith effort to continue to maintain a drug-free workplace through implementation of this section.</w:t>
      </w:r>
    </w:p>
    <w:p w:rsidR="00C518B6" w:rsidRDefault="00980DA7">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C518B6" w:rsidRDefault="00980DA7">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C518B6" w:rsidRDefault="00980DA7">
      <w:pPr>
        <w:pStyle w:val="NoSpacing"/>
        <w:jc w:val="left"/>
      </w:pPr>
      <w:r>
        <w:rPr>
          <w:b/>
          <w:bCs/>
        </w:rPr>
        <w:t xml:space="preserve">2.14.4.3.1 </w:t>
      </w:r>
      <w:r>
        <w:t xml:space="preserve">Take appropriate personnel action against such employee up to and including termination; or </w:t>
      </w:r>
    </w:p>
    <w:p w:rsidR="00C518B6" w:rsidRDefault="00980DA7">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C518B6" w:rsidRDefault="00980DA7">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C518B6" w:rsidRDefault="00980DA7">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C518B6" w:rsidRDefault="00980DA7">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C518B6" w:rsidRDefault="00980DA7">
      <w:pPr>
        <w:pStyle w:val="NoSpacing"/>
        <w:jc w:val="left"/>
      </w:pPr>
      <w:r>
        <w:rPr>
          <w:b/>
        </w:rPr>
        <w:t xml:space="preserve">2.14.5.1 </w:t>
      </w:r>
      <w:r>
        <w:t xml:space="preserve">Exercising any and all rights and remedies under the Contract, up to and including terminating the Contract with or without cause; or </w:t>
      </w:r>
    </w:p>
    <w:p w:rsidR="00C518B6" w:rsidRDefault="00980DA7">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C518B6" w:rsidRDefault="00980DA7">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C518B6" w:rsidRDefault="00980DA7">
      <w:pPr>
        <w:pStyle w:val="NoSpacing"/>
        <w:ind w:firstLine="720"/>
        <w:jc w:val="left"/>
      </w:pPr>
      <w:r>
        <w:t>The Contractor shall be liable for any excess costs to the Agency as a result of the conflict of interest.</w:t>
      </w:r>
    </w:p>
    <w:p w:rsidR="00C518B6" w:rsidRDefault="00980DA7">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C518B6" w:rsidRDefault="00980DA7">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C518B6" w:rsidRDefault="00980DA7">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C518B6" w:rsidRDefault="00980DA7">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C518B6" w:rsidRDefault="00980DA7">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C518B6" w:rsidRDefault="00980DA7">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C518B6" w:rsidRDefault="00980DA7">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rsidR="00C518B6" w:rsidRDefault="00980DA7">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C518B6" w:rsidRDefault="00980DA7">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C518B6" w:rsidRDefault="00980DA7">
      <w:pPr>
        <w:pStyle w:val="NoSpacing"/>
        <w:jc w:val="left"/>
      </w:pPr>
      <w:r>
        <w:rPr>
          <w:b/>
          <w:bCs/>
        </w:rPr>
        <w:t xml:space="preserve">2.14.7.3.5 </w:t>
      </w:r>
      <w:r>
        <w:t xml:space="preserve">Any changes in the information submitted in accordance with Iowa Code </w:t>
      </w:r>
      <w:r>
        <w:rPr>
          <w:iCs/>
        </w:rPr>
        <w:t>§</w:t>
      </w:r>
      <w:r>
        <w:t>8F.3</w:t>
      </w:r>
    </w:p>
    <w:p w:rsidR="00C518B6" w:rsidRDefault="00980DA7">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C518B6" w:rsidRDefault="00980DA7">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C518B6" w:rsidRDefault="00980DA7">
      <w:pPr>
        <w:pStyle w:val="NoSpacing"/>
        <w:jc w:val="left"/>
        <w:sectPr w:rsidR="00C518B6">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C518B6" w:rsidRDefault="00C518B6">
      <w:pPr>
        <w:pStyle w:val="NoSpacing"/>
        <w:jc w:val="left"/>
      </w:pPr>
    </w:p>
    <w:p w:rsidR="00C518B6" w:rsidRDefault="00C518B6">
      <w:pPr>
        <w:pStyle w:val="BodyText2"/>
      </w:pPr>
    </w:p>
    <w:p w:rsidR="00C518B6" w:rsidRDefault="00C518B6">
      <w:pPr>
        <w:pStyle w:val="BodyText2"/>
      </w:pPr>
    </w:p>
    <w:p w:rsidR="00C518B6" w:rsidRDefault="00C518B6">
      <w:pPr>
        <w:spacing w:after="200" w:line="276" w:lineRule="auto"/>
        <w:jc w:val="left"/>
      </w:pPr>
    </w:p>
    <w:p w:rsidR="00C518B6" w:rsidRDefault="00C518B6">
      <w:pPr>
        <w:spacing w:after="200" w:line="276" w:lineRule="auto"/>
        <w:jc w:val="left"/>
      </w:pPr>
    </w:p>
    <w:sectPr w:rsidR="00C518B6">
      <w:headerReference w:type="default" r:id="rId2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2A8" w:rsidRDefault="00E412A8">
      <w:r>
        <w:separator/>
      </w:r>
    </w:p>
  </w:endnote>
  <w:endnote w:type="continuationSeparator" w:id="0">
    <w:p w:rsidR="00E412A8" w:rsidRDefault="00E4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D63C74">
      <w:rPr>
        <w:b/>
        <w:noProof/>
        <w:sz w:val="20"/>
        <w:szCs w:val="20"/>
      </w:rPr>
      <w:t>21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D63C74">
      <w:rPr>
        <w:b/>
        <w:noProof/>
        <w:sz w:val="20"/>
        <w:szCs w:val="20"/>
      </w:rPr>
      <w:t>52</w:t>
    </w:r>
    <w:r>
      <w:rPr>
        <w:b/>
        <w:sz w:val="20"/>
        <w:szCs w:val="20"/>
      </w:rPr>
      <w:fldChar w:fldCharType="end"/>
    </w:r>
  </w:p>
  <w:p w:rsidR="00E412A8" w:rsidRDefault="00E412A8">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2A8" w:rsidRDefault="00E412A8">
      <w:r>
        <w:separator/>
      </w:r>
    </w:p>
  </w:footnote>
  <w:footnote w:type="continuationSeparator" w:id="0">
    <w:p w:rsidR="00E412A8" w:rsidRDefault="00E4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jc w:val="right"/>
      <w:rPr>
        <w:sz w:val="20"/>
        <w:szCs w:val="20"/>
      </w:rPr>
    </w:pPr>
    <w:r>
      <w:rPr>
        <w:sz w:val="20"/>
        <w:szCs w:val="20"/>
      </w:rPr>
      <w:t>JUV-20-SCT-7-002</w:t>
    </w:r>
  </w:p>
  <w:p w:rsidR="00E412A8" w:rsidRDefault="00E412A8">
    <w:pPr>
      <w:pStyle w:val="Header"/>
      <w:jc w:val="right"/>
      <w:rPr>
        <w:sz w:val="20"/>
        <w:szCs w:val="20"/>
      </w:rPr>
    </w:pPr>
    <w:r>
      <w:rPr>
        <w:sz w:val="20"/>
        <w:szCs w:val="20"/>
      </w:rPr>
      <w:t>Day Treatment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jc w:val="right"/>
      <w:rPr>
        <w:sz w:val="20"/>
        <w:szCs w:val="20"/>
      </w:rPr>
    </w:pPr>
    <w:r>
      <w:rPr>
        <w:sz w:val="20"/>
        <w:szCs w:val="20"/>
      </w:rPr>
      <w:t>JUV-20-SCT-7-002</w:t>
    </w:r>
  </w:p>
  <w:p w:rsidR="00E412A8" w:rsidRDefault="00E412A8">
    <w:pPr>
      <w:pStyle w:val="Header"/>
      <w:jc w:val="right"/>
      <w:rPr>
        <w:sz w:val="20"/>
        <w:szCs w:val="20"/>
      </w:rPr>
    </w:pPr>
    <w:r>
      <w:rPr>
        <w:sz w:val="20"/>
        <w:szCs w:val="20"/>
      </w:rPr>
      <w:t>Day Treatment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jc w:val="right"/>
      <w:rPr>
        <w:sz w:val="20"/>
        <w:szCs w:val="20"/>
      </w:rPr>
    </w:pPr>
    <w:r>
      <w:rPr>
        <w:sz w:val="20"/>
        <w:szCs w:val="20"/>
      </w:rPr>
      <w:t>JUV-20-SCT-7-002</w:t>
    </w:r>
  </w:p>
  <w:p w:rsidR="00E412A8" w:rsidRDefault="00E412A8">
    <w:pPr>
      <w:pStyle w:val="Header"/>
      <w:jc w:val="right"/>
      <w:rPr>
        <w:sz w:val="20"/>
        <w:szCs w:val="20"/>
      </w:rPr>
    </w:pPr>
    <w:r>
      <w:rPr>
        <w:sz w:val="20"/>
        <w:szCs w:val="20"/>
      </w:rPr>
      <w:t>Day Treatment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8" w:rsidRDefault="00E41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E54E4C"/>
    <w:multiLevelType w:val="hybridMultilevel"/>
    <w:tmpl w:val="DCF8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C4AE3"/>
    <w:multiLevelType w:val="hybridMultilevel"/>
    <w:tmpl w:val="3D2888F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7"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B1132B9"/>
    <w:multiLevelType w:val="hybridMultilevel"/>
    <w:tmpl w:val="507028C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CE7A1E"/>
    <w:multiLevelType w:val="hybridMultilevel"/>
    <w:tmpl w:val="65A26B42"/>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6B574860"/>
    <w:multiLevelType w:val="hybridMultilevel"/>
    <w:tmpl w:val="89FE4558"/>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7"/>
  </w:num>
  <w:num w:numId="6">
    <w:abstractNumId w:val="11"/>
  </w:num>
  <w:num w:numId="7">
    <w:abstractNumId w:val="1"/>
  </w:num>
  <w:num w:numId="8">
    <w:abstractNumId w:val="15"/>
  </w:num>
  <w:num w:numId="9">
    <w:abstractNumId w:val="19"/>
  </w:num>
  <w:num w:numId="10">
    <w:abstractNumId w:val="10"/>
  </w:num>
  <w:num w:numId="11">
    <w:abstractNumId w:val="8"/>
  </w:num>
  <w:num w:numId="12">
    <w:abstractNumId w:val="26"/>
  </w:num>
  <w:num w:numId="13">
    <w:abstractNumId w:val="18"/>
  </w:num>
  <w:num w:numId="14">
    <w:abstractNumId w:val="3"/>
  </w:num>
  <w:num w:numId="15">
    <w:abstractNumId w:val="7"/>
  </w:num>
  <w:num w:numId="16">
    <w:abstractNumId w:val="13"/>
  </w:num>
  <w:num w:numId="17">
    <w:abstractNumId w:val="2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9"/>
  </w:num>
  <w:num w:numId="22">
    <w:abstractNumId w:val="21"/>
  </w:num>
  <w:num w:numId="23">
    <w:abstractNumId w:val="16"/>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6F"/>
    <w:rsid w:val="0008068F"/>
    <w:rsid w:val="00095DF6"/>
    <w:rsid w:val="000C1D46"/>
    <w:rsid w:val="001A2BE7"/>
    <w:rsid w:val="001D31B3"/>
    <w:rsid w:val="001D6837"/>
    <w:rsid w:val="002D2389"/>
    <w:rsid w:val="002F02F4"/>
    <w:rsid w:val="0032206F"/>
    <w:rsid w:val="004B4F7E"/>
    <w:rsid w:val="00612176"/>
    <w:rsid w:val="006D202A"/>
    <w:rsid w:val="00822B76"/>
    <w:rsid w:val="008C0B2E"/>
    <w:rsid w:val="008E2141"/>
    <w:rsid w:val="00980DA7"/>
    <w:rsid w:val="00994442"/>
    <w:rsid w:val="00C06169"/>
    <w:rsid w:val="00C518B6"/>
    <w:rsid w:val="00D06F23"/>
    <w:rsid w:val="00D07630"/>
    <w:rsid w:val="00D63C74"/>
    <w:rsid w:val="00D671A6"/>
    <w:rsid w:val="00D72D3F"/>
    <w:rsid w:val="00D95D82"/>
    <w:rsid w:val="00E4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FF6B9"/>
  <w14:defaultImageDpi w14:val="0"/>
  <w15:docId w15:val="{D57E2B4D-2C62-4B31-9D66-F6B67620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state.ia.us/tax/business/business.html" TargetMode="External"/><Relationship Id="rId17" Type="http://schemas.openxmlformats.org/officeDocument/2006/relationships/header" Target="header4.xml"/><Relationship Id="rId25" Type="http://schemas.openxmlformats.org/officeDocument/2006/relationships/hyperlink" Target="https://ocio.iowa.gov/home/standard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nsiderationrequest@dhs.state.ia.us" TargetMode="External"/><Relationship Id="rId24" Type="http://schemas.openxmlformats.org/officeDocument/2006/relationships/hyperlink" Target="http://secureonline.iowa.gov/links/index.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209B-A2F8-478D-A044-0844113E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52</Pages>
  <Words>25501</Words>
  <Characters>144720</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169882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Shaw, Julie</dc:creator>
  <cp:keywords/>
  <dc:description/>
  <cp:lastModifiedBy>Murphy, Connie [JB]</cp:lastModifiedBy>
  <cp:revision>18</cp:revision>
  <cp:lastPrinted>2019-02-26T14:12:00Z</cp:lastPrinted>
  <dcterms:created xsi:type="dcterms:W3CDTF">2019-02-25T20:53:00Z</dcterms:created>
  <dcterms:modified xsi:type="dcterms:W3CDTF">2019-03-07T15:35:00Z</dcterms:modified>
</cp:coreProperties>
</file>