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337CC" w14:textId="77777777" w:rsidR="009022EC" w:rsidRDefault="009022EC"/>
    <w:p w14:paraId="49216F2C" w14:textId="3CBFCD3E" w:rsidR="00A57921" w:rsidRDefault="00A57921"/>
    <w:p w14:paraId="6AF1168E" w14:textId="41130257" w:rsidR="00787B92" w:rsidRDefault="00121CDB" w:rsidP="00787B92">
      <w:r>
        <w:t xml:space="preserve">April </w:t>
      </w:r>
      <w:r w:rsidR="00190E19">
        <w:t>1</w:t>
      </w:r>
      <w:r w:rsidR="006C4FEF">
        <w:t>, 2024</w:t>
      </w:r>
    </w:p>
    <w:p w14:paraId="33E62E78" w14:textId="77777777" w:rsidR="006C4FEF" w:rsidRDefault="006C4FEF" w:rsidP="00787B92"/>
    <w:p w14:paraId="3425C4B8" w14:textId="647EDC44" w:rsidR="00190E19" w:rsidRDefault="00190E19" w:rsidP="00190E19">
      <w:pPr>
        <w:pStyle w:val="H2"/>
      </w:pPr>
      <w:r>
        <w:t xml:space="preserve">Notice Regarding Medicaid </w:t>
      </w:r>
      <w:r w:rsidR="00AC3E89">
        <w:t>Iowa Dental wellness plan and hawki dental pre-paid ambulatory health plan (PAHP)</w:t>
      </w:r>
    </w:p>
    <w:p w14:paraId="0592C9C5" w14:textId="07CCD4C6" w:rsidR="00190E19" w:rsidRPr="00190E19" w:rsidRDefault="00190E19" w:rsidP="00190E19">
      <w:pPr>
        <w:pStyle w:val="H2"/>
        <w:spacing w:after="120"/>
      </w:pPr>
      <w:r>
        <w:t>request for proposal Med-</w:t>
      </w:r>
      <w:r w:rsidR="00AC3E89">
        <w:t>24-004</w:t>
      </w:r>
    </w:p>
    <w:p w14:paraId="6B534B14" w14:textId="77777777" w:rsidR="00190E19" w:rsidRDefault="00190E19" w:rsidP="00190E19">
      <w:pPr>
        <w:pStyle w:val="HHSBody"/>
        <w:rPr>
          <w:sz w:val="24"/>
        </w:rPr>
      </w:pPr>
    </w:p>
    <w:p w14:paraId="7574272A" w14:textId="4CC62081" w:rsidR="00190E19" w:rsidRPr="00AC37C8" w:rsidRDefault="00190E19" w:rsidP="00190E19">
      <w:pPr>
        <w:pStyle w:val="HHSBody"/>
        <w:rPr>
          <w:sz w:val="24"/>
        </w:rPr>
      </w:pPr>
      <w:r w:rsidRPr="007871D7">
        <w:rPr>
          <w:sz w:val="24"/>
        </w:rPr>
        <w:t>The Iowa Department of Health and Human Services hereby</w:t>
      </w:r>
      <w:r w:rsidR="001D2FA9">
        <w:rPr>
          <w:sz w:val="24"/>
        </w:rPr>
        <w:t xml:space="preserve"> cancels and</w:t>
      </w:r>
      <w:r w:rsidRPr="007871D7">
        <w:rPr>
          <w:sz w:val="24"/>
        </w:rPr>
        <w:t xml:space="preserve"> rescinds Request for Proposal (RFP) </w:t>
      </w:r>
      <w:r>
        <w:rPr>
          <w:sz w:val="24"/>
        </w:rPr>
        <w:t>MED-2</w:t>
      </w:r>
      <w:r w:rsidR="0049567A">
        <w:rPr>
          <w:sz w:val="24"/>
        </w:rPr>
        <w:t>4</w:t>
      </w:r>
      <w:r>
        <w:rPr>
          <w:sz w:val="24"/>
        </w:rPr>
        <w:t>-0</w:t>
      </w:r>
      <w:r w:rsidR="0049567A">
        <w:rPr>
          <w:sz w:val="24"/>
        </w:rPr>
        <w:t>04</w:t>
      </w:r>
      <w:r w:rsidRPr="007871D7">
        <w:rPr>
          <w:sz w:val="24"/>
        </w:rPr>
        <w:t xml:space="preserve">, </w:t>
      </w:r>
      <w:r w:rsidR="00AC37C8" w:rsidRPr="00AC37C8">
        <w:rPr>
          <w:sz w:val="24"/>
        </w:rPr>
        <w:t xml:space="preserve">Medicaid Iowa Dental </w:t>
      </w:r>
      <w:r w:rsidR="00E34C72">
        <w:rPr>
          <w:sz w:val="24"/>
        </w:rPr>
        <w:t>W</w:t>
      </w:r>
      <w:r w:rsidR="00AC37C8" w:rsidRPr="00AC37C8">
        <w:rPr>
          <w:sz w:val="24"/>
        </w:rPr>
        <w:t xml:space="preserve">ellness </w:t>
      </w:r>
      <w:r w:rsidR="00E34C72">
        <w:rPr>
          <w:sz w:val="24"/>
        </w:rPr>
        <w:t>P</w:t>
      </w:r>
      <w:r w:rsidR="00AC37C8" w:rsidRPr="00AC37C8">
        <w:rPr>
          <w:sz w:val="24"/>
        </w:rPr>
        <w:t xml:space="preserve">lan and </w:t>
      </w:r>
      <w:r w:rsidR="00E34C72">
        <w:rPr>
          <w:sz w:val="24"/>
        </w:rPr>
        <w:t>H</w:t>
      </w:r>
      <w:r w:rsidR="00AC37C8" w:rsidRPr="00AC37C8">
        <w:rPr>
          <w:sz w:val="24"/>
        </w:rPr>
        <w:t xml:space="preserve">awki </w:t>
      </w:r>
      <w:r w:rsidR="00E34C72">
        <w:rPr>
          <w:sz w:val="24"/>
        </w:rPr>
        <w:t>D</w:t>
      </w:r>
      <w:r w:rsidR="00AC37C8" w:rsidRPr="00AC37C8">
        <w:rPr>
          <w:sz w:val="24"/>
        </w:rPr>
        <w:t xml:space="preserve">ental </w:t>
      </w:r>
      <w:r w:rsidR="00E34C72">
        <w:rPr>
          <w:sz w:val="24"/>
        </w:rPr>
        <w:t>P</w:t>
      </w:r>
      <w:r w:rsidR="00AC37C8" w:rsidRPr="00AC37C8">
        <w:rPr>
          <w:sz w:val="24"/>
        </w:rPr>
        <w:t>re-</w:t>
      </w:r>
      <w:r w:rsidR="00E34C72">
        <w:rPr>
          <w:sz w:val="24"/>
        </w:rPr>
        <w:t>P</w:t>
      </w:r>
      <w:r w:rsidR="00AC37C8" w:rsidRPr="00AC37C8">
        <w:rPr>
          <w:sz w:val="24"/>
        </w:rPr>
        <w:t xml:space="preserve">aid </w:t>
      </w:r>
      <w:r w:rsidR="00E34C72">
        <w:rPr>
          <w:sz w:val="24"/>
        </w:rPr>
        <w:t>A</w:t>
      </w:r>
      <w:r w:rsidR="00AC37C8" w:rsidRPr="00AC37C8">
        <w:rPr>
          <w:sz w:val="24"/>
        </w:rPr>
        <w:t xml:space="preserve">mbulatory </w:t>
      </w:r>
      <w:r w:rsidR="00E34C72">
        <w:rPr>
          <w:sz w:val="24"/>
        </w:rPr>
        <w:t>H</w:t>
      </w:r>
      <w:r w:rsidR="00AC37C8" w:rsidRPr="00AC37C8">
        <w:rPr>
          <w:sz w:val="24"/>
        </w:rPr>
        <w:t xml:space="preserve">ealth </w:t>
      </w:r>
      <w:r w:rsidR="00E34C72">
        <w:rPr>
          <w:sz w:val="24"/>
        </w:rPr>
        <w:t>P</w:t>
      </w:r>
      <w:r w:rsidR="00AC37C8" w:rsidRPr="00AC37C8">
        <w:rPr>
          <w:sz w:val="24"/>
        </w:rPr>
        <w:t>lan (PAHP)</w:t>
      </w:r>
      <w:r w:rsidRPr="00AC37C8">
        <w:rPr>
          <w:sz w:val="24"/>
        </w:rPr>
        <w:t xml:space="preserve">. </w:t>
      </w:r>
    </w:p>
    <w:p w14:paraId="040F5B7D" w14:textId="77777777" w:rsidR="00190E19" w:rsidRPr="007871D7" w:rsidRDefault="00190E19" w:rsidP="00190E19">
      <w:pPr>
        <w:pStyle w:val="HHSBody"/>
        <w:rPr>
          <w:sz w:val="24"/>
        </w:rPr>
      </w:pPr>
    </w:p>
    <w:p w14:paraId="5C358D2B" w14:textId="1328B58A" w:rsidR="00190E19" w:rsidRPr="007871D7" w:rsidRDefault="00190E19" w:rsidP="00190E19">
      <w:pPr>
        <w:pStyle w:val="HHSBody"/>
        <w:rPr>
          <w:sz w:val="24"/>
        </w:rPr>
      </w:pPr>
      <w:r w:rsidRPr="007871D7">
        <w:rPr>
          <w:sz w:val="24"/>
        </w:rPr>
        <w:t xml:space="preserve">The Agency </w:t>
      </w:r>
      <w:r w:rsidR="00FD25F7">
        <w:rPr>
          <w:sz w:val="24"/>
        </w:rPr>
        <w:t>may</w:t>
      </w:r>
      <w:r w:rsidRPr="007871D7">
        <w:rPr>
          <w:sz w:val="24"/>
        </w:rPr>
        <w:t xml:space="preserve"> reissue this RFP in the future. This means any interested party would need to submit a proposal under the new RFP, </w:t>
      </w:r>
      <w:r w:rsidR="00963A31">
        <w:rPr>
          <w:sz w:val="24"/>
        </w:rPr>
        <w:t>if</w:t>
      </w:r>
      <w:r w:rsidRPr="007871D7">
        <w:rPr>
          <w:sz w:val="24"/>
        </w:rPr>
        <w:t xml:space="preserve"> released, in order to be considered for award of a contract. A notice will be </w:t>
      </w:r>
      <w:r w:rsidR="001D37CD">
        <w:rPr>
          <w:sz w:val="24"/>
        </w:rPr>
        <w:t xml:space="preserve">posted </w:t>
      </w:r>
      <w:r w:rsidRPr="007871D7">
        <w:rPr>
          <w:sz w:val="24"/>
        </w:rPr>
        <w:t xml:space="preserve">to </w:t>
      </w:r>
      <w:r w:rsidR="001D37CD">
        <w:rPr>
          <w:sz w:val="24"/>
        </w:rPr>
        <w:t>Iowa</w:t>
      </w:r>
      <w:r w:rsidRPr="007871D7">
        <w:rPr>
          <w:sz w:val="24"/>
        </w:rPr>
        <w:t xml:space="preserve"> </w:t>
      </w:r>
      <w:hyperlink r:id="rId11" w:history="1">
        <w:r w:rsidR="00963A31" w:rsidRPr="001D37CD">
          <w:rPr>
            <w:rStyle w:val="Hyperlink"/>
            <w:sz w:val="24"/>
          </w:rPr>
          <w:t>IMPACS Procurement System</w:t>
        </w:r>
      </w:hyperlink>
      <w:r w:rsidR="00963A31">
        <w:rPr>
          <w:sz w:val="24"/>
        </w:rPr>
        <w:t>, if a</w:t>
      </w:r>
      <w:r w:rsidRPr="007871D7">
        <w:rPr>
          <w:sz w:val="24"/>
        </w:rPr>
        <w:t xml:space="preserve"> new RFP is released.</w:t>
      </w:r>
    </w:p>
    <w:p w14:paraId="0D75A4C2" w14:textId="77777777" w:rsidR="00190E19" w:rsidRPr="007871D7" w:rsidRDefault="00190E19" w:rsidP="00190E19">
      <w:pPr>
        <w:pStyle w:val="HHSBody"/>
        <w:rPr>
          <w:sz w:val="24"/>
        </w:rPr>
      </w:pPr>
    </w:p>
    <w:p w14:paraId="753E5CCC" w14:textId="1132AA77" w:rsidR="00190E19" w:rsidRDefault="00190E19" w:rsidP="00190E19">
      <w:pPr>
        <w:pStyle w:val="HHSBody"/>
        <w:rPr>
          <w:rFonts w:cs="Arial"/>
          <w:sz w:val="24"/>
        </w:rPr>
      </w:pPr>
      <w:r w:rsidRPr="007871D7">
        <w:rPr>
          <w:rFonts w:cs="Arial"/>
          <w:sz w:val="24"/>
        </w:rPr>
        <w:t xml:space="preserve">Thank you for your interest in the competitive selection process. Please refer to </w:t>
      </w:r>
      <w:r w:rsidR="001D37CD" w:rsidRPr="007871D7">
        <w:rPr>
          <w:sz w:val="24"/>
        </w:rPr>
        <w:t xml:space="preserve">Iowa </w:t>
      </w:r>
      <w:hyperlink r:id="rId12" w:history="1">
        <w:r w:rsidR="001D37CD" w:rsidRPr="001D37CD">
          <w:rPr>
            <w:rStyle w:val="Hyperlink"/>
            <w:sz w:val="24"/>
          </w:rPr>
          <w:t>IMPACS Procurement System</w:t>
        </w:r>
      </w:hyperlink>
      <w:r w:rsidRPr="007871D7">
        <w:rPr>
          <w:rFonts w:cs="Arial"/>
          <w:sz w:val="24"/>
        </w:rPr>
        <w:t xml:space="preserve"> for the most current procurement related information.</w:t>
      </w:r>
    </w:p>
    <w:p w14:paraId="747AF265" w14:textId="77777777" w:rsidR="00190E19" w:rsidRDefault="00190E19" w:rsidP="00190E19">
      <w:pPr>
        <w:pStyle w:val="HHSBody"/>
        <w:rPr>
          <w:rFonts w:cs="Arial"/>
          <w:sz w:val="24"/>
        </w:rPr>
      </w:pPr>
    </w:p>
    <w:p w14:paraId="2BB2094C" w14:textId="77777777" w:rsidR="00190E19" w:rsidRDefault="00190E19" w:rsidP="00190E19">
      <w:pPr>
        <w:pStyle w:val="HHSBody"/>
        <w:rPr>
          <w:rFonts w:cs="Arial"/>
          <w:sz w:val="24"/>
        </w:rPr>
      </w:pPr>
    </w:p>
    <w:p w14:paraId="681B8525" w14:textId="77777777" w:rsidR="00190E19" w:rsidRDefault="00190E19" w:rsidP="00190E19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Best Regards,</w:t>
      </w:r>
    </w:p>
    <w:p w14:paraId="02CFC2CC" w14:textId="77777777" w:rsidR="00190E19" w:rsidRDefault="00190E19" w:rsidP="00190E19">
      <w:pPr>
        <w:pStyle w:val="HHSBody"/>
        <w:rPr>
          <w:rFonts w:cs="Arial"/>
          <w:sz w:val="24"/>
        </w:rPr>
      </w:pPr>
    </w:p>
    <w:p w14:paraId="7770C43A" w14:textId="77777777" w:rsidR="00190E19" w:rsidRDefault="00190E19" w:rsidP="00190E19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Zach Gillen</w:t>
      </w:r>
    </w:p>
    <w:p w14:paraId="3C24E726" w14:textId="77777777" w:rsidR="00190E19" w:rsidRDefault="00190E19" w:rsidP="00190E19">
      <w:pPr>
        <w:pStyle w:val="HHSBody"/>
        <w:rPr>
          <w:rFonts w:cs="Arial"/>
          <w:sz w:val="24"/>
        </w:rPr>
      </w:pPr>
      <w:r>
        <w:rPr>
          <w:rFonts w:cs="Arial"/>
          <w:sz w:val="24"/>
        </w:rPr>
        <w:t>Issuing Officer</w:t>
      </w:r>
    </w:p>
    <w:p w14:paraId="6595D912" w14:textId="398FEFA8" w:rsidR="00787B92" w:rsidRDefault="00787B92" w:rsidP="00787B92"/>
    <w:sectPr w:rsidR="00787B92" w:rsidSect="00EB06D6">
      <w:headerReference w:type="default" r:id="rId13"/>
      <w:pgSz w:w="12240" w:h="15840"/>
      <w:pgMar w:top="16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78554" w14:textId="77777777" w:rsidR="00EB06D6" w:rsidRDefault="00EB06D6" w:rsidP="00ED0FA2">
      <w:pPr>
        <w:spacing w:after="0" w:line="240" w:lineRule="auto"/>
      </w:pPr>
      <w:r>
        <w:separator/>
      </w:r>
    </w:p>
  </w:endnote>
  <w:endnote w:type="continuationSeparator" w:id="0">
    <w:p w14:paraId="66178024" w14:textId="77777777" w:rsidR="00EB06D6" w:rsidRDefault="00EB06D6" w:rsidP="00ED0FA2">
      <w:pPr>
        <w:spacing w:after="0" w:line="240" w:lineRule="auto"/>
      </w:pPr>
      <w:r>
        <w:continuationSeparator/>
      </w:r>
    </w:p>
  </w:endnote>
  <w:endnote w:type="continuationNotice" w:id="1">
    <w:p w14:paraId="2A25B5F5" w14:textId="77777777" w:rsidR="00EB06D6" w:rsidRDefault="00EB06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4AB07" w14:textId="77777777" w:rsidR="00EB06D6" w:rsidRDefault="00EB06D6" w:rsidP="00ED0FA2">
      <w:pPr>
        <w:spacing w:after="0" w:line="240" w:lineRule="auto"/>
      </w:pPr>
      <w:r>
        <w:separator/>
      </w:r>
    </w:p>
  </w:footnote>
  <w:footnote w:type="continuationSeparator" w:id="0">
    <w:p w14:paraId="281BFA38" w14:textId="77777777" w:rsidR="00EB06D6" w:rsidRDefault="00EB06D6" w:rsidP="00ED0FA2">
      <w:pPr>
        <w:spacing w:after="0" w:line="240" w:lineRule="auto"/>
      </w:pPr>
      <w:r>
        <w:continuationSeparator/>
      </w:r>
    </w:p>
  </w:footnote>
  <w:footnote w:type="continuationNotice" w:id="1">
    <w:p w14:paraId="44942C3B" w14:textId="77777777" w:rsidR="00EB06D6" w:rsidRDefault="00EB06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D45A7" w14:textId="374AE463" w:rsidR="00ED0FA2" w:rsidRDefault="00B646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287318" wp14:editId="60F25399">
          <wp:simplePos x="0" y="0"/>
          <wp:positionH relativeFrom="column">
            <wp:posOffset>-38100</wp:posOffset>
          </wp:positionH>
          <wp:positionV relativeFrom="paragraph">
            <wp:posOffset>-32385</wp:posOffset>
          </wp:positionV>
          <wp:extent cx="2232561" cy="250673"/>
          <wp:effectExtent l="0" t="0" r="0" b="0"/>
          <wp:wrapNone/>
          <wp:docPr id="329697067" name="Graphic 3296970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561" cy="250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A0EAA" w14:textId="05780014" w:rsidR="00ED0FA2" w:rsidRPr="003D4E77" w:rsidRDefault="00DA1414" w:rsidP="00931436">
    <w:pPr>
      <w:pStyle w:val="ListBullet"/>
      <w:numPr>
        <w:ilvl w:val="0"/>
        <w:numId w:val="0"/>
      </w:numPr>
      <w:tabs>
        <w:tab w:val="left" w:pos="3870"/>
        <w:tab w:val="right" w:pos="9360"/>
      </w:tabs>
      <w:spacing w:before="360"/>
      <w:rPr>
        <w:b/>
        <w:bCs/>
        <w:color w:val="404040" w:themeColor="text1" w:themeTint="BF"/>
        <w:sz w:val="17"/>
        <w:szCs w:val="17"/>
      </w:rPr>
    </w:pPr>
    <w:r w:rsidRPr="003D4E77">
      <w:rPr>
        <w:noProof/>
        <w:color w:val="404040" w:themeColor="text1" w:themeTint="BF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BDCD7F6" wp14:editId="22E51A4B">
              <wp:simplePos x="0" y="0"/>
              <wp:positionH relativeFrom="margin">
                <wp:posOffset>-35560</wp:posOffset>
              </wp:positionH>
              <wp:positionV relativeFrom="paragraph">
                <wp:posOffset>167005</wp:posOffset>
              </wp:positionV>
              <wp:extent cx="6016752" cy="0"/>
              <wp:effectExtent l="0" t="0" r="0" b="0"/>
              <wp:wrapNone/>
              <wp:docPr id="1533450778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675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7EE77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2.8pt,13.15pt" to="470.9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" strokecolor="#04627a [3204]" strokeweight=".5pt">
              <v:stroke joinstyle="miter"/>
              <w10:wrap anchorx="margin"/>
            </v:line>
          </w:pict>
        </mc:Fallback>
      </mc:AlternateContent>
    </w:r>
    <w:r w:rsidRPr="003D4E77">
      <w:rPr>
        <w:b/>
        <w:bCs/>
        <w:color w:val="595959" w:themeColor="text1" w:themeTint="A6"/>
        <w:sz w:val="17"/>
        <w:szCs w:val="17"/>
      </w:rPr>
      <w:t>Kim Reynolds, Governor</w:t>
    </w:r>
    <w:r w:rsidRPr="003D4E77">
      <w:rPr>
        <w:b/>
        <w:bCs/>
        <w:color w:val="595959" w:themeColor="text1" w:themeTint="A6"/>
        <w:sz w:val="17"/>
        <w:szCs w:val="17"/>
      </w:rPr>
      <w:tab/>
      <w:t>Adam Gregg, Lt. Governor</w:t>
    </w:r>
    <w:r w:rsidR="003D4E77">
      <w:rPr>
        <w:b/>
        <w:bCs/>
        <w:color w:val="595959" w:themeColor="text1" w:themeTint="A6"/>
        <w:sz w:val="17"/>
        <w:szCs w:val="17"/>
      </w:rPr>
      <w:tab/>
    </w:r>
    <w:r w:rsidRPr="003D4E77">
      <w:rPr>
        <w:b/>
        <w:bCs/>
        <w:color w:val="595959" w:themeColor="text1" w:themeTint="A6"/>
        <w:sz w:val="17"/>
        <w:szCs w:val="17"/>
      </w:rPr>
      <w:t>Kelly Garcia,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DA03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D1CC0"/>
    <w:multiLevelType w:val="hybridMultilevel"/>
    <w:tmpl w:val="666E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71D09"/>
    <w:multiLevelType w:val="hybridMultilevel"/>
    <w:tmpl w:val="0DE8E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8419F"/>
    <w:multiLevelType w:val="hybridMultilevel"/>
    <w:tmpl w:val="33C2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2E1013"/>
    <w:multiLevelType w:val="hybridMultilevel"/>
    <w:tmpl w:val="A57624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568147">
    <w:abstractNumId w:val="2"/>
  </w:num>
  <w:num w:numId="2" w16cid:durableId="529688289">
    <w:abstractNumId w:val="3"/>
  </w:num>
  <w:num w:numId="3" w16cid:durableId="655499794">
    <w:abstractNumId w:val="1"/>
  </w:num>
  <w:num w:numId="4" w16cid:durableId="1634825399">
    <w:abstractNumId w:val="4"/>
  </w:num>
  <w:num w:numId="5" w16cid:durableId="148131918">
    <w:abstractNumId w:val="0"/>
  </w:num>
  <w:num w:numId="6" w16cid:durableId="5671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A2"/>
    <w:rsid w:val="00051975"/>
    <w:rsid w:val="00075D9A"/>
    <w:rsid w:val="00121CDB"/>
    <w:rsid w:val="00190E19"/>
    <w:rsid w:val="001D2FA9"/>
    <w:rsid w:val="001D37CD"/>
    <w:rsid w:val="001F66B9"/>
    <w:rsid w:val="00334A9E"/>
    <w:rsid w:val="00342B93"/>
    <w:rsid w:val="003D4E77"/>
    <w:rsid w:val="0049567A"/>
    <w:rsid w:val="004B32E2"/>
    <w:rsid w:val="00521A34"/>
    <w:rsid w:val="00650E74"/>
    <w:rsid w:val="00666DE8"/>
    <w:rsid w:val="006A7141"/>
    <w:rsid w:val="006B24BD"/>
    <w:rsid w:val="006C4FEF"/>
    <w:rsid w:val="0071057A"/>
    <w:rsid w:val="00714B6E"/>
    <w:rsid w:val="00733588"/>
    <w:rsid w:val="00787B92"/>
    <w:rsid w:val="008B00EA"/>
    <w:rsid w:val="008C4366"/>
    <w:rsid w:val="008D6F19"/>
    <w:rsid w:val="008F3462"/>
    <w:rsid w:val="009022EC"/>
    <w:rsid w:val="00903F88"/>
    <w:rsid w:val="00914BD3"/>
    <w:rsid w:val="00931436"/>
    <w:rsid w:val="00963A31"/>
    <w:rsid w:val="00967CE9"/>
    <w:rsid w:val="009800A3"/>
    <w:rsid w:val="009B5B7D"/>
    <w:rsid w:val="00A27BD1"/>
    <w:rsid w:val="00A5323D"/>
    <w:rsid w:val="00A56B6E"/>
    <w:rsid w:val="00A57921"/>
    <w:rsid w:val="00A828ED"/>
    <w:rsid w:val="00AB24A1"/>
    <w:rsid w:val="00AC37C8"/>
    <w:rsid w:val="00AC3E89"/>
    <w:rsid w:val="00B33E59"/>
    <w:rsid w:val="00B43C43"/>
    <w:rsid w:val="00B64635"/>
    <w:rsid w:val="00BF3F70"/>
    <w:rsid w:val="00C00B96"/>
    <w:rsid w:val="00C279F0"/>
    <w:rsid w:val="00C7790C"/>
    <w:rsid w:val="00D15E43"/>
    <w:rsid w:val="00D36BC3"/>
    <w:rsid w:val="00D817D2"/>
    <w:rsid w:val="00DA1414"/>
    <w:rsid w:val="00E2078A"/>
    <w:rsid w:val="00E34C72"/>
    <w:rsid w:val="00E8603D"/>
    <w:rsid w:val="00EB06D6"/>
    <w:rsid w:val="00ED0FA2"/>
    <w:rsid w:val="00F34B15"/>
    <w:rsid w:val="00FA5524"/>
    <w:rsid w:val="00FB6C48"/>
    <w:rsid w:val="00FD1645"/>
    <w:rsid w:val="00FD25F7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BB208"/>
  <w15:chartTrackingRefBased/>
  <w15:docId w15:val="{A3985986-59FC-4CE4-8B0B-B4AB54A3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F88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87B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B92"/>
    <w:pPr>
      <w:keepNext/>
      <w:keepLines/>
      <w:spacing w:before="40" w:after="0"/>
      <w:outlineLvl w:val="1"/>
    </w:pPr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7B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87B92"/>
    <w:rPr>
      <w:rFonts w:asciiTheme="majorHAnsi" w:eastAsiaTheme="majorEastAsia" w:hAnsiTheme="majorHAnsi" w:cstheme="majorBidi"/>
      <w:color w:val="0462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7B92"/>
    <w:rPr>
      <w:rFonts w:ascii="Work Sans" w:eastAsiaTheme="majorEastAsia" w:hAnsi="Work Sans" w:cstheme="majorBidi"/>
      <w:b/>
      <w:caps/>
      <w:color w:val="02303C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7B92"/>
    <w:rPr>
      <w:rFonts w:asciiTheme="majorHAnsi" w:eastAsiaTheme="majorEastAsia" w:hAnsiTheme="majorHAnsi" w:cstheme="majorBidi"/>
      <w:b/>
      <w:color w:val="38393B" w:themeColor="text2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87B92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787B92"/>
    <w:pPr>
      <w:spacing w:after="0" w:line="240" w:lineRule="auto"/>
    </w:pPr>
    <w:tblPr>
      <w:tblStyleRowBandSize w:val="1"/>
      <w:tblStyleColBandSize w:val="1"/>
      <w:tblBorders>
        <w:top w:val="single" w:sz="4" w:space="0" w:color="81B8DE" w:themeColor="accent4" w:themeTint="66"/>
        <w:left w:val="single" w:sz="4" w:space="0" w:color="81B8DE" w:themeColor="accent4" w:themeTint="66"/>
        <w:bottom w:val="single" w:sz="4" w:space="0" w:color="81B8DE" w:themeColor="accent4" w:themeTint="66"/>
        <w:right w:val="single" w:sz="4" w:space="0" w:color="81B8DE" w:themeColor="accent4" w:themeTint="66"/>
        <w:insideH w:val="single" w:sz="4" w:space="0" w:color="81B8DE" w:themeColor="accent4" w:themeTint="66"/>
        <w:insideV w:val="single" w:sz="4" w:space="0" w:color="81B8D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4">
    <w:name w:val="Grid Table 6 Colorful Accent 4"/>
    <w:basedOn w:val="TableNormal"/>
    <w:uiPriority w:val="51"/>
    <w:rsid w:val="00787B92"/>
    <w:pPr>
      <w:spacing w:after="0" w:line="240" w:lineRule="auto"/>
    </w:pPr>
    <w:rPr>
      <w:color w:val="122F44" w:themeColor="accent4" w:themeShade="BF"/>
    </w:rPr>
    <w:tblPr>
      <w:tblStyleRowBandSize w:val="1"/>
      <w:tblStyleColBandSize w:val="1"/>
      <w:tblBorders>
        <w:top w:val="single" w:sz="4" w:space="0" w:color="4395CD" w:themeColor="accent4" w:themeTint="99"/>
        <w:left w:val="single" w:sz="4" w:space="0" w:color="4395CD" w:themeColor="accent4" w:themeTint="99"/>
        <w:bottom w:val="single" w:sz="4" w:space="0" w:color="4395CD" w:themeColor="accent4" w:themeTint="99"/>
        <w:right w:val="single" w:sz="4" w:space="0" w:color="4395CD" w:themeColor="accent4" w:themeTint="99"/>
        <w:insideH w:val="single" w:sz="4" w:space="0" w:color="4395CD" w:themeColor="accent4" w:themeTint="99"/>
        <w:insideV w:val="single" w:sz="4" w:space="0" w:color="4395C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4395C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395C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BEE" w:themeFill="accent4" w:themeFillTint="33"/>
      </w:tcPr>
    </w:tblStylePr>
    <w:tblStylePr w:type="band1Horz">
      <w:tblPr/>
      <w:tcPr>
        <w:shd w:val="clear" w:color="auto" w:fill="C0DBEE" w:themeFill="accent4" w:themeFillTint="33"/>
      </w:tcPr>
    </w:tblStylePr>
  </w:style>
  <w:style w:type="paragraph" w:styleId="ListBullet">
    <w:name w:val="List Bullet"/>
    <w:basedOn w:val="Normal"/>
    <w:uiPriority w:val="99"/>
    <w:unhideWhenUsed/>
    <w:rsid w:val="00DA1414"/>
    <w:pPr>
      <w:numPr>
        <w:numId w:val="5"/>
      </w:numPr>
      <w:contextualSpacing/>
    </w:pPr>
  </w:style>
  <w:style w:type="paragraph" w:customStyle="1" w:styleId="H2">
    <w:name w:val="H2"/>
    <w:basedOn w:val="NormalWeb"/>
    <w:link w:val="H2Char"/>
    <w:qFormat/>
    <w:rsid w:val="00190E19"/>
    <w:pPr>
      <w:shd w:val="clear" w:color="auto" w:fill="FFFFFF"/>
      <w:spacing w:after="0" w:line="276" w:lineRule="auto"/>
      <w:jc w:val="center"/>
    </w:pPr>
    <w:rPr>
      <w:rFonts w:ascii="Gill Sans MT" w:eastAsia="Times New Roman" w:hAnsi="Gill Sans MT" w:cs="Helvetica"/>
      <w:caps/>
      <w:color w:val="287E5F"/>
      <w:spacing w:val="40"/>
      <w:sz w:val="28"/>
      <w:szCs w:val="32"/>
    </w:rPr>
  </w:style>
  <w:style w:type="character" w:customStyle="1" w:styleId="H2Char">
    <w:name w:val="H2 Char"/>
    <w:basedOn w:val="DefaultParagraphFont"/>
    <w:link w:val="H2"/>
    <w:rsid w:val="00190E19"/>
    <w:rPr>
      <w:rFonts w:ascii="Gill Sans MT" w:eastAsia="Times New Roman" w:hAnsi="Gill Sans MT" w:cs="Helvetica"/>
      <w:caps/>
      <w:color w:val="287E5F"/>
      <w:spacing w:val="40"/>
      <w:sz w:val="28"/>
      <w:szCs w:val="32"/>
      <w:shd w:val="clear" w:color="auto" w:fill="FFFFFF"/>
    </w:rPr>
  </w:style>
  <w:style w:type="paragraph" w:customStyle="1" w:styleId="HHSBody">
    <w:name w:val="HHS Body"/>
    <w:basedOn w:val="NormalWeb"/>
    <w:link w:val="HHSBodyChar"/>
    <w:qFormat/>
    <w:rsid w:val="00190E19"/>
    <w:pPr>
      <w:shd w:val="clear" w:color="auto" w:fill="FFFFFF"/>
      <w:spacing w:after="0" w:line="276" w:lineRule="auto"/>
    </w:pPr>
    <w:rPr>
      <w:rFonts w:ascii="Gill Sans MT" w:eastAsia="Times New Roman" w:hAnsi="Gill Sans MT" w:cs="Helvetica"/>
      <w:color w:val="000000"/>
      <w:sz w:val="22"/>
    </w:rPr>
  </w:style>
  <w:style w:type="character" w:customStyle="1" w:styleId="HHSBodyChar">
    <w:name w:val="HHS Body Char"/>
    <w:basedOn w:val="DefaultParagraphFont"/>
    <w:link w:val="HHSBody"/>
    <w:rsid w:val="00190E19"/>
    <w:rPr>
      <w:rFonts w:ascii="Gill Sans MT" w:eastAsia="Times New Roman" w:hAnsi="Gill Sans MT" w:cs="Helvetica"/>
      <w:color w:val="000000"/>
      <w:szCs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190E19"/>
    <w:rPr>
      <w:color w:val="0070C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0E1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D25F7"/>
    <w:rPr>
      <w:color w:val="694C6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ds.sciquest.com/apps/Router/PublicEvent?CustomerOrg=DASIow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ds.sciquest.com/apps/Router/PublicEvent?CustomerOrg=DASIow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Word templates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EA242-1009-4A30-BB1F-6B5611744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671E-508E-412B-8A08-A64EB7DD53C1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823E0EEA-5E50-4039-A239-0C7AC1BC5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50790-BAB1-499C-A13B-4055AEA7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HHS Formal Letterhead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HHS Formal Letterhead</dc:title>
  <dc:subject/>
  <dc:creator>Jordan, Laura</dc:creator>
  <cp:keywords/>
  <dc:description/>
  <cp:lastModifiedBy>Gillen, Zachary</cp:lastModifiedBy>
  <cp:revision>26</cp:revision>
  <dcterms:created xsi:type="dcterms:W3CDTF">2024-02-08T16:03:00Z</dcterms:created>
  <dcterms:modified xsi:type="dcterms:W3CDTF">2024-04-01T18:39:00Z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