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788" w:rsidRDefault="00B86533" w:rsidP="00723788">
      <w:pPr>
        <w:jc w:val="center"/>
        <w:rPr>
          <w:b/>
        </w:rPr>
      </w:pPr>
      <w:r w:rsidRPr="00B86533">
        <w:rPr>
          <w:b/>
        </w:rPr>
        <w:t xml:space="preserve">Attachment # </w:t>
      </w:r>
      <w:r w:rsidR="00723788">
        <w:rPr>
          <w:b/>
        </w:rPr>
        <w:t xml:space="preserve">5 </w:t>
      </w:r>
    </w:p>
    <w:p w:rsidR="00984946" w:rsidRPr="00B86533" w:rsidRDefault="00984946" w:rsidP="00723788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Costs for </w:t>
      </w:r>
      <w:r w:rsidR="00723788" w:rsidRPr="0008412B">
        <w:rPr>
          <w:rFonts w:ascii="Calibri" w:eastAsia="Calibri" w:hAnsi="Calibri" w:cs="Calibri"/>
          <w:b/>
        </w:rPr>
        <w:t>Building Code Adoption, Administration, and Enforcement Activities, CC&amp;B</w:t>
      </w:r>
    </w:p>
    <w:p w:rsidR="00B86533" w:rsidRPr="009E13BD" w:rsidRDefault="00B86533" w:rsidP="00B86533">
      <w:pPr>
        <w:rPr>
          <w:rFonts w:ascii="Calibri" w:hAnsi="Calibri" w:cs="Arial"/>
          <w:b/>
        </w:rPr>
      </w:pPr>
      <w:r w:rsidRPr="009E13BD">
        <w:rPr>
          <w:rFonts w:ascii="Calibri" w:hAnsi="Calibri" w:cs="Arial"/>
          <w:b/>
        </w:rPr>
        <w:t>Payment Terms</w:t>
      </w:r>
    </w:p>
    <w:p w:rsidR="00B86533" w:rsidRPr="009E13BD" w:rsidRDefault="00B86533" w:rsidP="00B86533">
      <w:pPr>
        <w:jc w:val="both"/>
        <w:rPr>
          <w:rFonts w:ascii="Calibri" w:hAnsi="Calibri" w:cs="Arial"/>
        </w:rPr>
      </w:pPr>
      <w:r w:rsidRPr="009E13BD">
        <w:rPr>
          <w:rFonts w:ascii="Calibri" w:hAnsi="Calibri" w:cs="Arial"/>
          <w:color w:val="000000"/>
        </w:rPr>
        <w:t xml:space="preserve">Per </w:t>
      </w:r>
      <w:r w:rsidRPr="009E13BD">
        <w:rPr>
          <w:rFonts w:ascii="Calibri" w:hAnsi="Calibri" w:cs="Arial"/>
          <w:i/>
          <w:color w:val="000000"/>
        </w:rPr>
        <w:t>Iowa Code § 8A.514</w:t>
      </w:r>
      <w:r w:rsidRPr="009E13BD">
        <w:rPr>
          <w:rFonts w:ascii="Calibri" w:hAnsi="Calibri" w:cs="Arial"/>
          <w:color w:val="000000"/>
        </w:rPr>
        <w:t xml:space="preserve"> </w:t>
      </w:r>
      <w:r w:rsidRPr="009E13BD">
        <w:rPr>
          <w:rFonts w:ascii="Calibri" w:hAnsi="Calibri" w:cs="Arial"/>
        </w:rPr>
        <w:t xml:space="preserve">the State of Iowa is allowed sixty (60) days to pay an invoice submitted by a vendor. </w:t>
      </w:r>
    </w:p>
    <w:p w:rsidR="00B86533" w:rsidRPr="009E13BD" w:rsidRDefault="00B86533" w:rsidP="00B86533">
      <w:pPr>
        <w:rPr>
          <w:rFonts w:ascii="Calibri" w:hAnsi="Calibri" w:cs="Arial"/>
        </w:rPr>
      </w:pPr>
      <w:r w:rsidRPr="009E13BD">
        <w:rPr>
          <w:rFonts w:ascii="Calibri" w:hAnsi="Calibri" w:cs="Arial"/>
        </w:rPr>
        <w:t>What discount will you give for payment in 15 days?</w:t>
      </w:r>
    </w:p>
    <w:p w:rsidR="00B86533" w:rsidRPr="009E13BD" w:rsidRDefault="00B86533" w:rsidP="00B86533">
      <w:pPr>
        <w:rPr>
          <w:rFonts w:ascii="Calibri" w:hAnsi="Calibri" w:cs="Arial"/>
        </w:rPr>
      </w:pPr>
      <w:r w:rsidRPr="009E13BD">
        <w:rPr>
          <w:rFonts w:ascii="Calibri" w:hAnsi="Calibri" w:cs="Arial"/>
        </w:rPr>
        <w:t>What discount will you give for payment in 30 days?</w:t>
      </w:r>
    </w:p>
    <w:p w:rsidR="00B86533" w:rsidRPr="009E13BD" w:rsidRDefault="00B86533" w:rsidP="00B86533">
      <w:pPr>
        <w:pStyle w:val="Header"/>
        <w:tabs>
          <w:tab w:val="clear" w:pos="4320"/>
          <w:tab w:val="clear" w:pos="8640"/>
        </w:tabs>
        <w:rPr>
          <w:rFonts w:ascii="Calibri" w:hAnsi="Calibri" w:cs="Arial"/>
          <w:b/>
          <w:szCs w:val="22"/>
        </w:rPr>
      </w:pPr>
      <w:r w:rsidRPr="009E13BD">
        <w:rPr>
          <w:rFonts w:ascii="Calibri" w:hAnsi="Calibri" w:cs="Arial"/>
          <w:b/>
          <w:szCs w:val="22"/>
        </w:rPr>
        <w:t xml:space="preserve">Cost Proposal </w:t>
      </w:r>
    </w:p>
    <w:p w:rsidR="00B86533" w:rsidRDefault="00B86533" w:rsidP="00B86533">
      <w:pPr>
        <w:pStyle w:val="Header"/>
        <w:tabs>
          <w:tab w:val="clear" w:pos="4320"/>
          <w:tab w:val="clear" w:pos="8640"/>
        </w:tabs>
        <w:jc w:val="both"/>
      </w:pPr>
      <w:r w:rsidRPr="009E13BD">
        <w:rPr>
          <w:rFonts w:ascii="Calibri" w:hAnsi="Calibri" w:cs="Arial"/>
          <w:szCs w:val="22"/>
        </w:rPr>
        <w:t>Contractor’s Cost Proposal shall include an all-inclusive, itemized, total cost in U.S. Dollars (including all travel, expenses, etc. in prices).  All pricing to be FOB Destination, freight cost and all expenses included; and based on Net 60 Days Payment Terms.  The following template is required.  Please use additional pages to provide any additional narrative support for the costing information.</w:t>
      </w:r>
    </w:p>
    <w:p w:rsidR="00B86533" w:rsidRDefault="00B8653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4"/>
        <w:gridCol w:w="1286"/>
        <w:gridCol w:w="1198"/>
        <w:gridCol w:w="1061"/>
        <w:gridCol w:w="1061"/>
      </w:tblGrid>
      <w:tr w:rsidR="006464C1" w:rsidTr="00984946">
        <w:tc>
          <w:tcPr>
            <w:tcW w:w="4765" w:type="dxa"/>
          </w:tcPr>
          <w:p w:rsidR="006464C1" w:rsidRDefault="006464C1" w:rsidP="006464C1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Personnel</w:t>
            </w:r>
            <w:r>
              <w:rPr>
                <w:b/>
                <w:bCs/>
                <w:sz w:val="22"/>
                <w:szCs w:val="22"/>
              </w:rPr>
              <w:t xml:space="preserve">-- 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Hourly Rate per Position </w:t>
            </w:r>
          </w:p>
          <w:p w:rsidR="006464C1" w:rsidRPr="008C0D17" w:rsidRDefault="006464C1" w:rsidP="006464C1">
            <w:pPr>
              <w:rPr>
                <w:b/>
              </w:rPr>
            </w:pPr>
            <w:r>
              <w:rPr>
                <w:sz w:val="18"/>
                <w:szCs w:val="18"/>
              </w:rPr>
              <w:t xml:space="preserve">(All expenses shall be included in the hourly rate) </w:t>
            </w:r>
          </w:p>
        </w:tc>
        <w:tc>
          <w:tcPr>
            <w:tcW w:w="12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48"/>
              <w:gridCol w:w="222"/>
            </w:tblGrid>
            <w:tr w:rsidR="006464C1" w:rsidRPr="00984946">
              <w:trPr>
                <w:trHeight w:val="99"/>
              </w:trPr>
              <w:tc>
                <w:tcPr>
                  <w:tcW w:w="0" w:type="auto"/>
                </w:tcPr>
                <w:p w:rsidR="006464C1" w:rsidRPr="00984946" w:rsidRDefault="006464C1" w:rsidP="006464C1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84946">
                    <w:rPr>
                      <w:b/>
                      <w:bCs/>
                      <w:sz w:val="20"/>
                      <w:szCs w:val="20"/>
                    </w:rPr>
                    <w:t xml:space="preserve">Work Activity </w:t>
                  </w:r>
                </w:p>
              </w:tc>
              <w:tc>
                <w:tcPr>
                  <w:tcW w:w="0" w:type="auto"/>
                </w:tcPr>
                <w:p w:rsidR="006464C1" w:rsidRPr="00984946" w:rsidRDefault="006464C1" w:rsidP="006464C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464C1" w:rsidRPr="00984946" w:rsidRDefault="006464C1" w:rsidP="005F2D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:rsidR="006464C1" w:rsidRPr="00984946" w:rsidRDefault="006464C1" w:rsidP="006464C1">
            <w:pPr>
              <w:pStyle w:val="Default"/>
              <w:jc w:val="center"/>
              <w:rPr>
                <w:sz w:val="20"/>
                <w:szCs w:val="20"/>
              </w:rPr>
            </w:pPr>
            <w:r w:rsidRPr="00984946">
              <w:rPr>
                <w:b/>
                <w:bCs/>
                <w:sz w:val="20"/>
                <w:szCs w:val="20"/>
              </w:rPr>
              <w:t xml:space="preserve">Est # of Hours </w:t>
            </w:r>
          </w:p>
          <w:p w:rsidR="006464C1" w:rsidRPr="00984946" w:rsidRDefault="006464C1" w:rsidP="005F2DDD">
            <w:pPr>
              <w:jc w:val="center"/>
              <w:rPr>
                <w:b/>
                <w:sz w:val="20"/>
                <w:szCs w:val="20"/>
              </w:rPr>
            </w:pPr>
            <w:r w:rsidRPr="00984946">
              <w:rPr>
                <w:b/>
                <w:sz w:val="20"/>
                <w:szCs w:val="20"/>
              </w:rPr>
              <w:t>Cost</w:t>
            </w:r>
          </w:p>
        </w:tc>
        <w:tc>
          <w:tcPr>
            <w:tcW w:w="1063" w:type="dxa"/>
          </w:tcPr>
          <w:p w:rsidR="006464C1" w:rsidRPr="00984946" w:rsidRDefault="006464C1" w:rsidP="005F2DDD">
            <w:pPr>
              <w:jc w:val="center"/>
              <w:rPr>
                <w:b/>
                <w:sz w:val="20"/>
                <w:szCs w:val="20"/>
              </w:rPr>
            </w:pPr>
            <w:r w:rsidRPr="00984946">
              <w:rPr>
                <w:b/>
                <w:sz w:val="20"/>
                <w:szCs w:val="20"/>
              </w:rPr>
              <w:t>Hourly Rate</w:t>
            </w:r>
          </w:p>
        </w:tc>
        <w:tc>
          <w:tcPr>
            <w:tcW w:w="1063" w:type="dxa"/>
          </w:tcPr>
          <w:p w:rsidR="006464C1" w:rsidRPr="00984946" w:rsidRDefault="006464C1" w:rsidP="005F2DDD">
            <w:pPr>
              <w:jc w:val="center"/>
              <w:rPr>
                <w:b/>
                <w:sz w:val="20"/>
                <w:szCs w:val="20"/>
              </w:rPr>
            </w:pPr>
            <w:r w:rsidRPr="00984946">
              <w:rPr>
                <w:b/>
                <w:sz w:val="20"/>
                <w:szCs w:val="20"/>
              </w:rPr>
              <w:t xml:space="preserve">Total </w:t>
            </w:r>
          </w:p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</w:tbl>
    <w:p w:rsidR="00B86533" w:rsidRDefault="00B86533"/>
    <w:sectPr w:rsidR="00B865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533"/>
    <w:rsid w:val="00264D8E"/>
    <w:rsid w:val="003B7ADF"/>
    <w:rsid w:val="0044284D"/>
    <w:rsid w:val="005D7425"/>
    <w:rsid w:val="006464C1"/>
    <w:rsid w:val="00723788"/>
    <w:rsid w:val="008C0D17"/>
    <w:rsid w:val="00961B8E"/>
    <w:rsid w:val="00984946"/>
    <w:rsid w:val="00B8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BB2C8"/>
  <w15:chartTrackingRefBased/>
  <w15:docId w15:val="{BE3B6E0A-C5AF-4351-B39D-D7883A99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6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86533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86533"/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6464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Harper, Kathryn [DAS]</dc:creator>
  <cp:keywords/>
  <dc:description/>
  <cp:lastModifiedBy>Harper, Kathryn [DAS]</cp:lastModifiedBy>
  <cp:revision>6</cp:revision>
  <dcterms:created xsi:type="dcterms:W3CDTF">2023-03-28T13:22:00Z</dcterms:created>
  <dcterms:modified xsi:type="dcterms:W3CDTF">2023-07-24T17:28:00Z</dcterms:modified>
</cp:coreProperties>
</file>