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47DA9A" w14:textId="77777777" w:rsidR="00000000" w:rsidRDefault="00C124D6">
      <w:pPr>
        <w:overflowPunct/>
        <w:autoSpaceDE/>
        <w:autoSpaceDN/>
        <w:adjustRightInd/>
        <w:jc w:val="center"/>
        <w:textAlignment w:val="auto"/>
        <w:rPr>
          <w:b/>
          <w:sz w:val="24"/>
          <w:szCs w:val="24"/>
        </w:rPr>
      </w:pPr>
      <w:r>
        <w:rPr>
          <w:b/>
          <w:sz w:val="24"/>
          <w:szCs w:val="24"/>
        </w:rPr>
        <w:t xml:space="preserve">First </w:t>
      </w:r>
      <w:r>
        <w:rPr>
          <w:b/>
          <w:sz w:val="24"/>
          <w:szCs w:val="24"/>
        </w:rPr>
        <w:t xml:space="preserve">Amendment to the Iowa Department of Human Services </w:t>
      </w:r>
    </w:p>
    <w:p w14:paraId="2C9A1D17" w14:textId="77777777" w:rsidR="00000000" w:rsidRDefault="00C124D6">
      <w:pPr>
        <w:overflowPunct/>
        <w:autoSpaceDE/>
        <w:autoSpaceDN/>
        <w:adjustRightInd/>
        <w:jc w:val="center"/>
        <w:textAlignment w:val="auto"/>
        <w:rPr>
          <w:b/>
          <w:sz w:val="24"/>
          <w:szCs w:val="24"/>
        </w:rPr>
      </w:pPr>
      <w:r>
        <w:rPr>
          <w:b/>
          <w:sz w:val="24"/>
          <w:szCs w:val="24"/>
        </w:rPr>
        <w:t>Refugee Community Services Request for Proposal</w:t>
      </w:r>
    </w:p>
    <w:p w14:paraId="2F5AB859" w14:textId="77777777" w:rsidR="00000000" w:rsidRDefault="00C124D6">
      <w:pPr>
        <w:keepNext/>
        <w:keepLines/>
        <w:rPr>
          <w:sz w:val="24"/>
          <w:szCs w:val="24"/>
        </w:rPr>
      </w:pPr>
    </w:p>
    <w:p w14:paraId="465F02A0" w14:textId="77777777" w:rsidR="00000000" w:rsidRDefault="00C124D6">
      <w:pPr>
        <w:rPr>
          <w:sz w:val="24"/>
          <w:szCs w:val="24"/>
        </w:rPr>
      </w:pPr>
      <w:r>
        <w:rPr>
          <w:sz w:val="24"/>
          <w:szCs w:val="24"/>
        </w:rPr>
        <w:t>This Amendment to RFP Number REF-24-001 is effective as of February 2, 2023.  The RFP is amended as follows:</w:t>
      </w:r>
    </w:p>
    <w:p w14:paraId="45F49B3A" w14:textId="77777777" w:rsidR="00000000" w:rsidRDefault="00C124D6">
      <w:pPr>
        <w:pStyle w:val="BodyText2"/>
        <w:jc w:val="left"/>
        <w:rPr>
          <w:bCs/>
          <w:sz w:val="24"/>
          <w:szCs w:val="24"/>
          <w:highlight w:val="green"/>
          <w:u w:val="single"/>
        </w:rPr>
      </w:pPr>
    </w:p>
    <w:p w14:paraId="53F3D783" w14:textId="77777777" w:rsidR="00000000" w:rsidRDefault="00C124D6">
      <w:pPr>
        <w:overflowPunct/>
        <w:autoSpaceDE/>
        <w:autoSpaceDN/>
        <w:adjustRightInd/>
        <w:textAlignment w:val="auto"/>
        <w:rPr>
          <w:rFonts w:eastAsiaTheme="minorEastAsia"/>
          <w:b/>
          <w:bCs/>
          <w:sz w:val="24"/>
          <w:szCs w:val="24"/>
        </w:rPr>
      </w:pPr>
      <w:r>
        <w:rPr>
          <w:rFonts w:eastAsiaTheme="minorEastAsia"/>
          <w:b/>
          <w:bCs/>
          <w:sz w:val="24"/>
          <w:szCs w:val="24"/>
        </w:rPr>
        <w:t>Revision 1.  Attachment 1 Cover Sheet, Sectio</w:t>
      </w:r>
      <w:r>
        <w:rPr>
          <w:rFonts w:eastAsiaTheme="minorEastAsia"/>
          <w:b/>
          <w:bCs/>
          <w:sz w:val="24"/>
          <w:szCs w:val="24"/>
        </w:rPr>
        <w:t>n 11, Attachment F: Minority Impact Statement, is amended as follows:</w:t>
      </w:r>
    </w:p>
    <w:p w14:paraId="4C9F9574" w14:textId="77777777" w:rsidR="00000000" w:rsidRDefault="00C124D6">
      <w:pPr>
        <w:overflowPunct/>
        <w:autoSpaceDE/>
        <w:autoSpaceDN/>
        <w:adjustRightInd/>
        <w:textAlignment w:val="auto"/>
        <w:rPr>
          <w:rFonts w:eastAsiaTheme="minorEastAsia"/>
          <w:bCs/>
          <w:sz w:val="24"/>
          <w:szCs w:val="24"/>
        </w:rPr>
      </w:pPr>
      <w:r>
        <w:rPr>
          <w:rFonts w:eastAsiaTheme="minorEastAsia"/>
          <w:bCs/>
          <w:sz w:val="24"/>
          <w:szCs w:val="24"/>
        </w:rPr>
        <w:t>11.</w:t>
      </w:r>
      <w:r>
        <w:rPr>
          <w:rFonts w:eastAsiaTheme="minorEastAsia"/>
          <w:bCs/>
          <w:sz w:val="24"/>
          <w:szCs w:val="24"/>
        </w:rPr>
        <w:tab/>
        <w:t>Attachment F: Minority Impact Statement</w:t>
      </w:r>
      <w:r>
        <w:rPr>
          <w:rFonts w:eastAsiaTheme="minorEastAsia"/>
          <w:bCs/>
          <w:sz w:val="24"/>
          <w:szCs w:val="24"/>
        </w:rPr>
        <w:br/>
        <w:t>o</w:t>
      </w:r>
      <w:r>
        <w:rPr>
          <w:rFonts w:eastAsiaTheme="minorEastAsia"/>
          <w:bCs/>
          <w:sz w:val="24"/>
          <w:szCs w:val="24"/>
        </w:rPr>
        <w:tab/>
        <w:t>Attachment F is completed and attached</w:t>
      </w:r>
      <w:r>
        <w:rPr>
          <w:rFonts w:eastAsiaTheme="minorEastAsia"/>
          <w:bCs/>
          <w:sz w:val="24"/>
          <w:szCs w:val="24"/>
        </w:rPr>
        <w:br/>
        <w:t>One with original signature(s)</w:t>
      </w:r>
    </w:p>
    <w:p w14:paraId="21356D51" w14:textId="77777777" w:rsidR="00000000" w:rsidRDefault="00C124D6">
      <w:pPr>
        <w:overflowPunct/>
        <w:autoSpaceDE/>
        <w:autoSpaceDN/>
        <w:adjustRightInd/>
        <w:textAlignment w:val="auto"/>
        <w:rPr>
          <w:rFonts w:eastAsiaTheme="minorEastAsia"/>
          <w:b/>
          <w:bCs/>
          <w:sz w:val="24"/>
          <w:szCs w:val="24"/>
        </w:rPr>
      </w:pPr>
    </w:p>
    <w:p w14:paraId="19AF7EAA" w14:textId="77777777" w:rsidR="00000000" w:rsidRDefault="00C124D6">
      <w:pPr>
        <w:overflowPunct/>
        <w:autoSpaceDE/>
        <w:autoSpaceDN/>
        <w:adjustRightInd/>
        <w:textAlignment w:val="auto"/>
        <w:rPr>
          <w:rFonts w:eastAsiaTheme="minorEastAsia"/>
          <w:b/>
          <w:bCs/>
          <w:sz w:val="24"/>
          <w:szCs w:val="24"/>
        </w:rPr>
      </w:pPr>
      <w:r>
        <w:rPr>
          <w:rFonts w:eastAsiaTheme="minorEastAsia"/>
          <w:b/>
          <w:bCs/>
          <w:sz w:val="24"/>
          <w:szCs w:val="24"/>
        </w:rPr>
        <w:t>Revision 2.  Request for Proposal Document, Section RFP Purpose (Page</w:t>
      </w:r>
      <w:r>
        <w:rPr>
          <w:rFonts w:eastAsiaTheme="minorEastAsia"/>
          <w:b/>
          <w:bCs/>
          <w:sz w:val="24"/>
          <w:szCs w:val="24"/>
        </w:rPr>
        <w:t xml:space="preserve"> 2), Available Funding and Duration of Contract, Paragraph 2 is deleted and replaced with: </w:t>
      </w:r>
    </w:p>
    <w:p w14:paraId="7C9B091C" w14:textId="77777777" w:rsidR="00000000" w:rsidRDefault="00C124D6">
      <w:pPr>
        <w:overflowPunct/>
        <w:autoSpaceDE/>
        <w:autoSpaceDN/>
        <w:adjustRightInd/>
        <w:textAlignment w:val="auto"/>
        <w:rPr>
          <w:rFonts w:eastAsiaTheme="minorEastAsia"/>
          <w:bCs/>
          <w:sz w:val="24"/>
          <w:szCs w:val="24"/>
        </w:rPr>
      </w:pPr>
      <w:r>
        <w:rPr>
          <w:rFonts w:eastAsiaTheme="minorEastAsia"/>
          <w:bCs/>
          <w:sz w:val="24"/>
          <w:szCs w:val="24"/>
        </w:rPr>
        <w:t>The total maximum award for a single bidder for the initial two-year contract term shall not exceed $325,000.  The maximum award for a single bidder for Refugee Com</w:t>
      </w:r>
      <w:r>
        <w:rPr>
          <w:rFonts w:eastAsiaTheme="minorEastAsia"/>
          <w:bCs/>
          <w:sz w:val="24"/>
          <w:szCs w:val="24"/>
        </w:rPr>
        <w:t>munity Services Projects will be capped at $125,000 per State Fiscal Year.  The maximum award for a single bidder for startup funding will be capped at $75,000 for the initial two-year contract term. Startup funding shall only be available to those bidders</w:t>
      </w:r>
      <w:r>
        <w:rPr>
          <w:rFonts w:eastAsiaTheme="minorEastAsia"/>
          <w:bCs/>
          <w:sz w:val="24"/>
          <w:szCs w:val="24"/>
        </w:rPr>
        <w:t xml:space="preserve"> that meet the requirements provided in RFP Section 1.3.1.3 and will not be available for any contract renewal periods.</w:t>
      </w:r>
    </w:p>
    <w:p w14:paraId="62B970B4" w14:textId="77777777" w:rsidR="00000000" w:rsidRDefault="00C124D6">
      <w:pPr>
        <w:overflowPunct/>
        <w:autoSpaceDE/>
        <w:autoSpaceDN/>
        <w:adjustRightInd/>
        <w:textAlignment w:val="auto"/>
        <w:rPr>
          <w:rFonts w:eastAsiaTheme="minorEastAsia"/>
          <w:b/>
          <w:bCs/>
          <w:sz w:val="24"/>
          <w:szCs w:val="24"/>
        </w:rPr>
      </w:pPr>
    </w:p>
    <w:p w14:paraId="7F259B34" w14:textId="77777777" w:rsidR="00000000" w:rsidRDefault="00C124D6">
      <w:pPr>
        <w:overflowPunct/>
        <w:autoSpaceDE/>
        <w:autoSpaceDN/>
        <w:adjustRightInd/>
        <w:textAlignment w:val="auto"/>
        <w:rPr>
          <w:rFonts w:eastAsiaTheme="minorEastAsia"/>
          <w:b/>
          <w:bCs/>
          <w:sz w:val="24"/>
          <w:szCs w:val="24"/>
        </w:rPr>
      </w:pPr>
      <w:r>
        <w:rPr>
          <w:rFonts w:eastAsiaTheme="minorEastAsia"/>
          <w:b/>
          <w:bCs/>
          <w:sz w:val="24"/>
          <w:szCs w:val="24"/>
        </w:rPr>
        <w:t xml:space="preserve">Revision 3.  </w:t>
      </w:r>
      <w:r>
        <w:rPr>
          <w:rFonts w:eastAsiaTheme="minorEastAsia"/>
          <w:b/>
          <w:bCs/>
          <w:sz w:val="24"/>
          <w:szCs w:val="24"/>
        </w:rPr>
        <w:t>Request for Proposal Document, Section 1.3.1.2 Community Services (List of Services Available for Selection by Bidders) is hereby amended as follows:</w:t>
      </w:r>
    </w:p>
    <w:p w14:paraId="60C016B8" w14:textId="77777777" w:rsidR="00000000" w:rsidRDefault="00C124D6">
      <w:pPr>
        <w:overflowPunct/>
        <w:autoSpaceDE/>
        <w:autoSpaceDN/>
        <w:adjustRightInd/>
        <w:textAlignment w:val="auto"/>
        <w:rPr>
          <w:rFonts w:eastAsiaTheme="minorEastAsia"/>
          <w:bCs/>
          <w:sz w:val="24"/>
          <w:szCs w:val="24"/>
        </w:rPr>
      </w:pPr>
      <w:r>
        <w:rPr>
          <w:rFonts w:eastAsiaTheme="minorEastAsia"/>
          <w:bCs/>
          <w:sz w:val="24"/>
          <w:szCs w:val="24"/>
        </w:rPr>
        <w:t>1.3.1.2 Community Services (List of Services Available for Selection by Bidders)</w:t>
      </w:r>
      <w:r>
        <w:rPr>
          <w:rFonts w:eastAsiaTheme="minorEastAsia"/>
          <w:bCs/>
          <w:sz w:val="24"/>
          <w:szCs w:val="24"/>
        </w:rPr>
        <w:br/>
        <w:t xml:space="preserve">Successful Bidders shall </w:t>
      </w:r>
      <w:r>
        <w:rPr>
          <w:rFonts w:eastAsiaTheme="minorEastAsia"/>
          <w:bCs/>
          <w:sz w:val="24"/>
          <w:szCs w:val="24"/>
        </w:rPr>
        <w:t>provide one or more of the services listed in sections 1.3.1.2.1 thru 1.3.1.2.3.  .Service delivery shall be limited to only those Refugees that are able to provide acceptable documentation of one of the statuses below that are eligible for Office of Refug</w:t>
      </w:r>
      <w:r>
        <w:rPr>
          <w:rFonts w:eastAsiaTheme="minorEastAsia"/>
          <w:bCs/>
          <w:sz w:val="24"/>
          <w:szCs w:val="24"/>
        </w:rPr>
        <w:t>ee Resettlement benefits and services.  These documents may or may not provide proof of identity, nationality or entry date. Please access the following link for more information:</w:t>
      </w:r>
      <w:r>
        <w:rPr>
          <w:rFonts w:eastAsiaTheme="minorEastAsia"/>
          <w:bCs/>
          <w:sz w:val="24"/>
          <w:szCs w:val="24"/>
        </w:rPr>
        <w:br/>
        <w:t>https://www.acf.hhs.gov/orr/policy-guidance/status-and-documentation-require</w:t>
      </w:r>
      <w:r>
        <w:rPr>
          <w:rFonts w:eastAsiaTheme="minorEastAsia"/>
          <w:bCs/>
          <w:sz w:val="24"/>
          <w:szCs w:val="24"/>
        </w:rPr>
        <w:t xml:space="preserve">ments-orr-refugee-resettlement-program </w:t>
      </w:r>
      <w:r>
        <w:rPr>
          <w:rFonts w:eastAsiaTheme="minorEastAsia"/>
          <w:bCs/>
          <w:sz w:val="24"/>
          <w:szCs w:val="24"/>
        </w:rPr>
        <w:br/>
      </w:r>
      <w:r>
        <w:rPr>
          <w:rFonts w:eastAsiaTheme="minorEastAsia"/>
          <w:bCs/>
          <w:sz w:val="24"/>
          <w:szCs w:val="24"/>
        </w:rPr>
        <w:br/>
      </w:r>
      <w:r>
        <w:rPr>
          <w:rFonts w:eastAsiaTheme="minorEastAsia"/>
          <w:bCs/>
          <w:sz w:val="24"/>
          <w:szCs w:val="24"/>
        </w:rPr>
        <w:t>•</w:t>
      </w:r>
      <w:r>
        <w:rPr>
          <w:rFonts w:eastAsiaTheme="minorEastAsia"/>
          <w:bCs/>
          <w:sz w:val="24"/>
          <w:szCs w:val="24"/>
        </w:rPr>
        <w:tab/>
        <w:t>Paroled as a Refugee or Asylee</w:t>
      </w:r>
      <w:r>
        <w:rPr>
          <w:rFonts w:eastAsiaTheme="minorEastAsia"/>
          <w:bCs/>
          <w:sz w:val="24"/>
          <w:szCs w:val="24"/>
        </w:rPr>
        <w:br/>
      </w:r>
      <w:r>
        <w:rPr>
          <w:rFonts w:eastAsiaTheme="minorEastAsia"/>
          <w:bCs/>
          <w:sz w:val="24"/>
          <w:szCs w:val="24"/>
        </w:rPr>
        <w:t>•</w:t>
      </w:r>
      <w:r>
        <w:rPr>
          <w:rFonts w:eastAsiaTheme="minorEastAsia"/>
          <w:bCs/>
          <w:sz w:val="24"/>
          <w:szCs w:val="24"/>
        </w:rPr>
        <w:tab/>
        <w:t xml:space="preserve">Refugees </w:t>
      </w:r>
      <w:r>
        <w:rPr>
          <w:rFonts w:eastAsiaTheme="minorEastAsia"/>
          <w:bCs/>
          <w:sz w:val="24"/>
          <w:szCs w:val="24"/>
        </w:rPr>
        <w:br/>
      </w:r>
      <w:r>
        <w:rPr>
          <w:rFonts w:eastAsiaTheme="minorEastAsia"/>
          <w:bCs/>
          <w:sz w:val="24"/>
          <w:szCs w:val="24"/>
        </w:rPr>
        <w:t>•</w:t>
      </w:r>
      <w:r>
        <w:rPr>
          <w:rFonts w:eastAsiaTheme="minorEastAsia"/>
          <w:bCs/>
          <w:sz w:val="24"/>
          <w:szCs w:val="24"/>
        </w:rPr>
        <w:tab/>
        <w:t>Asylees</w:t>
      </w:r>
      <w:r>
        <w:rPr>
          <w:rFonts w:eastAsiaTheme="minorEastAsia"/>
          <w:bCs/>
          <w:sz w:val="24"/>
          <w:szCs w:val="24"/>
        </w:rPr>
        <w:br/>
      </w:r>
      <w:r>
        <w:rPr>
          <w:rFonts w:eastAsiaTheme="minorEastAsia"/>
          <w:bCs/>
          <w:sz w:val="24"/>
          <w:szCs w:val="24"/>
        </w:rPr>
        <w:t>•</w:t>
      </w:r>
      <w:r>
        <w:rPr>
          <w:rFonts w:eastAsiaTheme="minorEastAsia"/>
          <w:bCs/>
          <w:sz w:val="24"/>
          <w:szCs w:val="24"/>
        </w:rPr>
        <w:tab/>
        <w:t>Cuban and Haitian Entrants</w:t>
      </w:r>
      <w:r>
        <w:rPr>
          <w:rFonts w:eastAsiaTheme="minorEastAsia"/>
          <w:bCs/>
          <w:sz w:val="24"/>
          <w:szCs w:val="24"/>
        </w:rPr>
        <w:br/>
      </w:r>
      <w:r>
        <w:rPr>
          <w:rFonts w:eastAsiaTheme="minorEastAsia"/>
          <w:bCs/>
          <w:sz w:val="24"/>
          <w:szCs w:val="24"/>
        </w:rPr>
        <w:t>•</w:t>
      </w:r>
      <w:r>
        <w:rPr>
          <w:rFonts w:eastAsiaTheme="minorEastAsia"/>
          <w:bCs/>
          <w:sz w:val="24"/>
          <w:szCs w:val="24"/>
        </w:rPr>
        <w:tab/>
        <w:t>Amerasians</w:t>
      </w:r>
      <w:r>
        <w:rPr>
          <w:rFonts w:eastAsiaTheme="minorEastAsia"/>
          <w:bCs/>
          <w:sz w:val="24"/>
          <w:szCs w:val="24"/>
        </w:rPr>
        <w:br/>
      </w:r>
      <w:r>
        <w:rPr>
          <w:rFonts w:eastAsiaTheme="minorEastAsia"/>
          <w:bCs/>
          <w:sz w:val="24"/>
          <w:szCs w:val="24"/>
        </w:rPr>
        <w:t>•</w:t>
      </w:r>
      <w:r>
        <w:rPr>
          <w:rFonts w:eastAsiaTheme="minorEastAsia"/>
          <w:bCs/>
          <w:sz w:val="24"/>
          <w:szCs w:val="24"/>
        </w:rPr>
        <w:tab/>
        <w:t>Lawful Permanent Residents</w:t>
      </w:r>
      <w:r>
        <w:rPr>
          <w:rFonts w:eastAsiaTheme="minorEastAsia"/>
          <w:bCs/>
          <w:sz w:val="24"/>
          <w:szCs w:val="24"/>
        </w:rPr>
        <w:br/>
      </w:r>
      <w:r>
        <w:rPr>
          <w:rFonts w:eastAsiaTheme="minorEastAsia"/>
          <w:bCs/>
          <w:sz w:val="24"/>
          <w:szCs w:val="24"/>
        </w:rPr>
        <w:t>•</w:t>
      </w:r>
      <w:r>
        <w:rPr>
          <w:rFonts w:eastAsiaTheme="minorEastAsia"/>
          <w:bCs/>
          <w:sz w:val="24"/>
          <w:szCs w:val="24"/>
        </w:rPr>
        <w:tab/>
        <w:t>Iraqi and Afghan Special Immigrants</w:t>
      </w:r>
      <w:r>
        <w:rPr>
          <w:rFonts w:eastAsiaTheme="minorEastAsia"/>
          <w:bCs/>
          <w:sz w:val="24"/>
          <w:szCs w:val="24"/>
        </w:rPr>
        <w:br/>
      </w:r>
      <w:r>
        <w:rPr>
          <w:rFonts w:eastAsiaTheme="minorEastAsia"/>
          <w:bCs/>
          <w:sz w:val="24"/>
          <w:szCs w:val="24"/>
        </w:rPr>
        <w:t>•</w:t>
      </w:r>
      <w:r>
        <w:rPr>
          <w:rFonts w:eastAsiaTheme="minorEastAsia"/>
          <w:bCs/>
          <w:sz w:val="24"/>
          <w:szCs w:val="24"/>
        </w:rPr>
        <w:tab/>
        <w:t>Unaccompanied Refugee Minors</w:t>
      </w:r>
      <w:r>
        <w:rPr>
          <w:rFonts w:eastAsiaTheme="minorEastAsia"/>
          <w:bCs/>
          <w:sz w:val="24"/>
          <w:szCs w:val="24"/>
        </w:rPr>
        <w:br/>
      </w:r>
      <w:r>
        <w:rPr>
          <w:rFonts w:eastAsiaTheme="minorEastAsia"/>
          <w:bCs/>
          <w:sz w:val="24"/>
          <w:szCs w:val="24"/>
        </w:rPr>
        <w:t>•</w:t>
      </w:r>
      <w:r>
        <w:rPr>
          <w:rFonts w:eastAsiaTheme="minorEastAsia"/>
          <w:bCs/>
          <w:sz w:val="24"/>
          <w:szCs w:val="24"/>
        </w:rPr>
        <w:tab/>
        <w:t>Victims of Human T</w:t>
      </w:r>
      <w:r>
        <w:rPr>
          <w:rFonts w:eastAsiaTheme="minorEastAsia"/>
          <w:bCs/>
          <w:sz w:val="24"/>
          <w:szCs w:val="24"/>
        </w:rPr>
        <w:t>rafficking</w:t>
      </w:r>
      <w:r>
        <w:rPr>
          <w:rFonts w:eastAsiaTheme="minorEastAsia"/>
          <w:bCs/>
          <w:sz w:val="24"/>
          <w:szCs w:val="24"/>
        </w:rPr>
        <w:br/>
      </w:r>
    </w:p>
    <w:p w14:paraId="4434825C" w14:textId="77777777" w:rsidR="00000000" w:rsidRDefault="00C124D6">
      <w:pPr>
        <w:overflowPunct/>
        <w:autoSpaceDE/>
        <w:autoSpaceDN/>
        <w:adjustRightInd/>
        <w:textAlignment w:val="auto"/>
        <w:rPr>
          <w:rFonts w:eastAsiaTheme="minorEastAsia"/>
          <w:b/>
          <w:bCs/>
          <w:sz w:val="24"/>
          <w:szCs w:val="24"/>
        </w:rPr>
      </w:pPr>
    </w:p>
    <w:p w14:paraId="2D79E461" w14:textId="77777777" w:rsidR="00000000" w:rsidRDefault="00C124D6">
      <w:pPr>
        <w:overflowPunct/>
        <w:autoSpaceDE/>
        <w:autoSpaceDN/>
        <w:adjustRightInd/>
        <w:textAlignment w:val="auto"/>
        <w:rPr>
          <w:rFonts w:eastAsiaTheme="minorEastAsia"/>
          <w:b/>
          <w:bCs/>
          <w:sz w:val="24"/>
          <w:szCs w:val="24"/>
        </w:rPr>
      </w:pPr>
      <w:r>
        <w:rPr>
          <w:rFonts w:eastAsiaTheme="minorEastAsia"/>
          <w:b/>
          <w:bCs/>
          <w:sz w:val="24"/>
          <w:szCs w:val="24"/>
        </w:rPr>
        <w:t>Revision 4.  Request for Proposal Document, Section 1.3.1.4 Reporting Requirements, is hereby amended as follows:</w:t>
      </w:r>
    </w:p>
    <w:p w14:paraId="383B38BA" w14:textId="77777777" w:rsidR="00000000" w:rsidRDefault="00C124D6">
      <w:pPr>
        <w:overflowPunct/>
        <w:autoSpaceDE/>
        <w:autoSpaceDN/>
        <w:adjustRightInd/>
        <w:textAlignment w:val="auto"/>
        <w:rPr>
          <w:rFonts w:eastAsiaTheme="minorEastAsia"/>
          <w:bCs/>
          <w:sz w:val="24"/>
          <w:szCs w:val="24"/>
        </w:rPr>
      </w:pPr>
      <w:r>
        <w:rPr>
          <w:rFonts w:eastAsiaTheme="minorEastAsia"/>
          <w:bCs/>
          <w:sz w:val="24"/>
          <w:szCs w:val="24"/>
        </w:rPr>
        <w:lastRenderedPageBreak/>
        <w:t>1.3.1.4 Reporting Requirements.</w:t>
      </w:r>
      <w:r>
        <w:rPr>
          <w:rFonts w:eastAsiaTheme="minorEastAsia"/>
          <w:bCs/>
          <w:sz w:val="24"/>
          <w:szCs w:val="24"/>
        </w:rPr>
        <w:br/>
        <w:t>Specific reporting requirements, and the specific format of reports, shall be set forth in the Co</w:t>
      </w:r>
      <w:r>
        <w:rPr>
          <w:rFonts w:eastAsiaTheme="minorEastAsia"/>
          <w:bCs/>
          <w:sz w:val="24"/>
          <w:szCs w:val="24"/>
        </w:rPr>
        <w:t>ntract between successful Bidders and the Agency.</w:t>
      </w:r>
      <w:r>
        <w:rPr>
          <w:rFonts w:eastAsiaTheme="minorEastAsia"/>
          <w:bCs/>
          <w:sz w:val="24"/>
          <w:szCs w:val="24"/>
        </w:rPr>
        <w:br/>
      </w:r>
      <w:r>
        <w:rPr>
          <w:rFonts w:eastAsiaTheme="minorEastAsia"/>
          <w:bCs/>
          <w:sz w:val="24"/>
          <w:szCs w:val="24"/>
        </w:rPr>
        <w:br/>
        <w:t>1.3.1.4.1. Reporting Requirements:  Community Integration Services, Services to Older Refugees, and Youth Services</w:t>
      </w:r>
      <w:r>
        <w:rPr>
          <w:rFonts w:eastAsiaTheme="minorEastAsia"/>
          <w:bCs/>
          <w:sz w:val="24"/>
          <w:szCs w:val="24"/>
        </w:rPr>
        <w:br/>
      </w:r>
      <w:r>
        <w:rPr>
          <w:rFonts w:eastAsiaTheme="minorEastAsia"/>
          <w:bCs/>
          <w:sz w:val="24"/>
          <w:szCs w:val="24"/>
        </w:rPr>
        <w:br/>
        <w:t>A. Monthly Reports: The Contractor shall submit monthly reports to the Agency, in an Agen</w:t>
      </w:r>
      <w:r>
        <w:rPr>
          <w:rFonts w:eastAsiaTheme="minorEastAsia"/>
          <w:bCs/>
          <w:sz w:val="24"/>
          <w:szCs w:val="24"/>
        </w:rPr>
        <w:t xml:space="preserve">cy approved format, broken out by program that shall include, but not be limited to:  </w:t>
      </w:r>
      <w:r>
        <w:rPr>
          <w:rFonts w:eastAsiaTheme="minorEastAsia"/>
          <w:bCs/>
          <w:sz w:val="24"/>
          <w:szCs w:val="24"/>
        </w:rPr>
        <w:br/>
        <w:t>1.</w:t>
      </w:r>
      <w:r>
        <w:rPr>
          <w:rFonts w:eastAsiaTheme="minorEastAsia"/>
          <w:bCs/>
          <w:sz w:val="24"/>
          <w:szCs w:val="24"/>
        </w:rPr>
        <w:tab/>
        <w:t>The total number of individuals enrolled in services for the reporting period.</w:t>
      </w:r>
      <w:r>
        <w:rPr>
          <w:rFonts w:eastAsiaTheme="minorEastAsia"/>
          <w:bCs/>
          <w:sz w:val="24"/>
          <w:szCs w:val="24"/>
        </w:rPr>
        <w:br/>
        <w:t>2.</w:t>
      </w:r>
      <w:r>
        <w:rPr>
          <w:rFonts w:eastAsiaTheme="minorEastAsia"/>
          <w:bCs/>
          <w:sz w:val="24"/>
          <w:szCs w:val="24"/>
        </w:rPr>
        <w:tab/>
        <w:t xml:space="preserve">The number of new Refugees enrolled in services during the reporting period. </w:t>
      </w:r>
      <w:r>
        <w:rPr>
          <w:rFonts w:eastAsiaTheme="minorEastAsia"/>
          <w:bCs/>
          <w:sz w:val="24"/>
          <w:szCs w:val="24"/>
        </w:rPr>
        <w:br/>
        <w:t>3.</w:t>
      </w:r>
      <w:r>
        <w:rPr>
          <w:rFonts w:eastAsiaTheme="minorEastAsia"/>
          <w:bCs/>
          <w:sz w:val="24"/>
          <w:szCs w:val="24"/>
        </w:rPr>
        <w:tab/>
        <w:t>The</w:t>
      </w:r>
      <w:r>
        <w:rPr>
          <w:rFonts w:eastAsiaTheme="minorEastAsia"/>
          <w:bCs/>
          <w:sz w:val="24"/>
          <w:szCs w:val="24"/>
        </w:rPr>
        <w:t xml:space="preserve"> number of Refugees with continued enrollment during the reporting period.</w:t>
      </w:r>
      <w:r>
        <w:rPr>
          <w:rFonts w:eastAsiaTheme="minorEastAsia"/>
          <w:bCs/>
          <w:sz w:val="24"/>
          <w:szCs w:val="24"/>
        </w:rPr>
        <w:br/>
        <w:t>4.</w:t>
      </w:r>
      <w:r>
        <w:rPr>
          <w:rFonts w:eastAsiaTheme="minorEastAsia"/>
          <w:bCs/>
          <w:sz w:val="24"/>
          <w:szCs w:val="24"/>
        </w:rPr>
        <w:tab/>
        <w:t>The number of Refugees that successfully completed the full training course (if applicable).</w:t>
      </w:r>
      <w:r>
        <w:rPr>
          <w:rFonts w:eastAsiaTheme="minorEastAsia"/>
          <w:bCs/>
          <w:sz w:val="24"/>
          <w:szCs w:val="24"/>
        </w:rPr>
        <w:br/>
        <w:t>5.</w:t>
      </w:r>
      <w:r>
        <w:rPr>
          <w:rFonts w:eastAsiaTheme="minorEastAsia"/>
          <w:bCs/>
          <w:sz w:val="24"/>
          <w:szCs w:val="24"/>
        </w:rPr>
        <w:tab/>
        <w:t>The number of Refugees that discontinued services during the reporting period. Res</w:t>
      </w:r>
      <w:r>
        <w:rPr>
          <w:rFonts w:eastAsiaTheme="minorEastAsia"/>
          <w:bCs/>
          <w:sz w:val="24"/>
          <w:szCs w:val="24"/>
        </w:rPr>
        <w:t>ults of all pre- and post-tests for participants during the reporting period.</w:t>
      </w:r>
      <w:r>
        <w:rPr>
          <w:rFonts w:eastAsiaTheme="minorEastAsia"/>
          <w:bCs/>
          <w:sz w:val="24"/>
          <w:szCs w:val="24"/>
        </w:rPr>
        <w:br/>
      </w:r>
      <w:r>
        <w:rPr>
          <w:rFonts w:eastAsiaTheme="minorEastAsia"/>
          <w:bCs/>
          <w:sz w:val="24"/>
          <w:szCs w:val="24"/>
        </w:rPr>
        <w:br/>
        <w:t>B. Quarterly and Annual Reports</w:t>
      </w:r>
      <w:r>
        <w:rPr>
          <w:rFonts w:eastAsiaTheme="minorEastAsia"/>
          <w:bCs/>
          <w:sz w:val="24"/>
          <w:szCs w:val="24"/>
        </w:rPr>
        <w:br/>
        <w:t>The contractor shall provide project summary reports to the Agency on a quarterly and annual basis utilizing an Agency approved format. At a mini</w:t>
      </w:r>
      <w:r>
        <w:rPr>
          <w:rFonts w:eastAsiaTheme="minorEastAsia"/>
          <w:bCs/>
          <w:sz w:val="24"/>
          <w:szCs w:val="24"/>
        </w:rPr>
        <w:t>mum, reports may include, but shall not be limited to, the following information:</w:t>
      </w:r>
      <w:r>
        <w:rPr>
          <w:rFonts w:eastAsiaTheme="minorEastAsia"/>
          <w:bCs/>
          <w:sz w:val="24"/>
          <w:szCs w:val="24"/>
        </w:rPr>
        <w:br/>
        <w:t>1.</w:t>
      </w:r>
      <w:r>
        <w:rPr>
          <w:rFonts w:eastAsiaTheme="minorEastAsia"/>
          <w:bCs/>
          <w:sz w:val="24"/>
          <w:szCs w:val="24"/>
        </w:rPr>
        <w:tab/>
        <w:t>Summary of progress toward meeting deliverables.</w:t>
      </w:r>
      <w:r>
        <w:rPr>
          <w:rFonts w:eastAsiaTheme="minorEastAsia"/>
          <w:bCs/>
          <w:sz w:val="24"/>
          <w:szCs w:val="24"/>
        </w:rPr>
        <w:br/>
        <w:t>2.</w:t>
      </w:r>
      <w:r>
        <w:rPr>
          <w:rFonts w:eastAsiaTheme="minorEastAsia"/>
          <w:bCs/>
          <w:sz w:val="24"/>
          <w:szCs w:val="24"/>
        </w:rPr>
        <w:tab/>
        <w:t>Summary of progress toward meeting service outputs.</w:t>
      </w:r>
      <w:r>
        <w:rPr>
          <w:rFonts w:eastAsiaTheme="minorEastAsia"/>
          <w:bCs/>
          <w:sz w:val="24"/>
          <w:szCs w:val="24"/>
        </w:rPr>
        <w:br/>
        <w:t>3.</w:t>
      </w:r>
      <w:r>
        <w:rPr>
          <w:rFonts w:eastAsiaTheme="minorEastAsia"/>
          <w:bCs/>
          <w:sz w:val="24"/>
          <w:szCs w:val="24"/>
        </w:rPr>
        <w:tab/>
        <w:t>Project financial data.</w:t>
      </w:r>
      <w:r>
        <w:rPr>
          <w:rFonts w:eastAsiaTheme="minorEastAsia"/>
          <w:bCs/>
          <w:sz w:val="24"/>
          <w:szCs w:val="24"/>
        </w:rPr>
        <w:br/>
        <w:t>4.</w:t>
      </w:r>
      <w:r>
        <w:rPr>
          <w:rFonts w:eastAsiaTheme="minorEastAsia"/>
          <w:bCs/>
          <w:sz w:val="24"/>
          <w:szCs w:val="24"/>
        </w:rPr>
        <w:tab/>
        <w:t>Project successes and lessons learned</w:t>
      </w:r>
      <w:r>
        <w:rPr>
          <w:rFonts w:eastAsiaTheme="minorEastAsia"/>
          <w:bCs/>
          <w:sz w:val="24"/>
          <w:szCs w:val="24"/>
        </w:rPr>
        <w:t>.</w:t>
      </w:r>
      <w:r>
        <w:rPr>
          <w:rFonts w:eastAsiaTheme="minorEastAsia"/>
          <w:bCs/>
          <w:sz w:val="24"/>
          <w:szCs w:val="24"/>
        </w:rPr>
        <w:br/>
        <w:t>5.</w:t>
      </w:r>
      <w:r>
        <w:rPr>
          <w:rFonts w:eastAsiaTheme="minorEastAsia"/>
          <w:bCs/>
          <w:sz w:val="24"/>
          <w:szCs w:val="24"/>
        </w:rPr>
        <w:tab/>
        <w:t>Project challenges and proposed solutions.</w:t>
      </w:r>
      <w:r>
        <w:rPr>
          <w:rFonts w:eastAsiaTheme="minorEastAsia"/>
          <w:bCs/>
          <w:sz w:val="24"/>
          <w:szCs w:val="24"/>
        </w:rPr>
        <w:br/>
      </w:r>
      <w:r>
        <w:rPr>
          <w:rFonts w:eastAsiaTheme="minorEastAsia"/>
          <w:bCs/>
          <w:sz w:val="24"/>
          <w:szCs w:val="24"/>
        </w:rPr>
        <w:br/>
        <w:t>1.3.1.4.2. Reporting Requirements:  Start-up Services</w:t>
      </w:r>
      <w:r>
        <w:rPr>
          <w:rFonts w:eastAsiaTheme="minorEastAsia"/>
          <w:bCs/>
          <w:sz w:val="24"/>
          <w:szCs w:val="24"/>
        </w:rPr>
        <w:br/>
      </w:r>
      <w:r>
        <w:rPr>
          <w:rFonts w:eastAsiaTheme="minorEastAsia"/>
          <w:bCs/>
          <w:sz w:val="24"/>
          <w:szCs w:val="24"/>
        </w:rPr>
        <w:br/>
        <w:t>A. Monthly Reports: The Contractor shall submit monthly reports to the Agency, in an Agency approved format, broken out by program that shall include, b</w:t>
      </w:r>
      <w:r>
        <w:rPr>
          <w:rFonts w:eastAsiaTheme="minorEastAsia"/>
          <w:bCs/>
          <w:sz w:val="24"/>
          <w:szCs w:val="24"/>
        </w:rPr>
        <w:t>ut not be limited to:</w:t>
      </w:r>
      <w:r>
        <w:rPr>
          <w:rFonts w:eastAsiaTheme="minorEastAsia"/>
          <w:bCs/>
          <w:sz w:val="24"/>
          <w:szCs w:val="24"/>
        </w:rPr>
        <w:br/>
        <w:t>1.</w:t>
      </w:r>
      <w:r>
        <w:rPr>
          <w:rFonts w:eastAsiaTheme="minorEastAsia"/>
          <w:bCs/>
          <w:sz w:val="24"/>
          <w:szCs w:val="24"/>
        </w:rPr>
        <w:tab/>
        <w:t>The total number of individuals enrolled in services for the reporting period.</w:t>
      </w:r>
      <w:r>
        <w:rPr>
          <w:rFonts w:eastAsiaTheme="minorEastAsia"/>
          <w:bCs/>
          <w:sz w:val="24"/>
          <w:szCs w:val="24"/>
        </w:rPr>
        <w:br/>
        <w:t>2.</w:t>
      </w:r>
      <w:r>
        <w:rPr>
          <w:rFonts w:eastAsiaTheme="minorEastAsia"/>
          <w:bCs/>
          <w:sz w:val="24"/>
          <w:szCs w:val="24"/>
        </w:rPr>
        <w:tab/>
        <w:t xml:space="preserve">The number of new Refugees enrolled in services during the reporting period. </w:t>
      </w:r>
      <w:r>
        <w:rPr>
          <w:rFonts w:eastAsiaTheme="minorEastAsia"/>
          <w:bCs/>
          <w:sz w:val="24"/>
          <w:szCs w:val="24"/>
        </w:rPr>
        <w:br/>
        <w:t>3.</w:t>
      </w:r>
      <w:r>
        <w:rPr>
          <w:rFonts w:eastAsiaTheme="minorEastAsia"/>
          <w:bCs/>
          <w:sz w:val="24"/>
          <w:szCs w:val="24"/>
        </w:rPr>
        <w:tab/>
        <w:t>The number of Refugees with continued enrollment during the reportin</w:t>
      </w:r>
      <w:r>
        <w:rPr>
          <w:rFonts w:eastAsiaTheme="minorEastAsia"/>
          <w:bCs/>
          <w:sz w:val="24"/>
          <w:szCs w:val="24"/>
        </w:rPr>
        <w:t>g period.</w:t>
      </w:r>
      <w:r>
        <w:rPr>
          <w:rFonts w:eastAsiaTheme="minorEastAsia"/>
          <w:bCs/>
          <w:sz w:val="24"/>
          <w:szCs w:val="24"/>
        </w:rPr>
        <w:br/>
        <w:t>4.</w:t>
      </w:r>
      <w:r>
        <w:rPr>
          <w:rFonts w:eastAsiaTheme="minorEastAsia"/>
          <w:bCs/>
          <w:sz w:val="24"/>
          <w:szCs w:val="24"/>
        </w:rPr>
        <w:tab/>
        <w:t>Results of all pre- and post-tests for participants during the reporting period.</w:t>
      </w:r>
      <w:r>
        <w:rPr>
          <w:rFonts w:eastAsiaTheme="minorEastAsia"/>
          <w:bCs/>
          <w:sz w:val="24"/>
          <w:szCs w:val="24"/>
        </w:rPr>
        <w:br/>
      </w:r>
    </w:p>
    <w:p w14:paraId="52FC0917" w14:textId="77777777" w:rsidR="00000000" w:rsidRDefault="00C124D6">
      <w:pPr>
        <w:overflowPunct/>
        <w:autoSpaceDE/>
        <w:autoSpaceDN/>
        <w:adjustRightInd/>
        <w:textAlignment w:val="auto"/>
        <w:rPr>
          <w:rFonts w:eastAsiaTheme="minorEastAsia"/>
          <w:b/>
          <w:bCs/>
          <w:sz w:val="24"/>
          <w:szCs w:val="24"/>
        </w:rPr>
      </w:pPr>
    </w:p>
    <w:p w14:paraId="29F5A92C" w14:textId="77777777" w:rsidR="00000000" w:rsidRDefault="00C124D6">
      <w:pPr>
        <w:overflowPunct/>
        <w:autoSpaceDE/>
        <w:autoSpaceDN/>
        <w:adjustRightInd/>
        <w:textAlignment w:val="auto"/>
        <w:rPr>
          <w:rFonts w:eastAsiaTheme="minorEastAsia"/>
          <w:b/>
          <w:bCs/>
          <w:sz w:val="24"/>
          <w:szCs w:val="24"/>
        </w:rPr>
      </w:pPr>
      <w:r>
        <w:rPr>
          <w:rFonts w:eastAsiaTheme="minorEastAsia"/>
          <w:b/>
          <w:bCs/>
          <w:sz w:val="24"/>
          <w:szCs w:val="24"/>
        </w:rPr>
        <w:t>Revision 5.  Request for Proposal Document, Section 3.2, Bid Proposal Submission Organization, number 2 is hereby amended as follows:</w:t>
      </w:r>
    </w:p>
    <w:p w14:paraId="5067D373" w14:textId="77777777" w:rsidR="00000000" w:rsidRDefault="00C124D6">
      <w:pPr>
        <w:overflowPunct/>
        <w:autoSpaceDE/>
        <w:autoSpaceDN/>
        <w:adjustRightInd/>
        <w:textAlignment w:val="auto"/>
        <w:rPr>
          <w:rFonts w:eastAsiaTheme="minorEastAsia"/>
          <w:bCs/>
          <w:sz w:val="24"/>
          <w:szCs w:val="24"/>
        </w:rPr>
      </w:pPr>
      <w:r>
        <w:rPr>
          <w:rFonts w:eastAsiaTheme="minorEastAsia"/>
          <w:bCs/>
          <w:sz w:val="24"/>
          <w:szCs w:val="24"/>
        </w:rPr>
        <w:t>2.</w:t>
      </w:r>
      <w:r>
        <w:rPr>
          <w:rFonts w:eastAsiaTheme="minorEastAsia"/>
          <w:bCs/>
          <w:sz w:val="24"/>
          <w:szCs w:val="24"/>
        </w:rPr>
        <w:tab/>
        <w:t>Attachment 2: Refugee C</w:t>
      </w:r>
      <w:r>
        <w:rPr>
          <w:rFonts w:eastAsiaTheme="minorEastAsia"/>
          <w:bCs/>
          <w:sz w:val="24"/>
          <w:szCs w:val="24"/>
        </w:rPr>
        <w:t>ommunity Services Project Proposal Application (*Note the completed application and any attachments (if applicable) is limited to twelve (12) pages.)</w:t>
      </w:r>
    </w:p>
    <w:p w14:paraId="3A27D425" w14:textId="77777777" w:rsidR="00000000" w:rsidRDefault="00C124D6">
      <w:pPr>
        <w:overflowPunct/>
        <w:autoSpaceDE/>
        <w:autoSpaceDN/>
        <w:adjustRightInd/>
        <w:textAlignment w:val="auto"/>
        <w:rPr>
          <w:rFonts w:eastAsiaTheme="minorEastAsia"/>
          <w:b/>
          <w:bCs/>
          <w:sz w:val="24"/>
          <w:szCs w:val="24"/>
        </w:rPr>
      </w:pPr>
    </w:p>
    <w:p w14:paraId="25026277" w14:textId="77777777" w:rsidR="00000000" w:rsidRDefault="00C124D6">
      <w:pPr>
        <w:overflowPunct/>
        <w:autoSpaceDE/>
        <w:autoSpaceDN/>
        <w:adjustRightInd/>
        <w:textAlignment w:val="auto"/>
        <w:rPr>
          <w:rFonts w:eastAsiaTheme="minorEastAsia"/>
          <w:b/>
          <w:bCs/>
          <w:sz w:val="24"/>
          <w:szCs w:val="24"/>
        </w:rPr>
      </w:pPr>
      <w:r>
        <w:rPr>
          <w:rFonts w:eastAsiaTheme="minorEastAsia"/>
          <w:b/>
          <w:bCs/>
          <w:sz w:val="24"/>
          <w:szCs w:val="24"/>
        </w:rPr>
        <w:t>Revision 6.  Request for Proposal Document, Section 3.2, Bid Proposal Submission Organization, number 5 i</w:t>
      </w:r>
      <w:r>
        <w:rPr>
          <w:rFonts w:eastAsiaTheme="minorEastAsia"/>
          <w:b/>
          <w:bCs/>
          <w:sz w:val="24"/>
          <w:szCs w:val="24"/>
        </w:rPr>
        <w:t>s hereby amended as follows:</w:t>
      </w:r>
    </w:p>
    <w:p w14:paraId="67882C98" w14:textId="77777777" w:rsidR="00000000" w:rsidRDefault="00C124D6">
      <w:pPr>
        <w:overflowPunct/>
        <w:autoSpaceDE/>
        <w:autoSpaceDN/>
        <w:adjustRightInd/>
        <w:textAlignment w:val="auto"/>
        <w:rPr>
          <w:rFonts w:eastAsiaTheme="minorEastAsia"/>
          <w:bCs/>
          <w:sz w:val="24"/>
          <w:szCs w:val="24"/>
        </w:rPr>
      </w:pPr>
      <w:r>
        <w:rPr>
          <w:rFonts w:eastAsiaTheme="minorEastAsia"/>
          <w:bCs/>
          <w:sz w:val="24"/>
          <w:szCs w:val="24"/>
        </w:rPr>
        <w:lastRenderedPageBreak/>
        <w:t>5.</w:t>
      </w:r>
      <w:r>
        <w:rPr>
          <w:rFonts w:eastAsiaTheme="minorEastAsia"/>
          <w:bCs/>
          <w:sz w:val="24"/>
          <w:szCs w:val="24"/>
        </w:rPr>
        <w:tab/>
        <w:t>Attachment 4: Refugee Community Services Start-up Funding Request Form (If Applicable) (*Note the completed application and any attachments (if applicable) is limited to four (4) pages.)</w:t>
      </w:r>
    </w:p>
    <w:p w14:paraId="6E23BA5A" w14:textId="77777777" w:rsidR="00000000" w:rsidRDefault="00C124D6">
      <w:pPr>
        <w:overflowPunct/>
        <w:autoSpaceDE/>
        <w:autoSpaceDN/>
        <w:adjustRightInd/>
        <w:textAlignment w:val="auto"/>
        <w:rPr>
          <w:rFonts w:eastAsiaTheme="minorEastAsia"/>
          <w:b/>
          <w:bCs/>
          <w:sz w:val="24"/>
          <w:szCs w:val="24"/>
        </w:rPr>
      </w:pPr>
    </w:p>
    <w:p w14:paraId="6BB1078D" w14:textId="77777777" w:rsidR="00000000" w:rsidRDefault="00C124D6">
      <w:pPr>
        <w:overflowPunct/>
        <w:autoSpaceDE/>
        <w:autoSpaceDN/>
        <w:adjustRightInd/>
        <w:textAlignment w:val="auto"/>
        <w:rPr>
          <w:rFonts w:eastAsiaTheme="minorEastAsia"/>
          <w:b/>
          <w:bCs/>
          <w:sz w:val="24"/>
          <w:szCs w:val="24"/>
        </w:rPr>
      </w:pPr>
      <w:r>
        <w:rPr>
          <w:rFonts w:eastAsiaTheme="minorEastAsia"/>
          <w:b/>
          <w:bCs/>
          <w:sz w:val="24"/>
          <w:szCs w:val="24"/>
        </w:rPr>
        <w:t>Revision 7.  Request for Proposal Do</w:t>
      </w:r>
      <w:r>
        <w:rPr>
          <w:rFonts w:eastAsiaTheme="minorEastAsia"/>
          <w:b/>
          <w:bCs/>
          <w:sz w:val="24"/>
          <w:szCs w:val="24"/>
        </w:rPr>
        <w:t>cument, Section 4.2, Evaluation Committee is hereby amended as follows:</w:t>
      </w:r>
    </w:p>
    <w:p w14:paraId="017BABFB" w14:textId="77777777" w:rsidR="00000000" w:rsidRDefault="00C124D6">
      <w:pPr>
        <w:overflowPunct/>
        <w:autoSpaceDE/>
        <w:autoSpaceDN/>
        <w:adjustRightInd/>
        <w:textAlignment w:val="auto"/>
        <w:rPr>
          <w:rFonts w:eastAsiaTheme="minorEastAsia"/>
          <w:bCs/>
          <w:sz w:val="24"/>
          <w:szCs w:val="24"/>
        </w:rPr>
      </w:pPr>
      <w:r>
        <w:rPr>
          <w:rFonts w:eastAsiaTheme="minorEastAsia"/>
          <w:bCs/>
          <w:sz w:val="24"/>
          <w:szCs w:val="24"/>
        </w:rPr>
        <w:t>The Agency intends to conduct a comprehensive, fair, and impartial evaluation of Bid Proposals received in response to this RFP. The evaluation process will be completed in four phases</w:t>
      </w:r>
      <w:r>
        <w:rPr>
          <w:rFonts w:eastAsiaTheme="minorEastAsia"/>
          <w:bCs/>
          <w:sz w:val="24"/>
          <w:szCs w:val="24"/>
        </w:rPr>
        <w:t xml:space="preserve">: technical review, evaluation committee, advisory Committee recommendations, and Agency Awards. </w:t>
      </w:r>
      <w:r>
        <w:rPr>
          <w:rFonts w:eastAsiaTheme="minorEastAsia"/>
          <w:bCs/>
          <w:sz w:val="24"/>
          <w:szCs w:val="24"/>
        </w:rPr>
        <w:br/>
      </w:r>
      <w:r>
        <w:rPr>
          <w:rFonts w:eastAsiaTheme="minorEastAsia"/>
          <w:bCs/>
          <w:sz w:val="24"/>
          <w:szCs w:val="24"/>
        </w:rPr>
        <w:br/>
        <w:t>Technical Review</w:t>
      </w:r>
      <w:r>
        <w:rPr>
          <w:rFonts w:eastAsiaTheme="minorEastAsia"/>
          <w:bCs/>
          <w:sz w:val="24"/>
          <w:szCs w:val="24"/>
        </w:rPr>
        <w:br/>
        <w:t>Phase I of Proposal evaluation will involve a preliminary review by the Issuing Officer, and/or designee, of a Bidder</w:t>
      </w:r>
      <w:r>
        <w:rPr>
          <w:rFonts w:eastAsiaTheme="minorEastAsia"/>
          <w:bCs/>
          <w:sz w:val="24"/>
          <w:szCs w:val="24"/>
        </w:rPr>
        <w:t>’</w:t>
      </w:r>
      <w:r>
        <w:rPr>
          <w:rFonts w:eastAsiaTheme="minorEastAsia"/>
          <w:bCs/>
          <w:sz w:val="24"/>
          <w:szCs w:val="24"/>
        </w:rPr>
        <w:t xml:space="preserve">s compliance with the </w:t>
      </w:r>
      <w:r>
        <w:rPr>
          <w:rFonts w:eastAsiaTheme="minorEastAsia"/>
          <w:bCs/>
          <w:sz w:val="24"/>
          <w:szCs w:val="24"/>
        </w:rPr>
        <w:t>mandatory requirements. Proposals that fail to satisfy these requirements may be eliminated from the Proposal review. The Issuing Officer will notify the Bidder if a rejection occurs during Phase I of the review process. The Agency reserves the right to wa</w:t>
      </w:r>
      <w:r>
        <w:rPr>
          <w:rFonts w:eastAsiaTheme="minorEastAsia"/>
          <w:bCs/>
          <w:sz w:val="24"/>
          <w:szCs w:val="24"/>
        </w:rPr>
        <w:t xml:space="preserve">ive minor variances.  </w:t>
      </w:r>
      <w:r>
        <w:rPr>
          <w:rFonts w:eastAsiaTheme="minorEastAsia"/>
          <w:bCs/>
          <w:sz w:val="24"/>
          <w:szCs w:val="24"/>
        </w:rPr>
        <w:br/>
      </w:r>
      <w:r>
        <w:rPr>
          <w:rFonts w:eastAsiaTheme="minorEastAsia"/>
          <w:bCs/>
          <w:sz w:val="24"/>
          <w:szCs w:val="24"/>
        </w:rPr>
        <w:br/>
        <w:t>Evaluation Committee(s)</w:t>
      </w:r>
      <w:r>
        <w:rPr>
          <w:rFonts w:eastAsiaTheme="minorEastAsia"/>
          <w:bCs/>
          <w:sz w:val="24"/>
          <w:szCs w:val="24"/>
        </w:rPr>
        <w:br/>
        <w:t xml:space="preserve">Phase II of the evaluation process includes a comprehensive, fair, and impartial evaluation of all responsive bid proposal submissions by an evaluation committee.  An evaluation committees shall evaluate all </w:t>
      </w:r>
      <w:r>
        <w:rPr>
          <w:rFonts w:eastAsiaTheme="minorEastAsia"/>
          <w:bCs/>
          <w:sz w:val="24"/>
          <w:szCs w:val="24"/>
        </w:rPr>
        <w:t xml:space="preserve">Proposals in accordance with the evaluation criteria outlined in this RFP. Upon completion of the evaluation process the Proposal submissions shall be separated into two categories - 1. Project funding requests and 2. Startup funding requests. Within each </w:t>
      </w:r>
      <w:r>
        <w:rPr>
          <w:rFonts w:eastAsiaTheme="minorEastAsia"/>
          <w:bCs/>
          <w:sz w:val="24"/>
          <w:szCs w:val="24"/>
        </w:rPr>
        <w:t xml:space="preserve">category the proposals will be ranked </w:t>
      </w:r>
      <w:r>
        <w:rPr>
          <w:rFonts w:eastAsiaTheme="minorEastAsia"/>
          <w:bCs/>
          <w:sz w:val="24"/>
          <w:szCs w:val="24"/>
        </w:rPr>
        <w:br/>
        <w:t xml:space="preserve">in order from highest scoring proposal to lowest scoring proposal. </w:t>
      </w:r>
      <w:r>
        <w:rPr>
          <w:rFonts w:eastAsiaTheme="minorEastAsia"/>
          <w:bCs/>
          <w:sz w:val="24"/>
          <w:szCs w:val="24"/>
        </w:rPr>
        <w:br/>
      </w:r>
      <w:r>
        <w:rPr>
          <w:rFonts w:eastAsiaTheme="minorEastAsia"/>
          <w:bCs/>
          <w:sz w:val="24"/>
          <w:szCs w:val="24"/>
        </w:rPr>
        <w:br/>
        <w:t>Funding Methodology</w:t>
      </w:r>
      <w:r>
        <w:rPr>
          <w:rFonts w:eastAsiaTheme="minorEastAsia"/>
          <w:bCs/>
          <w:sz w:val="24"/>
          <w:szCs w:val="24"/>
        </w:rPr>
        <w:br/>
        <w:t>Phase III will involve the program management team reviewing the following information in order to develop a contract funding me</w:t>
      </w:r>
      <w:r>
        <w:rPr>
          <w:rFonts w:eastAsiaTheme="minorEastAsia"/>
          <w:bCs/>
          <w:sz w:val="24"/>
          <w:szCs w:val="24"/>
        </w:rPr>
        <w:t>thodology to present to the Contract Owner.</w:t>
      </w:r>
      <w:r>
        <w:rPr>
          <w:rFonts w:eastAsiaTheme="minorEastAsia"/>
          <w:bCs/>
          <w:sz w:val="24"/>
          <w:szCs w:val="24"/>
        </w:rPr>
        <w:br/>
      </w:r>
      <w:r>
        <w:rPr>
          <w:rFonts w:eastAsiaTheme="minorEastAsia"/>
          <w:bCs/>
          <w:sz w:val="24"/>
          <w:szCs w:val="24"/>
        </w:rPr>
        <w:t>•</w:t>
      </w:r>
      <w:r>
        <w:rPr>
          <w:rFonts w:eastAsiaTheme="minorEastAsia"/>
          <w:bCs/>
          <w:sz w:val="24"/>
          <w:szCs w:val="24"/>
        </w:rPr>
        <w:tab/>
        <w:t>Total funds available for each category.</w:t>
      </w:r>
      <w:r>
        <w:rPr>
          <w:rFonts w:eastAsiaTheme="minorEastAsia"/>
          <w:bCs/>
          <w:sz w:val="24"/>
          <w:szCs w:val="24"/>
        </w:rPr>
        <w:br/>
      </w:r>
      <w:r>
        <w:rPr>
          <w:rFonts w:eastAsiaTheme="minorEastAsia"/>
          <w:bCs/>
          <w:sz w:val="24"/>
          <w:szCs w:val="24"/>
        </w:rPr>
        <w:t>•</w:t>
      </w:r>
      <w:r>
        <w:rPr>
          <w:rFonts w:eastAsiaTheme="minorEastAsia"/>
          <w:bCs/>
          <w:sz w:val="24"/>
          <w:szCs w:val="24"/>
        </w:rPr>
        <w:tab/>
        <w:t>Total funds requested for each category.</w:t>
      </w:r>
      <w:r>
        <w:rPr>
          <w:rFonts w:eastAsiaTheme="minorEastAsia"/>
          <w:bCs/>
          <w:sz w:val="24"/>
          <w:szCs w:val="24"/>
        </w:rPr>
        <w:br/>
      </w:r>
      <w:r>
        <w:rPr>
          <w:rFonts w:eastAsiaTheme="minorEastAsia"/>
          <w:bCs/>
          <w:sz w:val="24"/>
          <w:szCs w:val="24"/>
        </w:rPr>
        <w:t>•</w:t>
      </w:r>
      <w:r>
        <w:rPr>
          <w:rFonts w:eastAsiaTheme="minorEastAsia"/>
          <w:bCs/>
          <w:sz w:val="24"/>
          <w:szCs w:val="24"/>
        </w:rPr>
        <w:tab/>
        <w:t>Bid proposal scores and ranking.</w:t>
      </w:r>
      <w:r>
        <w:rPr>
          <w:rFonts w:eastAsiaTheme="minorEastAsia"/>
          <w:bCs/>
          <w:sz w:val="24"/>
          <w:szCs w:val="24"/>
        </w:rPr>
        <w:br/>
      </w:r>
      <w:r>
        <w:rPr>
          <w:rFonts w:eastAsiaTheme="minorEastAsia"/>
          <w:bCs/>
          <w:sz w:val="24"/>
          <w:szCs w:val="24"/>
        </w:rPr>
        <w:br/>
        <w:t>A percentage of Projects rated lowest overall may not be funded. Full or partial funding o</w:t>
      </w:r>
      <w:r>
        <w:rPr>
          <w:rFonts w:eastAsiaTheme="minorEastAsia"/>
          <w:bCs/>
          <w:sz w:val="24"/>
          <w:szCs w:val="24"/>
        </w:rPr>
        <w:t>f requests may be possible based on the scores given to each Proposal by the review teams and in consideration of any combination of the following:</w:t>
      </w:r>
      <w:r>
        <w:rPr>
          <w:rFonts w:eastAsiaTheme="minorEastAsia"/>
          <w:bCs/>
          <w:sz w:val="24"/>
          <w:szCs w:val="24"/>
        </w:rPr>
        <w:br/>
      </w:r>
      <w:r>
        <w:rPr>
          <w:rFonts w:eastAsiaTheme="minorEastAsia"/>
          <w:bCs/>
          <w:sz w:val="24"/>
          <w:szCs w:val="24"/>
        </w:rPr>
        <w:t>•</w:t>
      </w:r>
      <w:r>
        <w:rPr>
          <w:rFonts w:eastAsiaTheme="minorEastAsia"/>
          <w:bCs/>
          <w:sz w:val="24"/>
          <w:szCs w:val="24"/>
        </w:rPr>
        <w:tab/>
        <w:t>Total of all requested funding for SFY 2024-2026.</w:t>
      </w:r>
      <w:r>
        <w:rPr>
          <w:rFonts w:eastAsiaTheme="minorEastAsia"/>
          <w:bCs/>
          <w:sz w:val="24"/>
          <w:szCs w:val="24"/>
        </w:rPr>
        <w:br/>
      </w:r>
      <w:r>
        <w:rPr>
          <w:rFonts w:eastAsiaTheme="minorEastAsia"/>
          <w:bCs/>
          <w:sz w:val="24"/>
          <w:szCs w:val="24"/>
        </w:rPr>
        <w:t>•</w:t>
      </w:r>
      <w:r>
        <w:rPr>
          <w:rFonts w:eastAsiaTheme="minorEastAsia"/>
          <w:bCs/>
          <w:sz w:val="24"/>
          <w:szCs w:val="24"/>
        </w:rPr>
        <w:tab/>
        <w:t>Total FY 2024-2026 funds available.</w:t>
      </w:r>
      <w:r>
        <w:rPr>
          <w:rFonts w:eastAsiaTheme="minorEastAsia"/>
          <w:bCs/>
          <w:sz w:val="24"/>
          <w:szCs w:val="24"/>
        </w:rPr>
        <w:br/>
      </w:r>
    </w:p>
    <w:p w14:paraId="00816420" w14:textId="77777777" w:rsidR="00000000" w:rsidRDefault="00C124D6">
      <w:pPr>
        <w:overflowPunct/>
        <w:autoSpaceDE/>
        <w:autoSpaceDN/>
        <w:adjustRightInd/>
        <w:textAlignment w:val="auto"/>
        <w:rPr>
          <w:rFonts w:eastAsiaTheme="minorEastAsia"/>
          <w:b/>
          <w:bCs/>
          <w:sz w:val="24"/>
          <w:szCs w:val="24"/>
        </w:rPr>
      </w:pPr>
    </w:p>
    <w:p w14:paraId="7EEACBFB" w14:textId="77777777" w:rsidR="00000000" w:rsidRDefault="00C124D6">
      <w:pPr>
        <w:overflowPunct/>
        <w:autoSpaceDE/>
        <w:autoSpaceDN/>
        <w:adjustRightInd/>
        <w:textAlignment w:val="auto"/>
        <w:rPr>
          <w:rFonts w:eastAsiaTheme="minorEastAsia"/>
          <w:b/>
          <w:bCs/>
          <w:sz w:val="24"/>
          <w:szCs w:val="24"/>
        </w:rPr>
      </w:pPr>
    </w:p>
    <w:p w14:paraId="10A055E8" w14:textId="77777777" w:rsidR="00000000" w:rsidRDefault="00C124D6">
      <w:pPr>
        <w:overflowPunct/>
        <w:autoSpaceDE/>
        <w:autoSpaceDN/>
        <w:adjustRightInd/>
        <w:textAlignment w:val="auto"/>
        <w:rPr>
          <w:rFonts w:eastAsiaTheme="minorEastAsia"/>
          <w:b/>
          <w:bCs/>
          <w:sz w:val="24"/>
          <w:szCs w:val="24"/>
        </w:rPr>
      </w:pPr>
    </w:p>
    <w:p w14:paraId="720C57DB" w14:textId="77777777" w:rsidR="00000000" w:rsidRDefault="00C124D6">
      <w:pPr>
        <w:overflowPunct/>
        <w:autoSpaceDE/>
        <w:autoSpaceDN/>
        <w:adjustRightInd/>
        <w:textAlignment w:val="auto"/>
        <w:rPr>
          <w:bCs/>
          <w:sz w:val="24"/>
          <w:szCs w:val="24"/>
        </w:rPr>
      </w:pPr>
    </w:p>
    <w:sectPr w:rsidR="00000000">
      <w:headerReference w:type="even" r:id="rId7"/>
      <w:headerReference w:type="default" r:id="rId8"/>
      <w:footerReference w:type="even" r:id="rId9"/>
      <w:footerReference w:type="default" r:id="rId10"/>
      <w:headerReference w:type="first" r:id="rId11"/>
      <w:footerReference w:type="first" r:id="rId12"/>
      <w:type w:val="continuous"/>
      <w:pgSz w:w="12240" w:h="15840" w:code="1"/>
      <w:pgMar w:top="634" w:right="1440" w:bottom="72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67BE0F" w14:textId="77777777" w:rsidR="00000000" w:rsidRDefault="00C124D6">
      <w:r>
        <w:separator/>
      </w:r>
    </w:p>
    <w:p w14:paraId="3DF3012B" w14:textId="77777777" w:rsidR="00000000" w:rsidRDefault="00C124D6"/>
  </w:endnote>
  <w:endnote w:type="continuationSeparator" w:id="0">
    <w:p w14:paraId="177577EE" w14:textId="77777777" w:rsidR="00000000" w:rsidRDefault="00C124D6">
      <w:r>
        <w:continuationSeparator/>
      </w:r>
    </w:p>
    <w:p w14:paraId="1086B689" w14:textId="77777777" w:rsidR="00000000" w:rsidRDefault="00C124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w:panose1 w:val="02020603050405020304"/>
    <w:charset w:val="00"/>
    <w:family w:val="roman"/>
    <w:pitch w:val="variable"/>
    <w:sig w:usb0="E0002EFF" w:usb1="C000785B" w:usb2="00000009" w:usb3="00000000" w:csb0="000001FF" w:csb1="00000000"/>
  </w:font>
  <w:font w:name="Arial">
    <w:altName w:val=" 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
    <w:altName w:val="Cambria"/>
    <w:panose1 w:val="00000000000000000000"/>
    <w:charset w:val="00"/>
    <w:family w:val="auto"/>
    <w:notTrueType/>
    <w:pitch w:val="default"/>
    <w:sig w:usb0="00000003" w:usb1="00000000" w:usb2="00000000" w:usb3="00000000" w:csb0="00000001" w:csb1="00000000"/>
  </w:font>
  <w:font w:name="Courier New">
    <w:altName w:val="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A01CD" w14:textId="77777777" w:rsidR="00000000" w:rsidRDefault="00C124D6">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1C3EA71" w14:textId="77777777" w:rsidR="00000000" w:rsidRDefault="00C124D6">
    <w:pPr>
      <w:pStyle w:val="Footer"/>
    </w:pPr>
  </w:p>
  <w:p w14:paraId="1405CA25" w14:textId="77777777" w:rsidR="00000000" w:rsidRDefault="00C124D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70AFB" w14:textId="77777777" w:rsidR="00000000" w:rsidRDefault="00C124D6">
    <w:pPr>
      <w:pStyle w:val="Footer"/>
      <w:framePr w:wrap="auto" w:vAnchor="text" w:hAnchor="margin" w:xAlign="center" w:y="1"/>
      <w:rPr>
        <w:rStyle w:val="PageNumber"/>
      </w:rPr>
    </w:pPr>
  </w:p>
  <w:p w14:paraId="09BD3007" w14:textId="77777777" w:rsidR="00000000" w:rsidRDefault="00C124D6">
    <w:pPr>
      <w:pStyle w:val="Footer"/>
      <w:rPr>
        <w:rStyle w:val="PageNumber"/>
        <w:iCs/>
        <w:szCs w:val="18"/>
      </w:rPr>
    </w:pPr>
    <w:r>
      <w:rPr>
        <w:rStyle w:val="PageNumber"/>
        <w:iCs/>
        <w:szCs w:val="18"/>
      </w:rPr>
      <w:t xml:space="preserve">Page </w:t>
    </w:r>
    <w:r>
      <w:rPr>
        <w:rStyle w:val="PageNumber"/>
        <w:iCs/>
        <w:szCs w:val="18"/>
      </w:rPr>
      <w:fldChar w:fldCharType="begin"/>
    </w:r>
    <w:r>
      <w:rPr>
        <w:rStyle w:val="PageNumber"/>
        <w:iCs/>
        <w:szCs w:val="18"/>
      </w:rPr>
      <w:instrText xml:space="preserve"> PAGE </w:instrText>
    </w:r>
    <w:r>
      <w:rPr>
        <w:rStyle w:val="PageNumber"/>
        <w:iCs/>
        <w:szCs w:val="18"/>
      </w:rPr>
      <w:fldChar w:fldCharType="separate"/>
    </w:r>
    <w:r>
      <w:rPr>
        <w:rStyle w:val="PageNumber"/>
        <w:iCs/>
        <w:noProof/>
        <w:szCs w:val="18"/>
      </w:rPr>
      <w:t>4</w:t>
    </w:r>
    <w:r>
      <w:rPr>
        <w:rStyle w:val="PageNumber"/>
        <w:iCs/>
        <w:szCs w:val="18"/>
      </w:rPr>
      <w:fldChar w:fldCharType="end"/>
    </w:r>
    <w:r>
      <w:rPr>
        <w:rStyle w:val="PageNumber"/>
        <w:iCs/>
        <w:szCs w:val="18"/>
      </w:rPr>
      <w:t xml:space="preserve"> of </w:t>
    </w:r>
    <w:r>
      <w:rPr>
        <w:rStyle w:val="PageNumber"/>
        <w:iCs/>
        <w:szCs w:val="18"/>
      </w:rPr>
      <w:fldChar w:fldCharType="begin"/>
    </w:r>
    <w:r>
      <w:rPr>
        <w:rStyle w:val="PageNumber"/>
        <w:iCs/>
        <w:szCs w:val="18"/>
      </w:rPr>
      <w:instrText xml:space="preserve"> NUMPAGES </w:instrText>
    </w:r>
    <w:r>
      <w:rPr>
        <w:rStyle w:val="PageNumber"/>
        <w:iCs/>
        <w:szCs w:val="18"/>
      </w:rPr>
      <w:fldChar w:fldCharType="separate"/>
    </w:r>
    <w:r>
      <w:rPr>
        <w:rStyle w:val="PageNumber"/>
        <w:iCs/>
        <w:noProof/>
        <w:szCs w:val="18"/>
      </w:rPr>
      <w:t>5</w:t>
    </w:r>
    <w:r>
      <w:rPr>
        <w:rStyle w:val="PageNumber"/>
        <w:iCs/>
        <w:szCs w:val="18"/>
      </w:rPr>
      <w:fldChar w:fldCharType="end"/>
    </w:r>
  </w:p>
  <w:p w14:paraId="39E84526" w14:textId="77777777" w:rsidR="00000000" w:rsidRDefault="00C124D6">
    <w:pPr>
      <w:pStyle w:val="Footer"/>
      <w:rPr>
        <w:sz w:val="20"/>
      </w:rPr>
    </w:pPr>
  </w:p>
  <w:p w14:paraId="1EB19D05" w14:textId="77777777" w:rsidR="00000000" w:rsidRDefault="00C124D6">
    <w:pPr>
      <w:pStyle w:val="Footer"/>
      <w:tabs>
        <w:tab w:val="clear" w:pos="8640"/>
        <w:tab w:val="left" w:pos="0"/>
        <w:tab w:val="right" w:pos="9360"/>
      </w:tabs>
      <w:rPr>
        <w:sz w:val="16"/>
      </w:rPr>
    </w:pPr>
    <w:r>
      <w:rPr>
        <w:sz w:val="16"/>
      </w:rPr>
      <w:tab/>
    </w:r>
    <w:r>
      <w:rPr>
        <w:sz w:val="16"/>
      </w:rPr>
      <w:tab/>
    </w:r>
  </w:p>
  <w:p w14:paraId="1EE196F8" w14:textId="77777777" w:rsidR="00000000" w:rsidRDefault="00C124D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22522" w14:textId="77777777" w:rsidR="00000000" w:rsidRDefault="00C124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935DB3" w14:textId="77777777" w:rsidR="00000000" w:rsidRDefault="00C124D6">
      <w:r>
        <w:separator/>
      </w:r>
    </w:p>
    <w:p w14:paraId="567E80A8" w14:textId="77777777" w:rsidR="00000000" w:rsidRDefault="00C124D6"/>
  </w:footnote>
  <w:footnote w:type="continuationSeparator" w:id="0">
    <w:p w14:paraId="6A618E6F" w14:textId="77777777" w:rsidR="00000000" w:rsidRDefault="00C124D6">
      <w:r>
        <w:continuationSeparator/>
      </w:r>
    </w:p>
    <w:p w14:paraId="3BA21623" w14:textId="77777777" w:rsidR="00000000" w:rsidRDefault="00C124D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13420" w14:textId="77777777" w:rsidR="00000000" w:rsidRDefault="00C124D6">
    <w:pPr>
      <w:pStyle w:val="Header"/>
    </w:pPr>
  </w:p>
  <w:p w14:paraId="34D97862" w14:textId="77777777" w:rsidR="00000000" w:rsidRDefault="00C124D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1073D" w14:textId="77777777" w:rsidR="00000000" w:rsidRDefault="00C124D6">
    <w:pPr>
      <w:pStyle w:val="Header"/>
      <w:jc w:val="right"/>
      <w:rPr>
        <w:sz w:val="18"/>
        <w:szCs w:val="18"/>
      </w:rPr>
    </w:pPr>
    <w:r>
      <w:rPr>
        <w:sz w:val="18"/>
        <w:szCs w:val="18"/>
      </w:rPr>
      <w:t>REF-24-001</w:t>
    </w:r>
  </w:p>
  <w:p w14:paraId="42EF74B2" w14:textId="77777777" w:rsidR="00000000" w:rsidRDefault="00C124D6">
    <w:pPr>
      <w:pStyle w:val="Header"/>
      <w:rPr>
        <w:sz w:val="18"/>
        <w:szCs w:val="18"/>
      </w:rPr>
    </w:pPr>
  </w:p>
  <w:p w14:paraId="775C99B7" w14:textId="77777777" w:rsidR="00000000" w:rsidRDefault="00C124D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2C3D7" w14:textId="77777777" w:rsidR="00000000" w:rsidRDefault="00C124D6">
    <w:pPr>
      <w:pStyle w:val="Header"/>
      <w:jc w:val="right"/>
      <w:rPr>
        <w:sz w:val="18"/>
        <w:szCs w:val="18"/>
      </w:rPr>
    </w:pPr>
    <w:r>
      <w:rPr>
        <w:sz w:val="18"/>
        <w:szCs w:val="18"/>
      </w:rPr>
      <w:t>***Contract #***</w:t>
    </w:r>
  </w:p>
  <w:p w14:paraId="259FC940" w14:textId="77777777" w:rsidR="00000000" w:rsidRDefault="00C124D6">
    <w:pPr>
      <w:pStyle w:val="Header"/>
      <w:jc w:val="right"/>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bullet"/>
      <w:lvlText w:val="*"/>
      <w:lvlJc w:val="left"/>
    </w:lvl>
  </w:abstractNum>
  <w:abstractNum w:abstractNumId="1" w15:restartNumberingAfterBreak="0">
    <w:nsid w:val="05F773EB"/>
    <w:multiLevelType w:val="multilevel"/>
    <w:tmpl w:val="FFFFFFFF"/>
    <w:lvl w:ilvl="0">
      <w:start w:val="1"/>
      <w:numFmt w:val="decimal"/>
      <w:lvlText w:val="%1"/>
      <w:lvlJc w:val="left"/>
      <w:pPr>
        <w:ind w:left="360" w:hanging="360"/>
      </w:pPr>
      <w:rPr>
        <w:rFonts w:cs="Times New Roman" w:hint="default"/>
        <w:b/>
      </w:rPr>
    </w:lvl>
    <w:lvl w:ilvl="1">
      <w:start w:val="1"/>
      <w:numFmt w:val="decimal"/>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440" w:hanging="1440"/>
      </w:pPr>
      <w:rPr>
        <w:rFonts w:cs="Times New Roman" w:hint="default"/>
        <w:b/>
      </w:rPr>
    </w:lvl>
  </w:abstractNum>
  <w:abstractNum w:abstractNumId="2" w15:restartNumberingAfterBreak="0">
    <w:nsid w:val="2BBE64C7"/>
    <w:multiLevelType w:val="singleLevel"/>
    <w:tmpl w:val="FFFFFFFF"/>
    <w:lvl w:ilvl="0">
      <w:start w:val="1"/>
      <w:numFmt w:val="decimal"/>
      <w:lvlText w:val="%1."/>
      <w:legacy w:legacy="1" w:legacySpace="120" w:legacyIndent="360"/>
      <w:lvlJc w:val="left"/>
      <w:pPr>
        <w:ind w:left="720" w:hanging="360"/>
      </w:pPr>
      <w:rPr>
        <w:rFonts w:cs="Times New Roman"/>
      </w:rPr>
    </w:lvl>
  </w:abstractNum>
  <w:abstractNum w:abstractNumId="3" w15:restartNumberingAfterBreak="0">
    <w:nsid w:val="30737026"/>
    <w:multiLevelType w:val="singleLevel"/>
    <w:tmpl w:val="FFFFFFFF"/>
    <w:lvl w:ilvl="0">
      <w:start w:val="1"/>
      <w:numFmt w:val="lowerLetter"/>
      <w:lvlText w:val="%1."/>
      <w:legacy w:legacy="1" w:legacySpace="120" w:legacyIndent="360"/>
      <w:lvlJc w:val="left"/>
      <w:pPr>
        <w:ind w:left="1080" w:hanging="360"/>
      </w:pPr>
      <w:rPr>
        <w:rFonts w:cs="Times New Roman"/>
        <w:i/>
      </w:rPr>
    </w:lvl>
  </w:abstractNum>
  <w:abstractNum w:abstractNumId="4" w15:restartNumberingAfterBreak="0">
    <w:nsid w:val="39663B09"/>
    <w:multiLevelType w:val="singleLevel"/>
    <w:tmpl w:val="FFFFFFFF"/>
    <w:lvl w:ilvl="0">
      <w:start w:val="1"/>
      <w:numFmt w:val="lowerLetter"/>
      <w:lvlText w:val="%1."/>
      <w:legacy w:legacy="1" w:legacySpace="120" w:legacyIndent="360"/>
      <w:lvlJc w:val="left"/>
      <w:pPr>
        <w:ind w:left="1080" w:hanging="360"/>
      </w:pPr>
      <w:rPr>
        <w:rFonts w:cs="Times New Roman"/>
      </w:rPr>
    </w:lvl>
  </w:abstractNum>
  <w:abstractNum w:abstractNumId="5" w15:restartNumberingAfterBreak="0">
    <w:nsid w:val="41900187"/>
    <w:multiLevelType w:val="singleLevel"/>
    <w:tmpl w:val="FFFFFFFF"/>
    <w:lvl w:ilvl="0">
      <w:start w:val="1"/>
      <w:numFmt w:val="lowerLetter"/>
      <w:lvlText w:val="%1."/>
      <w:legacy w:legacy="1" w:legacySpace="120" w:legacyIndent="360"/>
      <w:lvlJc w:val="left"/>
      <w:pPr>
        <w:ind w:left="1080" w:hanging="360"/>
      </w:pPr>
      <w:rPr>
        <w:rFonts w:cs="Times New Roman"/>
      </w:rPr>
    </w:lvl>
  </w:abstractNum>
  <w:abstractNum w:abstractNumId="6" w15:restartNumberingAfterBreak="0">
    <w:nsid w:val="51BF4A1D"/>
    <w:multiLevelType w:val="multilevel"/>
    <w:tmpl w:val="FFFFFFFF"/>
    <w:lvl w:ilvl="0">
      <w:start w:val="1"/>
      <w:numFmt w:val="decimal"/>
      <w:lvlText w:val="%1."/>
      <w:legacy w:legacy="1" w:legacySpace="0" w:legacyIndent="0"/>
      <w:lvlJc w:val="left"/>
      <w:rPr>
        <w:rFonts w:cs="Times New Roman"/>
        <w:b/>
      </w:rPr>
    </w:lvl>
    <w:lvl w:ilvl="1">
      <w:start w:val="1"/>
      <w:numFmt w:val="decimal"/>
      <w:lvlText w:val="%1.%2."/>
      <w:legacy w:legacy="1" w:legacySpace="0" w:legacyIndent="0"/>
      <w:lvlJc w:val="left"/>
      <w:rPr>
        <w:rFonts w:cs="Times New Roman"/>
        <w:b/>
      </w:rPr>
    </w:lvl>
    <w:lvl w:ilvl="2">
      <w:start w:val="1"/>
      <w:numFmt w:val="decimal"/>
      <w:lvlText w:val="%1.%2.%3."/>
      <w:legacy w:legacy="1" w:legacySpace="0" w:legacyIndent="0"/>
      <w:lvlJc w:val="left"/>
      <w:rPr>
        <w:rFonts w:cs="Times New Roman"/>
        <w:b/>
      </w:rPr>
    </w:lvl>
    <w:lvl w:ilvl="3">
      <w:start w:val="1"/>
      <w:numFmt w:val="decimal"/>
      <w:lvlText w:val="%1.%2.%3.%4."/>
      <w:legacy w:legacy="1" w:legacySpace="0" w:legacyIndent="0"/>
      <w:lvlJc w:val="left"/>
      <w:rPr>
        <w:rFonts w:cs="Times New Roman"/>
        <w:b/>
      </w:rPr>
    </w:lvl>
    <w:lvl w:ilvl="4">
      <w:start w:val="1"/>
      <w:numFmt w:val="decimal"/>
      <w:lvlText w:val="%1.%2.%3.%4.%5."/>
      <w:legacy w:legacy="1" w:legacySpace="0" w:legacyIndent="0"/>
      <w:lvlJc w:val="left"/>
      <w:rPr>
        <w:rFonts w:cs="Times New Roman"/>
        <w:b/>
      </w:rPr>
    </w:lvl>
    <w:lvl w:ilvl="5">
      <w:start w:val="1"/>
      <w:numFmt w:val="decimal"/>
      <w:lvlText w:val="%1.%2.%3.%4.%5.%6."/>
      <w:legacy w:legacy="1" w:legacySpace="0" w:legacyIndent="0"/>
      <w:lvlJc w:val="left"/>
      <w:rPr>
        <w:rFonts w:cs="Times New Roman"/>
        <w:b/>
      </w:rPr>
    </w:lvl>
    <w:lvl w:ilvl="6">
      <w:start w:val="1"/>
      <w:numFmt w:val="decimal"/>
      <w:lvlText w:val="%1.%2.%3.%4.%5.%6.%7."/>
      <w:legacy w:legacy="1" w:legacySpace="0" w:legacyIndent="0"/>
      <w:lvlJc w:val="left"/>
      <w:rPr>
        <w:rFonts w:cs="Times New Roman"/>
        <w:b/>
      </w:rPr>
    </w:lvl>
    <w:lvl w:ilvl="7">
      <w:start w:val="1"/>
      <w:numFmt w:val="decimal"/>
      <w:lvlText w:val="%1.%2.%3.%4.%5.%6.%7.%8."/>
      <w:legacy w:legacy="1" w:legacySpace="0" w:legacyIndent="0"/>
      <w:lvlJc w:val="left"/>
      <w:rPr>
        <w:rFonts w:cs="Times New Roman"/>
        <w:b/>
      </w:rPr>
    </w:lvl>
    <w:lvl w:ilvl="8">
      <w:start w:val="1"/>
      <w:numFmt w:val="decimal"/>
      <w:lvlText w:val="%1.%2.%3.%4.%5.%6.%7.%8.%9."/>
      <w:legacy w:legacy="1" w:legacySpace="120" w:legacyIndent="1800"/>
      <w:lvlJc w:val="left"/>
      <w:pPr>
        <w:ind w:left="1800" w:hanging="1800"/>
      </w:pPr>
      <w:rPr>
        <w:rFonts w:cs="Times New Roman"/>
        <w:b/>
      </w:rPr>
    </w:lvl>
  </w:abstractNum>
  <w:abstractNum w:abstractNumId="7" w15:restartNumberingAfterBreak="0">
    <w:nsid w:val="51BF4FEC"/>
    <w:multiLevelType w:val="hybridMultilevel"/>
    <w:tmpl w:val="FFFFFFFF"/>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580A3B7A"/>
    <w:multiLevelType w:val="hybridMultilevel"/>
    <w:tmpl w:val="FFFFFFFF"/>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5BA939B8"/>
    <w:multiLevelType w:val="singleLevel"/>
    <w:tmpl w:val="FFFFFFFF"/>
    <w:lvl w:ilvl="0">
      <w:start w:val="1"/>
      <w:numFmt w:val="lowerLetter"/>
      <w:lvlText w:val="%1."/>
      <w:legacy w:legacy="1" w:legacySpace="120" w:legacyIndent="360"/>
      <w:lvlJc w:val="left"/>
      <w:pPr>
        <w:ind w:left="1080" w:hanging="360"/>
      </w:pPr>
      <w:rPr>
        <w:rFonts w:cs="Times New Roman"/>
      </w:rPr>
    </w:lvl>
  </w:abstractNum>
  <w:abstractNum w:abstractNumId="10" w15:restartNumberingAfterBreak="0">
    <w:nsid w:val="687E672E"/>
    <w:multiLevelType w:val="singleLevel"/>
    <w:tmpl w:val="FFFFFFFF"/>
    <w:lvl w:ilvl="0">
      <w:start w:val="1"/>
      <w:numFmt w:val="lowerLetter"/>
      <w:lvlText w:val="%1."/>
      <w:legacy w:legacy="1" w:legacySpace="120" w:legacyIndent="360"/>
      <w:lvlJc w:val="left"/>
      <w:pPr>
        <w:ind w:left="1080" w:hanging="360"/>
      </w:pPr>
      <w:rPr>
        <w:rFonts w:cs="Times New Roman"/>
        <w:i/>
      </w:rPr>
    </w:lvl>
  </w:abstractNum>
  <w:abstractNum w:abstractNumId="11" w15:restartNumberingAfterBreak="0">
    <w:nsid w:val="6BB96EA8"/>
    <w:multiLevelType w:val="singleLevel"/>
    <w:tmpl w:val="FFFFFFFF"/>
    <w:lvl w:ilvl="0">
      <w:start w:val="1"/>
      <w:numFmt w:val="decimal"/>
      <w:lvlText w:val="%1."/>
      <w:legacy w:legacy="1" w:legacySpace="120" w:legacyIndent="360"/>
      <w:lvlJc w:val="left"/>
      <w:pPr>
        <w:ind w:left="2160" w:hanging="360"/>
      </w:pPr>
      <w:rPr>
        <w:rFonts w:cs="Times New Roman"/>
      </w:rPr>
    </w:lvl>
  </w:abstractNum>
  <w:abstractNum w:abstractNumId="12" w15:restartNumberingAfterBreak="0">
    <w:nsid w:val="717019A9"/>
    <w:multiLevelType w:val="singleLevel"/>
    <w:tmpl w:val="FFFFFFFF"/>
    <w:lvl w:ilvl="0">
      <w:start w:val="1"/>
      <w:numFmt w:val="decimal"/>
      <w:lvlText w:val="%1."/>
      <w:legacy w:legacy="1" w:legacySpace="120" w:legacyIndent="360"/>
      <w:lvlJc w:val="left"/>
      <w:pPr>
        <w:ind w:left="720" w:hanging="360"/>
      </w:pPr>
      <w:rPr>
        <w:rFonts w:cs="Times New Roman"/>
      </w:rPr>
    </w:lvl>
  </w:abstract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4D6"/>
    <w:rsid w:val="00C124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ABE86F3"/>
  <w14:defaultImageDpi w14:val="0"/>
  <w15:docId w15:val="{9152F3FD-7F3D-4216-B758-384AFFE5A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uiPriority="0"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Plain Text" w:semiHidden="1" w:uiPriority="0"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2E67"/>
    <w:pPr>
      <w:overflowPunct w:val="0"/>
      <w:autoSpaceDE w:val="0"/>
      <w:autoSpaceDN w:val="0"/>
      <w:adjustRightInd w:val="0"/>
      <w:textAlignment w:val="baseline"/>
    </w:pPr>
    <w:rPr>
      <w:sz w:val="22"/>
    </w:rPr>
  </w:style>
  <w:style w:type="paragraph" w:styleId="Heading1">
    <w:name w:val="heading 1"/>
    <w:basedOn w:val="Normal"/>
    <w:next w:val="Normal"/>
    <w:link w:val="Heading1Char"/>
    <w:uiPriority w:val="9"/>
    <w:qFormat/>
    <w:rsid w:val="00AA5A08"/>
    <w:pPr>
      <w:keepNext/>
      <w:outlineLvl w:val="0"/>
    </w:pPr>
    <w:rPr>
      <w:b/>
    </w:rPr>
  </w:style>
  <w:style w:type="paragraph" w:styleId="Heading2">
    <w:name w:val="heading 2"/>
    <w:basedOn w:val="Normal"/>
    <w:next w:val="Normal"/>
    <w:link w:val="Heading2Char"/>
    <w:uiPriority w:val="9"/>
    <w:qFormat/>
    <w:rsid w:val="00AA5A08"/>
    <w:pPr>
      <w:keepNext/>
      <w:jc w:val="center"/>
      <w:outlineLvl w:val="1"/>
    </w:pPr>
    <w:rPr>
      <w:rFonts w:ascii="Arial" w:hAnsi="Arial"/>
      <w:b/>
      <w:sz w:val="28"/>
    </w:rPr>
  </w:style>
  <w:style w:type="paragraph" w:styleId="Heading3">
    <w:name w:val="heading 3"/>
    <w:basedOn w:val="Normal"/>
    <w:next w:val="Normal"/>
    <w:link w:val="Heading3Char"/>
    <w:uiPriority w:val="9"/>
    <w:qFormat/>
    <w:rsid w:val="00AA5A08"/>
    <w:pPr>
      <w:keepNext/>
      <w:jc w:val="center"/>
      <w:outlineLvl w:val="2"/>
    </w:pPr>
    <w:rPr>
      <w:b/>
    </w:rPr>
  </w:style>
  <w:style w:type="paragraph" w:styleId="Heading4">
    <w:name w:val="heading 4"/>
    <w:basedOn w:val="Normal"/>
    <w:next w:val="Normal"/>
    <w:link w:val="Heading4Char"/>
    <w:uiPriority w:val="9"/>
    <w:qFormat/>
    <w:rsid w:val="00AA5A08"/>
    <w:pPr>
      <w:keepNext/>
      <w:ind w:left="1440" w:hanging="1440"/>
      <w:jc w:val="center"/>
      <w:outlineLvl w:val="3"/>
    </w:pPr>
    <w:rPr>
      <w:sz w:val="28"/>
    </w:rPr>
  </w:style>
  <w:style w:type="paragraph" w:styleId="Heading5">
    <w:name w:val="heading 5"/>
    <w:basedOn w:val="Normal"/>
    <w:next w:val="Normal"/>
    <w:link w:val="Heading5Char"/>
    <w:uiPriority w:val="9"/>
    <w:qFormat/>
    <w:rsid w:val="00AA5A08"/>
    <w:pPr>
      <w:keepNext/>
      <w:ind w:left="1440" w:hanging="1440"/>
      <w:outlineLvl w:val="4"/>
    </w:pPr>
    <w:rPr>
      <w:sz w:val="28"/>
    </w:rPr>
  </w:style>
  <w:style w:type="paragraph" w:styleId="Heading6">
    <w:name w:val="heading 6"/>
    <w:basedOn w:val="Normal"/>
    <w:next w:val="Normal"/>
    <w:link w:val="Heading6Char"/>
    <w:uiPriority w:val="9"/>
    <w:qFormat/>
    <w:rsid w:val="00AA5A08"/>
    <w:pPr>
      <w:keepNext/>
      <w:jc w:val="center"/>
      <w:outlineLvl w:val="5"/>
    </w:pPr>
    <w:rPr>
      <w:sz w:val="32"/>
    </w:rPr>
  </w:style>
  <w:style w:type="paragraph" w:styleId="Heading7">
    <w:name w:val="heading 7"/>
    <w:basedOn w:val="Normal"/>
    <w:next w:val="Normal"/>
    <w:link w:val="Heading7Char"/>
    <w:uiPriority w:val="9"/>
    <w:qFormat/>
    <w:rsid w:val="00AA5A08"/>
    <w:pPr>
      <w:keepNext/>
      <w:ind w:left="1440" w:hanging="1440"/>
      <w:jc w:val="center"/>
      <w:outlineLvl w:val="6"/>
    </w:pPr>
    <w:rPr>
      <w:b/>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AA5A08"/>
    <w:rPr>
      <w:rFonts w:ascii="Cambria" w:hAnsi="Cambria" w:cs="Times New Roman"/>
      <w:b/>
      <w:kern w:val="32"/>
      <w:sz w:val="32"/>
    </w:rPr>
  </w:style>
  <w:style w:type="character" w:customStyle="1" w:styleId="Heading2Char">
    <w:name w:val="Heading 2 Char"/>
    <w:basedOn w:val="DefaultParagraphFont"/>
    <w:link w:val="Heading2"/>
    <w:uiPriority w:val="9"/>
    <w:locked/>
    <w:rsid w:val="00AA5A08"/>
    <w:rPr>
      <w:rFonts w:ascii="Cambria" w:hAnsi="Cambria" w:cs="Times New Roman"/>
      <w:b/>
      <w:i/>
      <w:sz w:val="28"/>
    </w:rPr>
  </w:style>
  <w:style w:type="character" w:customStyle="1" w:styleId="Heading3Char">
    <w:name w:val="Heading 3 Char"/>
    <w:basedOn w:val="DefaultParagraphFont"/>
    <w:link w:val="Heading3"/>
    <w:uiPriority w:val="9"/>
    <w:locked/>
    <w:rsid w:val="00AA5A08"/>
    <w:rPr>
      <w:rFonts w:ascii="Cambria" w:hAnsi="Cambria" w:cs="Times New Roman"/>
      <w:b/>
      <w:sz w:val="26"/>
    </w:rPr>
  </w:style>
  <w:style w:type="character" w:customStyle="1" w:styleId="Heading4Char">
    <w:name w:val="Heading 4 Char"/>
    <w:basedOn w:val="DefaultParagraphFont"/>
    <w:link w:val="Heading4"/>
    <w:uiPriority w:val="9"/>
    <w:locked/>
    <w:rsid w:val="00AA5A08"/>
    <w:rPr>
      <w:rFonts w:cs="Times New Roman"/>
      <w:b/>
      <w:sz w:val="28"/>
    </w:rPr>
  </w:style>
  <w:style w:type="character" w:customStyle="1" w:styleId="Heading5Char">
    <w:name w:val="Heading 5 Char"/>
    <w:basedOn w:val="DefaultParagraphFont"/>
    <w:link w:val="Heading5"/>
    <w:uiPriority w:val="9"/>
    <w:locked/>
    <w:rsid w:val="00AA5A08"/>
    <w:rPr>
      <w:rFonts w:cs="Times New Roman"/>
      <w:b/>
      <w:i/>
      <w:sz w:val="26"/>
    </w:rPr>
  </w:style>
  <w:style w:type="character" w:customStyle="1" w:styleId="Heading6Char">
    <w:name w:val="Heading 6 Char"/>
    <w:basedOn w:val="DefaultParagraphFont"/>
    <w:link w:val="Heading6"/>
    <w:uiPriority w:val="9"/>
    <w:locked/>
    <w:rsid w:val="00AA5A08"/>
    <w:rPr>
      <w:rFonts w:cs="Times New Roman"/>
      <w:b/>
    </w:rPr>
  </w:style>
  <w:style w:type="character" w:customStyle="1" w:styleId="Heading7Char">
    <w:name w:val="Heading 7 Char"/>
    <w:basedOn w:val="DefaultParagraphFont"/>
    <w:link w:val="Heading7"/>
    <w:uiPriority w:val="9"/>
    <w:locked/>
    <w:rsid w:val="00AA5A08"/>
    <w:rPr>
      <w:rFonts w:cs="Times New Roman"/>
      <w:sz w:val="24"/>
    </w:rPr>
  </w:style>
  <w:style w:type="paragraph" w:styleId="Footer">
    <w:name w:val="footer"/>
    <w:basedOn w:val="Normal"/>
    <w:link w:val="FooterChar"/>
    <w:uiPriority w:val="99"/>
    <w:semiHidden/>
    <w:rsid w:val="00AA5A08"/>
    <w:pPr>
      <w:tabs>
        <w:tab w:val="center" w:pos="4320"/>
        <w:tab w:val="right" w:pos="8640"/>
      </w:tabs>
    </w:pPr>
    <w:rPr>
      <w:sz w:val="18"/>
    </w:rPr>
  </w:style>
  <w:style w:type="character" w:customStyle="1" w:styleId="FooterChar">
    <w:name w:val="Footer Char"/>
    <w:basedOn w:val="DefaultParagraphFont"/>
    <w:link w:val="Footer"/>
    <w:uiPriority w:val="99"/>
    <w:locked/>
    <w:rsid w:val="00AA5A08"/>
    <w:rPr>
      <w:rFonts w:ascii="Times New Roman" w:hAnsi="Times New Roman" w:cs="Times New Roman"/>
      <w:sz w:val="24"/>
    </w:rPr>
  </w:style>
  <w:style w:type="paragraph" w:styleId="BodyText">
    <w:name w:val="Body Text"/>
    <w:basedOn w:val="Normal"/>
    <w:link w:val="BodyTextChar"/>
    <w:uiPriority w:val="99"/>
    <w:semiHidden/>
    <w:rsid w:val="00AA5A08"/>
    <w:rPr>
      <w:b/>
    </w:rPr>
  </w:style>
  <w:style w:type="character" w:customStyle="1" w:styleId="BodyTextChar">
    <w:name w:val="Body Text Char"/>
    <w:basedOn w:val="DefaultParagraphFont"/>
    <w:link w:val="BodyText"/>
    <w:uiPriority w:val="99"/>
    <w:locked/>
    <w:rsid w:val="00AA5A08"/>
    <w:rPr>
      <w:rFonts w:ascii="Times New Roman" w:hAnsi="Times New Roman" w:cs="Times New Roman"/>
      <w:sz w:val="24"/>
    </w:rPr>
  </w:style>
  <w:style w:type="paragraph" w:styleId="Header">
    <w:name w:val="header"/>
    <w:basedOn w:val="Normal"/>
    <w:link w:val="HeaderChar"/>
    <w:uiPriority w:val="99"/>
    <w:semiHidden/>
    <w:rsid w:val="00AA5A08"/>
    <w:pPr>
      <w:tabs>
        <w:tab w:val="center" w:pos="4320"/>
        <w:tab w:val="right" w:pos="8640"/>
      </w:tabs>
    </w:pPr>
  </w:style>
  <w:style w:type="character" w:customStyle="1" w:styleId="HeaderChar">
    <w:name w:val="Header Char"/>
    <w:basedOn w:val="DefaultParagraphFont"/>
    <w:link w:val="Header"/>
    <w:uiPriority w:val="99"/>
    <w:locked/>
    <w:rsid w:val="00AA5A08"/>
    <w:rPr>
      <w:rFonts w:ascii="Times New Roman" w:hAnsi="Times New Roman" w:cs="Times New Roman"/>
      <w:sz w:val="24"/>
    </w:rPr>
  </w:style>
  <w:style w:type="paragraph" w:styleId="BodyText2">
    <w:name w:val="Body Text 2"/>
    <w:basedOn w:val="Normal"/>
    <w:link w:val="BodyText2Char"/>
    <w:uiPriority w:val="99"/>
    <w:rsid w:val="00AA5A08"/>
    <w:pPr>
      <w:jc w:val="both"/>
    </w:pPr>
  </w:style>
  <w:style w:type="character" w:customStyle="1" w:styleId="BodyText2Char">
    <w:name w:val="Body Text 2 Char"/>
    <w:basedOn w:val="DefaultParagraphFont"/>
    <w:link w:val="BodyText2"/>
    <w:uiPriority w:val="99"/>
    <w:locked/>
    <w:rsid w:val="00AA5A08"/>
    <w:rPr>
      <w:rFonts w:ascii="Times New Roman" w:hAnsi="Times New Roman" w:cs="Times New Roman"/>
      <w:sz w:val="24"/>
    </w:rPr>
  </w:style>
  <w:style w:type="paragraph" w:styleId="DocumentMap">
    <w:name w:val="Document Map"/>
    <w:basedOn w:val="Normal"/>
    <w:link w:val="DocumentMapChar"/>
    <w:uiPriority w:val="99"/>
    <w:rsid w:val="00AA5A08"/>
    <w:pPr>
      <w:shd w:val="clear" w:color="auto" w:fill="000080"/>
    </w:pPr>
    <w:rPr>
      <w:rFonts w:ascii="Tahoma" w:hAnsi="Tahoma"/>
    </w:rPr>
  </w:style>
  <w:style w:type="character" w:customStyle="1" w:styleId="DocumentMapChar">
    <w:name w:val="Document Map Char"/>
    <w:basedOn w:val="DefaultParagraphFont"/>
    <w:link w:val="DocumentMap"/>
    <w:uiPriority w:val="99"/>
    <w:locked/>
    <w:rsid w:val="00AA5A08"/>
    <w:rPr>
      <w:rFonts w:ascii="Tahoma" w:hAnsi="Tahoma" w:cs="Times New Roman"/>
      <w:sz w:val="16"/>
    </w:rPr>
  </w:style>
  <w:style w:type="paragraph" w:styleId="Title">
    <w:name w:val="Title"/>
    <w:basedOn w:val="Normal"/>
    <w:link w:val="TitleChar"/>
    <w:uiPriority w:val="10"/>
    <w:qFormat/>
    <w:rsid w:val="00AA5A08"/>
    <w:pPr>
      <w:jc w:val="center"/>
    </w:pPr>
    <w:rPr>
      <w:rFonts w:ascii="TimesNewRoman" w:hAnsi="TimesNewRoman"/>
      <w:sz w:val="28"/>
    </w:rPr>
  </w:style>
  <w:style w:type="character" w:customStyle="1" w:styleId="TitleChar">
    <w:name w:val="Title Char"/>
    <w:basedOn w:val="DefaultParagraphFont"/>
    <w:link w:val="Title"/>
    <w:uiPriority w:val="10"/>
    <w:locked/>
    <w:rsid w:val="00AA5A08"/>
    <w:rPr>
      <w:rFonts w:ascii="Cambria" w:hAnsi="Cambria" w:cs="Times New Roman"/>
      <w:b/>
      <w:kern w:val="28"/>
      <w:sz w:val="32"/>
    </w:rPr>
  </w:style>
  <w:style w:type="character" w:styleId="PageNumber">
    <w:name w:val="page number"/>
    <w:basedOn w:val="DefaultParagraphFont"/>
    <w:uiPriority w:val="99"/>
    <w:semiHidden/>
    <w:rsid w:val="00AA5A08"/>
    <w:rPr>
      <w:rFonts w:cs="Times New Roman"/>
    </w:rPr>
  </w:style>
  <w:style w:type="paragraph" w:styleId="PlainText">
    <w:name w:val="Plain Text"/>
    <w:basedOn w:val="Normal"/>
    <w:link w:val="PlainTextChar"/>
    <w:uiPriority w:val="99"/>
    <w:rsid w:val="00AA5A08"/>
    <w:rPr>
      <w:rFonts w:ascii="Courier New" w:hAnsi="Courier New"/>
      <w:color w:val="000000"/>
      <w:sz w:val="20"/>
    </w:rPr>
  </w:style>
  <w:style w:type="character" w:customStyle="1" w:styleId="PlainTextChar">
    <w:name w:val="Plain Text Char"/>
    <w:basedOn w:val="DefaultParagraphFont"/>
    <w:link w:val="PlainText"/>
    <w:uiPriority w:val="99"/>
    <w:locked/>
    <w:rsid w:val="00AA5A08"/>
    <w:rPr>
      <w:rFonts w:ascii="Courier New" w:hAnsi="Courier New" w:cs="Times New Roman"/>
      <w:color w:val="000000"/>
      <w:sz w:val="20"/>
    </w:rPr>
  </w:style>
  <w:style w:type="character" w:styleId="Hyperlink">
    <w:name w:val="Hyperlink"/>
    <w:basedOn w:val="DefaultParagraphFont"/>
    <w:uiPriority w:val="99"/>
    <w:unhideWhenUsed/>
    <w:rsid w:val="00017311"/>
    <w:rPr>
      <w:rFonts w:cs="Times New Roman"/>
      <w:color w:val="0000FF"/>
      <w:u w:val="single"/>
    </w:rPr>
  </w:style>
  <w:style w:type="character" w:styleId="FollowedHyperlink">
    <w:name w:val="FollowedHyperlink"/>
    <w:basedOn w:val="DefaultParagraphFont"/>
    <w:uiPriority w:val="99"/>
    <w:semiHidden/>
    <w:unhideWhenUsed/>
    <w:rsid w:val="00017311"/>
    <w:rPr>
      <w:rFonts w:cs="Times New Roman"/>
      <w:color w:val="800080"/>
      <w:u w:val="single"/>
    </w:rPr>
  </w:style>
  <w:style w:type="paragraph" w:styleId="NoSpacing">
    <w:name w:val="No Spacing"/>
    <w:uiPriority w:val="1"/>
    <w:qFormat/>
    <w:rsid w:val="00EA4D3E"/>
    <w:pPr>
      <w:jc w:val="both"/>
    </w:pPr>
    <w:rPr>
      <w:sz w:val="22"/>
      <w:szCs w:val="22"/>
    </w:rPr>
  </w:style>
  <w:style w:type="paragraph" w:styleId="BodyTextIndent">
    <w:name w:val="Body Text Indent"/>
    <w:basedOn w:val="Normal"/>
    <w:link w:val="BodyTextIndentChar"/>
    <w:uiPriority w:val="99"/>
    <w:unhideWhenUsed/>
    <w:rsid w:val="007B39FF"/>
    <w:pPr>
      <w:spacing w:after="120"/>
      <w:ind w:left="360"/>
    </w:pPr>
  </w:style>
  <w:style w:type="character" w:customStyle="1" w:styleId="BodyTextIndentChar">
    <w:name w:val="Body Text Indent Char"/>
    <w:basedOn w:val="DefaultParagraphFont"/>
    <w:link w:val="BodyTextIndent"/>
    <w:uiPriority w:val="99"/>
    <w:locked/>
    <w:rsid w:val="007B39FF"/>
    <w:rPr>
      <w:rFonts w:cs="Times New Roman"/>
      <w:sz w:val="24"/>
    </w:rPr>
  </w:style>
  <w:style w:type="table" w:styleId="TableGrid">
    <w:name w:val="Table Grid"/>
    <w:basedOn w:val="TableNormal"/>
    <w:uiPriority w:val="59"/>
    <w:rsid w:val="007B0E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975CA7"/>
    <w:pPr>
      <w:overflowPunct/>
      <w:autoSpaceDE/>
      <w:autoSpaceDN/>
      <w:adjustRightInd/>
      <w:spacing w:after="200" w:line="276" w:lineRule="auto"/>
      <w:ind w:left="720"/>
      <w:contextualSpacing/>
      <w:textAlignment w:val="auto"/>
    </w:pPr>
    <w:rPr>
      <w:rFonts w:asciiTheme="minorHAnsi" w:eastAsiaTheme="minorEastAsia" w:hAnsiTheme="minorHAnsi"/>
      <w:szCs w:val="22"/>
    </w:rPr>
  </w:style>
  <w:style w:type="paragraph" w:styleId="BalloonText">
    <w:name w:val="Balloon Text"/>
    <w:basedOn w:val="Normal"/>
    <w:link w:val="BalloonTextChar"/>
    <w:uiPriority w:val="99"/>
    <w:semiHidden/>
    <w:unhideWhenUsed/>
    <w:rsid w:val="001F3F4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F3F4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1050</Words>
  <Characters>5989</Characters>
  <Application>Microsoft Office Word</Application>
  <DocSecurity>4</DocSecurity>
  <Lines>49</Lines>
  <Paragraphs>14</Paragraphs>
  <ScaleCrop>false</ScaleCrop>
  <Company>State of Iowa</Company>
  <LinksUpToDate>false</LinksUpToDate>
  <CharactersWithSpaces>7025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Amendment</dc:title>
  <dc:subject/>
  <dc:creator>Shaw, Julie</dc:creator>
  <cp:keywords/>
  <dc:description/>
  <cp:lastModifiedBy>Roovaart, Ryan M.</cp:lastModifiedBy>
  <cp:revision>2</cp:revision>
  <cp:lastPrinted>2017-03-16T19:18:00Z</cp:lastPrinted>
  <dcterms:created xsi:type="dcterms:W3CDTF">2023-02-02T17:28:00Z</dcterms:created>
  <dcterms:modified xsi:type="dcterms:W3CDTF">2023-02-02T17:28:00Z</dcterms:modified>
</cp:coreProperties>
</file>