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5E" w:rsidRDefault="003E495E">
      <w:pPr>
        <w:tabs>
          <w:tab w:val="left" w:pos="2280"/>
        </w:tabs>
        <w:rPr>
          <w:rFonts w:ascii="Calibri" w:hAnsi="Calibri" w:cs="Calibri"/>
          <w:sz w:val="22"/>
          <w:szCs w:val="22"/>
        </w:rPr>
      </w:pPr>
      <w:bookmarkStart w:id="0" w:name="_GoBack"/>
      <w:bookmarkEnd w:id="0"/>
    </w:p>
    <w:p w:rsidR="003E495E" w:rsidRDefault="007C4615">
      <w:pPr>
        <w:tabs>
          <w:tab w:val="left" w:pos="2280"/>
        </w:tabs>
        <w:spacing w:line="360" w:lineRule="auto"/>
      </w:pPr>
      <w:r>
        <w:rPr>
          <w:rFonts w:ascii="Calibri" w:hAnsi="Calibri" w:cs="Arial"/>
          <w:sz w:val="22"/>
          <w:szCs w:val="22"/>
        </w:rPr>
        <w:fldChar w:fldCharType="begin"/>
      </w:r>
      <w:r>
        <w:rPr>
          <w:rFonts w:ascii="Calibri" w:hAnsi="Calibri" w:cs="Arial"/>
          <w:sz w:val="22"/>
          <w:szCs w:val="22"/>
        </w:rPr>
        <w:instrText xml:space="preserve"> DATE \@ "MMMM' 'd', 'yyyy" </w:instrText>
      </w:r>
      <w:r>
        <w:rPr>
          <w:rFonts w:ascii="Calibri" w:hAnsi="Calibri" w:cs="Arial"/>
          <w:sz w:val="22"/>
          <w:szCs w:val="22"/>
        </w:rPr>
        <w:fldChar w:fldCharType="separate"/>
      </w:r>
      <w:r w:rsidR="00006F78">
        <w:rPr>
          <w:rFonts w:ascii="Calibri" w:hAnsi="Calibri" w:cs="Arial"/>
          <w:noProof/>
          <w:sz w:val="22"/>
          <w:szCs w:val="22"/>
        </w:rPr>
        <w:t>July 31, 2018</w:t>
      </w:r>
      <w:r>
        <w:rPr>
          <w:rFonts w:ascii="Calibri" w:hAnsi="Calibri" w:cs="Arial"/>
          <w:sz w:val="22"/>
          <w:szCs w:val="22"/>
        </w:rPr>
        <w:fldChar w:fldCharType="end"/>
      </w:r>
      <w:r>
        <w:rPr>
          <w:rFonts w:ascii="Calibri" w:hAnsi="Calibri" w:cs="Arial"/>
          <w:sz w:val="22"/>
          <w:szCs w:val="22"/>
        </w:rPr>
        <w:tab/>
      </w:r>
    </w:p>
    <w:p w:rsidR="003E495E" w:rsidRDefault="003E495E">
      <w:pPr>
        <w:spacing w:line="360" w:lineRule="auto"/>
        <w:rPr>
          <w:rFonts w:ascii="Calibri" w:hAnsi="Calibri" w:cs="Arial"/>
          <w:b/>
          <w:sz w:val="22"/>
          <w:szCs w:val="22"/>
        </w:rPr>
      </w:pPr>
    </w:p>
    <w:p w:rsidR="003E495E" w:rsidRDefault="007C4615">
      <w:pPr>
        <w:tabs>
          <w:tab w:val="left" w:pos="900"/>
        </w:tabs>
        <w:spacing w:line="360" w:lineRule="auto"/>
        <w:rPr>
          <w:rFonts w:ascii="Calibri" w:hAnsi="Calibri" w:cs="Arial"/>
          <w:sz w:val="22"/>
          <w:szCs w:val="22"/>
        </w:rPr>
      </w:pPr>
      <w:r>
        <w:rPr>
          <w:rFonts w:ascii="Calibri" w:hAnsi="Calibri" w:cs="Arial"/>
          <w:sz w:val="22"/>
          <w:szCs w:val="22"/>
        </w:rPr>
        <w:t xml:space="preserve">To: </w:t>
      </w:r>
      <w:r>
        <w:rPr>
          <w:rFonts w:ascii="Calibri" w:hAnsi="Calibri" w:cs="Arial"/>
          <w:sz w:val="22"/>
          <w:szCs w:val="22"/>
        </w:rPr>
        <w:tab/>
        <w:t>All Potential Respondents</w:t>
      </w:r>
    </w:p>
    <w:p w:rsidR="003E495E" w:rsidRDefault="007C4615">
      <w:pPr>
        <w:tabs>
          <w:tab w:val="left" w:pos="900"/>
        </w:tabs>
        <w:spacing w:line="360" w:lineRule="auto"/>
        <w:ind w:left="720" w:hanging="720"/>
        <w:rPr>
          <w:rFonts w:ascii="Calibri" w:hAnsi="Calibri" w:cs="Arial"/>
          <w:sz w:val="22"/>
          <w:szCs w:val="22"/>
        </w:rPr>
      </w:pPr>
      <w:r>
        <w:rPr>
          <w:rFonts w:ascii="Calibri" w:hAnsi="Calibri" w:cs="Arial"/>
          <w:sz w:val="22"/>
          <w:szCs w:val="22"/>
        </w:rPr>
        <w:t xml:space="preserve">From: </w:t>
      </w:r>
      <w:r>
        <w:rPr>
          <w:rFonts w:ascii="Calibri" w:hAnsi="Calibri" w:cs="Arial"/>
          <w:sz w:val="22"/>
          <w:szCs w:val="22"/>
        </w:rPr>
        <w:tab/>
      </w:r>
      <w:r>
        <w:rPr>
          <w:rFonts w:ascii="Calibri" w:hAnsi="Calibri" w:cs="Arial"/>
          <w:sz w:val="22"/>
          <w:szCs w:val="22"/>
        </w:rPr>
        <w:tab/>
        <w:t>Julie Janssen, Purchasing Agent</w:t>
      </w:r>
    </w:p>
    <w:p w:rsidR="003E495E" w:rsidRDefault="007C4615">
      <w:pPr>
        <w:tabs>
          <w:tab w:val="left" w:pos="900"/>
        </w:tabs>
        <w:spacing w:line="360" w:lineRule="auto"/>
        <w:ind w:left="720" w:hanging="720"/>
        <w:rPr>
          <w:rFonts w:ascii="Calibri" w:hAnsi="Calibri" w:cs="Arial"/>
          <w:sz w:val="22"/>
          <w:szCs w:val="22"/>
        </w:rPr>
      </w:pPr>
      <w:r>
        <w:rPr>
          <w:rFonts w:ascii="Calibri" w:hAnsi="Calibri" w:cs="Arial"/>
          <w:sz w:val="22"/>
          <w:szCs w:val="22"/>
        </w:rPr>
        <w:t xml:space="preserve">Subject: </w:t>
      </w:r>
      <w:r>
        <w:rPr>
          <w:rFonts w:ascii="Calibri" w:hAnsi="Calibri" w:cs="Arial"/>
          <w:sz w:val="22"/>
          <w:szCs w:val="22"/>
        </w:rPr>
        <w:tab/>
        <w:t>RFB00319285011 IPTV Painting Project</w:t>
      </w:r>
    </w:p>
    <w:p w:rsidR="003E495E" w:rsidRDefault="003E495E">
      <w:pPr>
        <w:tabs>
          <w:tab w:val="left" w:pos="900"/>
        </w:tabs>
        <w:spacing w:line="360" w:lineRule="auto"/>
        <w:ind w:left="720" w:hanging="720"/>
        <w:rPr>
          <w:rFonts w:ascii="Calibri" w:hAnsi="Calibri" w:cs="Arial"/>
          <w:sz w:val="22"/>
          <w:szCs w:val="22"/>
        </w:rPr>
      </w:pPr>
    </w:p>
    <w:p w:rsidR="003E495E" w:rsidRDefault="007C4615">
      <w:pPr>
        <w:spacing w:line="360" w:lineRule="auto"/>
        <w:jc w:val="center"/>
        <w:rPr>
          <w:rFonts w:ascii="Calibri" w:hAnsi="Calibri" w:cs="Arial"/>
          <w:b/>
          <w:sz w:val="22"/>
          <w:szCs w:val="22"/>
        </w:rPr>
      </w:pPr>
      <w:r>
        <w:rPr>
          <w:rFonts w:ascii="Calibri" w:hAnsi="Calibri" w:cs="Arial"/>
          <w:b/>
          <w:sz w:val="22"/>
          <w:szCs w:val="22"/>
        </w:rPr>
        <w:t>Request for Bid</w:t>
      </w:r>
    </w:p>
    <w:p w:rsidR="003E495E" w:rsidRDefault="007C4615">
      <w:pPr>
        <w:shd w:val="clear" w:color="auto" w:fill="FFFFFF"/>
        <w:spacing w:line="360" w:lineRule="auto"/>
      </w:pPr>
      <w:r>
        <w:rPr>
          <w:rFonts w:ascii="Calibri" w:hAnsi="Calibri" w:cs="Arial"/>
          <w:b/>
          <w:color w:val="222222"/>
          <w:sz w:val="22"/>
          <w:szCs w:val="22"/>
        </w:rPr>
        <w:t>The State of Iowa is conducting a Request for Bid</w:t>
      </w:r>
      <w:r>
        <w:rPr>
          <w:rFonts w:ascii="Calibri" w:hAnsi="Calibri" w:cs="Arial"/>
          <w:color w:val="222222"/>
          <w:sz w:val="22"/>
          <w:szCs w:val="22"/>
        </w:rPr>
        <w:t xml:space="preserve">. This project is for Iowa Public Television (IPTV) at 6450 Corporate Drive, Johnston, Iowa.  The project will be completed in phases, see the attached phasing schedules for this project. </w:t>
      </w:r>
    </w:p>
    <w:p w:rsidR="003E495E" w:rsidRDefault="007C4615">
      <w:pPr>
        <w:spacing w:line="360" w:lineRule="auto"/>
      </w:pPr>
      <w:r>
        <w:rPr>
          <w:rFonts w:ascii="Calibri" w:hAnsi="Calibri"/>
          <w:b/>
          <w:sz w:val="22"/>
          <w:szCs w:val="22"/>
        </w:rPr>
        <w:t>The scope of the project shall include</w:t>
      </w:r>
      <w:r>
        <w:rPr>
          <w:rFonts w:ascii="Calibri" w:hAnsi="Calibri"/>
          <w:sz w:val="22"/>
          <w:szCs w:val="22"/>
        </w:rPr>
        <w:t xml:space="preserve">: </w:t>
      </w:r>
      <w:r>
        <w:rPr>
          <w:rFonts w:ascii="Calibri" w:hAnsi="Calibri" w:cs="Arial"/>
          <w:color w:val="222222"/>
          <w:sz w:val="22"/>
          <w:szCs w:val="22"/>
        </w:rPr>
        <w:t xml:space="preserve">Purchase of paint.  Patch as needed. Paint walls and bulkheads as identified on </w:t>
      </w:r>
      <w:r w:rsidR="00363E99">
        <w:rPr>
          <w:rFonts w:ascii="Calibri" w:hAnsi="Calibri" w:cs="Arial"/>
          <w:color w:val="222222"/>
          <w:sz w:val="22"/>
          <w:szCs w:val="22"/>
        </w:rPr>
        <w:t xml:space="preserve">Attachment 1. </w:t>
      </w:r>
      <w:r>
        <w:rPr>
          <w:rFonts w:ascii="Calibri" w:hAnsi="Calibri" w:cs="Arial"/>
          <w:color w:val="222222"/>
          <w:sz w:val="22"/>
          <w:szCs w:val="22"/>
        </w:rPr>
        <w:t xml:space="preserve"> Paint hollow metal door and window frames on these walls. Paint steel columns. Demo any existing vinyl wall coverings.  Prep and paint the walls as per instructions. Paint the front lobby ceiling.  </w:t>
      </w:r>
    </w:p>
    <w:p w:rsidR="003E495E" w:rsidRDefault="007C4615">
      <w:pPr>
        <w:spacing w:line="360" w:lineRule="auto"/>
      </w:pPr>
      <w:r>
        <w:rPr>
          <w:rFonts w:ascii="Calibri" w:hAnsi="Calibri"/>
          <w:b/>
          <w:sz w:val="22"/>
          <w:szCs w:val="22"/>
        </w:rPr>
        <w:t>Project must begin Monday, August 20, 2018</w:t>
      </w:r>
      <w:r>
        <w:rPr>
          <w:rFonts w:ascii="Calibri" w:hAnsi="Calibri"/>
          <w:sz w:val="22"/>
          <w:szCs w:val="22"/>
        </w:rPr>
        <w:t xml:space="preserve">.  Paint must meet or exceed specifications.  Paint Specification: Sherwin Williams - ZERO VOC. Paint Color: To Be Determined after Award. </w:t>
      </w:r>
      <w:r w:rsidR="00363E99">
        <w:rPr>
          <w:rFonts w:ascii="Calibri" w:hAnsi="Calibri"/>
          <w:sz w:val="22"/>
          <w:szCs w:val="22"/>
        </w:rPr>
        <w:t xml:space="preserve"> </w:t>
      </w:r>
      <w:r w:rsidR="00363E99" w:rsidRPr="00363E99">
        <w:rPr>
          <w:rFonts w:ascii="Calibri" w:hAnsi="Calibri"/>
          <w:sz w:val="22"/>
          <w:szCs w:val="22"/>
        </w:rPr>
        <w:t>It shall be the State's sole discretion in determining if the</w:t>
      </w:r>
      <w:r w:rsidR="00363E99">
        <w:rPr>
          <w:rFonts w:ascii="Calibri" w:hAnsi="Calibri"/>
          <w:sz w:val="22"/>
          <w:szCs w:val="22"/>
        </w:rPr>
        <w:t xml:space="preserve"> paint</w:t>
      </w:r>
      <w:r w:rsidR="00363E99" w:rsidRPr="00363E99">
        <w:rPr>
          <w:rFonts w:ascii="Calibri" w:hAnsi="Calibri"/>
          <w:sz w:val="22"/>
          <w:szCs w:val="22"/>
        </w:rPr>
        <w:t xml:space="preserve"> substitution meets or exceeds the specifications</w:t>
      </w:r>
      <w:r w:rsidR="00363E99">
        <w:rPr>
          <w:rFonts w:ascii="Calibri" w:hAnsi="Calibri"/>
          <w:sz w:val="22"/>
          <w:szCs w:val="22"/>
        </w:rPr>
        <w:t xml:space="preserve">.  </w:t>
      </w:r>
      <w:r>
        <w:rPr>
          <w:rFonts w:ascii="Calibri" w:hAnsi="Calibri"/>
          <w:sz w:val="22"/>
          <w:szCs w:val="22"/>
        </w:rPr>
        <w:t xml:space="preserve">PDF of Painting Plan is attached. </w:t>
      </w:r>
      <w:proofErr w:type="gramStart"/>
      <w:r>
        <w:rPr>
          <w:rFonts w:ascii="Calibri" w:hAnsi="Calibri"/>
          <w:sz w:val="22"/>
          <w:szCs w:val="22"/>
        </w:rPr>
        <w:t>(Attachment 1).</w:t>
      </w:r>
      <w:proofErr w:type="gramEnd"/>
      <w:r>
        <w:rPr>
          <w:rFonts w:ascii="Calibri" w:hAnsi="Calibri"/>
          <w:sz w:val="22"/>
          <w:szCs w:val="22"/>
        </w:rPr>
        <w:t xml:space="preserve">  PDF of Paint Phasing Plan - Attachment 2 is attached.  Excel Spreadsheet of IPTV Project Schedule (Attachment 3) is attached.  Provide warranty information with your bid response.  </w:t>
      </w:r>
    </w:p>
    <w:p w:rsidR="003E495E" w:rsidRDefault="007C4615">
      <w:pPr>
        <w:spacing w:line="360" w:lineRule="auto"/>
        <w:rPr>
          <w:rFonts w:ascii="Calibri" w:hAnsi="Calibri"/>
          <w:sz w:val="22"/>
          <w:szCs w:val="22"/>
        </w:rPr>
      </w:pPr>
      <w:r>
        <w:rPr>
          <w:rFonts w:ascii="Calibri" w:hAnsi="Calibri"/>
          <w:sz w:val="22"/>
          <w:szCs w:val="22"/>
        </w:rPr>
        <w:t xml:space="preserve">Successful bidder is responsible for verifying measurements prior to purchasing paint.  Bid pricing shall be based on FOB Prepaid Destination.  (Bidder bears freight charges.)  Do not include taxes in your Bid.  Form of contract will be a purchase order.  Bids shall be valid for thirty (30) days.  </w:t>
      </w:r>
    </w:p>
    <w:p w:rsidR="003E495E" w:rsidRDefault="007C4615">
      <w:pPr>
        <w:spacing w:line="360" w:lineRule="auto"/>
        <w:rPr>
          <w:rFonts w:ascii="Calibri" w:hAnsi="Calibri"/>
          <w:b/>
          <w:sz w:val="22"/>
          <w:szCs w:val="22"/>
        </w:rPr>
      </w:pPr>
      <w:r>
        <w:rPr>
          <w:rFonts w:ascii="Calibri" w:hAnsi="Calibri"/>
          <w:b/>
          <w:sz w:val="22"/>
          <w:szCs w:val="22"/>
        </w:rPr>
        <w:t>Questions and clarification requests must be submitted by email by 4:00 PM CT Thursday August 2, 2018.</w:t>
      </w:r>
    </w:p>
    <w:p w:rsidR="003E495E" w:rsidRDefault="007C4615">
      <w:pPr>
        <w:spacing w:line="360" w:lineRule="auto"/>
        <w:rPr>
          <w:rFonts w:ascii="Calibri" w:hAnsi="Calibri"/>
          <w:sz w:val="22"/>
          <w:szCs w:val="22"/>
        </w:rPr>
      </w:pPr>
      <w:r>
        <w:rPr>
          <w:rFonts w:ascii="Calibri" w:hAnsi="Calibri"/>
          <w:sz w:val="22"/>
          <w:szCs w:val="22"/>
        </w:rPr>
        <w:t xml:space="preserve">You may </w:t>
      </w:r>
      <w:proofErr w:type="gramStart"/>
      <w:r>
        <w:rPr>
          <w:rFonts w:ascii="Calibri" w:hAnsi="Calibri"/>
          <w:sz w:val="22"/>
          <w:szCs w:val="22"/>
        </w:rPr>
        <w:t>either submit your Bid through the Iowa Vendor Self Service System or request hard copies of the Bid package and</w:t>
      </w:r>
      <w:proofErr w:type="gramEnd"/>
      <w:r>
        <w:rPr>
          <w:rFonts w:ascii="Calibri" w:hAnsi="Calibri"/>
          <w:sz w:val="22"/>
          <w:szCs w:val="22"/>
        </w:rPr>
        <w:t xml:space="preserve"> submit a sealed Bid.</w:t>
      </w:r>
    </w:p>
    <w:p w:rsidR="003E495E" w:rsidRDefault="003E495E">
      <w:pPr>
        <w:spacing w:line="360" w:lineRule="auto"/>
        <w:jc w:val="both"/>
        <w:rPr>
          <w:rFonts w:ascii="Calibri" w:hAnsi="Calibri" w:cs="Arial"/>
          <w:b/>
          <w:sz w:val="22"/>
          <w:szCs w:val="22"/>
        </w:rPr>
      </w:pPr>
    </w:p>
    <w:sectPr w:rsidR="003E495E">
      <w:headerReference w:type="default" r:id="rId7"/>
      <w:footerReference w:type="default" r:id="rId8"/>
      <w:headerReference w:type="first" r:id="rId9"/>
      <w:footerReference w:type="first" r:id="rId10"/>
      <w:pgSz w:w="12240" w:h="15840"/>
      <w:pgMar w:top="720" w:right="1080" w:bottom="720" w:left="1080" w:header="864"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BA" w:rsidRDefault="007C4615">
      <w:r>
        <w:separator/>
      </w:r>
    </w:p>
  </w:endnote>
  <w:endnote w:type="continuationSeparator" w:id="0">
    <w:p w:rsidR="00491FBA" w:rsidRDefault="007C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F3" w:rsidRDefault="007C4615">
    <w:r>
      <w:rPr>
        <w:rFonts w:ascii="Calibri" w:hAnsi="Calibri"/>
        <w:sz w:val="20"/>
        <w:szCs w:val="20"/>
      </w:rPr>
      <w:t>Addendum One, RFP0711282005</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Page </w:t>
    </w: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Pr>
        <w:rFonts w:ascii="Calibri" w:hAnsi="Calibri"/>
        <w:sz w:val="20"/>
        <w:szCs w:val="20"/>
      </w:rPr>
      <w:t>2</w:t>
    </w:r>
    <w:r>
      <w:rPr>
        <w:rFonts w:ascii="Calibri" w:hAnsi="Calibri"/>
        <w:sz w:val="20"/>
        <w:szCs w:val="20"/>
      </w:rPr>
      <w:fldChar w:fldCharType="end"/>
    </w:r>
    <w:r>
      <w:rPr>
        <w:rFonts w:ascii="Calibri" w:hAnsi="Calibri"/>
        <w:sz w:val="20"/>
        <w:szCs w:val="20"/>
      </w:rPr>
      <w:t xml:space="preserve"> of </w:t>
    </w:r>
    <w:r>
      <w:rPr>
        <w:rFonts w:ascii="Calibri" w:hAnsi="Calibri"/>
        <w:sz w:val="20"/>
        <w:szCs w:val="20"/>
      </w:rPr>
      <w:fldChar w:fldCharType="begin"/>
    </w:r>
    <w:r>
      <w:rPr>
        <w:rFonts w:ascii="Calibri" w:hAnsi="Calibri"/>
        <w:sz w:val="20"/>
        <w:szCs w:val="20"/>
      </w:rPr>
      <w:instrText xml:space="preserve"> NUMPAGES </w:instrText>
    </w:r>
    <w:r>
      <w:rPr>
        <w:rFonts w:ascii="Calibri" w:hAnsi="Calibri"/>
        <w:sz w:val="20"/>
        <w:szCs w:val="20"/>
      </w:rPr>
      <w:fldChar w:fldCharType="separate"/>
    </w:r>
    <w:r>
      <w:rPr>
        <w:rFonts w:ascii="Calibri" w:hAnsi="Calibri"/>
        <w:sz w:val="20"/>
        <w:szCs w:val="20"/>
      </w:rPr>
      <w:t>2</w:t>
    </w:r>
    <w:r>
      <w:rPr>
        <w:rFonts w:ascii="Calibri" w:hAnsi="Calibr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F3" w:rsidRDefault="007C4615">
    <w:pPr>
      <w:pStyle w:val="Footer"/>
      <w:tabs>
        <w:tab w:val="clear" w:pos="4320"/>
        <w:tab w:val="clear" w:pos="8640"/>
        <w:tab w:val="left" w:pos="6945"/>
      </w:tabs>
    </w:pPr>
    <w:r>
      <w:rPr>
        <w:noProof/>
      </w:rPr>
      <w:drawing>
        <wp:inline distT="0" distB="0" distL="0" distR="0">
          <wp:extent cx="6388739" cy="213997"/>
          <wp:effectExtent l="0" t="0" r="0" b="0"/>
          <wp:docPr id="2" name="Picture 1" descr="letterhead_foot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388739" cy="213997"/>
                  </a:xfrm>
                  <a:prstGeom prst="rect">
                    <a:avLst/>
                  </a:prstGeom>
                  <a:noFill/>
                  <a:ln>
                    <a:noFill/>
                    <a:prstDash/>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BA" w:rsidRDefault="007C4615">
      <w:r>
        <w:rPr>
          <w:color w:val="000000"/>
        </w:rPr>
        <w:separator/>
      </w:r>
    </w:p>
  </w:footnote>
  <w:footnote w:type="continuationSeparator" w:id="0">
    <w:p w:rsidR="00491FBA" w:rsidRDefault="007C4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F3" w:rsidRDefault="00006F78">
    <w:pPr>
      <w:pStyle w:val="Header"/>
      <w:tabs>
        <w:tab w:val="clear" w:pos="4320"/>
        <w:tab w:val="clear" w:pos="8640"/>
        <w:tab w:val="left" w:pos="112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F3" w:rsidRDefault="007C4615">
    <w:pPr>
      <w:pStyle w:val="Header"/>
      <w:tabs>
        <w:tab w:val="clear" w:pos="4320"/>
        <w:tab w:val="clear" w:pos="8640"/>
        <w:tab w:val="left" w:pos="2280"/>
      </w:tabs>
    </w:pPr>
    <w:r>
      <w:rPr>
        <w:noProof/>
      </w:rPr>
      <w:drawing>
        <wp:inline distT="0" distB="0" distL="0" distR="0">
          <wp:extent cx="5943600" cy="848992"/>
          <wp:effectExtent l="0" t="0" r="0" b="8258"/>
          <wp:docPr id="1" name="Picture 2" descr="N:\Information Technology\Enterprise Applications\Printing &amp; Monitoring\Enterprise printing\Graphic Design\DAS\DAS Letterhead\DAS masthead for LH.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943600" cy="848992"/>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E495E"/>
    <w:rsid w:val="00006F78"/>
    <w:rsid w:val="00363E99"/>
    <w:rsid w:val="003E495E"/>
    <w:rsid w:val="00491FBA"/>
    <w:rsid w:val="007C4615"/>
    <w:rsid w:val="009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paragraph" w:styleId="Heading1">
    <w:name w:val="heading 1"/>
    <w:basedOn w:val="Normal"/>
    <w:pPr>
      <w:spacing w:before="100" w:after="100"/>
      <w:outlineLvl w:val="0"/>
    </w:pPr>
    <w:rPr>
      <w:b/>
      <w:bCs/>
      <w:kern w:val="3"/>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PlainText">
    <w:name w:val="Plain Text"/>
    <w:basedOn w:val="Normal"/>
    <w:rPr>
      <w:rFonts w:ascii="Consolas" w:eastAsia="Calibri" w:hAnsi="Consolas"/>
      <w:sz w:val="21"/>
      <w:szCs w:val="21"/>
    </w:rPr>
  </w:style>
  <w:style w:type="character" w:customStyle="1" w:styleId="PlainTextChar">
    <w:name w:val="Plain Text Char"/>
    <w:basedOn w:val="DefaultParagraphFont"/>
    <w:rPr>
      <w:rFonts w:ascii="Consolas" w:eastAsia="Calibri" w:hAnsi="Consolas" w:cs="Times New Roman"/>
      <w:sz w:val="21"/>
      <w:szCs w:val="21"/>
    </w:rPr>
  </w:style>
  <w:style w:type="paragraph" w:styleId="ListParagraph">
    <w:name w:val="List Paragraph"/>
    <w:basedOn w:val="Normal"/>
    <w:pPr>
      <w:ind w:left="720"/>
    </w:pPr>
  </w:style>
  <w:style w:type="paragraph" w:styleId="NoSpacing">
    <w:name w:val="No Spacing"/>
    <w:basedOn w:val="Normal"/>
    <w:rPr>
      <w:rFonts w:ascii="Calibri" w:eastAsia="Calibri" w:hAnsi="Calibri"/>
      <w:sz w:val="22"/>
      <w:szCs w:val="22"/>
    </w:rPr>
  </w:style>
  <w:style w:type="character" w:customStyle="1" w:styleId="FooterChar">
    <w:name w:val="Footer Char"/>
    <w:basedOn w:val="DefaultParagraphFont"/>
    <w:rPr>
      <w:sz w:val="24"/>
      <w:szCs w:val="24"/>
    </w:rPr>
  </w:style>
  <w:style w:type="paragraph" w:styleId="NormalWeb">
    <w:name w:val="Normal (Web)"/>
    <w:basedOn w:val="Normal"/>
    <w:pPr>
      <w:spacing w:before="100" w:after="100"/>
    </w:pPr>
    <w:rPr>
      <w:rFonts w:eastAsia="Calibri"/>
    </w:rPr>
  </w:style>
  <w:style w:type="paragraph" w:customStyle="1" w:styleId="Default">
    <w:name w:val="Default"/>
    <w:pPr>
      <w:suppressAutoHyphens/>
      <w:autoSpaceDE w:val="0"/>
    </w:pPr>
    <w:rPr>
      <w:rFonts w:ascii="Arial" w:hAnsi="Arial" w:cs="Arial"/>
      <w:color w:val="000000"/>
      <w:sz w:val="24"/>
      <w:szCs w:val="24"/>
    </w:rPr>
  </w:style>
  <w:style w:type="character" w:customStyle="1" w:styleId="apple-converted-space">
    <w:name w:val="apple-converted-space"/>
    <w:basedOn w:val="DefaultParagraphFont"/>
  </w:style>
  <w:style w:type="character" w:customStyle="1" w:styleId="aqj">
    <w:name w:val="aqj"/>
    <w:basedOn w:val="DefaultParagraphFont"/>
  </w:style>
  <w:style w:type="character" w:customStyle="1" w:styleId="Heading1Char">
    <w:name w:val="Heading 1 Char"/>
    <w:basedOn w:val="DefaultParagraphFont"/>
    <w:rPr>
      <w:b/>
      <w:bCs/>
      <w:kern w:val="3"/>
      <w:sz w:val="48"/>
      <w:szCs w:val="48"/>
    </w:rPr>
  </w:style>
  <w:style w:type="character" w:customStyle="1" w:styleId="productpropertylabel">
    <w:name w:val="productpropertylabel"/>
    <w:basedOn w:val="DefaultParagraphFont"/>
  </w:style>
  <w:style w:type="character" w:customStyle="1" w:styleId="im">
    <w:name w:val="im"/>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paragraph" w:styleId="Heading1">
    <w:name w:val="heading 1"/>
    <w:basedOn w:val="Normal"/>
    <w:pPr>
      <w:spacing w:before="100" w:after="100"/>
      <w:outlineLvl w:val="0"/>
    </w:pPr>
    <w:rPr>
      <w:b/>
      <w:bCs/>
      <w:kern w:val="3"/>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PlainText">
    <w:name w:val="Plain Text"/>
    <w:basedOn w:val="Normal"/>
    <w:rPr>
      <w:rFonts w:ascii="Consolas" w:eastAsia="Calibri" w:hAnsi="Consolas"/>
      <w:sz w:val="21"/>
      <w:szCs w:val="21"/>
    </w:rPr>
  </w:style>
  <w:style w:type="character" w:customStyle="1" w:styleId="PlainTextChar">
    <w:name w:val="Plain Text Char"/>
    <w:basedOn w:val="DefaultParagraphFont"/>
    <w:rPr>
      <w:rFonts w:ascii="Consolas" w:eastAsia="Calibri" w:hAnsi="Consolas" w:cs="Times New Roman"/>
      <w:sz w:val="21"/>
      <w:szCs w:val="21"/>
    </w:rPr>
  </w:style>
  <w:style w:type="paragraph" w:styleId="ListParagraph">
    <w:name w:val="List Paragraph"/>
    <w:basedOn w:val="Normal"/>
    <w:pPr>
      <w:ind w:left="720"/>
    </w:pPr>
  </w:style>
  <w:style w:type="paragraph" w:styleId="NoSpacing">
    <w:name w:val="No Spacing"/>
    <w:basedOn w:val="Normal"/>
    <w:rPr>
      <w:rFonts w:ascii="Calibri" w:eastAsia="Calibri" w:hAnsi="Calibri"/>
      <w:sz w:val="22"/>
      <w:szCs w:val="22"/>
    </w:rPr>
  </w:style>
  <w:style w:type="character" w:customStyle="1" w:styleId="FooterChar">
    <w:name w:val="Footer Char"/>
    <w:basedOn w:val="DefaultParagraphFont"/>
    <w:rPr>
      <w:sz w:val="24"/>
      <w:szCs w:val="24"/>
    </w:rPr>
  </w:style>
  <w:style w:type="paragraph" w:styleId="NormalWeb">
    <w:name w:val="Normal (Web)"/>
    <w:basedOn w:val="Normal"/>
    <w:pPr>
      <w:spacing w:before="100" w:after="100"/>
    </w:pPr>
    <w:rPr>
      <w:rFonts w:eastAsia="Calibri"/>
    </w:rPr>
  </w:style>
  <w:style w:type="paragraph" w:customStyle="1" w:styleId="Default">
    <w:name w:val="Default"/>
    <w:pPr>
      <w:suppressAutoHyphens/>
      <w:autoSpaceDE w:val="0"/>
    </w:pPr>
    <w:rPr>
      <w:rFonts w:ascii="Arial" w:hAnsi="Arial" w:cs="Arial"/>
      <w:color w:val="000000"/>
      <w:sz w:val="24"/>
      <w:szCs w:val="24"/>
    </w:rPr>
  </w:style>
  <w:style w:type="character" w:customStyle="1" w:styleId="apple-converted-space">
    <w:name w:val="apple-converted-space"/>
    <w:basedOn w:val="DefaultParagraphFont"/>
  </w:style>
  <w:style w:type="character" w:customStyle="1" w:styleId="aqj">
    <w:name w:val="aqj"/>
    <w:basedOn w:val="DefaultParagraphFont"/>
  </w:style>
  <w:style w:type="character" w:customStyle="1" w:styleId="Heading1Char">
    <w:name w:val="Heading 1 Char"/>
    <w:basedOn w:val="DefaultParagraphFont"/>
    <w:rPr>
      <w:b/>
      <w:bCs/>
      <w:kern w:val="3"/>
      <w:sz w:val="48"/>
      <w:szCs w:val="48"/>
    </w:rPr>
  </w:style>
  <w:style w:type="character" w:customStyle="1" w:styleId="productpropertylabel">
    <w:name w:val="productpropertylabel"/>
    <w:basedOn w:val="DefaultParagraphFont"/>
  </w:style>
  <w:style w:type="character" w:customStyle="1" w:styleId="im">
    <w:name w:val="i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Marasco</dc:creator>
  <cp:lastModifiedBy>Janssen, Julie [DAS]</cp:lastModifiedBy>
  <cp:revision>2</cp:revision>
  <cp:lastPrinted>2017-11-28T19:27:00Z</cp:lastPrinted>
  <dcterms:created xsi:type="dcterms:W3CDTF">2018-07-31T14:21:00Z</dcterms:created>
  <dcterms:modified xsi:type="dcterms:W3CDTF">2018-07-31T14:21:00Z</dcterms:modified>
</cp:coreProperties>
</file>