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9C" w:rsidRDefault="00DD229C">
      <w:bookmarkStart w:id="0" w:name="_Toc265506682"/>
      <w:bookmarkStart w:id="1" w:name="_Toc265507119"/>
      <w:bookmarkStart w:id="2" w:name="_Toc265564606"/>
      <w:bookmarkStart w:id="3" w:name="_Toc265580902"/>
      <w:bookmarkStart w:id="4" w:name="_Toc265564613"/>
      <w:bookmarkStart w:id="5" w:name="_Toc265580909"/>
    </w:p>
    <w:p w:rsidR="00DD229C" w:rsidRDefault="00DD229C"/>
    <w:p w:rsidR="00DD229C" w:rsidRDefault="00DD229C">
      <w:pPr>
        <w:jc w:val="center"/>
      </w:pPr>
    </w:p>
    <w:p w:rsidR="00DD229C" w:rsidRDefault="00F60591">
      <w:pPr>
        <w:jc w:val="center"/>
      </w:pPr>
      <w:r>
        <w:rPr>
          <w:rFonts w:ascii="Arial" w:hAnsi="Arial" w:cs="Arial"/>
          <w:b/>
          <w:noProof/>
          <w:color w:val="3A4189"/>
          <w:sz w:val="72"/>
          <w:szCs w:val="72"/>
        </w:rPr>
        <w:drawing>
          <wp:inline distT="0" distB="0" distL="0" distR="0">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rsidR="00DD229C" w:rsidRDefault="00DD229C">
      <w:pPr>
        <w:jc w:val="center"/>
        <w:rPr>
          <w:sz w:val="18"/>
          <w:szCs w:val="18"/>
        </w:rPr>
      </w:pPr>
    </w:p>
    <w:p w:rsidR="00DD229C" w:rsidRDefault="00DD229C">
      <w:pPr>
        <w:jc w:val="center"/>
        <w:rPr>
          <w:sz w:val="18"/>
          <w:szCs w:val="18"/>
        </w:rPr>
      </w:pPr>
    </w:p>
    <w:p w:rsidR="00DD229C" w:rsidRDefault="00DD229C">
      <w:pPr>
        <w:rPr>
          <w:sz w:val="18"/>
          <w:szCs w:val="18"/>
        </w:rPr>
      </w:pPr>
    </w:p>
    <w:p w:rsidR="00DD229C" w:rsidRDefault="00F60591">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rsidR="00DD229C" w:rsidRDefault="00DD229C"/>
    <w:p w:rsidR="00DD229C" w:rsidRDefault="00DD229C">
      <w:pPr>
        <w:ind w:left="-540" w:right="-615"/>
        <w:jc w:val="left"/>
        <w:rPr>
          <w:b/>
          <w:bCs/>
          <w:u w:val="single"/>
        </w:rPr>
      </w:pPr>
    </w:p>
    <w:p w:rsidR="00DD229C" w:rsidRDefault="00F60591">
      <w:pPr>
        <w:pStyle w:val="Header"/>
        <w:tabs>
          <w:tab w:val="clear" w:pos="4320"/>
          <w:tab w:val="clear" w:pos="8640"/>
        </w:tabs>
        <w:jc w:val="center"/>
        <w:rPr>
          <w:sz w:val="36"/>
          <w:szCs w:val="36"/>
        </w:rPr>
      </w:pPr>
      <w:r>
        <w:rPr>
          <w:sz w:val="36"/>
          <w:szCs w:val="36"/>
        </w:rPr>
        <w:t>Genetic Testing Services for Iowa's Child Support Program</w:t>
      </w:r>
    </w:p>
    <w:p w:rsidR="00DD229C" w:rsidRDefault="00F60591">
      <w:pPr>
        <w:jc w:val="center"/>
        <w:rPr>
          <w:sz w:val="36"/>
          <w:szCs w:val="36"/>
        </w:rPr>
      </w:pPr>
      <w:r>
        <w:rPr>
          <w:sz w:val="36"/>
          <w:szCs w:val="36"/>
        </w:rPr>
        <w:t>BOC-22-006</w:t>
      </w:r>
    </w:p>
    <w:p w:rsidR="00DD229C" w:rsidRDefault="00DD229C">
      <w:pPr>
        <w:jc w:val="center"/>
        <w:rPr>
          <w:sz w:val="36"/>
          <w:szCs w:val="36"/>
        </w:rPr>
      </w:pPr>
    </w:p>
    <w:p w:rsidR="00DD229C" w:rsidRDefault="00DD229C">
      <w:pPr>
        <w:jc w:val="left"/>
        <w:rPr>
          <w:b/>
          <w:bCs/>
          <w:sz w:val="28"/>
          <w:szCs w:val="28"/>
        </w:rPr>
      </w:pPr>
    </w:p>
    <w:p w:rsidR="00DD229C" w:rsidRDefault="00DD229C">
      <w:pPr>
        <w:jc w:val="left"/>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DD229C">
      <w:pPr>
        <w:jc w:val="left"/>
        <w:rPr>
          <w:bCs/>
          <w:sz w:val="24"/>
          <w:szCs w:val="24"/>
        </w:rPr>
      </w:pPr>
    </w:p>
    <w:p w:rsidR="00DD229C" w:rsidRDefault="00F60591">
      <w:pPr>
        <w:ind w:left="5760"/>
        <w:jc w:val="left"/>
        <w:rPr>
          <w:sz w:val="24"/>
          <w:szCs w:val="24"/>
        </w:rPr>
      </w:pPr>
      <w:r>
        <w:rPr>
          <w:sz w:val="24"/>
          <w:szCs w:val="24"/>
        </w:rPr>
        <w:t>Tim Wiltfang</w:t>
      </w:r>
    </w:p>
    <w:p w:rsidR="00DD229C" w:rsidRDefault="00F60591">
      <w:pPr>
        <w:ind w:left="5760"/>
        <w:jc w:val="left"/>
        <w:rPr>
          <w:bCs/>
          <w:sz w:val="24"/>
          <w:szCs w:val="24"/>
        </w:rPr>
      </w:pPr>
      <w:r>
        <w:rPr>
          <w:bCs/>
          <w:sz w:val="24"/>
          <w:szCs w:val="24"/>
        </w:rPr>
        <w:t>400 SW 8th St., Suite H</w:t>
      </w:r>
      <w:r>
        <w:rPr>
          <w:bCs/>
          <w:sz w:val="24"/>
          <w:szCs w:val="24"/>
        </w:rPr>
        <w:br/>
        <w:t>Des Moines, IA 50309</w:t>
      </w:r>
    </w:p>
    <w:p w:rsidR="00DD229C" w:rsidRDefault="00F60591">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515-242-5504</w:t>
      </w:r>
      <w:bookmarkEnd w:id="10"/>
      <w:bookmarkEnd w:id="11"/>
      <w:bookmarkEnd w:id="12"/>
      <w:bookmarkEnd w:id="13"/>
    </w:p>
    <w:p w:rsidR="00DD229C" w:rsidRDefault="00F60591">
      <w:pPr>
        <w:ind w:left="5760"/>
        <w:jc w:val="left"/>
        <w:rPr>
          <w:bCs/>
          <w:sz w:val="24"/>
          <w:szCs w:val="24"/>
        </w:rPr>
      </w:pPr>
      <w:r>
        <w:rPr>
          <w:bCs/>
          <w:sz w:val="24"/>
          <w:szCs w:val="24"/>
        </w:rPr>
        <w:t>twiltfa@dhs.state.ia.us</w:t>
      </w:r>
    </w:p>
    <w:p w:rsidR="00DD229C" w:rsidRDefault="00F60591">
      <w:pPr>
        <w:spacing w:after="200" w:line="276" w:lineRule="auto"/>
        <w:jc w:val="left"/>
        <w:rPr>
          <w:bCs/>
          <w:sz w:val="24"/>
          <w:szCs w:val="24"/>
        </w:rPr>
      </w:pPr>
      <w:r>
        <w:rPr>
          <w:bCs/>
          <w:sz w:val="24"/>
          <w:szCs w:val="24"/>
        </w:rPr>
        <w:br w:type="page"/>
      </w:r>
    </w:p>
    <w:p w:rsidR="00DD229C" w:rsidRDefault="00F60591">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rsidR="00DD229C" w:rsidRDefault="00F60591" w:rsidP="00E675E1">
      <w:pPr>
        <w:jc w:val="left"/>
      </w:pPr>
      <w:r>
        <w:t xml:space="preserve">The Iowa Department of Human Services, Bureau of Collections (Agency), is soliciting proposals from qualified bidders to provide genetic testing services to determine paternity probability for the State of Iowa’s Child Support program. </w:t>
      </w:r>
      <w:r>
        <w:br/>
      </w:r>
      <w:r>
        <w:br/>
        <w:t>The Agency may award multiple contracts, if applicable, to administer the range of tests and support services outlined in this RFP.  If multiple contracts are awarded, the Agency will provide a list of resulting contractors to the individual Child Support Recovery Unit (CSRU) offices so that they may select their preferred provider(s).  The Agency makes no commitments or guarantees as to the number of individuals who will have genetic specimens collected or to the number of tests to be performed.  The Agency shall only pay Contractors when test reports are issued under the specifications of this RFP and resulting contract.</w:t>
      </w:r>
      <w:r>
        <w:br/>
      </w:r>
      <w:r>
        <w:br/>
        <w:t>The Agency assists families in achieving and maintaining self-sufficiency by establishing and enforcing child and medical support orders and processing support payments.  The Agency, started in 1975, is a state-administrated Title IV-D child support program with 20 field offices that serve 99 counties for the State of Iowa.  In State Fiscal Year 2020 (July 1, 2019 - June 30, 2020), the Agency provided services to 157,678 active child support cases statewide.</w:t>
      </w:r>
      <w:r>
        <w:br/>
      </w:r>
      <w:r>
        <w:br/>
        <w:t>The Agency has created several important performance goals in the establishment of orders and collection of support.  A priority in the establishment process is to determine paternity for no less than 90% of all children in the IV-D caseload.  The genetic testing process plays an integral part in assisting the Agency in achieving its paternity establishment goal.  In State Fiscal Year 2020, approximately 2,000 individual specimen</w:t>
      </w:r>
      <w:r w:rsidR="00B31E98">
        <w:t xml:space="preserve">s were collected </w:t>
      </w:r>
      <w:r>
        <w:t>in the Agency’s efforts to establish paternity.</w:t>
      </w:r>
      <w:r w:rsidR="00D45EE2">
        <w:t xml:space="preserve">  However, this number may be </w:t>
      </w:r>
      <w:r w:rsidR="001B4AD2">
        <w:t xml:space="preserve">slightly </w:t>
      </w:r>
      <w:r w:rsidR="00D45EE2">
        <w:t xml:space="preserve">skewed due to the COVID-19 pandemic.  In State Fiscal Year 2019, approximately </w:t>
      </w:r>
      <w:r w:rsidR="001B4AD2">
        <w:t>2,300</w:t>
      </w:r>
      <w:r w:rsidR="00D45EE2">
        <w:t xml:space="preserve"> individual specimens were collected.</w:t>
      </w:r>
      <w:r>
        <w:t xml:space="preserve">  </w:t>
      </w:r>
      <w:r>
        <w:br/>
      </w:r>
      <w:r>
        <w:br/>
        <w:t>The Agency seeks a Contractor(s) to provide genetic testing services through the use of technology, innovation, and the highest level of customer service.</w:t>
      </w:r>
      <w:r>
        <w:br/>
        <w:t xml:space="preserve"> </w:t>
      </w:r>
    </w:p>
    <w:p w:rsidR="00DD229C" w:rsidRDefault="00DD229C">
      <w:pPr>
        <w:jc w:val="left"/>
        <w:rPr>
          <w:b/>
        </w:rPr>
      </w:pPr>
    </w:p>
    <w:p w:rsidR="00DD229C" w:rsidRDefault="00F60591">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rsidR="00DD229C" w:rsidRDefault="00F60591">
      <w:pPr>
        <w:jc w:val="left"/>
      </w:pPr>
      <w:r>
        <w:t xml:space="preserve">The Agency anticipates executing a contract that will have an initial </w:t>
      </w:r>
      <w:r>
        <w:rPr>
          <w:bCs/>
        </w:rPr>
        <w:t xml:space="preserve">2 year </w:t>
      </w:r>
      <w:r>
        <w:t>contract term with the ability to extend the contract for 2</w:t>
      </w:r>
      <w:r>
        <w:rPr>
          <w:b/>
          <w:bCs/>
        </w:rPr>
        <w:t xml:space="preserve"> </w:t>
      </w:r>
      <w:r>
        <w:t>additional 2</w:t>
      </w:r>
      <w:r>
        <w:rPr>
          <w:b/>
          <w:bCs/>
        </w:rPr>
        <w:t>-</w:t>
      </w:r>
      <w:r>
        <w:t xml:space="preserve">year terms.  The Agency will have the sole discretion to extend the contract.  </w:t>
      </w:r>
    </w:p>
    <w:p w:rsidR="00DD229C" w:rsidRDefault="00DD229C">
      <w:pPr>
        <w:jc w:val="left"/>
      </w:pPr>
    </w:p>
    <w:p w:rsidR="00DD229C" w:rsidRDefault="00F60591">
      <w:pPr>
        <w:pStyle w:val="ContractLevel1"/>
        <w:shd w:val="clear" w:color="auto" w:fill="DDDDDD"/>
        <w:outlineLvl w:val="0"/>
      </w:pPr>
      <w:bookmarkStart w:id="28" w:name="_Toc265580860"/>
      <w:r>
        <w:t>Procurement Timetable</w:t>
      </w:r>
      <w:bookmarkEnd w:id="28"/>
      <w:r>
        <w:tab/>
      </w:r>
    </w:p>
    <w:p w:rsidR="00DD229C" w:rsidRDefault="00F60591">
      <w:pPr>
        <w:ind w:right="-187"/>
        <w:jc w:val="left"/>
        <w:rPr>
          <w:bCs/>
        </w:rPr>
      </w:pPr>
      <w:r>
        <w:rPr>
          <w:bCs/>
        </w:rPr>
        <w:t>There are no exceptions to any deadlines for the Bidder; however, the Agency reserves the right to change the dates.  Times provided are in Central Time.</w:t>
      </w:r>
    </w:p>
    <w:p w:rsidR="00DD229C" w:rsidRDefault="00DD229C">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DD229C">
        <w:tc>
          <w:tcPr>
            <w:tcW w:w="6930" w:type="dxa"/>
          </w:tcPr>
          <w:p w:rsidR="00DD229C" w:rsidRDefault="00F60591">
            <w:pPr>
              <w:pStyle w:val="Header"/>
              <w:tabs>
                <w:tab w:val="clear" w:pos="4320"/>
                <w:tab w:val="clear" w:pos="8640"/>
              </w:tabs>
              <w:jc w:val="left"/>
              <w:rPr>
                <w:b/>
                <w:bCs/>
                <w:sz w:val="24"/>
                <w:szCs w:val="24"/>
              </w:rPr>
            </w:pPr>
            <w:r>
              <w:rPr>
                <w:b/>
                <w:bCs/>
                <w:sz w:val="24"/>
                <w:szCs w:val="24"/>
              </w:rPr>
              <w:t>Event</w:t>
            </w:r>
          </w:p>
        </w:tc>
        <w:tc>
          <w:tcPr>
            <w:tcW w:w="3330" w:type="dxa"/>
          </w:tcPr>
          <w:p w:rsidR="00DD229C" w:rsidRDefault="00F60591">
            <w:pPr>
              <w:pStyle w:val="Header"/>
              <w:tabs>
                <w:tab w:val="clear" w:pos="4320"/>
                <w:tab w:val="clear" w:pos="8640"/>
              </w:tabs>
              <w:jc w:val="left"/>
              <w:rPr>
                <w:b/>
                <w:bCs/>
                <w:sz w:val="24"/>
                <w:szCs w:val="24"/>
              </w:rPr>
            </w:pPr>
            <w:r>
              <w:rPr>
                <w:b/>
                <w:bCs/>
                <w:sz w:val="24"/>
                <w:szCs w:val="24"/>
              </w:rPr>
              <w:t>Date</w:t>
            </w:r>
          </w:p>
        </w:tc>
      </w:tr>
      <w:tr w:rsidR="00DD229C">
        <w:tc>
          <w:tcPr>
            <w:tcW w:w="6930" w:type="dxa"/>
          </w:tcPr>
          <w:p w:rsidR="00DD229C" w:rsidRDefault="00F60591">
            <w:pPr>
              <w:jc w:val="left"/>
              <w:rPr>
                <w:b/>
                <w:bCs/>
              </w:rPr>
            </w:pPr>
            <w:r>
              <w:t>Agency Issues RFP Notice to Targeted Small Business Website (48 hours):</w:t>
            </w:r>
          </w:p>
        </w:tc>
        <w:tc>
          <w:tcPr>
            <w:tcW w:w="3330" w:type="dxa"/>
          </w:tcPr>
          <w:p w:rsidR="00DD229C" w:rsidRDefault="008A6C03">
            <w:pPr>
              <w:pStyle w:val="Header"/>
              <w:tabs>
                <w:tab w:val="clear" w:pos="4320"/>
                <w:tab w:val="clear" w:pos="8640"/>
              </w:tabs>
              <w:ind w:right="6"/>
              <w:jc w:val="left"/>
            </w:pPr>
            <w:r>
              <w:rPr>
                <w:b/>
                <w:bCs/>
              </w:rPr>
              <w:t>July 21</w:t>
            </w:r>
            <w:r w:rsidR="00F60591">
              <w:rPr>
                <w:b/>
                <w:bCs/>
              </w:rPr>
              <w:t>, 2021</w:t>
            </w:r>
          </w:p>
        </w:tc>
      </w:tr>
      <w:tr w:rsidR="00DD229C">
        <w:trPr>
          <w:trHeight w:val="287"/>
        </w:trPr>
        <w:tc>
          <w:tcPr>
            <w:tcW w:w="6930" w:type="dxa"/>
          </w:tcPr>
          <w:p w:rsidR="00DD229C" w:rsidRDefault="00F60591">
            <w:pPr>
              <w:jc w:val="left"/>
              <w:rPr>
                <w:b/>
                <w:bCs/>
              </w:rPr>
            </w:pPr>
            <w:r>
              <w:t>Agency Issues RFP to Bid Opportunities Website</w:t>
            </w:r>
          </w:p>
        </w:tc>
        <w:tc>
          <w:tcPr>
            <w:tcW w:w="3330" w:type="dxa"/>
          </w:tcPr>
          <w:p w:rsidR="00DD229C" w:rsidRDefault="008A6C03">
            <w:pPr>
              <w:pStyle w:val="Header"/>
              <w:tabs>
                <w:tab w:val="clear" w:pos="4320"/>
                <w:tab w:val="clear" w:pos="8640"/>
              </w:tabs>
              <w:jc w:val="left"/>
              <w:rPr>
                <w:b/>
              </w:rPr>
            </w:pPr>
            <w:r>
              <w:rPr>
                <w:b/>
              </w:rPr>
              <w:t>July 23</w:t>
            </w:r>
            <w:r w:rsidR="00F60591">
              <w:rPr>
                <w:b/>
              </w:rPr>
              <w:t>, 2021</w:t>
            </w:r>
          </w:p>
        </w:tc>
      </w:tr>
      <w:tr w:rsidR="00DD229C">
        <w:trPr>
          <w:trHeight w:val="568"/>
        </w:trPr>
        <w:tc>
          <w:tcPr>
            <w:tcW w:w="6930" w:type="dxa"/>
          </w:tcPr>
          <w:p w:rsidR="00DD229C" w:rsidRDefault="00F60591">
            <w:pPr>
              <w:pStyle w:val="Header"/>
              <w:tabs>
                <w:tab w:val="clear" w:pos="4320"/>
                <w:tab w:val="clear" w:pos="8640"/>
              </w:tabs>
              <w:jc w:val="left"/>
              <w:rPr>
                <w:b/>
                <w:bCs/>
              </w:rPr>
            </w:pPr>
            <w:r>
              <w:t>Bidder Written Questions Due By</w:t>
            </w:r>
          </w:p>
        </w:tc>
        <w:tc>
          <w:tcPr>
            <w:tcW w:w="3330" w:type="dxa"/>
          </w:tcPr>
          <w:p w:rsidR="00DD229C" w:rsidRDefault="00BE1C89">
            <w:pPr>
              <w:pStyle w:val="Header"/>
              <w:tabs>
                <w:tab w:val="clear" w:pos="4320"/>
                <w:tab w:val="clear" w:pos="8640"/>
              </w:tabs>
              <w:jc w:val="left"/>
              <w:rPr>
                <w:b/>
                <w:bCs/>
              </w:rPr>
            </w:pPr>
            <w:r>
              <w:rPr>
                <w:b/>
                <w:bCs/>
              </w:rPr>
              <w:t>August 6</w:t>
            </w:r>
            <w:r w:rsidR="00F60591">
              <w:rPr>
                <w:b/>
                <w:bCs/>
              </w:rPr>
              <w:t>, 2021</w:t>
            </w:r>
          </w:p>
          <w:p w:rsidR="00DD229C" w:rsidRDefault="00F60591">
            <w:pPr>
              <w:pStyle w:val="Header"/>
              <w:tabs>
                <w:tab w:val="clear" w:pos="4320"/>
                <w:tab w:val="clear" w:pos="8640"/>
              </w:tabs>
              <w:jc w:val="left"/>
              <w:rPr>
                <w:b/>
              </w:rPr>
            </w:pPr>
            <w:r>
              <w:rPr>
                <w:b/>
                <w:bCs/>
              </w:rPr>
              <w:t>3:00 p.m.</w:t>
            </w:r>
          </w:p>
        </w:tc>
      </w:tr>
      <w:tr w:rsidR="00DD229C">
        <w:tc>
          <w:tcPr>
            <w:tcW w:w="6930" w:type="dxa"/>
          </w:tcPr>
          <w:p w:rsidR="00DD229C" w:rsidRDefault="00F60591">
            <w:pPr>
              <w:pStyle w:val="Header"/>
              <w:tabs>
                <w:tab w:val="clear" w:pos="4320"/>
                <w:tab w:val="clear" w:pos="8640"/>
              </w:tabs>
              <w:jc w:val="left"/>
            </w:pPr>
            <w:r>
              <w:t>Agency Responses to Questions Issued By</w:t>
            </w:r>
          </w:p>
        </w:tc>
        <w:tc>
          <w:tcPr>
            <w:tcW w:w="3330" w:type="dxa"/>
          </w:tcPr>
          <w:p w:rsidR="00DD229C" w:rsidRDefault="00B32040">
            <w:pPr>
              <w:pStyle w:val="Header"/>
              <w:tabs>
                <w:tab w:val="clear" w:pos="4320"/>
                <w:tab w:val="clear" w:pos="8640"/>
              </w:tabs>
              <w:jc w:val="left"/>
              <w:rPr>
                <w:b/>
                <w:bCs/>
              </w:rPr>
            </w:pPr>
            <w:r>
              <w:rPr>
                <w:b/>
                <w:bCs/>
              </w:rPr>
              <w:t>August 20</w:t>
            </w:r>
            <w:r w:rsidR="00F60591">
              <w:rPr>
                <w:b/>
                <w:bCs/>
              </w:rPr>
              <w:t>, 2021</w:t>
            </w:r>
          </w:p>
        </w:tc>
      </w:tr>
      <w:tr w:rsidR="00DD229C">
        <w:tc>
          <w:tcPr>
            <w:tcW w:w="6930" w:type="dxa"/>
          </w:tcPr>
          <w:p w:rsidR="00DD229C" w:rsidRDefault="00F60591">
            <w:pPr>
              <w:pStyle w:val="Header"/>
              <w:tabs>
                <w:tab w:val="clear" w:pos="4320"/>
                <w:tab w:val="clear" w:pos="8640"/>
              </w:tabs>
              <w:jc w:val="left"/>
              <w:rPr>
                <w:b/>
                <w:bCs/>
              </w:rPr>
            </w:pPr>
            <w:r>
              <w:rPr>
                <w:b/>
              </w:rPr>
              <w:t>Bidder Proposals and any Amendments to Proposals Due By</w:t>
            </w:r>
          </w:p>
        </w:tc>
        <w:tc>
          <w:tcPr>
            <w:tcW w:w="3330" w:type="dxa"/>
          </w:tcPr>
          <w:p w:rsidR="00DD229C" w:rsidRDefault="00E56443">
            <w:pPr>
              <w:pStyle w:val="Header"/>
              <w:tabs>
                <w:tab w:val="clear" w:pos="4320"/>
                <w:tab w:val="clear" w:pos="8640"/>
              </w:tabs>
              <w:jc w:val="left"/>
              <w:rPr>
                <w:b/>
                <w:bCs/>
              </w:rPr>
            </w:pPr>
            <w:r>
              <w:rPr>
                <w:b/>
                <w:bCs/>
              </w:rPr>
              <w:t>October 8</w:t>
            </w:r>
            <w:r w:rsidR="00F60591">
              <w:rPr>
                <w:b/>
                <w:bCs/>
              </w:rPr>
              <w:t>, 2021</w:t>
            </w:r>
          </w:p>
          <w:p w:rsidR="00DD229C" w:rsidRDefault="00F60591">
            <w:pPr>
              <w:pStyle w:val="Header"/>
              <w:tabs>
                <w:tab w:val="clear" w:pos="4320"/>
                <w:tab w:val="clear" w:pos="8640"/>
              </w:tabs>
              <w:jc w:val="left"/>
            </w:pPr>
            <w:r>
              <w:rPr>
                <w:b/>
              </w:rPr>
              <w:t>3:00 p.m.</w:t>
            </w:r>
          </w:p>
        </w:tc>
      </w:tr>
      <w:tr w:rsidR="00DD229C">
        <w:trPr>
          <w:trHeight w:val="273"/>
        </w:trPr>
        <w:tc>
          <w:tcPr>
            <w:tcW w:w="6930" w:type="dxa"/>
          </w:tcPr>
          <w:p w:rsidR="00DD229C" w:rsidRDefault="00F60591">
            <w:pPr>
              <w:jc w:val="left"/>
              <w:rPr>
                <w:b/>
                <w:bCs/>
              </w:rPr>
            </w:pPr>
            <w:r>
              <w:t xml:space="preserve">Agency Announces Apparent Successful Bidder/Notice of Intent to Award </w:t>
            </w:r>
          </w:p>
        </w:tc>
        <w:tc>
          <w:tcPr>
            <w:tcW w:w="3330" w:type="dxa"/>
          </w:tcPr>
          <w:p w:rsidR="00DD229C" w:rsidRDefault="00F60591">
            <w:pPr>
              <w:pStyle w:val="Header"/>
              <w:tabs>
                <w:tab w:val="clear" w:pos="4320"/>
                <w:tab w:val="clear" w:pos="8640"/>
              </w:tabs>
              <w:jc w:val="left"/>
              <w:rPr>
                <w:b/>
              </w:rPr>
            </w:pPr>
            <w:r>
              <w:rPr>
                <w:b/>
              </w:rPr>
              <w:t>October 29, 2021</w:t>
            </w:r>
          </w:p>
        </w:tc>
      </w:tr>
      <w:tr w:rsidR="00DD229C">
        <w:trPr>
          <w:trHeight w:val="516"/>
        </w:trPr>
        <w:tc>
          <w:tcPr>
            <w:tcW w:w="6930" w:type="dxa"/>
          </w:tcPr>
          <w:p w:rsidR="00DD229C" w:rsidRDefault="00F60591">
            <w:pPr>
              <w:jc w:val="left"/>
              <w:rPr>
                <w:b/>
                <w:bCs/>
              </w:rPr>
            </w:pPr>
            <w:r>
              <w:t xml:space="preserve">Contract Negotiations and Execution of the Contract Completed </w:t>
            </w:r>
          </w:p>
        </w:tc>
        <w:tc>
          <w:tcPr>
            <w:tcW w:w="3330" w:type="dxa"/>
          </w:tcPr>
          <w:p w:rsidR="00DD229C" w:rsidRDefault="00F60591">
            <w:pPr>
              <w:pStyle w:val="Header"/>
              <w:tabs>
                <w:tab w:val="clear" w:pos="4320"/>
                <w:tab w:val="clear" w:pos="8640"/>
              </w:tabs>
              <w:jc w:val="left"/>
            </w:pPr>
            <w:r>
              <w:rPr>
                <w:b/>
                <w:bCs/>
              </w:rPr>
              <w:t>November 30, 2021</w:t>
            </w:r>
          </w:p>
        </w:tc>
      </w:tr>
      <w:tr w:rsidR="00DD229C">
        <w:trPr>
          <w:trHeight w:val="516"/>
        </w:trPr>
        <w:tc>
          <w:tcPr>
            <w:tcW w:w="6930" w:type="dxa"/>
          </w:tcPr>
          <w:p w:rsidR="00DD229C" w:rsidRDefault="00F60591">
            <w:pPr>
              <w:jc w:val="left"/>
            </w:pPr>
            <w:r>
              <w:t>Anticipated Start Date for the Provision of Services</w:t>
            </w:r>
          </w:p>
        </w:tc>
        <w:tc>
          <w:tcPr>
            <w:tcW w:w="3330" w:type="dxa"/>
          </w:tcPr>
          <w:p w:rsidR="00DD229C" w:rsidRDefault="00F60591">
            <w:pPr>
              <w:pStyle w:val="Header"/>
              <w:tabs>
                <w:tab w:val="clear" w:pos="4320"/>
                <w:tab w:val="clear" w:pos="8640"/>
              </w:tabs>
              <w:jc w:val="left"/>
              <w:rPr>
                <w:b/>
                <w:bCs/>
              </w:rPr>
            </w:pPr>
            <w:r>
              <w:rPr>
                <w:b/>
                <w:bCs/>
              </w:rPr>
              <w:t>December 1, 2021</w:t>
            </w:r>
          </w:p>
        </w:tc>
      </w:tr>
    </w:tbl>
    <w:p w:rsidR="00DD229C" w:rsidRDefault="00F60591">
      <w:pPr>
        <w:spacing w:after="200"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r>
        <w:br w:type="page"/>
      </w:r>
    </w:p>
    <w:p w:rsidR="00DD229C" w:rsidRDefault="00F60591">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9"/>
      <w:bookmarkEnd w:id="30"/>
      <w:bookmarkEnd w:id="31"/>
      <w:bookmarkEnd w:id="32"/>
      <w:bookmarkEnd w:id="33"/>
      <w:bookmarkEnd w:id="34"/>
      <w:bookmarkEnd w:id="35"/>
      <w:r>
        <w:tab/>
      </w:r>
    </w:p>
    <w:p w:rsidR="00DD229C" w:rsidRDefault="00DD229C">
      <w:pPr>
        <w:keepNext/>
        <w:keepLines/>
        <w:jc w:val="left"/>
        <w:rPr>
          <w:b/>
          <w:bCs/>
        </w:rPr>
      </w:pPr>
    </w:p>
    <w:p w:rsidR="00DD229C" w:rsidRDefault="00F60591">
      <w:pPr>
        <w:pStyle w:val="ContractLevel2"/>
        <w:keepLines/>
        <w:outlineLvl w:val="1"/>
      </w:pPr>
      <w:bookmarkStart w:id="36" w:name="_Toc265580863"/>
      <w:r>
        <w:t>1.1  Background</w:t>
      </w:r>
      <w:bookmarkEnd w:id="36"/>
      <w:r>
        <w:t>.</w:t>
      </w:r>
    </w:p>
    <w:p w:rsidR="00DD229C" w:rsidRPr="00AC2BF4" w:rsidRDefault="00F60591" w:rsidP="00AC2BF4">
      <w:pPr>
        <w:pStyle w:val="ContractLevel2"/>
        <w:keepLines/>
        <w:rPr>
          <w:b w:val="0"/>
          <w:bCs/>
          <w:i w:val="0"/>
        </w:rPr>
      </w:pPr>
      <w:r>
        <w:rPr>
          <w:b w:val="0"/>
          <w:i w:val="0"/>
        </w:rPr>
        <w:t xml:space="preserve">The Agency is requesting proposals from qualified bidders to provide genetic testing services for Iowa’s CSRU.  Contractors shall provide qualified technicians to conduct specimen collections upon request from the CSRU office.  Those to be tested may reside in or outside the state of Iowa, and even in other countries.  In addition, services shall occasionally be required for customers who are institutionalized, incarcerated, or employed worldwide by the military. </w:t>
      </w:r>
      <w:r>
        <w:rPr>
          <w:b w:val="0"/>
          <w:i w:val="0"/>
        </w:rPr>
        <w:br/>
      </w:r>
      <w:r>
        <w:rPr>
          <w:b w:val="0"/>
          <w:i w:val="0"/>
        </w:rPr>
        <w:br/>
        <w:t xml:space="preserve">Contractors shall collect customers’ specimens using scheduled appointments at sites that are conveniently </w:t>
      </w:r>
      <w:r w:rsidRPr="00E620D5">
        <w:rPr>
          <w:b w:val="0"/>
          <w:i w:val="0"/>
        </w:rPr>
        <w:t>located to the customer</w:t>
      </w:r>
      <w:r w:rsidR="00D308EF" w:rsidRPr="00E620D5">
        <w:rPr>
          <w:b w:val="0"/>
          <w:i w:val="0"/>
        </w:rPr>
        <w:t>.  See Attachments F and G for CSRU office locations</w:t>
      </w:r>
      <w:r w:rsidRPr="00E620D5">
        <w:rPr>
          <w:b w:val="0"/>
          <w:i w:val="0"/>
        </w:rPr>
        <w:t xml:space="preserve">.  Ideally, the Contractors shall offer </w:t>
      </w:r>
      <w:r w:rsidR="007306B1" w:rsidRPr="00E620D5">
        <w:rPr>
          <w:b w:val="0"/>
          <w:i w:val="0"/>
        </w:rPr>
        <w:t xml:space="preserve">multiple </w:t>
      </w:r>
      <w:r w:rsidRPr="00E620D5">
        <w:rPr>
          <w:b w:val="0"/>
          <w:i w:val="0"/>
        </w:rPr>
        <w:t>specimen collection appointment times</w:t>
      </w:r>
      <w:r w:rsidR="007306B1" w:rsidRPr="00E620D5">
        <w:rPr>
          <w:b w:val="0"/>
          <w:i w:val="0"/>
        </w:rPr>
        <w:t xml:space="preserve"> and days each week, including some</w:t>
      </w:r>
      <w:r w:rsidRPr="00E620D5">
        <w:rPr>
          <w:b w:val="0"/>
          <w:i w:val="0"/>
        </w:rPr>
        <w:t xml:space="preserve"> before 8:00 a.m. and after 4:30 p.m. Central Time.</w:t>
      </w:r>
      <w:r>
        <w:rPr>
          <w:b w:val="0"/>
          <w:i w:val="0"/>
        </w:rPr>
        <w:t xml:space="preserve"> </w:t>
      </w:r>
      <w:r>
        <w:rPr>
          <w:b w:val="0"/>
          <w:i w:val="0"/>
        </w:rPr>
        <w:br/>
      </w:r>
      <w:r>
        <w:rPr>
          <w:b w:val="0"/>
          <w:i w:val="0"/>
        </w:rPr>
        <w:br/>
        <w:t>Contractors shall adhere to the American Association of Blood Banks’ (AABB) standards for the collection, transportation, testing, analysis of, and issuing results on each specimen.</w:t>
      </w:r>
      <w:r>
        <w:rPr>
          <w:b w:val="0"/>
          <w:i w:val="0"/>
        </w:rPr>
        <w:br/>
      </w:r>
      <w:r>
        <w:rPr>
          <w:b w:val="0"/>
          <w:i w:val="0"/>
        </w:rPr>
        <w:br/>
      </w:r>
      <w:r w:rsidRPr="00E620D5">
        <w:rPr>
          <w:b w:val="0"/>
          <w:i w:val="0"/>
        </w:rPr>
        <w:t>Contractors shall utilize the Buccal Swab as the primary genetic testing collection method.  Contractors may also be asked to collect blood specimens as deemed necessary by the Agency.  In addition, the Contractors shall have the ability to test newborns, perform Extended Family Testing, Motherless Testing, and forensic testing when a party to the Case is deceased.</w:t>
      </w:r>
      <w:r>
        <w:rPr>
          <w:b w:val="0"/>
          <w:i w:val="0"/>
        </w:rPr>
        <w:br/>
      </w:r>
      <w:r>
        <w:rPr>
          <w:b w:val="0"/>
          <w:i w:val="0"/>
        </w:rPr>
        <w:br/>
        <w:t xml:space="preserve">Contractors may also be required to provide in-person or virtual training, as needed, to Agency-designated personnel.  The training shall focus on teaching staff the correct method for collecting specimens and submitting them for testing. </w:t>
      </w:r>
      <w:r>
        <w:rPr>
          <w:b w:val="0"/>
          <w:i w:val="0"/>
        </w:rPr>
        <w:br/>
      </w:r>
      <w:r>
        <w:rPr>
          <w:b w:val="0"/>
          <w:i w:val="0"/>
        </w:rPr>
        <w:br/>
        <w:t>All services provided under this RFP and resulting Contract shall be in conformance with all federal and state laws regarding genetic testing, including but not limited to, 42 U.S.C. § 666(a)(5); 29 CFR 1910.1030; 45 CFR 303.5; Iowa Code Chapters 252A and 252F; and Iowa Administrative Code 441—99.21 through 99.32.</w:t>
      </w:r>
      <w:r>
        <w:rPr>
          <w:b w:val="0"/>
          <w:i w:val="0"/>
        </w:rPr>
        <w:br/>
      </w:r>
      <w:r>
        <w:rPr>
          <w:b w:val="0"/>
          <w:i w:val="0"/>
        </w:rPr>
        <w:br/>
        <w:t>In order to establish paternity, Iowa Code Chapter 252A requires a verified expert’s report confirming paternity at a minimum inclusion rate of 99% or higher.  The Contractor shall confirm all exclusions in multiple systems that have an average cumulative power of exclusion of 99.9%.  In the event test results are certified to court, the Contractors shall also be responsible for providing expert witness testimony at the request of, and at no cost to, the Agency.</w:t>
      </w:r>
      <w:r>
        <w:rPr>
          <w:b w:val="0"/>
          <w:i w:val="0"/>
        </w:rPr>
        <w:br/>
      </w:r>
      <w:r>
        <w:rPr>
          <w:b w:val="0"/>
          <w:i w:val="0"/>
        </w:rPr>
        <w:br/>
        <w:t>Contractors shall offer innovative methods to schedule customers and provide customer account updates.  The Contractors shall also be expected to provide expert consultation services as needed, and a toll-free customer service telephone number staffed during the hours of 8:00 a.m. to 4:30 p.m. Central Time, to answer questions from Agency staff.  Currently, the majority of Agency staff request the scheduling of customers’ appointments via a Contractor-provided Web portal; however, some staff may also send requests via fax.  Ideally, the selected Contractor(s) shall offer electronic communication features such as scheduling capability, online case inquiry, and results reporting, as well as the capability to accept communication via fax.</w:t>
      </w:r>
      <w:r>
        <w:rPr>
          <w:b w:val="0"/>
          <w:i w:val="0"/>
        </w:rPr>
        <w:br/>
      </w:r>
    </w:p>
    <w:p w:rsidR="00DD229C" w:rsidRDefault="00F60591">
      <w:pPr>
        <w:pStyle w:val="ContractLevel2"/>
        <w:keepLines/>
        <w:outlineLvl w:val="1"/>
      </w:pPr>
      <w:bookmarkStart w:id="37" w:name="_Toc265507115"/>
      <w:bookmarkStart w:id="38" w:name="_Toc265564571"/>
      <w:bookmarkStart w:id="39" w:name="_Toc265580864"/>
      <w:r>
        <w:t>1.2  RFP General Definitions</w:t>
      </w:r>
      <w:bookmarkEnd w:id="37"/>
      <w:bookmarkEnd w:id="38"/>
      <w:bookmarkEnd w:id="39"/>
      <w:r>
        <w:t xml:space="preserve">.  </w:t>
      </w:r>
    </w:p>
    <w:p w:rsidR="00DD229C" w:rsidRDefault="00F60591" w:rsidP="00DF063A">
      <w:pPr>
        <w:keepNext/>
        <w:keepLines/>
      </w:pPr>
      <w:r>
        <w:t>When appearing as capitalized terms in this RFP, including attachments, the following quoted terms (and the plural thereof, when appropriate) have the meanings set forth in this section.</w:t>
      </w:r>
    </w:p>
    <w:p w:rsidR="00DD229C" w:rsidRDefault="00DD229C">
      <w:pPr>
        <w:keepNext/>
        <w:keepLines/>
        <w:jc w:val="left"/>
        <w:rPr>
          <w:b/>
        </w:rPr>
      </w:pPr>
    </w:p>
    <w:p w:rsidR="00DD229C" w:rsidRDefault="00F60591">
      <w:pPr>
        <w:keepNext/>
        <w:keepLines/>
        <w:jc w:val="left"/>
      </w:pPr>
      <w:r>
        <w:rPr>
          <w:b/>
          <w:i/>
        </w:rPr>
        <w:t xml:space="preserve">“Agency” </w:t>
      </w:r>
      <w:r>
        <w:t xml:space="preserve">means the Iowa Department of Human Services.  </w:t>
      </w:r>
    </w:p>
    <w:p w:rsidR="00DD229C" w:rsidRDefault="00DD229C">
      <w:pPr>
        <w:keepNext/>
        <w:keepLines/>
        <w:jc w:val="left"/>
      </w:pPr>
    </w:p>
    <w:p w:rsidR="00AC2BF4" w:rsidRDefault="00F60591">
      <w:pPr>
        <w:keepNext/>
        <w:keepLines/>
        <w:jc w:val="left"/>
      </w:pPr>
      <w:r>
        <w:rPr>
          <w:b/>
          <w:i/>
          <w:iCs/>
        </w:rPr>
        <w:t>“Bid Proposal”</w:t>
      </w:r>
      <w:r>
        <w:t xml:space="preserve"> or </w:t>
      </w:r>
      <w:r>
        <w:rPr>
          <w:b/>
          <w:i/>
          <w:iCs/>
        </w:rPr>
        <w:t>“Proposal”</w:t>
      </w:r>
      <w:r>
        <w:t xml:space="preserve"> means the Bidder’s proposal submitted in response to the RFP. </w:t>
      </w:r>
    </w:p>
    <w:p w:rsidR="00DD229C" w:rsidRDefault="00F60591">
      <w:pPr>
        <w:keepNext/>
        <w:keepLines/>
        <w:jc w:val="left"/>
      </w:pPr>
      <w:r>
        <w:t xml:space="preserve"> </w:t>
      </w:r>
    </w:p>
    <w:p w:rsidR="00DD229C" w:rsidRDefault="00F60591">
      <w:pPr>
        <w:keepNext/>
        <w:keepLines/>
        <w:jc w:val="left"/>
      </w:pPr>
      <w:r>
        <w:rPr>
          <w:b/>
          <w:i/>
        </w:rPr>
        <w:lastRenderedPageBreak/>
        <w:t xml:space="preserve">“Bidder” </w:t>
      </w:r>
      <w:r>
        <w:t>means the entity that submits a Bid Proposal in response to this RFP.</w:t>
      </w:r>
    </w:p>
    <w:p w:rsidR="00DD229C" w:rsidRDefault="00DD229C">
      <w:pPr>
        <w:keepNext/>
        <w:keepLines/>
        <w:jc w:val="left"/>
        <w:rPr>
          <w:b/>
          <w:i/>
        </w:rPr>
      </w:pPr>
    </w:p>
    <w:p w:rsidR="00DD229C" w:rsidRDefault="00F60591">
      <w:pPr>
        <w:keepNext/>
        <w:keepLines/>
        <w:jc w:val="left"/>
      </w:pPr>
      <w:r>
        <w:rPr>
          <w:b/>
          <w:i/>
        </w:rPr>
        <w:t>“Contractor”</w:t>
      </w:r>
      <w:r>
        <w:rPr>
          <w:b/>
        </w:rPr>
        <w:t xml:space="preserve"> </w:t>
      </w:r>
      <w:r>
        <w:t xml:space="preserve">means the Bidder who enters into a Contract as a result of this </w:t>
      </w:r>
      <w:r w:rsidR="00106475">
        <w:t>RFP</w:t>
      </w:r>
      <w:r>
        <w:t>.</w:t>
      </w:r>
    </w:p>
    <w:p w:rsidR="00DD229C" w:rsidRDefault="00DD229C">
      <w:pPr>
        <w:keepNext/>
        <w:keepLines/>
        <w:jc w:val="left"/>
      </w:pPr>
    </w:p>
    <w:p w:rsidR="00DD229C" w:rsidRDefault="00F60591" w:rsidP="00DF063A">
      <w:pPr>
        <w:pStyle w:val="NoSpacing"/>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DD229C" w:rsidRDefault="00DD229C">
      <w:pPr>
        <w:pStyle w:val="NoSpacing"/>
        <w:jc w:val="left"/>
        <w:rPr>
          <w:bCs/>
        </w:rPr>
      </w:pPr>
    </w:p>
    <w:p w:rsidR="00DD229C" w:rsidRDefault="00F60591" w:rsidP="00DF063A">
      <w:pPr>
        <w:pStyle w:val="NoSpacing"/>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DD229C" w:rsidRDefault="00DD229C">
      <w:pPr>
        <w:pStyle w:val="NoSpacing"/>
        <w:jc w:val="left"/>
      </w:pPr>
    </w:p>
    <w:p w:rsidR="00A63542" w:rsidRPr="00334F3F" w:rsidRDefault="00A63542" w:rsidP="00A63542">
      <w:pPr>
        <w:pStyle w:val="NoSpacing"/>
        <w:jc w:val="left"/>
        <w:rPr>
          <w:bCs/>
          <w:sz w:val="24"/>
          <w:szCs w:val="24"/>
        </w:rPr>
      </w:pPr>
      <w:r w:rsidRPr="00334F3F">
        <w:rPr>
          <w:b/>
          <w:bCs/>
          <w:i/>
          <w:sz w:val="24"/>
          <w:szCs w:val="24"/>
        </w:rPr>
        <w:t>Definitions Specific to This RFP.</w:t>
      </w:r>
      <w:r w:rsidRPr="00334F3F">
        <w:rPr>
          <w:bCs/>
          <w:sz w:val="24"/>
          <w:szCs w:val="24"/>
        </w:rPr>
        <w:t xml:space="preserve"> </w:t>
      </w:r>
    </w:p>
    <w:p w:rsidR="00A63542" w:rsidRPr="00334F3F" w:rsidRDefault="00A63542" w:rsidP="00A63542">
      <w:pPr>
        <w:pStyle w:val="NoSpacing"/>
        <w:jc w:val="left"/>
        <w:rPr>
          <w:bCs/>
        </w:rPr>
      </w:pPr>
    </w:p>
    <w:p w:rsidR="00A63542" w:rsidRPr="00334F3F" w:rsidRDefault="00A63542" w:rsidP="00A63542">
      <w:r w:rsidRPr="00334F3F">
        <w:rPr>
          <w:b/>
          <w:i/>
          <w:iCs/>
        </w:rPr>
        <w:t>“AABB”</w:t>
      </w:r>
      <w:r w:rsidRPr="00334F3F">
        <w:t xml:space="preserve"> means the American Association of Blood Banks.</w:t>
      </w:r>
    </w:p>
    <w:p w:rsidR="00A63542" w:rsidRPr="00334F3F" w:rsidRDefault="00A63542" w:rsidP="00A63542">
      <w:pPr>
        <w:pStyle w:val="BodyTextIndent"/>
        <w:rPr>
          <w:color w:val="000000"/>
        </w:rPr>
      </w:pPr>
      <w:r w:rsidRPr="00334F3F">
        <w:t xml:space="preserve"> </w:t>
      </w:r>
    </w:p>
    <w:p w:rsidR="00A63542" w:rsidRPr="00334F3F" w:rsidRDefault="00A63542" w:rsidP="00A63542">
      <w:r w:rsidRPr="00334F3F">
        <w:rPr>
          <w:b/>
          <w:i/>
          <w:iCs/>
          <w:color w:val="000000"/>
        </w:rPr>
        <w:t>“Buccal Swab”</w:t>
      </w:r>
      <w:r w:rsidRPr="00334F3F">
        <w:rPr>
          <w:color w:val="000000"/>
        </w:rPr>
        <w:t xml:space="preserve"> means </w:t>
      </w:r>
      <w:r w:rsidRPr="00334F3F">
        <w:rPr>
          <w:lang w:val="en"/>
        </w:rPr>
        <w:t>cotton or other material-tipped device used to collect buccal cell samples from inside an individual’s mouth, particularly the cheek.</w:t>
      </w:r>
      <w:r w:rsidRPr="00334F3F">
        <w:rPr>
          <w:szCs w:val="20"/>
        </w:rPr>
        <w:t xml:space="preserve">  </w:t>
      </w:r>
    </w:p>
    <w:p w:rsidR="00A63542" w:rsidRPr="00334F3F" w:rsidRDefault="00A63542" w:rsidP="00A63542">
      <w:pPr>
        <w:pStyle w:val="BodyTextIndent"/>
      </w:pPr>
    </w:p>
    <w:p w:rsidR="00A63542" w:rsidRPr="00334F3F" w:rsidRDefault="00A63542" w:rsidP="00A63542">
      <w:pPr>
        <w:pStyle w:val="Header"/>
        <w:tabs>
          <w:tab w:val="clear" w:pos="4320"/>
          <w:tab w:val="clear" w:pos="8640"/>
        </w:tabs>
        <w:rPr>
          <w:color w:val="000000"/>
        </w:rPr>
      </w:pPr>
      <w:r w:rsidRPr="00334F3F">
        <w:rPr>
          <w:b/>
          <w:i/>
          <w:iCs/>
          <w:color w:val="000000"/>
        </w:rPr>
        <w:t>“Business Day”</w:t>
      </w:r>
      <w:r w:rsidRPr="00334F3F">
        <w:rPr>
          <w:color w:val="000000"/>
        </w:rPr>
        <w:t xml:space="preserve"> means</w:t>
      </w:r>
      <w:r w:rsidRPr="00334F3F">
        <w:rPr>
          <w:lang w:val="en"/>
        </w:rPr>
        <w:t xml:space="preserve"> </w:t>
      </w:r>
      <w:r w:rsidRPr="00334F3F">
        <w:t>Monday, Tuesday, Wednesday, Thursday, and Friday, excluding the holidays specified in Iowa Code § 1C.2.</w:t>
      </w:r>
    </w:p>
    <w:p w:rsidR="00A63542" w:rsidRPr="00334F3F" w:rsidRDefault="00A63542" w:rsidP="00A63542">
      <w:pPr>
        <w:pStyle w:val="BodyTextIndent"/>
      </w:pPr>
    </w:p>
    <w:p w:rsidR="00A63542" w:rsidRPr="00334F3F" w:rsidRDefault="00A63542" w:rsidP="00A63542">
      <w:r w:rsidRPr="00334F3F">
        <w:rPr>
          <w:b/>
          <w:i/>
          <w:iCs/>
        </w:rPr>
        <w:t>“Case”</w:t>
      </w:r>
      <w:r w:rsidRPr="00334F3F">
        <w:t xml:space="preserve"> means a mother, alleged father, and at least one (1) associated child.</w:t>
      </w:r>
    </w:p>
    <w:p w:rsidR="00A63542" w:rsidRPr="00334F3F" w:rsidRDefault="00A63542" w:rsidP="00A63542"/>
    <w:p w:rsidR="00A63542" w:rsidRPr="00334F3F" w:rsidRDefault="00A63542" w:rsidP="00A63542">
      <w:r w:rsidRPr="00334F3F">
        <w:rPr>
          <w:b/>
          <w:i/>
          <w:iCs/>
          <w:color w:val="000000"/>
        </w:rPr>
        <w:t>“Completed Case”</w:t>
      </w:r>
      <w:r w:rsidRPr="00334F3F">
        <w:rPr>
          <w:color w:val="000000"/>
        </w:rPr>
        <w:t xml:space="preserve"> means a Case in which specimens have been collected from all scheduled parties, genetic testing has been completed, </w:t>
      </w:r>
      <w:r w:rsidRPr="00334F3F">
        <w:t>and a results report issued</w:t>
      </w:r>
      <w:r w:rsidRPr="00334F3F">
        <w:rPr>
          <w:color w:val="000000"/>
        </w:rPr>
        <w:t>.</w:t>
      </w:r>
    </w:p>
    <w:p w:rsidR="00A63542" w:rsidRPr="00334F3F" w:rsidRDefault="00A63542" w:rsidP="00A63542">
      <w:pPr>
        <w:pStyle w:val="BodyTextIndent"/>
      </w:pPr>
    </w:p>
    <w:p w:rsidR="00A63542" w:rsidRPr="00334F3F" w:rsidRDefault="00A63542" w:rsidP="00A63542">
      <w:pPr>
        <w:pStyle w:val="NoSpacing"/>
      </w:pPr>
      <w:r w:rsidRPr="00334F3F">
        <w:rPr>
          <w:b/>
          <w:i/>
          <w:iCs/>
          <w:szCs w:val="20"/>
        </w:rPr>
        <w:t>“Confidential Information”</w:t>
      </w:r>
      <w:r w:rsidRPr="00334F3F">
        <w:rPr>
          <w:iCs/>
          <w:szCs w:val="20"/>
        </w:rPr>
        <w:t xml:space="preserve"> </w:t>
      </w:r>
      <w:r w:rsidRPr="00334F3F">
        <w:t xml:space="preserve">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  In addition to the examples set forth herein, Confidential Information shall also include, but not be limited to:  (1) all individual case information received pursuant to a Contract unless otherwise designated by the Agency; (2) an individual’s social security number; (3) an individual’s residential and mailing addresses; (4) an individual’s employment information; and (5) an individual’s financial information.   </w:t>
      </w:r>
    </w:p>
    <w:p w:rsidR="00A63542" w:rsidRPr="00334F3F" w:rsidRDefault="00A63542" w:rsidP="00A63542">
      <w:pPr>
        <w:pStyle w:val="BodyTextIndent"/>
        <w:ind w:firstLine="720"/>
      </w:pPr>
      <w:r w:rsidRPr="00334F3F">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(6) is disclosed or is required or authorized to be disclosed pursuant to law, rule, regulation, subpoena, summons, or the order of a court, lawful custodian, </w:t>
      </w:r>
      <w:r w:rsidRPr="00334F3F">
        <w:lastRenderedPageBreak/>
        <w:t>governmental agency or regulatory authority, or by applicable regulatory or professional standards; or (7) is disclosed by the Receiving Party with the written consent of the Disclosing Party.</w:t>
      </w:r>
    </w:p>
    <w:p w:rsidR="00A63542" w:rsidRPr="00334F3F" w:rsidRDefault="00A63542" w:rsidP="00A63542">
      <w:pPr>
        <w:pStyle w:val="BodyTextIndent"/>
      </w:pPr>
    </w:p>
    <w:p w:rsidR="00A63542" w:rsidRPr="00334F3F" w:rsidRDefault="00A63542" w:rsidP="00A63542">
      <w:pPr>
        <w:pStyle w:val="BodyTextIndent"/>
      </w:pPr>
      <w:r w:rsidRPr="00334F3F">
        <w:rPr>
          <w:b/>
          <w:i/>
          <w:iCs/>
        </w:rPr>
        <w:t>“CSRU”</w:t>
      </w:r>
      <w:r w:rsidRPr="00334F3F">
        <w:t xml:space="preserve"> means the Child Support Recovery Unit, the individual field offices within the Agency.  There are 2</w:t>
      </w:r>
      <w:r>
        <w:t>0</w:t>
      </w:r>
      <w:r w:rsidRPr="00334F3F">
        <w:t xml:space="preserve"> CSRU offices in Iowa.  </w:t>
      </w:r>
    </w:p>
    <w:p w:rsidR="00A63542" w:rsidRPr="00334F3F" w:rsidRDefault="00A63542" w:rsidP="00A63542">
      <w:pPr>
        <w:rPr>
          <w:color w:val="000000"/>
        </w:rPr>
      </w:pPr>
    </w:p>
    <w:p w:rsidR="00A63542" w:rsidRPr="00334F3F" w:rsidRDefault="00A63542" w:rsidP="00A63542">
      <w:pPr>
        <w:pStyle w:val="BodyText"/>
      </w:pPr>
      <w:r w:rsidRPr="00334F3F">
        <w:rPr>
          <w:b/>
          <w:i/>
          <w:iCs/>
        </w:rPr>
        <w:t>“DHS”</w:t>
      </w:r>
      <w:r w:rsidRPr="00334F3F">
        <w:t xml:space="preserve"> means the Iowa Department of Human Services.</w:t>
      </w:r>
    </w:p>
    <w:p w:rsidR="00A63542" w:rsidRPr="00334F3F" w:rsidRDefault="00A63542" w:rsidP="00A63542">
      <w:pPr>
        <w:rPr>
          <w:color w:val="000000"/>
        </w:rPr>
      </w:pPr>
    </w:p>
    <w:p w:rsidR="00A63542" w:rsidRPr="00334F3F" w:rsidRDefault="00A63542" w:rsidP="00A63542">
      <w:r w:rsidRPr="00334F3F">
        <w:rPr>
          <w:b/>
          <w:i/>
          <w:iCs/>
        </w:rPr>
        <w:t>“DNA”</w:t>
      </w:r>
      <w:r w:rsidRPr="00334F3F">
        <w:t xml:space="preserve"> means deoxyribonucleic acid.</w:t>
      </w:r>
    </w:p>
    <w:p w:rsidR="00A63542" w:rsidRPr="00334F3F" w:rsidRDefault="00A63542" w:rsidP="00A63542"/>
    <w:p w:rsidR="00A63542" w:rsidRPr="00334F3F" w:rsidRDefault="00A63542" w:rsidP="00A63542">
      <w:r w:rsidRPr="00334F3F">
        <w:rPr>
          <w:b/>
          <w:i/>
          <w:iCs/>
        </w:rPr>
        <w:t>“DVD”</w:t>
      </w:r>
      <w:r w:rsidRPr="00334F3F">
        <w:t xml:space="preserve"> means digital video disc.</w:t>
      </w:r>
    </w:p>
    <w:p w:rsidR="00A63542" w:rsidRPr="00334F3F" w:rsidRDefault="00A63542" w:rsidP="00A63542"/>
    <w:p w:rsidR="00A63542" w:rsidRPr="00334F3F" w:rsidRDefault="00A63542" w:rsidP="00A63542">
      <w:r w:rsidRPr="00334F3F">
        <w:rPr>
          <w:b/>
          <w:i/>
          <w:iCs/>
          <w:color w:val="000000"/>
        </w:rPr>
        <w:t>“Extended Testing”</w:t>
      </w:r>
      <w:r w:rsidRPr="00334F3F">
        <w:rPr>
          <w:color w:val="000000"/>
        </w:rPr>
        <w:t xml:space="preserve"> means </w:t>
      </w:r>
      <w:r w:rsidRPr="00334F3F">
        <w:t>the utilization of different levels of tests to determine paternity.</w:t>
      </w:r>
    </w:p>
    <w:p w:rsidR="00A63542" w:rsidRPr="00334F3F" w:rsidRDefault="00A63542" w:rsidP="00A63542">
      <w:pPr>
        <w:rPr>
          <w:color w:val="000000"/>
        </w:rPr>
      </w:pPr>
    </w:p>
    <w:p w:rsidR="00A63542" w:rsidRPr="00334F3F" w:rsidRDefault="00A63542" w:rsidP="00A63542">
      <w:pPr>
        <w:pStyle w:val="BodyTextIndent"/>
      </w:pPr>
      <w:r w:rsidRPr="00334F3F">
        <w:rPr>
          <w:b/>
          <w:i/>
          <w:iCs/>
        </w:rPr>
        <w:t>“Extended Family Testing”</w:t>
      </w:r>
      <w:r w:rsidRPr="00334F3F">
        <w:t xml:space="preserve"> means using the DNA of family members, other than the father or mother, to determine paternity.</w:t>
      </w:r>
    </w:p>
    <w:p w:rsidR="00A63542" w:rsidRPr="00334F3F" w:rsidRDefault="00A63542" w:rsidP="00A63542">
      <w:pPr>
        <w:pStyle w:val="BodyTextIndent"/>
      </w:pPr>
    </w:p>
    <w:p w:rsidR="00A63542" w:rsidRPr="00334F3F" w:rsidRDefault="00A63542" w:rsidP="00A63542">
      <w:pPr>
        <w:pStyle w:val="BodyTextIndent"/>
      </w:pPr>
      <w:r w:rsidRPr="00334F3F">
        <w:rPr>
          <w:b/>
          <w:i/>
          <w:iCs/>
        </w:rPr>
        <w:t>“Incomplete Case”</w:t>
      </w:r>
      <w:r w:rsidRPr="00334F3F">
        <w:t xml:space="preserve"> means a Case in which specimens have not been collected from all scheduled parties or testing was not completed and a results report was not issued.    </w:t>
      </w:r>
    </w:p>
    <w:p w:rsidR="00A63542" w:rsidRPr="00334F3F" w:rsidRDefault="00A63542" w:rsidP="00A63542">
      <w:pPr>
        <w:rPr>
          <w:color w:val="000000"/>
        </w:rPr>
      </w:pPr>
    </w:p>
    <w:p w:rsidR="00A63542" w:rsidRPr="00334F3F" w:rsidRDefault="00A63542" w:rsidP="00A63542">
      <w:r w:rsidRPr="00334F3F">
        <w:rPr>
          <w:b/>
          <w:i/>
          <w:iCs/>
        </w:rPr>
        <w:t>“IV-D”</w:t>
      </w:r>
      <w:r w:rsidRPr="00334F3F">
        <w:t xml:space="preserve"> means the Social Security Act, Title IV, Part D, under which states’ child support agencies are created.</w:t>
      </w:r>
    </w:p>
    <w:p w:rsidR="00A63542" w:rsidRPr="00334F3F" w:rsidRDefault="00A63542" w:rsidP="00A63542">
      <w:pPr>
        <w:pStyle w:val="Header"/>
        <w:tabs>
          <w:tab w:val="clear" w:pos="4320"/>
          <w:tab w:val="clear" w:pos="8640"/>
        </w:tabs>
        <w:rPr>
          <w:color w:val="000000"/>
        </w:rPr>
      </w:pPr>
    </w:p>
    <w:p w:rsidR="00A63542" w:rsidRPr="00334F3F" w:rsidRDefault="00A63542" w:rsidP="00A63542">
      <w:pPr>
        <w:pStyle w:val="Header"/>
        <w:tabs>
          <w:tab w:val="clear" w:pos="4320"/>
          <w:tab w:val="clear" w:pos="8640"/>
        </w:tabs>
        <w:rPr>
          <w:color w:val="000000"/>
        </w:rPr>
      </w:pPr>
      <w:r w:rsidRPr="00334F3F">
        <w:rPr>
          <w:b/>
          <w:i/>
          <w:iCs/>
          <w:color w:val="000000"/>
        </w:rPr>
        <w:t>“Motherless Testing”</w:t>
      </w:r>
      <w:r w:rsidRPr="00334F3F">
        <w:rPr>
          <w:color w:val="000000"/>
        </w:rPr>
        <w:t xml:space="preserve"> means a Case in which the mother is unavailable for specimen collection and testing.  </w:t>
      </w:r>
    </w:p>
    <w:p w:rsidR="00A63542" w:rsidRPr="00334F3F" w:rsidRDefault="00A63542" w:rsidP="00A63542">
      <w:pPr>
        <w:pStyle w:val="Header"/>
        <w:tabs>
          <w:tab w:val="clear" w:pos="4320"/>
          <w:tab w:val="clear" w:pos="8640"/>
        </w:tabs>
        <w:rPr>
          <w:color w:val="000000"/>
        </w:rPr>
      </w:pPr>
    </w:p>
    <w:p w:rsidR="00A63542" w:rsidRPr="00334F3F" w:rsidRDefault="00A63542" w:rsidP="00A63542">
      <w:pPr>
        <w:pStyle w:val="Header"/>
        <w:tabs>
          <w:tab w:val="clear" w:pos="4320"/>
          <w:tab w:val="clear" w:pos="8640"/>
        </w:tabs>
        <w:rPr>
          <w:color w:val="000000"/>
        </w:rPr>
      </w:pPr>
      <w:r w:rsidRPr="00334F3F">
        <w:rPr>
          <w:b/>
          <w:i/>
          <w:iCs/>
          <w:color w:val="000000"/>
        </w:rPr>
        <w:t>“Specimen”</w:t>
      </w:r>
      <w:r w:rsidRPr="00334F3F">
        <w:rPr>
          <w:color w:val="000000"/>
        </w:rPr>
        <w:t xml:space="preserve"> means DNA material</w:t>
      </w:r>
      <w:r w:rsidRPr="00334F3F">
        <w:rPr>
          <w:lang w:val="en"/>
        </w:rPr>
        <w:t xml:space="preserve"> taken from a customer.</w:t>
      </w:r>
    </w:p>
    <w:p w:rsidR="00A63542" w:rsidRPr="00334F3F" w:rsidRDefault="00A63542" w:rsidP="00A63542">
      <w:pPr>
        <w:pStyle w:val="Header"/>
        <w:tabs>
          <w:tab w:val="clear" w:pos="4320"/>
          <w:tab w:val="clear" w:pos="8640"/>
        </w:tabs>
        <w:rPr>
          <w:color w:val="000000"/>
        </w:rPr>
      </w:pPr>
    </w:p>
    <w:p w:rsidR="00A63542" w:rsidRPr="00334F3F" w:rsidRDefault="00A63542" w:rsidP="00A63542">
      <w:pPr>
        <w:pStyle w:val="NoSpacing"/>
        <w:rPr>
          <w:bCs/>
        </w:rPr>
      </w:pPr>
      <w:r w:rsidRPr="00334F3F">
        <w:rPr>
          <w:b/>
          <w:i/>
          <w:iCs/>
          <w:color w:val="000000"/>
        </w:rPr>
        <w:t>“Transitional Cases”</w:t>
      </w:r>
      <w:r w:rsidRPr="00334F3F">
        <w:rPr>
          <w:color w:val="000000"/>
        </w:rPr>
        <w:t xml:space="preserve"> means Incomplete Cases that are transferred from the outgoing contractor to the incoming contractor.</w:t>
      </w:r>
    </w:p>
    <w:p w:rsidR="00A63542" w:rsidRPr="00334F3F" w:rsidRDefault="00A63542" w:rsidP="00A63542">
      <w:pPr>
        <w:pStyle w:val="NoSpacing"/>
        <w:jc w:val="left"/>
      </w:pPr>
    </w:p>
    <w:p w:rsidR="00A63542" w:rsidRPr="00334F3F" w:rsidRDefault="00A63542" w:rsidP="00A63542">
      <w:pPr>
        <w:pStyle w:val="NoSpacing"/>
        <w:keepLines/>
        <w:ind w:left="540" w:hanging="540"/>
        <w:jc w:val="left"/>
        <w:rPr>
          <w:sz w:val="28"/>
          <w:szCs w:val="28"/>
        </w:rPr>
      </w:pPr>
      <w:r w:rsidRPr="00334F3F">
        <w:rPr>
          <w:b/>
          <w:i/>
          <w:sz w:val="28"/>
          <w:szCs w:val="28"/>
        </w:rPr>
        <w:t xml:space="preserve">1.3 </w:t>
      </w:r>
      <w:r w:rsidRPr="00334F3F">
        <w:rPr>
          <w:b/>
          <w:i/>
          <w:sz w:val="28"/>
          <w:szCs w:val="28"/>
        </w:rPr>
        <w:tab/>
        <w:t>Scope of Work</w:t>
      </w:r>
      <w:r w:rsidRPr="00334F3F">
        <w:rPr>
          <w:b/>
          <w:sz w:val="28"/>
          <w:szCs w:val="28"/>
        </w:rPr>
        <w:t>.</w:t>
      </w:r>
      <w:r w:rsidRPr="00334F3F">
        <w:rPr>
          <w:b/>
          <w:i/>
          <w:sz w:val="28"/>
          <w:szCs w:val="28"/>
        </w:rPr>
        <w:t xml:space="preserve"> </w:t>
      </w:r>
    </w:p>
    <w:p w:rsidR="00A63542" w:rsidRPr="00334F3F" w:rsidRDefault="00A63542" w:rsidP="00A63542">
      <w:pPr>
        <w:pStyle w:val="NoSpacing"/>
        <w:keepLines/>
        <w:jc w:val="left"/>
      </w:pPr>
    </w:p>
    <w:p w:rsidR="00A63542" w:rsidRPr="00334F3F" w:rsidRDefault="00A63542" w:rsidP="00A63542">
      <w:pPr>
        <w:pStyle w:val="NoSpacing"/>
        <w:keepLines/>
      </w:pPr>
      <w:r w:rsidRPr="00334F3F">
        <w:t>The Agency seeks innovative solutions to the requirements set forth in the Scope of Work.  The Agency reserves the right to select the successful bidder’s entire proposed solution or components thereof.</w:t>
      </w:r>
    </w:p>
    <w:p w:rsidR="00A63542" w:rsidRPr="00334F3F" w:rsidRDefault="00A63542" w:rsidP="00A63542">
      <w:pPr>
        <w:pStyle w:val="NoSpacing"/>
        <w:keepLines/>
        <w:jc w:val="left"/>
      </w:pPr>
    </w:p>
    <w:p w:rsidR="00A63542" w:rsidRPr="00334F3F" w:rsidRDefault="00A63542" w:rsidP="00A63542">
      <w:pPr>
        <w:ind w:left="720" w:hanging="720"/>
        <w:rPr>
          <w:b/>
          <w:bCs/>
          <w:color w:val="000000"/>
        </w:rPr>
      </w:pPr>
      <w:r w:rsidRPr="00334F3F">
        <w:rPr>
          <w:b/>
          <w:bCs/>
          <w:color w:val="000000"/>
        </w:rPr>
        <w:t xml:space="preserve">1.3.1 </w:t>
      </w:r>
      <w:r w:rsidRPr="00334F3F">
        <w:rPr>
          <w:b/>
          <w:bCs/>
          <w:color w:val="000000"/>
        </w:rPr>
        <w:tab/>
        <w:t>Contractor Acknowledgments.  The Contractor shall:</w:t>
      </w:r>
    </w:p>
    <w:p w:rsidR="00A63542" w:rsidRPr="00334F3F" w:rsidRDefault="00A63542" w:rsidP="00A63542">
      <w:pPr>
        <w:tabs>
          <w:tab w:val="left" w:pos="741"/>
          <w:tab w:val="num" w:pos="11115"/>
        </w:tabs>
        <w:rPr>
          <w:b/>
          <w:bCs/>
        </w:rPr>
      </w:pPr>
    </w:p>
    <w:p w:rsidR="00A63542" w:rsidRPr="00334F3F" w:rsidRDefault="00A63542" w:rsidP="00A63542">
      <w:pPr>
        <w:ind w:left="1080" w:hanging="360"/>
      </w:pPr>
      <w:r w:rsidRPr="00334F3F">
        <w:rPr>
          <w:color w:val="000000"/>
        </w:rPr>
        <w:t>A.</w:t>
      </w:r>
      <w:r w:rsidRPr="00334F3F">
        <w:rPr>
          <w:color w:val="000000"/>
        </w:rPr>
        <w:tab/>
        <w:t>Provide and maintain documentation of AABB accreditation for the term of the resulting Contract</w:t>
      </w:r>
      <w:r w:rsidRPr="00334F3F">
        <w:t>.</w:t>
      </w:r>
    </w:p>
    <w:p w:rsidR="00A63542" w:rsidRPr="00334F3F" w:rsidRDefault="00A63542" w:rsidP="00A63542">
      <w:pPr>
        <w:tabs>
          <w:tab w:val="left" w:pos="741"/>
          <w:tab w:val="left" w:pos="1083"/>
          <w:tab w:val="num" w:pos="2160"/>
        </w:tabs>
        <w:ind w:left="1083" w:hanging="1083"/>
      </w:pPr>
    </w:p>
    <w:p w:rsidR="00A63542" w:rsidRPr="00334F3F" w:rsidRDefault="00A63542" w:rsidP="00A63542">
      <w:pPr>
        <w:ind w:left="1080" w:hanging="360"/>
        <w:rPr>
          <w:color w:val="000000"/>
        </w:rPr>
      </w:pPr>
      <w:r w:rsidRPr="00334F3F">
        <w:rPr>
          <w:color w:val="000000"/>
        </w:rPr>
        <w:t>B.</w:t>
      </w:r>
      <w:r w:rsidRPr="00334F3F">
        <w:rPr>
          <w:color w:val="000000"/>
        </w:rPr>
        <w:tab/>
        <w:t>Adhere/abide by AABB standards when performing services in accordance with any resulting Contract.</w:t>
      </w:r>
    </w:p>
    <w:p w:rsidR="00A63542" w:rsidRPr="00334F3F" w:rsidRDefault="00A63542" w:rsidP="00A63542">
      <w:pPr>
        <w:tabs>
          <w:tab w:val="left" w:pos="741"/>
          <w:tab w:val="left" w:pos="1083"/>
          <w:tab w:val="num" w:pos="2160"/>
        </w:tabs>
        <w:ind w:left="1083" w:hanging="1083"/>
        <w:rPr>
          <w:color w:val="000000"/>
        </w:rPr>
      </w:pPr>
    </w:p>
    <w:p w:rsidR="00A63542" w:rsidRPr="00334F3F" w:rsidRDefault="00A63542" w:rsidP="00A63542">
      <w:pPr>
        <w:ind w:left="1080" w:hanging="360"/>
        <w:rPr>
          <w:color w:val="000000"/>
        </w:rPr>
      </w:pPr>
      <w:r w:rsidRPr="00334F3F">
        <w:rPr>
          <w:color w:val="000000"/>
        </w:rPr>
        <w:t>C.</w:t>
      </w:r>
      <w:r w:rsidRPr="00334F3F">
        <w:rPr>
          <w:color w:val="000000"/>
        </w:rPr>
        <w:tab/>
        <w:t>Utilize testing methods that meet or exceed the most currently accepted professional standards and procedures established by the AABB applicable for genetic testing.</w:t>
      </w:r>
    </w:p>
    <w:p w:rsidR="00A63542" w:rsidRPr="00334F3F" w:rsidRDefault="00A63542" w:rsidP="00A63542">
      <w:pPr>
        <w:tabs>
          <w:tab w:val="left" w:pos="741"/>
          <w:tab w:val="left" w:pos="1083"/>
          <w:tab w:val="num" w:pos="2160"/>
        </w:tabs>
        <w:ind w:left="1083" w:hanging="1083"/>
        <w:rPr>
          <w:color w:val="000000"/>
        </w:rPr>
      </w:pPr>
    </w:p>
    <w:p w:rsidR="00A63542" w:rsidRPr="00334F3F" w:rsidRDefault="00A63542" w:rsidP="00A63542">
      <w:pPr>
        <w:ind w:left="1080" w:hanging="360"/>
        <w:rPr>
          <w:color w:val="000000"/>
        </w:rPr>
      </w:pPr>
      <w:r w:rsidRPr="00334F3F">
        <w:rPr>
          <w:color w:val="000000"/>
        </w:rPr>
        <w:t>D.</w:t>
      </w:r>
      <w:r w:rsidRPr="00334F3F">
        <w:rPr>
          <w:color w:val="000000"/>
        </w:rPr>
        <w:tab/>
        <w:t>Report to the Agency’s Contract Manager when advances or changes in genetic testing technology or processes are adopted and/or implemented.</w:t>
      </w:r>
    </w:p>
    <w:p w:rsidR="00A63542" w:rsidRPr="00334F3F" w:rsidRDefault="00A63542" w:rsidP="00A63542">
      <w:pPr>
        <w:tabs>
          <w:tab w:val="left" w:pos="741"/>
          <w:tab w:val="left" w:pos="1083"/>
          <w:tab w:val="num" w:pos="2160"/>
        </w:tabs>
        <w:ind w:left="1083" w:hanging="1083"/>
        <w:rPr>
          <w:color w:val="000000"/>
        </w:rPr>
      </w:pPr>
    </w:p>
    <w:p w:rsidR="00A63542" w:rsidRDefault="00A63542" w:rsidP="00A63542">
      <w:pPr>
        <w:ind w:left="1080" w:hanging="360"/>
        <w:rPr>
          <w:color w:val="000000"/>
        </w:rPr>
      </w:pPr>
      <w:r w:rsidRPr="00334F3F">
        <w:rPr>
          <w:color w:val="000000"/>
        </w:rPr>
        <w:t>E.</w:t>
      </w:r>
      <w:r w:rsidRPr="00334F3F">
        <w:rPr>
          <w:color w:val="000000"/>
        </w:rPr>
        <w:tab/>
        <w:t>Consult with the Agency’s Contract Manager on an ongoing basis to recommend and obtain approval for specimen collection site locations and hours in order to meet customers’ needs.</w:t>
      </w:r>
    </w:p>
    <w:p w:rsidR="00DF063A" w:rsidRPr="00334F3F" w:rsidRDefault="00DF063A" w:rsidP="00A63542">
      <w:pPr>
        <w:ind w:left="1080" w:hanging="360"/>
        <w:rPr>
          <w:color w:val="000000"/>
        </w:rPr>
      </w:pPr>
    </w:p>
    <w:p w:rsidR="00A63542" w:rsidRPr="00DF063A" w:rsidRDefault="00A63542" w:rsidP="00DF063A">
      <w:pPr>
        <w:ind w:left="1080" w:hanging="360"/>
        <w:rPr>
          <w:color w:val="000000"/>
        </w:rPr>
      </w:pPr>
      <w:r w:rsidRPr="00334F3F">
        <w:rPr>
          <w:color w:val="000000"/>
        </w:rPr>
        <w:t>F.</w:t>
      </w:r>
      <w:r w:rsidRPr="00334F3F">
        <w:rPr>
          <w:color w:val="000000"/>
        </w:rPr>
        <w:tab/>
        <w:t>Provide the Agency’s Contract Manager with a thirty (30)-calendar day advance notice of requested changes to specimen collection site locations and hours.  The Agency shall review proposed changes and provide the Contractor with approval prior to the Contractor making any changes.</w:t>
      </w:r>
    </w:p>
    <w:p w:rsidR="00A63542" w:rsidRPr="00334F3F" w:rsidRDefault="00A63542" w:rsidP="00A63542">
      <w:pPr>
        <w:ind w:left="1080" w:hanging="360"/>
        <w:rPr>
          <w:color w:val="000000"/>
        </w:rPr>
      </w:pPr>
      <w:r w:rsidRPr="00334F3F">
        <w:rPr>
          <w:color w:val="000000"/>
        </w:rPr>
        <w:lastRenderedPageBreak/>
        <w:t>G.</w:t>
      </w:r>
      <w:r w:rsidRPr="00334F3F">
        <w:rPr>
          <w:color w:val="000000"/>
        </w:rPr>
        <w:tab/>
        <w:t>Acknowledge that all specimens obtained are the property of the Agency for the duration of the resulting Contract, unless requested otherwise by the Agency.</w:t>
      </w:r>
    </w:p>
    <w:p w:rsidR="00A63542" w:rsidRPr="00334F3F" w:rsidRDefault="00A63542" w:rsidP="00A63542">
      <w:pPr>
        <w:tabs>
          <w:tab w:val="left" w:pos="1083"/>
          <w:tab w:val="left" w:pos="10887"/>
        </w:tabs>
        <w:ind w:left="1083" w:hanging="348"/>
        <w:rPr>
          <w:color w:val="000000"/>
          <w:sz w:val="20"/>
          <w:szCs w:val="20"/>
        </w:rPr>
      </w:pPr>
    </w:p>
    <w:p w:rsidR="00A63542" w:rsidRPr="00334F3F" w:rsidRDefault="00A63542" w:rsidP="00A63542">
      <w:pPr>
        <w:ind w:left="1083" w:hanging="363"/>
        <w:rPr>
          <w:color w:val="000000"/>
        </w:rPr>
      </w:pPr>
      <w:r w:rsidRPr="00334F3F">
        <w:rPr>
          <w:color w:val="000000"/>
        </w:rPr>
        <w:t>H.</w:t>
      </w:r>
      <w:r w:rsidRPr="00334F3F">
        <w:rPr>
          <w:color w:val="000000"/>
        </w:rPr>
        <w:tab/>
        <w:t>Conform to any changes that the Agency requests due to changes in federal and/or state laws.</w:t>
      </w:r>
    </w:p>
    <w:p w:rsidR="00A63542" w:rsidRPr="00334F3F" w:rsidRDefault="00A63542" w:rsidP="00A63542">
      <w:pPr>
        <w:tabs>
          <w:tab w:val="left" w:pos="741"/>
          <w:tab w:val="left" w:pos="1083"/>
          <w:tab w:val="num" w:pos="2160"/>
        </w:tabs>
        <w:ind w:left="1083" w:hanging="1083"/>
        <w:rPr>
          <w:color w:val="000000"/>
          <w:sz w:val="20"/>
          <w:szCs w:val="20"/>
        </w:rPr>
      </w:pPr>
    </w:p>
    <w:p w:rsidR="00A63542" w:rsidRPr="00334F3F" w:rsidRDefault="00A63542" w:rsidP="00A63542">
      <w:pPr>
        <w:ind w:left="1080" w:hanging="360"/>
        <w:rPr>
          <w:color w:val="000000"/>
        </w:rPr>
      </w:pPr>
      <w:r w:rsidRPr="00334F3F">
        <w:rPr>
          <w:color w:val="000000"/>
        </w:rPr>
        <w:t>I.</w:t>
      </w:r>
      <w:r w:rsidRPr="00334F3F">
        <w:rPr>
          <w:color w:val="000000"/>
        </w:rPr>
        <w:tab/>
        <w:t xml:space="preserve">Not use at-home specimen collection kits.  The Agency shall not pay for results obtained from specimens collected with at-home test kits. </w:t>
      </w:r>
    </w:p>
    <w:p w:rsidR="00A63542" w:rsidRPr="00334F3F" w:rsidRDefault="00A63542" w:rsidP="00A63542">
      <w:pPr>
        <w:pStyle w:val="BodyTextIndent"/>
        <w:ind w:left="540" w:hanging="540"/>
        <w:rPr>
          <w:sz w:val="20"/>
          <w:szCs w:val="20"/>
        </w:rPr>
      </w:pPr>
    </w:p>
    <w:p w:rsidR="00A63542" w:rsidRPr="00334F3F" w:rsidRDefault="00A63542" w:rsidP="00A63542">
      <w:pPr>
        <w:ind w:left="720" w:hanging="720"/>
        <w:rPr>
          <w:b/>
          <w:bCs/>
        </w:rPr>
      </w:pPr>
      <w:r w:rsidRPr="00334F3F">
        <w:rPr>
          <w:b/>
          <w:bCs/>
        </w:rPr>
        <w:t xml:space="preserve">1.3.2 </w:t>
      </w:r>
      <w:r w:rsidRPr="00334F3F">
        <w:rPr>
          <w:b/>
          <w:bCs/>
        </w:rPr>
        <w:tab/>
        <w:t>Contractor’s Responsibilities.  The Contractor shall:</w:t>
      </w:r>
    </w:p>
    <w:p w:rsidR="00A63542" w:rsidRPr="00334F3F" w:rsidRDefault="00A63542" w:rsidP="00A63542">
      <w:pPr>
        <w:pStyle w:val="Header"/>
        <w:tabs>
          <w:tab w:val="clear" w:pos="4320"/>
          <w:tab w:val="clear" w:pos="8640"/>
        </w:tabs>
        <w:rPr>
          <w:sz w:val="20"/>
          <w:szCs w:val="20"/>
        </w:rPr>
      </w:pPr>
    </w:p>
    <w:p w:rsidR="00A63542" w:rsidRPr="00334F3F" w:rsidRDefault="00A63542" w:rsidP="00A63542">
      <w:pPr>
        <w:pStyle w:val="BodyText2"/>
        <w:ind w:left="1080" w:hanging="363"/>
        <w:rPr>
          <w:b/>
          <w:bCs/>
        </w:rPr>
      </w:pPr>
      <w:r w:rsidRPr="00334F3F">
        <w:rPr>
          <w:b/>
          <w:bCs/>
        </w:rPr>
        <w:t>A.</w:t>
      </w:r>
      <w:r w:rsidRPr="00334F3F">
        <w:rPr>
          <w:b/>
          <w:bCs/>
        </w:rPr>
        <w:tab/>
        <w:t>Coordinate Personnel and Specimen Collection Sites.</w:t>
      </w:r>
    </w:p>
    <w:p w:rsidR="00A63542" w:rsidRPr="00334F3F" w:rsidRDefault="00A63542" w:rsidP="00A63542">
      <w:pPr>
        <w:pStyle w:val="BodyText2"/>
        <w:tabs>
          <w:tab w:val="left" w:pos="684"/>
          <w:tab w:val="left" w:pos="1083"/>
        </w:tabs>
        <w:ind w:left="1083" w:hanging="1083"/>
        <w:rPr>
          <w:sz w:val="20"/>
          <w:szCs w:val="20"/>
        </w:rPr>
      </w:pPr>
    </w:p>
    <w:p w:rsidR="00A63542" w:rsidRPr="00334F3F" w:rsidRDefault="00A63542" w:rsidP="00A63542">
      <w:pPr>
        <w:ind w:left="1440" w:hanging="360"/>
        <w:rPr>
          <w:color w:val="000000"/>
        </w:rPr>
      </w:pPr>
      <w:r w:rsidRPr="00334F3F">
        <w:rPr>
          <w:color w:val="000000"/>
        </w:rPr>
        <w:t>1.</w:t>
      </w:r>
      <w:r w:rsidRPr="00334F3F">
        <w:rPr>
          <w:color w:val="000000"/>
        </w:rPr>
        <w:tab/>
        <w:t>Provide a Contract Manager.  The Contract Manager shall function as the Contractor’s authorized representative for all management and administrative matters.</w:t>
      </w:r>
    </w:p>
    <w:p w:rsidR="00A63542" w:rsidRPr="00334F3F" w:rsidRDefault="00A63542" w:rsidP="00A63542">
      <w:pPr>
        <w:tabs>
          <w:tab w:val="left" w:pos="1083"/>
          <w:tab w:val="left" w:pos="1425"/>
        </w:tabs>
        <w:ind w:left="1425" w:hanging="1425"/>
        <w:rPr>
          <w:color w:val="000000"/>
          <w:sz w:val="20"/>
          <w:szCs w:val="20"/>
        </w:rPr>
      </w:pPr>
    </w:p>
    <w:p w:rsidR="00A63542" w:rsidRPr="00334F3F" w:rsidRDefault="00A63542" w:rsidP="00A63542">
      <w:pPr>
        <w:ind w:left="1440" w:hanging="360"/>
        <w:rPr>
          <w:color w:val="000000"/>
        </w:rPr>
      </w:pPr>
      <w:r w:rsidRPr="00334F3F">
        <w:rPr>
          <w:color w:val="000000"/>
        </w:rPr>
        <w:t>2.</w:t>
      </w:r>
      <w:r w:rsidRPr="00334F3F">
        <w:rPr>
          <w:color w:val="000000"/>
        </w:rPr>
        <w:tab/>
        <w:t>Provide qualified technicians to collect specimens at all proposed specimen collection locations.</w:t>
      </w:r>
    </w:p>
    <w:p w:rsidR="00A63542" w:rsidRPr="00334F3F" w:rsidRDefault="00A63542" w:rsidP="00A63542">
      <w:pPr>
        <w:ind w:left="1440" w:hanging="360"/>
        <w:rPr>
          <w:color w:val="000000"/>
          <w:sz w:val="20"/>
          <w:szCs w:val="20"/>
        </w:rPr>
      </w:pPr>
    </w:p>
    <w:p w:rsidR="00A63542" w:rsidRPr="00334F3F" w:rsidRDefault="00A63542" w:rsidP="00A63542">
      <w:pPr>
        <w:ind w:left="1440" w:hanging="360"/>
        <w:rPr>
          <w:color w:val="000000"/>
        </w:rPr>
      </w:pPr>
      <w:r w:rsidRPr="00334F3F">
        <w:rPr>
          <w:color w:val="000000"/>
        </w:rPr>
        <w:t>3.</w:t>
      </w:r>
      <w:r w:rsidRPr="00334F3F">
        <w:rPr>
          <w:color w:val="000000"/>
        </w:rPr>
        <w:tab/>
        <w:t>Arrange specimen collection sites that are, at minimum, spread across the state in a manner that is in close proximity to each CSRU office and is convenient to the Agency’s customers.</w:t>
      </w:r>
    </w:p>
    <w:p w:rsidR="00A63542" w:rsidRPr="00334F3F" w:rsidRDefault="00A63542" w:rsidP="00A63542">
      <w:pPr>
        <w:ind w:left="1440" w:hanging="360"/>
        <w:rPr>
          <w:color w:val="000000"/>
          <w:sz w:val="20"/>
          <w:szCs w:val="20"/>
        </w:rPr>
      </w:pPr>
    </w:p>
    <w:p w:rsidR="00A63542" w:rsidRPr="00334F3F" w:rsidRDefault="00A63542" w:rsidP="00A63542">
      <w:pPr>
        <w:ind w:left="1440" w:hanging="360"/>
        <w:rPr>
          <w:color w:val="000000"/>
        </w:rPr>
      </w:pPr>
      <w:r w:rsidRPr="00334F3F">
        <w:rPr>
          <w:color w:val="000000"/>
        </w:rPr>
        <w:t>4.</w:t>
      </w:r>
      <w:r w:rsidRPr="00334F3F">
        <w:rPr>
          <w:color w:val="000000"/>
        </w:rPr>
        <w:tab/>
        <w:t>Arrange specimen collection sites outside of Iowa, in medical or penal institutions, or military installations, as the situation may require.</w:t>
      </w:r>
    </w:p>
    <w:p w:rsidR="00A63542" w:rsidRPr="00334F3F" w:rsidRDefault="00A63542" w:rsidP="00A63542">
      <w:pPr>
        <w:tabs>
          <w:tab w:val="left" w:pos="1083"/>
          <w:tab w:val="left" w:pos="1425"/>
        </w:tabs>
        <w:ind w:left="1425" w:hanging="1425"/>
        <w:rPr>
          <w:color w:val="000000"/>
          <w:sz w:val="20"/>
          <w:szCs w:val="20"/>
        </w:rPr>
      </w:pPr>
      <w:r w:rsidRPr="00334F3F">
        <w:rPr>
          <w:color w:val="000000"/>
        </w:rPr>
        <w:tab/>
      </w:r>
    </w:p>
    <w:p w:rsidR="00A63542" w:rsidRPr="00334F3F" w:rsidRDefault="00A63542" w:rsidP="00A63542">
      <w:pPr>
        <w:ind w:left="1440" w:hanging="360"/>
        <w:rPr>
          <w:color w:val="000000"/>
        </w:rPr>
      </w:pPr>
      <w:r w:rsidRPr="00334F3F">
        <w:rPr>
          <w:color w:val="000000"/>
        </w:rPr>
        <w:t>5.</w:t>
      </w:r>
      <w:r w:rsidRPr="00334F3F">
        <w:rPr>
          <w:color w:val="000000"/>
        </w:rPr>
        <w:tab/>
        <w:t>Utilize specimen collection sites that are located in a CSRU office only to perform specimen collections for CSRU customers.</w:t>
      </w:r>
    </w:p>
    <w:p w:rsidR="00A63542" w:rsidRPr="00334F3F" w:rsidRDefault="00A63542" w:rsidP="00A63542">
      <w:pPr>
        <w:ind w:left="360"/>
        <w:rPr>
          <w:color w:val="000000"/>
          <w:sz w:val="20"/>
          <w:szCs w:val="20"/>
        </w:rPr>
      </w:pPr>
    </w:p>
    <w:p w:rsidR="00A63542" w:rsidRPr="00334F3F" w:rsidRDefault="00A63542" w:rsidP="00A63542">
      <w:pPr>
        <w:pStyle w:val="BodyTextIndent"/>
        <w:ind w:left="1080" w:hanging="360"/>
        <w:rPr>
          <w:b/>
          <w:bCs/>
        </w:rPr>
      </w:pPr>
      <w:r w:rsidRPr="00334F3F">
        <w:rPr>
          <w:b/>
          <w:bCs/>
        </w:rPr>
        <w:t>B.</w:t>
      </w:r>
      <w:r w:rsidRPr="00334F3F">
        <w:rPr>
          <w:b/>
          <w:bCs/>
        </w:rPr>
        <w:tab/>
        <w:t>Schedule Appointments.</w:t>
      </w:r>
    </w:p>
    <w:p w:rsidR="00A63542" w:rsidRPr="00334F3F" w:rsidRDefault="00A63542" w:rsidP="00A63542">
      <w:pPr>
        <w:pStyle w:val="BodyTextIndent"/>
        <w:rPr>
          <w:sz w:val="20"/>
          <w:szCs w:val="20"/>
        </w:rPr>
      </w:pPr>
    </w:p>
    <w:p w:rsidR="00A63542" w:rsidRPr="00334F3F" w:rsidRDefault="00A63542" w:rsidP="00A63542">
      <w:pPr>
        <w:pStyle w:val="BodyText"/>
        <w:ind w:left="1440" w:hanging="360"/>
      </w:pPr>
      <w:r w:rsidRPr="00334F3F">
        <w:t>1.</w:t>
      </w:r>
      <w:r w:rsidRPr="00334F3F">
        <w:tab/>
        <w:t>Schedule appointments for the Agency’s customers between nine (9) calendar days and twenty-one (21) cale</w:t>
      </w:r>
      <w:r>
        <w:t>ndar days, excluding State holidays</w:t>
      </w:r>
      <w:r w:rsidRPr="00334F3F">
        <w:t xml:space="preserve">, from the date the CSRU office sends a request for a specimen collection to the Contractor; unless the specimen collection request is for a customer living outside of Iowa, or the customer is institutionalized, incarcerated, in the military, or as requested otherwise by the CSRU office.  </w:t>
      </w:r>
    </w:p>
    <w:p w:rsidR="00A63542" w:rsidRPr="00334F3F" w:rsidRDefault="00A63542" w:rsidP="00A63542">
      <w:pPr>
        <w:pStyle w:val="BodyText"/>
        <w:ind w:left="360"/>
        <w:rPr>
          <w:sz w:val="20"/>
          <w:szCs w:val="20"/>
        </w:rPr>
      </w:pPr>
    </w:p>
    <w:p w:rsidR="00A63542" w:rsidRPr="00334F3F" w:rsidRDefault="00A63542" w:rsidP="00A63542">
      <w:pPr>
        <w:pStyle w:val="BodyText"/>
        <w:ind w:left="1440" w:hanging="360"/>
        <w:rPr>
          <w:u w:val="single"/>
        </w:rPr>
      </w:pPr>
      <w:r w:rsidRPr="00334F3F">
        <w:t>2.</w:t>
      </w:r>
      <w:r w:rsidRPr="00334F3F">
        <w:tab/>
        <w:t xml:space="preserve">For the Agency’s customers who live outside of Iowa, are institutionalized, incarcerated, or in the military, the Contractor must notify the appropriate CSRU office within two (2) Business Days of the request to schedule the appointment with the collection site.  If the Contractor is unable to schedule the appointment within twenty-one (21) calendar days, </w:t>
      </w:r>
      <w:r>
        <w:t>excluding State holidays</w:t>
      </w:r>
      <w:r w:rsidRPr="00334F3F">
        <w:t>, the Contractor will provide weekly updates, by e-mail or by telephone, to the appropriate CSRU office, until the appointment is set.</w:t>
      </w:r>
      <w:r w:rsidRPr="00334F3F">
        <w:rPr>
          <w:u w:val="single"/>
        </w:rPr>
        <w:t xml:space="preserve"> </w:t>
      </w:r>
    </w:p>
    <w:p w:rsidR="00A63542" w:rsidRPr="00334F3F" w:rsidRDefault="00A63542" w:rsidP="00A63542">
      <w:pPr>
        <w:ind w:left="720" w:hanging="720"/>
        <w:rPr>
          <w:color w:val="000000"/>
          <w:sz w:val="20"/>
          <w:szCs w:val="20"/>
        </w:rPr>
      </w:pPr>
      <w:r w:rsidRPr="00334F3F">
        <w:rPr>
          <w:color w:val="000000"/>
        </w:rPr>
        <w:t xml:space="preserve"> </w:t>
      </w:r>
      <w:r w:rsidRPr="00334F3F">
        <w:rPr>
          <w:color w:val="000000"/>
        </w:rPr>
        <w:tab/>
      </w:r>
      <w:r w:rsidRPr="00334F3F">
        <w:rPr>
          <w:color w:val="000000"/>
        </w:rPr>
        <w:tab/>
      </w:r>
    </w:p>
    <w:p w:rsidR="00A63542" w:rsidRPr="00334F3F" w:rsidRDefault="00A63542" w:rsidP="00A63542">
      <w:pPr>
        <w:spacing w:before="60"/>
        <w:ind w:left="1440" w:hanging="360"/>
        <w:rPr>
          <w:color w:val="000000"/>
        </w:rPr>
      </w:pPr>
      <w:r w:rsidRPr="00334F3F">
        <w:rPr>
          <w:color w:val="000000"/>
        </w:rPr>
        <w:t>3.</w:t>
      </w:r>
      <w:r w:rsidRPr="00334F3F">
        <w:rPr>
          <w:color w:val="000000"/>
        </w:rPr>
        <w:tab/>
        <w:t xml:space="preserve">Accept CSRU’s form 470-4044, </w:t>
      </w:r>
      <w:r w:rsidRPr="00334F3F">
        <w:rPr>
          <w:i/>
          <w:iCs/>
          <w:color w:val="000000"/>
        </w:rPr>
        <w:t xml:space="preserve">Confidential Request for DNA Paternity Testing </w:t>
      </w:r>
      <w:r w:rsidRPr="00334F3F">
        <w:rPr>
          <w:color w:val="000000"/>
        </w:rPr>
        <w:t xml:space="preserve">(see </w:t>
      </w:r>
      <w:r w:rsidRPr="00334F3F">
        <w:rPr>
          <w:b/>
          <w:color w:val="000000"/>
        </w:rPr>
        <w:t xml:space="preserve">Attachment </w:t>
      </w:r>
      <w:r w:rsidR="00255DF3">
        <w:rPr>
          <w:b/>
          <w:color w:val="000000"/>
        </w:rPr>
        <w:t>H</w:t>
      </w:r>
      <w:r w:rsidRPr="00334F3F">
        <w:rPr>
          <w:color w:val="000000"/>
        </w:rPr>
        <w:t xml:space="preserve">), or provide a Web-based program for CSRU staff to schedule and/or confirm specimen collection appointments. </w:t>
      </w:r>
    </w:p>
    <w:p w:rsidR="00A63542" w:rsidRPr="00334F3F" w:rsidRDefault="00A63542" w:rsidP="00A63542">
      <w:pPr>
        <w:ind w:left="720" w:hanging="360"/>
        <w:rPr>
          <w:color w:val="000000"/>
          <w:sz w:val="20"/>
          <w:szCs w:val="20"/>
        </w:rPr>
      </w:pPr>
    </w:p>
    <w:p w:rsidR="00A63542" w:rsidRDefault="00A63542" w:rsidP="00A63542">
      <w:pPr>
        <w:ind w:left="1440" w:hanging="360"/>
        <w:rPr>
          <w:color w:val="000000"/>
        </w:rPr>
      </w:pPr>
      <w:r w:rsidRPr="00334F3F">
        <w:rPr>
          <w:color w:val="000000"/>
        </w:rPr>
        <w:t>4.</w:t>
      </w:r>
      <w:r w:rsidRPr="00334F3F">
        <w:rPr>
          <w:color w:val="000000"/>
        </w:rPr>
        <w:tab/>
        <w:t xml:space="preserve">Notify CSRU offices of specimen collection appointment dates and times within two (2) Business Days of receiving form 470-4044, </w:t>
      </w:r>
      <w:r w:rsidRPr="00334F3F">
        <w:rPr>
          <w:i/>
          <w:iCs/>
          <w:color w:val="000000"/>
        </w:rPr>
        <w:t>Confidential Request for DNA Paternity Testing</w:t>
      </w:r>
      <w:r w:rsidRPr="00334F3F">
        <w:rPr>
          <w:color w:val="000000"/>
        </w:rPr>
        <w:t>, or receipt of the Agency’s request via the Contractor’s Web-based program; unless the request meets the criteria as set forth in Section 1.3.2(B)(2).</w:t>
      </w:r>
    </w:p>
    <w:p w:rsidR="00C11FF0" w:rsidRPr="00334F3F" w:rsidRDefault="00C11FF0" w:rsidP="00A63542">
      <w:pPr>
        <w:ind w:left="1440" w:hanging="360"/>
        <w:rPr>
          <w:iCs/>
          <w:color w:val="000000"/>
        </w:rPr>
      </w:pPr>
    </w:p>
    <w:p w:rsidR="00A63542" w:rsidRPr="00334F3F" w:rsidRDefault="00A63542" w:rsidP="00A63542">
      <w:pPr>
        <w:ind w:left="1440" w:hanging="360"/>
        <w:rPr>
          <w:color w:val="000000"/>
        </w:rPr>
      </w:pPr>
      <w:r w:rsidRPr="00334F3F">
        <w:rPr>
          <w:color w:val="000000"/>
        </w:rPr>
        <w:t>5.</w:t>
      </w:r>
      <w:r w:rsidRPr="00334F3F">
        <w:rPr>
          <w:color w:val="000000"/>
        </w:rPr>
        <w:tab/>
        <w:t>Be responsible for informing qualified technicians of customers’ specimen collection appointments.</w:t>
      </w:r>
    </w:p>
    <w:p w:rsidR="00A63542" w:rsidRPr="00334F3F" w:rsidRDefault="00A63542" w:rsidP="00A63542">
      <w:pPr>
        <w:ind w:left="360"/>
        <w:rPr>
          <w:color w:val="000000"/>
        </w:rPr>
      </w:pPr>
    </w:p>
    <w:p w:rsidR="00A63542" w:rsidRPr="00334F3F" w:rsidRDefault="00A63542" w:rsidP="00A63542">
      <w:pPr>
        <w:ind w:left="1440" w:hanging="360"/>
        <w:rPr>
          <w:color w:val="000000"/>
        </w:rPr>
      </w:pPr>
      <w:r w:rsidRPr="00334F3F">
        <w:rPr>
          <w:color w:val="000000"/>
        </w:rPr>
        <w:lastRenderedPageBreak/>
        <w:t>6.</w:t>
      </w:r>
      <w:r w:rsidRPr="00334F3F">
        <w:rPr>
          <w:color w:val="000000"/>
        </w:rPr>
        <w:tab/>
        <w:t>Immediately notify the CSRU office that is requesting the specimen collection when a qualified technician is unable to appear for scheduled appointments.</w:t>
      </w:r>
    </w:p>
    <w:p w:rsidR="00A63542" w:rsidRPr="00334F3F" w:rsidRDefault="00A63542" w:rsidP="00A63542">
      <w:pPr>
        <w:ind w:left="360"/>
        <w:rPr>
          <w:color w:val="000000"/>
        </w:rPr>
      </w:pPr>
    </w:p>
    <w:p w:rsidR="00A63542" w:rsidRPr="00334F3F" w:rsidRDefault="00A63542" w:rsidP="00A63542">
      <w:pPr>
        <w:ind w:left="1440" w:hanging="360"/>
        <w:rPr>
          <w:color w:val="000000"/>
        </w:rPr>
      </w:pPr>
      <w:r w:rsidRPr="00334F3F">
        <w:rPr>
          <w:color w:val="000000"/>
        </w:rPr>
        <w:t>7.</w:t>
      </w:r>
      <w:r w:rsidRPr="00334F3F">
        <w:rPr>
          <w:color w:val="000000"/>
        </w:rPr>
        <w:tab/>
        <w:t>Not reschedule an appointment if directly contacted by a customer unless the appointment can be rescheduled for the same day.  If the appointment cannot be rescheduled for the same day, the Contractor shall refer the customer to the CSRU office that made the initial request.</w:t>
      </w:r>
    </w:p>
    <w:p w:rsidR="00A63542" w:rsidRPr="00334F3F" w:rsidRDefault="00A63542" w:rsidP="00A63542">
      <w:pPr>
        <w:pStyle w:val="BodyTextIndent3"/>
        <w:ind w:left="720" w:hanging="360"/>
        <w:jc w:val="both"/>
        <w:rPr>
          <w:b w:val="0"/>
          <w:bCs w:val="0"/>
          <w:u w:val="none"/>
        </w:rPr>
      </w:pPr>
    </w:p>
    <w:p w:rsidR="00A63542" w:rsidRPr="00334F3F" w:rsidRDefault="00A63542" w:rsidP="00A63542">
      <w:pPr>
        <w:pStyle w:val="BodyTextIndent3"/>
        <w:ind w:left="1440" w:hanging="360"/>
        <w:jc w:val="both"/>
        <w:rPr>
          <w:b w:val="0"/>
          <w:bCs w:val="0"/>
          <w:color w:val="000000"/>
          <w:u w:val="none"/>
        </w:rPr>
      </w:pPr>
      <w:r w:rsidRPr="00334F3F">
        <w:rPr>
          <w:b w:val="0"/>
          <w:bCs w:val="0"/>
          <w:u w:val="none"/>
        </w:rPr>
        <w:t>8.</w:t>
      </w:r>
      <w:r w:rsidRPr="00334F3F">
        <w:rPr>
          <w:b w:val="0"/>
          <w:bCs w:val="0"/>
          <w:u w:val="none"/>
        </w:rPr>
        <w:tab/>
        <w:t>Request approval from CSRU offices when other Iowa Department of Human Services’ (DHS) agencies or other states’ IV-D child support agencies request genetic testing to be completed at specimen collection sites located in a CSRU office.</w:t>
      </w:r>
    </w:p>
    <w:p w:rsidR="00A63542" w:rsidRPr="00334F3F" w:rsidRDefault="00A63542" w:rsidP="00A63542">
      <w:pPr>
        <w:ind w:left="360"/>
        <w:rPr>
          <w:color w:val="000000"/>
        </w:rPr>
      </w:pPr>
      <w:r w:rsidRPr="00334F3F">
        <w:rPr>
          <w:color w:val="000000"/>
        </w:rPr>
        <w:tab/>
      </w:r>
    </w:p>
    <w:p w:rsidR="00A63542" w:rsidRPr="00334F3F" w:rsidRDefault="00A63542" w:rsidP="00A63542">
      <w:pPr>
        <w:ind w:left="1440" w:hanging="360"/>
        <w:rPr>
          <w:color w:val="000000"/>
        </w:rPr>
      </w:pPr>
      <w:r w:rsidRPr="00334F3F">
        <w:rPr>
          <w:color w:val="000000"/>
        </w:rPr>
        <w:t>9.</w:t>
      </w:r>
      <w:r w:rsidRPr="00334F3F">
        <w:rPr>
          <w:color w:val="000000"/>
        </w:rPr>
        <w:tab/>
        <w:t>Notify the requesting CSRU offices no later than the next Business Day when:</w:t>
      </w:r>
    </w:p>
    <w:p w:rsidR="00A63542" w:rsidRPr="00334F3F" w:rsidRDefault="00A63542" w:rsidP="00A63542">
      <w:pPr>
        <w:ind w:left="1080"/>
        <w:rPr>
          <w:color w:val="000000"/>
        </w:rPr>
      </w:pPr>
    </w:p>
    <w:p w:rsidR="00A63542" w:rsidRPr="00334F3F" w:rsidRDefault="00A63542" w:rsidP="00A63542">
      <w:pPr>
        <w:ind w:left="1800" w:hanging="360"/>
        <w:rPr>
          <w:color w:val="000000"/>
        </w:rPr>
      </w:pPr>
      <w:r w:rsidRPr="00334F3F">
        <w:rPr>
          <w:color w:val="000000"/>
        </w:rPr>
        <w:t>a.</w:t>
      </w:r>
      <w:r w:rsidRPr="00334F3F">
        <w:rPr>
          <w:color w:val="000000"/>
        </w:rPr>
        <w:tab/>
        <w:t>Customers do not appear for scheduled specimen collection appointments;</w:t>
      </w:r>
    </w:p>
    <w:p w:rsidR="00A63542" w:rsidRPr="00334F3F" w:rsidRDefault="00A63542" w:rsidP="00A63542">
      <w:pPr>
        <w:ind w:left="1767" w:hanging="687"/>
        <w:rPr>
          <w:color w:val="000000"/>
        </w:rPr>
      </w:pPr>
      <w:r w:rsidRPr="00334F3F">
        <w:rPr>
          <w:color w:val="000000"/>
        </w:rPr>
        <w:tab/>
      </w:r>
    </w:p>
    <w:p w:rsidR="00A63542" w:rsidRPr="00334F3F" w:rsidRDefault="00A63542" w:rsidP="00A63542">
      <w:pPr>
        <w:ind w:left="1800" w:hanging="360"/>
        <w:rPr>
          <w:color w:val="000000"/>
        </w:rPr>
      </w:pPr>
      <w:r w:rsidRPr="00334F3F">
        <w:rPr>
          <w:color w:val="000000"/>
        </w:rPr>
        <w:t>b.</w:t>
      </w:r>
      <w:r w:rsidRPr="00334F3F">
        <w:rPr>
          <w:color w:val="000000"/>
        </w:rPr>
        <w:tab/>
        <w:t>Customers appear for specimen collection appointments, but do not provide proper identification;</w:t>
      </w:r>
    </w:p>
    <w:p w:rsidR="00A63542" w:rsidRPr="00334F3F" w:rsidRDefault="00A63542" w:rsidP="00A63542">
      <w:pPr>
        <w:ind w:left="1080"/>
        <w:rPr>
          <w:color w:val="000000"/>
        </w:rPr>
      </w:pPr>
    </w:p>
    <w:p w:rsidR="00A63542" w:rsidRPr="00334F3F" w:rsidRDefault="00A63542" w:rsidP="00A63542">
      <w:pPr>
        <w:ind w:left="1800" w:hanging="360"/>
        <w:rPr>
          <w:color w:val="000000"/>
        </w:rPr>
      </w:pPr>
      <w:r w:rsidRPr="00334F3F">
        <w:rPr>
          <w:color w:val="000000"/>
        </w:rPr>
        <w:t>c.</w:t>
      </w:r>
      <w:r w:rsidRPr="00334F3F">
        <w:rPr>
          <w:color w:val="000000"/>
        </w:rPr>
        <w:tab/>
        <w:t>Customers appear for specimen collection appointments, but refuse to provide a specimen.</w:t>
      </w:r>
    </w:p>
    <w:p w:rsidR="00A63542" w:rsidRPr="00334F3F" w:rsidRDefault="00A63542" w:rsidP="00A63542">
      <w:pPr>
        <w:ind w:left="1800" w:hanging="360"/>
        <w:rPr>
          <w:color w:val="000000"/>
        </w:rPr>
      </w:pPr>
    </w:p>
    <w:p w:rsidR="00A63542" w:rsidRPr="00334F3F" w:rsidRDefault="00A63542" w:rsidP="00A63542">
      <w:pPr>
        <w:ind w:left="1440" w:hanging="360"/>
        <w:rPr>
          <w:color w:val="000000"/>
        </w:rPr>
      </w:pPr>
      <w:r w:rsidRPr="00334F3F">
        <w:rPr>
          <w:color w:val="000000"/>
        </w:rPr>
        <w:t>10.</w:t>
      </w:r>
      <w:r w:rsidRPr="00334F3F">
        <w:rPr>
          <w:color w:val="000000"/>
        </w:rPr>
        <w:tab/>
        <w:t>Notify the requesting CSRU offices no later than seven (7) Business Days when the customers’ specimens are successfully obtained.</w:t>
      </w:r>
    </w:p>
    <w:p w:rsidR="00A63542" w:rsidRPr="00334F3F" w:rsidRDefault="00A63542" w:rsidP="00A63542">
      <w:pPr>
        <w:ind w:left="1440" w:hanging="360"/>
        <w:rPr>
          <w:color w:val="000000"/>
        </w:rPr>
      </w:pPr>
    </w:p>
    <w:p w:rsidR="00A63542" w:rsidRPr="00334F3F" w:rsidRDefault="00A63542" w:rsidP="00A63542">
      <w:pPr>
        <w:ind w:left="1440" w:hanging="360"/>
        <w:rPr>
          <w:color w:val="000000"/>
        </w:rPr>
      </w:pPr>
      <w:r w:rsidRPr="00334F3F">
        <w:rPr>
          <w:color w:val="000000"/>
        </w:rPr>
        <w:t>11.</w:t>
      </w:r>
      <w:r w:rsidRPr="00334F3F">
        <w:rPr>
          <w:color w:val="000000"/>
        </w:rPr>
        <w:tab/>
        <w:t>To the best of the Contractor’s ability, attempt to schedule same-day appointment times at the same location for the mother/child and the alleged father far enough apart to avoid potential in-person conflicts.</w:t>
      </w:r>
    </w:p>
    <w:p w:rsidR="00A63542" w:rsidRPr="00334F3F" w:rsidRDefault="00A63542" w:rsidP="00A63542">
      <w:pPr>
        <w:rPr>
          <w:color w:val="000000"/>
        </w:rPr>
      </w:pPr>
    </w:p>
    <w:p w:rsidR="00A63542" w:rsidRPr="00334F3F" w:rsidRDefault="00A63542" w:rsidP="00A63542">
      <w:pPr>
        <w:pStyle w:val="BodyText2"/>
        <w:ind w:left="1080" w:hanging="360"/>
        <w:rPr>
          <w:b/>
          <w:bCs/>
        </w:rPr>
      </w:pPr>
      <w:r w:rsidRPr="00334F3F">
        <w:rPr>
          <w:b/>
          <w:bCs/>
        </w:rPr>
        <w:t>C.</w:t>
      </w:r>
      <w:r w:rsidRPr="00334F3F">
        <w:rPr>
          <w:b/>
          <w:bCs/>
        </w:rPr>
        <w:tab/>
        <w:t>Collection and Re-collection of Genetic Testing Specimens.</w:t>
      </w:r>
    </w:p>
    <w:p w:rsidR="00A63542" w:rsidRPr="00334F3F" w:rsidRDefault="00A63542" w:rsidP="00A63542">
      <w:pPr>
        <w:tabs>
          <w:tab w:val="left" w:pos="10944"/>
        </w:tabs>
        <w:rPr>
          <w:color w:val="000000"/>
        </w:rPr>
      </w:pPr>
      <w:r w:rsidRPr="00334F3F">
        <w:rPr>
          <w:color w:val="000000"/>
        </w:rPr>
        <w:t xml:space="preserve">      </w:t>
      </w:r>
    </w:p>
    <w:p w:rsidR="00A63542" w:rsidRPr="00334F3F" w:rsidRDefault="00A63542" w:rsidP="00A63542">
      <w:pPr>
        <w:pStyle w:val="BodyText2"/>
        <w:ind w:left="1440" w:hanging="360"/>
      </w:pPr>
      <w:r w:rsidRPr="00334F3F">
        <w:t>1.</w:t>
      </w:r>
      <w:r w:rsidRPr="00334F3F">
        <w:tab/>
        <w:t>Abide by all AABB standards when collecting or re-collecting specimens.</w:t>
      </w:r>
    </w:p>
    <w:p w:rsidR="00A63542" w:rsidRPr="00334F3F" w:rsidRDefault="00A63542" w:rsidP="00A63542">
      <w:pPr>
        <w:ind w:left="720" w:hanging="720"/>
        <w:rPr>
          <w:color w:val="000000"/>
        </w:rPr>
      </w:pPr>
      <w:r w:rsidRPr="00334F3F">
        <w:rPr>
          <w:color w:val="000000"/>
        </w:rPr>
        <w:t xml:space="preserve">      </w:t>
      </w:r>
    </w:p>
    <w:p w:rsidR="00A63542" w:rsidRPr="00334F3F" w:rsidRDefault="00A63542" w:rsidP="00A63542">
      <w:pPr>
        <w:ind w:left="1440" w:hanging="360"/>
        <w:rPr>
          <w:color w:val="000000"/>
        </w:rPr>
      </w:pPr>
      <w:r w:rsidRPr="00334F3F">
        <w:rPr>
          <w:color w:val="000000"/>
        </w:rPr>
        <w:t>2.</w:t>
      </w:r>
      <w:r w:rsidRPr="00334F3F">
        <w:rPr>
          <w:color w:val="000000"/>
        </w:rPr>
        <w:tab/>
        <w:t>Provide all supplies necessary to identify customers, and collect and ship specimens according to AABB standards.</w:t>
      </w:r>
    </w:p>
    <w:p w:rsidR="00A63542" w:rsidRPr="00334F3F" w:rsidRDefault="00A63542" w:rsidP="00A63542">
      <w:pPr>
        <w:ind w:left="720" w:hanging="345"/>
        <w:rPr>
          <w:color w:val="000000"/>
        </w:rPr>
      </w:pPr>
    </w:p>
    <w:p w:rsidR="00A63542" w:rsidRPr="00334F3F" w:rsidRDefault="00A63542" w:rsidP="00A63542">
      <w:pPr>
        <w:ind w:left="1440" w:hanging="360"/>
        <w:rPr>
          <w:color w:val="000000"/>
        </w:rPr>
      </w:pPr>
      <w:r w:rsidRPr="00334F3F">
        <w:rPr>
          <w:color w:val="000000"/>
        </w:rPr>
        <w:t>3.</w:t>
      </w:r>
      <w:r w:rsidRPr="00334F3F">
        <w:rPr>
          <w:color w:val="000000"/>
        </w:rPr>
        <w:tab/>
        <w:t>Identify customers according to AABB standards.  A government-issued photo ID is preferred for adults; a birth certificate is preferred for children.</w:t>
      </w:r>
    </w:p>
    <w:p w:rsidR="00A63542" w:rsidRPr="00334F3F" w:rsidRDefault="00A63542" w:rsidP="00A63542">
      <w:pPr>
        <w:ind w:firstLine="375"/>
        <w:rPr>
          <w:color w:val="000000"/>
        </w:rPr>
      </w:pPr>
    </w:p>
    <w:p w:rsidR="00A63542" w:rsidRPr="00334F3F" w:rsidRDefault="00A63542" w:rsidP="00A63542">
      <w:pPr>
        <w:ind w:left="1440" w:hanging="360"/>
        <w:rPr>
          <w:color w:val="000000"/>
        </w:rPr>
      </w:pPr>
      <w:r w:rsidRPr="00334F3F">
        <w:rPr>
          <w:color w:val="000000"/>
        </w:rPr>
        <w:t>4.</w:t>
      </w:r>
      <w:r w:rsidRPr="00334F3F">
        <w:rPr>
          <w:color w:val="000000"/>
        </w:rPr>
        <w:tab/>
        <w:t>Verify the validity of specimens according to AABB standards.</w:t>
      </w:r>
    </w:p>
    <w:p w:rsidR="00A63542" w:rsidRPr="00334F3F" w:rsidRDefault="00A63542" w:rsidP="00A63542">
      <w:pPr>
        <w:ind w:firstLine="375"/>
        <w:rPr>
          <w:color w:val="000000"/>
        </w:rPr>
      </w:pPr>
    </w:p>
    <w:p w:rsidR="00A63542" w:rsidRPr="00334F3F" w:rsidRDefault="00A63542" w:rsidP="00A63542">
      <w:pPr>
        <w:ind w:left="1440" w:hanging="360"/>
        <w:rPr>
          <w:color w:val="000000"/>
        </w:rPr>
      </w:pPr>
      <w:r w:rsidRPr="00334F3F">
        <w:rPr>
          <w:color w:val="000000"/>
        </w:rPr>
        <w:t>5.</w:t>
      </w:r>
      <w:r w:rsidRPr="00334F3F">
        <w:rPr>
          <w:color w:val="000000"/>
        </w:rPr>
        <w:tab/>
        <w:t>Maintain all records according to AABB standards.</w:t>
      </w:r>
    </w:p>
    <w:p w:rsidR="00A63542" w:rsidRPr="00334F3F" w:rsidRDefault="00A63542" w:rsidP="00A63542">
      <w:pPr>
        <w:ind w:firstLine="375"/>
        <w:rPr>
          <w:color w:val="000000"/>
        </w:rPr>
      </w:pPr>
    </w:p>
    <w:p w:rsidR="00A63542" w:rsidRPr="00334F3F" w:rsidRDefault="00A63542" w:rsidP="00A63542">
      <w:pPr>
        <w:ind w:left="1440" w:hanging="360"/>
        <w:rPr>
          <w:color w:val="000000"/>
        </w:rPr>
      </w:pPr>
      <w:r w:rsidRPr="00334F3F">
        <w:rPr>
          <w:color w:val="000000"/>
        </w:rPr>
        <w:t>6.</w:t>
      </w:r>
      <w:r w:rsidRPr="00334F3F">
        <w:rPr>
          <w:color w:val="000000"/>
        </w:rPr>
        <w:tab/>
        <w:t>Transport specimens to the laboratory according to AABB standards.</w:t>
      </w:r>
    </w:p>
    <w:p w:rsidR="00A63542" w:rsidRPr="00334F3F" w:rsidRDefault="00A63542" w:rsidP="00A63542">
      <w:pPr>
        <w:ind w:firstLine="375"/>
        <w:rPr>
          <w:color w:val="000000"/>
        </w:rPr>
      </w:pPr>
    </w:p>
    <w:p w:rsidR="00A63542" w:rsidRPr="00334F3F" w:rsidRDefault="00A63542" w:rsidP="00A63542">
      <w:pPr>
        <w:ind w:left="1440" w:hanging="360"/>
        <w:rPr>
          <w:color w:val="000000"/>
        </w:rPr>
      </w:pPr>
      <w:r w:rsidRPr="00334F3F">
        <w:rPr>
          <w:color w:val="000000"/>
        </w:rPr>
        <w:t>7.</w:t>
      </w:r>
      <w:r w:rsidRPr="00334F3F">
        <w:rPr>
          <w:color w:val="000000"/>
        </w:rPr>
        <w:tab/>
        <w:t>Re-collect a specimen if necessary or as requested by the CSRU office.</w:t>
      </w:r>
    </w:p>
    <w:p w:rsidR="00A63542" w:rsidRPr="00334F3F" w:rsidRDefault="00A63542" w:rsidP="00A63542">
      <w:pPr>
        <w:ind w:left="720" w:hanging="345"/>
        <w:rPr>
          <w:color w:val="000000"/>
        </w:rPr>
      </w:pPr>
    </w:p>
    <w:p w:rsidR="00A63542" w:rsidRPr="00334F3F" w:rsidRDefault="00A63542" w:rsidP="00A63542">
      <w:pPr>
        <w:ind w:left="1440" w:hanging="360"/>
        <w:rPr>
          <w:color w:val="000000"/>
        </w:rPr>
      </w:pPr>
      <w:r w:rsidRPr="00334F3F">
        <w:rPr>
          <w:color w:val="000000"/>
        </w:rPr>
        <w:t>8.</w:t>
      </w:r>
      <w:r w:rsidRPr="00334F3F">
        <w:rPr>
          <w:color w:val="000000"/>
        </w:rPr>
        <w:tab/>
        <w:t>Provide all specimen re-collections, if necessary or requested by the CSRU office, regardless of the situation or circumstance, at no charge to the Agency.</w:t>
      </w:r>
    </w:p>
    <w:p w:rsidR="00A63542" w:rsidRPr="00334F3F" w:rsidRDefault="00A63542" w:rsidP="00A63542">
      <w:pPr>
        <w:ind w:left="720" w:hanging="345"/>
        <w:rPr>
          <w:color w:val="000000"/>
        </w:rPr>
      </w:pPr>
    </w:p>
    <w:p w:rsidR="00A63542" w:rsidRPr="00E620D5" w:rsidRDefault="00A63542" w:rsidP="00A63542">
      <w:pPr>
        <w:ind w:left="1440" w:hanging="360"/>
        <w:rPr>
          <w:color w:val="000000"/>
        </w:rPr>
      </w:pPr>
      <w:r w:rsidRPr="00334F3F">
        <w:rPr>
          <w:color w:val="000000"/>
        </w:rPr>
        <w:t>9.</w:t>
      </w:r>
      <w:r w:rsidRPr="00334F3F">
        <w:rPr>
          <w:color w:val="000000"/>
        </w:rPr>
        <w:tab/>
        <w:t xml:space="preserve">Notify the Agency’s Contract Manager and CSRU office immediately via </w:t>
      </w:r>
      <w:r w:rsidRPr="00E620D5">
        <w:rPr>
          <w:color w:val="000000"/>
        </w:rPr>
        <w:t xml:space="preserve">fax, phone and/or e-mail when AABB standards are not followed or when an error occurs; and at the Agency’s request, provide for any re-collecting and/or re-testing of customers’ specimens. </w:t>
      </w:r>
    </w:p>
    <w:p w:rsidR="00A63542" w:rsidRPr="00E620D5" w:rsidRDefault="00A63542" w:rsidP="00A63542">
      <w:pPr>
        <w:ind w:left="720" w:hanging="345"/>
        <w:rPr>
          <w:color w:val="000000"/>
        </w:rPr>
      </w:pPr>
      <w:r w:rsidRPr="00E620D5">
        <w:rPr>
          <w:color w:val="000000"/>
        </w:rPr>
        <w:tab/>
      </w:r>
      <w:r w:rsidRPr="00E620D5">
        <w:rPr>
          <w:color w:val="000000"/>
        </w:rPr>
        <w:tab/>
      </w:r>
    </w:p>
    <w:p w:rsidR="00A63542" w:rsidRPr="00E620D5" w:rsidRDefault="00A63542" w:rsidP="00A63542">
      <w:pPr>
        <w:ind w:left="1440" w:hanging="360"/>
        <w:rPr>
          <w:color w:val="000000"/>
        </w:rPr>
      </w:pPr>
      <w:r w:rsidRPr="00E620D5">
        <w:rPr>
          <w:color w:val="000000"/>
        </w:rPr>
        <w:lastRenderedPageBreak/>
        <w:t>10.</w:t>
      </w:r>
      <w:r w:rsidRPr="00E620D5">
        <w:rPr>
          <w:color w:val="000000"/>
        </w:rPr>
        <w:tab/>
        <w:t>Notify the Agency’s Contract Manager and the CSRU office of all nonviable specimens (those not conforming to testing requirements) within forty-eight (48) hours of arrival at the Contractor’s laboratory.  Notification shall be by a minimum of two (2) methods: fax, phone, and/or e-mail.</w:t>
      </w:r>
    </w:p>
    <w:p w:rsidR="00A63542" w:rsidRPr="00E620D5" w:rsidRDefault="00A63542" w:rsidP="00A63542">
      <w:pPr>
        <w:ind w:left="720" w:hanging="345"/>
        <w:rPr>
          <w:color w:val="000000"/>
          <w:sz w:val="20"/>
          <w:szCs w:val="20"/>
        </w:rPr>
      </w:pPr>
    </w:p>
    <w:p w:rsidR="00A63542" w:rsidRPr="00E620D5" w:rsidRDefault="00A63542" w:rsidP="00A63542">
      <w:pPr>
        <w:ind w:left="1440" w:hanging="360"/>
        <w:rPr>
          <w:color w:val="000000"/>
        </w:rPr>
      </w:pPr>
      <w:r w:rsidRPr="00E620D5">
        <w:rPr>
          <w:color w:val="000000"/>
        </w:rPr>
        <w:t>11.</w:t>
      </w:r>
      <w:r w:rsidRPr="00E620D5">
        <w:rPr>
          <w:color w:val="000000"/>
        </w:rPr>
        <w:tab/>
        <w:t>Conduct, on occasion, specimen collection services with short notification from CSRU.</w:t>
      </w:r>
    </w:p>
    <w:p w:rsidR="00A63542" w:rsidRPr="00E620D5" w:rsidRDefault="00A63542" w:rsidP="00A63542">
      <w:pPr>
        <w:ind w:left="720" w:hanging="345"/>
        <w:rPr>
          <w:color w:val="000000"/>
          <w:sz w:val="20"/>
          <w:szCs w:val="20"/>
        </w:rPr>
      </w:pPr>
    </w:p>
    <w:p w:rsidR="00A63542" w:rsidRPr="00E620D5" w:rsidRDefault="00A63542" w:rsidP="00A63542">
      <w:pPr>
        <w:ind w:left="1440" w:hanging="360"/>
        <w:rPr>
          <w:color w:val="000000"/>
        </w:rPr>
      </w:pPr>
      <w:r w:rsidRPr="00E620D5">
        <w:rPr>
          <w:color w:val="000000"/>
        </w:rPr>
        <w:t>12.</w:t>
      </w:r>
      <w:r w:rsidRPr="00E620D5">
        <w:rPr>
          <w:color w:val="000000"/>
        </w:rPr>
        <w:tab/>
        <w:t>Maximize safety to all involved in the specimen-collection process.</w:t>
      </w:r>
    </w:p>
    <w:p w:rsidR="00A63542" w:rsidRPr="00E620D5" w:rsidRDefault="00A63542" w:rsidP="00A63542">
      <w:pPr>
        <w:ind w:left="360"/>
        <w:rPr>
          <w:color w:val="000000"/>
          <w:sz w:val="20"/>
          <w:szCs w:val="20"/>
        </w:rPr>
      </w:pPr>
    </w:p>
    <w:p w:rsidR="00A63542" w:rsidRPr="00E620D5" w:rsidRDefault="00A63542" w:rsidP="00A63542">
      <w:pPr>
        <w:ind w:left="1440" w:hanging="360"/>
        <w:rPr>
          <w:color w:val="000000"/>
        </w:rPr>
      </w:pPr>
      <w:r w:rsidRPr="00E620D5">
        <w:rPr>
          <w:color w:val="000000"/>
        </w:rPr>
        <w:t>13.</w:t>
      </w:r>
      <w:r w:rsidRPr="00E620D5">
        <w:rPr>
          <w:color w:val="000000"/>
        </w:rPr>
        <w:tab/>
        <w:t>Maintain a legal chain of custody of specimens from collection to results issuance.</w:t>
      </w:r>
    </w:p>
    <w:p w:rsidR="00A63542" w:rsidRPr="00E620D5" w:rsidRDefault="00A63542" w:rsidP="00A63542">
      <w:pPr>
        <w:pStyle w:val="Default"/>
        <w:autoSpaceDE/>
        <w:autoSpaceDN/>
        <w:adjustRightInd/>
        <w:rPr>
          <w:rFonts w:ascii="Times New Roman" w:hAnsi="Times New Roman"/>
          <w:sz w:val="22"/>
          <w:szCs w:val="22"/>
        </w:rPr>
      </w:pPr>
    </w:p>
    <w:p w:rsidR="00A63542" w:rsidRPr="00E620D5" w:rsidRDefault="00A63542" w:rsidP="00A63542">
      <w:pPr>
        <w:pStyle w:val="BodyText2"/>
        <w:ind w:left="1080" w:hanging="360"/>
        <w:rPr>
          <w:b/>
          <w:bCs/>
        </w:rPr>
      </w:pPr>
      <w:r w:rsidRPr="00E620D5">
        <w:rPr>
          <w:b/>
          <w:bCs/>
        </w:rPr>
        <w:t xml:space="preserve">D. </w:t>
      </w:r>
      <w:r w:rsidRPr="00E620D5">
        <w:rPr>
          <w:b/>
          <w:bCs/>
        </w:rPr>
        <w:tab/>
        <w:t>Specimen Collection by CSRU Staff.</w:t>
      </w:r>
    </w:p>
    <w:p w:rsidR="00A63542" w:rsidRPr="00E620D5" w:rsidRDefault="00A63542" w:rsidP="00A63542">
      <w:pPr>
        <w:rPr>
          <w:sz w:val="20"/>
          <w:szCs w:val="20"/>
        </w:rPr>
      </w:pPr>
    </w:p>
    <w:p w:rsidR="00A63542" w:rsidRPr="00E620D5" w:rsidRDefault="00A63542" w:rsidP="00A63542">
      <w:pPr>
        <w:ind w:left="1440" w:hanging="360"/>
      </w:pPr>
      <w:r w:rsidRPr="00E620D5">
        <w:t>1.</w:t>
      </w:r>
      <w:r w:rsidRPr="00E620D5">
        <w:tab/>
        <w:t>Provide, at the Agency’s option, and at no additional cost to the Agency, specimen collection training and certification for CSRU staff at an Agency-determined location(s).</w:t>
      </w:r>
    </w:p>
    <w:p w:rsidR="00A63542" w:rsidRPr="00E620D5" w:rsidRDefault="00A63542" w:rsidP="00A63542">
      <w:pPr>
        <w:ind w:left="1800" w:hanging="360"/>
        <w:rPr>
          <w:sz w:val="20"/>
          <w:szCs w:val="20"/>
        </w:rPr>
      </w:pPr>
      <w:r w:rsidRPr="00E620D5">
        <w:rPr>
          <w:sz w:val="20"/>
          <w:szCs w:val="20"/>
        </w:rPr>
        <w:t xml:space="preserve">  </w:t>
      </w:r>
    </w:p>
    <w:p w:rsidR="00A63542" w:rsidRPr="00E620D5" w:rsidRDefault="00A63542" w:rsidP="00A63542">
      <w:pPr>
        <w:ind w:left="1440" w:hanging="360"/>
      </w:pPr>
      <w:r w:rsidRPr="00E620D5">
        <w:t>2.</w:t>
      </w:r>
      <w:r w:rsidRPr="00E620D5">
        <w:tab/>
        <w:t>Provide CSRU offices with all supplies necessary for the collection, identification, preparation, preservation, and transport of specimens according to AABB standards.</w:t>
      </w:r>
    </w:p>
    <w:p w:rsidR="00A63542" w:rsidRPr="00E620D5" w:rsidRDefault="00A63542" w:rsidP="00A63542">
      <w:pPr>
        <w:rPr>
          <w:sz w:val="18"/>
          <w:szCs w:val="18"/>
        </w:rPr>
      </w:pPr>
    </w:p>
    <w:p w:rsidR="00A63542" w:rsidRPr="00334F3F" w:rsidRDefault="00A63542" w:rsidP="00A63542">
      <w:pPr>
        <w:ind w:left="1440" w:hanging="360"/>
        <w:rPr>
          <w:color w:val="000000"/>
        </w:rPr>
      </w:pPr>
      <w:r w:rsidRPr="00E620D5">
        <w:t>3.</w:t>
      </w:r>
      <w:r w:rsidRPr="00E620D5">
        <w:tab/>
        <w:t>Provide CSRU offices with all mailing/shipping materials necessary for the shipping of specimens to the Contractor’s laboratory, and pay all associated mailing/shipping costs.</w:t>
      </w:r>
    </w:p>
    <w:p w:rsidR="00A63542" w:rsidRPr="00325B79" w:rsidRDefault="00A63542" w:rsidP="00A63542">
      <w:pPr>
        <w:rPr>
          <w:sz w:val="20"/>
          <w:szCs w:val="20"/>
        </w:rPr>
      </w:pPr>
    </w:p>
    <w:p w:rsidR="00A63542" w:rsidRPr="00334F3F" w:rsidRDefault="00A63542" w:rsidP="00A63542">
      <w:pPr>
        <w:ind w:left="1080" w:hanging="360"/>
        <w:rPr>
          <w:b/>
          <w:bCs/>
        </w:rPr>
      </w:pPr>
      <w:r w:rsidRPr="00334F3F">
        <w:rPr>
          <w:b/>
          <w:bCs/>
        </w:rPr>
        <w:t>E.</w:t>
      </w:r>
      <w:r w:rsidRPr="00334F3F">
        <w:rPr>
          <w:b/>
          <w:bCs/>
        </w:rPr>
        <w:tab/>
        <w:t>Performing Tests, Re-testing, and Re-use of Specimens.</w:t>
      </w:r>
    </w:p>
    <w:p w:rsidR="00A63542" w:rsidRPr="00325B79" w:rsidRDefault="00A63542" w:rsidP="00A63542">
      <w:pPr>
        <w:rPr>
          <w:sz w:val="20"/>
          <w:szCs w:val="20"/>
        </w:rPr>
      </w:pPr>
      <w:r w:rsidRPr="00334F3F">
        <w:t xml:space="preserve">    </w:t>
      </w:r>
      <w:r w:rsidRPr="00334F3F">
        <w:tab/>
      </w:r>
    </w:p>
    <w:p w:rsidR="00A63542" w:rsidRPr="00334F3F" w:rsidRDefault="00A63542" w:rsidP="00A63542">
      <w:pPr>
        <w:ind w:left="1440" w:hanging="360"/>
      </w:pPr>
      <w:r w:rsidRPr="00334F3F">
        <w:t>1.</w:t>
      </w:r>
      <w:r w:rsidRPr="00334F3F">
        <w:tab/>
        <w:t>Perform testing on specimens according to AABB standards.</w:t>
      </w:r>
    </w:p>
    <w:p w:rsidR="00A63542" w:rsidRPr="00325B79" w:rsidRDefault="00A63542" w:rsidP="00A63542">
      <w:pPr>
        <w:rPr>
          <w:sz w:val="20"/>
          <w:szCs w:val="20"/>
        </w:rPr>
      </w:pPr>
      <w:r w:rsidRPr="00334F3F">
        <w:tab/>
      </w:r>
    </w:p>
    <w:p w:rsidR="00A63542" w:rsidRPr="00334F3F" w:rsidRDefault="00A63542" w:rsidP="00A63542">
      <w:pPr>
        <w:ind w:left="1440" w:hanging="360"/>
      </w:pPr>
      <w:r w:rsidRPr="00334F3F">
        <w:t>2.</w:t>
      </w:r>
      <w:r w:rsidRPr="00334F3F">
        <w:tab/>
        <w:t>Confirm, through a verified expert, paternity at a minimum inclusion rate of 99% or higher.</w:t>
      </w:r>
    </w:p>
    <w:p w:rsidR="00A63542" w:rsidRPr="00325B79" w:rsidRDefault="00A63542" w:rsidP="00A63542">
      <w:pPr>
        <w:ind w:left="1440" w:hanging="360"/>
        <w:rPr>
          <w:sz w:val="20"/>
          <w:szCs w:val="20"/>
        </w:rPr>
      </w:pPr>
    </w:p>
    <w:p w:rsidR="00A63542" w:rsidRPr="00334F3F" w:rsidRDefault="00A63542" w:rsidP="00A63542">
      <w:pPr>
        <w:ind w:left="1440" w:hanging="360"/>
      </w:pPr>
      <w:r w:rsidRPr="00334F3F">
        <w:t>3.</w:t>
      </w:r>
      <w:r w:rsidRPr="00334F3F">
        <w:tab/>
        <w:t>Confirm, through a verified expert, all exclusions in multiple systems that have an average cumulative power of exclusion of 99.9%.</w:t>
      </w:r>
    </w:p>
    <w:p w:rsidR="00A63542" w:rsidRPr="00325B79" w:rsidRDefault="00A63542" w:rsidP="00A63542">
      <w:pPr>
        <w:rPr>
          <w:sz w:val="20"/>
          <w:szCs w:val="20"/>
        </w:rPr>
      </w:pPr>
    </w:p>
    <w:p w:rsidR="00A63542" w:rsidRPr="00334F3F" w:rsidRDefault="00A63542" w:rsidP="00A63542">
      <w:pPr>
        <w:ind w:left="1440" w:hanging="360"/>
      </w:pPr>
      <w:r w:rsidRPr="00334F3F">
        <w:t>4.</w:t>
      </w:r>
      <w:r w:rsidRPr="00334F3F">
        <w:tab/>
        <w:t xml:space="preserve">Perform Extended </w:t>
      </w:r>
      <w:r w:rsidR="00325B79">
        <w:t xml:space="preserve">Family </w:t>
      </w:r>
      <w:r w:rsidRPr="00334F3F">
        <w:t>Testing when dictated by AABB standards or as requested by a CSRU office.</w:t>
      </w:r>
    </w:p>
    <w:p w:rsidR="00A63542" w:rsidRPr="00325B79" w:rsidRDefault="00A63542" w:rsidP="00A63542">
      <w:pPr>
        <w:rPr>
          <w:sz w:val="20"/>
          <w:szCs w:val="20"/>
        </w:rPr>
      </w:pPr>
    </w:p>
    <w:p w:rsidR="00A63542" w:rsidRPr="00334F3F" w:rsidRDefault="00A63542" w:rsidP="00A63542">
      <w:pPr>
        <w:ind w:left="1440" w:hanging="360"/>
      </w:pPr>
      <w:r w:rsidRPr="00334F3F">
        <w:t>5.</w:t>
      </w:r>
      <w:r w:rsidRPr="00334F3F">
        <w:tab/>
        <w:t>Perform tests, at the request of the Agency’s Contract Manager or CSRU office, using previously collected specimens that are being stored by the Contractor, instead of obtaining a new specimen. The Contractor shall not charge the Agency to test a previously collected specimen.  The only exception to this is when the Case is a Transitional Case.</w:t>
      </w:r>
    </w:p>
    <w:p w:rsidR="00A63542" w:rsidRPr="00325B79" w:rsidRDefault="00A63542" w:rsidP="00A63542">
      <w:pPr>
        <w:rPr>
          <w:sz w:val="20"/>
          <w:szCs w:val="20"/>
        </w:rPr>
      </w:pPr>
    </w:p>
    <w:p w:rsidR="00A63542" w:rsidRPr="00334F3F" w:rsidRDefault="00A63542" w:rsidP="00A63542">
      <w:pPr>
        <w:ind w:left="1440" w:hanging="360"/>
      </w:pPr>
      <w:r w:rsidRPr="00334F3F">
        <w:t>6.</w:t>
      </w:r>
      <w:r w:rsidRPr="00334F3F">
        <w:tab/>
        <w:t>Credit or reimburse the Agency for costs the Agency incurs as a result of corrected test results issued by a different lab.</w:t>
      </w:r>
    </w:p>
    <w:p w:rsidR="00A63542" w:rsidRPr="00325B79" w:rsidRDefault="00A63542" w:rsidP="00A63542">
      <w:pPr>
        <w:rPr>
          <w:sz w:val="20"/>
          <w:szCs w:val="20"/>
        </w:rPr>
      </w:pPr>
    </w:p>
    <w:p w:rsidR="00A63542" w:rsidRPr="00334F3F" w:rsidRDefault="00A63542" w:rsidP="00A63542">
      <w:pPr>
        <w:ind w:left="1440" w:hanging="360"/>
      </w:pPr>
      <w:r w:rsidRPr="00334F3F">
        <w:t>7.</w:t>
      </w:r>
      <w:r w:rsidRPr="00334F3F">
        <w:tab/>
        <w:t>Maintain all Cases’ specimens for purposes of additional genetic testing for a minimum of six (6) years from the date the last specimen for the Case is collected.</w:t>
      </w:r>
    </w:p>
    <w:p w:rsidR="00A63542" w:rsidRPr="00325B79" w:rsidRDefault="00A63542" w:rsidP="00A63542">
      <w:pPr>
        <w:pStyle w:val="Header"/>
        <w:tabs>
          <w:tab w:val="clear" w:pos="4320"/>
          <w:tab w:val="clear" w:pos="8640"/>
        </w:tabs>
        <w:rPr>
          <w:sz w:val="20"/>
          <w:szCs w:val="20"/>
        </w:rPr>
      </w:pPr>
    </w:p>
    <w:p w:rsidR="00A63542" w:rsidRPr="00334F3F" w:rsidRDefault="00A63542" w:rsidP="00A63542">
      <w:pPr>
        <w:pStyle w:val="BodyText2"/>
        <w:ind w:left="1080" w:hanging="360"/>
        <w:rPr>
          <w:b/>
          <w:bCs/>
        </w:rPr>
      </w:pPr>
      <w:r w:rsidRPr="00334F3F">
        <w:rPr>
          <w:b/>
          <w:bCs/>
        </w:rPr>
        <w:t>F.</w:t>
      </w:r>
      <w:r w:rsidRPr="00334F3F">
        <w:rPr>
          <w:b/>
          <w:bCs/>
        </w:rPr>
        <w:tab/>
        <w:t>Test Results and Interpretation.</w:t>
      </w:r>
    </w:p>
    <w:p w:rsidR="00A63542" w:rsidRPr="00325B79" w:rsidRDefault="00A63542" w:rsidP="00A63542">
      <w:pPr>
        <w:ind w:left="720" w:hanging="346"/>
        <w:rPr>
          <w:color w:val="000000"/>
          <w:sz w:val="20"/>
          <w:szCs w:val="20"/>
        </w:rPr>
      </w:pPr>
    </w:p>
    <w:p w:rsidR="00A63542" w:rsidRPr="00334F3F" w:rsidRDefault="00A63542" w:rsidP="00A63542">
      <w:pPr>
        <w:ind w:left="1080"/>
        <w:rPr>
          <w:color w:val="000000"/>
        </w:rPr>
      </w:pPr>
      <w:r w:rsidRPr="00334F3F">
        <w:rPr>
          <w:color w:val="000000"/>
        </w:rPr>
        <w:t>Iowa’s 100</w:t>
      </w:r>
      <w:r w:rsidRPr="00334F3F">
        <w:rPr>
          <w:rStyle w:val="FootnoteReference"/>
          <w:color w:val="000000"/>
        </w:rPr>
        <w:footnoteReference w:id="1"/>
      </w:r>
      <w:r w:rsidRPr="00334F3F">
        <w:rPr>
          <w:color w:val="000000"/>
        </w:rPr>
        <w:t xml:space="preserve"> county Clerk of Court offices each require electronic filing (e-File) of the test results via the Court’s Web-based portal.</w:t>
      </w:r>
    </w:p>
    <w:p w:rsidR="00A63542" w:rsidRPr="00334F3F" w:rsidRDefault="00A63542" w:rsidP="00A63542">
      <w:pPr>
        <w:ind w:left="1440" w:hanging="360"/>
        <w:rPr>
          <w:color w:val="000000"/>
          <w:sz w:val="18"/>
          <w:szCs w:val="18"/>
        </w:rPr>
      </w:pPr>
    </w:p>
    <w:p w:rsidR="00A63542" w:rsidRPr="00334F3F" w:rsidRDefault="00A63542" w:rsidP="00A63542">
      <w:pPr>
        <w:ind w:left="1440" w:hanging="360"/>
        <w:rPr>
          <w:color w:val="000000"/>
        </w:rPr>
      </w:pPr>
      <w:r w:rsidRPr="00334F3F">
        <w:rPr>
          <w:color w:val="000000"/>
        </w:rPr>
        <w:t>1.</w:t>
      </w:r>
      <w:r w:rsidRPr="00334F3F">
        <w:rPr>
          <w:color w:val="000000"/>
        </w:rPr>
        <w:tab/>
        <w:t>For all completed paternity inclusions and exclusions, not including Motherless or Extended Family Testing Cases:</w:t>
      </w:r>
    </w:p>
    <w:p w:rsidR="00A63542" w:rsidRPr="00334F3F" w:rsidRDefault="00A63542" w:rsidP="00A63542">
      <w:pPr>
        <w:ind w:left="1767" w:hanging="327"/>
        <w:rPr>
          <w:color w:val="000000"/>
        </w:rPr>
      </w:pPr>
      <w:r w:rsidRPr="00334F3F">
        <w:rPr>
          <w:color w:val="000000"/>
        </w:rPr>
        <w:lastRenderedPageBreak/>
        <w:t>a.</w:t>
      </w:r>
      <w:r w:rsidRPr="00334F3F">
        <w:rPr>
          <w:color w:val="000000"/>
        </w:rPr>
        <w:tab/>
        <w:t xml:space="preserve">Electronically file the </w:t>
      </w:r>
      <w:r w:rsidRPr="00334F3F">
        <w:rPr>
          <w:color w:val="000000"/>
          <w:u w:val="single"/>
        </w:rPr>
        <w:t>original</w:t>
      </w:r>
      <w:r w:rsidRPr="00334F3F">
        <w:rPr>
          <w:color w:val="000000"/>
        </w:rPr>
        <w:t xml:space="preserve"> report of test results with the appropriate Iowa Clerk of Court under the docket number indicated on form 470-4044, </w:t>
      </w:r>
      <w:r w:rsidRPr="00334F3F">
        <w:rPr>
          <w:i/>
          <w:iCs/>
          <w:color w:val="000000"/>
        </w:rPr>
        <w:t>Confidential Request for DNA Paternity Testing</w:t>
      </w:r>
      <w:r w:rsidRPr="00334F3F">
        <w:rPr>
          <w:color w:val="000000"/>
        </w:rPr>
        <w:t xml:space="preserve">, or per the information entered on the Contractor’s Web-based program, </w:t>
      </w:r>
      <w:r w:rsidRPr="00334F3F">
        <w:rPr>
          <w:color w:val="000000"/>
          <w:u w:val="single"/>
        </w:rPr>
        <w:t>no later than fourteen (14) calendar days from the date the last specimen for the Case is collected</w:t>
      </w:r>
      <w:r w:rsidRPr="00334F3F">
        <w:rPr>
          <w:color w:val="000000"/>
        </w:rPr>
        <w:t xml:space="preserve">.   </w:t>
      </w:r>
    </w:p>
    <w:p w:rsidR="00A63542" w:rsidRPr="00334F3F" w:rsidRDefault="00A63542" w:rsidP="00A63542">
      <w:pPr>
        <w:tabs>
          <w:tab w:val="num" w:pos="5580"/>
        </w:tabs>
        <w:ind w:left="547"/>
        <w:rPr>
          <w:color w:val="000000"/>
          <w:sz w:val="18"/>
          <w:szCs w:val="18"/>
        </w:rPr>
      </w:pPr>
    </w:p>
    <w:p w:rsidR="00A63542" w:rsidRPr="00334F3F" w:rsidRDefault="00A63542" w:rsidP="00A63542">
      <w:pPr>
        <w:ind w:left="1800" w:hanging="360"/>
        <w:rPr>
          <w:color w:val="000000"/>
        </w:rPr>
      </w:pPr>
      <w:r w:rsidRPr="00334F3F">
        <w:rPr>
          <w:color w:val="000000"/>
        </w:rPr>
        <w:t>b.</w:t>
      </w:r>
      <w:r w:rsidRPr="00334F3F">
        <w:rPr>
          <w:color w:val="000000"/>
        </w:rPr>
        <w:tab/>
        <w:t xml:space="preserve">Provide an electronic </w:t>
      </w:r>
      <w:r w:rsidRPr="00334F3F">
        <w:rPr>
          <w:color w:val="000000"/>
          <w:u w:val="single"/>
        </w:rPr>
        <w:t>copy</w:t>
      </w:r>
      <w:r w:rsidRPr="00334F3F">
        <w:rPr>
          <w:color w:val="000000"/>
        </w:rPr>
        <w:t xml:space="preserve"> of the report of test results to the initiating CSRU office indicated on form 470-4044, </w:t>
      </w:r>
      <w:r w:rsidRPr="00334F3F">
        <w:rPr>
          <w:i/>
          <w:iCs/>
          <w:color w:val="000000"/>
        </w:rPr>
        <w:t>Confidential Request for DNA Paternity Testing</w:t>
      </w:r>
      <w:r w:rsidRPr="00334F3F">
        <w:rPr>
          <w:color w:val="000000"/>
        </w:rPr>
        <w:t xml:space="preserve">, or per the information entered on the Contractor’s Web-based program, </w:t>
      </w:r>
      <w:r w:rsidRPr="00334F3F">
        <w:rPr>
          <w:color w:val="000000"/>
          <w:u w:val="single"/>
        </w:rPr>
        <w:t>no later than fourteen (14) calendar days from the date the last specimen for the Case is collected</w:t>
      </w:r>
      <w:r w:rsidRPr="00334F3F">
        <w:rPr>
          <w:color w:val="000000"/>
        </w:rPr>
        <w:t xml:space="preserve">.  </w:t>
      </w:r>
      <w:r w:rsidRPr="00334F3F">
        <w:rPr>
          <w:b/>
          <w:color w:val="000000"/>
        </w:rPr>
        <w:t xml:space="preserve">The Agency </w:t>
      </w:r>
      <w:r>
        <w:rPr>
          <w:b/>
          <w:color w:val="000000"/>
        </w:rPr>
        <w:t>wi</w:t>
      </w:r>
      <w:r w:rsidRPr="00334F3F">
        <w:rPr>
          <w:b/>
          <w:color w:val="000000"/>
        </w:rPr>
        <w:t>ll not pay for test results dated beyond fourteen (14) calendar days.</w:t>
      </w:r>
      <w:r w:rsidRPr="00334F3F">
        <w:rPr>
          <w:color w:val="000000"/>
        </w:rPr>
        <w:t xml:space="preserve">  </w:t>
      </w:r>
    </w:p>
    <w:p w:rsidR="00A63542" w:rsidRPr="00334F3F" w:rsidRDefault="00A63542" w:rsidP="00A63542">
      <w:pPr>
        <w:pStyle w:val="BodyTextIndent"/>
        <w:ind w:left="720" w:hanging="720"/>
        <w:rPr>
          <w:sz w:val="18"/>
          <w:szCs w:val="18"/>
        </w:rPr>
      </w:pPr>
      <w:r w:rsidRPr="00334F3F">
        <w:t xml:space="preserve">    </w:t>
      </w:r>
      <w:r w:rsidRPr="00334F3F">
        <w:tab/>
      </w:r>
      <w:r w:rsidRPr="00334F3F">
        <w:tab/>
      </w:r>
    </w:p>
    <w:p w:rsidR="00A63542" w:rsidRPr="00334F3F" w:rsidRDefault="00A63542" w:rsidP="00A63542">
      <w:pPr>
        <w:pStyle w:val="BodyTextIndent"/>
        <w:ind w:left="1440" w:hanging="360"/>
      </w:pPr>
      <w:r w:rsidRPr="00334F3F">
        <w:t>2.</w:t>
      </w:r>
      <w:r w:rsidRPr="00334F3F">
        <w:tab/>
        <w:t>For all completed paternity inclusions and exclusions of Motherless or Extended Family Testing Cases, which may require additional analysis:</w:t>
      </w:r>
    </w:p>
    <w:p w:rsidR="00A63542" w:rsidRPr="00334F3F" w:rsidRDefault="00A63542" w:rsidP="00A63542">
      <w:pPr>
        <w:ind w:left="540"/>
        <w:rPr>
          <w:color w:val="000000"/>
          <w:sz w:val="18"/>
          <w:szCs w:val="18"/>
        </w:rPr>
      </w:pPr>
    </w:p>
    <w:p w:rsidR="00A63542" w:rsidRPr="00334F3F" w:rsidRDefault="00A63542" w:rsidP="00A63542">
      <w:pPr>
        <w:ind w:left="1800" w:hanging="360"/>
        <w:rPr>
          <w:color w:val="000000"/>
        </w:rPr>
      </w:pPr>
      <w:r w:rsidRPr="00334F3F">
        <w:rPr>
          <w:color w:val="000000"/>
        </w:rPr>
        <w:t>a.</w:t>
      </w:r>
      <w:r w:rsidRPr="00334F3F">
        <w:rPr>
          <w:color w:val="000000"/>
        </w:rPr>
        <w:tab/>
        <w:t xml:space="preserve">Electronically file the </w:t>
      </w:r>
      <w:r w:rsidRPr="00334F3F">
        <w:rPr>
          <w:color w:val="000000"/>
          <w:u w:val="single"/>
        </w:rPr>
        <w:t>original</w:t>
      </w:r>
      <w:r w:rsidRPr="00334F3F">
        <w:rPr>
          <w:color w:val="000000"/>
        </w:rPr>
        <w:t xml:space="preserve"> report of test results with the appropriate Iowa Clerk of Court under the docket number indicated on form 470-4044, </w:t>
      </w:r>
      <w:r w:rsidRPr="00334F3F">
        <w:rPr>
          <w:i/>
          <w:iCs/>
          <w:color w:val="000000"/>
        </w:rPr>
        <w:t>Confidential Request for DNA Paternity Testing</w:t>
      </w:r>
      <w:r w:rsidRPr="00334F3F">
        <w:rPr>
          <w:color w:val="000000"/>
        </w:rPr>
        <w:t xml:space="preserve">, or per the information entered on the Contractor’s Web-based program, </w:t>
      </w:r>
      <w:r w:rsidRPr="00334F3F">
        <w:rPr>
          <w:color w:val="000000"/>
          <w:u w:val="single"/>
        </w:rPr>
        <w:t>no later than thirty (30) calendar days from the date the last specimen for the Case is collected</w:t>
      </w:r>
      <w:r w:rsidRPr="00334F3F">
        <w:rPr>
          <w:color w:val="000000"/>
        </w:rPr>
        <w:t xml:space="preserve">. </w:t>
      </w:r>
    </w:p>
    <w:p w:rsidR="00A63542" w:rsidRPr="00334F3F" w:rsidRDefault="00A63542" w:rsidP="00A63542">
      <w:pPr>
        <w:ind w:left="1800" w:hanging="360"/>
        <w:rPr>
          <w:color w:val="000000"/>
          <w:sz w:val="18"/>
          <w:szCs w:val="18"/>
        </w:rPr>
      </w:pPr>
    </w:p>
    <w:p w:rsidR="00A63542" w:rsidRPr="00334F3F" w:rsidRDefault="00A63542" w:rsidP="00A63542">
      <w:pPr>
        <w:ind w:left="1800" w:hanging="360"/>
        <w:rPr>
          <w:color w:val="000000"/>
        </w:rPr>
      </w:pPr>
      <w:r w:rsidRPr="00334F3F">
        <w:rPr>
          <w:color w:val="000000"/>
        </w:rPr>
        <w:t>b.</w:t>
      </w:r>
      <w:r w:rsidRPr="00334F3F">
        <w:rPr>
          <w:color w:val="000000"/>
        </w:rPr>
        <w:tab/>
        <w:t xml:space="preserve">Provide an electronic </w:t>
      </w:r>
      <w:r w:rsidRPr="00334F3F">
        <w:rPr>
          <w:color w:val="000000"/>
          <w:u w:val="single"/>
        </w:rPr>
        <w:t>copy</w:t>
      </w:r>
      <w:r w:rsidRPr="00334F3F">
        <w:rPr>
          <w:color w:val="000000"/>
        </w:rPr>
        <w:t xml:space="preserve"> of the report of test results to the initiating CSRU office indicated on form 470-4044, </w:t>
      </w:r>
      <w:r w:rsidRPr="00334F3F">
        <w:rPr>
          <w:i/>
          <w:iCs/>
          <w:color w:val="000000"/>
        </w:rPr>
        <w:t>Confidential Request for DNA Paternity Testing</w:t>
      </w:r>
      <w:r w:rsidRPr="00334F3F">
        <w:rPr>
          <w:color w:val="000000"/>
        </w:rPr>
        <w:t xml:space="preserve">, or per the information entered on the Contractor’s Web-based program </w:t>
      </w:r>
      <w:r w:rsidRPr="00334F3F">
        <w:rPr>
          <w:color w:val="000000"/>
          <w:u w:val="single"/>
        </w:rPr>
        <w:t>no later than thirty (30) calendar days from the date the last specimen for the Case is collected</w:t>
      </w:r>
      <w:r w:rsidRPr="00334F3F">
        <w:rPr>
          <w:color w:val="000000"/>
        </w:rPr>
        <w:t xml:space="preserve">.  </w:t>
      </w:r>
      <w:r w:rsidRPr="00334F3F">
        <w:rPr>
          <w:b/>
          <w:color w:val="000000"/>
        </w:rPr>
        <w:t xml:space="preserve">The Agency </w:t>
      </w:r>
      <w:r>
        <w:rPr>
          <w:b/>
          <w:color w:val="000000"/>
        </w:rPr>
        <w:t>wi</w:t>
      </w:r>
      <w:r w:rsidRPr="00334F3F">
        <w:rPr>
          <w:b/>
          <w:color w:val="000000"/>
        </w:rPr>
        <w:t>ll not pay for test results dated beyond thirty (30) calendar days.</w:t>
      </w:r>
      <w:r w:rsidRPr="00334F3F">
        <w:rPr>
          <w:color w:val="000000"/>
        </w:rPr>
        <w:t xml:space="preserve"> </w:t>
      </w:r>
    </w:p>
    <w:p w:rsidR="00A63542" w:rsidRPr="00334F3F" w:rsidRDefault="00A63542" w:rsidP="00A63542">
      <w:pPr>
        <w:ind w:left="540" w:hanging="540"/>
        <w:rPr>
          <w:color w:val="000000"/>
          <w:sz w:val="18"/>
          <w:szCs w:val="18"/>
        </w:rPr>
      </w:pPr>
      <w:r w:rsidRPr="00334F3F">
        <w:rPr>
          <w:color w:val="000000"/>
        </w:rPr>
        <w:tab/>
      </w:r>
      <w:r w:rsidRPr="00334F3F">
        <w:rPr>
          <w:color w:val="000000"/>
        </w:rPr>
        <w:tab/>
      </w:r>
    </w:p>
    <w:p w:rsidR="00A63542" w:rsidRPr="00334F3F" w:rsidRDefault="00A63542" w:rsidP="00A63542">
      <w:pPr>
        <w:ind w:left="1440" w:hanging="360"/>
        <w:rPr>
          <w:color w:val="000000"/>
        </w:rPr>
      </w:pPr>
      <w:r w:rsidRPr="00334F3F">
        <w:rPr>
          <w:color w:val="000000"/>
        </w:rPr>
        <w:t>3.</w:t>
      </w:r>
      <w:r w:rsidRPr="00334F3F">
        <w:rPr>
          <w:color w:val="000000"/>
        </w:rPr>
        <w:tab/>
        <w:t>For all Incomplete Cases:</w:t>
      </w:r>
    </w:p>
    <w:p w:rsidR="00A63542" w:rsidRPr="00334F3F" w:rsidRDefault="00A63542" w:rsidP="00A63542">
      <w:pPr>
        <w:ind w:left="540"/>
        <w:rPr>
          <w:color w:val="000000"/>
          <w:sz w:val="18"/>
          <w:szCs w:val="18"/>
        </w:rPr>
      </w:pPr>
    </w:p>
    <w:p w:rsidR="00A63542" w:rsidRPr="00334F3F" w:rsidRDefault="00A63542" w:rsidP="00A63542">
      <w:pPr>
        <w:ind w:left="1800" w:hanging="360"/>
        <w:rPr>
          <w:color w:val="000000"/>
        </w:rPr>
      </w:pPr>
      <w:r w:rsidRPr="00334F3F">
        <w:rPr>
          <w:color w:val="000000"/>
        </w:rPr>
        <w:t>a.</w:t>
      </w:r>
      <w:r w:rsidRPr="00334F3F">
        <w:rPr>
          <w:color w:val="000000"/>
        </w:rPr>
        <w:tab/>
        <w:t>Allow the Case to remain active for at least six (6) months from the date that the last collected specimen for the Case is received, unless requested otherwise by the CSRU office.</w:t>
      </w:r>
    </w:p>
    <w:p w:rsidR="00A63542" w:rsidRPr="00334F3F" w:rsidRDefault="00A63542" w:rsidP="00A63542">
      <w:pPr>
        <w:ind w:left="540"/>
        <w:rPr>
          <w:color w:val="000000"/>
          <w:sz w:val="18"/>
          <w:szCs w:val="18"/>
        </w:rPr>
      </w:pPr>
    </w:p>
    <w:p w:rsidR="00A63542" w:rsidRPr="00334F3F" w:rsidRDefault="00A63542" w:rsidP="00A63542">
      <w:pPr>
        <w:ind w:left="1800" w:hanging="360"/>
        <w:rPr>
          <w:color w:val="000000"/>
        </w:rPr>
      </w:pPr>
      <w:r w:rsidRPr="00334F3F">
        <w:rPr>
          <w:color w:val="000000"/>
        </w:rPr>
        <w:t>b.</w:t>
      </w:r>
      <w:r w:rsidRPr="00334F3F">
        <w:rPr>
          <w:color w:val="000000"/>
        </w:rPr>
        <w:tab/>
        <w:t>If the remaining party(ies) to the Case are unable to be tested, the Contractor shall issue a result report of “incomplete” to the initiating CSRU office no more than seven (7) months after the last collected specimen for the Case was received, unless requested otherwise by the CSRU office.</w:t>
      </w:r>
    </w:p>
    <w:p w:rsidR="00A63542" w:rsidRPr="00334F3F" w:rsidRDefault="00A63542" w:rsidP="00A63542">
      <w:pPr>
        <w:pStyle w:val="BodyTextIndent2"/>
        <w:tabs>
          <w:tab w:val="clear" w:pos="26"/>
        </w:tabs>
        <w:ind w:left="720" w:hanging="720"/>
        <w:rPr>
          <w:sz w:val="18"/>
          <w:szCs w:val="18"/>
        </w:rPr>
      </w:pPr>
      <w:r w:rsidRPr="00334F3F">
        <w:tab/>
      </w:r>
      <w:r w:rsidRPr="00334F3F">
        <w:tab/>
      </w:r>
    </w:p>
    <w:p w:rsidR="00A63542" w:rsidRPr="00334F3F" w:rsidRDefault="00A63542" w:rsidP="00A63542">
      <w:pPr>
        <w:pStyle w:val="BodyTextIndent2"/>
        <w:tabs>
          <w:tab w:val="clear" w:pos="26"/>
        </w:tabs>
        <w:ind w:left="1440" w:hanging="360"/>
      </w:pPr>
      <w:r w:rsidRPr="00334F3F">
        <w:t>4.</w:t>
      </w:r>
      <w:r w:rsidRPr="00334F3F">
        <w:tab/>
        <w:t>Provide test result reports that include identifiers and findings according to AABB standards.  The report shall be notarized and include:</w:t>
      </w:r>
    </w:p>
    <w:p w:rsidR="00A63542" w:rsidRPr="00334F3F" w:rsidRDefault="00A63542" w:rsidP="00A63542">
      <w:pPr>
        <w:ind w:left="1425"/>
        <w:rPr>
          <w:color w:val="000000"/>
          <w:sz w:val="18"/>
          <w:szCs w:val="18"/>
        </w:rPr>
      </w:pPr>
    </w:p>
    <w:p w:rsidR="00A63542" w:rsidRPr="00334F3F" w:rsidRDefault="00A63542" w:rsidP="00A63542">
      <w:pPr>
        <w:numPr>
          <w:ilvl w:val="0"/>
          <w:numId w:val="21"/>
        </w:numPr>
        <w:ind w:left="1800"/>
        <w:rPr>
          <w:color w:val="000000"/>
        </w:rPr>
      </w:pPr>
      <w:r w:rsidRPr="00334F3F">
        <w:rPr>
          <w:color w:val="000000"/>
        </w:rPr>
        <w:t>CSRU Case number.</w:t>
      </w:r>
    </w:p>
    <w:p w:rsidR="00A63542" w:rsidRPr="00334F3F" w:rsidRDefault="00A63542" w:rsidP="00A63542">
      <w:pPr>
        <w:numPr>
          <w:ilvl w:val="0"/>
          <w:numId w:val="21"/>
        </w:numPr>
        <w:ind w:left="1800"/>
        <w:rPr>
          <w:color w:val="000000"/>
        </w:rPr>
      </w:pPr>
      <w:r w:rsidRPr="00334F3F">
        <w:rPr>
          <w:color w:val="000000"/>
        </w:rPr>
        <w:t>Pictures of the customers who provided a genetic testing specimen.</w:t>
      </w:r>
    </w:p>
    <w:p w:rsidR="00A63542" w:rsidRPr="00334F3F" w:rsidRDefault="00A63542" w:rsidP="00A63542">
      <w:pPr>
        <w:numPr>
          <w:ilvl w:val="0"/>
          <w:numId w:val="21"/>
        </w:numPr>
        <w:ind w:left="1800"/>
        <w:rPr>
          <w:color w:val="000000"/>
        </w:rPr>
      </w:pPr>
      <w:r w:rsidRPr="00334F3F">
        <w:rPr>
          <w:color w:val="000000"/>
        </w:rPr>
        <w:t>Verified documentation of the chain of custody.</w:t>
      </w:r>
    </w:p>
    <w:p w:rsidR="00A63542" w:rsidRPr="00334F3F" w:rsidRDefault="00A63542" w:rsidP="00A63542">
      <w:pPr>
        <w:numPr>
          <w:ilvl w:val="0"/>
          <w:numId w:val="21"/>
        </w:numPr>
        <w:ind w:left="1800"/>
        <w:jc w:val="left"/>
        <w:rPr>
          <w:color w:val="000000"/>
        </w:rPr>
      </w:pPr>
      <w:r w:rsidRPr="00334F3F">
        <w:rPr>
          <w:color w:val="000000"/>
        </w:rPr>
        <w:t>Name, title, and signature of the professional expert who issues the report.</w:t>
      </w:r>
    </w:p>
    <w:p w:rsidR="00A63542" w:rsidRPr="00334F3F" w:rsidRDefault="00A63542" w:rsidP="00A63542">
      <w:pPr>
        <w:spacing w:before="120"/>
        <w:ind w:left="1440"/>
        <w:rPr>
          <w:color w:val="000000"/>
        </w:rPr>
      </w:pPr>
      <w:r w:rsidRPr="00660CB9">
        <w:rPr>
          <w:color w:val="000000"/>
        </w:rPr>
        <w:t xml:space="preserve">When the Agency instructs the Contractor to utilize previously collected specimens for the mother and child to test against multiple alleged fathers, the Contractor shall file with the Clerk of Court the following: 1) the mother’s and child’s chain of custody; along with 2) the tested alleged father’s chain of custody and test results report. This filing process shall be followed for </w:t>
      </w:r>
      <w:r w:rsidRPr="00660CB9">
        <w:rPr>
          <w:color w:val="000000"/>
          <w:u w:val="single"/>
        </w:rPr>
        <w:t>each</w:t>
      </w:r>
      <w:r w:rsidRPr="00660CB9">
        <w:rPr>
          <w:color w:val="000000"/>
        </w:rPr>
        <w:t xml:space="preserve"> subsequently tested alleged father.</w:t>
      </w:r>
    </w:p>
    <w:p w:rsidR="00A63542" w:rsidRPr="00334F3F" w:rsidRDefault="00A63542" w:rsidP="00A63542">
      <w:pPr>
        <w:pStyle w:val="BodyTextIndent2"/>
        <w:tabs>
          <w:tab w:val="clear" w:pos="26"/>
        </w:tabs>
        <w:ind w:left="720" w:hanging="720"/>
      </w:pPr>
      <w:r w:rsidRPr="00334F3F">
        <w:tab/>
      </w:r>
      <w:r w:rsidRPr="00334F3F">
        <w:tab/>
      </w:r>
    </w:p>
    <w:p w:rsidR="00A63542" w:rsidRPr="00334F3F" w:rsidRDefault="00A63542" w:rsidP="00A63542">
      <w:pPr>
        <w:pStyle w:val="BodyTextIndent2"/>
        <w:tabs>
          <w:tab w:val="clear" w:pos="26"/>
        </w:tabs>
        <w:ind w:left="1440" w:hanging="360"/>
      </w:pPr>
      <w:r w:rsidRPr="00334F3F">
        <w:t>5.</w:t>
      </w:r>
      <w:r w:rsidRPr="00334F3F">
        <w:tab/>
        <w:t>Store records of result reports for a minimum of six (6) years after the date the test results are issued.</w:t>
      </w:r>
    </w:p>
    <w:p w:rsidR="00A63542" w:rsidRPr="00334F3F" w:rsidRDefault="00A63542" w:rsidP="00A63542">
      <w:pPr>
        <w:pStyle w:val="BodyTextIndent2"/>
        <w:tabs>
          <w:tab w:val="clear" w:pos="26"/>
        </w:tabs>
        <w:ind w:left="1425" w:hanging="1425"/>
      </w:pPr>
      <w:r w:rsidRPr="00334F3F">
        <w:tab/>
      </w:r>
      <w:r w:rsidRPr="00334F3F">
        <w:tab/>
      </w:r>
    </w:p>
    <w:p w:rsidR="00A63542" w:rsidRPr="00334F3F" w:rsidRDefault="00A63542" w:rsidP="00A63542">
      <w:pPr>
        <w:pStyle w:val="BodyTextIndent2"/>
        <w:tabs>
          <w:tab w:val="clear" w:pos="26"/>
        </w:tabs>
        <w:ind w:left="1440" w:hanging="360"/>
      </w:pPr>
      <w:r w:rsidRPr="00334F3F">
        <w:t>6.</w:t>
      </w:r>
      <w:r w:rsidRPr="00334F3F">
        <w:tab/>
        <w:t>Provide technical staff for on-site expert testimony at no expense to the Agency.  It is not anticipated that this testimony shall be needed on a regular basis.</w:t>
      </w:r>
    </w:p>
    <w:p w:rsidR="00A63542" w:rsidRPr="00334F3F" w:rsidRDefault="00A63542" w:rsidP="008B3EC3">
      <w:pPr>
        <w:pStyle w:val="BodyTextIndent"/>
        <w:ind w:left="1080" w:hanging="360"/>
        <w:rPr>
          <w:b/>
          <w:bCs/>
        </w:rPr>
      </w:pPr>
      <w:r w:rsidRPr="00334F3F">
        <w:rPr>
          <w:b/>
          <w:bCs/>
        </w:rPr>
        <w:lastRenderedPageBreak/>
        <w:t>G.</w:t>
      </w:r>
      <w:r w:rsidRPr="00334F3F">
        <w:rPr>
          <w:b/>
          <w:bCs/>
        </w:rPr>
        <w:tab/>
        <w:t>Response from Contractor When Issues Occur.  The Contractor shall:</w:t>
      </w:r>
    </w:p>
    <w:p w:rsidR="00A63542" w:rsidRPr="00334F3F" w:rsidRDefault="00A63542" w:rsidP="00A63542">
      <w:pPr>
        <w:ind w:left="720" w:hanging="720"/>
        <w:rPr>
          <w:color w:val="000000"/>
        </w:rPr>
      </w:pPr>
      <w:r w:rsidRPr="00334F3F">
        <w:rPr>
          <w:color w:val="000000"/>
        </w:rPr>
        <w:tab/>
      </w:r>
    </w:p>
    <w:p w:rsidR="00A63542" w:rsidRPr="00334F3F" w:rsidRDefault="00A63542" w:rsidP="00A63542">
      <w:pPr>
        <w:ind w:left="1440" w:hanging="360"/>
        <w:rPr>
          <w:color w:val="000000"/>
        </w:rPr>
      </w:pPr>
      <w:r w:rsidRPr="00334F3F">
        <w:rPr>
          <w:color w:val="000000"/>
        </w:rPr>
        <w:t>1.</w:t>
      </w:r>
      <w:r w:rsidRPr="00334F3F">
        <w:rPr>
          <w:color w:val="000000"/>
        </w:rPr>
        <w:tab/>
        <w:t>Notify the Agency’s Contract Manager and the local CSRU office no later than the next Business Day when any problem or incident is detected by the Contractor during the collection or testing of the specimen that could adversely affect the Agency or the Agency’s efforts to establish paternity.</w:t>
      </w:r>
    </w:p>
    <w:p w:rsidR="00A63542" w:rsidRPr="00334F3F" w:rsidRDefault="00A63542" w:rsidP="00A63542">
      <w:pPr>
        <w:ind w:left="720" w:hanging="360"/>
        <w:rPr>
          <w:color w:val="000000"/>
        </w:rPr>
      </w:pPr>
    </w:p>
    <w:p w:rsidR="00A63542" w:rsidRPr="00334F3F" w:rsidRDefault="00A63542" w:rsidP="00A63542">
      <w:pPr>
        <w:ind w:left="1440" w:hanging="360"/>
        <w:rPr>
          <w:color w:val="000000"/>
        </w:rPr>
      </w:pPr>
      <w:r w:rsidRPr="00334F3F">
        <w:rPr>
          <w:color w:val="000000"/>
        </w:rPr>
        <w:t>2.</w:t>
      </w:r>
      <w:r w:rsidRPr="00334F3F">
        <w:rPr>
          <w:color w:val="000000"/>
        </w:rPr>
        <w:tab/>
        <w:t>Provide follow-up regarding any Case-specific problem or incident taking place.  The explanation must outline the issue and how the Contractor shall resolve it.</w:t>
      </w:r>
    </w:p>
    <w:p w:rsidR="00A63542" w:rsidRPr="00334F3F" w:rsidRDefault="00A63542" w:rsidP="00A63542">
      <w:pPr>
        <w:ind w:left="1080" w:hanging="720"/>
      </w:pPr>
      <w:r w:rsidRPr="00334F3F">
        <w:t xml:space="preserve">   </w:t>
      </w:r>
    </w:p>
    <w:p w:rsidR="00A63542" w:rsidRPr="00334F3F" w:rsidRDefault="00A63542" w:rsidP="00A63542">
      <w:pPr>
        <w:ind w:left="1800" w:hanging="360"/>
      </w:pPr>
      <w:r w:rsidRPr="00334F3F">
        <w:t>a.</w:t>
      </w:r>
      <w:r w:rsidRPr="00334F3F">
        <w:tab/>
        <w:t>Provide the Agency’s Contract Manager and the local CSRU office with a written explanation of the problem or incident within one (1) Business Day of the occurrence.</w:t>
      </w:r>
    </w:p>
    <w:p w:rsidR="00A63542" w:rsidRPr="00334F3F" w:rsidRDefault="00A63542" w:rsidP="00A63542">
      <w:pPr>
        <w:ind w:left="1080" w:hanging="720"/>
      </w:pPr>
      <w:r w:rsidRPr="00334F3F">
        <w:t xml:space="preserve">   </w:t>
      </w:r>
    </w:p>
    <w:p w:rsidR="00A63542" w:rsidRPr="00334F3F" w:rsidRDefault="00A63542" w:rsidP="00A63542">
      <w:pPr>
        <w:ind w:left="1800" w:hanging="360"/>
      </w:pPr>
      <w:r w:rsidRPr="00334F3F">
        <w:t>b.</w:t>
      </w:r>
      <w:r w:rsidRPr="00334F3F">
        <w:tab/>
        <w:t>Provide the affected customer(s) with an explanation of the problem or incident via telephone within one (1) Business Day of the occurrence and follow-up with a written explanation sent to the affected customer(s) via first-class mail within five (5) Business Days.</w:t>
      </w:r>
    </w:p>
    <w:p w:rsidR="00A63542" w:rsidRPr="00334F3F" w:rsidRDefault="00A63542" w:rsidP="00A63542">
      <w:pPr>
        <w:ind w:left="360"/>
        <w:rPr>
          <w:color w:val="000000"/>
        </w:rPr>
      </w:pPr>
    </w:p>
    <w:p w:rsidR="00A63542" w:rsidRPr="00334F3F" w:rsidRDefault="00A63542" w:rsidP="00A63542">
      <w:pPr>
        <w:ind w:left="1440" w:hanging="360"/>
        <w:rPr>
          <w:color w:val="000000"/>
        </w:rPr>
      </w:pPr>
      <w:r w:rsidRPr="00334F3F">
        <w:rPr>
          <w:color w:val="000000"/>
        </w:rPr>
        <w:t>3.</w:t>
      </w:r>
      <w:r w:rsidRPr="00334F3F">
        <w:rPr>
          <w:color w:val="000000"/>
        </w:rPr>
        <w:tab/>
        <w:t>Provide, upon the request of the Agency’s Contract Manager, a written corrective action plan for Case-specific issues within three (3) Business Days of any problem or incident taking place.  Fax or e-mail is acceptable.</w:t>
      </w:r>
    </w:p>
    <w:p w:rsidR="00A63542" w:rsidRPr="00334F3F" w:rsidRDefault="00A63542" w:rsidP="00A63542">
      <w:pPr>
        <w:ind w:left="1800" w:hanging="360"/>
        <w:rPr>
          <w:color w:val="000000"/>
        </w:rPr>
      </w:pPr>
    </w:p>
    <w:p w:rsidR="00A63542" w:rsidRPr="00334F3F" w:rsidRDefault="00A63542" w:rsidP="00A63542">
      <w:pPr>
        <w:ind w:left="1440" w:hanging="360"/>
        <w:rPr>
          <w:color w:val="000000"/>
        </w:rPr>
      </w:pPr>
      <w:r w:rsidRPr="00334F3F">
        <w:rPr>
          <w:color w:val="000000"/>
        </w:rPr>
        <w:t>4.</w:t>
      </w:r>
      <w:r w:rsidRPr="00334F3F">
        <w:rPr>
          <w:color w:val="000000"/>
        </w:rPr>
        <w:tab/>
        <w:t>Provide, upon the request of the Agency’s Contract Manager, a written corrective action plan for performance improvement within thirty (30) calendar days of any problem or incident taking place.  Fax or e-mail is acceptable.</w:t>
      </w:r>
    </w:p>
    <w:p w:rsidR="00A63542" w:rsidRPr="00334F3F" w:rsidRDefault="00A63542" w:rsidP="00A63542">
      <w:pPr>
        <w:pStyle w:val="Header"/>
        <w:tabs>
          <w:tab w:val="clear" w:pos="4320"/>
          <w:tab w:val="clear" w:pos="8640"/>
        </w:tabs>
      </w:pPr>
    </w:p>
    <w:p w:rsidR="00A63542" w:rsidRPr="00334F3F" w:rsidRDefault="00A63542" w:rsidP="00A63542">
      <w:pPr>
        <w:pStyle w:val="Heading1"/>
        <w:tabs>
          <w:tab w:val="left" w:pos="-1980"/>
        </w:tabs>
        <w:ind w:left="1080" w:hanging="360"/>
      </w:pPr>
      <w:r w:rsidRPr="00334F3F">
        <w:t>H.</w:t>
      </w:r>
      <w:r w:rsidRPr="00334F3F">
        <w:tab/>
        <w:t>Provide Ongoing Customer Service to the Agency and Its Customers.</w:t>
      </w:r>
    </w:p>
    <w:p w:rsidR="00A63542" w:rsidRPr="00334F3F" w:rsidRDefault="00A63542" w:rsidP="00A63542">
      <w:pPr>
        <w:ind w:left="720" w:hanging="720"/>
        <w:jc w:val="left"/>
      </w:pPr>
      <w:r w:rsidRPr="00334F3F">
        <w:tab/>
      </w:r>
    </w:p>
    <w:p w:rsidR="00A63542" w:rsidRPr="00334F3F" w:rsidRDefault="00A63542" w:rsidP="00A63542">
      <w:pPr>
        <w:ind w:left="1440" w:hanging="360"/>
      </w:pPr>
      <w:r w:rsidRPr="00334F3F">
        <w:t>1.</w:t>
      </w:r>
      <w:r w:rsidRPr="00334F3F">
        <w:tab/>
        <w:t>Provide literature or a DVD for the Agency’s customers, in languages available to the Contractor, which describe the genetic testing process and the interpretation of results.</w:t>
      </w:r>
    </w:p>
    <w:p w:rsidR="00A63542" w:rsidRPr="00334F3F" w:rsidRDefault="00A63542" w:rsidP="00A63542">
      <w:pPr>
        <w:ind w:left="1440" w:hanging="360"/>
      </w:pPr>
    </w:p>
    <w:p w:rsidR="00A63542" w:rsidRPr="00334F3F" w:rsidRDefault="00A63542" w:rsidP="00A63542">
      <w:pPr>
        <w:ind w:left="1440" w:hanging="360"/>
      </w:pPr>
      <w:r w:rsidRPr="00334F3F">
        <w:t>2.</w:t>
      </w:r>
      <w:r w:rsidRPr="00334F3F">
        <w:tab/>
        <w:t>Provide a toll-free customer service number, in languages available to the Contractor, staffed during the hours of 8:00 a.m. to 4:30 p.m. Central Time.</w:t>
      </w:r>
    </w:p>
    <w:p w:rsidR="00A63542" w:rsidRPr="00334F3F" w:rsidRDefault="00A63542" w:rsidP="00A63542">
      <w:pPr>
        <w:ind w:left="720" w:hanging="720"/>
        <w:jc w:val="left"/>
      </w:pPr>
      <w:r w:rsidRPr="00334F3F">
        <w:tab/>
      </w:r>
    </w:p>
    <w:p w:rsidR="00A63542" w:rsidRPr="00334F3F" w:rsidRDefault="00A63542" w:rsidP="00A63542">
      <w:pPr>
        <w:ind w:left="1425" w:hanging="345"/>
      </w:pPr>
      <w:r w:rsidRPr="00334F3F">
        <w:rPr>
          <w:color w:val="000000"/>
        </w:rPr>
        <w:t>3</w:t>
      </w:r>
      <w:r w:rsidRPr="00334F3F">
        <w:t>.</w:t>
      </w:r>
      <w:r w:rsidRPr="00334F3F">
        <w:tab/>
        <w:t>Respond to CSRU staff and customers who request a non-scientific explanation of the genetic testing process or interpretation of results.</w:t>
      </w:r>
    </w:p>
    <w:p w:rsidR="00A63542" w:rsidRPr="00334F3F" w:rsidRDefault="00A63542" w:rsidP="00A63542">
      <w:pPr>
        <w:ind w:left="720" w:hanging="720"/>
        <w:jc w:val="left"/>
      </w:pPr>
      <w:r w:rsidRPr="00334F3F">
        <w:tab/>
      </w:r>
    </w:p>
    <w:p w:rsidR="00A63542" w:rsidRPr="00334F3F" w:rsidRDefault="00A63542" w:rsidP="00A63542">
      <w:pPr>
        <w:ind w:left="1440" w:hanging="360"/>
      </w:pPr>
      <w:r w:rsidRPr="00334F3F">
        <w:t>4.</w:t>
      </w:r>
      <w:r w:rsidRPr="00334F3F">
        <w:tab/>
        <w:t>Return contacts made by the Agency’s Contract Manager, CSRU staff, or Agency’s customers within two (2) Business Days.</w:t>
      </w:r>
    </w:p>
    <w:p w:rsidR="00A63542" w:rsidRPr="00334F3F" w:rsidRDefault="00A63542" w:rsidP="00A63542"/>
    <w:p w:rsidR="00A63542" w:rsidRPr="00334F3F" w:rsidRDefault="00A63542" w:rsidP="00A63542">
      <w:pPr>
        <w:ind w:left="1080" w:hanging="360"/>
        <w:rPr>
          <w:b/>
          <w:bCs/>
          <w:color w:val="000000"/>
        </w:rPr>
      </w:pPr>
      <w:r w:rsidRPr="00334F3F">
        <w:rPr>
          <w:b/>
          <w:bCs/>
          <w:color w:val="000000"/>
        </w:rPr>
        <w:t>I.</w:t>
      </w:r>
      <w:r w:rsidRPr="00334F3F">
        <w:rPr>
          <w:b/>
          <w:bCs/>
          <w:color w:val="000000"/>
        </w:rPr>
        <w:tab/>
        <w:t>Provide Reports.</w:t>
      </w:r>
    </w:p>
    <w:p w:rsidR="00A63542" w:rsidRPr="00334F3F" w:rsidRDefault="00A63542" w:rsidP="00A63542">
      <w:pPr>
        <w:pStyle w:val="BodyTextIndent"/>
        <w:ind w:left="1080"/>
      </w:pPr>
    </w:p>
    <w:p w:rsidR="00A63542" w:rsidRPr="00334F3F" w:rsidRDefault="00A63542" w:rsidP="00A63542">
      <w:pPr>
        <w:pStyle w:val="BodyTextIndent"/>
        <w:ind w:left="1080"/>
      </w:pPr>
      <w:r w:rsidRPr="00334F3F">
        <w:t>Provide the following reports to the Agency’s Contract Manager and each CSRU office on a quarterly basis within fifteen (15) calendar days of the end of each calendar quarter:</w:t>
      </w:r>
    </w:p>
    <w:p w:rsidR="00A63542" w:rsidRPr="00334F3F" w:rsidRDefault="00A63542" w:rsidP="00A63542">
      <w:pPr>
        <w:pStyle w:val="BodyTextIndent"/>
        <w:ind w:left="741" w:hanging="1101"/>
      </w:pPr>
      <w:r w:rsidRPr="00334F3F">
        <w:tab/>
      </w:r>
    </w:p>
    <w:p w:rsidR="00A63542" w:rsidRPr="00334F3F" w:rsidRDefault="00A63542" w:rsidP="00A63542">
      <w:pPr>
        <w:pStyle w:val="BodyTextIndent"/>
        <w:ind w:left="1440" w:hanging="360"/>
      </w:pPr>
      <w:r w:rsidRPr="00334F3F">
        <w:t>1.</w:t>
      </w:r>
      <w:r w:rsidRPr="00334F3F">
        <w:tab/>
        <w:t>A statewide report, broken down by CSRU office, detailing the following items, and including the individual CSRU Case numbers, where applicable:</w:t>
      </w:r>
    </w:p>
    <w:p w:rsidR="00A63542" w:rsidRPr="00334F3F" w:rsidRDefault="00A63542" w:rsidP="00A63542">
      <w:pPr>
        <w:pStyle w:val="BodyTextIndent"/>
        <w:ind w:left="1426" w:hanging="1786"/>
      </w:pPr>
    </w:p>
    <w:p w:rsidR="00A63542" w:rsidRPr="00334F3F" w:rsidRDefault="00A63542" w:rsidP="00A63542">
      <w:pPr>
        <w:numPr>
          <w:ilvl w:val="0"/>
          <w:numId w:val="20"/>
        </w:numPr>
        <w:ind w:left="1800"/>
        <w:rPr>
          <w:color w:val="000000"/>
        </w:rPr>
      </w:pPr>
      <w:r w:rsidRPr="00334F3F">
        <w:rPr>
          <w:color w:val="000000"/>
        </w:rPr>
        <w:t>A list of appointments scheduled beyond the twenty-one (21) calendar days as stated in Section 1.3.2(B)(1), and the total compliance percentage for the quarter as set forth in Section 1.3.4(A)(1).</w:t>
      </w:r>
    </w:p>
    <w:p w:rsidR="00A63542" w:rsidRPr="00334F3F" w:rsidRDefault="00A63542" w:rsidP="00A63542">
      <w:pPr>
        <w:ind w:left="1800"/>
        <w:rPr>
          <w:color w:val="000000"/>
        </w:rPr>
      </w:pPr>
    </w:p>
    <w:p w:rsidR="00A63542" w:rsidRPr="00334F3F" w:rsidRDefault="00A63542" w:rsidP="00A63542">
      <w:pPr>
        <w:numPr>
          <w:ilvl w:val="0"/>
          <w:numId w:val="20"/>
        </w:numPr>
        <w:ind w:left="1800"/>
        <w:rPr>
          <w:color w:val="000000"/>
        </w:rPr>
      </w:pPr>
      <w:r w:rsidRPr="00334F3F">
        <w:rPr>
          <w:color w:val="000000"/>
        </w:rPr>
        <w:lastRenderedPageBreak/>
        <w:t>A list of notifications to CSRU offices regarding appointment dates and times that were beyond the two (2) Business Days as stated in Section 1.3.2(B)(4), and the compliance percentage for the quarter as set forth in Section 1.3.4(A)(2).</w:t>
      </w:r>
    </w:p>
    <w:p w:rsidR="00A63542" w:rsidRPr="00334F3F" w:rsidRDefault="00A63542" w:rsidP="00A63542">
      <w:pPr>
        <w:ind w:left="1800"/>
        <w:rPr>
          <w:color w:val="000000"/>
        </w:rPr>
      </w:pPr>
    </w:p>
    <w:p w:rsidR="00A63542" w:rsidRPr="00334F3F" w:rsidRDefault="00A63542" w:rsidP="00A63542">
      <w:pPr>
        <w:numPr>
          <w:ilvl w:val="0"/>
          <w:numId w:val="20"/>
        </w:numPr>
        <w:ind w:left="1800"/>
        <w:rPr>
          <w:color w:val="000000"/>
        </w:rPr>
      </w:pPr>
      <w:r w:rsidRPr="00334F3F">
        <w:rPr>
          <w:color w:val="000000"/>
        </w:rPr>
        <w:t xml:space="preserve">A list of test result reports that were not dated within: </w:t>
      </w:r>
    </w:p>
    <w:p w:rsidR="00A63542" w:rsidRPr="00334F3F" w:rsidRDefault="00A63542" w:rsidP="00A63542">
      <w:pPr>
        <w:rPr>
          <w:color w:val="000000"/>
        </w:rPr>
      </w:pPr>
    </w:p>
    <w:p w:rsidR="00A63542" w:rsidRPr="00334F3F" w:rsidRDefault="00A63542" w:rsidP="00A63542">
      <w:pPr>
        <w:numPr>
          <w:ilvl w:val="2"/>
          <w:numId w:val="20"/>
        </w:numPr>
        <w:tabs>
          <w:tab w:val="clear" w:pos="1800"/>
        </w:tabs>
        <w:spacing w:after="120"/>
        <w:ind w:left="2160"/>
        <w:rPr>
          <w:color w:val="000000"/>
        </w:rPr>
      </w:pPr>
      <w:r w:rsidRPr="00334F3F">
        <w:rPr>
          <w:color w:val="000000"/>
        </w:rPr>
        <w:t xml:space="preserve">Fourteen (14) calendar days as set forth in Section 1.3.2(F)(1)(b); and </w:t>
      </w:r>
    </w:p>
    <w:p w:rsidR="00A63542" w:rsidRPr="00334F3F" w:rsidRDefault="00A63542" w:rsidP="00A63542">
      <w:pPr>
        <w:numPr>
          <w:ilvl w:val="2"/>
          <w:numId w:val="20"/>
        </w:numPr>
        <w:tabs>
          <w:tab w:val="clear" w:pos="1800"/>
        </w:tabs>
        <w:ind w:left="2160"/>
        <w:rPr>
          <w:color w:val="000000"/>
        </w:rPr>
      </w:pPr>
      <w:r w:rsidRPr="00334F3F">
        <w:rPr>
          <w:color w:val="000000"/>
        </w:rPr>
        <w:t>Thirty (30) calendar days as set forth in Section 1.3.2(F)(2)(b).</w:t>
      </w:r>
    </w:p>
    <w:p w:rsidR="00A63542" w:rsidRPr="00334F3F" w:rsidRDefault="00A63542" w:rsidP="00A63542">
      <w:pPr>
        <w:ind w:left="1425"/>
        <w:rPr>
          <w:color w:val="000000"/>
        </w:rPr>
      </w:pPr>
    </w:p>
    <w:p w:rsidR="00A63542" w:rsidRPr="00334F3F" w:rsidRDefault="00A63542" w:rsidP="00A63542">
      <w:pPr>
        <w:numPr>
          <w:ilvl w:val="0"/>
          <w:numId w:val="20"/>
        </w:numPr>
        <w:tabs>
          <w:tab w:val="clear" w:pos="360"/>
        </w:tabs>
        <w:ind w:left="1800"/>
        <w:rPr>
          <w:color w:val="000000"/>
        </w:rPr>
      </w:pPr>
      <w:r w:rsidRPr="00334F3F">
        <w:rPr>
          <w:color w:val="000000"/>
        </w:rPr>
        <w:t>The total compliance percentage for the quarter as set forth in Section 1.3.4(B).</w:t>
      </w:r>
    </w:p>
    <w:p w:rsidR="00A63542" w:rsidRPr="00334F3F" w:rsidRDefault="00A63542" w:rsidP="00A63542">
      <w:pPr>
        <w:ind w:left="1426"/>
        <w:rPr>
          <w:color w:val="000000"/>
        </w:rPr>
      </w:pPr>
    </w:p>
    <w:p w:rsidR="00A63542" w:rsidRPr="00334F3F" w:rsidRDefault="00A63542" w:rsidP="00A63542">
      <w:pPr>
        <w:numPr>
          <w:ilvl w:val="0"/>
          <w:numId w:val="20"/>
        </w:numPr>
        <w:tabs>
          <w:tab w:val="clear" w:pos="360"/>
        </w:tabs>
        <w:ind w:left="1800"/>
        <w:rPr>
          <w:color w:val="000000"/>
        </w:rPr>
      </w:pPr>
      <w:r w:rsidRPr="00334F3F">
        <w:rPr>
          <w:color w:val="000000"/>
        </w:rPr>
        <w:t>A list of Cases requiring re-collections for the quarter.</w:t>
      </w:r>
    </w:p>
    <w:p w:rsidR="00A63542" w:rsidRPr="00334F3F" w:rsidRDefault="00A63542" w:rsidP="00A63542">
      <w:pPr>
        <w:ind w:left="720" w:hanging="720"/>
        <w:rPr>
          <w:color w:val="000000"/>
        </w:rPr>
      </w:pPr>
      <w:r w:rsidRPr="00334F3F">
        <w:rPr>
          <w:color w:val="000000"/>
        </w:rPr>
        <w:tab/>
      </w:r>
    </w:p>
    <w:p w:rsidR="00A63542" w:rsidRPr="00334F3F" w:rsidRDefault="00A63542" w:rsidP="00A63542">
      <w:pPr>
        <w:ind w:left="1440" w:hanging="360"/>
        <w:rPr>
          <w:color w:val="000000"/>
        </w:rPr>
      </w:pPr>
      <w:r w:rsidRPr="00334F3F">
        <w:rPr>
          <w:color w:val="000000"/>
        </w:rPr>
        <w:t>2.</w:t>
      </w:r>
      <w:r w:rsidRPr="00334F3F">
        <w:rPr>
          <w:color w:val="000000"/>
        </w:rPr>
        <w:tab/>
        <w:t>An updated list of available specimen collection locations in Iowa.</w:t>
      </w:r>
    </w:p>
    <w:p w:rsidR="00A63542" w:rsidRPr="00334F3F" w:rsidRDefault="00A63542" w:rsidP="00A63542">
      <w:pPr>
        <w:ind w:left="360" w:hanging="360"/>
        <w:rPr>
          <w:color w:val="000000"/>
        </w:rPr>
      </w:pPr>
    </w:p>
    <w:p w:rsidR="00A63542" w:rsidRPr="00334F3F" w:rsidRDefault="00A63542" w:rsidP="00A63542">
      <w:pPr>
        <w:ind w:left="1080" w:hanging="360"/>
        <w:rPr>
          <w:b/>
          <w:bCs/>
          <w:color w:val="000000"/>
        </w:rPr>
      </w:pPr>
      <w:r w:rsidRPr="00334F3F">
        <w:rPr>
          <w:b/>
          <w:bCs/>
          <w:color w:val="000000"/>
        </w:rPr>
        <w:t>J.</w:t>
      </w:r>
      <w:r w:rsidRPr="00334F3F">
        <w:rPr>
          <w:b/>
          <w:bCs/>
          <w:color w:val="000000"/>
        </w:rPr>
        <w:tab/>
        <w:t>Cooperate During Contract Transitions.</w:t>
      </w:r>
    </w:p>
    <w:p w:rsidR="00A63542" w:rsidRPr="00334F3F" w:rsidRDefault="00A63542" w:rsidP="00A63542">
      <w:pPr>
        <w:pStyle w:val="Header"/>
        <w:tabs>
          <w:tab w:val="clear" w:pos="4320"/>
          <w:tab w:val="clear" w:pos="8640"/>
        </w:tabs>
      </w:pPr>
      <w:r w:rsidRPr="00334F3F">
        <w:tab/>
      </w:r>
    </w:p>
    <w:p w:rsidR="00A63542" w:rsidRPr="00334F3F" w:rsidRDefault="00A63542" w:rsidP="00A63542">
      <w:pPr>
        <w:ind w:left="1440" w:hanging="360"/>
      </w:pPr>
      <w:r w:rsidRPr="00334F3F">
        <w:t>1.</w:t>
      </w:r>
      <w:r w:rsidRPr="00334F3F">
        <w:tab/>
        <w:t>Incoming Transition.  The incoming Contractor shall:</w:t>
      </w:r>
    </w:p>
    <w:p w:rsidR="00A63542" w:rsidRPr="00334F3F" w:rsidRDefault="00A63542" w:rsidP="00A63542">
      <w:pPr>
        <w:ind w:left="1440" w:hanging="360"/>
      </w:pPr>
    </w:p>
    <w:p w:rsidR="00A63542" w:rsidRPr="00334F3F" w:rsidRDefault="00A63542" w:rsidP="00A63542">
      <w:pPr>
        <w:ind w:left="1800" w:hanging="360"/>
      </w:pPr>
      <w:r w:rsidRPr="00334F3F">
        <w:t>a.</w:t>
      </w:r>
      <w:r w:rsidRPr="00334F3F">
        <w:tab/>
        <w:t>Accept the Transitional Cases at no cost to the Agency or outgoing Contractor, and maintain the chain of custody of the specimens.</w:t>
      </w:r>
    </w:p>
    <w:p w:rsidR="00A63542" w:rsidRPr="00334F3F" w:rsidRDefault="00A63542" w:rsidP="00A63542">
      <w:pPr>
        <w:tabs>
          <w:tab w:val="num" w:pos="11115"/>
        </w:tabs>
        <w:ind w:left="1425"/>
      </w:pPr>
    </w:p>
    <w:p w:rsidR="00A63542" w:rsidRPr="00334F3F" w:rsidRDefault="00A63542" w:rsidP="00A63542">
      <w:pPr>
        <w:ind w:left="1800" w:hanging="360"/>
      </w:pPr>
      <w:r w:rsidRPr="00334F3F">
        <w:t>b.</w:t>
      </w:r>
      <w:r w:rsidRPr="00334F3F">
        <w:tab/>
        <w:t>Issue reports of test results on Transitional Cases upon completion of testing in accordance with Section 1.3.2(F).</w:t>
      </w:r>
    </w:p>
    <w:p w:rsidR="00A63542" w:rsidRPr="00334F3F" w:rsidRDefault="00A63542" w:rsidP="00A63542">
      <w:pPr>
        <w:ind w:left="720" w:hanging="720"/>
      </w:pPr>
      <w:r w:rsidRPr="00334F3F">
        <w:tab/>
      </w:r>
    </w:p>
    <w:p w:rsidR="00A63542" w:rsidRPr="00334F3F" w:rsidRDefault="00A63542" w:rsidP="00A63542">
      <w:pPr>
        <w:ind w:left="1440" w:hanging="360"/>
        <w:rPr>
          <w:color w:val="000000"/>
        </w:rPr>
      </w:pPr>
      <w:r w:rsidRPr="00334F3F">
        <w:t>2.</w:t>
      </w:r>
      <w:r w:rsidRPr="00334F3F">
        <w:tab/>
        <w:t>Upon the end of a resulting Contract,</w:t>
      </w:r>
      <w:r w:rsidRPr="00334F3F">
        <w:rPr>
          <w:color w:val="000000"/>
        </w:rPr>
        <w:t xml:space="preserve"> the outgoing Contractor shall transfer specimens and identifying information for Transitional Cases to the incoming Contractor at no cost to the Agency or incoming Contractor, and maintain the chain of custody of the specimens.</w:t>
      </w:r>
    </w:p>
    <w:p w:rsidR="00A63542" w:rsidRPr="00334F3F" w:rsidRDefault="00A63542" w:rsidP="00A63542">
      <w:pPr>
        <w:rPr>
          <w:color w:val="000000"/>
        </w:rPr>
      </w:pPr>
    </w:p>
    <w:p w:rsidR="00A63542" w:rsidRPr="00334F3F" w:rsidRDefault="00A63542" w:rsidP="00A63542">
      <w:pPr>
        <w:ind w:left="1080" w:hanging="360"/>
        <w:rPr>
          <w:b/>
          <w:bCs/>
          <w:color w:val="000000"/>
        </w:rPr>
      </w:pPr>
      <w:r w:rsidRPr="00334F3F">
        <w:rPr>
          <w:b/>
          <w:bCs/>
          <w:color w:val="000000"/>
        </w:rPr>
        <w:t>K.</w:t>
      </w:r>
      <w:r w:rsidRPr="00334F3F">
        <w:rPr>
          <w:b/>
          <w:bCs/>
          <w:color w:val="000000"/>
        </w:rPr>
        <w:tab/>
        <w:t>Confidentiality</w:t>
      </w:r>
    </w:p>
    <w:p w:rsidR="00A63542" w:rsidRPr="00334F3F" w:rsidRDefault="00A63542" w:rsidP="00A63542">
      <w:pPr>
        <w:ind w:left="720"/>
        <w:rPr>
          <w:color w:val="000000"/>
        </w:rPr>
      </w:pPr>
    </w:p>
    <w:p w:rsidR="00A63542" w:rsidRPr="00334F3F" w:rsidRDefault="00A63542" w:rsidP="00A63542">
      <w:pPr>
        <w:ind w:left="1440" w:hanging="360"/>
        <w:rPr>
          <w:color w:val="000000"/>
        </w:rPr>
      </w:pPr>
      <w:r w:rsidRPr="00334F3F">
        <w:rPr>
          <w:color w:val="000000"/>
        </w:rPr>
        <w:t>1.</w:t>
      </w:r>
      <w:r w:rsidRPr="00334F3F">
        <w:rPr>
          <w:color w:val="000000"/>
        </w:rPr>
        <w:tab/>
        <w:t xml:space="preserve">The Contractor shall acknowledge that its employees, agents, and sub-contractors may have access to Confidential Information maintained by the Agency to the extent necessary to carry out the Contractor’s responsibilities under the resulting Contract.  The Contractor shall comply with the </w:t>
      </w:r>
      <w:r w:rsidRPr="00334F3F">
        <w:rPr>
          <w:i/>
          <w:color w:val="000000"/>
        </w:rPr>
        <w:t>Confidential Information Safeguarding Provisions</w:t>
      </w:r>
      <w:r w:rsidRPr="00334F3F">
        <w:rPr>
          <w:color w:val="000000"/>
        </w:rPr>
        <w:t xml:space="preserve"> as set forth in </w:t>
      </w:r>
      <w:r w:rsidRPr="00334F3F">
        <w:rPr>
          <w:b/>
          <w:color w:val="000000"/>
        </w:rPr>
        <w:t xml:space="preserve">Attachment </w:t>
      </w:r>
      <w:r w:rsidR="001B05E6">
        <w:rPr>
          <w:b/>
          <w:color w:val="000000"/>
        </w:rPr>
        <w:t>I</w:t>
      </w:r>
      <w:r w:rsidRPr="00334F3F">
        <w:rPr>
          <w:color w:val="000000"/>
        </w:rPr>
        <w:t>.</w:t>
      </w:r>
    </w:p>
    <w:p w:rsidR="00A63542" w:rsidRPr="00334F3F" w:rsidRDefault="00A63542" w:rsidP="00A63542">
      <w:pPr>
        <w:ind w:left="1440"/>
        <w:rPr>
          <w:color w:val="000000"/>
        </w:rPr>
      </w:pPr>
    </w:p>
    <w:p w:rsidR="00A63542" w:rsidRPr="00334F3F" w:rsidRDefault="00A63542" w:rsidP="00A63542">
      <w:pPr>
        <w:ind w:left="1440" w:hanging="360"/>
      </w:pPr>
      <w:r w:rsidRPr="00334F3F">
        <w:t>2.</w:t>
      </w:r>
      <w:r w:rsidRPr="00334F3F">
        <w:tab/>
        <w:t>All information received from the Agency is confidential pursuant to Iowa and federal law.  The Contractor shall have in place procedures to ensure that all employees, agents, and sub-contractors who may have access to Confidential Information are: 1) informed of the applicable requirements and penalties, including those in Section 453 of the Social Security Act; and 2) adequately trained in security procedures.  The Contractor shall have administrative penalties, including dismissal from employment, for unauthorized access to, disclosure, or use of Confidential Information. The Contractor will not remove the Agency’s Confidential Information from a secure site via electronic transmission, laptop, or any other means unless it is an Agency-approved business necessity.</w:t>
      </w:r>
    </w:p>
    <w:p w:rsidR="00A63542" w:rsidRPr="00334F3F" w:rsidRDefault="00A63542" w:rsidP="00A63542">
      <w:pPr>
        <w:pStyle w:val="Header"/>
        <w:tabs>
          <w:tab w:val="clear" w:pos="4320"/>
          <w:tab w:val="clear" w:pos="8640"/>
        </w:tabs>
      </w:pPr>
    </w:p>
    <w:p w:rsidR="00A63542" w:rsidRPr="00334F3F" w:rsidRDefault="00A63542" w:rsidP="00A63542">
      <w:pPr>
        <w:ind w:left="720" w:hanging="720"/>
        <w:rPr>
          <w:b/>
          <w:bCs/>
          <w:color w:val="000000"/>
        </w:rPr>
      </w:pPr>
      <w:r w:rsidRPr="00334F3F">
        <w:rPr>
          <w:b/>
          <w:bCs/>
        </w:rPr>
        <w:t xml:space="preserve">1.3.3 </w:t>
      </w:r>
      <w:r w:rsidRPr="00334F3F">
        <w:rPr>
          <w:b/>
          <w:bCs/>
        </w:rPr>
        <w:tab/>
      </w:r>
      <w:r w:rsidRPr="00334F3F">
        <w:rPr>
          <w:b/>
          <w:bCs/>
          <w:color w:val="000000"/>
        </w:rPr>
        <w:t>Agency’s Responsibilities.  The Agency shall:</w:t>
      </w:r>
    </w:p>
    <w:p w:rsidR="00A63542" w:rsidRPr="00334F3F" w:rsidRDefault="00A63542" w:rsidP="00A63542">
      <w:pPr>
        <w:ind w:left="360"/>
        <w:rPr>
          <w:color w:val="000000"/>
        </w:rPr>
      </w:pPr>
    </w:p>
    <w:p w:rsidR="00A63542" w:rsidRPr="00334F3F" w:rsidRDefault="00A63542" w:rsidP="00A63542">
      <w:pPr>
        <w:ind w:left="1080" w:hanging="360"/>
      </w:pPr>
      <w:r w:rsidRPr="00334F3F">
        <w:rPr>
          <w:color w:val="000000"/>
        </w:rPr>
        <w:t>A.</w:t>
      </w:r>
      <w:r w:rsidRPr="00334F3F">
        <w:rPr>
          <w:color w:val="000000"/>
        </w:rPr>
        <w:tab/>
        <w:t>Designate a Contract Manager to act as Contract liaison.</w:t>
      </w:r>
    </w:p>
    <w:p w:rsidR="00A63542" w:rsidRPr="00334F3F" w:rsidRDefault="00A63542" w:rsidP="00A63542">
      <w:pPr>
        <w:ind w:left="360"/>
        <w:rPr>
          <w:color w:val="000000"/>
        </w:rPr>
      </w:pPr>
    </w:p>
    <w:p w:rsidR="00A63542" w:rsidRPr="00334F3F" w:rsidRDefault="00A63542" w:rsidP="00A63542">
      <w:pPr>
        <w:ind w:left="1080" w:hanging="360"/>
      </w:pPr>
      <w:r w:rsidRPr="00334F3F">
        <w:rPr>
          <w:color w:val="000000"/>
        </w:rPr>
        <w:t>B.</w:t>
      </w:r>
      <w:r w:rsidRPr="00334F3F">
        <w:rPr>
          <w:color w:val="000000"/>
        </w:rPr>
        <w:tab/>
        <w:t>Consult with the Contractor on an ongoing basis to recommend and approve specimen collection site locations and hours in order to meet customers’ needs.</w:t>
      </w:r>
    </w:p>
    <w:p w:rsidR="00A63542" w:rsidRPr="00334F3F" w:rsidRDefault="00A63542" w:rsidP="00A63542">
      <w:pPr>
        <w:ind w:left="1083" w:hanging="363"/>
      </w:pPr>
      <w:r w:rsidRPr="00334F3F">
        <w:rPr>
          <w:color w:val="000000"/>
        </w:rPr>
        <w:lastRenderedPageBreak/>
        <w:t>C.</w:t>
      </w:r>
      <w:r w:rsidRPr="00334F3F">
        <w:rPr>
          <w:color w:val="000000"/>
        </w:rPr>
        <w:tab/>
        <w:t>Use, at the Agency’s discretion, CSRU staff to collect and ship specimens.</w:t>
      </w:r>
    </w:p>
    <w:p w:rsidR="00A63542" w:rsidRPr="00334F3F" w:rsidRDefault="00A63542" w:rsidP="00A63542">
      <w:pPr>
        <w:ind w:left="360"/>
      </w:pPr>
    </w:p>
    <w:p w:rsidR="00A63542" w:rsidRPr="00334F3F" w:rsidRDefault="00A63542" w:rsidP="00A63542">
      <w:pPr>
        <w:ind w:left="1080" w:hanging="360"/>
      </w:pPr>
      <w:r w:rsidRPr="00334F3F">
        <w:t>D.</w:t>
      </w:r>
      <w:r w:rsidRPr="00334F3F">
        <w:tab/>
        <w:t>Provide a list of CSRU offices that may, at their discretion, serve as specimen collection-site locations for CSRU customers.</w:t>
      </w:r>
    </w:p>
    <w:p w:rsidR="00A63542" w:rsidRPr="00334F3F" w:rsidRDefault="00A63542" w:rsidP="00A63542">
      <w:pPr>
        <w:ind w:left="360"/>
      </w:pPr>
    </w:p>
    <w:p w:rsidR="00A63542" w:rsidRPr="00334F3F" w:rsidRDefault="00A63542" w:rsidP="00A63542">
      <w:pPr>
        <w:ind w:left="1080" w:hanging="360"/>
      </w:pPr>
      <w:r w:rsidRPr="00334F3F">
        <w:t>E.</w:t>
      </w:r>
      <w:r w:rsidRPr="00334F3F">
        <w:tab/>
        <w:t>Notify customers by administrative or judicial order of the location, date, and time of the specimen collection testing appointment, and any subsequent rescheduled appointments.</w:t>
      </w:r>
    </w:p>
    <w:p w:rsidR="00A63542" w:rsidRPr="00334F3F" w:rsidRDefault="00A63542" w:rsidP="00A63542">
      <w:pPr>
        <w:ind w:left="360"/>
      </w:pPr>
    </w:p>
    <w:p w:rsidR="00A63542" w:rsidRPr="00334F3F" w:rsidRDefault="00A63542" w:rsidP="00A63542">
      <w:pPr>
        <w:ind w:left="1080" w:hanging="360"/>
      </w:pPr>
      <w:r w:rsidRPr="00334F3F">
        <w:t>F.</w:t>
      </w:r>
      <w:r w:rsidRPr="00334F3F">
        <w:tab/>
        <w:t>Provide a copy of the final genetic testing results to customers.</w:t>
      </w:r>
    </w:p>
    <w:p w:rsidR="00A63542" w:rsidRPr="00334F3F" w:rsidRDefault="00A63542" w:rsidP="00A63542">
      <w:pPr>
        <w:ind w:left="360"/>
      </w:pPr>
    </w:p>
    <w:p w:rsidR="00A63542" w:rsidRPr="00334F3F" w:rsidRDefault="00A63542" w:rsidP="00A63542">
      <w:pPr>
        <w:pStyle w:val="NoSpacing"/>
        <w:keepLines/>
        <w:ind w:left="1080" w:hanging="360"/>
      </w:pPr>
      <w:r w:rsidRPr="00334F3F">
        <w:t>G.</w:t>
      </w:r>
      <w:r w:rsidRPr="00334F3F">
        <w:tab/>
        <w:t>Pay the Contractor for the services as set forth in Section 1.3.2 and for meeting the Performance Measures as set forth in Section 1.3.4.</w:t>
      </w:r>
    </w:p>
    <w:p w:rsidR="00A63542" w:rsidRPr="00334F3F" w:rsidRDefault="00A63542" w:rsidP="00A63542">
      <w:pPr>
        <w:pStyle w:val="NoSpacing"/>
        <w:keepLines/>
        <w:jc w:val="left"/>
        <w:rPr>
          <w:rStyle w:val="ContractLevel2Char"/>
          <w:b w:val="0"/>
          <w:i w:val="0"/>
        </w:rPr>
      </w:pPr>
    </w:p>
    <w:p w:rsidR="00A63542" w:rsidRPr="00334F3F" w:rsidRDefault="00A63542" w:rsidP="00A63542">
      <w:pPr>
        <w:pStyle w:val="NoSpacing"/>
        <w:keepLines/>
        <w:ind w:left="720" w:hanging="720"/>
        <w:jc w:val="left"/>
        <w:rPr>
          <w:rStyle w:val="ContractLevel2Char"/>
          <w:i w:val="0"/>
        </w:rPr>
      </w:pPr>
      <w:r w:rsidRPr="00334F3F">
        <w:rPr>
          <w:rStyle w:val="ContractLevel2Char"/>
          <w:i w:val="0"/>
        </w:rPr>
        <w:t xml:space="preserve">1.3.4 </w:t>
      </w:r>
      <w:r w:rsidRPr="00334F3F">
        <w:rPr>
          <w:rStyle w:val="ContractLevel2Char"/>
          <w:i w:val="0"/>
        </w:rPr>
        <w:tab/>
        <w:t xml:space="preserve">Performance Measures.  </w:t>
      </w:r>
    </w:p>
    <w:p w:rsidR="00A63542" w:rsidRPr="00334F3F" w:rsidRDefault="00A63542" w:rsidP="00A63542">
      <w:pPr>
        <w:pStyle w:val="NoSpacing"/>
        <w:keepLines/>
        <w:jc w:val="left"/>
        <w:rPr>
          <w:rStyle w:val="ContractLevel2Char"/>
          <w:b w:val="0"/>
          <w:i w:val="0"/>
        </w:rPr>
      </w:pPr>
    </w:p>
    <w:p w:rsidR="00A63542" w:rsidRPr="00334F3F" w:rsidRDefault="00A63542" w:rsidP="00A63542">
      <w:pPr>
        <w:ind w:left="1080" w:hanging="360"/>
      </w:pPr>
      <w:r w:rsidRPr="00334F3F">
        <w:t>A.</w:t>
      </w:r>
      <w:r w:rsidRPr="00334F3F">
        <w:tab/>
        <w:t xml:space="preserve">The following Performance Measures shall apply when the </w:t>
      </w:r>
      <w:r w:rsidRPr="00334F3F">
        <w:rPr>
          <w:u w:val="single"/>
        </w:rPr>
        <w:t>Contractor</w:t>
      </w:r>
      <w:r w:rsidRPr="00334F3F">
        <w:t xml:space="preserve"> arranges for the collection of specimens.  The Contractor shall:</w:t>
      </w:r>
    </w:p>
    <w:p w:rsidR="00A63542" w:rsidRPr="00334F3F" w:rsidRDefault="00A63542" w:rsidP="00A63542">
      <w:pPr>
        <w:ind w:left="1440" w:hanging="720"/>
        <w:rPr>
          <w:color w:val="000000"/>
        </w:rPr>
      </w:pPr>
    </w:p>
    <w:p w:rsidR="00A63542" w:rsidRPr="00E620D5" w:rsidRDefault="00A63542" w:rsidP="00A63542">
      <w:pPr>
        <w:ind w:left="1440" w:hanging="360"/>
        <w:rPr>
          <w:color w:val="000000"/>
        </w:rPr>
      </w:pPr>
      <w:r w:rsidRPr="00334F3F">
        <w:rPr>
          <w:color w:val="000000"/>
        </w:rPr>
        <w:t>1.</w:t>
      </w:r>
      <w:r w:rsidRPr="00334F3F">
        <w:rPr>
          <w:color w:val="000000"/>
        </w:rPr>
        <w:tab/>
      </w:r>
      <w:r w:rsidRPr="00334F3F">
        <w:rPr>
          <w:color w:val="000000"/>
          <w:u w:val="single"/>
        </w:rPr>
        <w:t>Scheduling Appointments</w:t>
      </w:r>
      <w:r w:rsidRPr="00334F3F">
        <w:t>:  Schedule specimen collection appointments for the Agency’s customers between nine (9) calendar days and twenty-one (21) calendar days</w:t>
      </w:r>
      <w:r>
        <w:t>, excluding State holidays,</w:t>
      </w:r>
      <w:r w:rsidRPr="00334F3F">
        <w:t xml:space="preserve"> from the </w:t>
      </w:r>
      <w:r w:rsidRPr="00334F3F">
        <w:rPr>
          <w:color w:val="000000"/>
        </w:rPr>
        <w:t xml:space="preserve">date the CSRU office sends a request for a specimen collection to the Contractor; unless the request meets the criteria as set forth in Section 1.3.2(B)(1). </w:t>
      </w:r>
      <w:r w:rsidRPr="00E620D5">
        <w:rPr>
          <w:color w:val="000000"/>
        </w:rPr>
        <w:t>Failure to maintain a ninety percent (90%) or higher compliance rate each quarter may result in a corrective action plan and/or termination of the Contract for failure to perform.</w:t>
      </w:r>
      <w:r w:rsidRPr="00E620D5">
        <w:rPr>
          <w:color w:val="000000"/>
        </w:rPr>
        <w:tab/>
      </w:r>
    </w:p>
    <w:p w:rsidR="00A63542" w:rsidRPr="00E620D5" w:rsidRDefault="00A63542" w:rsidP="00A63542"/>
    <w:p w:rsidR="00A63542" w:rsidRPr="00E620D5" w:rsidRDefault="00A63542" w:rsidP="00A63542">
      <w:pPr>
        <w:ind w:left="1440" w:hanging="360"/>
        <w:rPr>
          <w:color w:val="000000"/>
        </w:rPr>
      </w:pPr>
      <w:r w:rsidRPr="00E620D5">
        <w:t>2.</w:t>
      </w:r>
      <w:r w:rsidRPr="00E620D5">
        <w:tab/>
      </w:r>
      <w:r w:rsidRPr="00E620D5">
        <w:rPr>
          <w:u w:val="single"/>
        </w:rPr>
        <w:t>Notification of Scheduled Appointments</w:t>
      </w:r>
      <w:r w:rsidRPr="00E620D5">
        <w:t>: Notify the requesting CSRU office of specimen collection dates and times within two (2) Business Days as set forth in Section 1.3.2(B)(4).</w:t>
      </w:r>
      <w:r w:rsidRPr="00E620D5">
        <w:rPr>
          <w:color w:val="000000"/>
        </w:rPr>
        <w:t xml:space="preserve"> Failure to maintain a ninety percent (90%) or higher compliance rate each quarter may result in a corrective action plan and/or termination of the Contract for failure to perform.</w:t>
      </w:r>
    </w:p>
    <w:p w:rsidR="00A63542" w:rsidRPr="00E620D5" w:rsidRDefault="00A63542" w:rsidP="00A63542">
      <w:pPr>
        <w:pStyle w:val="BodyTextIndent"/>
      </w:pPr>
    </w:p>
    <w:p w:rsidR="00A63542" w:rsidRPr="00E620D5" w:rsidRDefault="00A63542" w:rsidP="00A63542">
      <w:pPr>
        <w:pStyle w:val="BodyTextIndent"/>
        <w:ind w:left="1080" w:hanging="360"/>
      </w:pPr>
      <w:r w:rsidRPr="00E620D5">
        <w:t>B.</w:t>
      </w:r>
      <w:r w:rsidRPr="00E620D5">
        <w:tab/>
        <w:t xml:space="preserve">The following Performance Measures shall apply to all specimen collections when </w:t>
      </w:r>
      <w:r w:rsidRPr="00E620D5">
        <w:rPr>
          <w:i/>
          <w:iCs/>
        </w:rPr>
        <w:t>either</w:t>
      </w:r>
      <w:r w:rsidRPr="00E620D5">
        <w:t xml:space="preserve"> the </w:t>
      </w:r>
      <w:r w:rsidRPr="00E620D5">
        <w:rPr>
          <w:u w:val="single"/>
        </w:rPr>
        <w:t>Contractor</w:t>
      </w:r>
      <w:r w:rsidRPr="00E620D5">
        <w:t xml:space="preserve"> </w:t>
      </w:r>
      <w:r w:rsidRPr="00E620D5">
        <w:rPr>
          <w:i/>
          <w:iCs/>
        </w:rPr>
        <w:t>or</w:t>
      </w:r>
      <w:r w:rsidRPr="00E620D5">
        <w:t xml:space="preserve"> the </w:t>
      </w:r>
      <w:r w:rsidRPr="00E620D5">
        <w:rPr>
          <w:u w:val="single"/>
        </w:rPr>
        <w:t>Agency</w:t>
      </w:r>
      <w:r w:rsidRPr="00E620D5">
        <w:t xml:space="preserve"> obtains the specimen:  </w:t>
      </w:r>
    </w:p>
    <w:p w:rsidR="00A63542" w:rsidRPr="00E620D5" w:rsidRDefault="00A63542" w:rsidP="00A63542">
      <w:pPr>
        <w:pStyle w:val="BodyTextIndent"/>
        <w:tabs>
          <w:tab w:val="left" w:pos="720"/>
        </w:tabs>
        <w:ind w:hanging="360"/>
        <w:rPr>
          <w:u w:val="single"/>
        </w:rPr>
      </w:pPr>
    </w:p>
    <w:p w:rsidR="00A63542" w:rsidRPr="00E620D5" w:rsidRDefault="00A63542" w:rsidP="00A63542">
      <w:pPr>
        <w:pStyle w:val="NoSpacing"/>
        <w:keepLines/>
        <w:ind w:left="1080"/>
      </w:pPr>
      <w:r w:rsidRPr="00E620D5">
        <w:t>The Contractor shall send reports of test results within the required timeframes as set forth in Sections 1.3.2(F)(1)(b) and 1.3.2(F)(2)(b) for all Completed Cases. Failure to send reports dated by the required timeframe shall result in non-payment.  Failure to maintain a ninety percent (90%) or higher compliance rate each quarter may result in a corrective action plan and/or termination of the Contract for failure to perform.</w:t>
      </w:r>
    </w:p>
    <w:p w:rsidR="0013303E" w:rsidRPr="00E620D5" w:rsidRDefault="0013303E" w:rsidP="00A63542">
      <w:pPr>
        <w:keepLines/>
        <w:jc w:val="left"/>
        <w:rPr>
          <w:b/>
          <w:bCs/>
        </w:rPr>
      </w:pPr>
    </w:p>
    <w:p w:rsidR="00A63542" w:rsidRPr="00E620D5" w:rsidRDefault="00A63542" w:rsidP="00A63542">
      <w:pPr>
        <w:keepLines/>
        <w:jc w:val="left"/>
        <w:rPr>
          <w:b/>
          <w:bCs/>
        </w:rPr>
      </w:pPr>
      <w:r w:rsidRPr="00E620D5">
        <w:rPr>
          <w:b/>
          <w:bCs/>
        </w:rPr>
        <w:t>1.3.5</w:t>
      </w:r>
      <w:r w:rsidRPr="00E620D5">
        <w:rPr>
          <w:b/>
          <w:bCs/>
        </w:rPr>
        <w:tab/>
        <w:t>Payment Methodology.</w:t>
      </w:r>
    </w:p>
    <w:p w:rsidR="00A63542" w:rsidRPr="00E620D5" w:rsidRDefault="00A63542" w:rsidP="00A63542">
      <w:pPr>
        <w:keepLines/>
        <w:jc w:val="left"/>
        <w:rPr>
          <w:bCs/>
        </w:rPr>
      </w:pPr>
    </w:p>
    <w:p w:rsidR="00A63542" w:rsidRPr="00E620D5" w:rsidRDefault="00A63542" w:rsidP="00A63542">
      <w:pPr>
        <w:pStyle w:val="BodyTextIndent"/>
        <w:ind w:left="720"/>
      </w:pPr>
      <w:r w:rsidRPr="00E620D5">
        <w:t>The Agency shall only pay the Contractor for Completed Cases.</w:t>
      </w:r>
    </w:p>
    <w:p w:rsidR="00A63542" w:rsidRPr="00E620D5" w:rsidRDefault="00A63542" w:rsidP="00A63542">
      <w:pPr>
        <w:pStyle w:val="BodyTextIndent"/>
        <w:ind w:left="540"/>
        <w:rPr>
          <w:color w:val="000000"/>
        </w:rPr>
      </w:pPr>
    </w:p>
    <w:p w:rsidR="00A63542" w:rsidRPr="00E620D5" w:rsidRDefault="00A63542" w:rsidP="00A63542">
      <w:pPr>
        <w:pStyle w:val="BodyTextIndent"/>
        <w:ind w:left="720"/>
        <w:rPr>
          <w:color w:val="000000"/>
        </w:rPr>
      </w:pPr>
      <w:r w:rsidRPr="00E620D5">
        <w:rPr>
          <w:color w:val="000000"/>
        </w:rPr>
        <w:t xml:space="preserve">The Contractor shall </w:t>
      </w:r>
      <w:r w:rsidR="004866E1" w:rsidRPr="00E620D5">
        <w:rPr>
          <w:color w:val="000000"/>
        </w:rPr>
        <w:t xml:space="preserve">provide </w:t>
      </w:r>
      <w:r w:rsidRPr="00E620D5">
        <w:rPr>
          <w:color w:val="000000"/>
        </w:rPr>
        <w:t xml:space="preserve">an Invoice with each report of test results to the CSRU office.  The Invoice shall include: </w:t>
      </w:r>
    </w:p>
    <w:p w:rsidR="00A63542" w:rsidRPr="00E620D5" w:rsidRDefault="00A63542" w:rsidP="00A63542">
      <w:pPr>
        <w:pStyle w:val="BodyTextIndent"/>
        <w:numPr>
          <w:ilvl w:val="0"/>
          <w:numId w:val="22"/>
        </w:numPr>
        <w:tabs>
          <w:tab w:val="clear" w:pos="1800"/>
        </w:tabs>
        <w:ind w:left="1440"/>
        <w:rPr>
          <w:color w:val="000000"/>
        </w:rPr>
      </w:pPr>
      <w:r w:rsidRPr="00E620D5">
        <w:rPr>
          <w:color w:val="000000"/>
        </w:rPr>
        <w:t>Invoice number and date;</w:t>
      </w:r>
    </w:p>
    <w:p w:rsidR="00A63542" w:rsidRPr="00E620D5" w:rsidRDefault="00A63542" w:rsidP="00A63542">
      <w:pPr>
        <w:pStyle w:val="BodyTextIndent"/>
        <w:numPr>
          <w:ilvl w:val="0"/>
          <w:numId w:val="22"/>
        </w:numPr>
        <w:tabs>
          <w:tab w:val="clear" w:pos="1800"/>
        </w:tabs>
        <w:ind w:left="1440"/>
        <w:rPr>
          <w:color w:val="000000"/>
        </w:rPr>
      </w:pPr>
      <w:r w:rsidRPr="00E620D5">
        <w:rPr>
          <w:color w:val="000000"/>
        </w:rPr>
        <w:t>Remittance address: “bill to” and “service/delivery address”;</w:t>
      </w:r>
    </w:p>
    <w:p w:rsidR="00A63542" w:rsidRPr="00E620D5" w:rsidRDefault="00A63542" w:rsidP="00A63542">
      <w:pPr>
        <w:pStyle w:val="BodyTextIndent"/>
        <w:numPr>
          <w:ilvl w:val="0"/>
          <w:numId w:val="22"/>
        </w:numPr>
        <w:tabs>
          <w:tab w:val="clear" w:pos="1800"/>
        </w:tabs>
        <w:ind w:left="1440"/>
        <w:rPr>
          <w:color w:val="000000"/>
        </w:rPr>
      </w:pPr>
      <w:r w:rsidRPr="00E620D5">
        <w:rPr>
          <w:color w:val="000000"/>
        </w:rPr>
        <w:t>Service/item descriptions as appropriate;</w:t>
      </w:r>
    </w:p>
    <w:p w:rsidR="00A63542" w:rsidRPr="00E620D5" w:rsidRDefault="00A63542" w:rsidP="00A63542">
      <w:pPr>
        <w:pStyle w:val="BodyTextIndent"/>
        <w:numPr>
          <w:ilvl w:val="0"/>
          <w:numId w:val="22"/>
        </w:numPr>
        <w:tabs>
          <w:tab w:val="clear" w:pos="1800"/>
        </w:tabs>
        <w:ind w:left="1440"/>
        <w:rPr>
          <w:color w:val="000000"/>
        </w:rPr>
      </w:pPr>
      <w:r w:rsidRPr="00E620D5">
        <w:rPr>
          <w:color w:val="000000"/>
        </w:rPr>
        <w:t>Contract Number;</w:t>
      </w:r>
    </w:p>
    <w:p w:rsidR="00A63542" w:rsidRPr="00E620D5" w:rsidRDefault="00A63542" w:rsidP="00A63542">
      <w:pPr>
        <w:pStyle w:val="BodyTextIndent"/>
        <w:numPr>
          <w:ilvl w:val="0"/>
          <w:numId w:val="22"/>
        </w:numPr>
        <w:tabs>
          <w:tab w:val="clear" w:pos="1800"/>
        </w:tabs>
        <w:ind w:left="1440"/>
        <w:rPr>
          <w:color w:val="000000"/>
        </w:rPr>
      </w:pPr>
      <w:r w:rsidRPr="00E620D5">
        <w:rPr>
          <w:color w:val="000000"/>
        </w:rPr>
        <w:t>CSRU Case number;</w:t>
      </w:r>
    </w:p>
    <w:p w:rsidR="00A63542" w:rsidRPr="00E620D5" w:rsidRDefault="00A63542" w:rsidP="00A63542">
      <w:pPr>
        <w:pStyle w:val="BodyTextIndent"/>
        <w:numPr>
          <w:ilvl w:val="0"/>
          <w:numId w:val="22"/>
        </w:numPr>
        <w:tabs>
          <w:tab w:val="clear" w:pos="1800"/>
        </w:tabs>
        <w:ind w:left="1440"/>
        <w:rPr>
          <w:color w:val="000000"/>
        </w:rPr>
      </w:pPr>
      <w:r w:rsidRPr="00E620D5">
        <w:rPr>
          <w:color w:val="000000"/>
        </w:rPr>
        <w:t xml:space="preserve">Full name of mother, </w:t>
      </w:r>
      <w:r w:rsidR="0010180B" w:rsidRPr="00E620D5">
        <w:rPr>
          <w:color w:val="000000"/>
        </w:rPr>
        <w:t xml:space="preserve">putative </w:t>
      </w:r>
      <w:r w:rsidRPr="00E620D5">
        <w:rPr>
          <w:color w:val="000000"/>
        </w:rPr>
        <w:t>father, and child (last name, first name, middle initial);</w:t>
      </w:r>
    </w:p>
    <w:p w:rsidR="00A63542" w:rsidRPr="00E620D5" w:rsidRDefault="00A63542" w:rsidP="00A63542">
      <w:pPr>
        <w:pStyle w:val="BodyTextIndent"/>
        <w:numPr>
          <w:ilvl w:val="0"/>
          <w:numId w:val="23"/>
        </w:numPr>
        <w:tabs>
          <w:tab w:val="clear" w:pos="1800"/>
        </w:tabs>
        <w:ind w:left="1440"/>
        <w:rPr>
          <w:color w:val="000000"/>
        </w:rPr>
      </w:pPr>
      <w:r w:rsidRPr="00E620D5">
        <w:rPr>
          <w:color w:val="000000"/>
        </w:rPr>
        <w:t>Dates specimens were collected from parties;</w:t>
      </w:r>
    </w:p>
    <w:p w:rsidR="00A63542" w:rsidRPr="00E620D5" w:rsidRDefault="00A63542" w:rsidP="00A63542">
      <w:pPr>
        <w:pStyle w:val="BodyTextIndent"/>
        <w:numPr>
          <w:ilvl w:val="0"/>
          <w:numId w:val="23"/>
        </w:numPr>
        <w:tabs>
          <w:tab w:val="clear" w:pos="1800"/>
        </w:tabs>
        <w:ind w:left="1440"/>
        <w:rPr>
          <w:color w:val="000000"/>
        </w:rPr>
      </w:pPr>
      <w:r w:rsidRPr="00E620D5">
        <w:rPr>
          <w:color w:val="000000"/>
        </w:rPr>
        <w:lastRenderedPageBreak/>
        <w:t xml:space="preserve">Type of test; </w:t>
      </w:r>
    </w:p>
    <w:p w:rsidR="00A63542" w:rsidRPr="00E620D5" w:rsidRDefault="00A63542" w:rsidP="00A63542">
      <w:pPr>
        <w:pStyle w:val="BodyTextIndent"/>
        <w:numPr>
          <w:ilvl w:val="0"/>
          <w:numId w:val="23"/>
        </w:numPr>
        <w:tabs>
          <w:tab w:val="clear" w:pos="1800"/>
        </w:tabs>
        <w:ind w:left="1440"/>
        <w:rPr>
          <w:color w:val="000000"/>
        </w:rPr>
      </w:pPr>
      <w:r w:rsidRPr="00E620D5">
        <w:rPr>
          <w:color w:val="000000"/>
        </w:rPr>
        <w:t xml:space="preserve">Date results sent to the CSRU; </w:t>
      </w:r>
    </w:p>
    <w:p w:rsidR="00A63542" w:rsidRPr="00E620D5" w:rsidRDefault="00A63542" w:rsidP="00A63542">
      <w:pPr>
        <w:pStyle w:val="BodyTextIndent"/>
        <w:numPr>
          <w:ilvl w:val="0"/>
          <w:numId w:val="23"/>
        </w:numPr>
        <w:tabs>
          <w:tab w:val="clear" w:pos="1800"/>
        </w:tabs>
        <w:ind w:left="1440"/>
        <w:rPr>
          <w:color w:val="000000"/>
        </w:rPr>
      </w:pPr>
      <w:r w:rsidRPr="00E620D5">
        <w:rPr>
          <w:color w:val="000000"/>
        </w:rPr>
        <w:t>Cost for each test (as per bid response);</w:t>
      </w:r>
    </w:p>
    <w:p w:rsidR="00A63542" w:rsidRPr="00E620D5" w:rsidRDefault="00A63542" w:rsidP="00A63542">
      <w:pPr>
        <w:pStyle w:val="BodyTextIndent"/>
        <w:numPr>
          <w:ilvl w:val="0"/>
          <w:numId w:val="23"/>
        </w:numPr>
        <w:tabs>
          <w:tab w:val="clear" w:pos="1800"/>
        </w:tabs>
        <w:ind w:left="1440"/>
      </w:pPr>
      <w:r w:rsidRPr="00E620D5">
        <w:t>Total dollar amount of invoice.</w:t>
      </w:r>
    </w:p>
    <w:p w:rsidR="00A63542" w:rsidRPr="00E620D5" w:rsidRDefault="00A63542" w:rsidP="00A63542">
      <w:pPr>
        <w:pStyle w:val="BodyTextIndent"/>
      </w:pPr>
    </w:p>
    <w:p w:rsidR="00A63542" w:rsidRPr="00E620D5" w:rsidRDefault="00A63542" w:rsidP="00A63542">
      <w:pPr>
        <w:pStyle w:val="BodyTextIndent"/>
        <w:ind w:left="720"/>
      </w:pPr>
      <w:r w:rsidRPr="00E620D5">
        <w:t>The Agency shall pay all approved Invoices in arrears and in conformance with Iowa Code § 8A.514.  The Agency may pay in less than sixty (60) days, as provided in Iowa Code § 8A.514. However, an election to pay in less than sixty (60) days shall not act as an implied waiver of Iowa Code § 8A.514.</w:t>
      </w:r>
    </w:p>
    <w:p w:rsidR="00A63542" w:rsidRPr="00E620D5" w:rsidRDefault="00A63542" w:rsidP="00A63542">
      <w:pPr>
        <w:pStyle w:val="BodyTextIndent"/>
        <w:ind w:left="720"/>
      </w:pPr>
    </w:p>
    <w:p w:rsidR="00A63542" w:rsidRPr="00E620D5" w:rsidRDefault="00A63542" w:rsidP="00A63542">
      <w:pPr>
        <w:keepLines/>
        <w:ind w:left="720"/>
        <w:jc w:val="left"/>
        <w:rPr>
          <w:bCs/>
        </w:rPr>
      </w:pPr>
      <w:r w:rsidRPr="00E620D5">
        <w:t>Invoice discrepancies shall be handled in a professional, courteous, and expeditious manner.</w:t>
      </w:r>
    </w:p>
    <w:p w:rsidR="00A63542" w:rsidRPr="00E620D5" w:rsidRDefault="00A63542" w:rsidP="00A63542">
      <w:pPr>
        <w:keepLines/>
        <w:jc w:val="left"/>
        <w:rPr>
          <w:bCs/>
        </w:rPr>
      </w:pPr>
    </w:p>
    <w:p w:rsidR="00A63542" w:rsidRPr="00E620D5" w:rsidRDefault="00A63542" w:rsidP="00A63542">
      <w:pPr>
        <w:keepLines/>
        <w:ind w:left="540" w:hanging="540"/>
        <w:jc w:val="left"/>
        <w:rPr>
          <w:bCs/>
        </w:rPr>
      </w:pPr>
      <w:r w:rsidRPr="00E620D5">
        <w:rPr>
          <w:b/>
          <w:i/>
          <w:sz w:val="28"/>
          <w:szCs w:val="28"/>
        </w:rPr>
        <w:t xml:space="preserve">1.4 </w:t>
      </w:r>
      <w:r w:rsidRPr="00E620D5">
        <w:rPr>
          <w:b/>
          <w:i/>
          <w:sz w:val="28"/>
          <w:szCs w:val="28"/>
        </w:rPr>
        <w:tab/>
        <w:t>Scope of Work Additional Requirements</w:t>
      </w:r>
      <w:r w:rsidRPr="00E620D5">
        <w:rPr>
          <w:b/>
          <w:sz w:val="28"/>
          <w:szCs w:val="28"/>
        </w:rPr>
        <w:t>.</w:t>
      </w:r>
    </w:p>
    <w:p w:rsidR="00A63542" w:rsidRPr="00E620D5" w:rsidRDefault="00A63542" w:rsidP="00A63542">
      <w:pPr>
        <w:keepLines/>
        <w:jc w:val="left"/>
        <w:rPr>
          <w:bCs/>
        </w:rPr>
      </w:pPr>
    </w:p>
    <w:p w:rsidR="00A63542" w:rsidRPr="00E620D5" w:rsidRDefault="00A63542" w:rsidP="00A63542">
      <w:pPr>
        <w:pStyle w:val="BodyTextIndent"/>
        <w:tabs>
          <w:tab w:val="left" w:pos="11115"/>
        </w:tabs>
      </w:pPr>
      <w:r w:rsidRPr="00E620D5">
        <w:t xml:space="preserve">In addition to responses to the Scope of Work requirements requested in Section 1.3, the Contractor shall also provide the following information in its Bid Proposal: </w:t>
      </w:r>
    </w:p>
    <w:p w:rsidR="00A63542" w:rsidRPr="00E620D5" w:rsidRDefault="00A63542" w:rsidP="00A63542">
      <w:pPr>
        <w:pStyle w:val="BodyTextIndent"/>
      </w:pPr>
    </w:p>
    <w:p w:rsidR="00A63542" w:rsidRPr="00E620D5" w:rsidRDefault="00A63542" w:rsidP="00A63542">
      <w:pPr>
        <w:pStyle w:val="BodyTextIndent"/>
        <w:ind w:left="720" w:hanging="720"/>
        <w:rPr>
          <w:bCs/>
        </w:rPr>
      </w:pPr>
      <w:r w:rsidRPr="00E620D5">
        <w:rPr>
          <w:b/>
          <w:bCs/>
        </w:rPr>
        <w:t>1.4.1</w:t>
      </w:r>
      <w:r w:rsidRPr="00E620D5">
        <w:rPr>
          <w:b/>
          <w:bCs/>
        </w:rPr>
        <w:tab/>
        <w:t>Business Methods</w:t>
      </w:r>
    </w:p>
    <w:p w:rsidR="00A63542" w:rsidRPr="00E620D5" w:rsidRDefault="00A63542" w:rsidP="00A63542">
      <w:pPr>
        <w:pStyle w:val="BodyTextIndent"/>
        <w:ind w:left="720" w:hanging="720"/>
        <w:rPr>
          <w:bCs/>
        </w:rPr>
      </w:pPr>
    </w:p>
    <w:p w:rsidR="00A63542" w:rsidRPr="00E620D5" w:rsidRDefault="00A63542" w:rsidP="00A63542">
      <w:pPr>
        <w:pStyle w:val="BodyTextIndent"/>
        <w:ind w:left="1080" w:hanging="360"/>
      </w:pPr>
      <w:r w:rsidRPr="00E620D5">
        <w:t>A.</w:t>
      </w:r>
      <w:r w:rsidRPr="00E620D5">
        <w:tab/>
        <w:t>Documentation of the Contractor’s AABB accreditation.</w:t>
      </w:r>
    </w:p>
    <w:p w:rsidR="00A63542" w:rsidRPr="00E620D5" w:rsidRDefault="00A63542" w:rsidP="00A63542">
      <w:pPr>
        <w:pStyle w:val="BodyTextIndent"/>
      </w:pPr>
    </w:p>
    <w:p w:rsidR="00A63542" w:rsidRPr="00E620D5" w:rsidRDefault="00A63542" w:rsidP="00A63542">
      <w:pPr>
        <w:pStyle w:val="BodyTextIndent"/>
        <w:ind w:left="1083" w:hanging="363"/>
      </w:pPr>
      <w:r w:rsidRPr="00E620D5">
        <w:t>B.</w:t>
      </w:r>
      <w:r w:rsidRPr="00E620D5">
        <w:tab/>
        <w:t>The Contractor’s plan to handle: 1) Incoming Transitional Cases; and 2) Outgoing Transitional Cases, including detailed steps for an orderly and controlled transition of the specimens for each Contractor.</w:t>
      </w:r>
    </w:p>
    <w:p w:rsidR="00A63542" w:rsidRPr="00E620D5" w:rsidRDefault="00A63542" w:rsidP="00A63542">
      <w:pPr>
        <w:pStyle w:val="BodyTextIndent"/>
      </w:pPr>
    </w:p>
    <w:p w:rsidR="00A63542" w:rsidRPr="00E620D5" w:rsidRDefault="00A63542" w:rsidP="00A63542">
      <w:pPr>
        <w:pStyle w:val="BodyTextIndent"/>
        <w:ind w:left="1080" w:hanging="360"/>
      </w:pPr>
      <w:r w:rsidRPr="00E620D5">
        <w:t>C.</w:t>
      </w:r>
      <w:r w:rsidRPr="00E620D5">
        <w:tab/>
        <w:t>Any requirements that the Contractor has for the Agency, e.g., confidentiality forms, etc.</w:t>
      </w:r>
    </w:p>
    <w:p w:rsidR="00A63542" w:rsidRPr="00E620D5" w:rsidRDefault="00A63542" w:rsidP="00A63542">
      <w:pPr>
        <w:pStyle w:val="BodyTextIndent"/>
      </w:pPr>
    </w:p>
    <w:p w:rsidR="00A63542" w:rsidRPr="00E620D5" w:rsidRDefault="00A63542" w:rsidP="00A63542">
      <w:pPr>
        <w:pStyle w:val="BodyTextIndent"/>
        <w:ind w:left="1083" w:hanging="363"/>
      </w:pPr>
      <w:r w:rsidRPr="00E620D5">
        <w:t>D.</w:t>
      </w:r>
      <w:r w:rsidRPr="00E620D5">
        <w:tab/>
        <w:t>Whether sub-contractors shall be used for services in the state of Iowa, and identify those services.</w:t>
      </w:r>
    </w:p>
    <w:p w:rsidR="00A63542" w:rsidRPr="00E620D5" w:rsidRDefault="00A63542" w:rsidP="00A63542">
      <w:pPr>
        <w:pStyle w:val="BodyTextIndent"/>
      </w:pPr>
    </w:p>
    <w:p w:rsidR="00A63542" w:rsidRPr="00E620D5" w:rsidRDefault="00A63542" w:rsidP="00A63542">
      <w:pPr>
        <w:pStyle w:val="BodyTextIndent"/>
        <w:ind w:left="720" w:hanging="720"/>
        <w:rPr>
          <w:b/>
          <w:bCs/>
        </w:rPr>
      </w:pPr>
      <w:r w:rsidRPr="00E620D5">
        <w:rPr>
          <w:b/>
          <w:bCs/>
        </w:rPr>
        <w:t>1.4.2</w:t>
      </w:r>
      <w:r w:rsidRPr="00E620D5">
        <w:rPr>
          <w:b/>
          <w:bCs/>
        </w:rPr>
        <w:tab/>
        <w:t xml:space="preserve">Specimen Collection  </w:t>
      </w:r>
    </w:p>
    <w:p w:rsidR="00A63542" w:rsidRPr="00E620D5" w:rsidRDefault="00A63542" w:rsidP="00A63542">
      <w:pPr>
        <w:pStyle w:val="BodyTextIndent"/>
        <w:ind w:left="1440" w:hanging="900"/>
      </w:pPr>
      <w:r w:rsidRPr="00E620D5">
        <w:tab/>
      </w:r>
    </w:p>
    <w:p w:rsidR="00A63542" w:rsidRPr="00E620D5" w:rsidRDefault="00A63542" w:rsidP="00A63542">
      <w:pPr>
        <w:pStyle w:val="BodyTextIndent"/>
        <w:ind w:left="1083" w:hanging="363"/>
      </w:pPr>
      <w:r w:rsidRPr="00E620D5">
        <w:t>A.</w:t>
      </w:r>
      <w:r w:rsidRPr="00E620D5">
        <w:tab/>
        <w:t>A list and a map of proposed specimen collection locations in the state of Iowa.  Include days and hours that staff are available for specimen collections at these locations.</w:t>
      </w:r>
    </w:p>
    <w:p w:rsidR="00A63542" w:rsidRPr="00E620D5" w:rsidRDefault="00A63542" w:rsidP="00A63542">
      <w:pPr>
        <w:pStyle w:val="BodyTextIndent"/>
        <w:ind w:left="1083" w:hanging="363"/>
      </w:pPr>
    </w:p>
    <w:p w:rsidR="00A63542" w:rsidRPr="00334F3F" w:rsidRDefault="00A63542" w:rsidP="00A63542">
      <w:pPr>
        <w:pStyle w:val="BodyTextIndent"/>
        <w:ind w:left="1083" w:hanging="363"/>
      </w:pPr>
      <w:r w:rsidRPr="00E620D5">
        <w:t>B.</w:t>
      </w:r>
      <w:r w:rsidRPr="00E620D5">
        <w:tab/>
        <w:t>A step-by-step explanation of the Contractor’s method to collect specimen</w:t>
      </w:r>
      <w:r w:rsidRPr="00334F3F">
        <w:t>s from each individual.</w:t>
      </w:r>
    </w:p>
    <w:p w:rsidR="00A63542" w:rsidRPr="00334F3F" w:rsidRDefault="00A63542" w:rsidP="00A63542">
      <w:pPr>
        <w:pStyle w:val="BodyTextIndent"/>
        <w:ind w:left="1440" w:hanging="900"/>
      </w:pPr>
      <w:r w:rsidRPr="00334F3F">
        <w:tab/>
      </w:r>
    </w:p>
    <w:p w:rsidR="00A63542" w:rsidRPr="00334F3F" w:rsidRDefault="00A63542" w:rsidP="00A63542">
      <w:pPr>
        <w:pStyle w:val="BodyTextIndent"/>
        <w:ind w:left="1083" w:hanging="363"/>
      </w:pPr>
      <w:r w:rsidRPr="00334F3F">
        <w:t>C.</w:t>
      </w:r>
      <w:r w:rsidRPr="00334F3F">
        <w:tab/>
        <w:t>A specific explanation of how each specimen is tested on Completed Cases.</w:t>
      </w:r>
    </w:p>
    <w:p w:rsidR="00A63542" w:rsidRPr="00334F3F" w:rsidRDefault="00A63542" w:rsidP="00A63542">
      <w:pPr>
        <w:pStyle w:val="BodyTextIndent"/>
        <w:ind w:left="1083" w:hanging="1083"/>
      </w:pPr>
      <w:r w:rsidRPr="00334F3F">
        <w:tab/>
      </w:r>
    </w:p>
    <w:p w:rsidR="00A63542" w:rsidRDefault="00A63542" w:rsidP="00A63542">
      <w:pPr>
        <w:pStyle w:val="BodyTextIndent"/>
        <w:ind w:left="1083" w:hanging="363"/>
      </w:pPr>
      <w:r w:rsidRPr="00334F3F">
        <w:t>D.</w:t>
      </w:r>
      <w:r w:rsidRPr="00334F3F">
        <w:tab/>
        <w:t>An explanation of the maximum inclusion and exclusion probability of paternity that the Contractor is capable of providing to the Agency when issuing results.</w:t>
      </w:r>
    </w:p>
    <w:p w:rsidR="00E839C2" w:rsidRPr="00334F3F" w:rsidRDefault="00E839C2" w:rsidP="00A63542">
      <w:pPr>
        <w:pStyle w:val="BodyTextIndent"/>
        <w:ind w:left="1083" w:hanging="363"/>
      </w:pPr>
    </w:p>
    <w:p w:rsidR="00A63542" w:rsidRPr="00334F3F" w:rsidRDefault="00A63542" w:rsidP="00A63542">
      <w:pPr>
        <w:pStyle w:val="BodyTextIndent"/>
        <w:ind w:left="1083" w:hanging="363"/>
      </w:pPr>
      <w:r w:rsidRPr="00334F3F">
        <w:t>E.</w:t>
      </w:r>
      <w:r w:rsidRPr="00334F3F">
        <w:tab/>
        <w:t>The number of systems the Contractor uses to determine paternity exclusions, and provide a detailed explanation of each.</w:t>
      </w:r>
    </w:p>
    <w:p w:rsidR="00A63542" w:rsidRPr="00334F3F" w:rsidRDefault="00A63542" w:rsidP="00A63542">
      <w:pPr>
        <w:pStyle w:val="BodyTextIndent"/>
        <w:ind w:left="1083" w:hanging="363"/>
      </w:pPr>
    </w:p>
    <w:p w:rsidR="00A63542" w:rsidRPr="00334F3F" w:rsidRDefault="00A63542" w:rsidP="00A63542">
      <w:pPr>
        <w:pStyle w:val="BodyTextIndent"/>
        <w:ind w:left="1083" w:hanging="363"/>
      </w:pPr>
      <w:r w:rsidRPr="00334F3F">
        <w:t>F.</w:t>
      </w:r>
      <w:r w:rsidRPr="00334F3F">
        <w:tab/>
        <w:t>A specific explanation of the Contractor’s chain of custody procedures to safeguard against the possibility of any mix-up or substitution of specimens, from specimen collection to test completion.</w:t>
      </w:r>
    </w:p>
    <w:p w:rsidR="00A63542" w:rsidRPr="00334F3F" w:rsidRDefault="00A63542" w:rsidP="00A63542">
      <w:pPr>
        <w:pStyle w:val="BodyTextIndent"/>
        <w:ind w:left="1083" w:hanging="1083"/>
      </w:pPr>
    </w:p>
    <w:p w:rsidR="00A63542" w:rsidRPr="00334F3F" w:rsidRDefault="00A63542" w:rsidP="00A63542">
      <w:pPr>
        <w:pStyle w:val="BodyTextIndent"/>
        <w:ind w:left="1083" w:hanging="363"/>
      </w:pPr>
      <w:r w:rsidRPr="00334F3F">
        <w:t>G.</w:t>
      </w:r>
      <w:r w:rsidRPr="00334F3F">
        <w:tab/>
        <w:t>The method by which specimens are shipped to the Contractor’s laboratory, e.g., FedEx, UPS, etc.</w:t>
      </w:r>
    </w:p>
    <w:p w:rsidR="00A63542" w:rsidRPr="00334F3F" w:rsidRDefault="00A63542" w:rsidP="00A63542">
      <w:pPr>
        <w:pStyle w:val="BodyTextIndent"/>
        <w:ind w:left="1083" w:hanging="1083"/>
      </w:pPr>
    </w:p>
    <w:p w:rsidR="00A63542" w:rsidRPr="00334F3F" w:rsidRDefault="00A63542" w:rsidP="00A63542">
      <w:pPr>
        <w:pStyle w:val="BodyTextIndent"/>
        <w:ind w:left="1083" w:hanging="363"/>
      </w:pPr>
      <w:r w:rsidRPr="00334F3F">
        <w:t>H.</w:t>
      </w:r>
      <w:r w:rsidRPr="00334F3F">
        <w:tab/>
        <w:t>A description of how the Contractor shall confirm customers’ specimen collection appointments with each CSRU office.  Indicate the type(s) of technology that are used to confirm appointments.</w:t>
      </w:r>
    </w:p>
    <w:p w:rsidR="00A63542" w:rsidRPr="00334F3F" w:rsidRDefault="00A63542" w:rsidP="00A63542">
      <w:pPr>
        <w:pStyle w:val="BodyTextIndent"/>
        <w:ind w:left="1083" w:hanging="1083"/>
      </w:pPr>
    </w:p>
    <w:p w:rsidR="00A63542" w:rsidRPr="00334F3F" w:rsidRDefault="00A63542" w:rsidP="001F0C7F">
      <w:pPr>
        <w:pStyle w:val="BodyTextIndent"/>
        <w:ind w:left="1083" w:hanging="363"/>
      </w:pPr>
      <w:r w:rsidRPr="00334F3F">
        <w:t>I.</w:t>
      </w:r>
      <w:r w:rsidRPr="00334F3F">
        <w:tab/>
        <w:t xml:space="preserve">The Contractor’s method for notifying the CSRU office of customer attendance for scheduled specimen collection appointments.  </w:t>
      </w:r>
    </w:p>
    <w:p w:rsidR="00A63542" w:rsidRPr="00334F3F" w:rsidRDefault="00A63542" w:rsidP="00A63542">
      <w:pPr>
        <w:pStyle w:val="BodyTextIndent"/>
        <w:ind w:left="1083" w:hanging="363"/>
      </w:pPr>
      <w:r w:rsidRPr="00334F3F">
        <w:lastRenderedPageBreak/>
        <w:t>J.</w:t>
      </w:r>
      <w:r w:rsidRPr="00334F3F">
        <w:tab/>
        <w:t>The Contractor’s procedures when the qualified technician or other collection personnel are unable to appear for customers’ scheduled appointments.</w:t>
      </w:r>
    </w:p>
    <w:p w:rsidR="00A63542" w:rsidRPr="00334F3F" w:rsidRDefault="00A63542" w:rsidP="00A63542">
      <w:pPr>
        <w:pStyle w:val="BodyTextIndent"/>
        <w:ind w:left="1083" w:hanging="363"/>
      </w:pPr>
    </w:p>
    <w:p w:rsidR="00A63542" w:rsidRPr="00334F3F" w:rsidRDefault="00A63542" w:rsidP="00A63542">
      <w:pPr>
        <w:pStyle w:val="BodyTextIndent"/>
        <w:ind w:left="1083" w:hanging="363"/>
      </w:pPr>
      <w:r w:rsidRPr="00334F3F">
        <w:t>K.</w:t>
      </w:r>
      <w:r w:rsidRPr="00334F3F">
        <w:tab/>
        <w:t>The Contractor’s method for notifying the CSRU office of the test results, e.g., Web-based program, e-mail, etc.</w:t>
      </w:r>
    </w:p>
    <w:p w:rsidR="00A63542" w:rsidRPr="00334F3F" w:rsidRDefault="00A63542" w:rsidP="00A63542">
      <w:pPr>
        <w:pStyle w:val="BodyTextIndent"/>
        <w:ind w:left="1083" w:hanging="1083"/>
      </w:pPr>
    </w:p>
    <w:p w:rsidR="00A63542" w:rsidRPr="00334F3F" w:rsidRDefault="00A63542" w:rsidP="00A63542">
      <w:pPr>
        <w:pStyle w:val="BodyTextIndent"/>
        <w:ind w:left="1083" w:hanging="363"/>
      </w:pPr>
      <w:r w:rsidRPr="00334F3F">
        <w:t>L.</w:t>
      </w:r>
      <w:r w:rsidRPr="00334F3F">
        <w:tab/>
        <w:t xml:space="preserve">The Contractor’s capability to conduct, on occasion, specimen collection services with short notification from CSRU.  Indicate the minimum timeframes required for the scheduling of these services. </w:t>
      </w:r>
    </w:p>
    <w:p w:rsidR="00A63542" w:rsidRPr="00334F3F" w:rsidRDefault="00A63542" w:rsidP="00A63542">
      <w:pPr>
        <w:pStyle w:val="BodyTextIndent"/>
        <w:ind w:left="1440" w:hanging="540"/>
      </w:pPr>
      <w:r w:rsidRPr="00334F3F">
        <w:tab/>
      </w:r>
      <w:r w:rsidRPr="00334F3F">
        <w:tab/>
      </w:r>
    </w:p>
    <w:p w:rsidR="00A63542" w:rsidRPr="00334F3F" w:rsidRDefault="00A63542" w:rsidP="00A63542">
      <w:pPr>
        <w:pStyle w:val="BodyTextIndent"/>
        <w:ind w:left="720" w:hanging="720"/>
        <w:rPr>
          <w:b/>
          <w:bCs/>
        </w:rPr>
      </w:pPr>
      <w:r w:rsidRPr="00334F3F">
        <w:rPr>
          <w:b/>
          <w:bCs/>
        </w:rPr>
        <w:t>1.4.3</w:t>
      </w:r>
      <w:r w:rsidRPr="00334F3F">
        <w:rPr>
          <w:b/>
          <w:bCs/>
        </w:rPr>
        <w:tab/>
        <w:t>Customer Service</w:t>
      </w:r>
    </w:p>
    <w:p w:rsidR="00A63542" w:rsidRPr="00334F3F" w:rsidRDefault="00A63542" w:rsidP="00A63542">
      <w:pPr>
        <w:pStyle w:val="BodyTextIndent2"/>
        <w:tabs>
          <w:tab w:val="clear" w:pos="26"/>
        </w:tabs>
        <w:ind w:left="1440" w:hanging="360"/>
      </w:pPr>
    </w:p>
    <w:p w:rsidR="00A63542" w:rsidRPr="00334F3F" w:rsidRDefault="00A63542" w:rsidP="00A63542">
      <w:pPr>
        <w:pStyle w:val="BodyTextIndent"/>
        <w:ind w:left="1083" w:hanging="363"/>
      </w:pPr>
      <w:r w:rsidRPr="00334F3F">
        <w:t>A.</w:t>
      </w:r>
      <w:r w:rsidRPr="00334F3F">
        <w:tab/>
        <w:t xml:space="preserve">The Contractor’s capability, policy, and experience in discussing the interpretation of test results and other issues directly with customers.  </w:t>
      </w:r>
    </w:p>
    <w:p w:rsidR="00A63542" w:rsidRPr="00334F3F" w:rsidRDefault="00A63542" w:rsidP="00A63542">
      <w:pPr>
        <w:pStyle w:val="BodyTextIndent"/>
        <w:ind w:left="1083" w:hanging="1083"/>
      </w:pPr>
      <w:r w:rsidRPr="00334F3F">
        <w:tab/>
      </w:r>
    </w:p>
    <w:p w:rsidR="00A63542" w:rsidRPr="00334F3F" w:rsidRDefault="00A63542" w:rsidP="00A63542">
      <w:pPr>
        <w:pStyle w:val="BodyTextIndent"/>
        <w:ind w:left="1083" w:hanging="363"/>
      </w:pPr>
      <w:r w:rsidRPr="00334F3F">
        <w:t>B.</w:t>
      </w:r>
      <w:r w:rsidRPr="00334F3F">
        <w:tab/>
        <w:t>A list of the available languages the Contractor has access to when written or verbal communication is needed with customers whose primary language is not English.</w:t>
      </w:r>
    </w:p>
    <w:p w:rsidR="00A63542" w:rsidRPr="00334F3F" w:rsidRDefault="00A63542" w:rsidP="00A63542">
      <w:pPr>
        <w:pStyle w:val="BodyTextIndent"/>
        <w:ind w:left="1083" w:hanging="1083"/>
      </w:pPr>
      <w:r w:rsidRPr="00334F3F">
        <w:tab/>
      </w:r>
    </w:p>
    <w:p w:rsidR="00A63542" w:rsidRPr="00334F3F" w:rsidRDefault="00A63542" w:rsidP="00A63542">
      <w:pPr>
        <w:pStyle w:val="BodyTextIndent"/>
        <w:ind w:left="1083" w:hanging="363"/>
      </w:pPr>
      <w:r w:rsidRPr="00334F3F">
        <w:t>C.</w:t>
      </w:r>
      <w:r w:rsidRPr="00334F3F">
        <w:tab/>
        <w:t xml:space="preserve">The Contractor’s capability to speak to customers whose primary language is not English, e.g., utilizing a language </w:t>
      </w:r>
      <w:r w:rsidR="00D1364B">
        <w:t>translation service</w:t>
      </w:r>
      <w:r w:rsidR="00D1364B" w:rsidRPr="00334F3F">
        <w:t xml:space="preserve"> </w:t>
      </w:r>
      <w:r w:rsidRPr="00334F3F">
        <w:t xml:space="preserve">or bilingual staff.  </w:t>
      </w:r>
    </w:p>
    <w:p w:rsidR="00A63542" w:rsidRPr="00334F3F" w:rsidRDefault="00A63542" w:rsidP="00A63542">
      <w:pPr>
        <w:pStyle w:val="BodyTextIndent"/>
        <w:ind w:left="1083" w:hanging="1083"/>
      </w:pPr>
    </w:p>
    <w:p w:rsidR="00A63542" w:rsidRPr="00334F3F" w:rsidRDefault="00A63542" w:rsidP="00A63542">
      <w:pPr>
        <w:pStyle w:val="BodyTextIndent"/>
        <w:ind w:left="1083" w:hanging="363"/>
      </w:pPr>
      <w:r w:rsidRPr="00334F3F">
        <w:t>D.</w:t>
      </w:r>
      <w:r w:rsidRPr="00334F3F">
        <w:tab/>
        <w:t xml:space="preserve">The Contractor’s preferred way of communicating with CSRU offices through electronic means. </w:t>
      </w:r>
    </w:p>
    <w:p w:rsidR="00A63542" w:rsidRPr="00334F3F" w:rsidRDefault="00A63542" w:rsidP="00A63542">
      <w:pPr>
        <w:pStyle w:val="BodyTextIndent"/>
        <w:ind w:left="1083" w:hanging="1083"/>
      </w:pPr>
      <w:r w:rsidRPr="00334F3F">
        <w:tab/>
      </w:r>
    </w:p>
    <w:p w:rsidR="00A63542" w:rsidRPr="00334F3F" w:rsidRDefault="00A63542" w:rsidP="00A63542">
      <w:pPr>
        <w:pStyle w:val="BodyTextIndent"/>
        <w:ind w:left="1083" w:hanging="363"/>
      </w:pPr>
      <w:r w:rsidRPr="00334F3F">
        <w:t>E.</w:t>
      </w:r>
      <w:r w:rsidRPr="00334F3F">
        <w:tab/>
        <w:t>The scope and content of information available through Web-based means.  Explain the steps to using the functions on the Contractor’s Web site.  Provide examples of Web pages.</w:t>
      </w:r>
    </w:p>
    <w:p w:rsidR="00A63542" w:rsidRPr="00334F3F" w:rsidRDefault="00A63542" w:rsidP="00A63542">
      <w:pPr>
        <w:pStyle w:val="BodyTextIndent"/>
        <w:ind w:left="1083" w:hanging="1083"/>
      </w:pPr>
    </w:p>
    <w:p w:rsidR="00A63542" w:rsidRPr="00334F3F" w:rsidRDefault="00A63542" w:rsidP="00A63542">
      <w:pPr>
        <w:pStyle w:val="BodyTextIndent"/>
        <w:ind w:left="1083" w:hanging="363"/>
      </w:pPr>
      <w:r w:rsidRPr="00334F3F">
        <w:t>F.</w:t>
      </w:r>
      <w:r w:rsidRPr="00334F3F">
        <w:tab/>
        <w:t>Sample literature and/or DVD that shall be made available to the Agency’s customers and which describes the genetic testing process and the interpretation of results.  Indicate the language(s) in which the literature and DVD are available.</w:t>
      </w:r>
    </w:p>
    <w:p w:rsidR="00A63542" w:rsidRPr="00334F3F" w:rsidRDefault="00A63542" w:rsidP="00A63542">
      <w:pPr>
        <w:pStyle w:val="BodyTextIndent"/>
        <w:ind w:left="1083" w:hanging="1083"/>
      </w:pPr>
    </w:p>
    <w:p w:rsidR="00A63542" w:rsidRPr="00334F3F" w:rsidRDefault="00A63542" w:rsidP="00A63542">
      <w:pPr>
        <w:pStyle w:val="BodyTextIndent2"/>
        <w:tabs>
          <w:tab w:val="clear" w:pos="26"/>
        </w:tabs>
        <w:ind w:left="720" w:hanging="704"/>
        <w:rPr>
          <w:b/>
          <w:bCs/>
        </w:rPr>
      </w:pPr>
      <w:r w:rsidRPr="00334F3F">
        <w:rPr>
          <w:b/>
          <w:bCs/>
        </w:rPr>
        <w:t>1.4.4</w:t>
      </w:r>
      <w:r w:rsidRPr="00334F3F">
        <w:rPr>
          <w:b/>
          <w:bCs/>
        </w:rPr>
        <w:tab/>
        <w:t>Specimen Collection by CSRU Staff</w:t>
      </w:r>
    </w:p>
    <w:p w:rsidR="00A63542" w:rsidRPr="00334F3F" w:rsidRDefault="00A63542" w:rsidP="00A63542">
      <w:pPr>
        <w:pStyle w:val="BodyTextIndent"/>
        <w:ind w:left="1083" w:hanging="1083"/>
      </w:pPr>
      <w:r w:rsidRPr="00334F3F">
        <w:tab/>
      </w:r>
    </w:p>
    <w:p w:rsidR="00A63542" w:rsidRPr="00334F3F" w:rsidRDefault="00A63542" w:rsidP="00A63542">
      <w:pPr>
        <w:pStyle w:val="BodyTextIndent"/>
        <w:ind w:left="1083" w:hanging="363"/>
      </w:pPr>
      <w:r w:rsidRPr="00334F3F">
        <w:t>A.</w:t>
      </w:r>
      <w:r w:rsidRPr="00334F3F">
        <w:tab/>
        <w:t>Samples of the Contractor’s specimen-collection kits.</w:t>
      </w:r>
    </w:p>
    <w:p w:rsidR="00A63542" w:rsidRPr="00334F3F" w:rsidRDefault="00A63542" w:rsidP="00A63542">
      <w:pPr>
        <w:pStyle w:val="BodyTextIndent"/>
        <w:ind w:left="1083" w:hanging="1083"/>
      </w:pPr>
      <w:r w:rsidRPr="00334F3F">
        <w:tab/>
      </w:r>
      <w:r w:rsidRPr="00334F3F">
        <w:tab/>
      </w:r>
    </w:p>
    <w:p w:rsidR="00A63542" w:rsidRPr="00334F3F" w:rsidRDefault="00A63542" w:rsidP="00A63542">
      <w:pPr>
        <w:keepLines/>
        <w:ind w:left="1080" w:hanging="360"/>
        <w:rPr>
          <w:bCs/>
        </w:rPr>
      </w:pPr>
      <w:r w:rsidRPr="00334F3F">
        <w:t>B.</w:t>
      </w:r>
      <w:r w:rsidRPr="00334F3F">
        <w:tab/>
        <w:t>A list of the materials that the Contractor shall provide to CSRU staff to collect specimens, e.g., forms, identification kits, etc.</w:t>
      </w:r>
    </w:p>
    <w:p w:rsidR="00A63542" w:rsidRPr="00334F3F" w:rsidRDefault="00A63542" w:rsidP="00A63542">
      <w:pPr>
        <w:pStyle w:val="NoSpacing"/>
        <w:keepLines/>
        <w:jc w:val="left"/>
        <w:rPr>
          <w:rStyle w:val="ContractLevel2Char"/>
          <w:b w:val="0"/>
          <w:i w:val="0"/>
        </w:rPr>
      </w:pPr>
    </w:p>
    <w:p w:rsidR="00DD229C" w:rsidRDefault="00A63542" w:rsidP="00A63542">
      <w:pPr>
        <w:pStyle w:val="NoSpacing"/>
        <w:jc w:val="left"/>
        <w:rPr>
          <w:b/>
        </w:rPr>
      </w:pPr>
      <w:r w:rsidRPr="00334F3F">
        <w:rPr>
          <w:rStyle w:val="ContractLevel2Char"/>
          <w:i w:val="0"/>
          <w:color w:val="FF0000"/>
          <w:sz w:val="32"/>
          <w:szCs w:val="32"/>
        </w:rPr>
        <w:t xml:space="preserve">Please see </w:t>
      </w:r>
      <w:r w:rsidRPr="00334F3F">
        <w:rPr>
          <w:b/>
          <w:color w:val="FF0000"/>
          <w:sz w:val="32"/>
          <w:szCs w:val="32"/>
        </w:rPr>
        <w:t xml:space="preserve">Section 3, </w:t>
      </w:r>
      <w:r w:rsidRPr="00334F3F">
        <w:rPr>
          <w:b/>
          <w:i/>
          <w:color w:val="FF0000"/>
          <w:sz w:val="32"/>
          <w:szCs w:val="32"/>
        </w:rPr>
        <w:t>How to Submit A Bid Proposal: Format and Content Specification</w:t>
      </w:r>
      <w:r w:rsidRPr="00334F3F">
        <w:rPr>
          <w:b/>
          <w:color w:val="FF0000"/>
          <w:sz w:val="32"/>
          <w:szCs w:val="32"/>
        </w:rPr>
        <w:t>, for further information required in your Bid Proposal.</w:t>
      </w:r>
    </w:p>
    <w:p w:rsidR="00DD229C" w:rsidRDefault="00F60591">
      <w:pPr>
        <w:pStyle w:val="ContractLevel1"/>
        <w:keepNext/>
        <w:keepLines/>
        <w:widowControl w:val="0"/>
        <w:shd w:val="clear" w:color="auto" w:fill="DDDDDD"/>
        <w:outlineLvl w:val="0"/>
      </w:pPr>
      <w:bookmarkStart w:id="40" w:name="_Toc265506681"/>
      <w:bookmarkStart w:id="41" w:name="_Toc265507117"/>
      <w:bookmarkStart w:id="42" w:name="_Toc265564572"/>
      <w:bookmarkStart w:id="43" w:name="_Toc265580866"/>
      <w:r>
        <w:lastRenderedPageBreak/>
        <w:t>Section 2  Basic Information About the RFP Process</w:t>
      </w:r>
      <w:bookmarkEnd w:id="40"/>
      <w:bookmarkEnd w:id="41"/>
      <w:bookmarkEnd w:id="42"/>
      <w:bookmarkEnd w:id="43"/>
      <w:r>
        <w:tab/>
      </w:r>
    </w:p>
    <w:p w:rsidR="00DD229C" w:rsidRDefault="00DD229C">
      <w:pPr>
        <w:keepNext/>
        <w:keepLines/>
        <w:widowControl w:val="0"/>
        <w:jc w:val="left"/>
        <w:rPr>
          <w:b/>
          <w:bCs/>
        </w:rPr>
      </w:pPr>
    </w:p>
    <w:p w:rsidR="00DD229C" w:rsidRDefault="00F60591">
      <w:pPr>
        <w:pStyle w:val="ContractLevel2"/>
        <w:keepLines/>
        <w:widowControl w:val="0"/>
        <w:outlineLvl w:val="1"/>
      </w:pPr>
      <w:bookmarkStart w:id="44" w:name="_Toc265507118"/>
      <w:bookmarkStart w:id="45" w:name="_Toc265564573"/>
      <w:bookmarkStart w:id="46" w:name="_Toc265580867"/>
      <w:r>
        <w:t>2.1  Issuing Officer</w:t>
      </w:r>
      <w:bookmarkEnd w:id="44"/>
      <w:bookmarkEnd w:id="45"/>
      <w:bookmarkEnd w:id="46"/>
      <w:r>
        <w:t>.</w:t>
      </w:r>
    </w:p>
    <w:p w:rsidR="00DD229C" w:rsidRDefault="00F60591">
      <w:pPr>
        <w:keepNext/>
        <w:keepLines/>
        <w:widowControl w:val="0"/>
        <w:jc w:val="left"/>
      </w:pPr>
      <w:r>
        <w:t>The Issuing Officer is the sole point of contact regarding the RFP from the date of issuance until selection of the successful Bidder.  The Issuing Officer for this RFP is:</w:t>
      </w:r>
    </w:p>
    <w:p w:rsidR="00DD229C" w:rsidRDefault="00F60591">
      <w:pPr>
        <w:keepNext/>
        <w:keepLines/>
        <w:jc w:val="left"/>
        <w:rPr>
          <w:sz w:val="20"/>
          <w:szCs w:val="20"/>
        </w:rPr>
      </w:pPr>
      <w:r>
        <w:rPr>
          <w:sz w:val="20"/>
          <w:szCs w:val="20"/>
        </w:rPr>
        <w:t>Tim Wiltfang</w:t>
      </w:r>
    </w:p>
    <w:p w:rsidR="00DD229C" w:rsidRDefault="00F60591">
      <w:pPr>
        <w:keepNext/>
        <w:keepLines/>
        <w:jc w:val="left"/>
        <w:rPr>
          <w:bCs/>
          <w:sz w:val="20"/>
          <w:szCs w:val="20"/>
        </w:rPr>
      </w:pPr>
      <w:r>
        <w:rPr>
          <w:bCs/>
          <w:sz w:val="20"/>
          <w:szCs w:val="20"/>
        </w:rPr>
        <w:t>400 SW 8th St., Suite H</w:t>
      </w:r>
      <w:r>
        <w:rPr>
          <w:bCs/>
          <w:sz w:val="20"/>
          <w:szCs w:val="20"/>
        </w:rPr>
        <w:br/>
        <w:t>Des Moines, IA 50309</w:t>
      </w:r>
    </w:p>
    <w:p w:rsidR="00DD229C" w:rsidRDefault="00F60591">
      <w:pPr>
        <w:keepNext/>
        <w:keepLines/>
        <w:rPr>
          <w:sz w:val="20"/>
          <w:szCs w:val="20"/>
        </w:rPr>
      </w:pPr>
      <w:bookmarkStart w:id="47" w:name="_Toc263162489"/>
      <w:bookmarkStart w:id="48" w:name="_Toc265505504"/>
      <w:bookmarkStart w:id="49" w:name="_Toc265505529"/>
      <w:bookmarkStart w:id="50" w:name="_Toc265505661"/>
      <w:bookmarkStart w:id="51" w:name="_Toc265506272"/>
      <w:r>
        <w:rPr>
          <w:bCs/>
          <w:sz w:val="20"/>
          <w:szCs w:val="20"/>
        </w:rPr>
        <w:t>P</w:t>
      </w:r>
      <w:r>
        <w:rPr>
          <w:sz w:val="20"/>
          <w:szCs w:val="20"/>
        </w:rPr>
        <w:t xml:space="preserve">hone: </w:t>
      </w:r>
      <w:r>
        <w:rPr>
          <w:b/>
          <w:bCs/>
          <w:sz w:val="20"/>
          <w:szCs w:val="20"/>
        </w:rPr>
        <w:t xml:space="preserve"> </w:t>
      </w:r>
      <w:r>
        <w:rPr>
          <w:bCs/>
          <w:sz w:val="20"/>
          <w:szCs w:val="20"/>
        </w:rPr>
        <w:t>515-242-5504</w:t>
      </w:r>
      <w:bookmarkEnd w:id="47"/>
      <w:bookmarkEnd w:id="48"/>
      <w:bookmarkEnd w:id="49"/>
      <w:bookmarkEnd w:id="50"/>
      <w:bookmarkEnd w:id="51"/>
    </w:p>
    <w:p w:rsidR="00DD229C" w:rsidRDefault="00F60591">
      <w:pPr>
        <w:keepNext/>
        <w:keepLines/>
        <w:jc w:val="left"/>
        <w:rPr>
          <w:bCs/>
          <w:sz w:val="20"/>
          <w:szCs w:val="20"/>
        </w:rPr>
      </w:pPr>
      <w:r>
        <w:rPr>
          <w:bCs/>
          <w:sz w:val="20"/>
          <w:szCs w:val="20"/>
        </w:rPr>
        <w:t>twiltfa@dhs.state.ia.us</w:t>
      </w:r>
    </w:p>
    <w:p w:rsidR="00DD229C" w:rsidRDefault="00DD229C">
      <w:pPr>
        <w:keepNext/>
        <w:keepLines/>
        <w:jc w:val="left"/>
        <w:rPr>
          <w:bCs/>
          <w:sz w:val="24"/>
          <w:szCs w:val="24"/>
        </w:rPr>
      </w:pPr>
    </w:p>
    <w:p w:rsidR="00DD229C" w:rsidRDefault="00F60591">
      <w:pPr>
        <w:pStyle w:val="ContractLevel2"/>
        <w:keepLines/>
        <w:outlineLvl w:val="1"/>
      </w:pPr>
      <w:bookmarkStart w:id="52" w:name="_Toc265564574"/>
      <w:bookmarkStart w:id="53" w:name="_Toc265580868"/>
      <w:r>
        <w:t>2.2  Restriction on Bidder Communication</w:t>
      </w:r>
      <w:bookmarkEnd w:id="52"/>
      <w:bookmarkEnd w:id="53"/>
      <w:r>
        <w:t xml:space="preserve">. </w:t>
      </w:r>
    </w:p>
    <w:p w:rsidR="00DD229C" w:rsidRDefault="00F60591">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rsidR="00DD229C" w:rsidRDefault="00DD229C">
      <w:pPr>
        <w:keepNext/>
        <w:keepLines/>
        <w:jc w:val="left"/>
      </w:pPr>
    </w:p>
    <w:p w:rsidR="00DD229C" w:rsidRDefault="00F60591">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rsidR="00DD229C" w:rsidRDefault="00DD229C">
      <w:pPr>
        <w:keepNext/>
        <w:keepLines/>
        <w:jc w:val="left"/>
      </w:pPr>
    </w:p>
    <w:p w:rsidR="00DD229C" w:rsidRDefault="00F60591">
      <w:pPr>
        <w:pStyle w:val="ContractLevel2"/>
        <w:keepLines/>
        <w:outlineLvl w:val="1"/>
      </w:pPr>
      <w:bookmarkStart w:id="54" w:name="_Toc265564575"/>
      <w:bookmarkStart w:id="55" w:name="_Toc265580869"/>
      <w:r>
        <w:t>2.3  Downloading the RFP from the Internet</w:t>
      </w:r>
      <w:bookmarkEnd w:id="54"/>
      <w:bookmarkEnd w:id="55"/>
      <w:r>
        <w:t>.</w:t>
      </w:r>
    </w:p>
    <w:p w:rsidR="00DD229C" w:rsidRDefault="00F60591">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DD229C" w:rsidRDefault="00DD229C">
      <w:pPr>
        <w:jc w:val="left"/>
        <w:rPr>
          <w:b/>
        </w:rPr>
      </w:pPr>
    </w:p>
    <w:p w:rsidR="00DD229C" w:rsidRDefault="00F60591">
      <w:pPr>
        <w:pStyle w:val="ContractLevel2"/>
        <w:outlineLvl w:val="1"/>
      </w:pPr>
      <w:bookmarkStart w:id="56" w:name="_Toc265580870"/>
      <w:bookmarkEnd w:id="56"/>
      <w:r>
        <w:t>2.4  Reserved.  (Online Resources)</w:t>
      </w:r>
    </w:p>
    <w:p w:rsidR="00DD229C" w:rsidRDefault="00DD229C">
      <w:pPr>
        <w:jc w:val="left"/>
      </w:pPr>
      <w:bookmarkStart w:id="57" w:name="_Toc265564576"/>
      <w:bookmarkStart w:id="58" w:name="_Toc265580871"/>
      <w:bookmarkEnd w:id="57"/>
      <w:bookmarkEnd w:id="58"/>
    </w:p>
    <w:p w:rsidR="00DD229C" w:rsidRDefault="00F60591">
      <w:pPr>
        <w:jc w:val="left"/>
        <w:rPr>
          <w:b/>
          <w:i/>
        </w:rPr>
      </w:pPr>
      <w:r>
        <w:rPr>
          <w:b/>
          <w:i/>
        </w:rPr>
        <w:t>2.5  Reserved.  (Intent to Bid)</w:t>
      </w:r>
    </w:p>
    <w:p w:rsidR="00DD229C" w:rsidRDefault="00DD229C">
      <w:pPr>
        <w:pStyle w:val="ContractLevel2"/>
        <w:outlineLvl w:val="1"/>
      </w:pPr>
    </w:p>
    <w:p w:rsidR="00DD229C" w:rsidRDefault="00F60591">
      <w:pPr>
        <w:jc w:val="left"/>
        <w:rPr>
          <w:b/>
          <w:i/>
        </w:rPr>
      </w:pPr>
      <w:bookmarkStart w:id="59" w:name="_Toc265564577"/>
      <w:bookmarkStart w:id="60" w:name="_Toc265580872"/>
      <w:bookmarkEnd w:id="59"/>
      <w:bookmarkEnd w:id="60"/>
      <w:r>
        <w:rPr>
          <w:b/>
          <w:i/>
        </w:rPr>
        <w:t>2.6  Reserved.  (Bidders’ Conference)</w:t>
      </w:r>
    </w:p>
    <w:p w:rsidR="00DD229C" w:rsidRDefault="00DD229C">
      <w:pPr>
        <w:pStyle w:val="ContractLevel2"/>
        <w:outlineLvl w:val="1"/>
        <w:rPr>
          <w:b w:val="0"/>
        </w:rPr>
      </w:pPr>
    </w:p>
    <w:p w:rsidR="00DD229C" w:rsidRDefault="00F60591">
      <w:pPr>
        <w:jc w:val="left"/>
        <w:rPr>
          <w:b/>
          <w:bCs/>
          <w:i/>
        </w:rPr>
      </w:pPr>
      <w:r>
        <w:rPr>
          <w:b/>
          <w:bCs/>
          <w:i/>
        </w:rPr>
        <w:t xml:space="preserve">2.7  Questions, Requests for Clarification, and Suggested Changes. </w:t>
      </w:r>
    </w:p>
    <w:p w:rsidR="00DD229C" w:rsidRDefault="00F60591">
      <w:pPr>
        <w:tabs>
          <w:tab w:val="left" w:pos="8280"/>
        </w:tabs>
        <w:jc w:val="left"/>
        <w:rPr>
          <w:bCs/>
        </w:rPr>
      </w:pPr>
      <w:r>
        <w:rPr>
          <w:bCs/>
        </w:rPr>
        <w:t>Bidders may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email.  The Bidder may wish to request confirmation of receipt from the Issuing Officer.</w:t>
      </w:r>
    </w:p>
    <w:p w:rsidR="00DD229C" w:rsidRDefault="00DD229C">
      <w:pPr>
        <w:jc w:val="left"/>
        <w:rPr>
          <w:bCs/>
        </w:rPr>
      </w:pPr>
    </w:p>
    <w:p w:rsidR="00DD229C" w:rsidRDefault="00F60591">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RFP’s Procurement Timetable</w:t>
      </w:r>
      <w:r>
        <w:rPr>
          <w:bCs/>
        </w:rPr>
        <w:t xml:space="preserve">.  </w:t>
      </w:r>
    </w:p>
    <w:p w:rsidR="00DD229C" w:rsidRDefault="00DD229C">
      <w:pPr>
        <w:jc w:val="left"/>
        <w:rPr>
          <w:bCs/>
        </w:rPr>
      </w:pPr>
    </w:p>
    <w:p w:rsidR="00DD229C" w:rsidRDefault="00F6059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DD229C" w:rsidRDefault="00F60591">
      <w:pPr>
        <w:pStyle w:val="ContractLevel2"/>
        <w:outlineLvl w:val="1"/>
      </w:pPr>
      <w:bookmarkStart w:id="61" w:name="_Toc265564579"/>
      <w:bookmarkStart w:id="62" w:name="_Toc265580874"/>
      <w:r>
        <w:lastRenderedPageBreak/>
        <w:t>2.8  Submission of Bid Proposal</w:t>
      </w:r>
      <w:bookmarkEnd w:id="61"/>
      <w:bookmarkEnd w:id="62"/>
      <w:r>
        <w:t>.</w:t>
      </w:r>
    </w:p>
    <w:p w:rsidR="00DD229C" w:rsidRDefault="00F60591">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rsidR="00DD229C" w:rsidRDefault="00DD229C">
      <w:pPr>
        <w:jc w:val="left"/>
      </w:pPr>
    </w:p>
    <w:p w:rsidR="00DD229C" w:rsidRDefault="00F60591">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rsidR="00DD229C" w:rsidRDefault="00DD229C">
      <w:pPr>
        <w:jc w:val="left"/>
        <w:rPr>
          <w:b/>
          <w:bCs/>
        </w:rPr>
      </w:pPr>
    </w:p>
    <w:p w:rsidR="00DD229C" w:rsidRDefault="00F60591">
      <w:pPr>
        <w:pStyle w:val="ContractLevel2"/>
        <w:outlineLvl w:val="1"/>
      </w:pPr>
      <w:bookmarkStart w:id="63" w:name="_Toc265564580"/>
      <w:bookmarkStart w:id="64" w:name="_Toc265580875"/>
      <w:r>
        <w:t>2.9  Amendment to the RFP and Bid Proposal</w:t>
      </w:r>
      <w:bookmarkEnd w:id="63"/>
      <w:bookmarkEnd w:id="64"/>
      <w:r>
        <w:t xml:space="preserve">.    </w:t>
      </w:r>
    </w:p>
    <w:p w:rsidR="00DD229C" w:rsidRDefault="00F60591">
      <w:pPr>
        <w:jc w:val="left"/>
      </w:pPr>
      <w:r>
        <w:t xml:space="preserve">Each Bidder is responsible for ensuring that the Issuing Officer receives the Bid Proposal and any permitted amendments by the established deadlines at the address provided in the RFP for the Issuing Officer.       </w:t>
      </w:r>
    </w:p>
    <w:p w:rsidR="00DD229C" w:rsidRDefault="00DD229C">
      <w:pPr>
        <w:jc w:val="left"/>
      </w:pPr>
    </w:p>
    <w:p w:rsidR="00DD229C" w:rsidRDefault="00F60591">
      <w:pPr>
        <w:jc w:val="left"/>
      </w:pPr>
      <w: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rsidR="00DD229C" w:rsidRDefault="00DD229C">
      <w:pPr>
        <w:jc w:val="left"/>
      </w:pPr>
    </w:p>
    <w:p w:rsidR="00DD229C" w:rsidRDefault="00F60591">
      <w:pPr>
        <w:jc w:val="left"/>
      </w:pPr>
      <w:r>
        <w:t xml:space="preserve">The Agency reserves the right to amend or provide clarifications to the RFP at any time.  RFP amendments will be posted to the State’s website at </w:t>
      </w:r>
      <w:hyperlink r:id="rId11" w:history="1">
        <w:r>
          <w:rPr>
            <w:rStyle w:val="Hyperlink"/>
          </w:rPr>
          <w:t>http://bidopportunities.iowa.gov/</w:t>
        </w:r>
      </w:hyperlink>
      <w:r>
        <w:t xml:space="preserve">.  If an RFP amendment occurs after the closing date for receipt of Bid Proposals, the Agency may, in its sole discretion, allow Bidders to amend their Bid Proposals.    </w:t>
      </w:r>
    </w:p>
    <w:p w:rsidR="00DD229C" w:rsidRDefault="00DD229C">
      <w:pPr>
        <w:jc w:val="left"/>
      </w:pPr>
    </w:p>
    <w:p w:rsidR="00DD229C" w:rsidRDefault="00F60591">
      <w:pPr>
        <w:pStyle w:val="ContractLevel2"/>
        <w:outlineLvl w:val="1"/>
      </w:pPr>
      <w:bookmarkStart w:id="65" w:name="_Toc265564581"/>
      <w:bookmarkStart w:id="66" w:name="_Toc265580876"/>
      <w:r>
        <w:t>2.10  Withdrawal of Bid Proposal</w:t>
      </w:r>
      <w:bookmarkEnd w:id="65"/>
      <w:bookmarkEnd w:id="66"/>
      <w:r>
        <w:t>.</w:t>
      </w:r>
    </w:p>
    <w:p w:rsidR="00DD229C" w:rsidRDefault="00F60591">
      <w:pPr>
        <w:jc w:val="left"/>
      </w:pPr>
      <w:r>
        <w:t xml:space="preserve">The Bidder may withdraw its Bid Proposal prior to the closing date for receipt of Bid Proposals by submitting a written request to withdraw to the Issuing Officer.  Email and faxed requests to withdraw will not be accepted.    </w:t>
      </w:r>
    </w:p>
    <w:p w:rsidR="00DD229C" w:rsidRDefault="00DD229C">
      <w:pPr>
        <w:jc w:val="left"/>
        <w:rPr>
          <w:b/>
          <w:bCs/>
        </w:rPr>
      </w:pPr>
    </w:p>
    <w:p w:rsidR="00DD229C" w:rsidRDefault="00F60591">
      <w:pPr>
        <w:pStyle w:val="ContractLevel2"/>
        <w:outlineLvl w:val="1"/>
      </w:pPr>
      <w:bookmarkStart w:id="67" w:name="_Toc265564582"/>
      <w:bookmarkStart w:id="68" w:name="_Toc265580877"/>
      <w:r>
        <w:t>2.11  Costs of Preparing the Bid Proposal</w:t>
      </w:r>
      <w:bookmarkEnd w:id="67"/>
      <w:bookmarkEnd w:id="68"/>
      <w:r>
        <w:t>.</w:t>
      </w:r>
    </w:p>
    <w:p w:rsidR="00DD229C" w:rsidRDefault="00F60591">
      <w:pPr>
        <w:jc w:val="left"/>
      </w:pPr>
      <w:r>
        <w:t xml:space="preserve">The costs of preparation and delivery of the Bid Proposal are solely the responsibility of the Bidder.      </w:t>
      </w:r>
    </w:p>
    <w:p w:rsidR="00DD229C" w:rsidRDefault="00DD229C">
      <w:pPr>
        <w:jc w:val="left"/>
      </w:pPr>
    </w:p>
    <w:p w:rsidR="00DD229C" w:rsidRDefault="00F60591">
      <w:pPr>
        <w:pStyle w:val="ContractLevel2"/>
        <w:outlineLvl w:val="1"/>
      </w:pPr>
      <w:bookmarkStart w:id="69" w:name="_Toc265564583"/>
      <w:bookmarkStart w:id="70" w:name="_Toc265580878"/>
      <w:r>
        <w:t>2.12  Rejection of Bid Proposals</w:t>
      </w:r>
      <w:bookmarkEnd w:id="69"/>
      <w:bookmarkEnd w:id="70"/>
      <w:r>
        <w:t>.</w:t>
      </w:r>
    </w:p>
    <w:p w:rsidR="00DD229C" w:rsidRDefault="00F6059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rsidR="00DD229C" w:rsidRDefault="00DD229C">
      <w:pPr>
        <w:jc w:val="left"/>
      </w:pPr>
    </w:p>
    <w:p w:rsidR="00DD229C" w:rsidRDefault="00F60591">
      <w:pPr>
        <w:pStyle w:val="ContractLevel2"/>
        <w:outlineLvl w:val="1"/>
      </w:pPr>
      <w:bookmarkStart w:id="71" w:name="_Toc265564584"/>
      <w:bookmarkStart w:id="72" w:name="_Toc265580879"/>
      <w:r>
        <w:t xml:space="preserve">2.13  </w:t>
      </w:r>
      <w:bookmarkEnd w:id="71"/>
      <w:bookmarkEnd w:id="72"/>
      <w:r>
        <w:t>Review of Bid Proposals.</w:t>
      </w:r>
    </w:p>
    <w:p w:rsidR="00DD229C" w:rsidRDefault="00F60591">
      <w:pPr>
        <w:jc w:val="left"/>
      </w:pPr>
      <w:r>
        <w:t xml:space="preserve">Only Bidders that meet the mandatory requirements and are not subject to disqualification will be considered for award of a contract.    </w:t>
      </w:r>
    </w:p>
    <w:p w:rsidR="00DD229C" w:rsidRDefault="00DD229C">
      <w:pPr>
        <w:pStyle w:val="Heading8"/>
        <w:jc w:val="left"/>
        <w:rPr>
          <w:b w:val="0"/>
          <w:bCs w:val="0"/>
          <w:u w:val="none"/>
        </w:rPr>
      </w:pPr>
    </w:p>
    <w:p w:rsidR="00DD229C" w:rsidRDefault="00F60591">
      <w:pPr>
        <w:pStyle w:val="ContractLevel3"/>
        <w:outlineLvl w:val="2"/>
      </w:pPr>
      <w:bookmarkStart w:id="73" w:name="_Toc265564595"/>
      <w:bookmarkStart w:id="74" w:name="_Toc265580891"/>
      <w:r>
        <w:t>2.13.1  Mandatory Requirements</w:t>
      </w:r>
      <w:bookmarkEnd w:id="73"/>
      <w:bookmarkEnd w:id="74"/>
      <w:r>
        <w:t>.</w:t>
      </w:r>
    </w:p>
    <w:p w:rsidR="00DD229C" w:rsidRDefault="00F60591">
      <w:pPr>
        <w:jc w:val="left"/>
      </w:pPr>
      <w:r>
        <w:t xml:space="preserve">Bidders must meet these mandatory requirements or will be disqualified and not considered for award of a contract: </w:t>
      </w:r>
    </w:p>
    <w:p w:rsidR="00DD229C" w:rsidRDefault="00DD229C">
      <w:pPr>
        <w:jc w:val="left"/>
        <w:rPr>
          <w:b/>
          <w:bCs/>
          <w:u w:val="single"/>
        </w:rPr>
      </w:pPr>
    </w:p>
    <w:p w:rsidR="00DD229C" w:rsidRDefault="00F60591">
      <w:pPr>
        <w:pStyle w:val="ListParagraph"/>
      </w:pPr>
      <w:r>
        <w:t>The Issuing Officer must receive the Bid Proposal, and any amendments thereof, prior to or on the due date and time (See RFP Sections 2.8 and 2.9).</w:t>
      </w:r>
    </w:p>
    <w:p w:rsidR="00DD229C" w:rsidRDefault="00F60591">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rsidR="00DD229C" w:rsidRDefault="00DD229C">
      <w:pPr>
        <w:jc w:val="left"/>
        <w:rPr>
          <w:b/>
        </w:rPr>
      </w:pPr>
    </w:p>
    <w:p w:rsidR="00DD229C" w:rsidRDefault="00F60591">
      <w:pPr>
        <w:pStyle w:val="ContractLevel3"/>
        <w:outlineLvl w:val="2"/>
      </w:pPr>
      <w:r>
        <w:lastRenderedPageBreak/>
        <w:t>2.13.2  Reasons Proposals May be Disqualified.</w:t>
      </w:r>
    </w:p>
    <w:p w:rsidR="00DD229C" w:rsidRDefault="00F6059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DD229C" w:rsidRDefault="00DD229C">
      <w:pPr>
        <w:jc w:val="left"/>
      </w:pPr>
    </w:p>
    <w:p w:rsidR="00DD229C" w:rsidRDefault="00F60591">
      <w:pPr>
        <w:pStyle w:val="ListParagraph"/>
      </w:pPr>
      <w:r>
        <w:t>Bidder initiates unauthorized contact regarding this RFP with employees other than the Issuing Officer (See RFP Section 2.2);</w:t>
      </w:r>
    </w:p>
    <w:p w:rsidR="00DD229C" w:rsidRDefault="00F60591">
      <w:pPr>
        <w:pStyle w:val="ListParagraph"/>
      </w:pPr>
      <w:r>
        <w:t>Bidder fails to comply with the RFP’s formatting specifications so that the Bid Proposal cannot be fairly compared to other bids (See RFP Section 3.1);</w:t>
      </w:r>
    </w:p>
    <w:p w:rsidR="00DD229C" w:rsidRDefault="00F60591">
      <w:pPr>
        <w:pStyle w:val="ListParagraph"/>
      </w:pPr>
      <w:r>
        <w:t>Bidder fails, in the Agency’s opinion, to include the content required for the RFP;</w:t>
      </w:r>
    </w:p>
    <w:p w:rsidR="00DD229C" w:rsidRDefault="00F60591">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rsidR="00DD229C" w:rsidRDefault="00F60591">
      <w:pPr>
        <w:pStyle w:val="ListParagraph"/>
      </w:pPr>
      <w:r>
        <w:t>Bidder’s response materially changes Scope of Work specifications;</w:t>
      </w:r>
    </w:p>
    <w:p w:rsidR="00DD229C" w:rsidRDefault="00F60591">
      <w:pPr>
        <w:pStyle w:val="ListParagraph"/>
      </w:pPr>
      <w:r>
        <w:t>Bidder fails to submit the RFP attachments containing all signatures (See RFP Section 3.2.6);</w:t>
      </w:r>
    </w:p>
    <w:p w:rsidR="00DD229C" w:rsidRDefault="00F60591">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DD229C" w:rsidRDefault="00F60591">
      <w:pPr>
        <w:pStyle w:val="ListParagraph"/>
      </w:pPr>
      <w:r>
        <w:rPr>
          <w:bCs/>
        </w:rPr>
        <w:t>Bi</w:t>
      </w:r>
      <w:r>
        <w:t>dder includes assumptions in its Bid Proposal (See RFP Section 2.7);</w:t>
      </w:r>
      <w:r>
        <w:rPr>
          <w:bCs/>
        </w:rPr>
        <w:t xml:space="preserve"> or</w:t>
      </w:r>
    </w:p>
    <w:p w:rsidR="00DD229C" w:rsidRDefault="00F60591">
      <w:pPr>
        <w:pStyle w:val="ListParagraph"/>
      </w:pPr>
      <w:r>
        <w:t>Bidder fails to respond to the Agency’s request for clarifications, information, documents, or references that the Agency may make at any point in the RFP process.</w:t>
      </w:r>
    </w:p>
    <w:p w:rsidR="00DD229C" w:rsidRDefault="00F60591">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rsidR="00DD229C" w:rsidRDefault="00DD229C">
      <w:pPr>
        <w:jc w:val="left"/>
      </w:pPr>
    </w:p>
    <w:p w:rsidR="00DD229C" w:rsidRDefault="00F6059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DD229C" w:rsidRDefault="00DD229C">
      <w:pPr>
        <w:jc w:val="left"/>
        <w:rPr>
          <w:b/>
          <w:bCs/>
        </w:rPr>
      </w:pPr>
    </w:p>
    <w:p w:rsidR="00DD229C" w:rsidRDefault="00F60591">
      <w:pPr>
        <w:pStyle w:val="ContractLevel2"/>
        <w:outlineLvl w:val="1"/>
      </w:pPr>
      <w:bookmarkStart w:id="75" w:name="_Toc265564585"/>
      <w:bookmarkStart w:id="76" w:name="_Toc265580880"/>
      <w:r>
        <w:t>2.14  Bid Proposal Clarification Process</w:t>
      </w:r>
      <w:bookmarkEnd w:id="75"/>
      <w:bookmarkEnd w:id="76"/>
      <w:r>
        <w:t xml:space="preserve">.    </w:t>
      </w:r>
      <w:r>
        <w:tab/>
      </w:r>
    </w:p>
    <w:p w:rsidR="00DD229C" w:rsidRDefault="00F6059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DD229C" w:rsidRDefault="00DD229C">
      <w:pPr>
        <w:jc w:val="left"/>
      </w:pPr>
    </w:p>
    <w:p w:rsidR="00DD229C" w:rsidRDefault="00F60591">
      <w:pPr>
        <w:pStyle w:val="ContractLevel2"/>
        <w:outlineLvl w:val="1"/>
      </w:pPr>
      <w:bookmarkStart w:id="77" w:name="_Toc265564586"/>
      <w:bookmarkStart w:id="78" w:name="_Toc265580881"/>
      <w:r>
        <w:t>2.15  Verification of Bid Proposal Contents</w:t>
      </w:r>
      <w:bookmarkEnd w:id="77"/>
      <w:bookmarkEnd w:id="78"/>
      <w:r>
        <w:t xml:space="preserve">.    </w:t>
      </w:r>
    </w:p>
    <w:p w:rsidR="00DD229C" w:rsidRDefault="00F60591">
      <w:pPr>
        <w:jc w:val="left"/>
      </w:pPr>
      <w:r>
        <w:t xml:space="preserve">The contents of a Bid Proposal submitted by a Bidder are subject to verification.  </w:t>
      </w:r>
    </w:p>
    <w:p w:rsidR="00DD229C" w:rsidRDefault="00DD229C">
      <w:pPr>
        <w:jc w:val="left"/>
      </w:pPr>
    </w:p>
    <w:p w:rsidR="00DD229C" w:rsidRDefault="00F60591">
      <w:pPr>
        <w:pStyle w:val="ContractLevel2"/>
        <w:outlineLvl w:val="1"/>
      </w:pPr>
      <w:bookmarkStart w:id="79" w:name="_Toc265564587"/>
      <w:bookmarkStart w:id="80" w:name="_Toc265580882"/>
      <w:r>
        <w:t>2.16  Reference Checks</w:t>
      </w:r>
      <w:bookmarkEnd w:id="79"/>
      <w:bookmarkEnd w:id="80"/>
      <w:r>
        <w:t>.</w:t>
      </w:r>
    </w:p>
    <w:p w:rsidR="00DD229C" w:rsidRDefault="00F60591">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DD229C" w:rsidRDefault="00DD229C">
      <w:pPr>
        <w:jc w:val="left"/>
      </w:pPr>
    </w:p>
    <w:p w:rsidR="00DD229C" w:rsidRDefault="00F60591">
      <w:pPr>
        <w:pStyle w:val="ContractLevel2"/>
        <w:outlineLvl w:val="1"/>
      </w:pPr>
      <w:bookmarkStart w:id="81" w:name="_Toc265564588"/>
      <w:bookmarkStart w:id="82" w:name="_Toc265580883"/>
      <w:r>
        <w:t>2.17  Information from Other Sources</w:t>
      </w:r>
      <w:bookmarkEnd w:id="81"/>
      <w:bookmarkEnd w:id="82"/>
      <w:r>
        <w:t>.</w:t>
      </w:r>
    </w:p>
    <w:p w:rsidR="00DD229C" w:rsidRDefault="00F6059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DD229C" w:rsidRDefault="00F60591">
      <w:pPr>
        <w:pStyle w:val="ContractLevel2"/>
        <w:outlineLvl w:val="1"/>
      </w:pPr>
      <w:bookmarkStart w:id="83" w:name="_Toc265564589"/>
      <w:bookmarkStart w:id="84" w:name="_Toc265580884"/>
      <w:r>
        <w:lastRenderedPageBreak/>
        <w:t>2.18  Criminal History and Background Investigation</w:t>
      </w:r>
      <w:bookmarkEnd w:id="83"/>
      <w:bookmarkEnd w:id="84"/>
      <w:r>
        <w:t>.</w:t>
      </w:r>
    </w:p>
    <w:p w:rsidR="00DD229C" w:rsidRDefault="00F60591">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DD229C" w:rsidRDefault="00DD229C">
      <w:pPr>
        <w:jc w:val="left"/>
      </w:pPr>
    </w:p>
    <w:p w:rsidR="00DD229C" w:rsidRDefault="00F60591">
      <w:pPr>
        <w:pStyle w:val="ContractLevel2"/>
        <w:outlineLvl w:val="1"/>
      </w:pPr>
      <w:bookmarkStart w:id="85" w:name="_Toc265564590"/>
      <w:bookmarkStart w:id="86" w:name="_Toc265580885"/>
      <w:r>
        <w:t>2.19  Disposition of Bid Proposals</w:t>
      </w:r>
      <w:bookmarkEnd w:id="85"/>
      <w:bookmarkEnd w:id="86"/>
      <w:r>
        <w:t xml:space="preserve">.    </w:t>
      </w:r>
    </w:p>
    <w:p w:rsidR="00DD229C" w:rsidRDefault="00F60591">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DD229C" w:rsidRDefault="00DD229C">
      <w:pPr>
        <w:keepNext/>
        <w:jc w:val="left"/>
      </w:pPr>
    </w:p>
    <w:p w:rsidR="00DD229C" w:rsidRDefault="00F60591">
      <w:pPr>
        <w:pStyle w:val="ContractLevel2"/>
        <w:outlineLvl w:val="1"/>
      </w:pPr>
      <w:bookmarkStart w:id="87" w:name="_Toc265564591"/>
      <w:bookmarkStart w:id="88" w:name="_Toc265580886"/>
      <w:r>
        <w:t>2.20  Public Records and Request for Confidential Treatment</w:t>
      </w:r>
      <w:bookmarkEnd w:id="87"/>
      <w:bookmarkEnd w:id="88"/>
      <w:r>
        <w:t>.</w:t>
      </w:r>
    </w:p>
    <w:p w:rsidR="00DD229C" w:rsidRDefault="00F60591">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DD229C" w:rsidRDefault="00DD229C">
      <w:pPr>
        <w:jc w:val="left"/>
      </w:pPr>
    </w:p>
    <w:p w:rsidR="00DD229C" w:rsidRDefault="00F60591">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rsidR="00DD229C" w:rsidRDefault="00DD229C">
      <w:pPr>
        <w:jc w:val="left"/>
      </w:pPr>
    </w:p>
    <w:p w:rsidR="00DD229C" w:rsidRDefault="00F60591">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rsidR="00DD229C" w:rsidRDefault="00DD229C">
      <w:pPr>
        <w:jc w:val="left"/>
      </w:pPr>
    </w:p>
    <w:p w:rsidR="00DD229C" w:rsidRDefault="00F60591">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rsidR="00DD229C" w:rsidRDefault="00DD229C">
      <w:pPr>
        <w:jc w:val="left"/>
        <w:rPr>
          <w:b/>
          <w:bCs/>
        </w:rPr>
      </w:pPr>
    </w:p>
    <w:p w:rsidR="00DD229C" w:rsidRDefault="00F60591">
      <w:pPr>
        <w:pStyle w:val="ContractLevel2"/>
        <w:outlineLvl w:val="1"/>
      </w:pPr>
      <w:bookmarkStart w:id="89" w:name="_Toc265564592"/>
      <w:bookmarkStart w:id="90" w:name="_Toc265580887"/>
      <w:r>
        <w:t>2.21  Copyrights</w:t>
      </w:r>
      <w:bookmarkEnd w:id="89"/>
      <w:bookmarkEnd w:id="90"/>
      <w:r>
        <w:t>.</w:t>
      </w:r>
    </w:p>
    <w:p w:rsidR="00DD229C" w:rsidRDefault="00F60591">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DD229C" w:rsidRDefault="00DD229C">
      <w:pPr>
        <w:jc w:val="left"/>
      </w:pPr>
    </w:p>
    <w:p w:rsidR="00DD229C" w:rsidRDefault="00F60591">
      <w:pPr>
        <w:pStyle w:val="ContractLevel2"/>
        <w:outlineLvl w:val="1"/>
      </w:pPr>
      <w:bookmarkStart w:id="91" w:name="_Toc265564593"/>
      <w:bookmarkStart w:id="92" w:name="_Toc265580888"/>
      <w:r>
        <w:t>2.22  Release of Claims</w:t>
      </w:r>
      <w:bookmarkEnd w:id="91"/>
      <w:bookmarkEnd w:id="92"/>
      <w:r>
        <w:t>.</w:t>
      </w:r>
    </w:p>
    <w:p w:rsidR="00DD229C" w:rsidRDefault="00F60591">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DD229C" w:rsidRDefault="00DD229C">
      <w:pPr>
        <w:jc w:val="left"/>
      </w:pPr>
    </w:p>
    <w:p w:rsidR="00DD229C" w:rsidRDefault="00F60591">
      <w:pPr>
        <w:pStyle w:val="ContractLevel2"/>
        <w:outlineLvl w:val="1"/>
      </w:pPr>
      <w:bookmarkStart w:id="93" w:name="_Toc265580889"/>
      <w:bookmarkEnd w:id="93"/>
      <w:r>
        <w:t xml:space="preserve">2.23  Reserved.  (Presentations)  </w:t>
      </w:r>
    </w:p>
    <w:p w:rsidR="00DD229C" w:rsidRDefault="00DD229C">
      <w:pPr>
        <w:jc w:val="left"/>
        <w:rPr>
          <w:b/>
          <w:bCs/>
        </w:rPr>
      </w:pPr>
    </w:p>
    <w:p w:rsidR="00DD229C" w:rsidRDefault="00F60591">
      <w:pPr>
        <w:pStyle w:val="ContractLevel2"/>
        <w:outlineLvl w:val="1"/>
      </w:pPr>
      <w:bookmarkStart w:id="94" w:name="_Toc265564597"/>
      <w:bookmarkStart w:id="95" w:name="_Toc265580893"/>
      <w:r>
        <w:t>2.24</w:t>
      </w:r>
      <w:r>
        <w:rPr>
          <w:bCs/>
        </w:rPr>
        <w:t xml:space="preserve">  </w:t>
      </w:r>
      <w:r>
        <w:t>Notice of Intent to Award</w:t>
      </w:r>
      <w:bookmarkEnd w:id="94"/>
      <w:bookmarkEnd w:id="95"/>
      <w:r>
        <w:t>.</w:t>
      </w:r>
    </w:p>
    <w:p w:rsidR="00DD229C" w:rsidRDefault="00F60591">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DD229C" w:rsidRDefault="00DD229C">
      <w:pPr>
        <w:jc w:val="left"/>
      </w:pPr>
    </w:p>
    <w:p w:rsidR="00DD229C" w:rsidRDefault="00F60591">
      <w:pPr>
        <w:pStyle w:val="ContractLevel2"/>
        <w:outlineLvl w:val="1"/>
      </w:pPr>
      <w:bookmarkStart w:id="96" w:name="_Toc265564598"/>
      <w:bookmarkStart w:id="97" w:name="_Toc265580894"/>
      <w:r>
        <w:lastRenderedPageBreak/>
        <w:t>2.25  Acceptance Period</w:t>
      </w:r>
      <w:bookmarkEnd w:id="96"/>
      <w:bookmarkEnd w:id="97"/>
      <w:r>
        <w:t>.</w:t>
      </w:r>
    </w:p>
    <w:p w:rsidR="00DD229C" w:rsidRDefault="00F60591">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DD229C" w:rsidRDefault="00DD229C">
      <w:pPr>
        <w:jc w:val="left"/>
      </w:pPr>
    </w:p>
    <w:p w:rsidR="00B6687B" w:rsidRPr="008220A3" w:rsidRDefault="00B6687B" w:rsidP="00B6687B">
      <w:pPr>
        <w:pStyle w:val="ContractLevel2"/>
        <w:outlineLvl w:val="1"/>
      </w:pPr>
      <w:bookmarkStart w:id="98" w:name="_Toc265564599"/>
      <w:bookmarkStart w:id="99" w:name="_Toc265580895"/>
      <w:r w:rsidRPr="008220A3">
        <w:t xml:space="preserve">2.26  Review of Notice </w:t>
      </w:r>
      <w:r>
        <w:t xml:space="preserve">of Disqualification or Notice of </w:t>
      </w:r>
      <w:r w:rsidRPr="008220A3">
        <w:t>Intent to Award Decision</w:t>
      </w:r>
      <w:bookmarkEnd w:id="98"/>
      <w:bookmarkEnd w:id="99"/>
      <w:r w:rsidRPr="008220A3">
        <w:t>.</w:t>
      </w:r>
    </w:p>
    <w:p w:rsidR="00B6687B" w:rsidRPr="008220A3" w:rsidRDefault="00B6687B" w:rsidP="00B6687B">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rsidR="00B6687B" w:rsidRDefault="00B6687B" w:rsidP="00B6687B">
      <w:pPr>
        <w:keepNext/>
        <w:keepLines/>
        <w:ind w:firstLine="720"/>
        <w:jc w:val="left"/>
        <w:rPr>
          <w:sz w:val="20"/>
          <w:szCs w:val="20"/>
        </w:rPr>
      </w:pPr>
    </w:p>
    <w:p w:rsidR="00B6687B" w:rsidRDefault="00B6687B" w:rsidP="00B6687B">
      <w:pPr>
        <w:keepNext/>
        <w:keepLines/>
        <w:ind w:firstLine="720"/>
        <w:jc w:val="left"/>
        <w:rPr>
          <w:sz w:val="20"/>
          <w:szCs w:val="20"/>
        </w:rPr>
      </w:pPr>
      <w:r>
        <w:rPr>
          <w:sz w:val="20"/>
          <w:szCs w:val="20"/>
        </w:rPr>
        <w:t>Bureau Chief</w:t>
      </w:r>
    </w:p>
    <w:p w:rsidR="00B6687B" w:rsidRPr="008220A3" w:rsidRDefault="00B6687B" w:rsidP="00B6687B">
      <w:pPr>
        <w:keepNext/>
        <w:keepLines/>
        <w:ind w:firstLine="720"/>
        <w:jc w:val="left"/>
        <w:rPr>
          <w:sz w:val="20"/>
          <w:szCs w:val="20"/>
        </w:rPr>
      </w:pPr>
      <w:r w:rsidRPr="008220A3">
        <w:rPr>
          <w:sz w:val="20"/>
          <w:szCs w:val="20"/>
        </w:rPr>
        <w:t xml:space="preserve">c/o </w:t>
      </w:r>
      <w:r>
        <w:rPr>
          <w:sz w:val="20"/>
          <w:szCs w:val="20"/>
        </w:rPr>
        <w:t>Bureau of Service Contract Support</w:t>
      </w:r>
    </w:p>
    <w:p w:rsidR="00B6687B" w:rsidRPr="008220A3" w:rsidRDefault="00B6687B" w:rsidP="00B6687B">
      <w:pPr>
        <w:keepNext/>
        <w:keepLines/>
        <w:ind w:firstLine="720"/>
        <w:jc w:val="left"/>
        <w:rPr>
          <w:sz w:val="20"/>
          <w:szCs w:val="20"/>
        </w:rPr>
      </w:pPr>
      <w:r w:rsidRPr="008220A3">
        <w:rPr>
          <w:sz w:val="20"/>
          <w:szCs w:val="20"/>
        </w:rPr>
        <w:t xml:space="preserve">Department of Human Services </w:t>
      </w:r>
    </w:p>
    <w:p w:rsidR="00B6687B" w:rsidRPr="008220A3" w:rsidRDefault="00B6687B" w:rsidP="00B6687B">
      <w:pPr>
        <w:keepNext/>
        <w:keepLines/>
        <w:ind w:firstLine="720"/>
        <w:jc w:val="left"/>
        <w:rPr>
          <w:sz w:val="20"/>
          <w:szCs w:val="20"/>
        </w:rPr>
      </w:pPr>
      <w:r w:rsidRPr="008220A3">
        <w:rPr>
          <w:sz w:val="20"/>
          <w:szCs w:val="20"/>
        </w:rPr>
        <w:t>Hoover State Office Building</w:t>
      </w:r>
      <w:r>
        <w:rPr>
          <w:sz w:val="20"/>
          <w:szCs w:val="20"/>
        </w:rPr>
        <w:t>, 1</w:t>
      </w:r>
      <w:r w:rsidRPr="00E413FA">
        <w:rPr>
          <w:sz w:val="20"/>
          <w:szCs w:val="20"/>
          <w:vertAlign w:val="superscript"/>
        </w:rPr>
        <w:t>st</w:t>
      </w:r>
      <w:r>
        <w:rPr>
          <w:sz w:val="20"/>
          <w:szCs w:val="20"/>
        </w:rPr>
        <w:t xml:space="preserve"> Floor</w:t>
      </w:r>
    </w:p>
    <w:p w:rsidR="00B6687B" w:rsidRPr="008220A3" w:rsidRDefault="00B6687B" w:rsidP="00B6687B">
      <w:pPr>
        <w:keepNext/>
        <w:keepLines/>
        <w:ind w:firstLine="720"/>
        <w:jc w:val="left"/>
        <w:rPr>
          <w:sz w:val="20"/>
          <w:szCs w:val="20"/>
        </w:rPr>
      </w:pPr>
      <w:r w:rsidRPr="008220A3">
        <w:rPr>
          <w:sz w:val="20"/>
          <w:szCs w:val="20"/>
        </w:rPr>
        <w:t>1305 E. Walnut Street</w:t>
      </w:r>
    </w:p>
    <w:p w:rsidR="00B6687B" w:rsidRPr="008220A3" w:rsidRDefault="00B6687B" w:rsidP="00B6687B">
      <w:pPr>
        <w:keepNext/>
        <w:keepLines/>
        <w:ind w:firstLine="720"/>
        <w:jc w:val="left"/>
        <w:rPr>
          <w:sz w:val="20"/>
          <w:szCs w:val="20"/>
        </w:rPr>
      </w:pPr>
      <w:r w:rsidRPr="008220A3">
        <w:rPr>
          <w:sz w:val="20"/>
          <w:szCs w:val="20"/>
        </w:rPr>
        <w:t>Des Moines, Iowa 50319-0114</w:t>
      </w:r>
    </w:p>
    <w:p w:rsidR="00B6687B" w:rsidRDefault="00B6687B" w:rsidP="00B6687B">
      <w:pPr>
        <w:keepNext/>
        <w:keepLines/>
        <w:ind w:firstLine="720"/>
        <w:jc w:val="left"/>
      </w:pPr>
      <w:r w:rsidRPr="008220A3">
        <w:rPr>
          <w:sz w:val="20"/>
          <w:szCs w:val="20"/>
        </w:rPr>
        <w:t xml:space="preserve">email:  </w:t>
      </w:r>
      <w:hyperlink r:id="rId12" w:history="1">
        <w:r>
          <w:rPr>
            <w:rStyle w:val="Hyperlink"/>
          </w:rPr>
          <w:t>reconsiderationrequest@dhs.state.ia.us</w:t>
        </w:r>
      </w:hyperlink>
    </w:p>
    <w:p w:rsidR="00B6687B" w:rsidRDefault="00B6687B" w:rsidP="00B6687B">
      <w:pPr>
        <w:keepNext/>
        <w:keepLines/>
        <w:ind w:firstLine="720"/>
        <w:jc w:val="left"/>
      </w:pPr>
    </w:p>
    <w:p w:rsidR="00B6687B" w:rsidRDefault="00B6687B" w:rsidP="00B6687B">
      <w:pPr>
        <w:jc w:val="left"/>
      </w:pPr>
      <w:r w:rsidRPr="008220A3">
        <w:t xml:space="preserve">The Agency must receive the written </w:t>
      </w:r>
      <w:r>
        <w:t xml:space="preserve">request for reconsideration within five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 xml:space="preserve">he </w:t>
      </w:r>
      <w:r>
        <w:t>request for reconsideration</w:t>
      </w:r>
      <w:r w:rsidRPr="00E852AE">
        <w:t xml:space="preserve">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rsidR="00B6687B" w:rsidRDefault="00B6687B" w:rsidP="00B6687B">
      <w:pPr>
        <w:jc w:val="left"/>
      </w:pPr>
    </w:p>
    <w:p w:rsidR="00DD229C" w:rsidRDefault="00B6687B" w:rsidP="00B6687B">
      <w:pPr>
        <w:jc w:val="left"/>
      </w:pPr>
      <w:r w:rsidRPr="008220A3">
        <w:t xml:space="preserve">The request </w:t>
      </w:r>
      <w:r>
        <w:t xml:space="preserve">for reconsideration </w:t>
      </w:r>
      <w:r w:rsidRPr="008220A3">
        <w:t>shall clearly and fully identify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F60591">
        <w:t xml:space="preserve">  </w:t>
      </w:r>
    </w:p>
    <w:p w:rsidR="00DD229C" w:rsidRDefault="00DD229C">
      <w:pPr>
        <w:jc w:val="left"/>
      </w:pPr>
    </w:p>
    <w:p w:rsidR="00DD229C" w:rsidRDefault="00F60591">
      <w:pPr>
        <w:pStyle w:val="ContractLevel2"/>
        <w:outlineLvl w:val="1"/>
      </w:pPr>
      <w:bookmarkStart w:id="100" w:name="_Toc265564600"/>
      <w:bookmarkStart w:id="101" w:name="_Toc265580896"/>
      <w:r>
        <w:t>2.27  Definition of Contract</w:t>
      </w:r>
      <w:bookmarkEnd w:id="100"/>
      <w:bookmarkEnd w:id="101"/>
      <w:r>
        <w:t>.</w:t>
      </w:r>
    </w:p>
    <w:p w:rsidR="00DD229C" w:rsidRDefault="00F60591">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DD229C" w:rsidRDefault="00DD229C">
      <w:pPr>
        <w:jc w:val="left"/>
      </w:pPr>
    </w:p>
    <w:p w:rsidR="00DD229C" w:rsidRDefault="00F60591">
      <w:pPr>
        <w:pStyle w:val="ContractLevel2"/>
        <w:outlineLvl w:val="1"/>
      </w:pPr>
      <w:bookmarkStart w:id="102" w:name="_Toc265564601"/>
      <w:bookmarkStart w:id="103" w:name="_Toc265580897"/>
      <w:r>
        <w:t>2.28  Choice of Law and Forum</w:t>
      </w:r>
      <w:bookmarkEnd w:id="102"/>
      <w:bookmarkEnd w:id="103"/>
      <w:r>
        <w:t>.</w:t>
      </w:r>
    </w:p>
    <w:p w:rsidR="00DD229C" w:rsidRDefault="00F60591">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DD229C" w:rsidRDefault="00DD229C">
      <w:pPr>
        <w:pStyle w:val="BodyText3"/>
        <w:jc w:val="left"/>
      </w:pPr>
    </w:p>
    <w:p w:rsidR="00DD229C" w:rsidRDefault="00F60591">
      <w:pPr>
        <w:pStyle w:val="ContractLevel2"/>
        <w:outlineLvl w:val="1"/>
      </w:pPr>
      <w:bookmarkStart w:id="104" w:name="_Toc265564602"/>
      <w:bookmarkStart w:id="105" w:name="_Toc265580898"/>
      <w:r>
        <w:t>2.29  Restrictions on Gifts and Activities</w:t>
      </w:r>
      <w:bookmarkEnd w:id="104"/>
      <w:bookmarkEnd w:id="105"/>
      <w:r>
        <w:t xml:space="preserve">.    </w:t>
      </w:r>
      <w:r>
        <w:tab/>
      </w:r>
    </w:p>
    <w:p w:rsidR="00DD229C" w:rsidRDefault="00F60591">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DD229C" w:rsidRDefault="00DD229C">
      <w:pPr>
        <w:pStyle w:val="BodyText3"/>
        <w:jc w:val="left"/>
      </w:pPr>
    </w:p>
    <w:p w:rsidR="00DD229C" w:rsidRDefault="00F60591">
      <w:pPr>
        <w:pStyle w:val="ContractLevel2"/>
        <w:outlineLvl w:val="1"/>
      </w:pPr>
      <w:bookmarkStart w:id="106" w:name="_Toc265564603"/>
      <w:bookmarkStart w:id="107" w:name="_Toc265580899"/>
      <w:r>
        <w:t>2.30  Exclusivity</w:t>
      </w:r>
      <w:bookmarkEnd w:id="106"/>
      <w:bookmarkEnd w:id="107"/>
      <w:r>
        <w:t>.</w:t>
      </w:r>
    </w:p>
    <w:p w:rsidR="00DD229C" w:rsidRDefault="00F60591">
      <w:pPr>
        <w:pStyle w:val="BodyText3"/>
        <w:jc w:val="left"/>
      </w:pPr>
      <w:r>
        <w:t>Any contract resulting from this RFP shall not be an exclusive contract.</w:t>
      </w:r>
    </w:p>
    <w:p w:rsidR="00DD229C" w:rsidRDefault="00F60591">
      <w:pPr>
        <w:pStyle w:val="ContractLevel2"/>
        <w:outlineLvl w:val="1"/>
      </w:pPr>
      <w:bookmarkStart w:id="108" w:name="_Toc265564604"/>
      <w:bookmarkStart w:id="109" w:name="_Toc265580900"/>
      <w:r>
        <w:lastRenderedPageBreak/>
        <w:t>2.31  No Minimum Guaranteed</w:t>
      </w:r>
      <w:bookmarkEnd w:id="108"/>
      <w:bookmarkEnd w:id="109"/>
      <w:r>
        <w:t>.</w:t>
      </w:r>
    </w:p>
    <w:p w:rsidR="00DD229C" w:rsidRDefault="00F60591">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DD229C" w:rsidRDefault="00DD229C">
      <w:pPr>
        <w:jc w:val="left"/>
        <w:rPr>
          <w:b/>
          <w:bCs/>
          <w:i/>
        </w:rPr>
      </w:pPr>
    </w:p>
    <w:p w:rsidR="00DD229C" w:rsidRDefault="00F60591">
      <w:pPr>
        <w:pStyle w:val="ContractLevel2"/>
        <w:outlineLvl w:val="1"/>
      </w:pPr>
      <w:bookmarkStart w:id="110" w:name="_Toc265564605"/>
      <w:bookmarkStart w:id="111" w:name="_Toc265580901"/>
      <w:r>
        <w:t>2.32  Use of Subcontractors</w:t>
      </w:r>
      <w:bookmarkEnd w:id="110"/>
      <w:bookmarkEnd w:id="111"/>
      <w:r>
        <w:t>.</w:t>
      </w:r>
    </w:p>
    <w:p w:rsidR="00DD229C" w:rsidRDefault="00F60591">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DD229C" w:rsidRDefault="00DD229C">
      <w:pPr>
        <w:pStyle w:val="ContractLevel2"/>
      </w:pPr>
    </w:p>
    <w:p w:rsidR="00DD229C" w:rsidRDefault="00F60591">
      <w:pPr>
        <w:pStyle w:val="ContractLevel2"/>
      </w:pPr>
      <w:r>
        <w:t>2.33 Bidder Continuing Disclosure Requirement.</w:t>
      </w:r>
    </w:p>
    <w:p w:rsidR="00DD229C" w:rsidRDefault="00F60591">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rsidR="00DD229C" w:rsidRDefault="00DD229C">
      <w:pPr>
        <w:jc w:val="left"/>
      </w:pPr>
    </w:p>
    <w:p w:rsidR="00DD229C" w:rsidRDefault="00F60591">
      <w:pPr>
        <w:spacing w:after="200" w:line="276" w:lineRule="auto"/>
        <w:jc w:val="left"/>
      </w:pPr>
      <w:r>
        <w:br w:type="page"/>
      </w:r>
    </w:p>
    <w:p w:rsidR="00DD229C" w:rsidRDefault="00F60591">
      <w:pPr>
        <w:pStyle w:val="ContractLevel1"/>
        <w:pBdr>
          <w:top w:val="single" w:sz="4" w:space="0" w:color="auto" w:shadow="1"/>
        </w:pBdr>
        <w:shd w:val="clear" w:color="auto" w:fill="DDDDDD"/>
        <w:outlineLvl w:val="0"/>
      </w:pPr>
      <w:r>
        <w:lastRenderedPageBreak/>
        <w:t>Section 3 How to Submit A Bid Proposal: Format and Content Specifications</w:t>
      </w:r>
      <w:bookmarkEnd w:id="0"/>
      <w:bookmarkEnd w:id="1"/>
      <w:bookmarkEnd w:id="2"/>
      <w:bookmarkEnd w:id="3"/>
    </w:p>
    <w:p w:rsidR="00DD229C" w:rsidRDefault="00F60591">
      <w:pPr>
        <w:keepNext/>
        <w:keepLines/>
        <w:jc w:val="left"/>
      </w:pPr>
      <w:r>
        <w:t xml:space="preserve">These instructions provide the format and technical specifications of the Bid Proposal and are designed to facilitate the submission of a Bid Proposal that is easy to understand and evaluate.  </w:t>
      </w:r>
    </w:p>
    <w:p w:rsidR="00DD229C" w:rsidRDefault="00DD229C">
      <w:pPr>
        <w:jc w:val="left"/>
        <w:rPr>
          <w:b/>
        </w:rPr>
      </w:pPr>
    </w:p>
    <w:p w:rsidR="00DD229C" w:rsidRDefault="00F60591">
      <w:pPr>
        <w:pStyle w:val="ContractLevel2"/>
        <w:outlineLvl w:val="1"/>
      </w:pPr>
      <w:bookmarkStart w:id="112" w:name="_Toc265564607"/>
      <w:bookmarkStart w:id="113" w:name="_Toc265580903"/>
      <w:r>
        <w:t>3.1  Bid Proposal Formatting</w:t>
      </w:r>
      <w:bookmarkEnd w:id="112"/>
      <w:bookmarkEnd w:id="113"/>
      <w:r>
        <w:t>.</w:t>
      </w:r>
    </w:p>
    <w:p w:rsidR="00DD229C" w:rsidRDefault="00F6059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D229C">
        <w:trPr>
          <w:gridBefore w:val="1"/>
          <w:wBefore w:w="7" w:type="dxa"/>
          <w:cantSplit/>
          <w:tblHeader/>
        </w:trPr>
        <w:tc>
          <w:tcPr>
            <w:tcW w:w="1548" w:type="dxa"/>
            <w:shd w:val="clear" w:color="auto" w:fill="DDDDDD"/>
          </w:tcPr>
          <w:p w:rsidR="00DD229C" w:rsidRDefault="00F60591">
            <w:pPr>
              <w:tabs>
                <w:tab w:val="center" w:pos="3906"/>
              </w:tabs>
              <w:jc w:val="left"/>
              <w:rPr>
                <w:b/>
              </w:rPr>
            </w:pPr>
            <w:r>
              <w:rPr>
                <w:b/>
              </w:rPr>
              <w:t>Subject</w:t>
            </w:r>
            <w:r>
              <w:rPr>
                <w:b/>
                <w:sz w:val="20"/>
                <w:szCs w:val="20"/>
              </w:rPr>
              <w:tab/>
            </w:r>
          </w:p>
        </w:tc>
        <w:tc>
          <w:tcPr>
            <w:tcW w:w="8100" w:type="dxa"/>
            <w:gridSpan w:val="2"/>
            <w:shd w:val="clear" w:color="auto" w:fill="DDDDDD"/>
          </w:tcPr>
          <w:p w:rsidR="00DD229C" w:rsidRDefault="00F60591">
            <w:pPr>
              <w:tabs>
                <w:tab w:val="center" w:pos="3906"/>
              </w:tabs>
              <w:jc w:val="left"/>
              <w:rPr>
                <w:b/>
              </w:rPr>
            </w:pPr>
            <w:r>
              <w:rPr>
                <w:b/>
              </w:rPr>
              <w:t>Specifications</w:t>
            </w:r>
          </w:p>
        </w:tc>
      </w:tr>
      <w:tr w:rsidR="00DD229C">
        <w:trPr>
          <w:gridBefore w:val="1"/>
          <w:wBefore w:w="7" w:type="dxa"/>
          <w:trHeight w:val="242"/>
        </w:trPr>
        <w:tc>
          <w:tcPr>
            <w:tcW w:w="1548" w:type="dxa"/>
          </w:tcPr>
          <w:p w:rsidR="00DD229C" w:rsidRDefault="00F60591">
            <w:pPr>
              <w:jc w:val="left"/>
              <w:rPr>
                <w:b/>
              </w:rPr>
            </w:pPr>
            <w:r>
              <w:rPr>
                <w:b/>
              </w:rPr>
              <w:t>Paper Size</w:t>
            </w:r>
          </w:p>
        </w:tc>
        <w:tc>
          <w:tcPr>
            <w:tcW w:w="8100" w:type="dxa"/>
            <w:gridSpan w:val="2"/>
          </w:tcPr>
          <w:p w:rsidR="00DD229C" w:rsidRDefault="00F60591">
            <w:pPr>
              <w:jc w:val="left"/>
            </w:pPr>
            <w:r>
              <w:t>8.5" x 11" paper (one side only).  Charts or graphs may be provided on legal-sized paper.</w:t>
            </w:r>
          </w:p>
        </w:tc>
      </w:tr>
      <w:tr w:rsidR="00DD229C">
        <w:trPr>
          <w:gridBefore w:val="1"/>
          <w:wBefore w:w="7" w:type="dxa"/>
          <w:trHeight w:val="494"/>
        </w:trPr>
        <w:tc>
          <w:tcPr>
            <w:tcW w:w="1548" w:type="dxa"/>
          </w:tcPr>
          <w:p w:rsidR="00DD229C" w:rsidRDefault="00F60591">
            <w:pPr>
              <w:jc w:val="left"/>
              <w:rPr>
                <w:b/>
              </w:rPr>
            </w:pPr>
            <w:r>
              <w:rPr>
                <w:b/>
              </w:rPr>
              <w:t>Font</w:t>
            </w:r>
          </w:p>
        </w:tc>
        <w:tc>
          <w:tcPr>
            <w:tcW w:w="8100" w:type="dxa"/>
            <w:gridSpan w:val="2"/>
          </w:tcPr>
          <w:p w:rsidR="00DD229C" w:rsidRDefault="00F60591">
            <w:pPr>
              <w:jc w:val="left"/>
            </w:pPr>
            <w:r>
              <w:t xml:space="preserve">Bid Proposals must be typewritten.  The font must be 11 point or larger (excluding charts, graphs, or diagrams).  Acceptable fonts include Times New Roman, Calibri and Arial. </w:t>
            </w:r>
          </w:p>
        </w:tc>
      </w:tr>
      <w:tr w:rsidR="00DD229C">
        <w:trPr>
          <w:gridBefore w:val="1"/>
          <w:wBefore w:w="7" w:type="dxa"/>
        </w:trPr>
        <w:tc>
          <w:tcPr>
            <w:tcW w:w="1548" w:type="dxa"/>
          </w:tcPr>
          <w:p w:rsidR="00DD229C" w:rsidRDefault="00DD229C">
            <w:pPr>
              <w:jc w:val="left"/>
              <w:rPr>
                <w:b/>
              </w:rPr>
            </w:pPr>
          </w:p>
        </w:tc>
        <w:tc>
          <w:tcPr>
            <w:tcW w:w="8100" w:type="dxa"/>
            <w:gridSpan w:val="2"/>
          </w:tcPr>
          <w:p w:rsidR="00DD229C" w:rsidRDefault="00F60591">
            <w:pPr>
              <w:jc w:val="left"/>
            </w:pPr>
            <w:r>
              <w:rPr>
                <w:sz w:val="20"/>
                <w:szCs w:val="20"/>
              </w:rPr>
              <w:t xml:space="preserve"> </w:t>
            </w:r>
            <w:r>
              <w:t>Reserved.  (Page Limits)</w:t>
            </w:r>
          </w:p>
        </w:tc>
      </w:tr>
      <w:tr w:rsidR="00DD229C">
        <w:tblPrEx>
          <w:tblCellMar>
            <w:left w:w="115" w:type="dxa"/>
            <w:right w:w="115" w:type="dxa"/>
          </w:tblCellMar>
        </w:tblPrEx>
        <w:tc>
          <w:tcPr>
            <w:tcW w:w="1562" w:type="dxa"/>
            <w:gridSpan w:val="3"/>
          </w:tcPr>
          <w:p w:rsidR="00DD229C" w:rsidRDefault="00F60591">
            <w:pPr>
              <w:jc w:val="left"/>
              <w:rPr>
                <w:b/>
              </w:rPr>
            </w:pPr>
            <w:r>
              <w:rPr>
                <w:b/>
              </w:rPr>
              <w:t>Pagination</w:t>
            </w:r>
          </w:p>
        </w:tc>
        <w:tc>
          <w:tcPr>
            <w:tcW w:w="8093" w:type="dxa"/>
          </w:tcPr>
          <w:p w:rsidR="00DD229C" w:rsidRDefault="00F60591">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DD229C">
        <w:tblPrEx>
          <w:tblCellMar>
            <w:left w:w="115" w:type="dxa"/>
            <w:right w:w="115" w:type="dxa"/>
          </w:tblCellMar>
        </w:tblPrEx>
        <w:tc>
          <w:tcPr>
            <w:tcW w:w="1562" w:type="dxa"/>
            <w:gridSpan w:val="3"/>
          </w:tcPr>
          <w:p w:rsidR="00DD229C" w:rsidRDefault="00F60591">
            <w:pPr>
              <w:jc w:val="left"/>
              <w:rPr>
                <w:b/>
              </w:rPr>
            </w:pPr>
            <w:r>
              <w:rPr>
                <w:b/>
              </w:rPr>
              <w:t>Bid Proposal General Composition</w:t>
            </w:r>
          </w:p>
          <w:p w:rsidR="00DD229C" w:rsidRDefault="00DD229C">
            <w:pPr>
              <w:jc w:val="left"/>
              <w:rPr>
                <w:b/>
              </w:rPr>
            </w:pPr>
          </w:p>
        </w:tc>
        <w:tc>
          <w:tcPr>
            <w:tcW w:w="8093" w:type="dxa"/>
          </w:tcPr>
          <w:p w:rsidR="00DD229C" w:rsidRDefault="00F60591">
            <w:pPr>
              <w:pStyle w:val="ListParagraph"/>
              <w:ind w:left="162" w:hanging="180"/>
            </w:pPr>
            <w:r>
              <w:t xml:space="preserve">Bid Proposals shall be divided into two parts: Technical Proposal and Cost Proposal. </w:t>
            </w:r>
          </w:p>
          <w:p w:rsidR="00DD229C" w:rsidRDefault="00F60591">
            <w:pPr>
              <w:pStyle w:val="ListParagraph"/>
              <w:ind w:left="162" w:hanging="180"/>
            </w:pPr>
            <w:r>
              <w:t>Technical Proposals submitted in multiple volumes shall be numbered in the following fashion: 1 of 4, 2 of 4, etc.</w:t>
            </w:r>
          </w:p>
          <w:p w:rsidR="00DD229C" w:rsidRDefault="00F60591">
            <w:pPr>
              <w:pStyle w:val="ListParagraph"/>
              <w:ind w:left="162" w:hanging="180"/>
            </w:pPr>
            <w:r>
              <w:t>Bid Proposals must be bound and use tabs to label sections.</w:t>
            </w:r>
          </w:p>
        </w:tc>
      </w:tr>
      <w:tr w:rsidR="00DD229C">
        <w:tblPrEx>
          <w:tblCellMar>
            <w:left w:w="115" w:type="dxa"/>
            <w:right w:w="115" w:type="dxa"/>
          </w:tblCellMar>
        </w:tblPrEx>
        <w:tc>
          <w:tcPr>
            <w:tcW w:w="1562" w:type="dxa"/>
            <w:gridSpan w:val="3"/>
          </w:tcPr>
          <w:p w:rsidR="00DD229C" w:rsidRDefault="00F60591">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DD229C" w:rsidRDefault="00F60591">
            <w:pPr>
              <w:pStyle w:val="ListParagraph"/>
              <w:ind w:left="162" w:hanging="180"/>
            </w:pPr>
            <w:r>
              <w:t>Envelopes shall be addressed to the Issuing Officer.</w:t>
            </w:r>
          </w:p>
          <w:p w:rsidR="00DD229C" w:rsidRDefault="00F60591">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DD229C" w:rsidRDefault="00F60591">
            <w:pPr>
              <w:pStyle w:val="ListParagraph"/>
              <w:ind w:left="162" w:hanging="180"/>
              <w:rPr>
                <w:sz w:val="20"/>
                <w:szCs w:val="20"/>
              </w:rPr>
            </w:pPr>
            <w:r>
              <w:t>The Technical and Cost Proposals must be packaged separately with each copy in its own envelope.  All envelopes may be included in the same box</w:t>
            </w:r>
          </w:p>
        </w:tc>
      </w:tr>
      <w:tr w:rsidR="00DD229C">
        <w:tblPrEx>
          <w:tblCellMar>
            <w:left w:w="115" w:type="dxa"/>
            <w:right w:w="115" w:type="dxa"/>
          </w:tblCellMar>
        </w:tblPrEx>
        <w:tc>
          <w:tcPr>
            <w:tcW w:w="1562" w:type="dxa"/>
            <w:gridSpan w:val="3"/>
          </w:tcPr>
          <w:p w:rsidR="00DD229C" w:rsidRDefault="00F60591">
            <w:pPr>
              <w:jc w:val="left"/>
              <w:rPr>
                <w:b/>
              </w:rPr>
            </w:pPr>
            <w:r>
              <w:rPr>
                <w:sz w:val="20"/>
                <w:szCs w:val="20"/>
              </w:rPr>
              <w:br w:type="page"/>
            </w:r>
            <w:r>
              <w:rPr>
                <w:b/>
              </w:rPr>
              <w:t>Number of Hard Copies</w:t>
            </w:r>
          </w:p>
        </w:tc>
        <w:tc>
          <w:tcPr>
            <w:tcW w:w="8093" w:type="dxa"/>
          </w:tcPr>
          <w:p w:rsidR="00DD229C" w:rsidRPr="00E620D5" w:rsidRDefault="00F60591">
            <w:pPr>
              <w:ind w:left="72"/>
              <w:jc w:val="left"/>
            </w:pPr>
            <w:r w:rsidRPr="00E620D5">
              <w:t xml:space="preserve">Submit one (1) original hard copy of the Proposal and </w:t>
            </w:r>
            <w:r w:rsidR="00E93DF4" w:rsidRPr="00E620D5">
              <w:t xml:space="preserve">4 </w:t>
            </w:r>
            <w:r w:rsidRPr="00E620D5">
              <w:rPr>
                <w:bCs/>
              </w:rPr>
              <w:t xml:space="preserve">identical copies of the original.  The original hard copy must contain original signatures.  </w:t>
            </w:r>
          </w:p>
        </w:tc>
      </w:tr>
      <w:tr w:rsidR="00DD229C">
        <w:tblPrEx>
          <w:tblCellMar>
            <w:left w:w="115" w:type="dxa"/>
            <w:right w:w="115" w:type="dxa"/>
          </w:tblCellMar>
        </w:tblPrEx>
        <w:tc>
          <w:tcPr>
            <w:tcW w:w="1562" w:type="dxa"/>
            <w:gridSpan w:val="3"/>
          </w:tcPr>
          <w:p w:rsidR="00DD229C" w:rsidRDefault="00F60591">
            <w:pPr>
              <w:jc w:val="left"/>
              <w:rPr>
                <w:b/>
              </w:rPr>
            </w:pPr>
            <w:r>
              <w:rPr>
                <w:b/>
              </w:rPr>
              <w:t>USB Flash Drive</w:t>
            </w:r>
          </w:p>
        </w:tc>
        <w:tc>
          <w:tcPr>
            <w:tcW w:w="8093" w:type="dxa"/>
          </w:tcPr>
          <w:p w:rsidR="00DD229C" w:rsidRPr="00E620D5" w:rsidRDefault="00F60591">
            <w:pPr>
              <w:pStyle w:val="ListParagraph"/>
              <w:ind w:left="162" w:hanging="180"/>
            </w:pPr>
            <w:r w:rsidRPr="00E620D5">
              <w:t xml:space="preserve">The Technical Proposal and Cost Proposal must be provided </w:t>
            </w:r>
            <w:r w:rsidR="00390CAE" w:rsidRPr="00E620D5">
              <w:t xml:space="preserve">in separate files </w:t>
            </w:r>
            <w:r w:rsidRPr="00E620D5">
              <w:t xml:space="preserve">on </w:t>
            </w:r>
            <w:r w:rsidR="00390CAE" w:rsidRPr="00E620D5">
              <w:t xml:space="preserve">a </w:t>
            </w:r>
            <w:r w:rsidRPr="00E620D5">
              <w:t xml:space="preserve">USB flash drive.  The USB flash drive must be placed in the envelope with the original Bid Proposal.  </w:t>
            </w:r>
          </w:p>
          <w:p w:rsidR="00DD229C" w:rsidRPr="00E620D5" w:rsidRDefault="00F60591">
            <w:pPr>
              <w:pStyle w:val="ListParagraph"/>
              <w:ind w:left="162" w:hanging="180"/>
              <w:rPr>
                <w:b/>
                <w:sz w:val="20"/>
                <w:szCs w:val="20"/>
              </w:rPr>
            </w:pPr>
            <w:r w:rsidRPr="00E620D5">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sidRPr="00E620D5">
              <w:rPr>
                <w:sz w:val="20"/>
                <w:szCs w:val="20"/>
              </w:rPr>
              <w:t xml:space="preserve">   </w:t>
            </w:r>
          </w:p>
        </w:tc>
      </w:tr>
      <w:tr w:rsidR="00DD229C">
        <w:tblPrEx>
          <w:tblCellMar>
            <w:left w:w="115" w:type="dxa"/>
            <w:right w:w="115" w:type="dxa"/>
          </w:tblCellMar>
        </w:tblPrEx>
        <w:tc>
          <w:tcPr>
            <w:tcW w:w="1562" w:type="dxa"/>
            <w:gridSpan w:val="3"/>
          </w:tcPr>
          <w:p w:rsidR="00DD229C" w:rsidRDefault="00F60591">
            <w:pPr>
              <w:jc w:val="left"/>
              <w:rPr>
                <w:b/>
              </w:rPr>
            </w:pPr>
            <w:r>
              <w:rPr>
                <w:b/>
              </w:rPr>
              <w:t>Request for Confidential Treatment</w:t>
            </w:r>
          </w:p>
        </w:tc>
        <w:tc>
          <w:tcPr>
            <w:tcW w:w="8093" w:type="dxa"/>
          </w:tcPr>
          <w:p w:rsidR="00DD229C" w:rsidRDefault="00F60591">
            <w:pPr>
              <w:jc w:val="left"/>
            </w:pPr>
            <w:r>
              <w:t>Requests for confidential treatment of any information in a Bid Proposal must meet these specifications:</w:t>
            </w:r>
          </w:p>
          <w:p w:rsidR="00DD229C" w:rsidRDefault="00F60591">
            <w:pPr>
              <w:pStyle w:val="ListParagraph"/>
              <w:ind w:left="162" w:hanging="180"/>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rsidR="00DD229C" w:rsidRDefault="00F60591">
            <w:pPr>
              <w:pStyle w:val="ListParagraph"/>
              <w:ind w:left="162" w:hanging="180"/>
            </w:pPr>
            <w:r>
              <w:t>The Bidder shall submit one (1) complete paper copy of the Bid Proposal from which confidential information has been redacted.  This copy shall be clearly labeled on the cover as a “public copy</w:t>
            </w:r>
            <w:r w:rsidR="00EC1A70">
              <w:t>,”</w:t>
            </w:r>
            <w:r>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DD229C" w:rsidRDefault="00F60591">
            <w:pPr>
              <w:pStyle w:val="ListParagraph"/>
              <w:ind w:left="162" w:hanging="180"/>
            </w:pPr>
            <w:r>
              <w:lastRenderedPageBreak/>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rsidR="00DD229C" w:rsidRDefault="00F60591">
            <w:pPr>
              <w:pStyle w:val="ListParagraph"/>
              <w:ind w:left="162" w:hanging="180"/>
            </w:pPr>
            <w:r>
              <w:t xml:space="preserve">The transmittal letter may not be marked confidential.   </w:t>
            </w:r>
          </w:p>
          <w:p w:rsidR="00DD229C" w:rsidRDefault="00F60591">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rsidR="00DD229C" w:rsidRDefault="00F60591">
            <w:pPr>
              <w:pStyle w:val="ListParagraph"/>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D229C">
        <w:tblPrEx>
          <w:tblCellMar>
            <w:left w:w="115" w:type="dxa"/>
            <w:right w:w="115" w:type="dxa"/>
          </w:tblCellMar>
        </w:tblPrEx>
        <w:tc>
          <w:tcPr>
            <w:tcW w:w="1562" w:type="dxa"/>
            <w:gridSpan w:val="3"/>
          </w:tcPr>
          <w:p w:rsidR="00DD229C" w:rsidRDefault="00F60591">
            <w:pPr>
              <w:jc w:val="left"/>
              <w:rPr>
                <w:b/>
                <w:bCs/>
              </w:rPr>
            </w:pPr>
            <w:r>
              <w:rPr>
                <w:b/>
                <w:bCs/>
              </w:rPr>
              <w:lastRenderedPageBreak/>
              <w:t>Exceptions to RFP/Contract Language</w:t>
            </w:r>
          </w:p>
          <w:p w:rsidR="00DD229C" w:rsidRDefault="00DD229C">
            <w:pPr>
              <w:jc w:val="left"/>
              <w:rPr>
                <w:b/>
              </w:rPr>
            </w:pPr>
          </w:p>
        </w:tc>
        <w:tc>
          <w:tcPr>
            <w:tcW w:w="8093" w:type="dxa"/>
          </w:tcPr>
          <w:p w:rsidR="00DD229C" w:rsidRDefault="00F60591">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DD229C" w:rsidRDefault="00F60591">
            <w:r>
              <w:t xml:space="preserve">The Agency reserves the right to either execute a contract without further negotiation with the successful Bidder or to negotiate contract terms with the selected Bidder if the best interests of the Agency would be served. </w:t>
            </w:r>
          </w:p>
        </w:tc>
      </w:tr>
    </w:tbl>
    <w:p w:rsidR="00DD229C" w:rsidRDefault="00DD229C">
      <w:pPr>
        <w:jc w:val="left"/>
        <w:rPr>
          <w:b/>
          <w:bCs/>
        </w:rPr>
      </w:pPr>
      <w:bookmarkStart w:id="114" w:name="_Toc265564608"/>
      <w:bookmarkStart w:id="115" w:name="_Toc265580904"/>
    </w:p>
    <w:p w:rsidR="00DD229C" w:rsidRDefault="00F60591">
      <w:pPr>
        <w:pStyle w:val="ContractLevel2"/>
        <w:outlineLvl w:val="1"/>
      </w:pPr>
      <w:r>
        <w:t>3.2  Contents and Organization of Technical Proposal</w:t>
      </w:r>
      <w:bookmarkEnd w:id="114"/>
      <w:bookmarkEnd w:id="115"/>
      <w:r>
        <w:t>.</w:t>
      </w:r>
    </w:p>
    <w:p w:rsidR="00DD229C" w:rsidRDefault="00F60591">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w:t>
      </w:r>
      <w:r w:rsidR="0042236D">
        <w:t xml:space="preserve">If a Bidder chooses to provide </w:t>
      </w:r>
      <w:r>
        <w:t>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rsidR="00DD229C" w:rsidRDefault="00DD229C">
      <w:pPr>
        <w:keepNext/>
        <w:keepLines/>
        <w:jc w:val="left"/>
      </w:pPr>
    </w:p>
    <w:p w:rsidR="00DD229C" w:rsidRDefault="00F60591">
      <w:pPr>
        <w:pStyle w:val="ContractLevel3"/>
        <w:outlineLvl w:val="2"/>
      </w:pPr>
      <w:bookmarkStart w:id="116" w:name="_Toc265564609"/>
      <w:bookmarkStart w:id="117" w:name="_Toc265580905"/>
      <w:r>
        <w:t>3.2.1  Information to Include Behind Tab 1:</w:t>
      </w:r>
      <w:bookmarkEnd w:id="116"/>
      <w:bookmarkEnd w:id="117"/>
    </w:p>
    <w:p w:rsidR="00DD229C" w:rsidRDefault="00F60591">
      <w:pPr>
        <w:keepNext/>
        <w:keepLines/>
        <w:jc w:val="left"/>
      </w:pPr>
      <w:r>
        <w:rPr>
          <w:b/>
        </w:rPr>
        <w:t>Transmittal Letter.</w:t>
      </w:r>
    </w:p>
    <w:p w:rsidR="00DD229C" w:rsidRDefault="00F60591">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DD229C" w:rsidRDefault="00DD229C">
      <w:pPr>
        <w:jc w:val="left"/>
      </w:pPr>
    </w:p>
    <w:p w:rsidR="00DD229C" w:rsidRDefault="00F60591">
      <w:pPr>
        <w:pStyle w:val="Header"/>
        <w:tabs>
          <w:tab w:val="clear" w:pos="4320"/>
          <w:tab w:val="clear" w:pos="8640"/>
        </w:tabs>
        <w:jc w:val="left"/>
      </w:pPr>
      <w:bookmarkStart w:id="118" w:name="_Toc265564610"/>
      <w:bookmarkStart w:id="119" w:name="_Toc265580906"/>
      <w:r>
        <w:rPr>
          <w:b/>
        </w:rPr>
        <w:t>3.2.2  Information to Include Behind Tab 2: Proposal Table of Contents</w:t>
      </w:r>
      <w:bookmarkEnd w:id="118"/>
      <w:bookmarkEnd w:id="119"/>
      <w:r>
        <w:rPr>
          <w:b/>
        </w:rPr>
        <w:t>.</w:t>
      </w:r>
    </w:p>
    <w:p w:rsidR="00DD229C" w:rsidRDefault="00F60591">
      <w:pPr>
        <w:jc w:val="left"/>
      </w:pPr>
      <w:r>
        <w:t>The Bid Proposal must contain a table of contents.</w:t>
      </w:r>
    </w:p>
    <w:p w:rsidR="00DD229C" w:rsidRDefault="00DD229C">
      <w:pPr>
        <w:jc w:val="left"/>
      </w:pPr>
    </w:p>
    <w:p w:rsidR="00DD229C" w:rsidRDefault="00F60591">
      <w:pPr>
        <w:pStyle w:val="ContractLevel3"/>
        <w:outlineLvl w:val="2"/>
      </w:pPr>
      <w:bookmarkStart w:id="120" w:name="_Toc265564612"/>
      <w:bookmarkStart w:id="121" w:name="_Toc265580908"/>
      <w:r>
        <w:t>3.2.3  Information to Include Behind Tab 3: Bidder’s Approach to Meeting Deliverables</w:t>
      </w:r>
      <w:bookmarkEnd w:id="120"/>
      <w:bookmarkEnd w:id="121"/>
      <w:r>
        <w:t>.</w:t>
      </w:r>
    </w:p>
    <w:p w:rsidR="00DD229C" w:rsidRDefault="00F60591">
      <w:pPr>
        <w:jc w:val="left"/>
      </w:pPr>
      <w:r>
        <w:t xml:space="preserve">The Bidder shall address each Deliverable that the successful contractor will perform as listed in </w:t>
      </w:r>
      <w:r w:rsidRPr="002036BD">
        <w:rPr>
          <w:b/>
        </w:rPr>
        <w:t xml:space="preserve">Section 1.3, </w:t>
      </w:r>
      <w:r w:rsidRPr="00173E0F">
        <w:rPr>
          <w:b/>
          <w:i/>
        </w:rPr>
        <w:t>Scope of Work</w:t>
      </w:r>
      <w:r w:rsidRPr="00173E0F">
        <w:t xml:space="preserve">, </w:t>
      </w:r>
      <w:r w:rsidR="002036BD" w:rsidRPr="00173E0F">
        <w:rPr>
          <w:u w:val="single"/>
        </w:rPr>
        <w:t>and</w:t>
      </w:r>
      <w:r w:rsidR="002036BD" w:rsidRPr="00173E0F">
        <w:t xml:space="preserve"> </w:t>
      </w:r>
      <w:r w:rsidR="002036BD" w:rsidRPr="00173E0F">
        <w:rPr>
          <w:b/>
        </w:rPr>
        <w:t xml:space="preserve">Section 1.4, </w:t>
      </w:r>
      <w:r w:rsidR="002036BD" w:rsidRPr="00173E0F">
        <w:rPr>
          <w:b/>
          <w:i/>
        </w:rPr>
        <w:t>Scope of Work Additional Requirements</w:t>
      </w:r>
      <w:r w:rsidR="002036BD" w:rsidRPr="00173E0F">
        <w:t xml:space="preserve">, </w:t>
      </w:r>
      <w:r w:rsidRPr="00173E0F">
        <w:t>by first restating the Deliverable from</w:t>
      </w:r>
      <w:r>
        <w:t xml:space="preserve">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DD229C" w:rsidRDefault="00DD229C">
      <w:pPr>
        <w:jc w:val="left"/>
      </w:pPr>
    </w:p>
    <w:p w:rsidR="00DD229C" w:rsidRDefault="00F60591">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DD229C" w:rsidRDefault="00DD229C">
      <w:pPr>
        <w:jc w:val="left"/>
      </w:pPr>
    </w:p>
    <w:p w:rsidR="00DD229C" w:rsidRDefault="00F60591">
      <w:pPr>
        <w:keepNext/>
        <w:jc w:val="left"/>
        <w:rPr>
          <w:b/>
        </w:rPr>
      </w:pPr>
      <w:r>
        <w:rPr>
          <w:b/>
        </w:rPr>
        <w:t>Note:</w:t>
      </w:r>
    </w:p>
    <w:p w:rsidR="00DD229C" w:rsidRDefault="00F60591">
      <w:pPr>
        <w:pStyle w:val="ListParagraph"/>
        <w:keepNext/>
      </w:pPr>
      <w:r>
        <w:t xml:space="preserve">Responses to Deliverables shall be in the same sequence as presented in the RFP.  </w:t>
      </w:r>
    </w:p>
    <w:p w:rsidR="00DD229C" w:rsidRDefault="00F60591">
      <w:pPr>
        <w:pStyle w:val="ListParagraph"/>
      </w:pPr>
      <w:r>
        <w:t xml:space="preserve">Bid Proposals shall identify any deviations from the specifications the Bidder cannot satisfy.  </w:t>
      </w:r>
    </w:p>
    <w:p w:rsidR="00DD229C" w:rsidRDefault="00F60591">
      <w:pPr>
        <w:pStyle w:val="ListParagraph"/>
      </w:pPr>
      <w:r>
        <w:t>Bid Proposals shall not contain promotional or display materials unless specifically required.</w:t>
      </w:r>
    </w:p>
    <w:p w:rsidR="00DD229C" w:rsidRDefault="00DD229C">
      <w:pPr>
        <w:ind w:left="360"/>
      </w:pPr>
    </w:p>
    <w:p w:rsidR="00DD229C" w:rsidRDefault="00F60591">
      <w:r>
        <w:t xml:space="preserve">If a Bidder proposes more than one method of meeting the RFP requirements, each method must be drafted and submitted as separate Bid Proposals.  Each will be evaluated separately.  </w:t>
      </w:r>
    </w:p>
    <w:p w:rsidR="00DD229C" w:rsidRDefault="00DD229C">
      <w:pPr>
        <w:pStyle w:val="ContractLevel3"/>
        <w:outlineLvl w:val="2"/>
      </w:pPr>
    </w:p>
    <w:p w:rsidR="00DD229C" w:rsidRDefault="00F60591">
      <w:pPr>
        <w:pStyle w:val="ContractLevel3"/>
        <w:outlineLvl w:val="2"/>
      </w:pPr>
      <w:r>
        <w:t>3.2.4  Information to Include Behind Tab 4: Bidder’s Experience.</w:t>
      </w:r>
      <w:bookmarkEnd w:id="4"/>
      <w:bookmarkEnd w:id="5"/>
      <w:r>
        <w:t xml:space="preserve">  </w:t>
      </w:r>
    </w:p>
    <w:p w:rsidR="00DD229C" w:rsidRDefault="00DD229C">
      <w:pPr>
        <w:jc w:val="left"/>
      </w:pPr>
    </w:p>
    <w:p w:rsidR="00DD229C" w:rsidRDefault="00F60591">
      <w:pPr>
        <w:pStyle w:val="ContractLevel3"/>
      </w:pPr>
      <w:r>
        <w:t xml:space="preserve">3.2.4.1  </w:t>
      </w:r>
      <w:r>
        <w:rPr>
          <w:b w:val="0"/>
        </w:rPr>
        <w:t>Level of technical experience in providing the types of services sought by the RFP.</w:t>
      </w:r>
    </w:p>
    <w:p w:rsidR="00DD229C" w:rsidRDefault="00DD229C">
      <w:pPr>
        <w:pStyle w:val="ListParagraph"/>
        <w:numPr>
          <w:ilvl w:val="0"/>
          <w:numId w:val="0"/>
        </w:numPr>
        <w:ind w:left="620"/>
      </w:pPr>
    </w:p>
    <w:p w:rsidR="002118BD" w:rsidRPr="00173E0F" w:rsidRDefault="00F60591">
      <w:pPr>
        <w:pStyle w:val="ContractLevel3"/>
        <w:rPr>
          <w:b w:val="0"/>
        </w:rPr>
      </w:pPr>
      <w:r>
        <w:t xml:space="preserve">3.2.4.2  </w:t>
      </w:r>
      <w:r>
        <w:rPr>
          <w:b w:val="0"/>
        </w:rPr>
        <w:t xml:space="preserve">Description of all services similar to those sought by this RFP that the Bidder has provided to the Agency </w:t>
      </w:r>
      <w:r w:rsidRPr="00173E0F">
        <w:rPr>
          <w:b w:val="0"/>
        </w:rPr>
        <w:t>and other businesses or governmental entities within the last twenty-four (24) months</w:t>
      </w:r>
      <w:r w:rsidR="002118BD" w:rsidRPr="00173E0F">
        <w:rPr>
          <w:b w:val="0"/>
        </w:rPr>
        <w:t>, specifically genetic testing services for states’ child support agencies</w:t>
      </w:r>
      <w:r w:rsidRPr="00173E0F">
        <w:rPr>
          <w:b w:val="0"/>
        </w:rPr>
        <w:t>.</w:t>
      </w:r>
      <w:r w:rsidR="002118BD" w:rsidRPr="00173E0F">
        <w:rPr>
          <w:b w:val="0"/>
        </w:rPr>
        <w:t xml:space="preserve">  </w:t>
      </w:r>
      <w:r w:rsidR="002118BD" w:rsidRPr="00173E0F">
        <w:t>For each similar service, provide a matrix detailing:</w:t>
      </w:r>
    </w:p>
    <w:p w:rsidR="00DD229C" w:rsidRPr="00173E0F" w:rsidRDefault="002118BD" w:rsidP="00EF099C">
      <w:pPr>
        <w:pStyle w:val="ContractLevel3"/>
        <w:numPr>
          <w:ilvl w:val="0"/>
          <w:numId w:val="2"/>
        </w:numPr>
        <w:spacing w:after="120"/>
        <w:ind w:left="1800"/>
        <w:rPr>
          <w:b w:val="0"/>
        </w:rPr>
      </w:pPr>
      <w:r w:rsidRPr="00173E0F">
        <w:rPr>
          <w:b w:val="0"/>
        </w:rPr>
        <w:t>Project title;</w:t>
      </w:r>
    </w:p>
    <w:p w:rsidR="002118BD" w:rsidRPr="00173E0F" w:rsidRDefault="002118BD" w:rsidP="00EF099C">
      <w:pPr>
        <w:pStyle w:val="ContractLevel3"/>
        <w:numPr>
          <w:ilvl w:val="0"/>
          <w:numId w:val="2"/>
        </w:numPr>
        <w:spacing w:after="120"/>
        <w:ind w:left="1800"/>
        <w:rPr>
          <w:b w:val="0"/>
        </w:rPr>
      </w:pPr>
      <w:r w:rsidRPr="00173E0F">
        <w:rPr>
          <w:b w:val="0"/>
        </w:rPr>
        <w:t>Project role (primary contractor or subcontractor);</w:t>
      </w:r>
    </w:p>
    <w:p w:rsidR="002118BD" w:rsidRPr="00173E0F" w:rsidRDefault="002118BD" w:rsidP="00EF099C">
      <w:pPr>
        <w:pStyle w:val="ContractLevel3"/>
        <w:numPr>
          <w:ilvl w:val="0"/>
          <w:numId w:val="2"/>
        </w:numPr>
        <w:spacing w:after="120"/>
        <w:ind w:left="1800"/>
        <w:rPr>
          <w:b w:val="0"/>
        </w:rPr>
      </w:pPr>
      <w:r w:rsidRPr="00173E0F">
        <w:rPr>
          <w:b w:val="0"/>
        </w:rPr>
        <w:t>Name of client agency or business;</w:t>
      </w:r>
    </w:p>
    <w:p w:rsidR="002118BD" w:rsidRPr="00173E0F" w:rsidRDefault="002118BD" w:rsidP="00EF099C">
      <w:pPr>
        <w:pStyle w:val="ContractLevel3"/>
        <w:numPr>
          <w:ilvl w:val="0"/>
          <w:numId w:val="2"/>
        </w:numPr>
        <w:spacing w:after="120"/>
        <w:ind w:left="1800"/>
        <w:rPr>
          <w:b w:val="0"/>
        </w:rPr>
      </w:pPr>
      <w:r w:rsidRPr="00173E0F">
        <w:rPr>
          <w:b w:val="0"/>
        </w:rPr>
        <w:t>Start and end dates of service;</w:t>
      </w:r>
    </w:p>
    <w:p w:rsidR="002118BD" w:rsidRPr="00173E0F" w:rsidRDefault="002118BD" w:rsidP="00EF099C">
      <w:pPr>
        <w:pStyle w:val="ContractLevel3"/>
        <w:numPr>
          <w:ilvl w:val="0"/>
          <w:numId w:val="2"/>
        </w:numPr>
        <w:spacing w:after="120"/>
        <w:ind w:left="1800"/>
        <w:rPr>
          <w:b w:val="0"/>
        </w:rPr>
      </w:pPr>
      <w:r w:rsidRPr="00173E0F">
        <w:rPr>
          <w:b w:val="0"/>
        </w:rPr>
        <w:t>Contract value;</w:t>
      </w:r>
    </w:p>
    <w:p w:rsidR="002118BD" w:rsidRPr="00173E0F" w:rsidRDefault="002118BD" w:rsidP="00EF099C">
      <w:pPr>
        <w:pStyle w:val="ContractLevel3"/>
        <w:numPr>
          <w:ilvl w:val="0"/>
          <w:numId w:val="2"/>
        </w:numPr>
        <w:spacing w:after="120"/>
        <w:ind w:left="1800"/>
        <w:rPr>
          <w:b w:val="0"/>
        </w:rPr>
      </w:pPr>
      <w:r w:rsidRPr="00173E0F">
        <w:rPr>
          <w:b w:val="0"/>
        </w:rPr>
        <w:t>General description of the scope of work, including the average number of specimens tested in calendar years 2019 and 2020;</w:t>
      </w:r>
    </w:p>
    <w:p w:rsidR="002118BD" w:rsidRPr="00173E0F" w:rsidRDefault="002118BD" w:rsidP="00EF099C">
      <w:pPr>
        <w:pStyle w:val="ContractLevel3"/>
        <w:numPr>
          <w:ilvl w:val="0"/>
          <w:numId w:val="2"/>
        </w:numPr>
        <w:spacing w:after="120"/>
        <w:ind w:left="1800"/>
        <w:rPr>
          <w:b w:val="0"/>
        </w:rPr>
      </w:pPr>
      <w:r w:rsidRPr="00173E0F">
        <w:rPr>
          <w:b w:val="0"/>
        </w:rPr>
        <w:t>Whether the services were provided timely and within budget; and</w:t>
      </w:r>
    </w:p>
    <w:p w:rsidR="002118BD" w:rsidRPr="00173E0F" w:rsidRDefault="002118BD" w:rsidP="002118BD">
      <w:pPr>
        <w:pStyle w:val="ContractLevel3"/>
        <w:numPr>
          <w:ilvl w:val="0"/>
          <w:numId w:val="2"/>
        </w:numPr>
        <w:ind w:left="1800"/>
        <w:rPr>
          <w:b w:val="0"/>
        </w:rPr>
      </w:pPr>
      <w:r w:rsidRPr="00173E0F">
        <w:rPr>
          <w:b w:val="0"/>
        </w:rPr>
        <w:t>Contact information for the client’s project manager including a</w:t>
      </w:r>
      <w:r w:rsidR="001D2177" w:rsidRPr="00173E0F">
        <w:rPr>
          <w:b w:val="0"/>
        </w:rPr>
        <w:t>ddress, telephone number, and e</w:t>
      </w:r>
      <w:r w:rsidRPr="00173E0F">
        <w:rPr>
          <w:b w:val="0"/>
        </w:rPr>
        <w:t>mail address.</w:t>
      </w:r>
    </w:p>
    <w:p w:rsidR="00DD229C" w:rsidRDefault="00DD229C">
      <w:pPr>
        <w:ind w:left="2340" w:hanging="180"/>
        <w:jc w:val="left"/>
      </w:pPr>
    </w:p>
    <w:p w:rsidR="00DD229C" w:rsidRDefault="00F60591">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rsidR="00DD229C" w:rsidRDefault="00DD229C">
      <w:pPr>
        <w:pStyle w:val="ListParagraph"/>
        <w:numPr>
          <w:ilvl w:val="0"/>
          <w:numId w:val="0"/>
        </w:numPr>
        <w:ind w:left="720"/>
      </w:pPr>
    </w:p>
    <w:p w:rsidR="00DD229C" w:rsidRDefault="00F60591">
      <w:pPr>
        <w:pStyle w:val="ContractLevel3"/>
        <w:rPr>
          <w:b w:val="0"/>
        </w:rPr>
      </w:pPr>
      <w:r>
        <w:t xml:space="preserve">3.2.4.4  </w:t>
      </w:r>
      <w:r>
        <w:rPr>
          <w:b w:val="0"/>
        </w:rPr>
        <w:t>Description of experience managing subcontractors, if the Bidder proposes to use subcontractors.</w:t>
      </w:r>
    </w:p>
    <w:p w:rsidR="00DD229C" w:rsidRDefault="00DD229C">
      <w:pPr>
        <w:jc w:val="left"/>
        <w:rPr>
          <w:sz w:val="20"/>
          <w:szCs w:val="20"/>
        </w:rPr>
      </w:pPr>
    </w:p>
    <w:p w:rsidR="00DD229C" w:rsidRDefault="00F60591">
      <w:pPr>
        <w:jc w:val="left"/>
        <w:rPr>
          <w:b/>
          <w:bCs/>
        </w:rPr>
      </w:pPr>
      <w:r>
        <w:rPr>
          <w:b/>
          <w:bCs/>
        </w:rPr>
        <w:t xml:space="preserve">3.2.5  Information to Include Behind Tab 5:  Personnel.  </w:t>
      </w:r>
    </w:p>
    <w:p w:rsidR="00DD229C" w:rsidRDefault="00F60591">
      <w:pPr>
        <w:jc w:val="left"/>
      </w:pPr>
      <w:r>
        <w:t xml:space="preserve">The Bidder shall provide the following information regarding personnel:  </w:t>
      </w:r>
    </w:p>
    <w:p w:rsidR="00DD229C" w:rsidRDefault="00DD229C">
      <w:pPr>
        <w:jc w:val="left"/>
        <w:rPr>
          <w:b/>
          <w:bCs/>
        </w:rPr>
      </w:pPr>
    </w:p>
    <w:p w:rsidR="00DD229C" w:rsidRDefault="00F60591">
      <w:pPr>
        <w:keepNext/>
        <w:jc w:val="left"/>
        <w:rPr>
          <w:b/>
        </w:rPr>
      </w:pPr>
      <w:r>
        <w:rPr>
          <w:b/>
          <w:bCs/>
        </w:rPr>
        <w:t>3.2.5.1  T</w:t>
      </w:r>
      <w:r>
        <w:rPr>
          <w:b/>
        </w:rPr>
        <w:t>ables of Organization.</w:t>
      </w:r>
    </w:p>
    <w:p w:rsidR="00DD229C" w:rsidRDefault="00F60591">
      <w:pPr>
        <w:jc w:val="left"/>
      </w:pPr>
      <w:r>
        <w:t>Illustrate the lines of authority in two tables:</w:t>
      </w:r>
    </w:p>
    <w:p w:rsidR="00DD229C" w:rsidRDefault="00F60591">
      <w:pPr>
        <w:pStyle w:val="ListParagraph"/>
      </w:pPr>
      <w:r>
        <w:t>One showing overall operations</w:t>
      </w:r>
    </w:p>
    <w:p w:rsidR="00DD229C" w:rsidRDefault="00F60591">
      <w:pPr>
        <w:pStyle w:val="ListParagraph"/>
      </w:pPr>
      <w:r>
        <w:t>One</w:t>
      </w:r>
      <w:r>
        <w:rPr>
          <w:b/>
        </w:rPr>
        <w:t xml:space="preserve"> </w:t>
      </w:r>
      <w:r>
        <w:t xml:space="preserve">showing staff who will provide services under the RFP  </w:t>
      </w:r>
    </w:p>
    <w:p w:rsidR="00DD229C" w:rsidRDefault="00DD229C">
      <w:pPr>
        <w:jc w:val="left"/>
        <w:rPr>
          <w:b/>
          <w:bCs/>
        </w:rPr>
      </w:pPr>
    </w:p>
    <w:p w:rsidR="00DD229C" w:rsidRPr="00173E0F" w:rsidRDefault="00F60591" w:rsidP="00A159B9">
      <w:pPr>
        <w:jc w:val="left"/>
        <w:rPr>
          <w:bCs/>
        </w:rPr>
      </w:pPr>
      <w:r>
        <w:rPr>
          <w:b/>
          <w:bCs/>
        </w:rPr>
        <w:t>3.2.5.2 Reserved.  (Nam</w:t>
      </w:r>
      <w:r w:rsidRPr="00173E0F">
        <w:rPr>
          <w:b/>
          <w:bCs/>
        </w:rPr>
        <w:t>es and Credentials of Key Corporate Personnel)</w:t>
      </w:r>
      <w:r w:rsidR="00A159B9" w:rsidRPr="00173E0F">
        <w:rPr>
          <w:bCs/>
        </w:rPr>
        <w:t xml:space="preserve">  This information is </w:t>
      </w:r>
      <w:r w:rsidR="00A159B9" w:rsidRPr="00173E0F">
        <w:rPr>
          <w:bCs/>
          <w:u w:val="single"/>
        </w:rPr>
        <w:t>not</w:t>
      </w:r>
      <w:r w:rsidR="00A159B9" w:rsidRPr="00173E0F">
        <w:rPr>
          <w:bCs/>
        </w:rPr>
        <w:t xml:space="preserve"> required.</w:t>
      </w:r>
    </w:p>
    <w:p w:rsidR="00DD229C" w:rsidRPr="00173E0F" w:rsidRDefault="00F60591">
      <w:pPr>
        <w:jc w:val="left"/>
        <w:rPr>
          <w:b/>
          <w:bCs/>
        </w:rPr>
      </w:pPr>
      <w:r w:rsidRPr="00173E0F">
        <w:rPr>
          <w:b/>
          <w:bCs/>
        </w:rPr>
        <w:lastRenderedPageBreak/>
        <w:t>3.2.5.3  Information About Project Manager and Key Project Personnel.</w:t>
      </w:r>
    </w:p>
    <w:p w:rsidR="00DD229C" w:rsidRPr="00173E0F" w:rsidRDefault="00F60591">
      <w:pPr>
        <w:pStyle w:val="ListParagraph"/>
      </w:pPr>
      <w:r w:rsidRPr="00173E0F">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rsidR="00DD229C" w:rsidRPr="00173E0F" w:rsidRDefault="00F60591">
      <w:pPr>
        <w:pStyle w:val="ListParagraph"/>
      </w:pPr>
      <w:r w:rsidRPr="00173E0F">
        <w:t>Include the project manager’s experience managing subcontractor staff if the Bidder proposes to use subcontractors.</w:t>
      </w:r>
    </w:p>
    <w:p w:rsidR="00DD229C" w:rsidRPr="00173E0F" w:rsidRDefault="00DD229C"/>
    <w:p w:rsidR="00DD229C" w:rsidRPr="00173E0F" w:rsidRDefault="00F60591">
      <w:pPr>
        <w:jc w:val="left"/>
      </w:pPr>
      <w:r w:rsidRPr="00173E0F">
        <w:rPr>
          <w:b/>
          <w:bCs/>
        </w:rPr>
        <w:t>3.2.5.4  Disclosures.</w:t>
      </w:r>
    </w:p>
    <w:p w:rsidR="00DD229C" w:rsidRPr="00173E0F" w:rsidRDefault="00F60591" w:rsidP="00F04D66">
      <w:pPr>
        <w:jc w:val="left"/>
      </w:pPr>
      <w:r w:rsidRPr="00173E0F">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DD229C" w:rsidRPr="00173E0F" w:rsidRDefault="00DD229C">
      <w:pPr>
        <w:jc w:val="left"/>
        <w:rPr>
          <w:b/>
          <w:bCs/>
        </w:rPr>
      </w:pPr>
    </w:p>
    <w:p w:rsidR="00DD229C" w:rsidRPr="00173E0F" w:rsidRDefault="00F60591">
      <w:pPr>
        <w:jc w:val="left"/>
        <w:rPr>
          <w:b/>
          <w:bCs/>
        </w:rPr>
      </w:pPr>
      <w:r w:rsidRPr="00173E0F">
        <w:rPr>
          <w:b/>
          <w:bCs/>
        </w:rPr>
        <w:t>3.2.6 Information to Include Behind Tab 6: RFP Forms.</w:t>
      </w:r>
    </w:p>
    <w:p w:rsidR="00DD229C" w:rsidRPr="00173E0F" w:rsidRDefault="00F60591">
      <w:r w:rsidRPr="00173E0F">
        <w:t>The forms listed below are attachments to this RFP.  Fully complete and return these forms behind Tab 6:</w:t>
      </w:r>
    </w:p>
    <w:p w:rsidR="00DD229C" w:rsidRPr="00173E0F" w:rsidRDefault="00F60591">
      <w:pPr>
        <w:pStyle w:val="ListParagraph"/>
      </w:pPr>
      <w:r w:rsidRPr="00173E0F">
        <w:t>Release of Information Form</w:t>
      </w:r>
    </w:p>
    <w:p w:rsidR="00DD229C" w:rsidRPr="00173E0F" w:rsidRDefault="00F60591">
      <w:pPr>
        <w:pStyle w:val="ListParagraph"/>
      </w:pPr>
      <w:r w:rsidRPr="00173E0F">
        <w:t>Primary Bidder Detail &amp; Certification Form</w:t>
      </w:r>
    </w:p>
    <w:p w:rsidR="00DD229C" w:rsidRPr="00173E0F" w:rsidRDefault="00F60591">
      <w:pPr>
        <w:pStyle w:val="ListParagraph"/>
      </w:pPr>
      <w:r w:rsidRPr="00173E0F">
        <w:t>Subcontractor Disclosure Form (one for each proposed subcontractor)</w:t>
      </w:r>
    </w:p>
    <w:p w:rsidR="00167504" w:rsidRPr="00173E0F" w:rsidRDefault="00F60591">
      <w:pPr>
        <w:pStyle w:val="ListParagraph"/>
      </w:pPr>
      <w:r w:rsidRPr="00173E0F">
        <w:t>Certification and Disclosure Regarding Lobbying</w:t>
      </w:r>
    </w:p>
    <w:p w:rsidR="00DD229C" w:rsidRPr="00173E0F" w:rsidRDefault="00DD229C">
      <w:pPr>
        <w:jc w:val="left"/>
        <w:rPr>
          <w:b/>
          <w:bCs/>
        </w:rPr>
      </w:pPr>
    </w:p>
    <w:p w:rsidR="00DD229C" w:rsidRPr="00173E0F" w:rsidRDefault="00F60591">
      <w:pPr>
        <w:jc w:val="left"/>
        <w:rPr>
          <w:bCs/>
        </w:rPr>
      </w:pPr>
      <w:r w:rsidRPr="00173E0F">
        <w:rPr>
          <w:b/>
          <w:bCs/>
        </w:rPr>
        <w:t>3.2.7  Reserved.  (Financial Statements)</w:t>
      </w:r>
      <w:r w:rsidR="00A159B9" w:rsidRPr="00173E0F">
        <w:rPr>
          <w:bCs/>
        </w:rPr>
        <w:t xml:space="preserve">  This information is </w:t>
      </w:r>
      <w:r w:rsidR="00A159B9" w:rsidRPr="00173E0F">
        <w:rPr>
          <w:bCs/>
          <w:u w:val="single"/>
        </w:rPr>
        <w:t>not</w:t>
      </w:r>
      <w:r w:rsidR="00A159B9" w:rsidRPr="00173E0F">
        <w:rPr>
          <w:bCs/>
        </w:rPr>
        <w:t xml:space="preserve"> required.</w:t>
      </w:r>
    </w:p>
    <w:p w:rsidR="00DD229C" w:rsidRPr="00173E0F" w:rsidRDefault="00DD229C">
      <w:pPr>
        <w:jc w:val="left"/>
      </w:pPr>
    </w:p>
    <w:p w:rsidR="00DD229C" w:rsidRDefault="00F60591">
      <w:pPr>
        <w:pStyle w:val="ContractLevel2"/>
        <w:tabs>
          <w:tab w:val="left" w:pos="5940"/>
        </w:tabs>
        <w:outlineLvl w:val="1"/>
        <w:rPr>
          <w:i w:val="0"/>
        </w:rPr>
      </w:pPr>
      <w:bookmarkStart w:id="122" w:name="_Toc265564614"/>
      <w:bookmarkStart w:id="123" w:name="_Toc265580911"/>
      <w:r w:rsidRPr="00173E0F">
        <w:t>3.3  Cost Proposal</w:t>
      </w:r>
      <w:bookmarkEnd w:id="122"/>
      <w:bookmarkEnd w:id="123"/>
      <w:r w:rsidRPr="00173E0F">
        <w:t>.</w:t>
      </w:r>
      <w:r>
        <w:t xml:space="preserve"> </w:t>
      </w:r>
    </w:p>
    <w:p w:rsidR="00DD229C" w:rsidRDefault="00DD229C">
      <w:pPr>
        <w:jc w:val="left"/>
        <w:rPr>
          <w:b/>
        </w:rPr>
      </w:pPr>
    </w:p>
    <w:p w:rsidR="00DD229C" w:rsidRDefault="00F60591">
      <w:pPr>
        <w:jc w:val="left"/>
        <w:rPr>
          <w:b/>
        </w:rPr>
      </w:pPr>
      <w:r>
        <w:rPr>
          <w:b/>
        </w:rPr>
        <w:t>Content and Format.</w:t>
      </w:r>
    </w:p>
    <w:p w:rsidR="00DD229C" w:rsidRDefault="00F60591">
      <w:pPr>
        <w:jc w:val="left"/>
      </w:pPr>
      <w:r>
        <w:t xml:space="preserve">The Bidder shall provide the following information in the Cost Proposal: </w:t>
      </w:r>
    </w:p>
    <w:p w:rsidR="00DD229C" w:rsidRDefault="00DD229C">
      <w:pPr>
        <w:jc w:val="left"/>
      </w:pPr>
    </w:p>
    <w:p w:rsidR="00F04D66" w:rsidRPr="00334F3F" w:rsidRDefault="00F04D66" w:rsidP="00F04D66">
      <w:pPr>
        <w:pStyle w:val="BodyTextIndent"/>
        <w:ind w:left="720"/>
        <w:rPr>
          <w:b/>
        </w:rPr>
      </w:pPr>
      <w:r w:rsidRPr="00334F3F">
        <w:rPr>
          <w:b/>
        </w:rPr>
        <w:t xml:space="preserve">Provide a </w:t>
      </w:r>
      <w:r w:rsidRPr="00334F3F">
        <w:rPr>
          <w:b/>
          <w:u w:val="single"/>
        </w:rPr>
        <w:t>per-person</w:t>
      </w:r>
      <w:r w:rsidRPr="00334F3F">
        <w:rPr>
          <w:b/>
        </w:rPr>
        <w:t>, all-inclusive cost for each scenario below:</w:t>
      </w:r>
    </w:p>
    <w:p w:rsidR="00F04D66" w:rsidRPr="00334F3F" w:rsidRDefault="00F04D66" w:rsidP="00F04D66">
      <w:pPr>
        <w:pStyle w:val="BodyTextIndent"/>
        <w:ind w:left="720"/>
        <w:rPr>
          <w:bCs/>
        </w:rPr>
      </w:pPr>
    </w:p>
    <w:p w:rsidR="00F04D66" w:rsidRPr="00334F3F" w:rsidRDefault="00F04D66" w:rsidP="00F04D66">
      <w:pPr>
        <w:pStyle w:val="BodyTextIndent"/>
        <w:ind w:left="1083" w:hanging="363"/>
        <w:jc w:val="left"/>
        <w:rPr>
          <w:b/>
          <w:bCs/>
        </w:rPr>
      </w:pPr>
      <w:r w:rsidRPr="00334F3F">
        <w:rPr>
          <w:bCs/>
        </w:rPr>
        <w:t xml:space="preserve">1)  </w:t>
      </w:r>
      <w:r w:rsidRPr="00334F3F">
        <w:rPr>
          <w:bCs/>
        </w:rPr>
        <w:tab/>
      </w:r>
      <w:r w:rsidRPr="00334F3F">
        <w:rPr>
          <w:bCs/>
          <w:u w:val="single"/>
        </w:rPr>
        <w:t>Contractor</w:t>
      </w:r>
      <w:r w:rsidRPr="00334F3F">
        <w:rPr>
          <w:bCs/>
        </w:rPr>
        <w:t xml:space="preserve"> schedules the customers’ appointments and collects, ships, and tests the specimens, and issues the result reports.  The Contractor shall quote one fee to be charged regardless of collection location.</w:t>
      </w:r>
    </w:p>
    <w:p w:rsidR="00F04D66" w:rsidRPr="00334F3F" w:rsidRDefault="00F04D66" w:rsidP="00F04D66">
      <w:pPr>
        <w:pStyle w:val="BodyTextIndent"/>
      </w:pPr>
    </w:p>
    <w:p w:rsidR="00F04D66" w:rsidRDefault="00F04D66" w:rsidP="00F04D66">
      <w:pPr>
        <w:ind w:left="1080" w:hanging="360"/>
        <w:jc w:val="left"/>
        <w:rPr>
          <w:b/>
          <w:u w:val="single"/>
        </w:rPr>
      </w:pPr>
      <w:r w:rsidRPr="00334F3F">
        <w:t xml:space="preserve">2)  </w:t>
      </w:r>
      <w:r w:rsidRPr="00334F3F">
        <w:tab/>
      </w:r>
      <w:r w:rsidRPr="00334F3F">
        <w:rPr>
          <w:u w:val="single"/>
        </w:rPr>
        <w:t>Agency staff</w:t>
      </w:r>
      <w:r w:rsidRPr="00334F3F">
        <w:t xml:space="preserve"> schedules the customers’ appointments and collects the specimens.  The Contractor provides the shipping material, pays for shipping, tests the specimens, and issues the result report.  </w:t>
      </w:r>
      <w:r w:rsidRPr="00334F3F">
        <w:rPr>
          <w:bCs/>
        </w:rPr>
        <w:t>The Contractor shall quote one fee to be charged regardless of collection location.</w:t>
      </w:r>
      <w:r w:rsidR="00F60591">
        <w:br/>
      </w:r>
      <w:r w:rsidR="00F60591">
        <w:br/>
      </w:r>
    </w:p>
    <w:p w:rsidR="00DD229C" w:rsidRDefault="00F60591" w:rsidP="00F04D66">
      <w:pPr>
        <w:jc w:val="left"/>
      </w:pPr>
      <w:r w:rsidRPr="00F04D66">
        <w:rPr>
          <w:b/>
          <w:u w:val="single"/>
        </w:rPr>
        <w:t>NOTE</w:t>
      </w:r>
      <w:r w:rsidRPr="0042236D">
        <w:rPr>
          <w:b/>
        </w:rPr>
        <w:t xml:space="preserve">:  Please see Attachment </w:t>
      </w:r>
      <w:r w:rsidR="009D3C91">
        <w:rPr>
          <w:b/>
        </w:rPr>
        <w:t>J</w:t>
      </w:r>
      <w:r w:rsidR="0042236D" w:rsidRPr="0042236D">
        <w:rPr>
          <w:b/>
        </w:rPr>
        <w:t xml:space="preserve"> </w:t>
      </w:r>
      <w:r w:rsidRPr="0042236D">
        <w:rPr>
          <w:b/>
        </w:rPr>
        <w:t>for format of the Cost Proposal.</w:t>
      </w:r>
      <w:r>
        <w:br/>
      </w:r>
    </w:p>
    <w:p w:rsidR="00DD229C" w:rsidRDefault="00DD229C">
      <w:pPr>
        <w:keepNext/>
        <w:keepLines/>
        <w:jc w:val="left"/>
        <w:rPr>
          <w:sz w:val="20"/>
          <w:szCs w:val="20"/>
        </w:rPr>
      </w:pPr>
    </w:p>
    <w:p w:rsidR="00DD229C" w:rsidRDefault="00F60591">
      <w:pPr>
        <w:pStyle w:val="ContractLevel1"/>
        <w:keepNext/>
        <w:keepLines/>
        <w:shd w:val="clear" w:color="auto" w:fill="DDDDDD"/>
        <w:outlineLvl w:val="0"/>
      </w:pPr>
      <w:bookmarkStart w:id="124" w:name="_Toc265506683"/>
      <w:bookmarkStart w:id="125" w:name="_Toc265507120"/>
      <w:bookmarkStart w:id="126" w:name="_Toc265564615"/>
      <w:bookmarkStart w:id="127" w:name="_Toc265580912"/>
      <w:r>
        <w:t>Section 4 Evaluation Of Bid Proposals</w:t>
      </w:r>
      <w:bookmarkEnd w:id="124"/>
      <w:bookmarkEnd w:id="125"/>
      <w:bookmarkEnd w:id="126"/>
      <w:bookmarkEnd w:id="127"/>
    </w:p>
    <w:p w:rsidR="00DD229C" w:rsidRDefault="00DD229C">
      <w:pPr>
        <w:keepNext/>
        <w:keepLines/>
        <w:jc w:val="left"/>
        <w:rPr>
          <w:b/>
          <w:bCs/>
        </w:rPr>
      </w:pPr>
    </w:p>
    <w:p w:rsidR="00DD229C" w:rsidRDefault="00F60591">
      <w:pPr>
        <w:pStyle w:val="ContractLevel2"/>
        <w:keepLines/>
        <w:outlineLvl w:val="1"/>
      </w:pPr>
      <w:bookmarkStart w:id="128" w:name="_Toc265564616"/>
      <w:bookmarkStart w:id="129" w:name="_Toc265580913"/>
      <w:r>
        <w:t>4.1  Introduction</w:t>
      </w:r>
      <w:bookmarkEnd w:id="128"/>
      <w:bookmarkEnd w:id="129"/>
      <w:r>
        <w:t>.</w:t>
      </w:r>
    </w:p>
    <w:p w:rsidR="00DD229C" w:rsidRDefault="00F60591">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DD229C" w:rsidRDefault="00DD229C">
      <w:pPr>
        <w:keepNext/>
        <w:keepLines/>
        <w:jc w:val="left"/>
      </w:pPr>
    </w:p>
    <w:p w:rsidR="00DD229C" w:rsidRDefault="00F60591">
      <w:pPr>
        <w:pStyle w:val="ContractLevel2"/>
        <w:outlineLvl w:val="1"/>
      </w:pPr>
      <w:bookmarkStart w:id="130" w:name="_Toc265564617"/>
      <w:bookmarkStart w:id="131" w:name="_Toc265580914"/>
      <w:r>
        <w:t>4.2  Evaluation Committee</w:t>
      </w:r>
      <w:bookmarkEnd w:id="130"/>
      <w:bookmarkEnd w:id="131"/>
      <w:r>
        <w:t>.</w:t>
      </w:r>
    </w:p>
    <w:p w:rsidR="00DD229C" w:rsidRDefault="00F60591">
      <w:pPr>
        <w:jc w:val="left"/>
      </w:pPr>
      <w:r>
        <w:t xml:space="preserve">The Agency intends to conduct a comprehensive, fair, and impartial evaluation of Bid Proposals received in response to this RFP.  In making this determination, the Agency will be represented by an evaluation committee.  </w:t>
      </w:r>
    </w:p>
    <w:p w:rsidR="00DD229C" w:rsidRDefault="00DD229C">
      <w:pPr>
        <w:pStyle w:val="ContractLevel2"/>
        <w:outlineLvl w:val="1"/>
      </w:pPr>
    </w:p>
    <w:p w:rsidR="00DD229C" w:rsidRDefault="00F60591">
      <w:pPr>
        <w:pStyle w:val="ContractLevel2"/>
        <w:outlineLvl w:val="1"/>
      </w:pPr>
      <w:bookmarkStart w:id="132" w:name="_Toc265564620"/>
      <w:bookmarkStart w:id="133" w:name="_Toc265580916"/>
      <w:r>
        <w:t>4.3</w:t>
      </w:r>
      <w:r>
        <w:rPr>
          <w:i w:val="0"/>
        </w:rPr>
        <w:t xml:space="preserve">  </w:t>
      </w:r>
      <w:r>
        <w:t>Proposal Scoring</w:t>
      </w:r>
      <w:bookmarkEnd w:id="132"/>
      <w:bookmarkEnd w:id="133"/>
      <w:r>
        <w:t xml:space="preserve"> and Evaluation Criteria.</w:t>
      </w:r>
      <w:r>
        <w:rPr>
          <w:i w:val="0"/>
        </w:rPr>
        <w:t xml:space="preserve">  </w:t>
      </w:r>
    </w:p>
    <w:p w:rsidR="00DD229C" w:rsidRDefault="00F6059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DD229C" w:rsidRDefault="00DD229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DD229C" w:rsidRDefault="00F60591">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DD229C" w:rsidRDefault="00F60591">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DD229C">
        <w:trPr>
          <w:cantSplit/>
        </w:trPr>
        <w:tc>
          <w:tcPr>
            <w:tcW w:w="692" w:type="dxa"/>
          </w:tcPr>
          <w:p w:rsidR="00DD229C" w:rsidRDefault="00F60591">
            <w:pPr>
              <w:keepNext/>
              <w:spacing w:after="120"/>
              <w:jc w:val="left"/>
            </w:pPr>
            <w:r>
              <w:t xml:space="preserve">4 </w:t>
            </w:r>
          </w:p>
        </w:tc>
        <w:tc>
          <w:tcPr>
            <w:tcW w:w="9586" w:type="dxa"/>
          </w:tcPr>
          <w:p w:rsidR="00DD229C" w:rsidRDefault="00F60591">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DD229C">
        <w:trPr>
          <w:cantSplit/>
        </w:trPr>
        <w:tc>
          <w:tcPr>
            <w:tcW w:w="692" w:type="dxa"/>
          </w:tcPr>
          <w:p w:rsidR="00DD229C" w:rsidRDefault="00F60591">
            <w:pPr>
              <w:keepNext/>
              <w:spacing w:after="120"/>
              <w:jc w:val="left"/>
            </w:pPr>
            <w:r>
              <w:t>3</w:t>
            </w:r>
          </w:p>
        </w:tc>
        <w:tc>
          <w:tcPr>
            <w:tcW w:w="9586" w:type="dxa"/>
          </w:tcPr>
          <w:p w:rsidR="00DD229C" w:rsidRDefault="00F60591">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DD229C">
        <w:trPr>
          <w:cantSplit/>
        </w:trPr>
        <w:tc>
          <w:tcPr>
            <w:tcW w:w="692" w:type="dxa"/>
          </w:tcPr>
          <w:p w:rsidR="00DD229C" w:rsidRDefault="00F60591">
            <w:pPr>
              <w:keepNext/>
              <w:spacing w:after="120"/>
              <w:jc w:val="left"/>
            </w:pPr>
            <w:r>
              <w:t>2</w:t>
            </w:r>
          </w:p>
        </w:tc>
        <w:tc>
          <w:tcPr>
            <w:tcW w:w="9586" w:type="dxa"/>
          </w:tcPr>
          <w:p w:rsidR="00DD229C" w:rsidRDefault="00F60591">
            <w:pPr>
              <w:keepNext/>
              <w:spacing w:after="120"/>
              <w:jc w:val="left"/>
            </w:pPr>
            <w:r>
              <w:t>Bidder has agreed to comply with the requirements and provided an adequate description of how the requirements would be met.  Response indicates adequate ability to serve the needs of the Agency.</w:t>
            </w:r>
          </w:p>
        </w:tc>
      </w:tr>
      <w:tr w:rsidR="00DD229C">
        <w:trPr>
          <w:cantSplit/>
        </w:trPr>
        <w:tc>
          <w:tcPr>
            <w:tcW w:w="692" w:type="dxa"/>
          </w:tcPr>
          <w:p w:rsidR="00DD229C" w:rsidRDefault="00F60591">
            <w:pPr>
              <w:keepNext/>
              <w:spacing w:after="120"/>
              <w:jc w:val="left"/>
            </w:pPr>
            <w:r>
              <w:t>1</w:t>
            </w:r>
          </w:p>
        </w:tc>
        <w:tc>
          <w:tcPr>
            <w:tcW w:w="9586" w:type="dxa"/>
          </w:tcPr>
          <w:p w:rsidR="00DD229C" w:rsidRDefault="00F60591">
            <w:pPr>
              <w:keepNext/>
              <w:spacing w:after="120"/>
              <w:jc w:val="left"/>
            </w:pPr>
            <w:r>
              <w:t>Bidder has agreed to comply with the requirements and provided some details on how the requirements would be met.  Response does not clearly indicate if all the needs of the Agency will be met.</w:t>
            </w:r>
          </w:p>
        </w:tc>
      </w:tr>
      <w:tr w:rsidR="00DD229C">
        <w:trPr>
          <w:cantSplit/>
        </w:trPr>
        <w:tc>
          <w:tcPr>
            <w:tcW w:w="692" w:type="dxa"/>
          </w:tcPr>
          <w:p w:rsidR="00DD229C" w:rsidRDefault="00F60591">
            <w:pPr>
              <w:keepNext/>
              <w:spacing w:after="120"/>
              <w:jc w:val="left"/>
            </w:pPr>
            <w:r>
              <w:t>0</w:t>
            </w:r>
          </w:p>
        </w:tc>
        <w:tc>
          <w:tcPr>
            <w:tcW w:w="9586" w:type="dxa"/>
          </w:tcPr>
          <w:p w:rsidR="00DD229C" w:rsidRDefault="00F60591">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DD229C" w:rsidRDefault="00DD229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DD229C" w:rsidRDefault="00F6059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DD229C" w:rsidRDefault="00F6059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DD229C" w:rsidRDefault="00DD229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2"/>
        <w:gridCol w:w="2511"/>
        <w:gridCol w:w="2505"/>
        <w:gridCol w:w="2522"/>
      </w:tblGrid>
      <w:tr w:rsidR="00DD229C">
        <w:tc>
          <w:tcPr>
            <w:tcW w:w="2574" w:type="dxa"/>
            <w:shd w:val="clear" w:color="auto" w:fill="DDDDDD"/>
          </w:tcPr>
          <w:p w:rsidR="00DD229C" w:rsidRDefault="00F6059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rsidR="00DD229C" w:rsidRDefault="00F6059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rsidR="00DD229C" w:rsidRDefault="00F6059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rsidR="00DD229C" w:rsidRDefault="00F6059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DD229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Service Requirements (Section 1.3)</w:t>
            </w:r>
          </w:p>
        </w:tc>
        <w:tc>
          <w:tcPr>
            <w:tcW w:w="2574" w:type="dxa"/>
          </w:tcPr>
          <w:p w:rsidR="00DD229C" w:rsidRDefault="00D949F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r w:rsidR="00F60591">
              <w:t>0</w:t>
            </w:r>
          </w:p>
          <w:p w:rsidR="00DD229C" w:rsidRDefault="00DD229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DD229C" w:rsidRDefault="00D949F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DD229C">
        <w:tc>
          <w:tcPr>
            <w:tcW w:w="2574" w:type="dxa"/>
          </w:tcPr>
          <w:p w:rsidR="00DD229C" w:rsidRDefault="0013303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w:t>
            </w:r>
            <w:r w:rsidR="00F60591">
              <w:t xml:space="preserve"> Experience</w:t>
            </w:r>
            <w:r>
              <w:t xml:space="preserve"> and Personnel</w:t>
            </w:r>
            <w:r w:rsidR="00F60591">
              <w:t xml:space="preserve"> (Section</w:t>
            </w:r>
            <w:r>
              <w:t>s 3.2.4 and</w:t>
            </w:r>
            <w:r w:rsidR="00F60591">
              <w:t xml:space="preserve"> 3.2.5)</w:t>
            </w:r>
          </w:p>
        </w:tc>
        <w:tc>
          <w:tcPr>
            <w:tcW w:w="2574" w:type="dxa"/>
          </w:tcPr>
          <w:p w:rsidR="00DD229C" w:rsidRDefault="00D949F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r w:rsidR="00F60591">
              <w:t>0</w:t>
            </w:r>
          </w:p>
          <w:p w:rsidR="00DD229C" w:rsidRDefault="00DD229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DD229C" w:rsidRDefault="00D949F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r w:rsidR="00F60591">
              <w:t>0</w:t>
            </w:r>
          </w:p>
        </w:tc>
      </w:tr>
      <w:tr w:rsidR="00DD229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Business Methods (Section 1.4.1)</w:t>
            </w:r>
          </w:p>
        </w:tc>
        <w:tc>
          <w:tcPr>
            <w:tcW w:w="2574" w:type="dxa"/>
          </w:tcPr>
          <w:p w:rsidR="00DD229C" w:rsidRDefault="00D949F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rsidR="00DD229C" w:rsidRDefault="00DD229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DD229C" w:rsidRDefault="00D949F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r w:rsidR="00F60591">
              <w:t>0</w:t>
            </w:r>
          </w:p>
        </w:tc>
      </w:tr>
      <w:tr w:rsidR="00DD229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Specimen Collection (Section 1.4.2)</w:t>
            </w:r>
          </w:p>
        </w:tc>
        <w:tc>
          <w:tcPr>
            <w:tcW w:w="2574" w:type="dxa"/>
          </w:tcPr>
          <w:p w:rsidR="00DD229C" w:rsidRDefault="00D949F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rsidR="00DD229C" w:rsidRDefault="00DD229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DD229C" w:rsidRDefault="00D949F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r w:rsidR="00F60591">
              <w:t>0</w:t>
            </w:r>
          </w:p>
        </w:tc>
      </w:tr>
      <w:tr w:rsidR="00DD229C">
        <w:tc>
          <w:tcPr>
            <w:tcW w:w="2574" w:type="dxa"/>
          </w:tcPr>
          <w:p w:rsidR="005B7711"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Customer Service </w:t>
            </w:r>
          </w:p>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r w:rsidR="005B7711">
              <w:t xml:space="preserve">Section </w:t>
            </w:r>
            <w:r>
              <w:t>1.4.3)</w:t>
            </w:r>
          </w:p>
        </w:tc>
        <w:tc>
          <w:tcPr>
            <w:tcW w:w="2574" w:type="dxa"/>
          </w:tcPr>
          <w:p w:rsidR="00DD229C" w:rsidRDefault="00D949F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rsidR="00DD229C" w:rsidRDefault="00DD229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DD229C" w:rsidRDefault="00D949F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r w:rsidR="00F60591">
              <w:t>0</w:t>
            </w:r>
          </w:p>
        </w:tc>
      </w:tr>
      <w:tr w:rsidR="00DD229C">
        <w:tc>
          <w:tcPr>
            <w:tcW w:w="2574" w:type="dxa"/>
          </w:tcPr>
          <w:p w:rsidR="005B7711"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Specimen Collection by CSRU Staff </w:t>
            </w:r>
          </w:p>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1.4.4)</w:t>
            </w:r>
          </w:p>
        </w:tc>
        <w:tc>
          <w:tcPr>
            <w:tcW w:w="2574" w:type="dxa"/>
          </w:tcPr>
          <w:p w:rsidR="00DD229C" w:rsidRDefault="00D949F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w:t>
            </w:r>
            <w:r w:rsidR="00F60591">
              <w:t>5</w:t>
            </w:r>
          </w:p>
          <w:p w:rsidR="00DD229C" w:rsidRDefault="00DD229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DD229C" w:rsidRDefault="00F6059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DD229C" w:rsidRDefault="00D949F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r w:rsidR="00F60591">
              <w:t>0</w:t>
            </w:r>
          </w:p>
        </w:tc>
      </w:tr>
    </w:tbl>
    <w:p w:rsidR="00DD229C" w:rsidRDefault="00DD229C">
      <w:pPr>
        <w:keepNext/>
        <w:jc w:val="left"/>
        <w:rPr>
          <w:bCs/>
        </w:rPr>
      </w:pPr>
    </w:p>
    <w:p w:rsidR="00DD229C" w:rsidRDefault="00F60591">
      <w:pPr>
        <w:keepNext/>
        <w:jc w:val="left"/>
      </w:pPr>
      <w:r>
        <w:rPr>
          <w:b/>
          <w:bCs/>
        </w:rPr>
        <w:t>Scoring of Cost Proposal Pricing.</w:t>
      </w:r>
    </w:p>
    <w:p w:rsidR="00DD229C" w:rsidRDefault="00F60591">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DD229C" w:rsidRDefault="00DD229C">
      <w:pPr>
        <w:pStyle w:val="Header"/>
        <w:jc w:val="left"/>
      </w:pPr>
    </w:p>
    <w:p w:rsidR="00DD229C" w:rsidRDefault="00F60591">
      <w:pPr>
        <w:rPr>
          <w:b/>
        </w:rPr>
      </w:pPr>
      <w:r>
        <w:rPr>
          <w:b/>
        </w:rPr>
        <w:t>Weighted Cost Score = (price of lowest Cost Proposal/price of each higher priced Cost Proposal) X (points assigned to pricing)</w:t>
      </w:r>
    </w:p>
    <w:p w:rsidR="00DD229C" w:rsidRDefault="00DD229C"/>
    <w:p w:rsidR="00DD229C" w:rsidRDefault="00F60591">
      <w:pPr>
        <w:rPr>
          <w:b/>
        </w:rPr>
      </w:pPr>
      <w:r>
        <w:rPr>
          <w:b/>
        </w:rPr>
        <w:t>Total Points Assigned to Pricing:</w:t>
      </w:r>
      <w:r w:rsidR="009D3C91">
        <w:rPr>
          <w:b/>
        </w:rPr>
        <w:t xml:space="preserve">  </w:t>
      </w:r>
      <w:r w:rsidR="009D3C91" w:rsidRPr="009D3C91">
        <w:rPr>
          <w:b/>
          <w:u w:val="single"/>
        </w:rPr>
        <w:t>250</w:t>
      </w:r>
    </w:p>
    <w:p w:rsidR="00DD229C" w:rsidRDefault="00DD229C"/>
    <w:p w:rsidR="00DD229C" w:rsidRDefault="00F60591">
      <w:pPr>
        <w:jc w:val="left"/>
        <w:rPr>
          <w:b/>
        </w:rPr>
      </w:pPr>
      <w:r>
        <w:rPr>
          <w:b/>
        </w:rPr>
        <w:t>Total Points Possible for T</w:t>
      </w:r>
      <w:r w:rsidR="00BC17F9">
        <w:rPr>
          <w:b/>
        </w:rPr>
        <w:t xml:space="preserve">echnical and Cost Proposals:  </w:t>
      </w:r>
      <w:r w:rsidR="00BC17F9" w:rsidRPr="009D3C91">
        <w:rPr>
          <w:b/>
          <w:u w:val="single"/>
        </w:rPr>
        <w:t>1,00</w:t>
      </w:r>
      <w:r w:rsidRPr="009D3C91">
        <w:rPr>
          <w:b/>
          <w:u w:val="single"/>
        </w:rPr>
        <w:t>0</w:t>
      </w:r>
      <w:r>
        <w:rPr>
          <w:b/>
        </w:rPr>
        <w:t xml:space="preserve">  </w:t>
      </w:r>
    </w:p>
    <w:p w:rsidR="00DD229C" w:rsidRDefault="00DD229C">
      <w:pPr>
        <w:jc w:val="left"/>
      </w:pPr>
    </w:p>
    <w:p w:rsidR="00DD229C" w:rsidRDefault="00F60591">
      <w:pPr>
        <w:pStyle w:val="ContractLevel2"/>
      </w:pPr>
      <w:r>
        <w:t xml:space="preserve">4.4  Recommendation of the Evaluation Committee.  </w:t>
      </w:r>
    </w:p>
    <w:p w:rsidR="00DD229C" w:rsidRDefault="004D6EF3">
      <w:pPr>
        <w:jc w:val="left"/>
      </w:pPr>
      <w:r>
        <w:t>The evaluation committee may initially</w:t>
      </w:r>
      <w:r w:rsidR="00F60591">
        <w:t xml:space="preserve"> present a final ranking and recommendation(s) to the</w:t>
      </w:r>
      <w:r>
        <w:t xml:space="preserve"> CSRU Bureau Chief.  In any event, a final ranking and recommendation(s) will be presented to the</w:t>
      </w:r>
      <w:r w:rsidR="00F60591">
        <w:t xml:space="preserve"> Division Administrator for</w:t>
      </w:r>
      <w:r>
        <w:t xml:space="preserve"> final</w:t>
      </w:r>
      <w:r w:rsidR="00F60591">
        <w:t xml:space="preserve">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rsidR="00DD229C" w:rsidRDefault="00F60591">
      <w:pPr>
        <w:spacing w:after="200" w:line="276" w:lineRule="auto"/>
        <w:jc w:val="left"/>
        <w:rPr>
          <w:b/>
          <w:bCs/>
          <w:sz w:val="24"/>
          <w:szCs w:val="24"/>
        </w:rPr>
      </w:pPr>
      <w:bookmarkStart w:id="134" w:name="_Toc265506684"/>
      <w:bookmarkStart w:id="135" w:name="_Toc265507121"/>
      <w:bookmarkStart w:id="136" w:name="_Toc265564621"/>
      <w:bookmarkStart w:id="137" w:name="_Toc265580917"/>
      <w:r>
        <w:rPr>
          <w:sz w:val="24"/>
          <w:szCs w:val="24"/>
        </w:rPr>
        <w:br w:type="page"/>
      </w:r>
    </w:p>
    <w:p w:rsidR="00DD229C" w:rsidRDefault="00F60591">
      <w:pPr>
        <w:pStyle w:val="Heading1"/>
        <w:jc w:val="center"/>
        <w:rPr>
          <w:sz w:val="24"/>
          <w:szCs w:val="24"/>
        </w:rPr>
      </w:pPr>
      <w:r>
        <w:rPr>
          <w:sz w:val="24"/>
          <w:szCs w:val="24"/>
        </w:rPr>
        <w:lastRenderedPageBreak/>
        <w:t>Attachment A: Release of Information</w:t>
      </w:r>
      <w:bookmarkEnd w:id="134"/>
      <w:bookmarkEnd w:id="135"/>
      <w:bookmarkEnd w:id="136"/>
      <w:bookmarkEnd w:id="137"/>
    </w:p>
    <w:p w:rsidR="00DD229C" w:rsidRPr="00C42D9F" w:rsidRDefault="00F60591">
      <w:pPr>
        <w:jc w:val="center"/>
        <w:rPr>
          <w:color w:val="FF0000"/>
        </w:rPr>
      </w:pPr>
      <w:r w:rsidRPr="00C42D9F">
        <w:rPr>
          <w:rFonts w:eastAsia="Times New Roman"/>
          <w:i/>
          <w:color w:val="FF0000"/>
        </w:rPr>
        <w:t>(Return this completed form behind Tab 6 of the Bid Proposal.)</w:t>
      </w:r>
    </w:p>
    <w:p w:rsidR="00DD229C" w:rsidRDefault="00DD229C"/>
    <w:p w:rsidR="00DD229C" w:rsidRDefault="00DD229C">
      <w:pPr>
        <w:pStyle w:val="BodyText3"/>
        <w:jc w:val="left"/>
      </w:pPr>
    </w:p>
    <w:p w:rsidR="00DD229C" w:rsidRDefault="00F60591">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DD229C" w:rsidRDefault="00DD229C">
      <w:pPr>
        <w:pStyle w:val="BodyText3"/>
        <w:jc w:val="left"/>
      </w:pPr>
    </w:p>
    <w:p w:rsidR="00DD229C" w:rsidRDefault="00F60591">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DD229C" w:rsidRDefault="00DD229C">
      <w:pPr>
        <w:jc w:val="left"/>
      </w:pPr>
    </w:p>
    <w:p w:rsidR="00DD229C" w:rsidRDefault="00F60591">
      <w:pPr>
        <w:pStyle w:val="Header"/>
        <w:tabs>
          <w:tab w:val="clear" w:pos="4320"/>
          <w:tab w:val="clear" w:pos="8640"/>
        </w:tabs>
        <w:jc w:val="left"/>
      </w:pPr>
      <w:r>
        <w:t>_______________________________</w:t>
      </w:r>
    </w:p>
    <w:p w:rsidR="00DD229C" w:rsidRDefault="00F60591">
      <w:pPr>
        <w:jc w:val="left"/>
      </w:pPr>
      <w:r>
        <w:t>Printed Name of Bidder Organization</w:t>
      </w:r>
    </w:p>
    <w:p w:rsidR="00DD229C" w:rsidRDefault="00DD229C">
      <w:pPr>
        <w:jc w:val="left"/>
      </w:pPr>
    </w:p>
    <w:p w:rsidR="00DD229C" w:rsidRDefault="00DD229C">
      <w:pPr>
        <w:jc w:val="left"/>
      </w:pPr>
    </w:p>
    <w:p w:rsidR="00DD229C" w:rsidRDefault="00F60591">
      <w:pPr>
        <w:jc w:val="left"/>
      </w:pPr>
      <w:r>
        <w:t>_______________________________</w:t>
      </w:r>
      <w:r>
        <w:tab/>
      </w:r>
      <w:r>
        <w:tab/>
        <w:t>___________________________</w:t>
      </w:r>
    </w:p>
    <w:p w:rsidR="00DD229C" w:rsidRDefault="00F60591">
      <w:pPr>
        <w:jc w:val="left"/>
      </w:pPr>
      <w:r>
        <w:t xml:space="preserve">Signature of Authorized Representative </w:t>
      </w:r>
      <w:r>
        <w:tab/>
      </w:r>
      <w:r>
        <w:tab/>
        <w:t>Date</w:t>
      </w:r>
    </w:p>
    <w:p w:rsidR="00DD229C" w:rsidRDefault="00DD229C">
      <w:pPr>
        <w:jc w:val="left"/>
      </w:pPr>
    </w:p>
    <w:p w:rsidR="00DD229C" w:rsidRDefault="00F60591">
      <w:pPr>
        <w:jc w:val="left"/>
      </w:pPr>
      <w:r>
        <w:t>_______________________________</w:t>
      </w:r>
      <w:r>
        <w:tab/>
      </w:r>
      <w:r>
        <w:tab/>
      </w:r>
    </w:p>
    <w:p w:rsidR="00DD229C" w:rsidRDefault="00F60591">
      <w:pPr>
        <w:jc w:val="left"/>
      </w:pPr>
      <w:r>
        <w:t>Printed Name</w:t>
      </w:r>
      <w:r>
        <w:tab/>
      </w:r>
      <w:r>
        <w:tab/>
      </w:r>
    </w:p>
    <w:p w:rsidR="00DD229C" w:rsidRDefault="00DD229C">
      <w:pPr>
        <w:ind w:left="2880" w:firstLine="720"/>
        <w:jc w:val="left"/>
      </w:pPr>
    </w:p>
    <w:p w:rsidR="00DD229C" w:rsidRDefault="00DD229C"/>
    <w:p w:rsidR="00DD229C" w:rsidRDefault="00DD229C"/>
    <w:p w:rsidR="00DD229C" w:rsidRDefault="00DD229C"/>
    <w:p w:rsidR="00DD229C" w:rsidRDefault="00DD229C"/>
    <w:p w:rsidR="00DD229C" w:rsidRDefault="00DD229C">
      <w:pPr>
        <w:ind w:left="2880" w:firstLine="720"/>
        <w:jc w:val="left"/>
      </w:pPr>
    </w:p>
    <w:p w:rsidR="00DD229C" w:rsidRDefault="00DD229C">
      <w:pPr>
        <w:ind w:left="2880" w:firstLine="720"/>
        <w:jc w:val="left"/>
      </w:pPr>
    </w:p>
    <w:p w:rsidR="00DD229C" w:rsidRDefault="00DD229C">
      <w:pPr>
        <w:ind w:left="2880" w:firstLine="720"/>
        <w:jc w:val="center"/>
      </w:pPr>
    </w:p>
    <w:p w:rsidR="00DD229C" w:rsidRDefault="00F60591">
      <w:pPr>
        <w:pStyle w:val="Heading1"/>
        <w:jc w:val="center"/>
        <w:rPr>
          <w:rFonts w:eastAsia="Times New Roman"/>
          <w:sz w:val="24"/>
          <w:szCs w:val="24"/>
        </w:rPr>
      </w:pPr>
      <w:r>
        <w:br w:type="page"/>
      </w:r>
      <w:bookmarkStart w:id="138" w:name="_Toc265506685"/>
      <w:bookmarkStart w:id="139" w:name="_Toc265507122"/>
      <w:bookmarkStart w:id="140" w:name="_Toc265564622"/>
      <w:bookmarkStart w:id="141" w:name="_Toc265580918"/>
      <w:r>
        <w:rPr>
          <w:sz w:val="24"/>
          <w:szCs w:val="24"/>
        </w:rPr>
        <w:lastRenderedPageBreak/>
        <w:t xml:space="preserve">Attachment B: </w:t>
      </w:r>
      <w:r>
        <w:rPr>
          <w:rFonts w:eastAsia="Times New Roman"/>
          <w:sz w:val="24"/>
          <w:szCs w:val="24"/>
        </w:rPr>
        <w:t>Primary Bidder Detail &amp; Certification</w:t>
      </w:r>
      <w:bookmarkEnd w:id="138"/>
      <w:bookmarkEnd w:id="139"/>
      <w:bookmarkEnd w:id="140"/>
      <w:bookmarkEnd w:id="141"/>
      <w:r>
        <w:rPr>
          <w:rFonts w:eastAsia="Times New Roman"/>
          <w:sz w:val="24"/>
          <w:szCs w:val="24"/>
        </w:rPr>
        <w:t xml:space="preserve"> Form</w:t>
      </w:r>
    </w:p>
    <w:p w:rsidR="00DD229C" w:rsidRDefault="00F60591" w:rsidP="00C42D9F">
      <w:pPr>
        <w:jc w:val="left"/>
        <w:rPr>
          <w:rFonts w:eastAsia="Times New Roman"/>
          <w:i/>
        </w:rPr>
      </w:pPr>
      <w:r w:rsidRPr="00C42D9F">
        <w:rPr>
          <w:rFonts w:eastAsia="Times New Roman"/>
          <w:i/>
          <w:color w:val="FF0000"/>
        </w:rPr>
        <w:t xml:space="preserve">(Return this completed form behind Tab 6 of the Proposal. </w:t>
      </w:r>
      <w:r w:rsidRPr="00C42D9F">
        <w:rPr>
          <w:i/>
          <w:color w:val="FF0000"/>
        </w:rPr>
        <w:t xml:space="preserve"> If a section does not a</w:t>
      </w:r>
      <w:r w:rsidR="00C42D9F" w:rsidRPr="00C42D9F">
        <w:rPr>
          <w:i/>
          <w:color w:val="FF0000"/>
        </w:rPr>
        <w:t>pply, label it “not applicable.”</w:t>
      </w:r>
      <w:r w:rsidRPr="00C42D9F">
        <w:rPr>
          <w:rFonts w:eastAsia="Times New Roman"/>
          <w:i/>
          <w:color w:val="FF0000"/>
        </w:rPr>
        <w:t>)</w:t>
      </w:r>
    </w:p>
    <w:p w:rsidR="00DD229C" w:rsidRDefault="00DD229C">
      <w:pPr>
        <w:ind w:hanging="180"/>
        <w:jc w:val="left"/>
        <w:rPr>
          <w:rFonts w:eastAsia="Times New Roman"/>
          <w:i/>
        </w:rPr>
      </w:pPr>
    </w:p>
    <w:p w:rsidR="00DD229C" w:rsidRDefault="00DD229C">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DD229C">
        <w:tc>
          <w:tcPr>
            <w:tcW w:w="10098" w:type="dxa"/>
            <w:gridSpan w:val="3"/>
            <w:shd w:val="clear" w:color="auto" w:fill="DBE5F1"/>
          </w:tcPr>
          <w:p w:rsidR="00DD229C" w:rsidRDefault="00F60591">
            <w:pPr>
              <w:jc w:val="center"/>
              <w:rPr>
                <w:rFonts w:eastAsia="Times New Roman"/>
                <w:b/>
              </w:rPr>
            </w:pPr>
            <w:r>
              <w:rPr>
                <w:rFonts w:eastAsia="Times New Roman"/>
                <w:b/>
              </w:rPr>
              <w:t>Primary Contact Information (individual who can address issues re: this Bid Proposal)</w:t>
            </w:r>
          </w:p>
        </w:tc>
      </w:tr>
      <w:tr w:rsidR="00DD229C">
        <w:tc>
          <w:tcPr>
            <w:tcW w:w="1548" w:type="dxa"/>
            <w:shd w:val="clear" w:color="auto" w:fill="DBE5F1"/>
          </w:tcPr>
          <w:p w:rsidR="00DD229C" w:rsidRDefault="00F60591">
            <w:pPr>
              <w:rPr>
                <w:rFonts w:eastAsia="Times New Roman"/>
                <w:b/>
              </w:rPr>
            </w:pPr>
            <w:r>
              <w:rPr>
                <w:rFonts w:eastAsia="Times New Roman"/>
                <w:b/>
              </w:rPr>
              <w:t>Name:</w:t>
            </w:r>
          </w:p>
        </w:tc>
        <w:tc>
          <w:tcPr>
            <w:tcW w:w="8550" w:type="dxa"/>
            <w:gridSpan w:val="2"/>
          </w:tcPr>
          <w:p w:rsidR="00DD229C" w:rsidRDefault="00DD229C">
            <w:pPr>
              <w:rPr>
                <w:rFonts w:eastAsia="Times New Roman"/>
                <w:b/>
              </w:rPr>
            </w:pPr>
          </w:p>
        </w:tc>
      </w:tr>
      <w:tr w:rsidR="00DD229C">
        <w:tc>
          <w:tcPr>
            <w:tcW w:w="1548" w:type="dxa"/>
            <w:shd w:val="clear" w:color="auto" w:fill="DBE5F1"/>
          </w:tcPr>
          <w:p w:rsidR="00DD229C" w:rsidRDefault="00F60591">
            <w:pPr>
              <w:rPr>
                <w:rFonts w:eastAsia="Times New Roman"/>
                <w:b/>
              </w:rPr>
            </w:pPr>
            <w:r>
              <w:rPr>
                <w:rFonts w:eastAsia="Times New Roman"/>
                <w:b/>
              </w:rPr>
              <w:t>Address:</w:t>
            </w:r>
          </w:p>
        </w:tc>
        <w:tc>
          <w:tcPr>
            <w:tcW w:w="8550" w:type="dxa"/>
            <w:gridSpan w:val="2"/>
          </w:tcPr>
          <w:p w:rsidR="00DD229C" w:rsidRDefault="00DD229C">
            <w:pPr>
              <w:rPr>
                <w:rFonts w:eastAsia="Times New Roman"/>
                <w:b/>
              </w:rPr>
            </w:pPr>
          </w:p>
        </w:tc>
      </w:tr>
      <w:tr w:rsidR="00DD229C">
        <w:tc>
          <w:tcPr>
            <w:tcW w:w="1548" w:type="dxa"/>
            <w:shd w:val="clear" w:color="auto" w:fill="DBE5F1"/>
          </w:tcPr>
          <w:p w:rsidR="00DD229C" w:rsidRDefault="00F60591">
            <w:pPr>
              <w:rPr>
                <w:rFonts w:eastAsia="Times New Roman"/>
                <w:b/>
              </w:rPr>
            </w:pPr>
            <w:r>
              <w:rPr>
                <w:rFonts w:eastAsia="Times New Roman"/>
                <w:b/>
              </w:rPr>
              <w:t>Tel:</w:t>
            </w:r>
          </w:p>
        </w:tc>
        <w:tc>
          <w:tcPr>
            <w:tcW w:w="8550" w:type="dxa"/>
            <w:gridSpan w:val="2"/>
          </w:tcPr>
          <w:p w:rsidR="00DD229C" w:rsidRDefault="00DD229C">
            <w:pPr>
              <w:rPr>
                <w:rFonts w:eastAsia="Times New Roman"/>
                <w:b/>
              </w:rPr>
            </w:pPr>
          </w:p>
        </w:tc>
      </w:tr>
      <w:tr w:rsidR="00DD229C">
        <w:tc>
          <w:tcPr>
            <w:tcW w:w="1548" w:type="dxa"/>
            <w:shd w:val="clear" w:color="auto" w:fill="DBE5F1"/>
          </w:tcPr>
          <w:p w:rsidR="00DD229C" w:rsidRDefault="00F60591">
            <w:pPr>
              <w:rPr>
                <w:rFonts w:eastAsia="Times New Roman"/>
                <w:b/>
              </w:rPr>
            </w:pPr>
            <w:r>
              <w:rPr>
                <w:rFonts w:eastAsia="Times New Roman"/>
                <w:b/>
              </w:rPr>
              <w:t>Fax:</w:t>
            </w:r>
          </w:p>
        </w:tc>
        <w:tc>
          <w:tcPr>
            <w:tcW w:w="8550" w:type="dxa"/>
            <w:gridSpan w:val="2"/>
          </w:tcPr>
          <w:p w:rsidR="00DD229C" w:rsidRDefault="00DD229C">
            <w:pPr>
              <w:rPr>
                <w:rFonts w:eastAsia="Times New Roman"/>
                <w:b/>
              </w:rPr>
            </w:pPr>
          </w:p>
        </w:tc>
      </w:tr>
      <w:tr w:rsidR="00DD229C">
        <w:tc>
          <w:tcPr>
            <w:tcW w:w="1548" w:type="dxa"/>
            <w:shd w:val="clear" w:color="auto" w:fill="DBE5F1"/>
          </w:tcPr>
          <w:p w:rsidR="00DD229C" w:rsidRDefault="00F60591">
            <w:pPr>
              <w:rPr>
                <w:rFonts w:eastAsia="Times New Roman"/>
                <w:b/>
              </w:rPr>
            </w:pPr>
            <w:r>
              <w:rPr>
                <w:rFonts w:eastAsia="Times New Roman"/>
                <w:b/>
              </w:rPr>
              <w:t>E-mail:</w:t>
            </w:r>
          </w:p>
        </w:tc>
        <w:tc>
          <w:tcPr>
            <w:tcW w:w="8550" w:type="dxa"/>
            <w:gridSpan w:val="2"/>
          </w:tcPr>
          <w:p w:rsidR="00DD229C" w:rsidRDefault="00DD229C">
            <w:pPr>
              <w:rPr>
                <w:rFonts w:eastAsia="Times New Roman"/>
                <w:b/>
              </w:rPr>
            </w:pPr>
          </w:p>
        </w:tc>
      </w:tr>
      <w:tr w:rsidR="00DD229C">
        <w:tc>
          <w:tcPr>
            <w:tcW w:w="10098" w:type="dxa"/>
            <w:gridSpan w:val="3"/>
            <w:shd w:val="clear" w:color="auto" w:fill="DBE5F1"/>
          </w:tcPr>
          <w:p w:rsidR="00DD229C" w:rsidRDefault="00F60591">
            <w:pPr>
              <w:jc w:val="center"/>
              <w:rPr>
                <w:rFonts w:eastAsia="Times New Roman"/>
                <w:b/>
              </w:rPr>
            </w:pPr>
            <w:r>
              <w:rPr>
                <w:rFonts w:eastAsia="Times New Roman"/>
                <w:b/>
              </w:rPr>
              <w:t>Primary Bidder Detail</w:t>
            </w: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Business Legal Name (“Bidder”):</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“Doing Business As” names, assumed names, or other operating names:</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Parent Corporation Name and Address of Headquarters, if any:</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Form of Business Entity (i.e., corp., partnership, LLC, etc.):</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State of Incorporation/organization:</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Primary Address:</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Tel:</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Local Address (if any):</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Addresses of Major Offices and other facilities that may contribute to performance under this RFP/Contract:</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Number of Employees:</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Number of Years in Business:</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Primary Focus of Business:</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Federal Tax ID:</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 xml:space="preserve">DUNS #:  </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br w:type="page"/>
            </w:r>
            <w:r>
              <w:rPr>
                <w:rFonts w:eastAsia="Times New Roman"/>
                <w:b/>
              </w:rPr>
              <w:t>Bidder’s Accounting Firm:</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 xml:space="preserve">If Bidder is currently registered to do business in Iowa, provide the Date of Registration:  </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F60591" w:rsidP="005B32AD">
            <w:pPr>
              <w:jc w:val="left"/>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DD229C" w:rsidRDefault="00DD229C">
            <w:pPr>
              <w:rPr>
                <w:rFonts w:eastAsia="Times New Roman"/>
              </w:rPr>
            </w:pPr>
          </w:p>
        </w:tc>
      </w:tr>
      <w:tr w:rsidR="00DD229C">
        <w:tc>
          <w:tcPr>
            <w:tcW w:w="4248" w:type="dxa"/>
            <w:gridSpan w:val="2"/>
            <w:shd w:val="clear" w:color="auto" w:fill="DBE5F1"/>
          </w:tcPr>
          <w:p w:rsidR="00DD229C" w:rsidRDefault="00DD229C">
            <w:pPr>
              <w:rPr>
                <w:rFonts w:eastAsia="Times New Roman"/>
                <w:b/>
              </w:rPr>
            </w:pPr>
          </w:p>
        </w:tc>
        <w:tc>
          <w:tcPr>
            <w:tcW w:w="5850" w:type="dxa"/>
            <w:vAlign w:val="center"/>
          </w:tcPr>
          <w:p w:rsidR="00DD229C" w:rsidRDefault="00F60591">
            <w:pPr>
              <w:jc w:val="center"/>
              <w:rPr>
                <w:rFonts w:eastAsia="Times New Roman"/>
              </w:rPr>
            </w:pPr>
            <w:r>
              <w:rPr>
                <w:rFonts w:eastAsia="Times New Roman"/>
              </w:rPr>
              <w:t>(YES/NO)</w:t>
            </w:r>
          </w:p>
        </w:tc>
      </w:tr>
    </w:tbl>
    <w:p w:rsidR="00DD229C" w:rsidRDefault="00DD229C">
      <w:pPr>
        <w:rPr>
          <w:rFonts w:eastAsia="Times New Roman"/>
        </w:rPr>
      </w:pPr>
    </w:p>
    <w:p w:rsidR="00DD229C" w:rsidRDefault="00F60591">
      <w:pPr>
        <w:spacing w:after="200" w:line="276" w:lineRule="auto"/>
        <w:jc w:val="left"/>
        <w:rPr>
          <w:rFonts w:eastAsia="Times New Roman"/>
        </w:rPr>
      </w:pPr>
      <w:r>
        <w:rPr>
          <w:rFonts w:eastAsia="Times New Roman"/>
        </w:rPr>
        <w:br w:type="page"/>
      </w:r>
    </w:p>
    <w:p w:rsidR="00DD229C" w:rsidRDefault="00DD229C">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DD229C">
        <w:tc>
          <w:tcPr>
            <w:tcW w:w="10098" w:type="dxa"/>
            <w:gridSpan w:val="3"/>
            <w:shd w:val="clear" w:color="auto" w:fill="DBE5F1"/>
          </w:tcPr>
          <w:p w:rsidR="00DD229C" w:rsidRDefault="00F60591">
            <w:pPr>
              <w:jc w:val="center"/>
              <w:rPr>
                <w:rFonts w:eastAsia="Times New Roman"/>
                <w:b/>
              </w:rPr>
            </w:pPr>
            <w:r>
              <w:rPr>
                <w:rFonts w:eastAsia="Times New Roman"/>
                <w:b/>
              </w:rPr>
              <w:t>Request for Confidential Treatment (See Section 3.1)</w:t>
            </w:r>
          </w:p>
        </w:tc>
      </w:tr>
      <w:tr w:rsidR="00DD229C">
        <w:tc>
          <w:tcPr>
            <w:tcW w:w="10098" w:type="dxa"/>
            <w:gridSpan w:val="3"/>
            <w:shd w:val="clear" w:color="auto" w:fill="DBE5F1"/>
          </w:tcPr>
          <w:p w:rsidR="00DD229C" w:rsidRDefault="00F60591">
            <w:pPr>
              <w:ind w:left="720" w:hanging="360"/>
              <w:rPr>
                <w:rFonts w:eastAsia="Times New Roman"/>
                <w:b/>
              </w:rPr>
            </w:pPr>
            <w:r>
              <w:rPr>
                <w:rFonts w:eastAsia="Times New Roman"/>
                <w:b/>
              </w:rPr>
              <w:t xml:space="preserve">Check Appropriate Box:                  </w:t>
            </w:r>
          </w:p>
          <w:p w:rsidR="00DD229C" w:rsidRDefault="00F60591">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965BB">
              <w:fldChar w:fldCharType="separate"/>
            </w:r>
            <w:r>
              <w:fldChar w:fldCharType="end"/>
            </w:r>
            <w:r>
              <w:t xml:space="preserve">  </w:t>
            </w:r>
            <w:r>
              <w:rPr>
                <w:rFonts w:eastAsia="Times New Roman"/>
                <w:b/>
              </w:rPr>
              <w:t xml:space="preserve">Bidder Does Not Request Confidential Treatment of Bid Proposal </w:t>
            </w:r>
          </w:p>
          <w:p w:rsidR="00DD229C" w:rsidRDefault="00F60591">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965BB">
              <w:fldChar w:fldCharType="separate"/>
            </w:r>
            <w:r>
              <w:fldChar w:fldCharType="end"/>
            </w:r>
            <w:r>
              <w:t xml:space="preserve">  </w:t>
            </w:r>
            <w:r>
              <w:rPr>
                <w:rFonts w:eastAsia="Times New Roman"/>
                <w:b/>
              </w:rPr>
              <w:t>Bidder Requests Confidential Treatment of Bid Proposal</w:t>
            </w:r>
          </w:p>
        </w:tc>
      </w:tr>
      <w:tr w:rsidR="00DD229C">
        <w:tc>
          <w:tcPr>
            <w:tcW w:w="2148" w:type="dxa"/>
            <w:shd w:val="clear" w:color="auto" w:fill="DBE5F1"/>
            <w:vAlign w:val="center"/>
          </w:tcPr>
          <w:p w:rsidR="00DD229C" w:rsidRDefault="00F60591">
            <w:pPr>
              <w:jc w:val="center"/>
              <w:rPr>
                <w:rFonts w:eastAsia="Times New Roman"/>
                <w:b/>
              </w:rPr>
            </w:pPr>
            <w:r>
              <w:rPr>
                <w:rFonts w:eastAsia="Times New Roman"/>
                <w:b/>
              </w:rPr>
              <w:t>Location in Bid Proposal (Tab/Page)</w:t>
            </w:r>
          </w:p>
        </w:tc>
        <w:tc>
          <w:tcPr>
            <w:tcW w:w="2430" w:type="dxa"/>
            <w:shd w:val="clear" w:color="auto" w:fill="DBE5F1"/>
            <w:vAlign w:val="center"/>
          </w:tcPr>
          <w:p w:rsidR="00DD229C" w:rsidRDefault="00F60591">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rsidR="00DD229C" w:rsidRDefault="00F60591">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DD229C">
        <w:tc>
          <w:tcPr>
            <w:tcW w:w="2148" w:type="dxa"/>
            <w:vAlign w:val="center"/>
          </w:tcPr>
          <w:p w:rsidR="00DD229C" w:rsidRDefault="00DD229C">
            <w:pPr>
              <w:jc w:val="center"/>
              <w:rPr>
                <w:rFonts w:eastAsia="Times New Roman"/>
                <w:b/>
              </w:rPr>
            </w:pPr>
          </w:p>
        </w:tc>
        <w:tc>
          <w:tcPr>
            <w:tcW w:w="2430" w:type="dxa"/>
            <w:vAlign w:val="center"/>
          </w:tcPr>
          <w:p w:rsidR="00DD229C" w:rsidRDefault="00DD229C">
            <w:pPr>
              <w:jc w:val="center"/>
              <w:rPr>
                <w:rFonts w:eastAsia="Times New Roman"/>
                <w:b/>
              </w:rPr>
            </w:pPr>
          </w:p>
        </w:tc>
        <w:tc>
          <w:tcPr>
            <w:tcW w:w="5520" w:type="dxa"/>
            <w:vAlign w:val="center"/>
          </w:tcPr>
          <w:p w:rsidR="00DD229C" w:rsidRDefault="00DD229C">
            <w:pPr>
              <w:jc w:val="center"/>
              <w:rPr>
                <w:rFonts w:eastAsia="Times New Roman"/>
                <w:b/>
              </w:rPr>
            </w:pPr>
          </w:p>
          <w:p w:rsidR="00DD229C" w:rsidRDefault="00DD229C">
            <w:pPr>
              <w:jc w:val="center"/>
              <w:rPr>
                <w:rFonts w:eastAsia="Times New Roman"/>
                <w:b/>
              </w:rPr>
            </w:pPr>
          </w:p>
          <w:p w:rsidR="00DD229C" w:rsidRDefault="00DD229C">
            <w:pPr>
              <w:jc w:val="center"/>
              <w:rPr>
                <w:rFonts w:eastAsia="Times New Roman"/>
                <w:b/>
              </w:rPr>
            </w:pPr>
          </w:p>
        </w:tc>
      </w:tr>
    </w:tbl>
    <w:p w:rsidR="00DD229C" w:rsidRDefault="00DD229C">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DD229C">
        <w:tc>
          <w:tcPr>
            <w:tcW w:w="10098" w:type="dxa"/>
            <w:gridSpan w:val="4"/>
            <w:shd w:val="clear" w:color="auto" w:fill="DBE5F1"/>
          </w:tcPr>
          <w:p w:rsidR="00DD229C" w:rsidRDefault="00F60591">
            <w:pPr>
              <w:jc w:val="center"/>
              <w:rPr>
                <w:rFonts w:eastAsia="Times New Roman"/>
                <w:b/>
              </w:rPr>
            </w:pPr>
            <w:r>
              <w:rPr>
                <w:rFonts w:eastAsia="Times New Roman"/>
                <w:b/>
              </w:rPr>
              <w:t>Exceptions to RFP/Contract Language (See Section 3.1)</w:t>
            </w:r>
          </w:p>
        </w:tc>
      </w:tr>
      <w:tr w:rsidR="00DD229C">
        <w:tc>
          <w:tcPr>
            <w:tcW w:w="1222" w:type="dxa"/>
            <w:shd w:val="clear" w:color="auto" w:fill="DBE5F1"/>
            <w:vAlign w:val="center"/>
          </w:tcPr>
          <w:p w:rsidR="00DD229C" w:rsidRDefault="00F60591">
            <w:pPr>
              <w:jc w:val="center"/>
              <w:rPr>
                <w:rFonts w:eastAsia="Times New Roman"/>
                <w:b/>
              </w:rPr>
            </w:pPr>
            <w:r>
              <w:rPr>
                <w:rFonts w:eastAsia="Times New Roman"/>
                <w:b/>
              </w:rPr>
              <w:t>RFP Section and Page</w:t>
            </w:r>
          </w:p>
        </w:tc>
        <w:tc>
          <w:tcPr>
            <w:tcW w:w="2050" w:type="dxa"/>
            <w:shd w:val="clear" w:color="auto" w:fill="DBE5F1"/>
            <w:vAlign w:val="center"/>
          </w:tcPr>
          <w:p w:rsidR="00DD229C" w:rsidRDefault="00F60591">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DD229C" w:rsidRDefault="00F60591">
            <w:pPr>
              <w:jc w:val="center"/>
              <w:rPr>
                <w:rFonts w:eastAsia="Times New Roman"/>
                <w:b/>
              </w:rPr>
            </w:pPr>
            <w:r>
              <w:rPr>
                <w:rFonts w:eastAsia="Times New Roman"/>
                <w:b/>
              </w:rPr>
              <w:t>Explanation and Proposed Replacement Language:</w:t>
            </w:r>
          </w:p>
        </w:tc>
        <w:tc>
          <w:tcPr>
            <w:tcW w:w="2711" w:type="dxa"/>
            <w:shd w:val="clear" w:color="auto" w:fill="DBE5F1"/>
          </w:tcPr>
          <w:p w:rsidR="00DD229C" w:rsidRDefault="00F60591">
            <w:pPr>
              <w:jc w:val="center"/>
              <w:rPr>
                <w:rFonts w:eastAsia="Times New Roman"/>
                <w:b/>
              </w:rPr>
            </w:pPr>
            <w:r>
              <w:rPr>
                <w:rFonts w:eastAsia="Times New Roman"/>
                <w:b/>
              </w:rPr>
              <w:t>Cost Savings to the Agency if the Proposed Replacement Language is Accepted</w:t>
            </w:r>
          </w:p>
        </w:tc>
      </w:tr>
      <w:tr w:rsidR="00DD229C">
        <w:tc>
          <w:tcPr>
            <w:tcW w:w="1222" w:type="dxa"/>
            <w:vAlign w:val="center"/>
          </w:tcPr>
          <w:p w:rsidR="00DD229C" w:rsidRDefault="00DD229C">
            <w:pPr>
              <w:jc w:val="center"/>
              <w:rPr>
                <w:rFonts w:eastAsia="Times New Roman"/>
                <w:b/>
              </w:rPr>
            </w:pPr>
          </w:p>
        </w:tc>
        <w:tc>
          <w:tcPr>
            <w:tcW w:w="2050" w:type="dxa"/>
            <w:vAlign w:val="center"/>
          </w:tcPr>
          <w:p w:rsidR="00DD229C" w:rsidRDefault="00DD229C">
            <w:pPr>
              <w:jc w:val="center"/>
              <w:rPr>
                <w:rFonts w:eastAsia="Times New Roman"/>
                <w:b/>
              </w:rPr>
            </w:pPr>
          </w:p>
        </w:tc>
        <w:tc>
          <w:tcPr>
            <w:tcW w:w="4115" w:type="dxa"/>
            <w:vAlign w:val="center"/>
          </w:tcPr>
          <w:p w:rsidR="00DD229C" w:rsidRDefault="00DD229C">
            <w:pPr>
              <w:jc w:val="center"/>
              <w:rPr>
                <w:rFonts w:eastAsia="Times New Roman"/>
                <w:b/>
              </w:rPr>
            </w:pPr>
          </w:p>
          <w:p w:rsidR="00DD229C" w:rsidRDefault="00DD229C">
            <w:pPr>
              <w:jc w:val="center"/>
              <w:rPr>
                <w:rFonts w:eastAsia="Times New Roman"/>
                <w:b/>
              </w:rPr>
            </w:pPr>
          </w:p>
        </w:tc>
        <w:tc>
          <w:tcPr>
            <w:tcW w:w="2711" w:type="dxa"/>
          </w:tcPr>
          <w:p w:rsidR="00DD229C" w:rsidRDefault="00DD229C">
            <w:pPr>
              <w:jc w:val="center"/>
              <w:rPr>
                <w:rFonts w:eastAsia="Times New Roman"/>
                <w:b/>
              </w:rPr>
            </w:pPr>
          </w:p>
        </w:tc>
      </w:tr>
    </w:tbl>
    <w:p w:rsidR="00DD229C" w:rsidRDefault="00DD229C">
      <w:pPr>
        <w:keepNext/>
        <w:keepLines/>
        <w:jc w:val="center"/>
        <w:rPr>
          <w:rFonts w:eastAsia="Times New Roman"/>
          <w:b/>
          <w:highlight w:val="yellow"/>
        </w:rPr>
      </w:pPr>
    </w:p>
    <w:p w:rsidR="00DD229C" w:rsidRDefault="00F60591">
      <w:pPr>
        <w:keepNext/>
        <w:keepLines/>
        <w:jc w:val="center"/>
        <w:rPr>
          <w:rFonts w:eastAsia="Times New Roman"/>
          <w:b/>
        </w:rPr>
      </w:pPr>
      <w:r>
        <w:rPr>
          <w:rFonts w:eastAsia="Times New Roman"/>
          <w:b/>
        </w:rPr>
        <w:t xml:space="preserve">PRIMARY BIDDER CERTIFICATIONS </w:t>
      </w:r>
    </w:p>
    <w:p w:rsidR="00DD229C" w:rsidRDefault="00DD229C">
      <w:pPr>
        <w:keepNext/>
        <w:keepLines/>
        <w:jc w:val="left"/>
        <w:rPr>
          <w:rFonts w:eastAsia="Times New Roman"/>
        </w:rPr>
      </w:pPr>
    </w:p>
    <w:p w:rsidR="00DD229C" w:rsidRDefault="00F60591">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rsidR="00DD229C" w:rsidRDefault="00DD229C">
      <w:pPr>
        <w:pStyle w:val="ListParagraph"/>
        <w:widowControl w:val="0"/>
        <w:numPr>
          <w:ilvl w:val="0"/>
          <w:numId w:val="0"/>
        </w:numPr>
        <w:tabs>
          <w:tab w:val="left" w:pos="360"/>
        </w:tabs>
        <w:ind w:left="720"/>
        <w:rPr>
          <w:rFonts w:eastAsia="Times New Roman"/>
          <w:b/>
        </w:rPr>
      </w:pPr>
    </w:p>
    <w:p w:rsidR="00DD229C" w:rsidRDefault="00F60591">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DD229C" w:rsidRDefault="00F60591">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rsidR="00DD229C" w:rsidRDefault="00F60591">
      <w:pPr>
        <w:pStyle w:val="ListParagraph"/>
        <w:widowControl w:val="0"/>
        <w:numPr>
          <w:ilvl w:val="1"/>
          <w:numId w:val="14"/>
        </w:numPr>
        <w:ind w:left="360"/>
      </w:pPr>
      <w:r>
        <w:t xml:space="preserve">Bidder has received any amendments to this RFP issued by the Agency; </w:t>
      </w:r>
    </w:p>
    <w:p w:rsidR="00DD229C" w:rsidRDefault="00F60591">
      <w:pPr>
        <w:pStyle w:val="ListParagraph"/>
        <w:widowControl w:val="0"/>
        <w:numPr>
          <w:ilvl w:val="1"/>
          <w:numId w:val="14"/>
        </w:numPr>
        <w:ind w:left="360"/>
      </w:pPr>
      <w:r>
        <w:t xml:space="preserve">No cost or pricing information has been included in the Bidder’s Technical Proposal; </w:t>
      </w:r>
    </w:p>
    <w:p w:rsidR="00DD229C" w:rsidRDefault="00F60591">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rsidR="00DD229C" w:rsidRDefault="00F60591">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DD229C" w:rsidRDefault="00DD229C">
      <w:pPr>
        <w:pStyle w:val="ListParagraph"/>
        <w:widowControl w:val="0"/>
        <w:numPr>
          <w:ilvl w:val="0"/>
          <w:numId w:val="0"/>
        </w:numPr>
        <w:ind w:left="360"/>
      </w:pPr>
    </w:p>
    <w:p w:rsidR="00DD229C" w:rsidRDefault="00F60591">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rsidR="00DD229C" w:rsidRDefault="00DD229C">
      <w:pPr>
        <w:keepNext/>
        <w:widowControl w:val="0"/>
        <w:rPr>
          <w:b/>
        </w:rPr>
      </w:pPr>
    </w:p>
    <w:p w:rsidR="00DD229C" w:rsidRDefault="00F60591">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DD229C" w:rsidRDefault="00F60591">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DD229C" w:rsidRDefault="00F60591">
      <w:pPr>
        <w:pStyle w:val="ListParagraph"/>
        <w:numPr>
          <w:ilvl w:val="1"/>
          <w:numId w:val="15"/>
        </w:numPr>
      </w:pPr>
      <w:r>
        <w:t xml:space="preserve">Bidder either is currently registered to do business in Iowa or agrees to register if Bidder is awarded a Contract pursuant to this RFP; </w:t>
      </w:r>
    </w:p>
    <w:p w:rsidR="00DD229C" w:rsidRDefault="00F60591">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3" w:history="1">
        <w:r>
          <w:t>http://www.state.ia.us/tax/business/business.html</w:t>
        </w:r>
      </w:hyperlink>
      <w:r>
        <w:t>; and,</w:t>
      </w:r>
    </w:p>
    <w:p w:rsidR="00DD229C" w:rsidRDefault="00F60591">
      <w:pPr>
        <w:pStyle w:val="ListParagraph"/>
        <w:widowControl w:val="0"/>
        <w:numPr>
          <w:ilvl w:val="0"/>
          <w:numId w:val="0"/>
        </w:numPr>
        <w:ind w:left="360" w:hanging="360"/>
      </w:pPr>
      <w:r>
        <w:t>2.5  Bidder certifies it will comply with Davis-Bacon requirements if applicable to the resulting contract.</w:t>
      </w:r>
    </w:p>
    <w:p w:rsidR="00DD229C" w:rsidRDefault="00DD229C">
      <w:pPr>
        <w:pStyle w:val="ListParagraph"/>
        <w:widowControl w:val="0"/>
        <w:numPr>
          <w:ilvl w:val="0"/>
          <w:numId w:val="0"/>
        </w:numPr>
        <w:ind w:left="360" w:hanging="360"/>
      </w:pPr>
    </w:p>
    <w:p w:rsidR="00DD229C" w:rsidRDefault="00DD229C">
      <w:pPr>
        <w:pStyle w:val="ListParagraph"/>
        <w:widowControl w:val="0"/>
        <w:numPr>
          <w:ilvl w:val="0"/>
          <w:numId w:val="0"/>
        </w:numPr>
        <w:ind w:left="360" w:hanging="360"/>
      </w:pPr>
    </w:p>
    <w:p w:rsidR="00DD229C" w:rsidRDefault="00F60591">
      <w:pPr>
        <w:pStyle w:val="ListParagraph"/>
        <w:widowControl w:val="0"/>
        <w:numPr>
          <w:ilvl w:val="0"/>
          <w:numId w:val="13"/>
        </w:numPr>
        <w:tabs>
          <w:tab w:val="left" w:pos="360"/>
        </w:tabs>
        <w:ind w:hanging="1080"/>
        <w:rPr>
          <w:rFonts w:eastAsia="Times New Roman"/>
          <w:b/>
        </w:rPr>
      </w:pPr>
      <w:r>
        <w:rPr>
          <w:b/>
        </w:rPr>
        <w:t>EXECUTION.</w:t>
      </w:r>
    </w:p>
    <w:p w:rsidR="00DD229C" w:rsidRDefault="00DD229C">
      <w:pPr>
        <w:pStyle w:val="ListParagraph"/>
        <w:widowControl w:val="0"/>
        <w:numPr>
          <w:ilvl w:val="0"/>
          <w:numId w:val="0"/>
        </w:numPr>
        <w:ind w:left="720"/>
        <w:rPr>
          <w:rFonts w:eastAsia="Times New Roman"/>
          <w:b/>
        </w:rPr>
      </w:pPr>
    </w:p>
    <w:p w:rsidR="00DD229C" w:rsidRDefault="00F60591">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rsidR="00DD229C" w:rsidRDefault="00DD229C">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D229C">
        <w:tc>
          <w:tcPr>
            <w:tcW w:w="2268" w:type="dxa"/>
            <w:shd w:val="clear" w:color="auto" w:fill="DBE5F1"/>
            <w:vAlign w:val="center"/>
          </w:tcPr>
          <w:p w:rsidR="00DD229C" w:rsidRDefault="00F60591">
            <w:pPr>
              <w:widowControl w:val="0"/>
              <w:jc w:val="left"/>
              <w:rPr>
                <w:rFonts w:eastAsia="Times New Roman"/>
                <w:b/>
              </w:rPr>
            </w:pPr>
            <w:r>
              <w:rPr>
                <w:rFonts w:eastAsia="Times New Roman"/>
                <w:b/>
              </w:rPr>
              <w:t>Signature:</w:t>
            </w:r>
          </w:p>
        </w:tc>
        <w:tc>
          <w:tcPr>
            <w:tcW w:w="7308" w:type="dxa"/>
          </w:tcPr>
          <w:p w:rsidR="00DD229C" w:rsidRDefault="00DD229C">
            <w:pPr>
              <w:widowControl w:val="0"/>
              <w:jc w:val="left"/>
              <w:rPr>
                <w:rFonts w:eastAsia="Times New Roman"/>
              </w:rPr>
            </w:pPr>
          </w:p>
          <w:p w:rsidR="00DD229C" w:rsidRDefault="00DD229C">
            <w:pPr>
              <w:widowControl w:val="0"/>
              <w:jc w:val="left"/>
              <w:rPr>
                <w:rFonts w:eastAsia="Times New Roman"/>
              </w:rPr>
            </w:pPr>
          </w:p>
        </w:tc>
      </w:tr>
      <w:tr w:rsidR="00DD229C">
        <w:tc>
          <w:tcPr>
            <w:tcW w:w="2268" w:type="dxa"/>
            <w:shd w:val="clear" w:color="auto" w:fill="DBE5F1"/>
            <w:vAlign w:val="center"/>
          </w:tcPr>
          <w:p w:rsidR="00DD229C" w:rsidRDefault="00F60591">
            <w:pPr>
              <w:widowControl w:val="0"/>
              <w:jc w:val="left"/>
              <w:rPr>
                <w:rFonts w:eastAsia="Times New Roman"/>
                <w:b/>
              </w:rPr>
            </w:pPr>
            <w:r>
              <w:rPr>
                <w:rFonts w:eastAsia="Times New Roman"/>
                <w:b/>
              </w:rPr>
              <w:t>Printed Name/Title:</w:t>
            </w:r>
          </w:p>
        </w:tc>
        <w:tc>
          <w:tcPr>
            <w:tcW w:w="7308" w:type="dxa"/>
          </w:tcPr>
          <w:p w:rsidR="00DD229C" w:rsidRDefault="00DD229C">
            <w:pPr>
              <w:widowControl w:val="0"/>
              <w:jc w:val="left"/>
              <w:rPr>
                <w:rFonts w:eastAsia="Times New Roman"/>
              </w:rPr>
            </w:pPr>
          </w:p>
          <w:p w:rsidR="00DD229C" w:rsidRDefault="00DD229C">
            <w:pPr>
              <w:widowControl w:val="0"/>
              <w:jc w:val="left"/>
              <w:rPr>
                <w:rFonts w:eastAsia="Times New Roman"/>
                <w:sz w:val="16"/>
                <w:szCs w:val="16"/>
              </w:rPr>
            </w:pPr>
          </w:p>
        </w:tc>
      </w:tr>
      <w:tr w:rsidR="00DD229C">
        <w:tc>
          <w:tcPr>
            <w:tcW w:w="2268" w:type="dxa"/>
            <w:shd w:val="clear" w:color="auto" w:fill="DBE5F1"/>
            <w:vAlign w:val="center"/>
          </w:tcPr>
          <w:p w:rsidR="00DD229C" w:rsidRDefault="00F60591">
            <w:pPr>
              <w:widowControl w:val="0"/>
              <w:jc w:val="left"/>
              <w:rPr>
                <w:rFonts w:eastAsia="Times New Roman"/>
                <w:b/>
              </w:rPr>
            </w:pPr>
            <w:r>
              <w:rPr>
                <w:rFonts w:eastAsia="Times New Roman"/>
                <w:b/>
              </w:rPr>
              <w:t>Date:</w:t>
            </w:r>
          </w:p>
        </w:tc>
        <w:tc>
          <w:tcPr>
            <w:tcW w:w="7308" w:type="dxa"/>
          </w:tcPr>
          <w:p w:rsidR="00DD229C" w:rsidRDefault="00DD229C">
            <w:pPr>
              <w:widowControl w:val="0"/>
              <w:jc w:val="left"/>
              <w:rPr>
                <w:rFonts w:eastAsia="Times New Roman"/>
                <w:sz w:val="16"/>
                <w:szCs w:val="16"/>
              </w:rPr>
            </w:pPr>
          </w:p>
          <w:p w:rsidR="00DD229C" w:rsidRDefault="00DD229C">
            <w:pPr>
              <w:widowControl w:val="0"/>
              <w:jc w:val="left"/>
              <w:rPr>
                <w:rFonts w:eastAsia="Times New Roman"/>
                <w:sz w:val="16"/>
                <w:szCs w:val="16"/>
              </w:rPr>
            </w:pPr>
          </w:p>
        </w:tc>
      </w:tr>
    </w:tbl>
    <w:p w:rsidR="00DD229C" w:rsidRDefault="00DD229C">
      <w:pPr>
        <w:pStyle w:val="PlainText"/>
        <w:jc w:val="left"/>
        <w:rPr>
          <w:rFonts w:ascii="Times New Roman" w:hAnsi="Times New Roman" w:cs="Times New Roman"/>
          <w:iCs/>
          <w:sz w:val="18"/>
          <w:szCs w:val="18"/>
          <w:u w:val="single"/>
        </w:rPr>
      </w:pPr>
    </w:p>
    <w:p w:rsidR="00DD229C" w:rsidRDefault="00DD229C">
      <w:pPr>
        <w:spacing w:after="200" w:line="276" w:lineRule="auto"/>
        <w:jc w:val="left"/>
        <w:rPr>
          <w:rFonts w:eastAsia="Times New Roman"/>
          <w:b/>
          <w:bCs/>
        </w:rPr>
      </w:pPr>
    </w:p>
    <w:p w:rsidR="00DD229C" w:rsidRDefault="00F60591">
      <w:pPr>
        <w:spacing w:after="200" w:line="276" w:lineRule="auto"/>
        <w:jc w:val="left"/>
        <w:rPr>
          <w:rFonts w:eastAsia="Times New Roman"/>
          <w:b/>
          <w:bCs/>
        </w:rPr>
      </w:pPr>
      <w:bookmarkStart w:id="142" w:name="_Toc265506686"/>
      <w:bookmarkStart w:id="143" w:name="_Toc265507123"/>
      <w:bookmarkStart w:id="144" w:name="_Toc265564623"/>
      <w:bookmarkStart w:id="145" w:name="_Toc265580919"/>
      <w:r>
        <w:rPr>
          <w:rFonts w:eastAsia="Times New Roman"/>
        </w:rPr>
        <w:br w:type="page"/>
      </w:r>
    </w:p>
    <w:p w:rsidR="00DD229C" w:rsidRDefault="00F60591">
      <w:pPr>
        <w:pStyle w:val="Heading1"/>
        <w:jc w:val="center"/>
        <w:rPr>
          <w:rFonts w:eastAsia="Times New Roman"/>
          <w:sz w:val="24"/>
          <w:szCs w:val="24"/>
        </w:rPr>
      </w:pPr>
      <w:r>
        <w:rPr>
          <w:rFonts w:eastAsia="Times New Roman"/>
          <w:sz w:val="24"/>
          <w:szCs w:val="24"/>
        </w:rPr>
        <w:lastRenderedPageBreak/>
        <w:t>Attachment C: Subcontractor Disclosure Form</w:t>
      </w:r>
      <w:bookmarkEnd w:id="142"/>
      <w:bookmarkEnd w:id="143"/>
      <w:bookmarkEnd w:id="144"/>
      <w:bookmarkEnd w:id="145"/>
    </w:p>
    <w:p w:rsidR="00DD229C" w:rsidRDefault="00F60591">
      <w:pPr>
        <w:jc w:val="center"/>
        <w:rPr>
          <w:bCs/>
        </w:rPr>
      </w:pPr>
      <w:r w:rsidRPr="00C42D9F">
        <w:rPr>
          <w:rFonts w:eastAsia="Times New Roman"/>
          <w:i/>
          <w:color w:val="FF0000"/>
        </w:rPr>
        <w:t xml:space="preserve">(Return this completed form behind Tab 6 of the Bid Proposal.  Fully complete a form for </w:t>
      </w:r>
      <w:r w:rsidRPr="00C42D9F">
        <w:rPr>
          <w:rFonts w:eastAsia="Times New Roman"/>
          <w:b/>
          <w:i/>
          <w:color w:val="FF0000"/>
        </w:rPr>
        <w:t xml:space="preserve">each </w:t>
      </w:r>
      <w:r w:rsidRPr="00C42D9F">
        <w:rPr>
          <w:rFonts w:eastAsia="Times New Roman"/>
          <w:i/>
          <w:color w:val="FF0000"/>
        </w:rPr>
        <w:t xml:space="preserve">proposed subcontractor.  </w:t>
      </w:r>
      <w:r w:rsidRPr="00C42D9F">
        <w:rPr>
          <w:i/>
          <w:color w:val="FF0000"/>
        </w:rPr>
        <w:t>If a section does not apply, label it “not applicable.” If the Bidder does not intend to use subcontractor(s), this form does not need to be returned</w:t>
      </w:r>
      <w:r w:rsidRPr="00C42D9F">
        <w:rPr>
          <w:color w:val="FF0000"/>
        </w:rPr>
        <w:t>.</w:t>
      </w:r>
      <w:r w:rsidRPr="00C42D9F">
        <w:rPr>
          <w:bCs/>
          <w:i/>
          <w:color w:val="FF0000"/>
        </w:rPr>
        <w:t>)</w:t>
      </w:r>
    </w:p>
    <w:p w:rsidR="00DD229C" w:rsidRDefault="00DD229C">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DD229C">
        <w:tc>
          <w:tcPr>
            <w:tcW w:w="1998" w:type="dxa"/>
            <w:shd w:val="clear" w:color="auto" w:fill="DBE5F1"/>
          </w:tcPr>
          <w:p w:rsidR="00DD229C" w:rsidRDefault="00F60591">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DD229C" w:rsidRDefault="00DD229C">
            <w:pPr>
              <w:jc w:val="left"/>
              <w:rPr>
                <w:rFonts w:eastAsia="Times New Roman"/>
                <w:b/>
              </w:rPr>
            </w:pPr>
          </w:p>
        </w:tc>
      </w:tr>
      <w:tr w:rsidR="00DD229C">
        <w:tc>
          <w:tcPr>
            <w:tcW w:w="9576" w:type="dxa"/>
            <w:gridSpan w:val="2"/>
            <w:shd w:val="clear" w:color="auto" w:fill="DBE5F1"/>
          </w:tcPr>
          <w:p w:rsidR="00DD229C" w:rsidRDefault="00F60591">
            <w:pPr>
              <w:jc w:val="left"/>
              <w:rPr>
                <w:rFonts w:eastAsia="Times New Roman"/>
                <w:b/>
              </w:rPr>
            </w:pPr>
            <w:r>
              <w:rPr>
                <w:rFonts w:eastAsia="Times New Roman"/>
                <w:b/>
              </w:rPr>
              <w:t>Subcontractor Contact Information (individual who can address issues re: this RFP)</w:t>
            </w:r>
          </w:p>
        </w:tc>
      </w:tr>
      <w:tr w:rsidR="00DD229C">
        <w:tc>
          <w:tcPr>
            <w:tcW w:w="1998" w:type="dxa"/>
            <w:shd w:val="clear" w:color="auto" w:fill="DBE5F1"/>
          </w:tcPr>
          <w:p w:rsidR="00DD229C" w:rsidRDefault="00F60591">
            <w:pPr>
              <w:jc w:val="left"/>
              <w:rPr>
                <w:rFonts w:eastAsia="Times New Roman"/>
                <w:b/>
              </w:rPr>
            </w:pPr>
            <w:r>
              <w:rPr>
                <w:rFonts w:eastAsia="Times New Roman"/>
                <w:b/>
              </w:rPr>
              <w:t>Name:</w:t>
            </w:r>
          </w:p>
        </w:tc>
        <w:tc>
          <w:tcPr>
            <w:tcW w:w="7578" w:type="dxa"/>
          </w:tcPr>
          <w:p w:rsidR="00DD229C" w:rsidRDefault="00DD229C">
            <w:pPr>
              <w:jc w:val="left"/>
              <w:rPr>
                <w:rFonts w:eastAsia="Times New Roman"/>
                <w:b/>
              </w:rPr>
            </w:pPr>
          </w:p>
        </w:tc>
      </w:tr>
      <w:tr w:rsidR="00DD229C">
        <w:tc>
          <w:tcPr>
            <w:tcW w:w="1998" w:type="dxa"/>
            <w:shd w:val="clear" w:color="auto" w:fill="DBE5F1"/>
          </w:tcPr>
          <w:p w:rsidR="00DD229C" w:rsidRDefault="00F60591">
            <w:pPr>
              <w:jc w:val="left"/>
              <w:rPr>
                <w:rFonts w:eastAsia="Times New Roman"/>
                <w:b/>
              </w:rPr>
            </w:pPr>
            <w:r>
              <w:rPr>
                <w:rFonts w:eastAsia="Times New Roman"/>
                <w:b/>
              </w:rPr>
              <w:t>Address:</w:t>
            </w:r>
          </w:p>
        </w:tc>
        <w:tc>
          <w:tcPr>
            <w:tcW w:w="7578" w:type="dxa"/>
          </w:tcPr>
          <w:p w:rsidR="00DD229C" w:rsidRDefault="00DD229C">
            <w:pPr>
              <w:jc w:val="left"/>
              <w:rPr>
                <w:rFonts w:eastAsia="Times New Roman"/>
                <w:b/>
              </w:rPr>
            </w:pPr>
          </w:p>
        </w:tc>
      </w:tr>
      <w:tr w:rsidR="00DD229C">
        <w:tc>
          <w:tcPr>
            <w:tcW w:w="1998" w:type="dxa"/>
            <w:shd w:val="clear" w:color="auto" w:fill="DBE5F1"/>
          </w:tcPr>
          <w:p w:rsidR="00DD229C" w:rsidRDefault="00F60591">
            <w:pPr>
              <w:jc w:val="left"/>
              <w:rPr>
                <w:rFonts w:eastAsia="Times New Roman"/>
                <w:b/>
              </w:rPr>
            </w:pPr>
            <w:r>
              <w:rPr>
                <w:rFonts w:eastAsia="Times New Roman"/>
                <w:b/>
              </w:rPr>
              <w:t>Tel:</w:t>
            </w:r>
          </w:p>
        </w:tc>
        <w:tc>
          <w:tcPr>
            <w:tcW w:w="7578" w:type="dxa"/>
          </w:tcPr>
          <w:p w:rsidR="00DD229C" w:rsidRDefault="00DD229C">
            <w:pPr>
              <w:jc w:val="left"/>
              <w:rPr>
                <w:rFonts w:eastAsia="Times New Roman"/>
                <w:b/>
              </w:rPr>
            </w:pPr>
          </w:p>
        </w:tc>
      </w:tr>
      <w:tr w:rsidR="00DD229C">
        <w:tc>
          <w:tcPr>
            <w:tcW w:w="1998" w:type="dxa"/>
            <w:shd w:val="clear" w:color="auto" w:fill="DBE5F1"/>
          </w:tcPr>
          <w:p w:rsidR="00DD229C" w:rsidRDefault="00F60591">
            <w:pPr>
              <w:jc w:val="left"/>
              <w:rPr>
                <w:rFonts w:eastAsia="Times New Roman"/>
                <w:b/>
              </w:rPr>
            </w:pPr>
            <w:r>
              <w:rPr>
                <w:rFonts w:eastAsia="Times New Roman"/>
                <w:b/>
              </w:rPr>
              <w:t>Fax:</w:t>
            </w:r>
          </w:p>
        </w:tc>
        <w:tc>
          <w:tcPr>
            <w:tcW w:w="7578" w:type="dxa"/>
          </w:tcPr>
          <w:p w:rsidR="00DD229C" w:rsidRDefault="00DD229C">
            <w:pPr>
              <w:jc w:val="left"/>
              <w:rPr>
                <w:rFonts w:eastAsia="Times New Roman"/>
                <w:b/>
              </w:rPr>
            </w:pPr>
          </w:p>
        </w:tc>
      </w:tr>
      <w:tr w:rsidR="00DD229C">
        <w:tc>
          <w:tcPr>
            <w:tcW w:w="1998" w:type="dxa"/>
            <w:shd w:val="clear" w:color="auto" w:fill="DBE5F1"/>
          </w:tcPr>
          <w:p w:rsidR="00DD229C" w:rsidRDefault="00F60591">
            <w:pPr>
              <w:jc w:val="left"/>
              <w:rPr>
                <w:rFonts w:eastAsia="Times New Roman"/>
                <w:b/>
              </w:rPr>
            </w:pPr>
            <w:r>
              <w:rPr>
                <w:rFonts w:eastAsia="Times New Roman"/>
                <w:b/>
              </w:rPr>
              <w:t>E-mail:</w:t>
            </w:r>
          </w:p>
        </w:tc>
        <w:tc>
          <w:tcPr>
            <w:tcW w:w="7578" w:type="dxa"/>
          </w:tcPr>
          <w:p w:rsidR="00DD229C" w:rsidRDefault="00DD229C">
            <w:pPr>
              <w:jc w:val="left"/>
              <w:rPr>
                <w:rFonts w:eastAsia="Times New Roman"/>
                <w:b/>
              </w:rPr>
            </w:pPr>
          </w:p>
        </w:tc>
      </w:tr>
    </w:tbl>
    <w:p w:rsidR="00DD229C" w:rsidRDefault="00DD22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DD229C">
        <w:tc>
          <w:tcPr>
            <w:tcW w:w="9558" w:type="dxa"/>
            <w:gridSpan w:val="2"/>
            <w:shd w:val="clear" w:color="auto" w:fill="DBE5F1"/>
          </w:tcPr>
          <w:p w:rsidR="00DD229C" w:rsidRDefault="00F60591">
            <w:pPr>
              <w:jc w:val="left"/>
              <w:rPr>
                <w:rFonts w:eastAsia="Times New Roman"/>
                <w:b/>
              </w:rPr>
            </w:pPr>
            <w:r>
              <w:rPr>
                <w:rFonts w:eastAsia="Times New Roman"/>
                <w:b/>
              </w:rPr>
              <w:t>Subcontractor Detail</w:t>
            </w:r>
          </w:p>
        </w:tc>
      </w:tr>
      <w:tr w:rsidR="00DD229C">
        <w:tc>
          <w:tcPr>
            <w:tcW w:w="3978" w:type="dxa"/>
            <w:shd w:val="clear" w:color="auto" w:fill="DBE5F1"/>
          </w:tcPr>
          <w:p w:rsidR="00DD229C" w:rsidRDefault="00F60591">
            <w:pPr>
              <w:jc w:val="left"/>
              <w:rPr>
                <w:rFonts w:eastAsia="Times New Roman"/>
                <w:b/>
              </w:rPr>
            </w:pPr>
            <w:r>
              <w:rPr>
                <w:rFonts w:eastAsia="Times New Roman"/>
                <w:b/>
              </w:rPr>
              <w:t>Subcontractor Legal Name (“Subcontractor”):</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“Doing Business As” names, assumed names, or other operating names:</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Form of Business Entity (i.e., corp., partnership, LLC, etc.)</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State of Incorporation/organization:</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Primary Address:</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Tel:</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Fax:</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Local Address (if any):</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Number of Employees:</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Number of Years in Business:</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Primary Focus of Business:</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Federal Tax ID:</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Subcontractor’s Accounting Firm:</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DD229C" w:rsidRDefault="00DD229C">
            <w:pPr>
              <w:jc w:val="left"/>
              <w:rPr>
                <w:rFonts w:eastAsia="Times New Roman"/>
              </w:rPr>
            </w:pPr>
          </w:p>
        </w:tc>
      </w:tr>
      <w:tr w:rsidR="00DD229C">
        <w:tc>
          <w:tcPr>
            <w:tcW w:w="3978" w:type="dxa"/>
            <w:shd w:val="clear" w:color="auto" w:fill="DBE5F1"/>
          </w:tcPr>
          <w:p w:rsidR="00DD229C" w:rsidRDefault="00F60591">
            <w:pPr>
              <w:jc w:val="left"/>
              <w:rPr>
                <w:rFonts w:eastAsia="Times New Roman"/>
                <w:b/>
              </w:rPr>
            </w:pPr>
            <w:r>
              <w:rPr>
                <w:rFonts w:eastAsia="Times New Roman"/>
                <w:b/>
              </w:rPr>
              <w:t>Percentage of Total Work to be performed by this Subcontractor pursuant to this RFP/Contract.</w:t>
            </w:r>
          </w:p>
        </w:tc>
        <w:tc>
          <w:tcPr>
            <w:tcW w:w="5580" w:type="dxa"/>
          </w:tcPr>
          <w:p w:rsidR="00DD229C" w:rsidRDefault="00DD229C">
            <w:pPr>
              <w:jc w:val="left"/>
              <w:rPr>
                <w:rFonts w:eastAsia="Times New Roman"/>
              </w:rPr>
            </w:pPr>
          </w:p>
        </w:tc>
      </w:tr>
      <w:tr w:rsidR="00DD229C">
        <w:tc>
          <w:tcPr>
            <w:tcW w:w="9558" w:type="dxa"/>
            <w:gridSpan w:val="2"/>
            <w:shd w:val="clear" w:color="auto" w:fill="DBE5F1"/>
          </w:tcPr>
          <w:p w:rsidR="00DD229C" w:rsidRDefault="00F60591">
            <w:pPr>
              <w:jc w:val="center"/>
              <w:rPr>
                <w:rFonts w:eastAsia="Times New Roman"/>
              </w:rPr>
            </w:pPr>
            <w:r>
              <w:rPr>
                <w:rFonts w:eastAsia="Times New Roman"/>
                <w:b/>
              </w:rPr>
              <w:t>General Scope of Work to be performed by this Subcontractor</w:t>
            </w:r>
          </w:p>
        </w:tc>
      </w:tr>
      <w:tr w:rsidR="00DD229C">
        <w:tc>
          <w:tcPr>
            <w:tcW w:w="9558" w:type="dxa"/>
            <w:gridSpan w:val="2"/>
            <w:shd w:val="clear" w:color="auto" w:fill="FFFFFF"/>
          </w:tcPr>
          <w:p w:rsidR="00DD229C" w:rsidRDefault="00DD229C">
            <w:pPr>
              <w:rPr>
                <w:rFonts w:eastAsia="Times New Roman"/>
              </w:rPr>
            </w:pPr>
          </w:p>
          <w:p w:rsidR="00DD229C" w:rsidRDefault="00DD229C">
            <w:pPr>
              <w:rPr>
                <w:rFonts w:eastAsia="Times New Roman"/>
              </w:rPr>
            </w:pPr>
          </w:p>
        </w:tc>
      </w:tr>
      <w:tr w:rsidR="00DD229C">
        <w:tc>
          <w:tcPr>
            <w:tcW w:w="9558" w:type="dxa"/>
            <w:gridSpan w:val="2"/>
            <w:shd w:val="clear" w:color="auto" w:fill="DBE5F1"/>
          </w:tcPr>
          <w:p w:rsidR="00DD229C" w:rsidRDefault="00F60591">
            <w:pPr>
              <w:jc w:val="center"/>
              <w:rPr>
                <w:rFonts w:eastAsia="Times New Roman"/>
                <w:b/>
              </w:rPr>
            </w:pPr>
            <w:r>
              <w:rPr>
                <w:rFonts w:eastAsia="Times New Roman"/>
                <w:b/>
              </w:rPr>
              <w:t>Detail the Subcontractor’s qualifications for performing this scope of work</w:t>
            </w:r>
          </w:p>
        </w:tc>
      </w:tr>
      <w:tr w:rsidR="00DD229C">
        <w:tc>
          <w:tcPr>
            <w:tcW w:w="9558" w:type="dxa"/>
            <w:gridSpan w:val="2"/>
            <w:shd w:val="clear" w:color="auto" w:fill="FFFFFF"/>
          </w:tcPr>
          <w:p w:rsidR="00DD229C" w:rsidRDefault="00DD229C">
            <w:pPr>
              <w:rPr>
                <w:rFonts w:eastAsia="Times New Roman"/>
              </w:rPr>
            </w:pPr>
          </w:p>
          <w:p w:rsidR="00DD229C" w:rsidRDefault="00DD229C">
            <w:pPr>
              <w:rPr>
                <w:rFonts w:eastAsia="Times New Roman"/>
              </w:rPr>
            </w:pPr>
          </w:p>
        </w:tc>
      </w:tr>
    </w:tbl>
    <w:p w:rsidR="00DD229C" w:rsidRDefault="00DD229C">
      <w:pPr>
        <w:rPr>
          <w:rFonts w:eastAsia="Times New Roman"/>
        </w:rPr>
      </w:pPr>
    </w:p>
    <w:p w:rsidR="00DD229C" w:rsidRDefault="00F60591">
      <w:pPr>
        <w:keepNext/>
        <w:keepLines/>
        <w:rPr>
          <w:rFonts w:eastAsia="Times New Roman"/>
        </w:rPr>
      </w:pPr>
      <w:r>
        <w:rPr>
          <w:rFonts w:eastAsia="Times New Roman"/>
        </w:rPr>
        <w:lastRenderedPageBreak/>
        <w:t>By signing below, Subcontractor agrees to the following:</w:t>
      </w:r>
    </w:p>
    <w:p w:rsidR="00DD229C" w:rsidRDefault="00DD229C">
      <w:pPr>
        <w:keepNext/>
        <w:keepLines/>
        <w:rPr>
          <w:rFonts w:eastAsia="Times New Roman"/>
        </w:rPr>
      </w:pPr>
    </w:p>
    <w:p w:rsidR="00DD229C" w:rsidRDefault="00F60591">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DD229C" w:rsidRDefault="00F60591">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DD229C" w:rsidRDefault="00F60591">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rsidR="00DD229C" w:rsidRDefault="00F60591">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rsidR="00DD229C" w:rsidRDefault="00F60591">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rsidR="00DD229C" w:rsidRDefault="00DD229C">
      <w:pPr>
        <w:keepNext/>
        <w:keepLines/>
      </w:pPr>
    </w:p>
    <w:p w:rsidR="00DD229C" w:rsidRDefault="00F60591">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DD229C" w:rsidRDefault="00DD229C">
      <w:pPr>
        <w:pStyle w:val="ListParagraph"/>
        <w:numPr>
          <w:ilvl w:val="0"/>
          <w:numId w:val="0"/>
        </w:numPr>
        <w:ind w:left="720"/>
      </w:pPr>
    </w:p>
    <w:p w:rsidR="00DD229C" w:rsidRDefault="00F60591">
      <w:pPr>
        <w:jc w:val="left"/>
      </w:pPr>
      <w:r>
        <w:t>I hereby certify that the contents of the Subcontractor Disclosure Form are true and accurate and that the Subcontractor has not made any knowingly false statements in the Form.</w:t>
      </w:r>
    </w:p>
    <w:p w:rsidR="00DD229C" w:rsidRDefault="00DD229C">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D229C">
        <w:tc>
          <w:tcPr>
            <w:tcW w:w="2268" w:type="dxa"/>
            <w:shd w:val="clear" w:color="auto" w:fill="DBE5F1"/>
            <w:vAlign w:val="center"/>
          </w:tcPr>
          <w:p w:rsidR="00DD229C" w:rsidRDefault="00F60591">
            <w:pPr>
              <w:jc w:val="center"/>
              <w:rPr>
                <w:rFonts w:eastAsia="Times New Roman"/>
                <w:b/>
              </w:rPr>
            </w:pPr>
            <w:r>
              <w:rPr>
                <w:rFonts w:eastAsia="Times New Roman"/>
                <w:b/>
              </w:rPr>
              <w:t>Signature for Subcontractor:</w:t>
            </w:r>
          </w:p>
        </w:tc>
        <w:tc>
          <w:tcPr>
            <w:tcW w:w="7308" w:type="dxa"/>
          </w:tcPr>
          <w:p w:rsidR="00DD229C" w:rsidRDefault="00DD229C">
            <w:pPr>
              <w:rPr>
                <w:rFonts w:eastAsia="Times New Roman"/>
              </w:rPr>
            </w:pPr>
          </w:p>
          <w:p w:rsidR="00DD229C" w:rsidRDefault="00DD229C">
            <w:pPr>
              <w:rPr>
                <w:rFonts w:eastAsia="Times New Roman"/>
              </w:rPr>
            </w:pPr>
          </w:p>
        </w:tc>
      </w:tr>
      <w:tr w:rsidR="00DD229C">
        <w:tc>
          <w:tcPr>
            <w:tcW w:w="2268" w:type="dxa"/>
            <w:shd w:val="clear" w:color="auto" w:fill="DBE5F1"/>
            <w:vAlign w:val="center"/>
          </w:tcPr>
          <w:p w:rsidR="00DD229C" w:rsidRDefault="00F60591">
            <w:pPr>
              <w:jc w:val="center"/>
              <w:rPr>
                <w:rFonts w:eastAsia="Times New Roman"/>
                <w:b/>
              </w:rPr>
            </w:pPr>
            <w:r>
              <w:rPr>
                <w:rFonts w:eastAsia="Times New Roman"/>
                <w:b/>
              </w:rPr>
              <w:t>Printed Name/Title:</w:t>
            </w:r>
          </w:p>
        </w:tc>
        <w:tc>
          <w:tcPr>
            <w:tcW w:w="7308" w:type="dxa"/>
          </w:tcPr>
          <w:p w:rsidR="00DD229C" w:rsidRDefault="00DD229C">
            <w:pPr>
              <w:rPr>
                <w:rFonts w:eastAsia="Times New Roman"/>
              </w:rPr>
            </w:pPr>
          </w:p>
          <w:p w:rsidR="00DD229C" w:rsidRDefault="00DD229C">
            <w:pPr>
              <w:rPr>
                <w:rFonts w:eastAsia="Times New Roman"/>
              </w:rPr>
            </w:pPr>
          </w:p>
        </w:tc>
      </w:tr>
      <w:tr w:rsidR="00DD229C">
        <w:tc>
          <w:tcPr>
            <w:tcW w:w="2268" w:type="dxa"/>
            <w:shd w:val="clear" w:color="auto" w:fill="DBE5F1"/>
            <w:vAlign w:val="center"/>
          </w:tcPr>
          <w:p w:rsidR="00DD229C" w:rsidRDefault="00F60591">
            <w:pPr>
              <w:jc w:val="center"/>
              <w:rPr>
                <w:rFonts w:eastAsia="Times New Roman"/>
                <w:b/>
              </w:rPr>
            </w:pPr>
            <w:r>
              <w:rPr>
                <w:rFonts w:eastAsia="Times New Roman"/>
                <w:b/>
              </w:rPr>
              <w:t>Date:</w:t>
            </w:r>
          </w:p>
        </w:tc>
        <w:tc>
          <w:tcPr>
            <w:tcW w:w="7308" w:type="dxa"/>
          </w:tcPr>
          <w:p w:rsidR="00DD229C" w:rsidRDefault="00DD229C">
            <w:pPr>
              <w:rPr>
                <w:rFonts w:eastAsia="Times New Roman"/>
              </w:rPr>
            </w:pPr>
          </w:p>
          <w:p w:rsidR="00DD229C" w:rsidRDefault="00DD229C">
            <w:pPr>
              <w:rPr>
                <w:rFonts w:eastAsia="Times New Roman"/>
              </w:rPr>
            </w:pPr>
          </w:p>
        </w:tc>
      </w:tr>
    </w:tbl>
    <w:p w:rsidR="00DD229C" w:rsidRDefault="00DD229C">
      <w:pPr>
        <w:spacing w:after="200" w:line="276" w:lineRule="auto"/>
        <w:jc w:val="center"/>
        <w:rPr>
          <w:rFonts w:eastAsia="Times New Roman"/>
          <w:iCs/>
          <w:sz w:val="28"/>
          <w:u w:val="single"/>
        </w:rPr>
      </w:pPr>
    </w:p>
    <w:p w:rsidR="00DD229C" w:rsidRDefault="00F60591">
      <w:pPr>
        <w:spacing w:after="200" w:line="276" w:lineRule="auto"/>
        <w:jc w:val="center"/>
        <w:rPr>
          <w:rFonts w:eastAsia="Times New Roman"/>
          <w:iCs/>
          <w:sz w:val="28"/>
          <w:u w:val="single"/>
        </w:rPr>
      </w:pPr>
      <w:r>
        <w:rPr>
          <w:rFonts w:eastAsia="Times New Roman"/>
          <w:iCs/>
          <w:sz w:val="28"/>
          <w:u w:val="single"/>
        </w:rPr>
        <w:br w:type="page"/>
      </w:r>
    </w:p>
    <w:p w:rsidR="00DD229C" w:rsidRDefault="00F60591">
      <w:pPr>
        <w:pStyle w:val="Heading1"/>
        <w:jc w:val="center"/>
        <w:rPr>
          <w:rFonts w:eastAsia="Times New Roman"/>
          <w:sz w:val="24"/>
          <w:szCs w:val="24"/>
        </w:rPr>
      </w:pPr>
      <w:bookmarkStart w:id="146" w:name="_Toc265506687"/>
      <w:bookmarkStart w:id="147" w:name="_Toc265507124"/>
      <w:bookmarkStart w:id="148" w:name="_Toc265564624"/>
      <w:bookmarkStart w:id="149" w:name="_Toc265580920"/>
      <w:r>
        <w:rPr>
          <w:rFonts w:eastAsia="Times New Roman"/>
          <w:sz w:val="24"/>
          <w:szCs w:val="24"/>
        </w:rPr>
        <w:lastRenderedPageBreak/>
        <w:t>Attachment D: Additional Certifications</w:t>
      </w:r>
      <w:bookmarkEnd w:id="146"/>
      <w:bookmarkEnd w:id="147"/>
      <w:bookmarkEnd w:id="148"/>
      <w:bookmarkEnd w:id="149"/>
    </w:p>
    <w:p w:rsidR="00DD229C" w:rsidRDefault="00F60591">
      <w:pPr>
        <w:jc w:val="center"/>
        <w:rPr>
          <w:rFonts w:eastAsia="Times New Roman"/>
          <w:i/>
        </w:rPr>
      </w:pPr>
      <w:r w:rsidRPr="00C42D9F">
        <w:rPr>
          <w:rFonts w:eastAsia="Times New Roman"/>
          <w:i/>
          <w:color w:val="FF0000"/>
        </w:rPr>
        <w:t xml:space="preserve">(Do </w:t>
      </w:r>
      <w:r w:rsidRPr="00C42D9F">
        <w:rPr>
          <w:rFonts w:eastAsia="Times New Roman"/>
          <w:i/>
          <w:color w:val="FF0000"/>
          <w:u w:val="single"/>
        </w:rPr>
        <w:t>not</w:t>
      </w:r>
      <w:r w:rsidRPr="00C42D9F">
        <w:rPr>
          <w:rFonts w:eastAsia="Times New Roman"/>
          <w:i/>
          <w:color w:val="FF0000"/>
        </w:rPr>
        <w:t xml:space="preserve"> return this page with the Bid Proposal.)</w:t>
      </w:r>
    </w:p>
    <w:p w:rsidR="00DD229C" w:rsidRDefault="00DD229C"/>
    <w:p w:rsidR="00DD229C" w:rsidRDefault="00F60591">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rsidR="00DD229C" w:rsidRDefault="00F60591">
      <w:pPr>
        <w:pStyle w:val="BodyText"/>
        <w:jc w:val="left"/>
        <w:rPr>
          <w:rFonts w:eastAsia="Times New Roman"/>
        </w:rPr>
      </w:pPr>
      <w:r>
        <w:rPr>
          <w:rFonts w:eastAsia="Times New Roman"/>
        </w:rPr>
        <w:t>By submission of a Bid Proposal, the Bidder certifies (and in the case of a joint proposal, each party thereto certifies) that:</w:t>
      </w:r>
    </w:p>
    <w:p w:rsidR="00DD229C" w:rsidRDefault="00DD229C">
      <w:pPr>
        <w:pStyle w:val="BodyText"/>
        <w:jc w:val="left"/>
        <w:rPr>
          <w:rFonts w:eastAsia="Times New Roman"/>
        </w:rPr>
      </w:pPr>
    </w:p>
    <w:p w:rsidR="00DD229C" w:rsidRDefault="00F60591">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DD229C" w:rsidRDefault="00F60591">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DD229C" w:rsidRDefault="00F60591" w:rsidP="0030143C">
      <w:pPr>
        <w:numPr>
          <w:ilvl w:val="1"/>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DD229C" w:rsidRDefault="00F60591">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DD229C" w:rsidRDefault="00F60591">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DD229C" w:rsidRDefault="00F60591">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DD229C" w:rsidRDefault="00DD229C">
      <w:pPr>
        <w:pStyle w:val="PlainText"/>
        <w:jc w:val="left"/>
        <w:rPr>
          <w:rFonts w:ascii="Times New Roman" w:hAnsi="Times New Roman" w:cs="Times New Roman"/>
          <w:b/>
          <w:bCs/>
          <w:sz w:val="28"/>
          <w:u w:val="single"/>
        </w:rPr>
      </w:pPr>
    </w:p>
    <w:p w:rsidR="00DD229C" w:rsidRDefault="00F60591">
      <w:pPr>
        <w:pStyle w:val="ListParagraph"/>
        <w:numPr>
          <w:ilvl w:val="1"/>
          <w:numId w:val="13"/>
        </w:numPr>
        <w:tabs>
          <w:tab w:val="left" w:pos="360"/>
        </w:tabs>
        <w:ind w:left="0" w:firstLine="0"/>
        <w:rPr>
          <w:rFonts w:eastAsia="Times New Roman"/>
          <w:b/>
          <w:iCs/>
        </w:rPr>
      </w:pPr>
      <w:bookmarkStart w:id="150" w:name="_Toc265505508"/>
      <w:bookmarkStart w:id="151" w:name="_Toc265505533"/>
      <w:bookmarkStart w:id="152"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0"/>
      <w:bookmarkEnd w:id="151"/>
      <w:bookmarkEnd w:id="152"/>
    </w:p>
    <w:p w:rsidR="00DD229C" w:rsidRDefault="00F6059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DD229C" w:rsidRDefault="00DD229C">
      <w:pPr>
        <w:pStyle w:val="PlainText"/>
        <w:jc w:val="left"/>
        <w:rPr>
          <w:rFonts w:ascii="Times New Roman" w:hAnsi="Times New Roman" w:cs="Times New Roman"/>
          <w:sz w:val="22"/>
        </w:rPr>
      </w:pPr>
    </w:p>
    <w:p w:rsidR="00DD229C" w:rsidRDefault="00F60591">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DD229C" w:rsidRDefault="00F60591">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DD229C" w:rsidRDefault="00F60591">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DD229C" w:rsidRDefault="00F60591">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DD229C" w:rsidRDefault="00F60591">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DD229C" w:rsidRDefault="00F60591">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DD229C" w:rsidRDefault="00F60591">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DD229C" w:rsidRDefault="00F60591">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DD229C" w:rsidRDefault="00DD229C">
      <w:pPr>
        <w:pStyle w:val="PlainText"/>
        <w:jc w:val="left"/>
        <w:rPr>
          <w:rFonts w:ascii="Times New Roman" w:hAnsi="Times New Roman" w:cs="Times New Roman"/>
          <w:sz w:val="22"/>
        </w:rPr>
      </w:pPr>
    </w:p>
    <w:p w:rsidR="00DD229C" w:rsidRDefault="00F60591">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rsidR="00DD229C" w:rsidRDefault="00F60591">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DD229C" w:rsidRDefault="00F60591">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DD229C" w:rsidRDefault="00DD229C">
      <w:pPr>
        <w:pStyle w:val="Heading2"/>
        <w:jc w:val="left"/>
        <w:rPr>
          <w:rFonts w:eastAsia="Times New Roman"/>
          <w:sz w:val="22"/>
          <w:szCs w:val="22"/>
        </w:rPr>
      </w:pPr>
    </w:p>
    <w:p w:rsidR="00DD229C" w:rsidRDefault="00F60591">
      <w:pPr>
        <w:pStyle w:val="ListParagraph"/>
        <w:numPr>
          <w:ilvl w:val="1"/>
          <w:numId w:val="13"/>
        </w:numPr>
        <w:tabs>
          <w:tab w:val="left" w:pos="360"/>
        </w:tabs>
        <w:ind w:left="0" w:firstLine="0"/>
        <w:rPr>
          <w:rFonts w:eastAsia="Times New Roman"/>
          <w:b/>
          <w:iCs/>
        </w:rPr>
      </w:pPr>
      <w:bookmarkStart w:id="153" w:name="_Toc42936219"/>
      <w:bookmarkStart w:id="154" w:name="_Toc42938341"/>
      <w:bookmarkStart w:id="155" w:name="_Toc43015816"/>
      <w:bookmarkStart w:id="156" w:name="_Toc43016453"/>
      <w:bookmarkStart w:id="157" w:name="_Toc43016891"/>
      <w:bookmarkStart w:id="158" w:name="_Toc43017092"/>
      <w:bookmarkStart w:id="159" w:name="_Toc43017193"/>
      <w:bookmarkStart w:id="160" w:name="_Toc43018805"/>
      <w:bookmarkStart w:id="161" w:name="_Toc43018906"/>
      <w:bookmarkStart w:id="162" w:name="_Toc43019006"/>
      <w:bookmarkStart w:id="163" w:name="_Toc43019106"/>
      <w:bookmarkStart w:id="164" w:name="_Toc43019206"/>
      <w:bookmarkStart w:id="165" w:name="_Toc43019325"/>
      <w:bookmarkStart w:id="166" w:name="_Toc43688904"/>
      <w:bookmarkStart w:id="167" w:name="_Toc43696357"/>
      <w:bookmarkStart w:id="168" w:name="_Toc146002015"/>
      <w:bookmarkStart w:id="169" w:name="_Toc265505509"/>
      <w:bookmarkStart w:id="170" w:name="_Toc265505534"/>
      <w:bookmarkStart w:id="171" w:name="_Toc265505666"/>
      <w:r>
        <w:rPr>
          <w:rFonts w:eastAsia="Times New Roman"/>
          <w:b/>
          <w:iCs/>
        </w:rPr>
        <w:t>CERTIFICATION OF COMPLIANCE WITH PRO-CHILDREN ACT OF 1994</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DD229C" w:rsidRDefault="00F60591">
      <w:pPr>
        <w:jc w:val="left"/>
        <w:rPr>
          <w:rFonts w:eastAsia="Times New Roman"/>
        </w:rPr>
      </w:pPr>
      <w:r>
        <w:rPr>
          <w:rFonts w:eastAsia="Times New Roman"/>
        </w:rPr>
        <w:t>By signing and submitting this Bid Proposal, the Bidder is providing the certification set out below:</w:t>
      </w:r>
    </w:p>
    <w:p w:rsidR="00DD229C" w:rsidRDefault="00DD229C">
      <w:pPr>
        <w:jc w:val="left"/>
        <w:rPr>
          <w:rFonts w:eastAsia="Times New Roman"/>
        </w:rPr>
      </w:pPr>
    </w:p>
    <w:p w:rsidR="00DD229C" w:rsidRDefault="00F60591">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DD229C" w:rsidRDefault="00DD229C">
      <w:pPr>
        <w:pStyle w:val="PlainText"/>
        <w:jc w:val="left"/>
        <w:rPr>
          <w:rFonts w:ascii="Times New Roman" w:hAnsi="Times New Roman" w:cs="Times New Roman"/>
          <w:sz w:val="22"/>
        </w:rPr>
      </w:pPr>
    </w:p>
    <w:p w:rsidR="00DD229C" w:rsidRDefault="00F6059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DD229C" w:rsidRDefault="00DD229C">
      <w:pPr>
        <w:rPr>
          <w:rFonts w:eastAsia="Times New Roman"/>
          <w:b/>
        </w:rPr>
      </w:pPr>
    </w:p>
    <w:p w:rsidR="00DD229C" w:rsidRDefault="00DD229C">
      <w:pPr>
        <w:pStyle w:val="PlainText"/>
        <w:jc w:val="left"/>
        <w:rPr>
          <w:rFonts w:ascii="Times New Roman" w:hAnsi="Times New Roman" w:cs="Times New Roman"/>
          <w:sz w:val="22"/>
        </w:rPr>
      </w:pPr>
    </w:p>
    <w:p w:rsidR="00DD229C" w:rsidRDefault="00F60591">
      <w:pPr>
        <w:pStyle w:val="ListParagraph"/>
        <w:numPr>
          <w:ilvl w:val="1"/>
          <w:numId w:val="13"/>
        </w:numPr>
        <w:tabs>
          <w:tab w:val="left" w:pos="360"/>
        </w:tabs>
        <w:ind w:left="0" w:firstLine="0"/>
        <w:rPr>
          <w:b/>
          <w:bCs/>
        </w:rPr>
      </w:pPr>
      <w:r>
        <w:rPr>
          <w:b/>
          <w:bCs/>
        </w:rPr>
        <w:t>CERTIFICATION REGARDING DRUG FREE WORKPLACE</w:t>
      </w:r>
    </w:p>
    <w:p w:rsidR="00DD229C" w:rsidRDefault="00F60591">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rsidR="00DD229C" w:rsidRDefault="00F60591">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DD229C" w:rsidRDefault="00F60591">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rsidR="00DD229C" w:rsidRDefault="00F60591">
      <w:pPr>
        <w:spacing w:before="60" w:after="60"/>
        <w:ind w:left="1080"/>
        <w:jc w:val="left"/>
        <w:rPr>
          <w:rFonts w:eastAsia="Times New Roman"/>
        </w:rPr>
      </w:pPr>
      <w:r>
        <w:rPr>
          <w:rFonts w:eastAsia="Times New Roman"/>
        </w:rPr>
        <w:t xml:space="preserve">(1)  the dangers of drug abuse in the workplace;  </w:t>
      </w:r>
    </w:p>
    <w:p w:rsidR="00DD229C" w:rsidRDefault="00F60591">
      <w:pPr>
        <w:spacing w:before="60" w:after="60"/>
        <w:ind w:left="1080"/>
        <w:jc w:val="left"/>
        <w:rPr>
          <w:rFonts w:eastAsia="Times New Roman"/>
        </w:rPr>
      </w:pPr>
      <w:r>
        <w:rPr>
          <w:rFonts w:eastAsia="Times New Roman"/>
        </w:rPr>
        <w:t xml:space="preserve">(2)  the person’s policy of maintaining a drug- free workplace;  </w:t>
      </w:r>
    </w:p>
    <w:p w:rsidR="00DD229C" w:rsidRDefault="00F60591">
      <w:pPr>
        <w:spacing w:before="60" w:after="60"/>
        <w:ind w:left="1080"/>
        <w:jc w:val="left"/>
        <w:rPr>
          <w:rFonts w:eastAsia="Times New Roman"/>
        </w:rPr>
      </w:pPr>
      <w:r>
        <w:rPr>
          <w:rFonts w:eastAsia="Times New Roman"/>
        </w:rPr>
        <w:t xml:space="preserve">(3)  any available drug counseling, rehabilitation, and employee assistance programs; and  </w:t>
      </w:r>
    </w:p>
    <w:p w:rsidR="00DD229C" w:rsidRDefault="00F60591">
      <w:pPr>
        <w:spacing w:before="60" w:after="60"/>
        <w:ind w:left="1080"/>
        <w:jc w:val="left"/>
        <w:rPr>
          <w:rFonts w:eastAsia="Times New Roman"/>
        </w:rPr>
      </w:pPr>
      <w:r>
        <w:rPr>
          <w:rFonts w:eastAsia="Times New Roman"/>
        </w:rPr>
        <w:t xml:space="preserve">(4)  the penalties that may be imposed upon employees for drug abuse violations;  </w:t>
      </w:r>
    </w:p>
    <w:p w:rsidR="00DD229C" w:rsidRDefault="00F60591">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DD229C" w:rsidRDefault="00F60591">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DD229C" w:rsidRDefault="00F60591">
      <w:pPr>
        <w:spacing w:before="60" w:after="60"/>
        <w:ind w:left="1080"/>
        <w:jc w:val="left"/>
        <w:rPr>
          <w:rFonts w:eastAsia="Times New Roman"/>
        </w:rPr>
      </w:pPr>
      <w:r>
        <w:rPr>
          <w:rFonts w:eastAsia="Times New Roman"/>
        </w:rPr>
        <w:t xml:space="preserve">(1)  abide by the terms of the statement; and </w:t>
      </w:r>
    </w:p>
    <w:p w:rsidR="00DD229C" w:rsidRDefault="00F60591">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rsidR="00DD229C" w:rsidRDefault="00F60591">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DD229C" w:rsidRDefault="00F60591">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DD229C" w:rsidRDefault="00F60591">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DD229C" w:rsidRDefault="00F60591">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DD229C" w:rsidRDefault="00F60591">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DD229C" w:rsidRDefault="00F60591">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DD229C" w:rsidRDefault="00F60591">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DD229C" w:rsidRDefault="00DD229C">
      <w:pPr>
        <w:tabs>
          <w:tab w:val="left" w:pos="1080"/>
        </w:tabs>
        <w:spacing w:before="60" w:after="60"/>
        <w:ind w:left="1080"/>
        <w:jc w:val="left"/>
        <w:rPr>
          <w:rFonts w:eastAsia="Times New Roman"/>
        </w:rPr>
      </w:pPr>
    </w:p>
    <w:p w:rsidR="00DD229C" w:rsidRDefault="00F60591">
      <w:pPr>
        <w:pStyle w:val="ListParagraph"/>
        <w:numPr>
          <w:ilvl w:val="1"/>
          <w:numId w:val="13"/>
        </w:numPr>
        <w:tabs>
          <w:tab w:val="left" w:pos="360"/>
        </w:tabs>
        <w:ind w:left="0" w:firstLine="0"/>
        <w:rPr>
          <w:rFonts w:eastAsia="Times New Roman"/>
          <w:b/>
        </w:rPr>
      </w:pPr>
      <w:r>
        <w:rPr>
          <w:rFonts w:eastAsia="Times New Roman"/>
          <w:b/>
        </w:rPr>
        <w:t>NON-DISCRIMINATION</w:t>
      </w:r>
    </w:p>
    <w:p w:rsidR="00DD229C" w:rsidRDefault="00F60591">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DD229C" w:rsidRDefault="00DD229C">
      <w:pPr>
        <w:spacing w:after="200" w:line="276" w:lineRule="auto"/>
        <w:jc w:val="left"/>
        <w:rPr>
          <w:b/>
        </w:rPr>
      </w:pPr>
    </w:p>
    <w:p w:rsidR="00DD229C" w:rsidRDefault="00F60591">
      <w:pPr>
        <w:spacing w:after="200" w:line="276" w:lineRule="auto"/>
        <w:jc w:val="left"/>
        <w:rPr>
          <w:b/>
        </w:rPr>
      </w:pPr>
      <w:r>
        <w:rPr>
          <w:b/>
        </w:rPr>
        <w:br w:type="page"/>
      </w:r>
    </w:p>
    <w:p w:rsidR="00DD229C" w:rsidRDefault="00F60591">
      <w:pPr>
        <w:pStyle w:val="Heading1"/>
        <w:ind w:left="360"/>
        <w:jc w:val="center"/>
        <w:rPr>
          <w:sz w:val="24"/>
          <w:szCs w:val="24"/>
        </w:rPr>
      </w:pPr>
      <w:r>
        <w:rPr>
          <w:sz w:val="24"/>
          <w:szCs w:val="24"/>
        </w:rPr>
        <w:lastRenderedPageBreak/>
        <w:t>Attachment E: Certification and Disclosure Regarding Lobbying Attachment</w:t>
      </w:r>
    </w:p>
    <w:p w:rsidR="00DD229C" w:rsidRDefault="00F60591">
      <w:pPr>
        <w:ind w:left="360"/>
        <w:jc w:val="center"/>
      </w:pPr>
      <w:r w:rsidRPr="00C42D9F">
        <w:rPr>
          <w:rFonts w:eastAsia="Times New Roman"/>
          <w:i/>
          <w:color w:val="FF0000"/>
        </w:rPr>
        <w:t>(Return this executed form behind Tab 6 of the Bid Proposal.)</w:t>
      </w:r>
    </w:p>
    <w:p w:rsidR="00DD229C" w:rsidRDefault="00DD229C">
      <w:pPr>
        <w:outlineLvl w:val="3"/>
        <w:rPr>
          <w:rFonts w:eastAsia="Times New Roman"/>
          <w:b/>
          <w:szCs w:val="20"/>
        </w:rPr>
      </w:pPr>
    </w:p>
    <w:p w:rsidR="00DD229C" w:rsidRDefault="00F60591">
      <w:pPr>
        <w:outlineLvl w:val="3"/>
        <w:rPr>
          <w:rFonts w:eastAsia="Times New Roman"/>
          <w:b/>
          <w:szCs w:val="20"/>
        </w:rPr>
      </w:pPr>
      <w:r>
        <w:rPr>
          <w:rFonts w:eastAsia="Times New Roman"/>
          <w:b/>
          <w:szCs w:val="20"/>
        </w:rPr>
        <w:t xml:space="preserve">Instructions: </w:t>
      </w:r>
    </w:p>
    <w:p w:rsidR="00DD229C" w:rsidRDefault="00F60591">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DD229C" w:rsidRDefault="00DD229C">
      <w:pPr>
        <w:outlineLvl w:val="3"/>
        <w:rPr>
          <w:rFonts w:eastAsia="Times New Roman"/>
          <w:szCs w:val="20"/>
        </w:rPr>
      </w:pPr>
    </w:p>
    <w:p w:rsidR="00DD229C" w:rsidRDefault="00F60591">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DD229C" w:rsidRDefault="00F60591">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rsidR="00DD229C" w:rsidRDefault="00DD229C">
      <w:pPr>
        <w:tabs>
          <w:tab w:val="left" w:pos="1080"/>
        </w:tabs>
        <w:spacing w:before="60" w:after="60"/>
        <w:jc w:val="left"/>
        <w:rPr>
          <w:rFonts w:eastAsia="Times New Roman"/>
        </w:rPr>
      </w:pPr>
    </w:p>
    <w:p w:rsidR="00DD229C" w:rsidRDefault="00F60591">
      <w:pPr>
        <w:tabs>
          <w:tab w:val="left" w:pos="1080"/>
        </w:tabs>
        <w:spacing w:before="60" w:after="60"/>
        <w:jc w:val="center"/>
        <w:rPr>
          <w:rFonts w:eastAsia="Times New Roman"/>
          <w:b/>
        </w:rPr>
      </w:pPr>
      <w:r>
        <w:rPr>
          <w:rFonts w:eastAsia="Times New Roman"/>
          <w:b/>
        </w:rPr>
        <w:t>Certification for Contracts, Grants, Loans, and Cooperative Agreements</w:t>
      </w:r>
    </w:p>
    <w:p w:rsidR="00DD229C" w:rsidRDefault="00F60591">
      <w:pPr>
        <w:tabs>
          <w:tab w:val="left" w:pos="1080"/>
        </w:tabs>
        <w:spacing w:before="60" w:after="60"/>
        <w:jc w:val="left"/>
        <w:rPr>
          <w:rFonts w:eastAsia="Times New Roman"/>
        </w:rPr>
      </w:pPr>
      <w:r>
        <w:rPr>
          <w:rFonts w:eastAsia="Times New Roman"/>
        </w:rPr>
        <w:t>The undersigned certifies, to the best of his or her knowledge and belief, that:</w:t>
      </w:r>
    </w:p>
    <w:p w:rsidR="00DD229C" w:rsidRDefault="00F60591">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DD229C" w:rsidRDefault="00F60591">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DD229C" w:rsidRDefault="00F60591">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DD229C" w:rsidRDefault="00F60591">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DD229C" w:rsidRDefault="00DD229C">
      <w:pPr>
        <w:tabs>
          <w:tab w:val="left" w:pos="1080"/>
        </w:tabs>
        <w:spacing w:before="60" w:after="60"/>
        <w:jc w:val="left"/>
        <w:rPr>
          <w:rFonts w:eastAsia="Times New Roman"/>
          <w:b/>
          <w:i/>
        </w:rPr>
      </w:pPr>
    </w:p>
    <w:p w:rsidR="00DD229C" w:rsidRDefault="00F60591">
      <w:pPr>
        <w:tabs>
          <w:tab w:val="left" w:pos="1080"/>
        </w:tabs>
        <w:spacing w:before="60" w:after="60"/>
        <w:jc w:val="left"/>
        <w:rPr>
          <w:rFonts w:eastAsia="Times New Roman"/>
          <w:b/>
          <w:i/>
        </w:rPr>
      </w:pPr>
      <w:r>
        <w:rPr>
          <w:rFonts w:eastAsia="Times New Roman"/>
          <w:b/>
          <w:i/>
        </w:rPr>
        <w:t>Statement for Loan Guarantees and Loan Insurance</w:t>
      </w:r>
    </w:p>
    <w:p w:rsidR="00DD229C" w:rsidRDefault="00F60591">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DD229C" w:rsidRDefault="00F60591">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DD229C" w:rsidRDefault="00F60591">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DD229C" w:rsidRDefault="00DD229C">
      <w:pPr>
        <w:pBdr>
          <w:bottom w:val="single" w:sz="12" w:space="1" w:color="auto"/>
        </w:pBdr>
        <w:tabs>
          <w:tab w:val="left" w:pos="1080"/>
        </w:tabs>
        <w:spacing w:before="60" w:after="60"/>
        <w:jc w:val="left"/>
        <w:rPr>
          <w:rFonts w:eastAsia="Times New Roman"/>
        </w:rPr>
      </w:pPr>
    </w:p>
    <w:p w:rsidR="00DD229C" w:rsidRDefault="00DD229C">
      <w:pPr>
        <w:tabs>
          <w:tab w:val="left" w:pos="1080"/>
        </w:tabs>
        <w:spacing w:before="60" w:after="60"/>
        <w:jc w:val="left"/>
        <w:rPr>
          <w:rFonts w:eastAsia="Times New Roman"/>
        </w:rPr>
      </w:pPr>
    </w:p>
    <w:p w:rsidR="00DD229C" w:rsidRDefault="00F60591">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rsidR="00DD229C" w:rsidRDefault="00DD229C">
      <w:pPr>
        <w:tabs>
          <w:tab w:val="left" w:pos="1080"/>
        </w:tabs>
        <w:spacing w:before="60" w:after="60"/>
        <w:jc w:val="left"/>
        <w:rPr>
          <w:rFonts w:eastAsia="Times New Roman"/>
        </w:rPr>
      </w:pPr>
    </w:p>
    <w:p w:rsidR="00DD229C" w:rsidRDefault="00F60591">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rsidR="00DD229C" w:rsidRDefault="00F60591">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rsidR="00DD229C" w:rsidRDefault="00DD229C">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D229C">
        <w:tc>
          <w:tcPr>
            <w:tcW w:w="2268" w:type="dxa"/>
            <w:shd w:val="clear" w:color="auto" w:fill="DBE5F1"/>
            <w:vAlign w:val="center"/>
          </w:tcPr>
          <w:p w:rsidR="00DD229C" w:rsidRDefault="00F60591">
            <w:pPr>
              <w:keepNext/>
              <w:keepLines/>
              <w:jc w:val="left"/>
              <w:rPr>
                <w:rFonts w:eastAsia="Times New Roman"/>
                <w:b/>
              </w:rPr>
            </w:pPr>
            <w:r>
              <w:rPr>
                <w:rFonts w:eastAsia="Times New Roman"/>
                <w:b/>
              </w:rPr>
              <w:t>Signature:</w:t>
            </w:r>
          </w:p>
        </w:tc>
        <w:tc>
          <w:tcPr>
            <w:tcW w:w="7308" w:type="dxa"/>
          </w:tcPr>
          <w:p w:rsidR="00DD229C" w:rsidRDefault="00DD229C">
            <w:pPr>
              <w:keepNext/>
              <w:keepLines/>
              <w:jc w:val="left"/>
              <w:rPr>
                <w:rFonts w:eastAsia="Times New Roman"/>
              </w:rPr>
            </w:pPr>
          </w:p>
          <w:p w:rsidR="00DD229C" w:rsidRDefault="00DD229C">
            <w:pPr>
              <w:keepNext/>
              <w:keepLines/>
              <w:jc w:val="left"/>
              <w:rPr>
                <w:rFonts w:eastAsia="Times New Roman"/>
              </w:rPr>
            </w:pPr>
          </w:p>
        </w:tc>
      </w:tr>
      <w:tr w:rsidR="00DD229C">
        <w:tc>
          <w:tcPr>
            <w:tcW w:w="2268" w:type="dxa"/>
            <w:shd w:val="clear" w:color="auto" w:fill="DBE5F1"/>
            <w:vAlign w:val="center"/>
          </w:tcPr>
          <w:p w:rsidR="00DD229C" w:rsidRDefault="00F60591">
            <w:pPr>
              <w:keepNext/>
              <w:keepLines/>
              <w:jc w:val="left"/>
              <w:rPr>
                <w:rFonts w:eastAsia="Times New Roman"/>
                <w:b/>
              </w:rPr>
            </w:pPr>
            <w:r>
              <w:rPr>
                <w:rFonts w:eastAsia="Times New Roman"/>
                <w:b/>
              </w:rPr>
              <w:t>Printed Name/Title:</w:t>
            </w:r>
          </w:p>
        </w:tc>
        <w:tc>
          <w:tcPr>
            <w:tcW w:w="7308" w:type="dxa"/>
          </w:tcPr>
          <w:p w:rsidR="00DD229C" w:rsidRDefault="00DD229C">
            <w:pPr>
              <w:keepNext/>
              <w:keepLines/>
              <w:jc w:val="left"/>
              <w:rPr>
                <w:rFonts w:eastAsia="Times New Roman"/>
              </w:rPr>
            </w:pPr>
          </w:p>
          <w:p w:rsidR="00DD229C" w:rsidRDefault="00DD229C">
            <w:pPr>
              <w:keepNext/>
              <w:keepLines/>
              <w:jc w:val="left"/>
              <w:rPr>
                <w:rFonts w:eastAsia="Times New Roman"/>
                <w:sz w:val="16"/>
                <w:szCs w:val="16"/>
              </w:rPr>
            </w:pPr>
          </w:p>
        </w:tc>
      </w:tr>
      <w:tr w:rsidR="00DD229C">
        <w:tc>
          <w:tcPr>
            <w:tcW w:w="2268" w:type="dxa"/>
            <w:shd w:val="clear" w:color="auto" w:fill="DBE5F1"/>
            <w:vAlign w:val="center"/>
          </w:tcPr>
          <w:p w:rsidR="00DD229C" w:rsidRDefault="00F60591">
            <w:pPr>
              <w:keepNext/>
              <w:keepLines/>
              <w:jc w:val="left"/>
              <w:rPr>
                <w:rFonts w:eastAsia="Times New Roman"/>
                <w:b/>
              </w:rPr>
            </w:pPr>
            <w:r>
              <w:rPr>
                <w:rFonts w:eastAsia="Times New Roman"/>
                <w:b/>
              </w:rPr>
              <w:t>Date:</w:t>
            </w:r>
          </w:p>
        </w:tc>
        <w:tc>
          <w:tcPr>
            <w:tcW w:w="7308" w:type="dxa"/>
          </w:tcPr>
          <w:p w:rsidR="00DD229C" w:rsidRDefault="00DD229C">
            <w:pPr>
              <w:keepNext/>
              <w:keepLines/>
              <w:jc w:val="left"/>
              <w:rPr>
                <w:rFonts w:eastAsia="Times New Roman"/>
                <w:sz w:val="16"/>
                <w:szCs w:val="16"/>
              </w:rPr>
            </w:pPr>
          </w:p>
          <w:p w:rsidR="00DD229C" w:rsidRDefault="00DD229C">
            <w:pPr>
              <w:keepNext/>
              <w:keepLines/>
              <w:jc w:val="left"/>
              <w:rPr>
                <w:rFonts w:eastAsia="Times New Roman"/>
                <w:sz w:val="16"/>
                <w:szCs w:val="16"/>
              </w:rPr>
            </w:pPr>
          </w:p>
        </w:tc>
      </w:tr>
    </w:tbl>
    <w:p w:rsidR="00DD229C" w:rsidRDefault="00F60591">
      <w:pPr>
        <w:spacing w:after="200" w:line="276" w:lineRule="auto"/>
        <w:jc w:val="left"/>
        <w:rPr>
          <w:b/>
        </w:rPr>
      </w:pPr>
      <w:r>
        <w:rPr>
          <w:b/>
        </w:rPr>
        <w:br w:type="page"/>
      </w:r>
    </w:p>
    <w:p w:rsidR="00DD229C" w:rsidRDefault="00DD229C">
      <w:pPr>
        <w:spacing w:after="200" w:line="276" w:lineRule="auto"/>
        <w:jc w:val="left"/>
        <w:rPr>
          <w:b/>
        </w:rPr>
      </w:pPr>
    </w:p>
    <w:p w:rsidR="00DD229C" w:rsidRDefault="00F60591">
      <w:pPr>
        <w:pStyle w:val="BodyText3"/>
        <w:jc w:val="center"/>
      </w:pPr>
      <w:r>
        <w:rPr>
          <w:b/>
        </w:rPr>
        <w:t xml:space="preserve">Attachments Specific </w:t>
      </w:r>
      <w:r w:rsidR="00F56515">
        <w:rPr>
          <w:b/>
        </w:rPr>
        <w:t xml:space="preserve">to </w:t>
      </w:r>
      <w:r w:rsidR="00EC047E">
        <w:rPr>
          <w:b/>
        </w:rPr>
        <w:t>T</w:t>
      </w:r>
      <w:r>
        <w:rPr>
          <w:b/>
        </w:rPr>
        <w:t>his RFP</w:t>
      </w:r>
    </w:p>
    <w:p w:rsidR="00C24C9C" w:rsidRDefault="00C24C9C">
      <w:pPr>
        <w:pStyle w:val="BodyText3"/>
        <w:jc w:val="center"/>
      </w:pPr>
    </w:p>
    <w:p w:rsidR="00C24C9C" w:rsidRPr="00C24C9C" w:rsidRDefault="00C24C9C">
      <w:pPr>
        <w:pStyle w:val="BodyText3"/>
        <w:jc w:val="center"/>
      </w:pPr>
    </w:p>
    <w:p w:rsidR="0030143C" w:rsidRPr="00334F3F" w:rsidRDefault="0030143C" w:rsidP="0030143C">
      <w:pPr>
        <w:pStyle w:val="BodyText3"/>
        <w:numPr>
          <w:ilvl w:val="0"/>
          <w:numId w:val="2"/>
        </w:numPr>
        <w:jc w:val="left"/>
        <w:rPr>
          <w:b/>
        </w:rPr>
      </w:pPr>
      <w:r w:rsidRPr="00334F3F">
        <w:t xml:space="preserve">Attachment </w:t>
      </w:r>
      <w:r w:rsidR="00CB6B05">
        <w:t>F</w:t>
      </w:r>
      <w:r w:rsidRPr="00334F3F">
        <w:t xml:space="preserve">, </w:t>
      </w:r>
      <w:r w:rsidR="006A50CD">
        <w:rPr>
          <w:i/>
        </w:rPr>
        <w:t xml:space="preserve">CSRU Counties Served </w:t>
      </w:r>
      <w:r w:rsidRPr="00334F3F">
        <w:rPr>
          <w:i/>
        </w:rPr>
        <w:t>by Office</w:t>
      </w:r>
    </w:p>
    <w:p w:rsidR="0030143C" w:rsidRPr="00334F3F" w:rsidRDefault="0030143C" w:rsidP="0030143C">
      <w:pPr>
        <w:pStyle w:val="BodyText3"/>
        <w:jc w:val="left"/>
      </w:pPr>
    </w:p>
    <w:p w:rsidR="0030143C" w:rsidRPr="00334F3F" w:rsidRDefault="0030143C" w:rsidP="0030143C">
      <w:pPr>
        <w:pStyle w:val="BodyText3"/>
        <w:numPr>
          <w:ilvl w:val="0"/>
          <w:numId w:val="2"/>
        </w:numPr>
        <w:jc w:val="left"/>
        <w:rPr>
          <w:b/>
        </w:rPr>
      </w:pPr>
      <w:r w:rsidRPr="00334F3F">
        <w:t xml:space="preserve">Attachment </w:t>
      </w:r>
      <w:r w:rsidR="00CB6B05">
        <w:t>G</w:t>
      </w:r>
      <w:r w:rsidRPr="00334F3F">
        <w:t xml:space="preserve">, </w:t>
      </w:r>
      <w:r w:rsidRPr="00334F3F">
        <w:rPr>
          <w:i/>
        </w:rPr>
        <w:t>Map of CSRU Office Locations</w:t>
      </w:r>
    </w:p>
    <w:p w:rsidR="0030143C" w:rsidRPr="00334F3F" w:rsidRDefault="0030143C" w:rsidP="0030143C">
      <w:pPr>
        <w:pStyle w:val="ListParagraph"/>
        <w:numPr>
          <w:ilvl w:val="0"/>
          <w:numId w:val="0"/>
        </w:numPr>
        <w:ind w:left="360"/>
        <w:rPr>
          <w:b/>
        </w:rPr>
      </w:pPr>
    </w:p>
    <w:p w:rsidR="0030143C" w:rsidRPr="00334F3F" w:rsidRDefault="0030143C" w:rsidP="0030143C">
      <w:pPr>
        <w:pStyle w:val="BodyText3"/>
        <w:numPr>
          <w:ilvl w:val="0"/>
          <w:numId w:val="2"/>
        </w:numPr>
        <w:jc w:val="left"/>
        <w:rPr>
          <w:b/>
        </w:rPr>
      </w:pPr>
      <w:r w:rsidRPr="00334F3F">
        <w:t xml:space="preserve">Attachment </w:t>
      </w:r>
      <w:r w:rsidR="00CB6B05">
        <w:t>H</w:t>
      </w:r>
      <w:r w:rsidRPr="00334F3F">
        <w:t xml:space="preserve">, </w:t>
      </w:r>
      <w:r w:rsidRPr="00334F3F">
        <w:rPr>
          <w:i/>
        </w:rPr>
        <w:t>Confidential Request for DNA Paternity Testing Form</w:t>
      </w:r>
    </w:p>
    <w:p w:rsidR="0030143C" w:rsidRPr="00334F3F" w:rsidRDefault="0030143C" w:rsidP="0030143C">
      <w:pPr>
        <w:pStyle w:val="ListParagraph"/>
        <w:numPr>
          <w:ilvl w:val="0"/>
          <w:numId w:val="0"/>
        </w:numPr>
        <w:ind w:left="360"/>
        <w:rPr>
          <w:b/>
        </w:rPr>
      </w:pPr>
    </w:p>
    <w:p w:rsidR="0030143C" w:rsidRPr="00CB6B05" w:rsidRDefault="0030143C" w:rsidP="0030143C">
      <w:pPr>
        <w:pStyle w:val="BodyText3"/>
        <w:numPr>
          <w:ilvl w:val="0"/>
          <w:numId w:val="2"/>
        </w:numPr>
        <w:jc w:val="left"/>
        <w:rPr>
          <w:b/>
        </w:rPr>
      </w:pPr>
      <w:r w:rsidRPr="00334F3F">
        <w:t xml:space="preserve">Attachment </w:t>
      </w:r>
      <w:r w:rsidR="00CB6B05">
        <w:t>I</w:t>
      </w:r>
      <w:r w:rsidRPr="00334F3F">
        <w:t xml:space="preserve">, </w:t>
      </w:r>
      <w:r w:rsidRPr="00334F3F">
        <w:rPr>
          <w:i/>
        </w:rPr>
        <w:t>Confidential Information Safeguarding Provisions</w:t>
      </w:r>
    </w:p>
    <w:p w:rsidR="00CB6B05" w:rsidRPr="00CB6B05" w:rsidRDefault="00CB6B05" w:rsidP="00CB6B05">
      <w:pPr>
        <w:ind w:left="360"/>
        <w:rPr>
          <w:b/>
        </w:rPr>
      </w:pPr>
    </w:p>
    <w:p w:rsidR="0030143C" w:rsidRPr="00334F3F" w:rsidRDefault="0030143C" w:rsidP="0030143C">
      <w:pPr>
        <w:pStyle w:val="BodyText3"/>
        <w:numPr>
          <w:ilvl w:val="0"/>
          <w:numId w:val="2"/>
        </w:numPr>
        <w:jc w:val="left"/>
        <w:rPr>
          <w:b/>
        </w:rPr>
      </w:pPr>
      <w:r w:rsidRPr="00334F3F">
        <w:t xml:space="preserve">Attachment </w:t>
      </w:r>
      <w:r w:rsidR="00C31D36">
        <w:t>J</w:t>
      </w:r>
      <w:r w:rsidRPr="00334F3F">
        <w:t xml:space="preserve">, </w:t>
      </w:r>
      <w:r w:rsidRPr="00334F3F">
        <w:rPr>
          <w:i/>
        </w:rPr>
        <w:t>Cost Proposal</w:t>
      </w:r>
    </w:p>
    <w:p w:rsidR="0030143C" w:rsidRPr="00334F3F" w:rsidRDefault="0030143C" w:rsidP="0030143C">
      <w:pPr>
        <w:pStyle w:val="BodyText3"/>
        <w:jc w:val="left"/>
      </w:pPr>
    </w:p>
    <w:p w:rsidR="0030143C" w:rsidRPr="00334F3F" w:rsidRDefault="0030143C" w:rsidP="0030143C">
      <w:pPr>
        <w:pStyle w:val="BodyText3"/>
        <w:jc w:val="left"/>
      </w:pPr>
    </w:p>
    <w:p w:rsidR="0030143C" w:rsidRPr="00334F3F" w:rsidRDefault="0030143C" w:rsidP="0030143C">
      <w:pPr>
        <w:pStyle w:val="BodyText3"/>
        <w:jc w:val="left"/>
      </w:pPr>
    </w:p>
    <w:p w:rsidR="0030143C" w:rsidRPr="00334F3F" w:rsidRDefault="0030143C" w:rsidP="0030143C">
      <w:pPr>
        <w:pStyle w:val="BodyText3"/>
        <w:jc w:val="left"/>
      </w:pPr>
    </w:p>
    <w:p w:rsidR="00FD6740" w:rsidRPr="006D516F" w:rsidRDefault="0030143C" w:rsidP="00FD6740">
      <w:pPr>
        <w:pStyle w:val="BodyText3"/>
        <w:jc w:val="center"/>
        <w:rPr>
          <w:b/>
          <w:sz w:val="24"/>
          <w:szCs w:val="24"/>
        </w:rPr>
      </w:pPr>
      <w:r w:rsidRPr="00334F3F">
        <w:br w:type="page"/>
      </w:r>
      <w:r w:rsidR="00FD6740" w:rsidRPr="006D516F">
        <w:rPr>
          <w:b/>
          <w:sz w:val="24"/>
          <w:szCs w:val="24"/>
        </w:rPr>
        <w:lastRenderedPageBreak/>
        <w:t xml:space="preserve">Attachment </w:t>
      </w:r>
      <w:r w:rsidR="00D45EE2" w:rsidRPr="006D516F">
        <w:rPr>
          <w:b/>
          <w:sz w:val="24"/>
          <w:szCs w:val="24"/>
        </w:rPr>
        <w:t>F</w:t>
      </w:r>
    </w:p>
    <w:p w:rsidR="00FD6740" w:rsidRPr="006D516F" w:rsidRDefault="00FD6740" w:rsidP="00FD6740">
      <w:pPr>
        <w:jc w:val="center"/>
        <w:rPr>
          <w:b/>
          <w:sz w:val="24"/>
          <w:szCs w:val="24"/>
        </w:rPr>
      </w:pPr>
    </w:p>
    <w:p w:rsidR="00FD6740" w:rsidRPr="006D516F" w:rsidRDefault="00FD6740" w:rsidP="00FB0078">
      <w:pPr>
        <w:jc w:val="center"/>
        <w:rPr>
          <w:b/>
          <w:sz w:val="24"/>
          <w:szCs w:val="24"/>
        </w:rPr>
      </w:pPr>
      <w:r w:rsidRPr="006D516F">
        <w:rPr>
          <w:b/>
          <w:i/>
          <w:sz w:val="24"/>
          <w:szCs w:val="24"/>
        </w:rPr>
        <w:t xml:space="preserve">CSRU </w:t>
      </w:r>
      <w:r w:rsidR="00EF7F3C" w:rsidRPr="006D516F">
        <w:rPr>
          <w:b/>
          <w:i/>
          <w:sz w:val="24"/>
          <w:szCs w:val="24"/>
        </w:rPr>
        <w:t xml:space="preserve">Counties Served </w:t>
      </w:r>
      <w:r w:rsidRPr="006D516F">
        <w:rPr>
          <w:b/>
          <w:i/>
          <w:sz w:val="24"/>
          <w:szCs w:val="24"/>
        </w:rPr>
        <w:t>by Office</w:t>
      </w:r>
    </w:p>
    <w:tbl>
      <w:tblPr>
        <w:tblpPr w:leftFromText="180" w:rightFromText="180" w:horzAnchor="margin" w:tblpXSpec="center" w:tblpY="1288"/>
        <w:tblW w:w="7787" w:type="dxa"/>
        <w:tblLook w:val="04A0" w:firstRow="1" w:lastRow="0" w:firstColumn="1" w:lastColumn="0" w:noHBand="0" w:noVBand="1"/>
      </w:tblPr>
      <w:tblGrid>
        <w:gridCol w:w="1940"/>
        <w:gridCol w:w="1940"/>
        <w:gridCol w:w="1940"/>
        <w:gridCol w:w="1967"/>
      </w:tblGrid>
      <w:tr w:rsidR="00FD6740" w:rsidRPr="00334F3F" w:rsidTr="005365D4">
        <w:trPr>
          <w:trHeight w:val="83"/>
        </w:trPr>
        <w:tc>
          <w:tcPr>
            <w:tcW w:w="1940" w:type="dxa"/>
            <w:tcBorders>
              <w:top w:val="single" w:sz="8" w:space="0" w:color="auto"/>
              <w:left w:val="single" w:sz="8" w:space="0" w:color="auto"/>
              <w:bottom w:val="single" w:sz="8" w:space="0" w:color="auto"/>
              <w:right w:val="nil"/>
            </w:tcBorders>
            <w:shd w:val="clear" w:color="auto" w:fill="auto"/>
            <w:noWrap/>
            <w:vAlign w:val="bottom"/>
            <w:hideMark/>
          </w:tcPr>
          <w:p w:rsidR="00FD6740" w:rsidRPr="00334F3F" w:rsidRDefault="00EF7F3C" w:rsidP="00EF7F3C">
            <w:pPr>
              <w:jc w:val="center"/>
              <w:rPr>
                <w:rFonts w:ascii="Calibri" w:hAnsi="Calibri"/>
                <w:b/>
                <w:bCs/>
                <w:color w:val="000000"/>
                <w:sz w:val="16"/>
                <w:szCs w:val="16"/>
              </w:rPr>
            </w:pPr>
            <w:r>
              <w:rPr>
                <w:rFonts w:ascii="Calibri" w:hAnsi="Calibri"/>
                <w:b/>
                <w:bCs/>
                <w:color w:val="000000"/>
                <w:sz w:val="16"/>
                <w:szCs w:val="16"/>
              </w:rPr>
              <w:t xml:space="preserve">CSRU Office </w:t>
            </w:r>
          </w:p>
        </w:tc>
        <w:tc>
          <w:tcPr>
            <w:tcW w:w="1940" w:type="dxa"/>
            <w:tcBorders>
              <w:top w:val="single" w:sz="8" w:space="0" w:color="auto"/>
              <w:left w:val="nil"/>
              <w:bottom w:val="single" w:sz="8" w:space="0" w:color="auto"/>
              <w:right w:val="nil"/>
            </w:tcBorders>
            <w:shd w:val="clear" w:color="auto" w:fill="auto"/>
            <w:noWrap/>
            <w:vAlign w:val="bottom"/>
            <w:hideMark/>
          </w:tcPr>
          <w:p w:rsidR="00FD6740" w:rsidRPr="00334F3F" w:rsidRDefault="00FD6740" w:rsidP="005365D4">
            <w:pPr>
              <w:jc w:val="center"/>
              <w:rPr>
                <w:rFonts w:ascii="Calibri" w:hAnsi="Calibri"/>
                <w:b/>
                <w:bCs/>
                <w:color w:val="000000"/>
                <w:sz w:val="16"/>
                <w:szCs w:val="16"/>
              </w:rPr>
            </w:pPr>
            <w:r w:rsidRPr="00334F3F">
              <w:rPr>
                <w:rFonts w:ascii="Calibri" w:hAnsi="Calibri"/>
                <w:b/>
                <w:bCs/>
                <w:color w:val="000000"/>
                <w:sz w:val="16"/>
                <w:szCs w:val="16"/>
              </w:rPr>
              <w:t>Counties Served</w:t>
            </w:r>
          </w:p>
        </w:tc>
        <w:tc>
          <w:tcPr>
            <w:tcW w:w="1940" w:type="dxa"/>
            <w:tcBorders>
              <w:top w:val="single" w:sz="8" w:space="0" w:color="auto"/>
              <w:left w:val="single" w:sz="8" w:space="0" w:color="auto"/>
              <w:bottom w:val="single" w:sz="8" w:space="0" w:color="auto"/>
              <w:right w:val="nil"/>
            </w:tcBorders>
            <w:shd w:val="clear" w:color="auto" w:fill="auto"/>
            <w:noWrap/>
            <w:vAlign w:val="bottom"/>
            <w:hideMark/>
          </w:tcPr>
          <w:p w:rsidR="00FD6740" w:rsidRPr="00334F3F" w:rsidRDefault="00EF7F3C" w:rsidP="00EF7F3C">
            <w:pPr>
              <w:jc w:val="center"/>
              <w:rPr>
                <w:rFonts w:ascii="Calibri" w:hAnsi="Calibri"/>
                <w:b/>
                <w:bCs/>
                <w:color w:val="000000"/>
                <w:sz w:val="16"/>
                <w:szCs w:val="16"/>
              </w:rPr>
            </w:pPr>
            <w:r>
              <w:rPr>
                <w:rFonts w:ascii="Calibri" w:hAnsi="Calibri"/>
                <w:b/>
                <w:bCs/>
                <w:color w:val="000000"/>
                <w:sz w:val="16"/>
                <w:szCs w:val="16"/>
              </w:rPr>
              <w:t xml:space="preserve">CSRU Office </w:t>
            </w:r>
          </w:p>
        </w:tc>
        <w:tc>
          <w:tcPr>
            <w:tcW w:w="1967" w:type="dxa"/>
            <w:tcBorders>
              <w:top w:val="single" w:sz="8" w:space="0" w:color="auto"/>
              <w:left w:val="nil"/>
              <w:bottom w:val="single" w:sz="8" w:space="0" w:color="auto"/>
              <w:right w:val="single" w:sz="8" w:space="0" w:color="auto"/>
            </w:tcBorders>
            <w:shd w:val="clear" w:color="auto" w:fill="auto"/>
            <w:noWrap/>
            <w:vAlign w:val="bottom"/>
            <w:hideMark/>
          </w:tcPr>
          <w:p w:rsidR="00FD6740" w:rsidRPr="00334F3F" w:rsidRDefault="00FD6740" w:rsidP="005365D4">
            <w:pPr>
              <w:jc w:val="center"/>
              <w:rPr>
                <w:rFonts w:ascii="Calibri" w:hAnsi="Calibri"/>
                <w:b/>
                <w:bCs/>
                <w:color w:val="000000"/>
                <w:sz w:val="16"/>
                <w:szCs w:val="16"/>
              </w:rPr>
            </w:pPr>
            <w:r w:rsidRPr="00334F3F">
              <w:rPr>
                <w:rFonts w:ascii="Calibri" w:hAnsi="Calibri"/>
                <w:b/>
                <w:bCs/>
                <w:color w:val="000000"/>
                <w:sz w:val="16"/>
                <w:szCs w:val="16"/>
              </w:rPr>
              <w:t>Counties Served</w:t>
            </w:r>
          </w:p>
        </w:tc>
      </w:tr>
      <w:tr w:rsidR="0020472E" w:rsidRPr="00334F3F" w:rsidTr="00FD6740">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 xml:space="preserve">Ankeny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Pr>
                <w:rFonts w:ascii="Calibri" w:hAnsi="Calibri"/>
                <w:color w:val="000000"/>
                <w:sz w:val="16"/>
                <w:szCs w:val="16"/>
              </w:rPr>
              <w:t xml:space="preserve">Polk* </w:t>
            </w:r>
          </w:p>
        </w:tc>
        <w:tc>
          <w:tcPr>
            <w:tcW w:w="1940" w:type="dxa"/>
            <w:tcBorders>
              <w:top w:val="nil"/>
              <w:left w:val="nil"/>
              <w:bottom w:val="nil"/>
              <w:right w:val="nil"/>
            </w:tcBorders>
            <w:shd w:val="clear" w:color="000000" w:fill="D9D9D9"/>
            <w:noWrap/>
            <w:vAlign w:val="bottom"/>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 xml:space="preserve">Foster Care </w:t>
            </w:r>
          </w:p>
        </w:tc>
        <w:tc>
          <w:tcPr>
            <w:tcW w:w="1967" w:type="dxa"/>
            <w:tcBorders>
              <w:top w:val="nil"/>
              <w:left w:val="nil"/>
              <w:bottom w:val="nil"/>
              <w:right w:val="single" w:sz="8" w:space="0" w:color="auto"/>
            </w:tcBorders>
            <w:shd w:val="clear" w:color="000000" w:fill="D9D9D9"/>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All counties</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 xml:space="preserve">Burlington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Des Moines*</w:t>
            </w:r>
          </w:p>
        </w:tc>
        <w:tc>
          <w:tcPr>
            <w:tcW w:w="1940" w:type="dxa"/>
            <w:tcBorders>
              <w:top w:val="nil"/>
              <w:left w:val="nil"/>
              <w:bottom w:val="nil"/>
              <w:right w:val="nil"/>
            </w:tcBorders>
            <w:shd w:val="clear" w:color="auto" w:fill="auto"/>
            <w:noWrap/>
            <w:vAlign w:val="bottom"/>
          </w:tcPr>
          <w:p w:rsidR="0020472E" w:rsidRPr="0020472E" w:rsidRDefault="0020472E" w:rsidP="0020472E">
            <w:pPr>
              <w:jc w:val="left"/>
              <w:rPr>
                <w:rFonts w:ascii="Calibri" w:hAnsi="Calibri"/>
                <w:b/>
                <w:bCs/>
                <w:color w:val="000000"/>
                <w:sz w:val="16"/>
                <w:szCs w:val="16"/>
              </w:rPr>
            </w:pPr>
            <w:r w:rsidRPr="0020472E">
              <w:rPr>
                <w:rFonts w:ascii="Calibri" w:hAnsi="Calibri"/>
                <w:b/>
                <w:bCs/>
                <w:color w:val="000000"/>
                <w:sz w:val="16"/>
                <w:szCs w:val="16"/>
              </w:rPr>
              <w:t>Indianola</w:t>
            </w:r>
          </w:p>
        </w:tc>
        <w:tc>
          <w:tcPr>
            <w:tcW w:w="1967" w:type="dxa"/>
            <w:tcBorders>
              <w:top w:val="nil"/>
              <w:left w:val="nil"/>
              <w:bottom w:val="nil"/>
              <w:right w:val="single" w:sz="8" w:space="0" w:color="auto"/>
            </w:tcBorders>
            <w:shd w:val="clear" w:color="auto" w:fill="auto"/>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Madison</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Henry</w:t>
            </w:r>
          </w:p>
        </w:tc>
        <w:tc>
          <w:tcPr>
            <w:tcW w:w="1940" w:type="dxa"/>
            <w:tcBorders>
              <w:top w:val="nil"/>
              <w:left w:val="nil"/>
              <w:bottom w:val="nil"/>
              <w:right w:val="nil"/>
            </w:tcBorders>
            <w:shd w:val="clear" w:color="auto" w:fill="auto"/>
            <w:noWrap/>
            <w:vAlign w:val="bottom"/>
          </w:tcPr>
          <w:p w:rsidR="0020472E" w:rsidRPr="0020472E" w:rsidRDefault="0020472E" w:rsidP="0020472E">
            <w:pPr>
              <w:jc w:val="left"/>
              <w:rPr>
                <w:rFonts w:ascii="Calibri" w:hAnsi="Calibri"/>
                <w:i/>
                <w:color w:val="000000"/>
                <w:sz w:val="16"/>
                <w:szCs w:val="16"/>
              </w:rPr>
            </w:pPr>
          </w:p>
        </w:tc>
        <w:tc>
          <w:tcPr>
            <w:tcW w:w="1967" w:type="dxa"/>
            <w:tcBorders>
              <w:top w:val="nil"/>
              <w:left w:val="nil"/>
              <w:bottom w:val="nil"/>
              <w:right w:val="single" w:sz="8" w:space="0" w:color="auto"/>
            </w:tcBorders>
            <w:shd w:val="clear" w:color="auto" w:fill="auto"/>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Marion</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Lee</w:t>
            </w:r>
          </w:p>
        </w:tc>
        <w:tc>
          <w:tcPr>
            <w:tcW w:w="1940" w:type="dxa"/>
            <w:tcBorders>
              <w:top w:val="nil"/>
              <w:left w:val="nil"/>
              <w:bottom w:val="nil"/>
              <w:right w:val="nil"/>
            </w:tcBorders>
            <w:shd w:val="clear" w:color="auto" w:fill="auto"/>
            <w:noWrap/>
            <w:vAlign w:val="bottom"/>
          </w:tcPr>
          <w:p w:rsidR="0020472E" w:rsidRPr="0020472E" w:rsidRDefault="0020472E" w:rsidP="0020472E">
            <w:pPr>
              <w:jc w:val="left"/>
              <w:rPr>
                <w:rFonts w:ascii="Calibri" w:hAnsi="Calibri"/>
                <w:b/>
                <w:bCs/>
                <w:color w:val="000000"/>
                <w:sz w:val="16"/>
                <w:szCs w:val="16"/>
              </w:rPr>
            </w:pPr>
          </w:p>
        </w:tc>
        <w:tc>
          <w:tcPr>
            <w:tcW w:w="1967" w:type="dxa"/>
            <w:tcBorders>
              <w:top w:val="nil"/>
              <w:left w:val="nil"/>
              <w:bottom w:val="nil"/>
              <w:right w:val="single" w:sz="8" w:space="0" w:color="auto"/>
            </w:tcBorders>
            <w:shd w:val="clear" w:color="auto" w:fill="auto"/>
            <w:noWrap/>
            <w:vAlign w:val="bottom"/>
          </w:tcPr>
          <w:p w:rsidR="0020472E" w:rsidRPr="00334F3F" w:rsidRDefault="0020472E" w:rsidP="0020472E">
            <w:pPr>
              <w:jc w:val="left"/>
              <w:rPr>
                <w:rFonts w:ascii="Calibri" w:hAnsi="Calibri"/>
                <w:color w:val="000000"/>
                <w:sz w:val="16"/>
                <w:szCs w:val="16"/>
              </w:rPr>
            </w:pPr>
            <w:r>
              <w:rPr>
                <w:rFonts w:ascii="Calibri" w:hAnsi="Calibri"/>
                <w:color w:val="000000"/>
                <w:sz w:val="16"/>
                <w:szCs w:val="16"/>
              </w:rPr>
              <w:t xml:space="preserve">Polk </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Louisa</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auto" w:fill="auto"/>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Warren*</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Muscatine</w:t>
            </w:r>
          </w:p>
        </w:tc>
        <w:tc>
          <w:tcPr>
            <w:tcW w:w="1940" w:type="dxa"/>
            <w:tcBorders>
              <w:top w:val="nil"/>
              <w:left w:val="nil"/>
              <w:bottom w:val="nil"/>
              <w:right w:val="nil"/>
            </w:tcBorders>
            <w:shd w:val="clear" w:color="auto" w:fill="D9D9D9" w:themeFill="background1" w:themeFillShade="D9"/>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 xml:space="preserve">Marshalltown </w:t>
            </w:r>
          </w:p>
        </w:tc>
        <w:tc>
          <w:tcPr>
            <w:tcW w:w="1967" w:type="dxa"/>
            <w:tcBorders>
              <w:top w:val="nil"/>
              <w:left w:val="nil"/>
              <w:bottom w:val="nil"/>
              <w:right w:val="single" w:sz="8" w:space="0" w:color="auto"/>
            </w:tcBorders>
            <w:shd w:val="clear" w:color="auto" w:fill="D9D9D9" w:themeFill="background1" w:themeFillShade="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Butler</w:t>
            </w:r>
          </w:p>
        </w:tc>
      </w:tr>
      <w:tr w:rsidR="0020472E"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 xml:space="preserve">Carroll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Audubon</w:t>
            </w:r>
          </w:p>
        </w:tc>
        <w:tc>
          <w:tcPr>
            <w:tcW w:w="1940" w:type="dxa"/>
            <w:tcBorders>
              <w:top w:val="nil"/>
              <w:left w:val="nil"/>
              <w:bottom w:val="nil"/>
              <w:right w:val="nil"/>
            </w:tcBorders>
            <w:shd w:val="clear" w:color="auto" w:fill="D9D9D9" w:themeFill="background1" w:themeFillShade="D9"/>
            <w:noWrap/>
            <w:vAlign w:val="bottom"/>
            <w:hideMark/>
          </w:tcPr>
          <w:p w:rsidR="0020472E" w:rsidRPr="00334F3F" w:rsidRDefault="0020472E"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D9D9D9" w:themeFill="background1" w:themeFillShade="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Grundy</w:t>
            </w:r>
          </w:p>
        </w:tc>
      </w:tr>
      <w:tr w:rsidR="0020472E"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Boone</w:t>
            </w:r>
          </w:p>
        </w:tc>
        <w:tc>
          <w:tcPr>
            <w:tcW w:w="1940" w:type="dxa"/>
            <w:tcBorders>
              <w:top w:val="nil"/>
              <w:left w:val="nil"/>
              <w:bottom w:val="nil"/>
              <w:right w:val="nil"/>
            </w:tcBorders>
            <w:shd w:val="clear" w:color="000000" w:fill="D9D9D9"/>
            <w:noWrap/>
            <w:vAlign w:val="bottom"/>
          </w:tcPr>
          <w:p w:rsidR="0020472E" w:rsidRPr="00334F3F" w:rsidRDefault="0020472E" w:rsidP="0020472E">
            <w:pPr>
              <w:jc w:val="left"/>
              <w:rPr>
                <w:rFonts w:ascii="Calibri" w:hAnsi="Calibri"/>
                <w:b/>
                <w:bCs/>
                <w:color w:val="000000"/>
                <w:sz w:val="16"/>
                <w:szCs w:val="16"/>
              </w:rPr>
            </w:pPr>
          </w:p>
        </w:tc>
        <w:tc>
          <w:tcPr>
            <w:tcW w:w="1967" w:type="dxa"/>
            <w:tcBorders>
              <w:top w:val="nil"/>
              <w:left w:val="nil"/>
              <w:bottom w:val="nil"/>
              <w:right w:val="single" w:sz="8" w:space="0" w:color="auto"/>
            </w:tcBorders>
            <w:shd w:val="clear" w:color="000000" w:fill="D9D9D9"/>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Hardin</w:t>
            </w:r>
          </w:p>
        </w:tc>
      </w:tr>
      <w:tr w:rsidR="0020472E"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Carroll*</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Marshall*</w:t>
            </w:r>
          </w:p>
        </w:tc>
      </w:tr>
      <w:tr w:rsidR="0020472E"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Crawford</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Poweshiek</w:t>
            </w:r>
          </w:p>
        </w:tc>
      </w:tr>
      <w:tr w:rsidR="0020472E"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Greene</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Tama</w:t>
            </w:r>
          </w:p>
        </w:tc>
      </w:tr>
      <w:tr w:rsidR="0020472E"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Guthrie</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Mason City</w:t>
            </w:r>
          </w:p>
        </w:tc>
        <w:tc>
          <w:tcPr>
            <w:tcW w:w="1967" w:type="dxa"/>
            <w:tcBorders>
              <w:top w:val="nil"/>
              <w:left w:val="nil"/>
              <w:bottom w:val="nil"/>
              <w:right w:val="single" w:sz="8" w:space="0" w:color="auto"/>
            </w:tcBorders>
            <w:shd w:val="clear" w:color="auto" w:fill="auto"/>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Cerro Gordo*</w:t>
            </w:r>
          </w:p>
        </w:tc>
      </w:tr>
      <w:tr w:rsidR="0020472E"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Sac</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Floyd</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 xml:space="preserve">Cedar Rapids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Iowa</w:t>
            </w:r>
          </w:p>
        </w:tc>
        <w:tc>
          <w:tcPr>
            <w:tcW w:w="1940" w:type="dxa"/>
            <w:tcBorders>
              <w:top w:val="nil"/>
              <w:left w:val="nil"/>
              <w:bottom w:val="nil"/>
              <w:right w:val="nil"/>
            </w:tcBorders>
            <w:shd w:val="clear" w:color="auto" w:fill="auto"/>
            <w:noWrap/>
            <w:vAlign w:val="bottom"/>
          </w:tcPr>
          <w:p w:rsidR="0020472E" w:rsidRPr="00334F3F" w:rsidRDefault="0020472E" w:rsidP="0020472E">
            <w:pPr>
              <w:jc w:val="left"/>
              <w:rPr>
                <w:rFonts w:ascii="Calibri" w:hAnsi="Calibri"/>
                <w:b/>
                <w:bCs/>
                <w:color w:val="000000"/>
                <w:sz w:val="16"/>
                <w:szCs w:val="16"/>
              </w:rPr>
            </w:pPr>
          </w:p>
        </w:tc>
        <w:tc>
          <w:tcPr>
            <w:tcW w:w="1967" w:type="dxa"/>
            <w:tcBorders>
              <w:top w:val="nil"/>
              <w:left w:val="nil"/>
              <w:bottom w:val="nil"/>
              <w:right w:val="single" w:sz="8" w:space="0" w:color="auto"/>
            </w:tcBorders>
            <w:shd w:val="clear" w:color="auto" w:fill="auto"/>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Franklin</w:t>
            </w:r>
          </w:p>
        </w:tc>
      </w:tr>
      <w:tr w:rsidR="0020472E" w:rsidRPr="00334F3F" w:rsidTr="005365D4">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Johnson</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Hancock</w:t>
            </w:r>
          </w:p>
        </w:tc>
      </w:tr>
      <w:tr w:rsidR="0020472E" w:rsidRPr="00334F3F" w:rsidTr="005365D4">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Linn*</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Kossuth</w:t>
            </w:r>
          </w:p>
        </w:tc>
      </w:tr>
      <w:tr w:rsidR="0020472E"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Clinton</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Cedar</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Mitchell</w:t>
            </w:r>
          </w:p>
        </w:tc>
      </w:tr>
      <w:tr w:rsidR="0020472E"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Clinton*</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Winnebago</w:t>
            </w:r>
          </w:p>
        </w:tc>
      </w:tr>
      <w:tr w:rsidR="0020472E"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Jackson</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Worth</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Council Bluffs</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Fremont</w:t>
            </w:r>
          </w:p>
        </w:tc>
        <w:tc>
          <w:tcPr>
            <w:tcW w:w="1940" w:type="dxa"/>
            <w:tcBorders>
              <w:top w:val="nil"/>
              <w:left w:val="nil"/>
              <w:bottom w:val="nil"/>
              <w:right w:val="nil"/>
            </w:tcBorders>
            <w:shd w:val="clear" w:color="auto" w:fill="D9D9D9" w:themeFill="background1" w:themeFillShade="D9"/>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Ottumwa</w:t>
            </w:r>
          </w:p>
        </w:tc>
        <w:tc>
          <w:tcPr>
            <w:tcW w:w="1967" w:type="dxa"/>
            <w:tcBorders>
              <w:top w:val="nil"/>
              <w:left w:val="nil"/>
              <w:bottom w:val="nil"/>
              <w:right w:val="single" w:sz="8" w:space="0" w:color="auto"/>
            </w:tcBorders>
            <w:shd w:val="clear" w:color="auto" w:fill="D9D9D9" w:themeFill="background1" w:themeFillShade="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Appanoose</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Harrison</w:t>
            </w:r>
          </w:p>
        </w:tc>
        <w:tc>
          <w:tcPr>
            <w:tcW w:w="1940" w:type="dxa"/>
            <w:tcBorders>
              <w:top w:val="nil"/>
              <w:left w:val="nil"/>
              <w:bottom w:val="nil"/>
              <w:right w:val="nil"/>
            </w:tcBorders>
            <w:shd w:val="clear" w:color="auto" w:fill="D9D9D9" w:themeFill="background1" w:themeFillShade="D9"/>
            <w:noWrap/>
            <w:vAlign w:val="bottom"/>
            <w:hideMark/>
          </w:tcPr>
          <w:p w:rsidR="0020472E" w:rsidRPr="00334F3F" w:rsidRDefault="0020472E"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D9D9D9" w:themeFill="background1" w:themeFillShade="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Davis</w:t>
            </w:r>
          </w:p>
        </w:tc>
      </w:tr>
      <w:tr w:rsidR="0020472E" w:rsidRPr="00334F3F" w:rsidTr="0020472E">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Mills</w:t>
            </w:r>
          </w:p>
        </w:tc>
        <w:tc>
          <w:tcPr>
            <w:tcW w:w="1940" w:type="dxa"/>
            <w:tcBorders>
              <w:top w:val="nil"/>
              <w:left w:val="nil"/>
              <w:bottom w:val="nil"/>
              <w:right w:val="nil"/>
            </w:tcBorders>
            <w:shd w:val="clear" w:color="000000" w:fill="D9D9D9"/>
            <w:noWrap/>
            <w:vAlign w:val="bottom"/>
          </w:tcPr>
          <w:p w:rsidR="0020472E" w:rsidRPr="00334F3F" w:rsidRDefault="0020472E" w:rsidP="0020472E">
            <w:pPr>
              <w:jc w:val="left"/>
              <w:rPr>
                <w:rFonts w:ascii="Calibri" w:hAnsi="Calibri"/>
                <w:b/>
                <w:bCs/>
                <w:color w:val="000000"/>
                <w:sz w:val="16"/>
                <w:szCs w:val="16"/>
              </w:rPr>
            </w:pPr>
          </w:p>
        </w:tc>
        <w:tc>
          <w:tcPr>
            <w:tcW w:w="1967" w:type="dxa"/>
            <w:tcBorders>
              <w:top w:val="nil"/>
              <w:left w:val="nil"/>
              <w:bottom w:val="nil"/>
              <w:right w:val="single" w:sz="8" w:space="0" w:color="auto"/>
            </w:tcBorders>
            <w:shd w:val="clear" w:color="000000" w:fill="D9D9D9"/>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Jefferso n</w:t>
            </w:r>
          </w:p>
        </w:tc>
      </w:tr>
      <w:tr w:rsidR="0020472E" w:rsidRPr="00334F3F" w:rsidTr="005365D4">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Montgomery</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Keokuk</w:t>
            </w:r>
          </w:p>
        </w:tc>
      </w:tr>
      <w:tr w:rsidR="0020472E" w:rsidRPr="00334F3F" w:rsidTr="005365D4">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Page</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Lucas</w:t>
            </w:r>
          </w:p>
        </w:tc>
      </w:tr>
      <w:tr w:rsidR="0020472E" w:rsidRPr="00334F3F" w:rsidTr="005365D4">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Pottawattamie*</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Monroe</w:t>
            </w:r>
          </w:p>
        </w:tc>
      </w:tr>
      <w:tr w:rsidR="0020472E" w:rsidRPr="00334F3F" w:rsidTr="005365D4">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Shelby</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Van Buren</w:t>
            </w:r>
          </w:p>
        </w:tc>
      </w:tr>
      <w:tr w:rsidR="0020472E" w:rsidRPr="00334F3F" w:rsidTr="005365D4">
        <w:trPr>
          <w:trHeight w:val="50"/>
        </w:trPr>
        <w:tc>
          <w:tcPr>
            <w:tcW w:w="1940" w:type="dxa"/>
            <w:tcBorders>
              <w:top w:val="nil"/>
              <w:left w:val="single" w:sz="8" w:space="0" w:color="auto"/>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Taylor</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Wappello*</w:t>
            </w:r>
          </w:p>
        </w:tc>
      </w:tr>
      <w:tr w:rsidR="0020472E"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Creston</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Adair</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Washington</w:t>
            </w:r>
          </w:p>
        </w:tc>
      </w:tr>
      <w:tr w:rsidR="0020472E"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Adams</w:t>
            </w:r>
          </w:p>
        </w:tc>
        <w:tc>
          <w:tcPr>
            <w:tcW w:w="1940" w:type="dxa"/>
            <w:tcBorders>
              <w:top w:val="nil"/>
              <w:left w:val="nil"/>
              <w:bottom w:val="nil"/>
              <w:right w:val="nil"/>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Wayne</w:t>
            </w:r>
          </w:p>
        </w:tc>
      </w:tr>
      <w:tr w:rsidR="0020472E"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Cass</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 xml:space="preserve">Pleasant Hill </w:t>
            </w:r>
          </w:p>
        </w:tc>
        <w:tc>
          <w:tcPr>
            <w:tcW w:w="1967" w:type="dxa"/>
            <w:tcBorders>
              <w:top w:val="nil"/>
              <w:left w:val="nil"/>
              <w:bottom w:val="nil"/>
              <w:right w:val="single" w:sz="8" w:space="0" w:color="auto"/>
            </w:tcBorders>
            <w:shd w:val="clear" w:color="auto" w:fill="auto"/>
            <w:noWrap/>
            <w:vAlign w:val="bottom"/>
            <w:hideMark/>
          </w:tcPr>
          <w:p w:rsidR="0020472E" w:rsidRPr="00334F3F" w:rsidRDefault="00017F45" w:rsidP="0020472E">
            <w:pPr>
              <w:jc w:val="left"/>
              <w:rPr>
                <w:rFonts w:ascii="Calibri" w:hAnsi="Calibri"/>
                <w:color w:val="000000"/>
                <w:sz w:val="16"/>
                <w:szCs w:val="16"/>
              </w:rPr>
            </w:pPr>
            <w:r>
              <w:rPr>
                <w:rFonts w:ascii="Calibri" w:hAnsi="Calibri"/>
                <w:color w:val="000000"/>
                <w:sz w:val="16"/>
                <w:szCs w:val="16"/>
              </w:rPr>
              <w:t>Dallas</w:t>
            </w:r>
          </w:p>
        </w:tc>
      </w:tr>
      <w:tr w:rsidR="00017F45" w:rsidRPr="00334F3F" w:rsidTr="0020472E">
        <w:trPr>
          <w:trHeight w:val="50"/>
        </w:trPr>
        <w:tc>
          <w:tcPr>
            <w:tcW w:w="1940" w:type="dxa"/>
            <w:tcBorders>
              <w:top w:val="nil"/>
              <w:left w:val="single" w:sz="8" w:space="0" w:color="auto"/>
              <w:bottom w:val="nil"/>
              <w:right w:val="nil"/>
            </w:tcBorders>
            <w:shd w:val="clear" w:color="auto" w:fill="auto"/>
            <w:noWrap/>
            <w:vAlign w:val="bottom"/>
          </w:tcPr>
          <w:p w:rsidR="00017F45" w:rsidRPr="00334F3F" w:rsidRDefault="00017F45" w:rsidP="0020472E">
            <w:pPr>
              <w:jc w:val="left"/>
              <w:rPr>
                <w:rFonts w:ascii="Calibri" w:hAnsi="Calibri"/>
                <w:color w:val="000000"/>
                <w:sz w:val="16"/>
                <w:szCs w:val="16"/>
              </w:rPr>
            </w:pPr>
          </w:p>
        </w:tc>
        <w:tc>
          <w:tcPr>
            <w:tcW w:w="1940" w:type="dxa"/>
            <w:tcBorders>
              <w:top w:val="nil"/>
              <w:left w:val="nil"/>
              <w:bottom w:val="nil"/>
              <w:right w:val="single" w:sz="8" w:space="0" w:color="auto"/>
            </w:tcBorders>
            <w:shd w:val="clear" w:color="auto" w:fill="auto"/>
            <w:noWrap/>
            <w:vAlign w:val="bottom"/>
          </w:tcPr>
          <w:p w:rsidR="00017F45" w:rsidRPr="00334F3F" w:rsidRDefault="00017F45" w:rsidP="0020472E">
            <w:pPr>
              <w:jc w:val="left"/>
              <w:rPr>
                <w:rFonts w:ascii="Calibri" w:hAnsi="Calibri"/>
                <w:color w:val="000000"/>
                <w:sz w:val="16"/>
                <w:szCs w:val="16"/>
              </w:rPr>
            </w:pPr>
            <w:r w:rsidRPr="00334F3F">
              <w:rPr>
                <w:rFonts w:ascii="Calibri" w:hAnsi="Calibri"/>
                <w:color w:val="000000"/>
                <w:sz w:val="16"/>
                <w:szCs w:val="16"/>
              </w:rPr>
              <w:t>Clarke</w:t>
            </w:r>
          </w:p>
        </w:tc>
        <w:tc>
          <w:tcPr>
            <w:tcW w:w="1940" w:type="dxa"/>
            <w:tcBorders>
              <w:top w:val="nil"/>
              <w:left w:val="nil"/>
              <w:bottom w:val="nil"/>
              <w:right w:val="nil"/>
            </w:tcBorders>
            <w:shd w:val="clear" w:color="auto" w:fill="auto"/>
            <w:noWrap/>
            <w:vAlign w:val="bottom"/>
          </w:tcPr>
          <w:p w:rsidR="00017F45" w:rsidRPr="00334F3F" w:rsidRDefault="00017F45"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tcPr>
          <w:p w:rsidR="00017F45" w:rsidRDefault="00017F45" w:rsidP="0020472E">
            <w:pPr>
              <w:jc w:val="left"/>
              <w:rPr>
                <w:rFonts w:ascii="Calibri" w:hAnsi="Calibri"/>
                <w:color w:val="000000"/>
                <w:sz w:val="16"/>
                <w:szCs w:val="16"/>
              </w:rPr>
            </w:pPr>
            <w:r>
              <w:rPr>
                <w:rFonts w:ascii="Calibri" w:hAnsi="Calibri"/>
                <w:color w:val="000000"/>
                <w:sz w:val="16"/>
                <w:szCs w:val="16"/>
              </w:rPr>
              <w:t>Jasper</w:t>
            </w:r>
          </w:p>
        </w:tc>
      </w:tr>
      <w:tr w:rsidR="0020472E"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017F45" w:rsidP="0020472E">
            <w:pPr>
              <w:jc w:val="left"/>
              <w:rPr>
                <w:rFonts w:ascii="Calibri" w:hAnsi="Calibri"/>
                <w:color w:val="000000"/>
                <w:sz w:val="16"/>
                <w:szCs w:val="16"/>
              </w:rPr>
            </w:pPr>
            <w:r w:rsidRPr="00334F3F">
              <w:rPr>
                <w:rFonts w:ascii="Calibri" w:hAnsi="Calibri"/>
                <w:color w:val="000000"/>
                <w:sz w:val="16"/>
                <w:szCs w:val="16"/>
              </w:rPr>
              <w:t>Decatu</w:t>
            </w:r>
            <w:r>
              <w:rPr>
                <w:rFonts w:ascii="Calibri" w:hAnsi="Calibri"/>
                <w:color w:val="000000"/>
                <w:sz w:val="16"/>
                <w:szCs w:val="16"/>
              </w:rPr>
              <w:t>r</w:t>
            </w:r>
          </w:p>
        </w:tc>
        <w:tc>
          <w:tcPr>
            <w:tcW w:w="1940" w:type="dxa"/>
            <w:tcBorders>
              <w:top w:val="nil"/>
              <w:left w:val="nil"/>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auto" w:fill="auto"/>
            <w:noWrap/>
            <w:vAlign w:val="bottom"/>
            <w:hideMark/>
          </w:tcPr>
          <w:p w:rsidR="0020472E" w:rsidRPr="00334F3F" w:rsidRDefault="0020472E" w:rsidP="0020472E">
            <w:pPr>
              <w:jc w:val="left"/>
              <w:rPr>
                <w:rFonts w:ascii="Calibri" w:hAnsi="Calibri"/>
                <w:color w:val="000000"/>
                <w:sz w:val="16"/>
                <w:szCs w:val="16"/>
              </w:rPr>
            </w:pPr>
            <w:r>
              <w:rPr>
                <w:rFonts w:ascii="Calibri" w:hAnsi="Calibri"/>
                <w:color w:val="000000"/>
                <w:sz w:val="16"/>
                <w:szCs w:val="16"/>
              </w:rPr>
              <w:t>Polk*</w:t>
            </w:r>
          </w:p>
        </w:tc>
      </w:tr>
      <w:tr w:rsidR="0020472E"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017F45" w:rsidP="0020472E">
            <w:pPr>
              <w:jc w:val="left"/>
              <w:rPr>
                <w:rFonts w:ascii="Calibri" w:hAnsi="Calibri"/>
                <w:color w:val="000000"/>
                <w:sz w:val="16"/>
                <w:szCs w:val="16"/>
              </w:rPr>
            </w:pPr>
            <w:r>
              <w:rPr>
                <w:rFonts w:ascii="Calibri" w:hAnsi="Calibri"/>
                <w:color w:val="000000"/>
                <w:sz w:val="16"/>
                <w:szCs w:val="16"/>
              </w:rPr>
              <w:t>Polk</w:t>
            </w:r>
          </w:p>
        </w:tc>
        <w:tc>
          <w:tcPr>
            <w:tcW w:w="1940" w:type="dxa"/>
            <w:tcBorders>
              <w:top w:val="nil"/>
              <w:left w:val="nil"/>
              <w:bottom w:val="nil"/>
              <w:right w:val="nil"/>
            </w:tcBorders>
            <w:shd w:val="clear" w:color="auto" w:fill="D9D9D9" w:themeFill="background1" w:themeFillShade="D9"/>
            <w:noWrap/>
            <w:vAlign w:val="bottom"/>
          </w:tcPr>
          <w:p w:rsidR="0020472E" w:rsidRPr="00334F3F" w:rsidRDefault="0020472E" w:rsidP="0020472E">
            <w:pPr>
              <w:jc w:val="left"/>
              <w:rPr>
                <w:rFonts w:ascii="Calibri" w:hAnsi="Calibri"/>
                <w:b/>
                <w:bCs/>
                <w:color w:val="000000"/>
                <w:sz w:val="16"/>
                <w:szCs w:val="16"/>
              </w:rPr>
            </w:pPr>
            <w:r>
              <w:rPr>
                <w:rFonts w:ascii="Calibri" w:hAnsi="Calibri"/>
                <w:b/>
                <w:bCs/>
                <w:color w:val="000000"/>
                <w:sz w:val="16"/>
                <w:szCs w:val="16"/>
              </w:rPr>
              <w:t xml:space="preserve">Sioux City </w:t>
            </w:r>
          </w:p>
        </w:tc>
        <w:tc>
          <w:tcPr>
            <w:tcW w:w="1967" w:type="dxa"/>
            <w:tcBorders>
              <w:top w:val="nil"/>
              <w:left w:val="nil"/>
              <w:bottom w:val="nil"/>
              <w:right w:val="single" w:sz="8" w:space="0" w:color="auto"/>
            </w:tcBorders>
            <w:shd w:val="clear" w:color="auto" w:fill="D9D9D9" w:themeFill="background1" w:themeFillShade="D9"/>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Buena Vista</w:t>
            </w:r>
          </w:p>
        </w:tc>
      </w:tr>
      <w:tr w:rsidR="0020472E"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20472E" w:rsidRPr="00334F3F" w:rsidRDefault="00017F45" w:rsidP="00DD3115">
            <w:pPr>
              <w:jc w:val="left"/>
              <w:rPr>
                <w:rFonts w:ascii="Calibri" w:hAnsi="Calibri"/>
                <w:color w:val="000000"/>
                <w:sz w:val="16"/>
                <w:szCs w:val="16"/>
              </w:rPr>
            </w:pPr>
            <w:r w:rsidRPr="00334F3F">
              <w:rPr>
                <w:rFonts w:ascii="Calibri" w:hAnsi="Calibri"/>
                <w:color w:val="000000"/>
                <w:sz w:val="16"/>
                <w:szCs w:val="16"/>
              </w:rPr>
              <w:t>Ringgold</w:t>
            </w:r>
          </w:p>
        </w:tc>
        <w:tc>
          <w:tcPr>
            <w:tcW w:w="1940" w:type="dxa"/>
            <w:tcBorders>
              <w:top w:val="nil"/>
              <w:left w:val="nil"/>
              <w:bottom w:val="nil"/>
              <w:right w:val="nil"/>
            </w:tcBorders>
            <w:shd w:val="clear" w:color="auto" w:fill="D9D9D9" w:themeFill="background1" w:themeFillShade="D9"/>
            <w:noWrap/>
            <w:vAlign w:val="bottom"/>
            <w:hideMark/>
          </w:tcPr>
          <w:p w:rsidR="0020472E" w:rsidRPr="00334F3F" w:rsidRDefault="0020472E" w:rsidP="0020472E">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D9D9D9" w:themeFill="background1" w:themeFillShade="D9"/>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Cherokee</w:t>
            </w:r>
          </w:p>
        </w:tc>
      </w:tr>
      <w:tr w:rsidR="0020472E" w:rsidRPr="00334F3F" w:rsidTr="00DD3115">
        <w:trPr>
          <w:trHeight w:val="50"/>
        </w:trPr>
        <w:tc>
          <w:tcPr>
            <w:tcW w:w="1940" w:type="dxa"/>
            <w:tcBorders>
              <w:top w:val="nil"/>
              <w:left w:val="single" w:sz="8" w:space="0" w:color="auto"/>
              <w:bottom w:val="nil"/>
              <w:right w:val="nil"/>
            </w:tcBorders>
            <w:shd w:val="clear" w:color="auto" w:fill="auto"/>
            <w:noWrap/>
            <w:vAlign w:val="bottom"/>
            <w:hideMark/>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tcPr>
          <w:p w:rsidR="0020472E" w:rsidRPr="00334F3F" w:rsidRDefault="00017F45" w:rsidP="0020472E">
            <w:pPr>
              <w:jc w:val="left"/>
              <w:rPr>
                <w:rFonts w:ascii="Calibri" w:hAnsi="Calibri"/>
                <w:color w:val="000000"/>
                <w:sz w:val="16"/>
                <w:szCs w:val="16"/>
              </w:rPr>
            </w:pPr>
            <w:r w:rsidRPr="00334F3F">
              <w:rPr>
                <w:rFonts w:ascii="Calibri" w:hAnsi="Calibri"/>
                <w:color w:val="000000"/>
                <w:sz w:val="16"/>
                <w:szCs w:val="16"/>
              </w:rPr>
              <w:t>Union*</w:t>
            </w:r>
          </w:p>
        </w:tc>
        <w:tc>
          <w:tcPr>
            <w:tcW w:w="1940" w:type="dxa"/>
            <w:tcBorders>
              <w:top w:val="nil"/>
              <w:left w:val="nil"/>
              <w:bottom w:val="nil"/>
              <w:right w:val="nil"/>
            </w:tcBorders>
            <w:shd w:val="clear" w:color="000000" w:fill="D9D9D9"/>
            <w:noWrap/>
            <w:vAlign w:val="bottom"/>
          </w:tcPr>
          <w:p w:rsidR="0020472E" w:rsidRPr="00334F3F" w:rsidRDefault="0020472E" w:rsidP="0020472E">
            <w:pPr>
              <w:jc w:val="left"/>
              <w:rPr>
                <w:rFonts w:ascii="Calibri" w:hAnsi="Calibri"/>
                <w:b/>
                <w:bCs/>
                <w:color w:val="000000"/>
                <w:sz w:val="16"/>
                <w:szCs w:val="16"/>
              </w:rPr>
            </w:pPr>
          </w:p>
        </w:tc>
        <w:tc>
          <w:tcPr>
            <w:tcW w:w="1967" w:type="dxa"/>
            <w:tcBorders>
              <w:top w:val="nil"/>
              <w:left w:val="nil"/>
              <w:bottom w:val="nil"/>
              <w:right w:val="single" w:sz="8" w:space="0" w:color="auto"/>
            </w:tcBorders>
            <w:shd w:val="clear" w:color="000000" w:fill="D9D9D9"/>
            <w:noWrap/>
            <w:vAlign w:val="bottom"/>
          </w:tcPr>
          <w:p w:rsidR="0020472E" w:rsidRPr="00334F3F" w:rsidRDefault="0020472E" w:rsidP="0020472E">
            <w:pPr>
              <w:jc w:val="left"/>
              <w:rPr>
                <w:rFonts w:ascii="Calibri" w:hAnsi="Calibri"/>
                <w:color w:val="000000"/>
                <w:sz w:val="16"/>
                <w:szCs w:val="16"/>
              </w:rPr>
            </w:pPr>
            <w:r w:rsidRPr="00334F3F">
              <w:rPr>
                <w:rFonts w:ascii="Calibri" w:hAnsi="Calibri"/>
                <w:color w:val="000000"/>
                <w:sz w:val="16"/>
                <w:szCs w:val="16"/>
              </w:rPr>
              <w:t>Ida</w:t>
            </w:r>
          </w:p>
        </w:tc>
      </w:tr>
      <w:tr w:rsidR="00017F45" w:rsidRPr="00334F3F" w:rsidTr="00017F45">
        <w:trPr>
          <w:trHeight w:val="50"/>
        </w:trPr>
        <w:tc>
          <w:tcPr>
            <w:tcW w:w="1940" w:type="dxa"/>
            <w:tcBorders>
              <w:top w:val="nil"/>
              <w:left w:val="single" w:sz="8" w:space="0" w:color="auto"/>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b/>
                <w:bCs/>
                <w:color w:val="000000"/>
                <w:sz w:val="16"/>
                <w:szCs w:val="16"/>
              </w:rPr>
            </w:pPr>
            <w:r>
              <w:rPr>
                <w:rFonts w:ascii="Calibri" w:hAnsi="Calibri"/>
                <w:b/>
                <w:bCs/>
                <w:color w:val="000000"/>
                <w:sz w:val="16"/>
                <w:szCs w:val="16"/>
              </w:rPr>
              <w:t xml:space="preserve">Davenport </w:t>
            </w:r>
          </w:p>
        </w:tc>
        <w:tc>
          <w:tcPr>
            <w:tcW w:w="1940"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Cedar</w:t>
            </w:r>
          </w:p>
        </w:tc>
        <w:tc>
          <w:tcPr>
            <w:tcW w:w="1940" w:type="dxa"/>
            <w:tcBorders>
              <w:top w:val="nil"/>
              <w:left w:val="nil"/>
              <w:bottom w:val="nil"/>
              <w:right w:val="nil"/>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Monona</w:t>
            </w:r>
          </w:p>
        </w:tc>
      </w:tr>
      <w:tr w:rsidR="00017F45" w:rsidRPr="00334F3F" w:rsidTr="00017F45">
        <w:trPr>
          <w:trHeight w:val="50"/>
        </w:trPr>
        <w:tc>
          <w:tcPr>
            <w:tcW w:w="1940" w:type="dxa"/>
            <w:tcBorders>
              <w:top w:val="nil"/>
              <w:left w:val="single" w:sz="8" w:space="0" w:color="auto"/>
              <w:bottom w:val="nil"/>
              <w:right w:val="nil"/>
            </w:tcBorders>
            <w:shd w:val="clear" w:color="auto" w:fill="D9D9D9" w:themeFill="background1" w:themeFillShade="D9"/>
            <w:noWrap/>
            <w:vAlign w:val="bottom"/>
          </w:tcPr>
          <w:p w:rsidR="00017F45" w:rsidRPr="00334F3F" w:rsidRDefault="00017F45" w:rsidP="00017F45">
            <w:pPr>
              <w:jc w:val="left"/>
              <w:rPr>
                <w:rFonts w:ascii="Calibri" w:hAnsi="Calibri"/>
                <w:b/>
                <w:bCs/>
                <w:color w:val="000000"/>
                <w:sz w:val="16"/>
                <w:szCs w:val="16"/>
              </w:rPr>
            </w:pPr>
          </w:p>
        </w:tc>
        <w:tc>
          <w:tcPr>
            <w:tcW w:w="1940" w:type="dxa"/>
            <w:tcBorders>
              <w:top w:val="nil"/>
              <w:left w:val="nil"/>
              <w:bottom w:val="nil"/>
              <w:right w:val="single" w:sz="8" w:space="0" w:color="auto"/>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Clinton</w:t>
            </w:r>
          </w:p>
        </w:tc>
        <w:tc>
          <w:tcPr>
            <w:tcW w:w="1940" w:type="dxa"/>
            <w:tcBorders>
              <w:top w:val="nil"/>
              <w:left w:val="nil"/>
              <w:bottom w:val="nil"/>
              <w:right w:val="nil"/>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Plymouth</w:t>
            </w:r>
          </w:p>
        </w:tc>
      </w:tr>
      <w:tr w:rsidR="00017F45" w:rsidRPr="00334F3F" w:rsidTr="005365D4">
        <w:trPr>
          <w:trHeight w:val="50"/>
        </w:trPr>
        <w:tc>
          <w:tcPr>
            <w:tcW w:w="1940" w:type="dxa"/>
            <w:tcBorders>
              <w:top w:val="nil"/>
              <w:left w:val="single" w:sz="8" w:space="0" w:color="auto"/>
              <w:bottom w:val="nil"/>
              <w:right w:val="nil"/>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Scott*</w:t>
            </w:r>
          </w:p>
        </w:tc>
        <w:tc>
          <w:tcPr>
            <w:tcW w:w="1940" w:type="dxa"/>
            <w:tcBorders>
              <w:top w:val="nil"/>
              <w:left w:val="nil"/>
              <w:bottom w:val="nil"/>
              <w:right w:val="nil"/>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Woodbury*</w:t>
            </w:r>
          </w:p>
        </w:tc>
      </w:tr>
      <w:tr w:rsidR="00017F45" w:rsidRPr="00334F3F" w:rsidTr="00017F45">
        <w:trPr>
          <w:trHeight w:val="50"/>
        </w:trPr>
        <w:tc>
          <w:tcPr>
            <w:tcW w:w="1940" w:type="dxa"/>
            <w:tcBorders>
              <w:top w:val="nil"/>
              <w:left w:val="single" w:sz="8" w:space="0" w:color="auto"/>
              <w:bottom w:val="nil"/>
              <w:right w:val="nil"/>
            </w:tcBorders>
            <w:shd w:val="clear" w:color="auto" w:fill="auto"/>
            <w:noWrap/>
            <w:vAlign w:val="bottom"/>
          </w:tcPr>
          <w:p w:rsidR="00017F45" w:rsidRPr="00334F3F" w:rsidRDefault="00017F45" w:rsidP="00017F45">
            <w:pPr>
              <w:jc w:val="left"/>
              <w:rPr>
                <w:rFonts w:ascii="Calibri" w:hAnsi="Calibri"/>
                <w:b/>
                <w:bCs/>
                <w:color w:val="000000"/>
                <w:sz w:val="16"/>
                <w:szCs w:val="16"/>
              </w:rPr>
            </w:pPr>
            <w:r>
              <w:rPr>
                <w:rFonts w:ascii="Calibri" w:hAnsi="Calibri"/>
                <w:b/>
                <w:bCs/>
                <w:color w:val="000000"/>
                <w:sz w:val="16"/>
                <w:szCs w:val="16"/>
              </w:rPr>
              <w:t xml:space="preserve">Decorah </w:t>
            </w: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bookmarkStart w:id="172" w:name="_GoBack"/>
            <w:bookmarkEnd w:id="172"/>
            <w:r w:rsidRPr="00334F3F">
              <w:rPr>
                <w:rFonts w:ascii="Calibri" w:hAnsi="Calibri"/>
                <w:color w:val="000000"/>
                <w:sz w:val="16"/>
                <w:szCs w:val="16"/>
              </w:rPr>
              <w:t>Allamakee</w:t>
            </w:r>
          </w:p>
        </w:tc>
        <w:tc>
          <w:tcPr>
            <w:tcW w:w="1940" w:type="dxa"/>
            <w:tcBorders>
              <w:top w:val="nil"/>
              <w:left w:val="nil"/>
              <w:bottom w:val="nil"/>
              <w:right w:val="nil"/>
            </w:tcBorders>
            <w:shd w:val="clear" w:color="auto" w:fill="auto"/>
            <w:noWrap/>
            <w:vAlign w:val="bottom"/>
            <w:hideMark/>
          </w:tcPr>
          <w:p w:rsidR="00017F45" w:rsidRPr="00334F3F" w:rsidRDefault="00017F45" w:rsidP="00017F45">
            <w:pPr>
              <w:jc w:val="left"/>
              <w:rPr>
                <w:rFonts w:ascii="Calibri" w:hAnsi="Calibri"/>
                <w:b/>
                <w:bCs/>
                <w:color w:val="000000"/>
                <w:sz w:val="16"/>
                <w:szCs w:val="16"/>
              </w:rPr>
            </w:pPr>
            <w:r>
              <w:rPr>
                <w:rFonts w:ascii="Calibri" w:hAnsi="Calibri"/>
                <w:b/>
                <w:bCs/>
                <w:color w:val="000000"/>
                <w:sz w:val="16"/>
                <w:szCs w:val="16"/>
              </w:rPr>
              <w:t>Spencer</w:t>
            </w:r>
          </w:p>
        </w:tc>
        <w:tc>
          <w:tcPr>
            <w:tcW w:w="1967"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Clay*</w:t>
            </w:r>
          </w:p>
        </w:tc>
      </w:tr>
      <w:tr w:rsidR="00017F45" w:rsidRPr="00334F3F" w:rsidTr="00017F45">
        <w:trPr>
          <w:trHeight w:val="50"/>
        </w:trPr>
        <w:tc>
          <w:tcPr>
            <w:tcW w:w="1940" w:type="dxa"/>
            <w:tcBorders>
              <w:top w:val="nil"/>
              <w:left w:val="single" w:sz="8" w:space="0" w:color="auto"/>
              <w:bottom w:val="nil"/>
              <w:right w:val="nil"/>
            </w:tcBorders>
            <w:shd w:val="clear" w:color="auto" w:fill="auto"/>
            <w:noWrap/>
            <w:vAlign w:val="bottom"/>
          </w:tcPr>
          <w:p w:rsidR="00017F45" w:rsidRPr="00334F3F" w:rsidRDefault="00017F45" w:rsidP="00017F45">
            <w:pPr>
              <w:jc w:val="left"/>
              <w:rPr>
                <w:rFonts w:ascii="Calibri" w:hAnsi="Calibri"/>
                <w:b/>
                <w:bCs/>
                <w:color w:val="000000"/>
                <w:sz w:val="16"/>
                <w:szCs w:val="16"/>
              </w:rPr>
            </w:pP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Benton</w:t>
            </w:r>
          </w:p>
        </w:tc>
        <w:tc>
          <w:tcPr>
            <w:tcW w:w="1940" w:type="dxa"/>
            <w:tcBorders>
              <w:top w:val="nil"/>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Dickinson</w:t>
            </w:r>
          </w:p>
        </w:tc>
      </w:tr>
      <w:tr w:rsidR="00017F45"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Chickasaw</w:t>
            </w:r>
          </w:p>
        </w:tc>
        <w:tc>
          <w:tcPr>
            <w:tcW w:w="1940" w:type="dxa"/>
            <w:tcBorders>
              <w:top w:val="nil"/>
              <w:left w:val="nil"/>
              <w:bottom w:val="nil"/>
              <w:right w:val="nil"/>
            </w:tcBorders>
            <w:shd w:val="clear" w:color="auto" w:fill="auto"/>
            <w:noWrap/>
            <w:vAlign w:val="bottom"/>
          </w:tcPr>
          <w:p w:rsidR="00017F45" w:rsidRPr="00334F3F" w:rsidRDefault="00017F45" w:rsidP="00017F45">
            <w:pPr>
              <w:jc w:val="left"/>
              <w:rPr>
                <w:rFonts w:ascii="Calibri" w:hAnsi="Calibri"/>
                <w:b/>
                <w:bCs/>
                <w:color w:val="000000"/>
                <w:sz w:val="16"/>
                <w:szCs w:val="16"/>
              </w:rPr>
            </w:pPr>
          </w:p>
        </w:tc>
        <w:tc>
          <w:tcPr>
            <w:tcW w:w="1967" w:type="dxa"/>
            <w:tcBorders>
              <w:top w:val="nil"/>
              <w:left w:val="nil"/>
              <w:bottom w:val="nil"/>
              <w:right w:val="single" w:sz="8" w:space="0" w:color="auto"/>
            </w:tcBorders>
            <w:shd w:val="clear" w:color="auto" w:fill="auto"/>
            <w:noWrap/>
            <w:vAlign w:val="bottom"/>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Emmet</w:t>
            </w:r>
          </w:p>
        </w:tc>
      </w:tr>
      <w:tr w:rsidR="00017F45"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Clayton</w:t>
            </w:r>
          </w:p>
        </w:tc>
        <w:tc>
          <w:tcPr>
            <w:tcW w:w="1940" w:type="dxa"/>
            <w:tcBorders>
              <w:top w:val="nil"/>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Lyon</w:t>
            </w:r>
          </w:p>
        </w:tc>
      </w:tr>
      <w:tr w:rsidR="00017F45"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Fayette</w:t>
            </w:r>
          </w:p>
        </w:tc>
        <w:tc>
          <w:tcPr>
            <w:tcW w:w="1940" w:type="dxa"/>
            <w:tcBorders>
              <w:top w:val="nil"/>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O'Brien</w:t>
            </w:r>
          </w:p>
        </w:tc>
      </w:tr>
      <w:tr w:rsidR="00017F45"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Howard</w:t>
            </w:r>
          </w:p>
        </w:tc>
        <w:tc>
          <w:tcPr>
            <w:tcW w:w="1940" w:type="dxa"/>
            <w:tcBorders>
              <w:top w:val="nil"/>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Osceola</w:t>
            </w:r>
          </w:p>
        </w:tc>
      </w:tr>
      <w:tr w:rsidR="00017F45" w:rsidRPr="00334F3F" w:rsidTr="005365D4">
        <w:trPr>
          <w:trHeight w:val="50"/>
        </w:trPr>
        <w:tc>
          <w:tcPr>
            <w:tcW w:w="1940" w:type="dxa"/>
            <w:tcBorders>
              <w:top w:val="nil"/>
              <w:left w:val="single" w:sz="8" w:space="0" w:color="auto"/>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Winneshiek*</w:t>
            </w:r>
          </w:p>
        </w:tc>
        <w:tc>
          <w:tcPr>
            <w:tcW w:w="1940" w:type="dxa"/>
            <w:tcBorders>
              <w:top w:val="nil"/>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Pocahontas</w:t>
            </w:r>
          </w:p>
        </w:tc>
      </w:tr>
      <w:tr w:rsidR="00017F45" w:rsidRPr="00334F3F" w:rsidTr="00017F45">
        <w:trPr>
          <w:trHeight w:val="50"/>
        </w:trPr>
        <w:tc>
          <w:tcPr>
            <w:tcW w:w="1940" w:type="dxa"/>
            <w:tcBorders>
              <w:top w:val="nil"/>
              <w:left w:val="single" w:sz="8" w:space="0" w:color="auto"/>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Pr>
                <w:rFonts w:ascii="Calibri" w:hAnsi="Calibri"/>
                <w:b/>
                <w:bCs/>
                <w:color w:val="000000"/>
                <w:sz w:val="16"/>
                <w:szCs w:val="16"/>
              </w:rPr>
              <w:t>Des Moines</w:t>
            </w:r>
          </w:p>
        </w:tc>
        <w:tc>
          <w:tcPr>
            <w:tcW w:w="1940"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Pr>
                <w:rFonts w:ascii="Calibri" w:hAnsi="Calibri"/>
                <w:color w:val="000000"/>
                <w:sz w:val="16"/>
                <w:szCs w:val="16"/>
              </w:rPr>
              <w:t>Polk*</w:t>
            </w:r>
          </w:p>
        </w:tc>
        <w:tc>
          <w:tcPr>
            <w:tcW w:w="1940" w:type="dxa"/>
            <w:tcBorders>
              <w:top w:val="nil"/>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Sioux</w:t>
            </w:r>
          </w:p>
        </w:tc>
      </w:tr>
      <w:tr w:rsidR="00017F45" w:rsidRPr="00334F3F" w:rsidTr="00017F45">
        <w:trPr>
          <w:trHeight w:val="50"/>
        </w:trPr>
        <w:tc>
          <w:tcPr>
            <w:tcW w:w="1940" w:type="dxa"/>
            <w:tcBorders>
              <w:top w:val="nil"/>
              <w:left w:val="single" w:sz="8" w:space="0" w:color="auto"/>
              <w:bottom w:val="nil"/>
              <w:right w:val="nil"/>
            </w:tcBorders>
            <w:shd w:val="clear" w:color="auto" w:fill="auto"/>
            <w:noWrap/>
            <w:vAlign w:val="bottom"/>
            <w:hideMark/>
          </w:tcPr>
          <w:p w:rsidR="00017F45" w:rsidRPr="00334F3F" w:rsidRDefault="00017F45" w:rsidP="00017F45">
            <w:pPr>
              <w:jc w:val="left"/>
              <w:rPr>
                <w:rFonts w:ascii="Calibri" w:hAnsi="Calibri"/>
                <w:b/>
                <w:bCs/>
                <w:color w:val="000000"/>
                <w:sz w:val="16"/>
                <w:szCs w:val="16"/>
              </w:rPr>
            </w:pPr>
            <w:r>
              <w:rPr>
                <w:rFonts w:ascii="Calibri" w:hAnsi="Calibri"/>
                <w:b/>
                <w:bCs/>
                <w:color w:val="000000"/>
                <w:sz w:val="16"/>
                <w:szCs w:val="16"/>
              </w:rPr>
              <w:t>Dubuque</w:t>
            </w: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Dubuque*</w:t>
            </w:r>
          </w:p>
        </w:tc>
        <w:tc>
          <w:tcPr>
            <w:tcW w:w="1940" w:type="dxa"/>
            <w:tcBorders>
              <w:top w:val="nil"/>
              <w:left w:val="nil"/>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b/>
                <w:bCs/>
                <w:color w:val="000000"/>
                <w:sz w:val="16"/>
                <w:szCs w:val="16"/>
              </w:rPr>
            </w:pPr>
            <w:r>
              <w:rPr>
                <w:rFonts w:ascii="Calibri" w:hAnsi="Calibri"/>
                <w:b/>
                <w:bCs/>
                <w:color w:val="000000"/>
                <w:sz w:val="16"/>
                <w:szCs w:val="16"/>
              </w:rPr>
              <w:t xml:space="preserve">Waterloo </w:t>
            </w:r>
          </w:p>
        </w:tc>
        <w:tc>
          <w:tcPr>
            <w:tcW w:w="1967"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Black Hawk*</w:t>
            </w:r>
          </w:p>
        </w:tc>
      </w:tr>
      <w:tr w:rsidR="00017F45"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017F45" w:rsidRPr="00334F3F" w:rsidRDefault="00017F45" w:rsidP="00017F45">
            <w:pPr>
              <w:jc w:val="left"/>
              <w:rPr>
                <w:rFonts w:ascii="Calibri" w:hAnsi="Calibri"/>
                <w:b/>
                <w:bCs/>
                <w:color w:val="000000"/>
                <w:sz w:val="16"/>
                <w:szCs w:val="16"/>
              </w:rPr>
            </w:pP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Jackson</w:t>
            </w:r>
          </w:p>
        </w:tc>
        <w:tc>
          <w:tcPr>
            <w:tcW w:w="1940" w:type="dxa"/>
            <w:tcBorders>
              <w:top w:val="nil"/>
              <w:left w:val="nil"/>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p>
        </w:tc>
        <w:tc>
          <w:tcPr>
            <w:tcW w:w="1967"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Bremer</w:t>
            </w:r>
          </w:p>
        </w:tc>
      </w:tr>
      <w:tr w:rsidR="00017F45" w:rsidRPr="00334F3F" w:rsidTr="0020472E">
        <w:trPr>
          <w:trHeight w:val="50"/>
        </w:trPr>
        <w:tc>
          <w:tcPr>
            <w:tcW w:w="1940" w:type="dxa"/>
            <w:tcBorders>
              <w:top w:val="nil"/>
              <w:left w:val="single" w:sz="8" w:space="0" w:color="auto"/>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Jones</w:t>
            </w:r>
          </w:p>
        </w:tc>
        <w:tc>
          <w:tcPr>
            <w:tcW w:w="1940" w:type="dxa"/>
            <w:tcBorders>
              <w:top w:val="nil"/>
              <w:left w:val="nil"/>
              <w:bottom w:val="nil"/>
              <w:right w:val="nil"/>
            </w:tcBorders>
            <w:shd w:val="clear" w:color="000000" w:fill="D9D9D9"/>
            <w:noWrap/>
            <w:vAlign w:val="bottom"/>
          </w:tcPr>
          <w:p w:rsidR="00017F45" w:rsidRPr="00334F3F" w:rsidRDefault="00017F45" w:rsidP="00017F45">
            <w:pPr>
              <w:jc w:val="left"/>
              <w:rPr>
                <w:rFonts w:ascii="Calibri" w:hAnsi="Calibri"/>
                <w:b/>
                <w:bCs/>
                <w:color w:val="000000"/>
                <w:sz w:val="16"/>
                <w:szCs w:val="16"/>
              </w:rPr>
            </w:pPr>
          </w:p>
        </w:tc>
        <w:tc>
          <w:tcPr>
            <w:tcW w:w="1967" w:type="dxa"/>
            <w:tcBorders>
              <w:top w:val="nil"/>
              <w:left w:val="nil"/>
              <w:bottom w:val="nil"/>
              <w:right w:val="single" w:sz="8" w:space="0" w:color="auto"/>
            </w:tcBorders>
            <w:shd w:val="clear" w:color="000000" w:fill="D9D9D9"/>
            <w:noWrap/>
            <w:vAlign w:val="bottom"/>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Buchanan</w:t>
            </w:r>
          </w:p>
        </w:tc>
      </w:tr>
      <w:tr w:rsidR="00017F45" w:rsidRPr="00334F3F" w:rsidTr="00017F45">
        <w:trPr>
          <w:trHeight w:val="50"/>
        </w:trPr>
        <w:tc>
          <w:tcPr>
            <w:tcW w:w="1940" w:type="dxa"/>
            <w:tcBorders>
              <w:top w:val="nil"/>
              <w:left w:val="single" w:sz="8" w:space="0" w:color="auto"/>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Pr>
                <w:rFonts w:ascii="Calibri" w:hAnsi="Calibri"/>
                <w:b/>
                <w:bCs/>
                <w:color w:val="000000"/>
                <w:sz w:val="16"/>
                <w:szCs w:val="16"/>
              </w:rPr>
              <w:t>Fort Dodge</w:t>
            </w:r>
          </w:p>
        </w:tc>
        <w:tc>
          <w:tcPr>
            <w:tcW w:w="1940"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Calhoun</w:t>
            </w:r>
          </w:p>
        </w:tc>
        <w:tc>
          <w:tcPr>
            <w:tcW w:w="1940" w:type="dxa"/>
            <w:tcBorders>
              <w:top w:val="nil"/>
              <w:left w:val="nil"/>
              <w:bottom w:val="nil"/>
              <w:right w:val="nil"/>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nil"/>
              <w:left w:val="nil"/>
              <w:bottom w:val="nil"/>
              <w:right w:val="single" w:sz="8" w:space="0" w:color="auto"/>
            </w:tcBorders>
            <w:shd w:val="clear" w:color="000000" w:fill="D9D9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Delaware</w:t>
            </w:r>
          </w:p>
        </w:tc>
      </w:tr>
      <w:tr w:rsidR="00017F45" w:rsidRPr="00334F3F" w:rsidTr="00E12B35">
        <w:trPr>
          <w:trHeight w:val="50"/>
        </w:trPr>
        <w:tc>
          <w:tcPr>
            <w:tcW w:w="1940" w:type="dxa"/>
            <w:tcBorders>
              <w:top w:val="nil"/>
              <w:left w:val="single" w:sz="8" w:space="0" w:color="auto"/>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b/>
                <w:bCs/>
                <w:color w:val="000000"/>
                <w:sz w:val="16"/>
                <w:szCs w:val="16"/>
              </w:rPr>
            </w:pPr>
          </w:p>
        </w:tc>
        <w:tc>
          <w:tcPr>
            <w:tcW w:w="1940"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Hamilton</w:t>
            </w:r>
          </w:p>
        </w:tc>
        <w:tc>
          <w:tcPr>
            <w:tcW w:w="3907" w:type="dxa"/>
            <w:gridSpan w:val="2"/>
            <w:vMerge w:val="restart"/>
            <w:tcBorders>
              <w:top w:val="nil"/>
              <w:left w:val="nil"/>
              <w:right w:val="single" w:sz="8" w:space="0" w:color="auto"/>
            </w:tcBorders>
            <w:shd w:val="clear" w:color="auto" w:fill="auto"/>
            <w:noWrap/>
            <w:vAlign w:val="center"/>
            <w:hideMark/>
          </w:tcPr>
          <w:p w:rsidR="00017F45" w:rsidRDefault="00017F45" w:rsidP="00017F45">
            <w:pPr>
              <w:jc w:val="left"/>
              <w:rPr>
                <w:rFonts w:ascii="Calibri" w:hAnsi="Calibri"/>
                <w:b/>
                <w:bCs/>
                <w:i/>
                <w:iCs/>
                <w:color w:val="000000"/>
                <w:sz w:val="16"/>
                <w:szCs w:val="16"/>
              </w:rPr>
            </w:pPr>
            <w:r w:rsidRPr="00334F3F">
              <w:rPr>
                <w:rFonts w:ascii="Calibri" w:hAnsi="Calibri"/>
                <w:b/>
                <w:bCs/>
                <w:i/>
                <w:iCs/>
                <w:color w:val="000000"/>
                <w:sz w:val="16"/>
                <w:szCs w:val="16"/>
              </w:rPr>
              <w:t>Note:  The asterisk (*) denotes the county in which the CSRU office is located.</w:t>
            </w:r>
          </w:p>
          <w:p w:rsidR="00017F45" w:rsidRDefault="00017F45" w:rsidP="00017F45">
            <w:pPr>
              <w:jc w:val="left"/>
              <w:rPr>
                <w:rFonts w:ascii="Calibri" w:hAnsi="Calibri"/>
                <w:b/>
                <w:bCs/>
                <w:i/>
                <w:iCs/>
                <w:color w:val="000000"/>
                <w:sz w:val="16"/>
                <w:szCs w:val="16"/>
              </w:rPr>
            </w:pPr>
          </w:p>
          <w:p w:rsidR="00017F45" w:rsidRPr="00334F3F" w:rsidRDefault="00017F45" w:rsidP="00017F45">
            <w:pPr>
              <w:jc w:val="left"/>
              <w:rPr>
                <w:rFonts w:ascii="Calibri" w:hAnsi="Calibri"/>
                <w:b/>
                <w:bCs/>
                <w:i/>
                <w:iCs/>
                <w:color w:val="000000"/>
                <w:sz w:val="16"/>
                <w:szCs w:val="16"/>
              </w:rPr>
            </w:pPr>
            <w:r>
              <w:rPr>
                <w:rFonts w:ascii="Calibri" w:hAnsi="Calibri"/>
                <w:b/>
                <w:bCs/>
                <w:i/>
                <w:iCs/>
                <w:color w:val="000000"/>
                <w:sz w:val="16"/>
                <w:szCs w:val="16"/>
              </w:rPr>
              <w:t>The city of Des Moines is located in Polk County; while the city of Burlington is located in Des Moines County.</w:t>
            </w:r>
          </w:p>
        </w:tc>
      </w:tr>
      <w:tr w:rsidR="00017F45" w:rsidRPr="00334F3F" w:rsidTr="004866E1">
        <w:trPr>
          <w:trHeight w:val="50"/>
        </w:trPr>
        <w:tc>
          <w:tcPr>
            <w:tcW w:w="1940" w:type="dxa"/>
            <w:tcBorders>
              <w:top w:val="nil"/>
              <w:left w:val="single" w:sz="8" w:space="0" w:color="auto"/>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Humboldt</w:t>
            </w:r>
          </w:p>
        </w:tc>
        <w:tc>
          <w:tcPr>
            <w:tcW w:w="3907" w:type="dxa"/>
            <w:gridSpan w:val="2"/>
            <w:vMerge/>
            <w:tcBorders>
              <w:left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r>
      <w:tr w:rsidR="00017F45" w:rsidRPr="00334F3F" w:rsidTr="004866E1">
        <w:trPr>
          <w:trHeight w:val="50"/>
        </w:trPr>
        <w:tc>
          <w:tcPr>
            <w:tcW w:w="1940" w:type="dxa"/>
            <w:tcBorders>
              <w:top w:val="nil"/>
              <w:left w:val="single" w:sz="8" w:space="0" w:color="auto"/>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Webster*</w:t>
            </w:r>
          </w:p>
        </w:tc>
        <w:tc>
          <w:tcPr>
            <w:tcW w:w="3907" w:type="dxa"/>
            <w:gridSpan w:val="2"/>
            <w:vMerge/>
            <w:tcBorders>
              <w:left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r>
      <w:tr w:rsidR="00017F45" w:rsidRPr="00334F3F" w:rsidTr="004866E1">
        <w:trPr>
          <w:trHeight w:val="50"/>
        </w:trPr>
        <w:tc>
          <w:tcPr>
            <w:tcW w:w="1940" w:type="dxa"/>
            <w:tcBorders>
              <w:top w:val="nil"/>
              <w:left w:val="single" w:sz="8" w:space="0" w:color="auto"/>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Wright</w:t>
            </w:r>
          </w:p>
        </w:tc>
        <w:tc>
          <w:tcPr>
            <w:tcW w:w="3907" w:type="dxa"/>
            <w:gridSpan w:val="2"/>
            <w:vMerge/>
            <w:tcBorders>
              <w:left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r>
      <w:tr w:rsidR="00017F45" w:rsidRPr="00334F3F" w:rsidTr="004866E1">
        <w:trPr>
          <w:trHeight w:val="50"/>
        </w:trPr>
        <w:tc>
          <w:tcPr>
            <w:tcW w:w="1940" w:type="dxa"/>
            <w:tcBorders>
              <w:top w:val="nil"/>
              <w:left w:val="single" w:sz="8" w:space="0" w:color="auto"/>
              <w:bottom w:val="nil"/>
              <w:right w:val="nil"/>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nil"/>
              <w:left w:val="nil"/>
              <w:bottom w:val="nil"/>
              <w:right w:val="single" w:sz="8" w:space="0" w:color="auto"/>
            </w:tcBorders>
            <w:shd w:val="clear" w:color="auto" w:fill="D9D9D9" w:themeFill="background1" w:themeFillShade="D9"/>
            <w:noWrap/>
            <w:vAlign w:val="bottom"/>
            <w:hideMark/>
          </w:tcPr>
          <w:p w:rsidR="00017F45" w:rsidRPr="00334F3F" w:rsidRDefault="00017F45" w:rsidP="00017F45">
            <w:pPr>
              <w:jc w:val="left"/>
              <w:rPr>
                <w:rFonts w:ascii="Calibri" w:hAnsi="Calibri"/>
                <w:color w:val="000000"/>
                <w:sz w:val="16"/>
                <w:szCs w:val="16"/>
              </w:rPr>
            </w:pPr>
          </w:p>
        </w:tc>
        <w:tc>
          <w:tcPr>
            <w:tcW w:w="3907" w:type="dxa"/>
            <w:gridSpan w:val="2"/>
            <w:vMerge/>
            <w:tcBorders>
              <w:left w:val="nil"/>
              <w:bottom w:val="nil"/>
              <w:right w:val="single" w:sz="8" w:space="0" w:color="auto"/>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r>
      <w:tr w:rsidR="00017F45" w:rsidRPr="00334F3F" w:rsidTr="00E12B35">
        <w:trPr>
          <w:trHeight w:val="50"/>
        </w:trPr>
        <w:tc>
          <w:tcPr>
            <w:tcW w:w="1940" w:type="dxa"/>
            <w:tcBorders>
              <w:top w:val="single" w:sz="8" w:space="0" w:color="auto"/>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single" w:sz="8" w:space="0" w:color="auto"/>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40" w:type="dxa"/>
            <w:tcBorders>
              <w:top w:val="single" w:sz="8" w:space="0" w:color="auto"/>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r w:rsidRPr="00334F3F">
              <w:rPr>
                <w:rFonts w:ascii="Calibri" w:hAnsi="Calibri"/>
                <w:color w:val="000000"/>
                <w:sz w:val="16"/>
                <w:szCs w:val="16"/>
              </w:rPr>
              <w:t> </w:t>
            </w:r>
          </w:p>
        </w:tc>
        <w:tc>
          <w:tcPr>
            <w:tcW w:w="1967" w:type="dxa"/>
            <w:tcBorders>
              <w:top w:val="single" w:sz="8" w:space="0" w:color="auto"/>
              <w:left w:val="nil"/>
              <w:bottom w:val="nil"/>
              <w:right w:val="nil"/>
            </w:tcBorders>
            <w:shd w:val="clear" w:color="auto" w:fill="auto"/>
            <w:noWrap/>
            <w:vAlign w:val="bottom"/>
            <w:hideMark/>
          </w:tcPr>
          <w:p w:rsidR="00017F45" w:rsidRPr="00334F3F" w:rsidRDefault="00017F45" w:rsidP="00017F45">
            <w:pPr>
              <w:jc w:val="left"/>
              <w:rPr>
                <w:rFonts w:ascii="Calibri" w:hAnsi="Calibri"/>
                <w:color w:val="000000"/>
                <w:sz w:val="16"/>
                <w:szCs w:val="16"/>
              </w:rPr>
            </w:pPr>
          </w:p>
        </w:tc>
      </w:tr>
      <w:tr w:rsidR="00017F45" w:rsidRPr="00334F3F" w:rsidTr="00E12B35">
        <w:trPr>
          <w:trHeight w:val="50"/>
        </w:trPr>
        <w:tc>
          <w:tcPr>
            <w:tcW w:w="7787" w:type="dxa"/>
            <w:gridSpan w:val="4"/>
            <w:tcBorders>
              <w:top w:val="nil"/>
              <w:left w:val="nil"/>
              <w:bottom w:val="nil"/>
              <w:right w:val="nil"/>
            </w:tcBorders>
            <w:shd w:val="clear" w:color="auto" w:fill="auto"/>
            <w:noWrap/>
            <w:vAlign w:val="bottom"/>
          </w:tcPr>
          <w:p w:rsidR="00017F45" w:rsidRPr="00334F3F" w:rsidRDefault="00017F45" w:rsidP="00017F45">
            <w:pPr>
              <w:jc w:val="left"/>
              <w:rPr>
                <w:rFonts w:ascii="Calibri" w:hAnsi="Calibri"/>
                <w:b/>
                <w:bCs/>
                <w:i/>
                <w:iCs/>
                <w:color w:val="000000"/>
                <w:sz w:val="16"/>
                <w:szCs w:val="16"/>
              </w:rPr>
            </w:pPr>
          </w:p>
        </w:tc>
      </w:tr>
    </w:tbl>
    <w:p w:rsidR="0030143C" w:rsidRPr="00334F3F" w:rsidRDefault="0030143C" w:rsidP="00FD6740">
      <w:pPr>
        <w:pStyle w:val="BodyText3"/>
        <w:jc w:val="center"/>
        <w:sectPr w:rsidR="0030143C" w:rsidRPr="00334F3F">
          <w:headerReference w:type="default" r:id="rId14"/>
          <w:footerReference w:type="default" r:id="rId15"/>
          <w:headerReference w:type="first" r:id="rId16"/>
          <w:pgSz w:w="12240" w:h="15840" w:code="1"/>
          <w:pgMar w:top="1440" w:right="1080" w:bottom="1080" w:left="1080" w:header="720" w:footer="403" w:gutter="0"/>
          <w:cols w:space="720"/>
          <w:docGrid w:linePitch="360"/>
        </w:sectPr>
      </w:pPr>
    </w:p>
    <w:p w:rsidR="0030143C" w:rsidRPr="00334F3F" w:rsidRDefault="0030143C" w:rsidP="0030143C">
      <w:pPr>
        <w:pStyle w:val="Heading1"/>
        <w:keepLines/>
        <w:jc w:val="center"/>
        <w:rPr>
          <w:sz w:val="24"/>
          <w:szCs w:val="24"/>
        </w:rPr>
      </w:pPr>
    </w:p>
    <w:p w:rsidR="0030143C" w:rsidRPr="006D516F" w:rsidRDefault="0030143C" w:rsidP="0030143C">
      <w:pPr>
        <w:jc w:val="center"/>
        <w:rPr>
          <w:b/>
          <w:sz w:val="24"/>
          <w:szCs w:val="24"/>
        </w:rPr>
      </w:pPr>
      <w:r w:rsidRPr="006D516F">
        <w:rPr>
          <w:b/>
          <w:sz w:val="24"/>
          <w:szCs w:val="24"/>
        </w:rPr>
        <w:t xml:space="preserve">Attachment </w:t>
      </w:r>
      <w:r w:rsidR="00D45EE2" w:rsidRPr="006D516F">
        <w:rPr>
          <w:b/>
          <w:sz w:val="24"/>
          <w:szCs w:val="24"/>
        </w:rPr>
        <w:t>G</w:t>
      </w:r>
    </w:p>
    <w:p w:rsidR="0030143C" w:rsidRPr="006D516F" w:rsidRDefault="0030143C" w:rsidP="0030143C">
      <w:pPr>
        <w:jc w:val="center"/>
        <w:rPr>
          <w:b/>
          <w:sz w:val="24"/>
          <w:szCs w:val="24"/>
        </w:rPr>
      </w:pPr>
    </w:p>
    <w:p w:rsidR="0030143C" w:rsidRPr="00334F3F" w:rsidRDefault="0030143C" w:rsidP="0030143C">
      <w:pPr>
        <w:jc w:val="center"/>
        <w:rPr>
          <w:b/>
        </w:rPr>
      </w:pPr>
      <w:r w:rsidRPr="006D516F">
        <w:rPr>
          <w:b/>
          <w:i/>
          <w:sz w:val="24"/>
          <w:szCs w:val="24"/>
        </w:rPr>
        <w:t>Map of CSRU Office Locations</w:t>
      </w:r>
    </w:p>
    <w:p w:rsidR="0030143C" w:rsidRPr="00334F3F" w:rsidRDefault="0030143C" w:rsidP="0030143C">
      <w:pPr>
        <w:jc w:val="center"/>
        <w:rPr>
          <w:b/>
        </w:rPr>
      </w:pPr>
    </w:p>
    <w:p w:rsidR="0030143C" w:rsidRPr="00334F3F" w:rsidRDefault="00B31E98" w:rsidP="0030143C">
      <w:pPr>
        <w:jc w:val="center"/>
        <w:rPr>
          <w:b/>
        </w:rPr>
      </w:pPr>
      <w:r>
        <w:rPr>
          <w:b/>
          <w:noProof/>
        </w:rPr>
        <w:drawing>
          <wp:inline distT="0" distB="0" distL="0" distR="0">
            <wp:extent cx="4787900" cy="354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7900" cy="3543300"/>
                    </a:xfrm>
                    <a:prstGeom prst="rect">
                      <a:avLst/>
                    </a:prstGeom>
                    <a:noFill/>
                    <a:ln>
                      <a:noFill/>
                    </a:ln>
                  </pic:spPr>
                </pic:pic>
              </a:graphicData>
            </a:graphic>
          </wp:inline>
        </w:drawing>
      </w:r>
    </w:p>
    <w:p w:rsidR="0030143C" w:rsidRPr="006D516F" w:rsidRDefault="0030143C" w:rsidP="0030143C">
      <w:pPr>
        <w:jc w:val="center"/>
        <w:rPr>
          <w:b/>
          <w:sz w:val="24"/>
          <w:szCs w:val="24"/>
        </w:rPr>
      </w:pPr>
      <w:r w:rsidRPr="00334F3F">
        <w:rPr>
          <w:b/>
        </w:rPr>
        <w:br w:type="page"/>
      </w:r>
      <w:r w:rsidRPr="006D516F">
        <w:rPr>
          <w:b/>
          <w:sz w:val="24"/>
          <w:szCs w:val="24"/>
        </w:rPr>
        <w:lastRenderedPageBreak/>
        <w:t xml:space="preserve">Attachment </w:t>
      </w:r>
      <w:r w:rsidR="00D45EE2" w:rsidRPr="006D516F">
        <w:rPr>
          <w:b/>
          <w:sz w:val="24"/>
          <w:szCs w:val="24"/>
        </w:rPr>
        <w:t>H</w:t>
      </w:r>
    </w:p>
    <w:p w:rsidR="0030143C" w:rsidRPr="00334F3F" w:rsidRDefault="0030143C" w:rsidP="0030143C">
      <w:pPr>
        <w:pStyle w:val="Heading1"/>
        <w:jc w:val="center"/>
        <w:rPr>
          <w:sz w:val="20"/>
          <w:szCs w:val="20"/>
        </w:rPr>
      </w:pPr>
      <w:r w:rsidRPr="00334F3F">
        <w:rPr>
          <w:sz w:val="20"/>
          <w:szCs w:val="20"/>
        </w:rPr>
        <w:t>State of Iowa Child Support Recovery Unit</w:t>
      </w:r>
    </w:p>
    <w:p w:rsidR="0030143C" w:rsidRPr="00334F3F" w:rsidRDefault="0030143C" w:rsidP="0030143C">
      <w:pPr>
        <w:pStyle w:val="Heading1"/>
        <w:spacing w:before="120"/>
        <w:jc w:val="center"/>
        <w:rPr>
          <w:u w:val="single"/>
        </w:rPr>
      </w:pPr>
      <w:r w:rsidRPr="00334F3F">
        <w:rPr>
          <w:sz w:val="20"/>
          <w:szCs w:val="20"/>
          <w:u w:val="single"/>
        </w:rPr>
        <w:t>CONFIDENTIAL REQUEST FOR DNA PATERNITY TESTING</w:t>
      </w:r>
    </w:p>
    <w:tbl>
      <w:tblPr>
        <w:tblW w:w="0" w:type="auto"/>
        <w:jc w:val="center"/>
        <w:tblLayout w:type="fixed"/>
        <w:tblLook w:val="0000" w:firstRow="0" w:lastRow="0" w:firstColumn="0" w:lastColumn="0" w:noHBand="0" w:noVBand="0"/>
      </w:tblPr>
      <w:tblGrid>
        <w:gridCol w:w="344"/>
        <w:gridCol w:w="124"/>
        <w:gridCol w:w="972"/>
        <w:gridCol w:w="90"/>
        <w:gridCol w:w="2160"/>
        <w:gridCol w:w="1170"/>
        <w:gridCol w:w="180"/>
        <w:gridCol w:w="540"/>
        <w:gridCol w:w="180"/>
        <w:gridCol w:w="450"/>
        <w:gridCol w:w="450"/>
        <w:gridCol w:w="1350"/>
        <w:gridCol w:w="540"/>
        <w:gridCol w:w="630"/>
        <w:gridCol w:w="2250"/>
      </w:tblGrid>
      <w:tr w:rsidR="0030143C" w:rsidRPr="00334F3F" w:rsidTr="005365D4">
        <w:trPr>
          <w:jc w:val="center"/>
        </w:trPr>
        <w:tc>
          <w:tcPr>
            <w:tcW w:w="1530" w:type="dxa"/>
            <w:gridSpan w:val="4"/>
            <w:tcBorders>
              <w:top w:val="single" w:sz="4" w:space="0" w:color="auto"/>
            </w:tcBorders>
          </w:tcPr>
          <w:p w:rsidR="0030143C" w:rsidRPr="00334F3F" w:rsidRDefault="0030143C" w:rsidP="005365D4">
            <w:pPr>
              <w:tabs>
                <w:tab w:val="left" w:pos="1530"/>
              </w:tabs>
              <w:rPr>
                <w:b/>
                <w:sz w:val="16"/>
                <w:szCs w:val="16"/>
              </w:rPr>
            </w:pPr>
            <w:r w:rsidRPr="00334F3F">
              <w:rPr>
                <w:b/>
                <w:sz w:val="16"/>
                <w:szCs w:val="16"/>
              </w:rPr>
              <w:t>Request Date:</w:t>
            </w:r>
          </w:p>
        </w:tc>
        <w:tc>
          <w:tcPr>
            <w:tcW w:w="2160" w:type="dxa"/>
            <w:tcBorders>
              <w:top w:val="single" w:sz="4" w:space="0" w:color="auto"/>
            </w:tcBorders>
          </w:tcPr>
          <w:p w:rsidR="0030143C" w:rsidRPr="00334F3F" w:rsidRDefault="0030143C" w:rsidP="005365D4">
            <w:pPr>
              <w:tabs>
                <w:tab w:val="left" w:pos="1530"/>
              </w:tabs>
              <w:rPr>
                <w:sz w:val="16"/>
                <w:szCs w:val="16"/>
              </w:rPr>
            </w:pPr>
          </w:p>
        </w:tc>
        <w:tc>
          <w:tcPr>
            <w:tcW w:w="1890" w:type="dxa"/>
            <w:gridSpan w:val="3"/>
            <w:tcBorders>
              <w:top w:val="single" w:sz="4" w:space="0" w:color="auto"/>
            </w:tcBorders>
          </w:tcPr>
          <w:p w:rsidR="0030143C" w:rsidRPr="00334F3F" w:rsidRDefault="0030143C" w:rsidP="005365D4">
            <w:pPr>
              <w:tabs>
                <w:tab w:val="left" w:pos="1530"/>
              </w:tabs>
              <w:rPr>
                <w:sz w:val="16"/>
                <w:szCs w:val="16"/>
              </w:rPr>
            </w:pPr>
          </w:p>
        </w:tc>
        <w:tc>
          <w:tcPr>
            <w:tcW w:w="2430" w:type="dxa"/>
            <w:gridSpan w:val="4"/>
            <w:tcBorders>
              <w:top w:val="single" w:sz="4" w:space="0" w:color="auto"/>
            </w:tcBorders>
          </w:tcPr>
          <w:p w:rsidR="0030143C" w:rsidRPr="00334F3F" w:rsidRDefault="0030143C" w:rsidP="005365D4">
            <w:pPr>
              <w:pStyle w:val="Heading7"/>
              <w:rPr>
                <w:sz w:val="16"/>
                <w:szCs w:val="16"/>
              </w:rPr>
            </w:pPr>
            <w:r w:rsidRPr="00334F3F">
              <w:rPr>
                <w:sz w:val="16"/>
                <w:szCs w:val="16"/>
              </w:rPr>
              <w:t>Iowa IV-D Case #:  CSC</w:t>
            </w:r>
          </w:p>
        </w:tc>
        <w:tc>
          <w:tcPr>
            <w:tcW w:w="3420" w:type="dxa"/>
            <w:gridSpan w:val="3"/>
            <w:tcBorders>
              <w:top w:val="single" w:sz="4" w:space="0" w:color="auto"/>
            </w:tcBorders>
          </w:tcPr>
          <w:p w:rsidR="0030143C" w:rsidRPr="00334F3F" w:rsidRDefault="0030143C" w:rsidP="005365D4">
            <w:pPr>
              <w:tabs>
                <w:tab w:val="left" w:pos="1530"/>
              </w:tabs>
              <w:rPr>
                <w:sz w:val="16"/>
                <w:szCs w:val="16"/>
              </w:rPr>
            </w:pPr>
          </w:p>
        </w:tc>
      </w:tr>
      <w:tr w:rsidR="0030143C" w:rsidRPr="00334F3F" w:rsidTr="005365D4">
        <w:trPr>
          <w:jc w:val="center"/>
        </w:trPr>
        <w:tc>
          <w:tcPr>
            <w:tcW w:w="1530" w:type="dxa"/>
            <w:gridSpan w:val="4"/>
            <w:tcBorders>
              <w:bottom w:val="thinThickSmallGap" w:sz="24" w:space="0" w:color="auto"/>
            </w:tcBorders>
          </w:tcPr>
          <w:p w:rsidR="0030143C" w:rsidRPr="00334F3F" w:rsidRDefault="0030143C" w:rsidP="005365D4">
            <w:pPr>
              <w:tabs>
                <w:tab w:val="left" w:pos="1530"/>
              </w:tabs>
              <w:rPr>
                <w:b/>
                <w:sz w:val="16"/>
                <w:szCs w:val="16"/>
              </w:rPr>
            </w:pPr>
          </w:p>
        </w:tc>
        <w:tc>
          <w:tcPr>
            <w:tcW w:w="2160" w:type="dxa"/>
            <w:tcBorders>
              <w:bottom w:val="thinThickSmallGap" w:sz="24" w:space="0" w:color="auto"/>
            </w:tcBorders>
          </w:tcPr>
          <w:p w:rsidR="0030143C" w:rsidRPr="00334F3F" w:rsidRDefault="0030143C" w:rsidP="005365D4">
            <w:pPr>
              <w:tabs>
                <w:tab w:val="left" w:pos="1530"/>
              </w:tabs>
              <w:rPr>
                <w:sz w:val="16"/>
                <w:szCs w:val="16"/>
              </w:rPr>
            </w:pPr>
          </w:p>
        </w:tc>
        <w:tc>
          <w:tcPr>
            <w:tcW w:w="1890" w:type="dxa"/>
            <w:gridSpan w:val="3"/>
            <w:tcBorders>
              <w:bottom w:val="thinThickSmallGap" w:sz="24" w:space="0" w:color="auto"/>
            </w:tcBorders>
          </w:tcPr>
          <w:p w:rsidR="0030143C" w:rsidRPr="00334F3F" w:rsidRDefault="0030143C" w:rsidP="005365D4">
            <w:pPr>
              <w:tabs>
                <w:tab w:val="left" w:pos="1530"/>
              </w:tabs>
              <w:rPr>
                <w:sz w:val="16"/>
                <w:szCs w:val="16"/>
              </w:rPr>
            </w:pPr>
          </w:p>
        </w:tc>
        <w:tc>
          <w:tcPr>
            <w:tcW w:w="2970" w:type="dxa"/>
            <w:gridSpan w:val="5"/>
            <w:tcBorders>
              <w:bottom w:val="thinThickSmallGap" w:sz="24" w:space="0" w:color="auto"/>
            </w:tcBorders>
          </w:tcPr>
          <w:p w:rsidR="0030143C" w:rsidRPr="00334F3F" w:rsidRDefault="0030143C" w:rsidP="005365D4">
            <w:pPr>
              <w:pStyle w:val="Heading7"/>
              <w:rPr>
                <w:sz w:val="16"/>
                <w:szCs w:val="16"/>
              </w:rPr>
            </w:pPr>
          </w:p>
        </w:tc>
        <w:tc>
          <w:tcPr>
            <w:tcW w:w="2880" w:type="dxa"/>
            <w:gridSpan w:val="2"/>
            <w:tcBorders>
              <w:bottom w:val="thinThickSmallGap" w:sz="24" w:space="0" w:color="auto"/>
            </w:tcBorders>
          </w:tcPr>
          <w:p w:rsidR="0030143C" w:rsidRPr="00334F3F" w:rsidRDefault="0030143C" w:rsidP="005365D4">
            <w:pPr>
              <w:tabs>
                <w:tab w:val="left" w:pos="1530"/>
              </w:tabs>
              <w:rPr>
                <w:sz w:val="16"/>
                <w:szCs w:val="16"/>
              </w:rPr>
            </w:pPr>
          </w:p>
        </w:tc>
      </w:tr>
      <w:tr w:rsidR="0030143C" w:rsidRPr="00334F3F" w:rsidTr="005365D4">
        <w:tblPrEx>
          <w:tblCellMar>
            <w:left w:w="0" w:type="dxa"/>
            <w:right w:w="0" w:type="dxa"/>
          </w:tblCellMar>
        </w:tblPrEx>
        <w:trPr>
          <w:cantSplit/>
          <w:jc w:val="center"/>
        </w:trPr>
        <w:tc>
          <w:tcPr>
            <w:tcW w:w="468" w:type="dxa"/>
            <w:gridSpan w:val="2"/>
            <w:tcBorders>
              <w:left w:val="single" w:sz="4" w:space="0" w:color="auto"/>
            </w:tcBorders>
            <w:vAlign w:val="center"/>
          </w:tcPr>
          <w:p w:rsidR="0030143C" w:rsidRPr="00334F3F" w:rsidRDefault="0030143C" w:rsidP="005365D4">
            <w:pPr>
              <w:tabs>
                <w:tab w:val="left" w:pos="4050"/>
                <w:tab w:val="left" w:pos="4140"/>
                <w:tab w:val="left" w:pos="5670"/>
                <w:tab w:val="left" w:pos="6390"/>
                <w:tab w:val="left" w:pos="6840"/>
                <w:tab w:val="left" w:pos="7560"/>
              </w:tabs>
              <w:spacing w:before="60"/>
              <w:ind w:left="-90" w:right="-115"/>
              <w:jc w:val="center"/>
              <w:rPr>
                <w:b/>
                <w:sz w:val="16"/>
                <w:szCs w:val="16"/>
              </w:rPr>
            </w:pPr>
            <w:r w:rsidRPr="00334F3F">
              <w:rPr>
                <w:b/>
                <w:sz w:val="16"/>
                <w:szCs w:val="16"/>
              </w:rPr>
              <w:t>To:</w:t>
            </w:r>
          </w:p>
        </w:tc>
        <w:tc>
          <w:tcPr>
            <w:tcW w:w="4392" w:type="dxa"/>
            <w:gridSpan w:val="4"/>
            <w:vAlign w:val="center"/>
          </w:tcPr>
          <w:p w:rsidR="0030143C" w:rsidRPr="00334F3F" w:rsidRDefault="0030143C" w:rsidP="005365D4">
            <w:pPr>
              <w:tabs>
                <w:tab w:val="left" w:pos="540"/>
                <w:tab w:val="left" w:pos="4050"/>
                <w:tab w:val="left" w:pos="4140"/>
                <w:tab w:val="left" w:pos="5670"/>
                <w:tab w:val="left" w:pos="6390"/>
                <w:tab w:val="left" w:pos="6840"/>
                <w:tab w:val="left" w:pos="7560"/>
              </w:tabs>
              <w:ind w:left="72"/>
              <w:rPr>
                <w:sz w:val="16"/>
                <w:szCs w:val="16"/>
              </w:rPr>
            </w:pPr>
          </w:p>
        </w:tc>
        <w:tc>
          <w:tcPr>
            <w:tcW w:w="180" w:type="dxa"/>
            <w:vAlign w:val="center"/>
          </w:tcPr>
          <w:p w:rsidR="0030143C" w:rsidRPr="00334F3F" w:rsidRDefault="0030143C" w:rsidP="005365D4">
            <w:pPr>
              <w:pStyle w:val="Header"/>
              <w:tabs>
                <w:tab w:val="clear" w:pos="4320"/>
                <w:tab w:val="clear" w:pos="8640"/>
                <w:tab w:val="left" w:pos="540"/>
                <w:tab w:val="left" w:pos="4050"/>
                <w:tab w:val="left" w:pos="4140"/>
                <w:tab w:val="left" w:pos="5670"/>
                <w:tab w:val="left" w:pos="6390"/>
                <w:tab w:val="left" w:pos="6840"/>
                <w:tab w:val="left" w:pos="7560"/>
              </w:tabs>
              <w:rPr>
                <w:sz w:val="16"/>
                <w:szCs w:val="16"/>
              </w:rPr>
            </w:pPr>
          </w:p>
        </w:tc>
        <w:tc>
          <w:tcPr>
            <w:tcW w:w="720" w:type="dxa"/>
            <w:gridSpan w:val="2"/>
            <w:tcBorders>
              <w:left w:val="double" w:sz="4" w:space="0" w:color="auto"/>
            </w:tcBorders>
            <w:vAlign w:val="center"/>
          </w:tcPr>
          <w:p w:rsidR="0030143C" w:rsidRPr="00334F3F" w:rsidRDefault="0030143C" w:rsidP="005365D4">
            <w:pPr>
              <w:tabs>
                <w:tab w:val="left" w:pos="540"/>
                <w:tab w:val="left" w:pos="4050"/>
                <w:tab w:val="left" w:pos="4140"/>
                <w:tab w:val="left" w:pos="5670"/>
                <w:tab w:val="left" w:pos="6390"/>
                <w:tab w:val="left" w:pos="6840"/>
                <w:tab w:val="left" w:pos="7560"/>
              </w:tabs>
              <w:spacing w:before="60"/>
              <w:ind w:left="90"/>
              <w:rPr>
                <w:b/>
                <w:sz w:val="16"/>
                <w:szCs w:val="16"/>
              </w:rPr>
            </w:pPr>
            <w:r w:rsidRPr="00334F3F">
              <w:rPr>
                <w:b/>
                <w:sz w:val="16"/>
                <w:szCs w:val="16"/>
              </w:rPr>
              <w:t>From:</w:t>
            </w:r>
          </w:p>
        </w:tc>
        <w:tc>
          <w:tcPr>
            <w:tcW w:w="5670" w:type="dxa"/>
            <w:gridSpan w:val="6"/>
            <w:tcBorders>
              <w:right w:val="single" w:sz="4" w:space="0" w:color="auto"/>
            </w:tcBorders>
            <w:vAlign w:val="center"/>
          </w:tcPr>
          <w:p w:rsidR="0030143C" w:rsidRPr="00334F3F" w:rsidRDefault="0030143C" w:rsidP="005365D4">
            <w:pPr>
              <w:tabs>
                <w:tab w:val="left" w:pos="540"/>
                <w:tab w:val="left" w:pos="4050"/>
                <w:tab w:val="left" w:pos="4140"/>
                <w:tab w:val="left" w:pos="5670"/>
                <w:tab w:val="left" w:pos="6390"/>
                <w:tab w:val="left" w:pos="6840"/>
                <w:tab w:val="left" w:pos="7560"/>
              </w:tabs>
              <w:spacing w:before="60"/>
              <w:ind w:left="90"/>
              <w:rPr>
                <w:sz w:val="16"/>
                <w:szCs w:val="16"/>
              </w:rPr>
            </w:pPr>
          </w:p>
        </w:tc>
      </w:tr>
      <w:tr w:rsidR="0030143C" w:rsidRPr="00334F3F" w:rsidTr="005365D4">
        <w:tblPrEx>
          <w:tblCellMar>
            <w:left w:w="0" w:type="dxa"/>
            <w:right w:w="0" w:type="dxa"/>
          </w:tblCellMar>
        </w:tblPrEx>
        <w:trPr>
          <w:cantSplit/>
          <w:jc w:val="center"/>
        </w:trPr>
        <w:tc>
          <w:tcPr>
            <w:tcW w:w="468" w:type="dxa"/>
            <w:gridSpan w:val="2"/>
            <w:tcBorders>
              <w:left w:val="sing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120"/>
              <w:ind w:left="-108" w:right="-108"/>
              <w:rPr>
                <w:sz w:val="16"/>
                <w:szCs w:val="16"/>
              </w:rPr>
            </w:pPr>
          </w:p>
        </w:tc>
        <w:tc>
          <w:tcPr>
            <w:tcW w:w="4392" w:type="dxa"/>
            <w:gridSpan w:val="4"/>
          </w:tcPr>
          <w:p w:rsidR="0030143C" w:rsidRPr="00334F3F" w:rsidRDefault="0030143C" w:rsidP="005365D4">
            <w:pPr>
              <w:tabs>
                <w:tab w:val="left" w:pos="540"/>
                <w:tab w:val="left" w:pos="4050"/>
                <w:tab w:val="left" w:pos="4140"/>
                <w:tab w:val="left" w:pos="5670"/>
                <w:tab w:val="left" w:pos="6390"/>
                <w:tab w:val="left" w:pos="6840"/>
                <w:tab w:val="left" w:pos="7560"/>
              </w:tabs>
              <w:ind w:left="72"/>
              <w:rPr>
                <w:sz w:val="16"/>
                <w:szCs w:val="16"/>
              </w:rPr>
            </w:pPr>
          </w:p>
        </w:tc>
        <w:tc>
          <w:tcPr>
            <w:tcW w:w="180" w:type="dxa"/>
          </w:tcPr>
          <w:p w:rsidR="0030143C" w:rsidRPr="00334F3F" w:rsidRDefault="0030143C" w:rsidP="005365D4">
            <w:pPr>
              <w:tabs>
                <w:tab w:val="left" w:pos="540"/>
                <w:tab w:val="left" w:pos="4050"/>
                <w:tab w:val="left" w:pos="4140"/>
                <w:tab w:val="left" w:pos="5670"/>
                <w:tab w:val="left" w:pos="6390"/>
                <w:tab w:val="left" w:pos="6840"/>
                <w:tab w:val="left" w:pos="7560"/>
              </w:tabs>
              <w:spacing w:before="120"/>
              <w:rPr>
                <w:sz w:val="16"/>
                <w:szCs w:val="16"/>
              </w:rPr>
            </w:pPr>
          </w:p>
        </w:tc>
        <w:tc>
          <w:tcPr>
            <w:tcW w:w="720" w:type="dxa"/>
            <w:gridSpan w:val="2"/>
            <w:tcBorders>
              <w:left w:val="doub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120"/>
              <w:ind w:left="90"/>
              <w:rPr>
                <w:b/>
                <w:sz w:val="16"/>
                <w:szCs w:val="16"/>
              </w:rPr>
            </w:pPr>
          </w:p>
        </w:tc>
        <w:tc>
          <w:tcPr>
            <w:tcW w:w="5670" w:type="dxa"/>
            <w:gridSpan w:val="6"/>
            <w:tcBorders>
              <w:right w:val="single" w:sz="4" w:space="0" w:color="auto"/>
            </w:tcBorders>
          </w:tcPr>
          <w:p w:rsidR="0030143C" w:rsidRPr="00334F3F" w:rsidRDefault="0030143C" w:rsidP="005365D4">
            <w:pPr>
              <w:ind w:left="90"/>
              <w:rPr>
                <w:sz w:val="16"/>
                <w:szCs w:val="16"/>
              </w:rPr>
            </w:pPr>
          </w:p>
        </w:tc>
      </w:tr>
      <w:tr w:rsidR="0030143C" w:rsidRPr="00334F3F" w:rsidTr="005365D4">
        <w:tblPrEx>
          <w:tblCellMar>
            <w:left w:w="0" w:type="dxa"/>
            <w:right w:w="0" w:type="dxa"/>
          </w:tblCellMar>
        </w:tblPrEx>
        <w:trPr>
          <w:cantSplit/>
          <w:jc w:val="center"/>
        </w:trPr>
        <w:tc>
          <w:tcPr>
            <w:tcW w:w="344" w:type="dxa"/>
            <w:tcBorders>
              <w:left w:val="sing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108" w:right="-108"/>
              <w:rPr>
                <w:sz w:val="16"/>
                <w:szCs w:val="16"/>
              </w:rPr>
            </w:pPr>
          </w:p>
        </w:tc>
        <w:tc>
          <w:tcPr>
            <w:tcW w:w="1096" w:type="dxa"/>
            <w:gridSpan w:val="2"/>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18" w:right="62"/>
              <w:jc w:val="right"/>
              <w:rPr>
                <w:b/>
                <w:sz w:val="16"/>
                <w:szCs w:val="16"/>
              </w:rPr>
            </w:pPr>
            <w:r w:rsidRPr="00334F3F">
              <w:rPr>
                <w:b/>
                <w:sz w:val="16"/>
                <w:szCs w:val="16"/>
              </w:rPr>
              <w:t>Phone #:</w:t>
            </w:r>
          </w:p>
        </w:tc>
        <w:tc>
          <w:tcPr>
            <w:tcW w:w="3420" w:type="dxa"/>
            <w:gridSpan w:val="3"/>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106"/>
              <w:rPr>
                <w:sz w:val="16"/>
                <w:szCs w:val="16"/>
              </w:rPr>
            </w:pPr>
          </w:p>
        </w:tc>
        <w:tc>
          <w:tcPr>
            <w:tcW w:w="180" w:type="dxa"/>
            <w:tcBorders>
              <w:right w:val="doub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rPr>
                <w:sz w:val="16"/>
                <w:szCs w:val="16"/>
              </w:rPr>
            </w:pPr>
          </w:p>
        </w:tc>
        <w:tc>
          <w:tcPr>
            <w:tcW w:w="1620" w:type="dxa"/>
            <w:gridSpan w:val="4"/>
            <w:tcBorders>
              <w:left w:val="nil"/>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90"/>
              <w:jc w:val="right"/>
              <w:rPr>
                <w:b/>
                <w:sz w:val="16"/>
                <w:szCs w:val="16"/>
              </w:rPr>
            </w:pPr>
            <w:r w:rsidRPr="00334F3F">
              <w:rPr>
                <w:b/>
                <w:sz w:val="16"/>
                <w:szCs w:val="16"/>
              </w:rPr>
              <w:t>Contact person:</w:t>
            </w:r>
          </w:p>
        </w:tc>
        <w:tc>
          <w:tcPr>
            <w:tcW w:w="4770" w:type="dxa"/>
            <w:gridSpan w:val="4"/>
            <w:tcBorders>
              <w:right w:val="single" w:sz="4" w:space="0" w:color="auto"/>
            </w:tcBorders>
          </w:tcPr>
          <w:p w:rsidR="0030143C" w:rsidRPr="00334F3F" w:rsidRDefault="0030143C" w:rsidP="005365D4">
            <w:pPr>
              <w:spacing w:before="80"/>
              <w:ind w:left="86"/>
              <w:rPr>
                <w:sz w:val="16"/>
                <w:szCs w:val="16"/>
              </w:rPr>
            </w:pPr>
          </w:p>
        </w:tc>
      </w:tr>
      <w:tr w:rsidR="0030143C" w:rsidRPr="00334F3F" w:rsidTr="005365D4">
        <w:tblPrEx>
          <w:tblCellMar>
            <w:left w:w="0" w:type="dxa"/>
            <w:right w:w="0" w:type="dxa"/>
          </w:tblCellMar>
        </w:tblPrEx>
        <w:trPr>
          <w:cantSplit/>
          <w:jc w:val="center"/>
        </w:trPr>
        <w:tc>
          <w:tcPr>
            <w:tcW w:w="344" w:type="dxa"/>
            <w:tcBorders>
              <w:left w:val="sing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108" w:right="-108"/>
              <w:rPr>
                <w:sz w:val="16"/>
                <w:szCs w:val="16"/>
              </w:rPr>
            </w:pPr>
          </w:p>
        </w:tc>
        <w:tc>
          <w:tcPr>
            <w:tcW w:w="1096" w:type="dxa"/>
            <w:gridSpan w:val="2"/>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18" w:right="62"/>
              <w:jc w:val="right"/>
              <w:rPr>
                <w:b/>
                <w:sz w:val="16"/>
                <w:szCs w:val="16"/>
              </w:rPr>
            </w:pPr>
            <w:r w:rsidRPr="00334F3F">
              <w:rPr>
                <w:b/>
                <w:sz w:val="16"/>
                <w:szCs w:val="16"/>
              </w:rPr>
              <w:t>Fax #:</w:t>
            </w:r>
          </w:p>
        </w:tc>
        <w:tc>
          <w:tcPr>
            <w:tcW w:w="3420" w:type="dxa"/>
            <w:gridSpan w:val="3"/>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106"/>
              <w:rPr>
                <w:sz w:val="16"/>
                <w:szCs w:val="16"/>
              </w:rPr>
            </w:pPr>
          </w:p>
        </w:tc>
        <w:tc>
          <w:tcPr>
            <w:tcW w:w="180" w:type="dxa"/>
            <w:tcBorders>
              <w:right w:val="doub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rPr>
                <w:sz w:val="16"/>
                <w:szCs w:val="16"/>
              </w:rPr>
            </w:pPr>
          </w:p>
        </w:tc>
        <w:tc>
          <w:tcPr>
            <w:tcW w:w="1620" w:type="dxa"/>
            <w:gridSpan w:val="4"/>
            <w:tcBorders>
              <w:left w:val="nil"/>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90"/>
              <w:jc w:val="right"/>
              <w:rPr>
                <w:b/>
                <w:sz w:val="16"/>
                <w:szCs w:val="16"/>
              </w:rPr>
            </w:pPr>
            <w:r w:rsidRPr="00334F3F">
              <w:rPr>
                <w:b/>
                <w:sz w:val="16"/>
                <w:szCs w:val="16"/>
              </w:rPr>
              <w:t>Phone #:</w:t>
            </w:r>
          </w:p>
        </w:tc>
        <w:tc>
          <w:tcPr>
            <w:tcW w:w="1890" w:type="dxa"/>
            <w:gridSpan w:val="2"/>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90"/>
              <w:rPr>
                <w:sz w:val="16"/>
                <w:szCs w:val="16"/>
              </w:rPr>
            </w:pPr>
          </w:p>
        </w:tc>
        <w:tc>
          <w:tcPr>
            <w:tcW w:w="630" w:type="dxa"/>
          </w:tcPr>
          <w:p w:rsidR="0030143C" w:rsidRPr="00334F3F" w:rsidRDefault="0030143C" w:rsidP="005365D4">
            <w:pPr>
              <w:tabs>
                <w:tab w:val="left" w:pos="4050"/>
                <w:tab w:val="left" w:pos="4140"/>
                <w:tab w:val="left" w:pos="5670"/>
                <w:tab w:val="left" w:pos="6390"/>
                <w:tab w:val="left" w:pos="6840"/>
                <w:tab w:val="left" w:pos="7560"/>
              </w:tabs>
              <w:spacing w:before="80"/>
              <w:ind w:right="-108"/>
              <w:rPr>
                <w:b/>
                <w:sz w:val="16"/>
                <w:szCs w:val="16"/>
              </w:rPr>
            </w:pPr>
            <w:r w:rsidRPr="00334F3F">
              <w:rPr>
                <w:b/>
                <w:sz w:val="16"/>
                <w:szCs w:val="16"/>
              </w:rPr>
              <w:t>Fax #:</w:t>
            </w:r>
          </w:p>
        </w:tc>
        <w:tc>
          <w:tcPr>
            <w:tcW w:w="2250" w:type="dxa"/>
            <w:tcBorders>
              <w:right w:val="sing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right="-108"/>
              <w:rPr>
                <w:sz w:val="16"/>
                <w:szCs w:val="16"/>
              </w:rPr>
            </w:pPr>
          </w:p>
        </w:tc>
      </w:tr>
      <w:tr w:rsidR="0030143C" w:rsidRPr="00334F3F" w:rsidTr="005365D4">
        <w:tblPrEx>
          <w:tblCellMar>
            <w:left w:w="0" w:type="dxa"/>
            <w:right w:w="0" w:type="dxa"/>
          </w:tblCellMar>
        </w:tblPrEx>
        <w:trPr>
          <w:cantSplit/>
          <w:jc w:val="center"/>
        </w:trPr>
        <w:tc>
          <w:tcPr>
            <w:tcW w:w="1440" w:type="dxa"/>
            <w:gridSpan w:val="3"/>
            <w:tcBorders>
              <w:left w:val="sing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108" w:right="72"/>
              <w:jc w:val="right"/>
              <w:rPr>
                <w:b/>
                <w:sz w:val="16"/>
                <w:szCs w:val="16"/>
              </w:rPr>
            </w:pPr>
            <w:r w:rsidRPr="00334F3F">
              <w:rPr>
                <w:b/>
                <w:sz w:val="16"/>
                <w:szCs w:val="16"/>
              </w:rPr>
              <w:t>Lab Case #:</w:t>
            </w:r>
          </w:p>
        </w:tc>
        <w:tc>
          <w:tcPr>
            <w:tcW w:w="3420" w:type="dxa"/>
            <w:gridSpan w:val="3"/>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162"/>
              <w:rPr>
                <w:sz w:val="16"/>
                <w:szCs w:val="16"/>
              </w:rPr>
            </w:pPr>
          </w:p>
        </w:tc>
        <w:tc>
          <w:tcPr>
            <w:tcW w:w="180" w:type="dxa"/>
            <w:tcBorders>
              <w:right w:val="doub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rPr>
                <w:sz w:val="16"/>
                <w:szCs w:val="16"/>
              </w:rPr>
            </w:pPr>
          </w:p>
        </w:tc>
        <w:tc>
          <w:tcPr>
            <w:tcW w:w="1620" w:type="dxa"/>
            <w:gridSpan w:val="4"/>
            <w:tcBorders>
              <w:left w:val="nil"/>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90"/>
              <w:jc w:val="right"/>
              <w:rPr>
                <w:b/>
                <w:sz w:val="16"/>
                <w:szCs w:val="16"/>
              </w:rPr>
            </w:pPr>
            <w:r w:rsidRPr="00334F3F">
              <w:rPr>
                <w:b/>
                <w:sz w:val="16"/>
                <w:szCs w:val="16"/>
              </w:rPr>
              <w:t>Bill to Acct #:</w:t>
            </w:r>
          </w:p>
        </w:tc>
        <w:tc>
          <w:tcPr>
            <w:tcW w:w="4770" w:type="dxa"/>
            <w:gridSpan w:val="4"/>
            <w:tcBorders>
              <w:right w:val="sing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80"/>
              <w:ind w:left="90"/>
              <w:rPr>
                <w:sz w:val="16"/>
                <w:szCs w:val="16"/>
              </w:rPr>
            </w:pPr>
          </w:p>
        </w:tc>
      </w:tr>
      <w:tr w:rsidR="0030143C" w:rsidRPr="00334F3F" w:rsidTr="005365D4">
        <w:trPr>
          <w:cantSplit/>
          <w:jc w:val="center"/>
        </w:trPr>
        <w:tc>
          <w:tcPr>
            <w:tcW w:w="1530" w:type="dxa"/>
            <w:gridSpan w:val="4"/>
            <w:tcBorders>
              <w:left w:val="single" w:sz="4" w:space="0" w:color="auto"/>
              <w:bottom w:val="thickThinSmallGap" w:sz="2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120"/>
              <w:rPr>
                <w:sz w:val="16"/>
                <w:szCs w:val="16"/>
              </w:rPr>
            </w:pPr>
          </w:p>
        </w:tc>
        <w:tc>
          <w:tcPr>
            <w:tcW w:w="3510" w:type="dxa"/>
            <w:gridSpan w:val="3"/>
            <w:tcBorders>
              <w:bottom w:val="thickThinSmallGap" w:sz="24" w:space="0" w:color="auto"/>
              <w:right w:val="doub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120"/>
              <w:rPr>
                <w:sz w:val="16"/>
                <w:szCs w:val="16"/>
              </w:rPr>
            </w:pPr>
          </w:p>
        </w:tc>
        <w:tc>
          <w:tcPr>
            <w:tcW w:w="1170" w:type="dxa"/>
            <w:gridSpan w:val="3"/>
            <w:tcBorders>
              <w:left w:val="nil"/>
              <w:bottom w:val="thickThinSmallGap" w:sz="2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120"/>
              <w:ind w:right="-108"/>
              <w:rPr>
                <w:sz w:val="16"/>
                <w:szCs w:val="16"/>
              </w:rPr>
            </w:pPr>
          </w:p>
        </w:tc>
        <w:tc>
          <w:tcPr>
            <w:tcW w:w="5220" w:type="dxa"/>
            <w:gridSpan w:val="5"/>
            <w:tcBorders>
              <w:bottom w:val="thickThinSmallGap" w:sz="24" w:space="0" w:color="auto"/>
              <w:right w:val="single" w:sz="4" w:space="0" w:color="auto"/>
            </w:tcBorders>
          </w:tcPr>
          <w:p w:rsidR="0030143C" w:rsidRPr="00334F3F" w:rsidRDefault="0030143C" w:rsidP="005365D4">
            <w:pPr>
              <w:tabs>
                <w:tab w:val="left" w:pos="540"/>
                <w:tab w:val="left" w:pos="4050"/>
                <w:tab w:val="left" w:pos="4140"/>
                <w:tab w:val="left" w:pos="5670"/>
                <w:tab w:val="left" w:pos="6390"/>
                <w:tab w:val="left" w:pos="6840"/>
                <w:tab w:val="left" w:pos="7560"/>
              </w:tabs>
              <w:spacing w:before="120"/>
              <w:rPr>
                <w:sz w:val="16"/>
                <w:szCs w:val="16"/>
              </w:rPr>
            </w:pPr>
          </w:p>
        </w:tc>
      </w:tr>
    </w:tbl>
    <w:p w:rsidR="0030143C" w:rsidRPr="00334F3F" w:rsidRDefault="0030143C" w:rsidP="0030143C">
      <w:pPr>
        <w:tabs>
          <w:tab w:val="left" w:pos="1800"/>
          <w:tab w:val="left" w:pos="2340"/>
          <w:tab w:val="left" w:pos="2790"/>
          <w:tab w:val="left" w:pos="5850"/>
          <w:tab w:val="left" w:pos="6390"/>
          <w:tab w:val="left" w:pos="7290"/>
        </w:tabs>
        <w:ind w:left="1530" w:hanging="1530"/>
        <w:rPr>
          <w:b/>
          <w:sz w:val="6"/>
        </w:rPr>
      </w:pPr>
    </w:p>
    <w:tbl>
      <w:tblPr>
        <w:tblW w:w="11430" w:type="dxa"/>
        <w:jc w:val="center"/>
        <w:tblLayout w:type="fixed"/>
        <w:tblLook w:val="0000" w:firstRow="0" w:lastRow="0" w:firstColumn="0" w:lastColumn="0" w:noHBand="0" w:noVBand="0"/>
      </w:tblPr>
      <w:tblGrid>
        <w:gridCol w:w="1980"/>
        <w:gridCol w:w="270"/>
        <w:gridCol w:w="810"/>
        <w:gridCol w:w="990"/>
        <w:gridCol w:w="90"/>
        <w:gridCol w:w="90"/>
        <w:gridCol w:w="450"/>
        <w:gridCol w:w="810"/>
        <w:gridCol w:w="180"/>
        <w:gridCol w:w="180"/>
        <w:gridCol w:w="450"/>
        <w:gridCol w:w="270"/>
        <w:gridCol w:w="90"/>
        <w:gridCol w:w="630"/>
        <w:gridCol w:w="90"/>
        <w:gridCol w:w="630"/>
        <w:gridCol w:w="90"/>
        <w:gridCol w:w="180"/>
        <w:gridCol w:w="90"/>
        <w:gridCol w:w="810"/>
        <w:gridCol w:w="90"/>
        <w:gridCol w:w="90"/>
        <w:gridCol w:w="90"/>
        <w:gridCol w:w="180"/>
        <w:gridCol w:w="1800"/>
      </w:tblGrid>
      <w:tr w:rsidR="0030143C" w:rsidRPr="00334F3F" w:rsidTr="005365D4">
        <w:trPr>
          <w:cantSplit/>
          <w:jc w:val="center"/>
        </w:trPr>
        <w:tc>
          <w:tcPr>
            <w:tcW w:w="1980" w:type="dxa"/>
            <w:tcBorders>
              <w:top w:val="single" w:sz="4" w:space="0" w:color="auto"/>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b/>
                <w:sz w:val="16"/>
                <w:szCs w:val="16"/>
              </w:rPr>
              <w:t>Type of Request:</w:t>
            </w:r>
          </w:p>
        </w:tc>
        <w:tc>
          <w:tcPr>
            <w:tcW w:w="270" w:type="dxa"/>
            <w:tcBorders>
              <w:top w:val="single" w:sz="4"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3240" w:type="dxa"/>
            <w:gridSpan w:val="6"/>
            <w:tcBorders>
              <w:top w:val="single" w:sz="4" w:space="0" w:color="auto"/>
              <w:left w:val="nil"/>
            </w:tcBorders>
            <w:vAlign w:val="center"/>
          </w:tcPr>
          <w:p w:rsidR="0030143C" w:rsidRPr="00334F3F" w:rsidRDefault="0030143C" w:rsidP="005365D4">
            <w:pPr>
              <w:tabs>
                <w:tab w:val="left" w:pos="1800"/>
                <w:tab w:val="left" w:pos="2340"/>
                <w:tab w:val="left" w:pos="2790"/>
                <w:tab w:val="left" w:pos="5850"/>
                <w:tab w:val="left" w:pos="6390"/>
                <w:tab w:val="left" w:pos="7290"/>
              </w:tabs>
              <w:rPr>
                <w:sz w:val="16"/>
                <w:szCs w:val="16"/>
              </w:rPr>
            </w:pPr>
            <w:r w:rsidRPr="00334F3F">
              <w:rPr>
                <w:sz w:val="16"/>
                <w:szCs w:val="16"/>
              </w:rPr>
              <w:fldChar w:fldCharType="begin"/>
            </w:r>
            <w:r w:rsidRPr="00334F3F">
              <w:rPr>
                <w:sz w:val="16"/>
                <w:szCs w:val="16"/>
              </w:rPr>
              <w:instrText xml:space="preserve"> IF </w:instrText>
            </w:r>
            <w:r w:rsidRPr="00334F3F">
              <w:rPr>
                <w:sz w:val="16"/>
                <w:szCs w:val="16"/>
              </w:rPr>
              <w:fldChar w:fldCharType="begin"/>
            </w:r>
            <w:r w:rsidRPr="00334F3F">
              <w:rPr>
                <w:sz w:val="16"/>
                <w:szCs w:val="16"/>
              </w:rPr>
              <w:instrText xml:space="preserve"> MERGEFIELD localscheduling </w:instrText>
            </w:r>
            <w:r w:rsidRPr="00334F3F">
              <w:rPr>
                <w:sz w:val="16"/>
                <w:szCs w:val="16"/>
              </w:rPr>
              <w:fldChar w:fldCharType="separate"/>
            </w:r>
            <w:r w:rsidRPr="00334F3F">
              <w:rPr>
                <w:noProof/>
                <w:sz w:val="16"/>
                <w:szCs w:val="16"/>
              </w:rPr>
              <w:instrText>«localscheduling»</w:instrText>
            </w:r>
            <w:r w:rsidRPr="00334F3F">
              <w:rPr>
                <w:sz w:val="16"/>
                <w:szCs w:val="16"/>
              </w:rPr>
              <w:fldChar w:fldCharType="end"/>
            </w:r>
            <w:r w:rsidRPr="00334F3F">
              <w:rPr>
                <w:sz w:val="16"/>
                <w:szCs w:val="16"/>
              </w:rPr>
              <w:instrText xml:space="preserve"> &lt;&gt; "" "Local " "" </w:instrText>
            </w:r>
            <w:r w:rsidRPr="00334F3F">
              <w:rPr>
                <w:sz w:val="16"/>
                <w:szCs w:val="16"/>
              </w:rPr>
              <w:fldChar w:fldCharType="separate"/>
            </w:r>
            <w:r w:rsidRPr="00334F3F">
              <w:rPr>
                <w:noProof/>
                <w:sz w:val="16"/>
                <w:szCs w:val="16"/>
              </w:rPr>
              <w:t xml:space="preserve">Local </w:t>
            </w:r>
            <w:r w:rsidRPr="00334F3F">
              <w:rPr>
                <w:sz w:val="16"/>
                <w:szCs w:val="16"/>
              </w:rPr>
              <w:fldChar w:fldCharType="end"/>
            </w:r>
            <w:r w:rsidRPr="00334F3F">
              <w:rPr>
                <w:sz w:val="16"/>
                <w:szCs w:val="16"/>
              </w:rPr>
              <w:fldChar w:fldCharType="begin"/>
            </w:r>
            <w:r w:rsidRPr="00334F3F">
              <w:rPr>
                <w:sz w:val="16"/>
                <w:szCs w:val="16"/>
              </w:rPr>
              <w:instrText xml:space="preserve"> IF </w:instrText>
            </w:r>
            <w:r w:rsidRPr="00334F3F">
              <w:rPr>
                <w:sz w:val="16"/>
                <w:szCs w:val="16"/>
              </w:rPr>
              <w:fldChar w:fldCharType="begin"/>
            </w:r>
            <w:r w:rsidRPr="00334F3F">
              <w:rPr>
                <w:sz w:val="16"/>
                <w:szCs w:val="16"/>
              </w:rPr>
              <w:instrText xml:space="preserve"> MERGEFIELD labscheduling </w:instrText>
            </w:r>
            <w:r w:rsidRPr="00334F3F">
              <w:rPr>
                <w:sz w:val="16"/>
                <w:szCs w:val="16"/>
              </w:rPr>
              <w:fldChar w:fldCharType="separate"/>
            </w:r>
            <w:r w:rsidRPr="00334F3F">
              <w:rPr>
                <w:noProof/>
                <w:sz w:val="16"/>
                <w:szCs w:val="16"/>
              </w:rPr>
              <w:instrText>«labscheduling»</w:instrText>
            </w:r>
            <w:r w:rsidRPr="00334F3F">
              <w:rPr>
                <w:sz w:val="16"/>
                <w:szCs w:val="16"/>
              </w:rPr>
              <w:fldChar w:fldCharType="end"/>
            </w:r>
            <w:r w:rsidRPr="00334F3F">
              <w:rPr>
                <w:sz w:val="16"/>
                <w:szCs w:val="16"/>
              </w:rPr>
              <w:instrText xml:space="preserve"> &lt;&gt; "" "Lab " "" </w:instrText>
            </w:r>
            <w:r w:rsidRPr="00334F3F">
              <w:rPr>
                <w:sz w:val="16"/>
                <w:szCs w:val="16"/>
              </w:rPr>
              <w:fldChar w:fldCharType="separate"/>
            </w:r>
            <w:r w:rsidRPr="00334F3F">
              <w:rPr>
                <w:noProof/>
                <w:sz w:val="16"/>
                <w:szCs w:val="16"/>
              </w:rPr>
              <w:t xml:space="preserve">Lab </w:t>
            </w:r>
            <w:r w:rsidRPr="00334F3F">
              <w:rPr>
                <w:sz w:val="16"/>
                <w:szCs w:val="16"/>
              </w:rPr>
              <w:fldChar w:fldCharType="end"/>
            </w:r>
            <w:r w:rsidRPr="00334F3F">
              <w:rPr>
                <w:sz w:val="16"/>
                <w:szCs w:val="16"/>
              </w:rPr>
              <w:t>scheduling of all parties.</w:t>
            </w:r>
          </w:p>
        </w:tc>
        <w:tc>
          <w:tcPr>
            <w:tcW w:w="5940" w:type="dxa"/>
            <w:gridSpan w:val="17"/>
            <w:tcBorders>
              <w:top w:val="single" w:sz="4" w:space="0" w:color="auto"/>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b/>
                <w:sz w:val="16"/>
                <w:szCs w:val="16"/>
              </w:rPr>
              <w:fldChar w:fldCharType="begin"/>
            </w:r>
            <w:r w:rsidRPr="00334F3F">
              <w:rPr>
                <w:b/>
                <w:sz w:val="16"/>
                <w:szCs w:val="16"/>
              </w:rPr>
              <w:instrText xml:space="preserve"> IF </w:instrText>
            </w:r>
            <w:r w:rsidRPr="00334F3F">
              <w:rPr>
                <w:b/>
                <w:sz w:val="16"/>
                <w:szCs w:val="16"/>
              </w:rPr>
              <w:fldChar w:fldCharType="begin"/>
            </w:r>
            <w:r w:rsidRPr="00334F3F">
              <w:rPr>
                <w:b/>
                <w:sz w:val="16"/>
                <w:szCs w:val="16"/>
              </w:rPr>
              <w:instrText xml:space="preserve"> MERGEFIELD localscheduling </w:instrText>
            </w:r>
            <w:r w:rsidRPr="00334F3F">
              <w:rPr>
                <w:b/>
                <w:sz w:val="16"/>
                <w:szCs w:val="16"/>
              </w:rPr>
              <w:fldChar w:fldCharType="separate"/>
            </w:r>
            <w:r w:rsidRPr="00334F3F">
              <w:rPr>
                <w:b/>
                <w:noProof/>
                <w:sz w:val="16"/>
                <w:szCs w:val="16"/>
              </w:rPr>
              <w:instrText>«localscheduling»</w:instrText>
            </w:r>
            <w:r w:rsidRPr="00334F3F">
              <w:rPr>
                <w:b/>
                <w:sz w:val="16"/>
                <w:szCs w:val="16"/>
              </w:rPr>
              <w:fldChar w:fldCharType="end"/>
            </w:r>
            <w:r w:rsidRPr="00334F3F">
              <w:rPr>
                <w:b/>
                <w:sz w:val="16"/>
                <w:szCs w:val="16"/>
              </w:rPr>
              <w:instrText xml:space="preserve"> &lt;&gt; "" "</w:instrText>
            </w:r>
            <w:r w:rsidRPr="00334F3F">
              <w:rPr>
                <w:b/>
                <w:i/>
                <w:sz w:val="16"/>
                <w:szCs w:val="16"/>
              </w:rPr>
              <w:instrText>(Scheduled by CSRU office-see below)</w:instrText>
            </w:r>
            <w:r w:rsidRPr="00334F3F">
              <w:rPr>
                <w:b/>
                <w:sz w:val="16"/>
                <w:szCs w:val="16"/>
              </w:rPr>
              <w:instrText xml:space="preserve">" "" </w:instrText>
            </w:r>
            <w:r w:rsidRPr="00334F3F">
              <w:rPr>
                <w:b/>
                <w:sz w:val="16"/>
                <w:szCs w:val="16"/>
              </w:rPr>
              <w:fldChar w:fldCharType="separate"/>
            </w:r>
            <w:r w:rsidRPr="00334F3F">
              <w:rPr>
                <w:b/>
                <w:i/>
                <w:noProof/>
                <w:sz w:val="16"/>
                <w:szCs w:val="16"/>
              </w:rPr>
              <w:t>(Scheduled by CSRU office-see below)</w:t>
            </w:r>
            <w:r w:rsidRPr="00334F3F">
              <w:rPr>
                <w:b/>
                <w:sz w:val="16"/>
                <w:szCs w:val="16"/>
              </w:rPr>
              <w:fldChar w:fldCharType="end"/>
            </w: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b/>
                <w:sz w:val="16"/>
                <w:szCs w:val="16"/>
              </w:rPr>
            </w:pPr>
          </w:p>
        </w:tc>
        <w:tc>
          <w:tcPr>
            <w:tcW w:w="5130" w:type="dxa"/>
            <w:gridSpan w:val="13"/>
            <w:vAlign w:val="center"/>
          </w:tcPr>
          <w:p w:rsidR="0030143C" w:rsidRPr="00334F3F" w:rsidRDefault="0030143C" w:rsidP="005365D4">
            <w:pPr>
              <w:tabs>
                <w:tab w:val="left" w:pos="1800"/>
                <w:tab w:val="left" w:pos="2340"/>
                <w:tab w:val="left" w:pos="2790"/>
                <w:tab w:val="left" w:pos="5850"/>
                <w:tab w:val="left" w:pos="6390"/>
                <w:tab w:val="left" w:pos="7290"/>
              </w:tabs>
              <w:rPr>
                <w:sz w:val="16"/>
                <w:szCs w:val="16"/>
              </w:rPr>
            </w:pPr>
          </w:p>
        </w:tc>
        <w:tc>
          <w:tcPr>
            <w:tcW w:w="4050" w:type="dxa"/>
            <w:gridSpan w:val="10"/>
            <w:tcBorders>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i/>
                <w:sz w:val="16"/>
                <w:szCs w:val="16"/>
              </w:rPr>
              <w:t>(Check all that apply)</w:t>
            </w:r>
            <w:r w:rsidRPr="00334F3F">
              <w:rPr>
                <w:sz w:val="16"/>
                <w:szCs w:val="16"/>
              </w:rPr>
              <w:tab/>
            </w:r>
          </w:p>
        </w:tc>
        <w:tc>
          <w:tcPr>
            <w:tcW w:w="270" w:type="dxa"/>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5040" w:type="dxa"/>
            <w:gridSpan w:val="12"/>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r w:rsidRPr="00334F3F">
              <w:rPr>
                <w:sz w:val="16"/>
                <w:szCs w:val="16"/>
              </w:rPr>
              <w:t>Partial local scheduling &amp;/or out of area scheduling</w:t>
            </w:r>
          </w:p>
        </w:tc>
        <w:tc>
          <w:tcPr>
            <w:tcW w:w="4140" w:type="dxa"/>
            <w:gridSpan w:val="11"/>
            <w:tcBorders>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b/>
                <w:i/>
                <w:sz w:val="16"/>
                <w:szCs w:val="16"/>
              </w:rPr>
              <w:t>(Local scheduled by CSRU office-see below)</w:t>
            </w: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c>
          <w:tcPr>
            <w:tcW w:w="270" w:type="dxa"/>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b/>
                <w:sz w:val="16"/>
                <w:szCs w:val="16"/>
              </w:rPr>
            </w:pPr>
          </w:p>
        </w:tc>
        <w:tc>
          <w:tcPr>
            <w:tcW w:w="5130" w:type="dxa"/>
            <w:gridSpan w:val="13"/>
            <w:vAlign w:val="center"/>
          </w:tcPr>
          <w:p w:rsidR="0030143C" w:rsidRPr="00334F3F" w:rsidRDefault="0030143C" w:rsidP="005365D4">
            <w:pPr>
              <w:tabs>
                <w:tab w:val="left" w:pos="1800"/>
                <w:tab w:val="left" w:pos="2340"/>
                <w:tab w:val="left" w:pos="2790"/>
                <w:tab w:val="left" w:pos="5850"/>
                <w:tab w:val="left" w:pos="6390"/>
                <w:tab w:val="left" w:pos="7290"/>
              </w:tabs>
              <w:rPr>
                <w:sz w:val="16"/>
                <w:szCs w:val="16"/>
              </w:rPr>
            </w:pPr>
          </w:p>
        </w:tc>
        <w:tc>
          <w:tcPr>
            <w:tcW w:w="4050" w:type="dxa"/>
            <w:gridSpan w:val="10"/>
            <w:tcBorders>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4050" w:type="dxa"/>
            <w:gridSpan w:val="9"/>
            <w:vAlign w:val="center"/>
          </w:tcPr>
          <w:p w:rsidR="0030143C" w:rsidRPr="00334F3F" w:rsidRDefault="0030143C" w:rsidP="005365D4">
            <w:pPr>
              <w:tabs>
                <w:tab w:val="left" w:pos="1800"/>
                <w:tab w:val="left" w:pos="2340"/>
                <w:tab w:val="left" w:pos="2790"/>
                <w:tab w:val="left" w:pos="5850"/>
                <w:tab w:val="left" w:pos="6390"/>
                <w:tab w:val="left" w:pos="7290"/>
              </w:tabs>
              <w:ind w:left="252" w:right="-108"/>
              <w:rPr>
                <w:b/>
                <w:sz w:val="16"/>
                <w:szCs w:val="16"/>
              </w:rPr>
            </w:pPr>
            <w:r w:rsidRPr="00334F3F">
              <w:rPr>
                <w:sz w:val="16"/>
                <w:szCs w:val="16"/>
              </w:rPr>
              <w:t xml:space="preserve">Out of area </w:t>
            </w:r>
            <w:r w:rsidRPr="00334F3F">
              <w:rPr>
                <w:b/>
                <w:sz w:val="16"/>
                <w:szCs w:val="16"/>
                <w:u w:val="single"/>
              </w:rPr>
              <w:t>SCHEDULING NEEDED</w:t>
            </w:r>
            <w:r w:rsidRPr="00334F3F">
              <w:rPr>
                <w:sz w:val="16"/>
                <w:szCs w:val="16"/>
              </w:rPr>
              <w:t xml:space="preserve"> for:</w:t>
            </w:r>
          </w:p>
        </w:tc>
        <w:tc>
          <w:tcPr>
            <w:tcW w:w="270" w:type="dxa"/>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1530" w:type="dxa"/>
            <w:gridSpan w:val="5"/>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i/>
                <w:sz w:val="16"/>
                <w:szCs w:val="16"/>
              </w:rPr>
              <w:t>Alleged father</w:t>
            </w:r>
          </w:p>
        </w:tc>
        <w:tc>
          <w:tcPr>
            <w:tcW w:w="270" w:type="dxa"/>
            <w:gridSpan w:val="2"/>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990" w:type="dxa"/>
            <w:gridSpan w:val="3"/>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i/>
                <w:sz w:val="16"/>
                <w:szCs w:val="16"/>
              </w:rPr>
              <w:t>Mother</w:t>
            </w:r>
          </w:p>
        </w:tc>
        <w:tc>
          <w:tcPr>
            <w:tcW w:w="270" w:type="dxa"/>
            <w:gridSpan w:val="2"/>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1800" w:type="dxa"/>
            <w:tcBorders>
              <w:left w:val="nil"/>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i/>
                <w:sz w:val="16"/>
                <w:szCs w:val="16"/>
              </w:rPr>
              <w:t>Child(ren)</w:t>
            </w: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b/>
                <w:sz w:val="16"/>
                <w:szCs w:val="16"/>
              </w:rPr>
            </w:pPr>
          </w:p>
        </w:tc>
        <w:tc>
          <w:tcPr>
            <w:tcW w:w="4050" w:type="dxa"/>
            <w:gridSpan w:val="9"/>
            <w:vAlign w:val="center"/>
          </w:tcPr>
          <w:p w:rsidR="0030143C" w:rsidRPr="00334F3F" w:rsidRDefault="0030143C" w:rsidP="005365D4">
            <w:pPr>
              <w:tabs>
                <w:tab w:val="left" w:pos="1800"/>
                <w:tab w:val="left" w:pos="2340"/>
                <w:tab w:val="left" w:pos="2790"/>
                <w:tab w:val="left" w:pos="5850"/>
                <w:tab w:val="left" w:pos="6390"/>
                <w:tab w:val="left" w:pos="7290"/>
              </w:tabs>
              <w:ind w:right="72"/>
              <w:jc w:val="right"/>
              <w:rPr>
                <w:sz w:val="16"/>
                <w:szCs w:val="16"/>
              </w:rPr>
            </w:pPr>
          </w:p>
        </w:tc>
        <w:tc>
          <w:tcPr>
            <w:tcW w:w="270" w:type="dxa"/>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1440" w:type="dxa"/>
            <w:gridSpan w:val="4"/>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c>
          <w:tcPr>
            <w:tcW w:w="270" w:type="dxa"/>
            <w:gridSpan w:val="2"/>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1080" w:type="dxa"/>
            <w:gridSpan w:val="4"/>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c>
          <w:tcPr>
            <w:tcW w:w="270" w:type="dxa"/>
            <w:gridSpan w:val="2"/>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1800" w:type="dxa"/>
            <w:tcBorders>
              <w:left w:val="nil"/>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1890" w:type="dxa"/>
            <w:gridSpan w:val="3"/>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ind w:right="72"/>
              <w:rPr>
                <w:sz w:val="16"/>
                <w:szCs w:val="16"/>
              </w:rPr>
            </w:pPr>
            <w:r w:rsidRPr="00334F3F">
              <w:rPr>
                <w:sz w:val="16"/>
                <w:szCs w:val="16"/>
              </w:rPr>
              <w:t>Prison scheduling</w:t>
            </w:r>
          </w:p>
        </w:tc>
        <w:tc>
          <w:tcPr>
            <w:tcW w:w="7290" w:type="dxa"/>
            <w:gridSpan w:val="20"/>
            <w:tcBorders>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r w:rsidRPr="00334F3F">
              <w:rPr>
                <w:i/>
                <w:sz w:val="16"/>
                <w:szCs w:val="16"/>
              </w:rPr>
              <w:t>(Copy of Genetic Testing order included.)</w:t>
            </w: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1890" w:type="dxa"/>
            <w:gridSpan w:val="3"/>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ind w:right="-108"/>
              <w:rPr>
                <w:sz w:val="16"/>
                <w:szCs w:val="16"/>
              </w:rPr>
            </w:pPr>
            <w:r w:rsidRPr="00334F3F">
              <w:rPr>
                <w:sz w:val="16"/>
                <w:szCs w:val="16"/>
              </w:rPr>
              <w:t>Motherless testing</w:t>
            </w:r>
          </w:p>
        </w:tc>
        <w:tc>
          <w:tcPr>
            <w:tcW w:w="1530" w:type="dxa"/>
            <w:gridSpan w:val="4"/>
            <w:vAlign w:val="center"/>
          </w:tcPr>
          <w:p w:rsidR="0030143C" w:rsidRPr="00334F3F" w:rsidRDefault="0030143C" w:rsidP="005365D4">
            <w:pPr>
              <w:tabs>
                <w:tab w:val="left" w:pos="1800"/>
                <w:tab w:val="left" w:pos="2340"/>
                <w:tab w:val="left" w:pos="2790"/>
                <w:tab w:val="left" w:pos="5850"/>
                <w:tab w:val="left" w:pos="6390"/>
                <w:tab w:val="left" w:pos="7290"/>
              </w:tabs>
              <w:ind w:left="-108"/>
              <w:rPr>
                <w:i/>
                <w:sz w:val="16"/>
                <w:szCs w:val="16"/>
              </w:rPr>
            </w:pPr>
            <w:r w:rsidRPr="00334F3F">
              <w:rPr>
                <w:i/>
                <w:sz w:val="16"/>
                <w:szCs w:val="16"/>
              </w:rPr>
              <w:t>Name of caretaker:</w:t>
            </w:r>
          </w:p>
        </w:tc>
        <w:tc>
          <w:tcPr>
            <w:tcW w:w="3780" w:type="dxa"/>
            <w:gridSpan w:val="14"/>
            <w:vAlign w:val="center"/>
          </w:tcPr>
          <w:p w:rsidR="0030143C" w:rsidRPr="00334F3F" w:rsidRDefault="0030143C" w:rsidP="005365D4">
            <w:pPr>
              <w:tabs>
                <w:tab w:val="left" w:pos="1800"/>
                <w:tab w:val="left" w:pos="2340"/>
                <w:tab w:val="left" w:pos="2790"/>
                <w:tab w:val="left" w:pos="5850"/>
                <w:tab w:val="left" w:pos="6390"/>
                <w:tab w:val="left" w:pos="7290"/>
              </w:tabs>
              <w:rPr>
                <w:sz w:val="16"/>
                <w:szCs w:val="16"/>
              </w:rPr>
            </w:pPr>
          </w:p>
        </w:tc>
        <w:tc>
          <w:tcPr>
            <w:tcW w:w="1980" w:type="dxa"/>
            <w:gridSpan w:val="2"/>
            <w:tcBorders>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rFonts w:ascii="Arial Narrow" w:hAnsi="Arial Narrow"/>
                <w:i/>
                <w:sz w:val="16"/>
                <w:szCs w:val="16"/>
              </w:rPr>
            </w:pPr>
            <w:r w:rsidRPr="00334F3F">
              <w:rPr>
                <w:rFonts w:ascii="Arial Narrow" w:hAnsi="Arial Narrow"/>
                <w:i/>
                <w:sz w:val="16"/>
                <w:szCs w:val="16"/>
              </w:rPr>
              <w:t>(For Phlebotomist use)</w:t>
            </w: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1980" w:type="dxa"/>
            <w:gridSpan w:val="4"/>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ind w:right="72"/>
              <w:rPr>
                <w:sz w:val="16"/>
                <w:szCs w:val="16"/>
              </w:rPr>
            </w:pPr>
          </w:p>
        </w:tc>
        <w:tc>
          <w:tcPr>
            <w:tcW w:w="1620" w:type="dxa"/>
            <w:gridSpan w:val="4"/>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c>
          <w:tcPr>
            <w:tcW w:w="3510" w:type="dxa"/>
            <w:gridSpan w:val="12"/>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070" w:type="dxa"/>
            <w:gridSpan w:val="3"/>
            <w:tcBorders>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rFonts w:ascii="Arial Narrow" w:hAnsi="Arial Narrow"/>
                <w:i/>
                <w:sz w:val="16"/>
                <w:szCs w:val="16"/>
              </w:rPr>
            </w:pP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4050" w:type="dxa"/>
            <w:gridSpan w:val="9"/>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ind w:right="72"/>
              <w:rPr>
                <w:sz w:val="16"/>
                <w:szCs w:val="16"/>
              </w:rPr>
            </w:pPr>
            <w:r w:rsidRPr="00334F3F">
              <w:rPr>
                <w:sz w:val="16"/>
                <w:szCs w:val="16"/>
              </w:rPr>
              <w:t>Please use stored samples for:</w:t>
            </w:r>
          </w:p>
        </w:tc>
        <w:tc>
          <w:tcPr>
            <w:tcW w:w="270" w:type="dxa"/>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1530" w:type="dxa"/>
            <w:gridSpan w:val="5"/>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i/>
                <w:sz w:val="16"/>
                <w:szCs w:val="16"/>
              </w:rPr>
              <w:t>Alleged father</w:t>
            </w:r>
          </w:p>
        </w:tc>
        <w:tc>
          <w:tcPr>
            <w:tcW w:w="270" w:type="dxa"/>
            <w:gridSpan w:val="2"/>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990" w:type="dxa"/>
            <w:gridSpan w:val="3"/>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r w:rsidRPr="00334F3F">
              <w:rPr>
                <w:i/>
                <w:sz w:val="16"/>
                <w:szCs w:val="16"/>
              </w:rPr>
              <w:t>Mother</w:t>
            </w:r>
          </w:p>
        </w:tc>
        <w:tc>
          <w:tcPr>
            <w:tcW w:w="270" w:type="dxa"/>
            <w:gridSpan w:val="2"/>
            <w:tcBorders>
              <w:top w:val="single" w:sz="2" w:space="0" w:color="auto"/>
              <w:left w:val="single" w:sz="2" w:space="0" w:color="auto"/>
              <w:bottom w:val="single" w:sz="2" w:space="0" w:color="auto"/>
              <w:right w:val="single" w:sz="2"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1800" w:type="dxa"/>
            <w:tcBorders>
              <w:left w:val="nil"/>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rFonts w:ascii="Arial Narrow" w:hAnsi="Arial Narrow"/>
                <w:i/>
                <w:sz w:val="16"/>
                <w:szCs w:val="16"/>
              </w:rPr>
            </w:pPr>
            <w:r w:rsidRPr="00334F3F">
              <w:rPr>
                <w:i/>
                <w:sz w:val="16"/>
                <w:szCs w:val="16"/>
              </w:rPr>
              <w:t>Child(ren)</w:t>
            </w:r>
          </w:p>
        </w:tc>
      </w:tr>
      <w:tr w:rsidR="0030143C" w:rsidRPr="00334F3F" w:rsidTr="005365D4">
        <w:trPr>
          <w:cantSplit/>
          <w:jc w:val="center"/>
        </w:trPr>
        <w:tc>
          <w:tcPr>
            <w:tcW w:w="198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1800" w:type="dxa"/>
            <w:gridSpan w:val="2"/>
            <w:tcBorders>
              <w:left w:val="nil"/>
            </w:tcBorders>
            <w:vAlign w:val="bottom"/>
          </w:tcPr>
          <w:p w:rsidR="0030143C" w:rsidRPr="00334F3F" w:rsidRDefault="0030143C" w:rsidP="005365D4">
            <w:pPr>
              <w:tabs>
                <w:tab w:val="left" w:pos="1800"/>
                <w:tab w:val="left" w:pos="2340"/>
                <w:tab w:val="left" w:pos="2790"/>
                <w:tab w:val="left" w:pos="5850"/>
                <w:tab w:val="left" w:pos="6390"/>
                <w:tab w:val="left" w:pos="7290"/>
              </w:tabs>
              <w:ind w:left="252" w:right="-108"/>
              <w:rPr>
                <w:sz w:val="16"/>
                <w:szCs w:val="16"/>
              </w:rPr>
            </w:pPr>
            <w:r w:rsidRPr="00334F3F">
              <w:rPr>
                <w:sz w:val="16"/>
                <w:szCs w:val="16"/>
              </w:rPr>
              <w:t>Lab Case #/ID:</w:t>
            </w:r>
          </w:p>
        </w:tc>
        <w:tc>
          <w:tcPr>
            <w:tcW w:w="2610" w:type="dxa"/>
            <w:gridSpan w:val="9"/>
            <w:vAlign w:val="bottom"/>
          </w:tcPr>
          <w:p w:rsidR="0030143C" w:rsidRPr="00334F3F" w:rsidRDefault="0030143C" w:rsidP="005365D4">
            <w:pPr>
              <w:tabs>
                <w:tab w:val="left" w:pos="1800"/>
                <w:tab w:val="left" w:pos="2340"/>
                <w:tab w:val="left" w:pos="2790"/>
                <w:tab w:val="left" w:pos="5850"/>
                <w:tab w:val="left" w:pos="6390"/>
                <w:tab w:val="left" w:pos="7290"/>
              </w:tabs>
              <w:rPr>
                <w:sz w:val="16"/>
                <w:szCs w:val="16"/>
              </w:rPr>
            </w:pPr>
          </w:p>
        </w:tc>
        <w:tc>
          <w:tcPr>
            <w:tcW w:w="2610" w:type="dxa"/>
            <w:gridSpan w:val="8"/>
            <w:vAlign w:val="bottom"/>
          </w:tcPr>
          <w:p w:rsidR="0030143C" w:rsidRPr="00334F3F" w:rsidRDefault="0030143C" w:rsidP="005365D4">
            <w:pPr>
              <w:tabs>
                <w:tab w:val="left" w:pos="1800"/>
                <w:tab w:val="left" w:pos="2340"/>
                <w:tab w:val="left" w:pos="2790"/>
                <w:tab w:val="left" w:pos="5850"/>
                <w:tab w:val="left" w:pos="6390"/>
                <w:tab w:val="left" w:pos="7290"/>
              </w:tabs>
              <w:ind w:left="-108"/>
              <w:rPr>
                <w:b/>
                <w:sz w:val="16"/>
                <w:szCs w:val="16"/>
              </w:rPr>
            </w:pPr>
            <w:r w:rsidRPr="00334F3F">
              <w:rPr>
                <w:i/>
                <w:sz w:val="16"/>
                <w:szCs w:val="16"/>
              </w:rPr>
              <w:t>(if applicable)</w:t>
            </w:r>
          </w:p>
        </w:tc>
        <w:tc>
          <w:tcPr>
            <w:tcW w:w="2160" w:type="dxa"/>
            <w:gridSpan w:val="4"/>
            <w:tcBorders>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rFonts w:ascii="Arial Narrow" w:hAnsi="Arial Narrow"/>
                <w:i/>
                <w:sz w:val="16"/>
                <w:szCs w:val="16"/>
              </w:rPr>
            </w:pPr>
          </w:p>
        </w:tc>
      </w:tr>
      <w:tr w:rsidR="0030143C" w:rsidRPr="00334F3F" w:rsidTr="005365D4">
        <w:trPr>
          <w:cantSplit/>
          <w:jc w:val="center"/>
        </w:trPr>
        <w:tc>
          <w:tcPr>
            <w:tcW w:w="1980" w:type="dxa"/>
            <w:tcBorders>
              <w:left w:val="single" w:sz="4" w:space="0" w:color="auto"/>
            </w:tcBorders>
          </w:tcPr>
          <w:p w:rsidR="0030143C" w:rsidRPr="00334F3F" w:rsidRDefault="0030143C" w:rsidP="005365D4">
            <w:pPr>
              <w:tabs>
                <w:tab w:val="left" w:pos="1800"/>
                <w:tab w:val="left" w:pos="2340"/>
                <w:tab w:val="left" w:pos="2790"/>
                <w:tab w:val="left" w:pos="5850"/>
                <w:tab w:val="left" w:pos="6390"/>
                <w:tab w:val="left" w:pos="7290"/>
              </w:tabs>
              <w:rPr>
                <w:sz w:val="16"/>
                <w:szCs w:val="16"/>
              </w:rPr>
            </w:pPr>
          </w:p>
        </w:tc>
        <w:tc>
          <w:tcPr>
            <w:tcW w:w="270" w:type="dxa"/>
            <w:tcBorders>
              <w:bottom w:val="single" w:sz="4" w:space="0" w:color="auto"/>
            </w:tcBorders>
          </w:tcPr>
          <w:p w:rsidR="0030143C" w:rsidRPr="00334F3F" w:rsidRDefault="0030143C" w:rsidP="005365D4">
            <w:pPr>
              <w:tabs>
                <w:tab w:val="left" w:pos="1800"/>
                <w:tab w:val="left" w:pos="2340"/>
                <w:tab w:val="left" w:pos="2790"/>
                <w:tab w:val="left" w:pos="5850"/>
                <w:tab w:val="left" w:pos="6390"/>
                <w:tab w:val="left" w:pos="7290"/>
              </w:tabs>
              <w:ind w:left="-108" w:right="-108"/>
              <w:jc w:val="center"/>
              <w:rPr>
                <w:b/>
                <w:sz w:val="16"/>
                <w:szCs w:val="16"/>
              </w:rPr>
            </w:pPr>
          </w:p>
        </w:tc>
        <w:tc>
          <w:tcPr>
            <w:tcW w:w="1980" w:type="dxa"/>
            <w:gridSpan w:val="4"/>
            <w:tcBorders>
              <w:left w:val="nil"/>
            </w:tcBorders>
          </w:tcPr>
          <w:p w:rsidR="0030143C" w:rsidRPr="00334F3F" w:rsidRDefault="0030143C" w:rsidP="005365D4">
            <w:pPr>
              <w:tabs>
                <w:tab w:val="left" w:pos="1800"/>
                <w:tab w:val="left" w:pos="2340"/>
                <w:tab w:val="left" w:pos="2790"/>
                <w:tab w:val="left" w:pos="5850"/>
                <w:tab w:val="left" w:pos="6390"/>
                <w:tab w:val="left" w:pos="7290"/>
              </w:tabs>
              <w:ind w:right="72"/>
              <w:rPr>
                <w:sz w:val="16"/>
                <w:szCs w:val="16"/>
              </w:rPr>
            </w:pPr>
          </w:p>
        </w:tc>
        <w:tc>
          <w:tcPr>
            <w:tcW w:w="1620" w:type="dxa"/>
            <w:gridSpan w:val="4"/>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c>
          <w:tcPr>
            <w:tcW w:w="3510" w:type="dxa"/>
            <w:gridSpan w:val="12"/>
          </w:tcPr>
          <w:p w:rsidR="0030143C" w:rsidRPr="00334F3F" w:rsidRDefault="0030143C" w:rsidP="005365D4">
            <w:pPr>
              <w:tabs>
                <w:tab w:val="left" w:pos="1800"/>
                <w:tab w:val="left" w:pos="2340"/>
                <w:tab w:val="left" w:pos="2790"/>
                <w:tab w:val="left" w:pos="5850"/>
                <w:tab w:val="left" w:pos="6390"/>
                <w:tab w:val="left" w:pos="7290"/>
              </w:tabs>
              <w:rPr>
                <w:sz w:val="16"/>
                <w:szCs w:val="16"/>
              </w:rPr>
            </w:pPr>
          </w:p>
        </w:tc>
        <w:tc>
          <w:tcPr>
            <w:tcW w:w="2070" w:type="dxa"/>
            <w:gridSpan w:val="3"/>
            <w:tcBorders>
              <w:right w:val="single" w:sz="4" w:space="0" w:color="auto"/>
            </w:tcBorders>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r>
      <w:tr w:rsidR="0030143C" w:rsidRPr="00334F3F" w:rsidTr="005365D4">
        <w:trPr>
          <w:cantSplit/>
          <w:jc w:val="center"/>
        </w:trPr>
        <w:tc>
          <w:tcPr>
            <w:tcW w:w="1980" w:type="dxa"/>
            <w:tcBorders>
              <w:left w:val="single" w:sz="4" w:space="0" w:color="auto"/>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108" w:right="-108"/>
              <w:jc w:val="center"/>
              <w:rPr>
                <w:sz w:val="16"/>
                <w:szCs w:val="16"/>
              </w:rPr>
            </w:pPr>
          </w:p>
        </w:tc>
        <w:tc>
          <w:tcPr>
            <w:tcW w:w="810" w:type="dxa"/>
            <w:tcBorders>
              <w:lef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right="-108"/>
              <w:rPr>
                <w:sz w:val="16"/>
                <w:szCs w:val="16"/>
              </w:rPr>
            </w:pPr>
            <w:r w:rsidRPr="00334F3F">
              <w:rPr>
                <w:sz w:val="16"/>
                <w:szCs w:val="16"/>
              </w:rPr>
              <w:t>UIFSA</w:t>
            </w:r>
          </w:p>
        </w:tc>
        <w:tc>
          <w:tcPr>
            <w:tcW w:w="1620" w:type="dxa"/>
            <w:gridSpan w:val="4"/>
            <w:vAlign w:val="center"/>
          </w:tcPr>
          <w:p w:rsidR="0030143C" w:rsidRPr="00334F3F" w:rsidRDefault="0030143C" w:rsidP="005365D4">
            <w:pPr>
              <w:tabs>
                <w:tab w:val="left" w:pos="1800"/>
                <w:tab w:val="left" w:pos="2340"/>
                <w:tab w:val="left" w:pos="2790"/>
                <w:tab w:val="left" w:pos="5850"/>
                <w:tab w:val="left" w:pos="6390"/>
                <w:tab w:val="left" w:pos="7290"/>
              </w:tabs>
              <w:jc w:val="right"/>
              <w:rPr>
                <w:i/>
                <w:sz w:val="16"/>
                <w:szCs w:val="16"/>
              </w:rPr>
            </w:pPr>
            <w:r w:rsidRPr="00334F3F">
              <w:rPr>
                <w:i/>
                <w:sz w:val="16"/>
                <w:szCs w:val="16"/>
              </w:rPr>
              <w:t xml:space="preserve">Initiating State: </w:t>
            </w:r>
          </w:p>
        </w:tc>
        <w:tc>
          <w:tcPr>
            <w:tcW w:w="1980" w:type="dxa"/>
            <w:gridSpan w:val="6"/>
            <w:tcBorders>
              <w:left w:val="nil"/>
            </w:tcBorders>
            <w:vAlign w:val="center"/>
          </w:tcPr>
          <w:p w:rsidR="0030143C" w:rsidRPr="00334F3F" w:rsidRDefault="0030143C" w:rsidP="005365D4">
            <w:pPr>
              <w:tabs>
                <w:tab w:val="left" w:pos="1800"/>
                <w:tab w:val="left" w:pos="2340"/>
                <w:tab w:val="left" w:pos="2790"/>
                <w:tab w:val="left" w:pos="5850"/>
                <w:tab w:val="left" w:pos="6390"/>
                <w:tab w:val="left" w:pos="7290"/>
              </w:tabs>
              <w:rPr>
                <w:i/>
                <w:sz w:val="16"/>
                <w:szCs w:val="16"/>
              </w:rPr>
            </w:pPr>
          </w:p>
        </w:tc>
        <w:tc>
          <w:tcPr>
            <w:tcW w:w="2520" w:type="dxa"/>
            <w:gridSpan w:val="7"/>
            <w:vAlign w:val="center"/>
          </w:tcPr>
          <w:p w:rsidR="0030143C" w:rsidRPr="00334F3F" w:rsidRDefault="0030143C" w:rsidP="005365D4">
            <w:pPr>
              <w:tabs>
                <w:tab w:val="left" w:pos="1800"/>
                <w:tab w:val="left" w:pos="2340"/>
                <w:tab w:val="left" w:pos="2790"/>
                <w:tab w:val="left" w:pos="5850"/>
                <w:tab w:val="left" w:pos="6390"/>
                <w:tab w:val="left" w:pos="7290"/>
              </w:tabs>
              <w:jc w:val="right"/>
              <w:rPr>
                <w:i/>
                <w:sz w:val="16"/>
                <w:szCs w:val="16"/>
              </w:rPr>
            </w:pPr>
            <w:r w:rsidRPr="00334F3F">
              <w:rPr>
                <w:i/>
                <w:sz w:val="16"/>
                <w:szCs w:val="16"/>
              </w:rPr>
              <w:fldChar w:fldCharType="begin"/>
            </w:r>
            <w:r w:rsidRPr="00334F3F">
              <w:rPr>
                <w:i/>
                <w:sz w:val="16"/>
                <w:szCs w:val="16"/>
              </w:rPr>
              <w:instrText xml:space="preserve"> IF </w:instrText>
            </w:r>
            <w:r w:rsidRPr="00334F3F">
              <w:rPr>
                <w:i/>
                <w:sz w:val="16"/>
                <w:szCs w:val="16"/>
              </w:rPr>
              <w:fldChar w:fldCharType="begin"/>
            </w:r>
            <w:r w:rsidRPr="00334F3F">
              <w:rPr>
                <w:i/>
                <w:sz w:val="16"/>
                <w:szCs w:val="16"/>
              </w:rPr>
              <w:instrText xml:space="preserve"> MERGEFIELD initcaseno </w:instrText>
            </w:r>
            <w:r w:rsidRPr="00334F3F">
              <w:rPr>
                <w:i/>
                <w:sz w:val="16"/>
                <w:szCs w:val="16"/>
              </w:rPr>
              <w:fldChar w:fldCharType="separate"/>
            </w:r>
            <w:r w:rsidRPr="00334F3F">
              <w:rPr>
                <w:i/>
                <w:noProof/>
                <w:sz w:val="16"/>
                <w:szCs w:val="16"/>
              </w:rPr>
              <w:instrText>«initcaseno»</w:instrText>
            </w:r>
            <w:r w:rsidRPr="00334F3F">
              <w:rPr>
                <w:i/>
                <w:sz w:val="16"/>
                <w:szCs w:val="16"/>
              </w:rPr>
              <w:fldChar w:fldCharType="end"/>
            </w:r>
            <w:r w:rsidRPr="00334F3F">
              <w:rPr>
                <w:i/>
                <w:sz w:val="16"/>
                <w:szCs w:val="16"/>
              </w:rPr>
              <w:instrText xml:space="preserve"> &lt;&gt; "" "Initiating Case Number:" "" </w:instrText>
            </w:r>
            <w:r w:rsidRPr="00334F3F">
              <w:rPr>
                <w:i/>
                <w:sz w:val="16"/>
                <w:szCs w:val="16"/>
              </w:rPr>
              <w:fldChar w:fldCharType="separate"/>
            </w:r>
            <w:r w:rsidRPr="00334F3F">
              <w:rPr>
                <w:i/>
                <w:noProof/>
                <w:sz w:val="16"/>
                <w:szCs w:val="16"/>
              </w:rPr>
              <w:t>Initiating Case Number:</w:t>
            </w:r>
            <w:r w:rsidRPr="00334F3F">
              <w:rPr>
                <w:i/>
                <w:sz w:val="16"/>
                <w:szCs w:val="16"/>
              </w:rPr>
              <w:fldChar w:fldCharType="end"/>
            </w:r>
          </w:p>
        </w:tc>
        <w:tc>
          <w:tcPr>
            <w:tcW w:w="2250" w:type="dxa"/>
            <w:gridSpan w:val="5"/>
            <w:tcBorders>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sz w:val="16"/>
                <w:szCs w:val="16"/>
              </w:rPr>
            </w:pPr>
          </w:p>
        </w:tc>
      </w:tr>
      <w:tr w:rsidR="0030143C" w:rsidRPr="00334F3F" w:rsidTr="005365D4">
        <w:trPr>
          <w:cantSplit/>
          <w:jc w:val="center"/>
        </w:trPr>
        <w:tc>
          <w:tcPr>
            <w:tcW w:w="1980" w:type="dxa"/>
            <w:tcBorders>
              <w:left w:val="single" w:sz="4" w:space="0" w:color="auto"/>
              <w:bottom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b/>
                <w:sz w:val="16"/>
                <w:szCs w:val="16"/>
              </w:rPr>
            </w:pPr>
          </w:p>
        </w:tc>
        <w:tc>
          <w:tcPr>
            <w:tcW w:w="270" w:type="dxa"/>
            <w:tcBorders>
              <w:top w:val="single" w:sz="4" w:space="0" w:color="auto"/>
              <w:bottom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ind w:left="54"/>
              <w:jc w:val="center"/>
              <w:rPr>
                <w:sz w:val="16"/>
                <w:szCs w:val="16"/>
              </w:rPr>
            </w:pPr>
          </w:p>
        </w:tc>
        <w:tc>
          <w:tcPr>
            <w:tcW w:w="2430" w:type="dxa"/>
            <w:gridSpan w:val="5"/>
            <w:tcBorders>
              <w:left w:val="nil"/>
              <w:bottom w:val="single" w:sz="4" w:space="0" w:color="auto"/>
            </w:tcBorders>
            <w:vAlign w:val="center"/>
          </w:tcPr>
          <w:p w:rsidR="0030143C" w:rsidRPr="00334F3F" w:rsidRDefault="0030143C" w:rsidP="005365D4">
            <w:pPr>
              <w:tabs>
                <w:tab w:val="left" w:pos="2790"/>
                <w:tab w:val="left" w:pos="5850"/>
                <w:tab w:val="left" w:pos="6390"/>
                <w:tab w:val="left" w:pos="7290"/>
              </w:tabs>
              <w:ind w:left="252" w:right="-18"/>
              <w:jc w:val="right"/>
              <w:rPr>
                <w:i/>
                <w:sz w:val="16"/>
                <w:szCs w:val="16"/>
              </w:rPr>
            </w:pPr>
            <w:r w:rsidRPr="00334F3F">
              <w:rPr>
                <w:i/>
                <w:sz w:val="16"/>
                <w:szCs w:val="16"/>
              </w:rPr>
              <w:t>Responding State:</w:t>
            </w:r>
          </w:p>
        </w:tc>
        <w:tc>
          <w:tcPr>
            <w:tcW w:w="1980" w:type="dxa"/>
            <w:gridSpan w:val="6"/>
            <w:tcBorders>
              <w:bottom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sz w:val="16"/>
                <w:szCs w:val="16"/>
              </w:rPr>
            </w:pPr>
          </w:p>
        </w:tc>
        <w:tc>
          <w:tcPr>
            <w:tcW w:w="2520" w:type="dxa"/>
            <w:gridSpan w:val="7"/>
            <w:tcBorders>
              <w:bottom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jc w:val="right"/>
              <w:rPr>
                <w:i/>
                <w:sz w:val="16"/>
                <w:szCs w:val="16"/>
              </w:rPr>
            </w:pPr>
            <w:r w:rsidRPr="00334F3F">
              <w:rPr>
                <w:i/>
                <w:sz w:val="16"/>
                <w:szCs w:val="16"/>
              </w:rPr>
              <w:fldChar w:fldCharType="begin"/>
            </w:r>
            <w:r w:rsidRPr="00334F3F">
              <w:rPr>
                <w:i/>
                <w:sz w:val="16"/>
                <w:szCs w:val="16"/>
              </w:rPr>
              <w:instrText xml:space="preserve"> IF </w:instrText>
            </w:r>
            <w:r w:rsidRPr="00334F3F">
              <w:rPr>
                <w:i/>
                <w:sz w:val="16"/>
                <w:szCs w:val="16"/>
              </w:rPr>
              <w:fldChar w:fldCharType="begin"/>
            </w:r>
            <w:r w:rsidRPr="00334F3F">
              <w:rPr>
                <w:i/>
                <w:sz w:val="16"/>
                <w:szCs w:val="16"/>
              </w:rPr>
              <w:instrText xml:space="preserve"> MERGEFIELD respcaseno </w:instrText>
            </w:r>
            <w:r w:rsidRPr="00334F3F">
              <w:rPr>
                <w:i/>
                <w:sz w:val="16"/>
                <w:szCs w:val="16"/>
              </w:rPr>
              <w:fldChar w:fldCharType="separate"/>
            </w:r>
            <w:r w:rsidRPr="00334F3F">
              <w:rPr>
                <w:i/>
                <w:noProof/>
                <w:sz w:val="16"/>
                <w:szCs w:val="16"/>
              </w:rPr>
              <w:instrText>«respcaseno»</w:instrText>
            </w:r>
            <w:r w:rsidRPr="00334F3F">
              <w:rPr>
                <w:i/>
                <w:sz w:val="16"/>
                <w:szCs w:val="16"/>
              </w:rPr>
              <w:fldChar w:fldCharType="end"/>
            </w:r>
            <w:r w:rsidRPr="00334F3F">
              <w:rPr>
                <w:i/>
                <w:sz w:val="16"/>
                <w:szCs w:val="16"/>
              </w:rPr>
              <w:instrText xml:space="preserve"> &lt;&gt; "" "Responding Case Number:" "" </w:instrText>
            </w:r>
            <w:r w:rsidRPr="00334F3F">
              <w:rPr>
                <w:i/>
                <w:sz w:val="16"/>
                <w:szCs w:val="16"/>
              </w:rPr>
              <w:fldChar w:fldCharType="separate"/>
            </w:r>
            <w:r w:rsidRPr="00334F3F">
              <w:rPr>
                <w:i/>
                <w:noProof/>
                <w:sz w:val="16"/>
                <w:szCs w:val="16"/>
              </w:rPr>
              <w:t>Responding Case Number:</w:t>
            </w:r>
            <w:r w:rsidRPr="00334F3F">
              <w:rPr>
                <w:i/>
                <w:sz w:val="16"/>
                <w:szCs w:val="16"/>
              </w:rPr>
              <w:fldChar w:fldCharType="end"/>
            </w:r>
          </w:p>
        </w:tc>
        <w:tc>
          <w:tcPr>
            <w:tcW w:w="2250" w:type="dxa"/>
            <w:gridSpan w:val="5"/>
            <w:tcBorders>
              <w:bottom w:val="single" w:sz="4" w:space="0" w:color="auto"/>
              <w:right w:val="single" w:sz="4" w:space="0" w:color="auto"/>
            </w:tcBorders>
            <w:vAlign w:val="center"/>
          </w:tcPr>
          <w:p w:rsidR="0030143C" w:rsidRPr="00334F3F" w:rsidRDefault="0030143C" w:rsidP="005365D4">
            <w:pPr>
              <w:tabs>
                <w:tab w:val="left" w:pos="1800"/>
                <w:tab w:val="left" w:pos="2340"/>
                <w:tab w:val="left" w:pos="2790"/>
                <w:tab w:val="left" w:pos="5850"/>
                <w:tab w:val="left" w:pos="6390"/>
                <w:tab w:val="left" w:pos="7290"/>
              </w:tabs>
              <w:rPr>
                <w:rFonts w:ascii="Arial Narrow" w:hAnsi="Arial Narrow"/>
                <w:i/>
                <w:sz w:val="16"/>
                <w:szCs w:val="16"/>
              </w:rPr>
            </w:pPr>
          </w:p>
        </w:tc>
      </w:tr>
    </w:tbl>
    <w:p w:rsidR="0030143C" w:rsidRPr="00334F3F" w:rsidRDefault="0030143C" w:rsidP="0030143C">
      <w:pPr>
        <w:tabs>
          <w:tab w:val="left" w:pos="1800"/>
          <w:tab w:val="left" w:pos="2340"/>
          <w:tab w:val="left" w:pos="2790"/>
          <w:tab w:val="left" w:pos="5850"/>
          <w:tab w:val="left" w:pos="7290"/>
        </w:tabs>
        <w:ind w:left="1530" w:right="-270" w:hanging="1530"/>
        <w:rPr>
          <w:sz w:val="4"/>
        </w:rPr>
      </w:pPr>
    </w:p>
    <w:tbl>
      <w:tblPr>
        <w:tblpPr w:leftFromText="180" w:rightFromText="180" w:vertAnchor="text" w:tblpXSpec="center" w:tblpY="1"/>
        <w:tblOverlap w:val="never"/>
        <w:tblW w:w="11430" w:type="dxa"/>
        <w:tblLayout w:type="fixed"/>
        <w:tblCellMar>
          <w:left w:w="62" w:type="dxa"/>
          <w:right w:w="62" w:type="dxa"/>
        </w:tblCellMar>
        <w:tblLook w:val="0000" w:firstRow="0" w:lastRow="0" w:firstColumn="0" w:lastColumn="0" w:noHBand="0" w:noVBand="0"/>
      </w:tblPr>
      <w:tblGrid>
        <w:gridCol w:w="270"/>
        <w:gridCol w:w="900"/>
        <w:gridCol w:w="18"/>
        <w:gridCol w:w="342"/>
        <w:gridCol w:w="90"/>
        <w:gridCol w:w="1044"/>
        <w:gridCol w:w="666"/>
        <w:gridCol w:w="180"/>
        <w:gridCol w:w="720"/>
        <w:gridCol w:w="180"/>
        <w:gridCol w:w="144"/>
        <w:gridCol w:w="306"/>
        <w:gridCol w:w="180"/>
        <w:gridCol w:w="90"/>
        <w:gridCol w:w="450"/>
        <w:gridCol w:w="90"/>
        <w:gridCol w:w="54"/>
        <w:gridCol w:w="36"/>
        <w:gridCol w:w="90"/>
        <w:gridCol w:w="324"/>
        <w:gridCol w:w="576"/>
        <w:gridCol w:w="180"/>
        <w:gridCol w:w="90"/>
        <w:gridCol w:w="90"/>
        <w:gridCol w:w="90"/>
        <w:gridCol w:w="54"/>
        <w:gridCol w:w="306"/>
        <w:gridCol w:w="360"/>
        <w:gridCol w:w="180"/>
        <w:gridCol w:w="90"/>
        <w:gridCol w:w="236"/>
        <w:gridCol w:w="394"/>
        <w:gridCol w:w="180"/>
        <w:gridCol w:w="324"/>
        <w:gridCol w:w="36"/>
        <w:gridCol w:w="288"/>
        <w:gridCol w:w="1782"/>
      </w:tblGrid>
      <w:tr w:rsidR="0030143C" w:rsidRPr="00334F3F" w:rsidTr="005365D4">
        <w:trPr>
          <w:cantSplit/>
          <w:trHeight w:val="279"/>
        </w:trPr>
        <w:tc>
          <w:tcPr>
            <w:tcW w:w="3330" w:type="dxa"/>
            <w:gridSpan w:val="7"/>
            <w:tcBorders>
              <w:top w:val="single" w:sz="4" w:space="0" w:color="auto"/>
              <w:left w:val="single" w:sz="4" w:space="0" w:color="auto"/>
              <w:bottom w:val="nil"/>
            </w:tcBorders>
          </w:tcPr>
          <w:p w:rsidR="0030143C" w:rsidRPr="00334F3F" w:rsidRDefault="0030143C" w:rsidP="005365D4">
            <w:pPr>
              <w:tabs>
                <w:tab w:val="left" w:pos="1800"/>
                <w:tab w:val="left" w:pos="2340"/>
                <w:tab w:val="left" w:pos="2790"/>
                <w:tab w:val="left" w:pos="5850"/>
                <w:tab w:val="left" w:pos="7290"/>
              </w:tabs>
              <w:ind w:left="28" w:right="-270"/>
              <w:rPr>
                <w:sz w:val="16"/>
                <w:szCs w:val="16"/>
              </w:rPr>
            </w:pPr>
            <w:r w:rsidRPr="00334F3F">
              <w:rPr>
                <w:b/>
                <w:sz w:val="16"/>
                <w:szCs w:val="16"/>
              </w:rPr>
              <w:t>Send Original Report to:</w:t>
            </w:r>
          </w:p>
        </w:tc>
        <w:tc>
          <w:tcPr>
            <w:tcW w:w="180" w:type="dxa"/>
            <w:tcBorders>
              <w:top w:val="single" w:sz="4" w:space="0" w:color="auto"/>
              <w:bottom w:val="nil"/>
            </w:tcBorders>
          </w:tcPr>
          <w:p w:rsidR="0030143C" w:rsidRPr="00334F3F" w:rsidRDefault="0030143C" w:rsidP="005365D4">
            <w:pPr>
              <w:tabs>
                <w:tab w:val="left" w:pos="1800"/>
                <w:tab w:val="left" w:pos="2340"/>
                <w:tab w:val="left" w:pos="2790"/>
                <w:tab w:val="left" w:pos="5850"/>
                <w:tab w:val="left" w:pos="7290"/>
              </w:tabs>
              <w:ind w:right="-270"/>
              <w:rPr>
                <w:sz w:val="16"/>
                <w:szCs w:val="16"/>
              </w:rPr>
            </w:pPr>
          </w:p>
        </w:tc>
        <w:tc>
          <w:tcPr>
            <w:tcW w:w="5310" w:type="dxa"/>
            <w:gridSpan w:val="24"/>
            <w:vMerge w:val="restart"/>
            <w:tcBorders>
              <w:top w:val="single" w:sz="4" w:space="0" w:color="auto"/>
              <w:bottom w:val="nil"/>
            </w:tcBorders>
          </w:tcPr>
          <w:p w:rsidR="0030143C" w:rsidRPr="00334F3F" w:rsidRDefault="0030143C" w:rsidP="005365D4">
            <w:pPr>
              <w:tabs>
                <w:tab w:val="left" w:pos="1800"/>
                <w:tab w:val="left" w:pos="2340"/>
                <w:tab w:val="left" w:pos="2790"/>
                <w:tab w:val="left" w:pos="5850"/>
                <w:tab w:val="left" w:pos="7290"/>
              </w:tabs>
              <w:ind w:right="-270"/>
              <w:rPr>
                <w:i/>
                <w:sz w:val="16"/>
                <w:szCs w:val="16"/>
              </w:rPr>
            </w:pPr>
          </w:p>
        </w:tc>
        <w:tc>
          <w:tcPr>
            <w:tcW w:w="180" w:type="dxa"/>
            <w:tcBorders>
              <w:top w:val="single" w:sz="4" w:space="0" w:color="auto"/>
            </w:tcBorders>
          </w:tcPr>
          <w:p w:rsidR="0030143C" w:rsidRPr="00334F3F" w:rsidRDefault="0030143C" w:rsidP="005365D4">
            <w:pPr>
              <w:tabs>
                <w:tab w:val="left" w:pos="1800"/>
                <w:tab w:val="left" w:pos="2340"/>
                <w:tab w:val="left" w:pos="2790"/>
                <w:tab w:val="left" w:pos="5850"/>
                <w:tab w:val="left" w:pos="7290"/>
              </w:tabs>
              <w:ind w:left="158"/>
              <w:rPr>
                <w:sz w:val="16"/>
                <w:szCs w:val="16"/>
              </w:rPr>
            </w:pPr>
          </w:p>
        </w:tc>
        <w:tc>
          <w:tcPr>
            <w:tcW w:w="2430" w:type="dxa"/>
            <w:gridSpan w:val="4"/>
            <w:vMerge w:val="restart"/>
            <w:tcBorders>
              <w:top w:val="single" w:sz="4" w:space="0" w:color="auto"/>
              <w:left w:val="double" w:sz="4" w:space="0" w:color="auto"/>
              <w:bottom w:val="double" w:sz="4" w:space="0" w:color="auto"/>
              <w:right w:val="double" w:sz="4" w:space="0" w:color="auto"/>
            </w:tcBorders>
            <w:vAlign w:val="center"/>
          </w:tcPr>
          <w:p w:rsidR="0030143C" w:rsidRPr="00334F3F" w:rsidRDefault="0030143C" w:rsidP="005365D4">
            <w:pPr>
              <w:tabs>
                <w:tab w:val="left" w:pos="1800"/>
                <w:tab w:val="left" w:pos="2790"/>
                <w:tab w:val="left" w:pos="5850"/>
                <w:tab w:val="left" w:pos="7290"/>
              </w:tabs>
              <w:ind w:left="208" w:right="118"/>
              <w:rPr>
                <w:sz w:val="16"/>
                <w:szCs w:val="16"/>
              </w:rPr>
            </w:pPr>
            <w:r w:rsidRPr="00334F3F">
              <w:rPr>
                <w:b/>
                <w:i/>
                <w:sz w:val="16"/>
                <w:szCs w:val="16"/>
              </w:rPr>
              <w:t>Please send copy of report and original billing statement to Requesting office.</w:t>
            </w:r>
          </w:p>
        </w:tc>
      </w:tr>
      <w:tr w:rsidR="0030143C" w:rsidRPr="00334F3F" w:rsidTr="005365D4">
        <w:trPr>
          <w:cantSplit/>
          <w:trHeight w:val="505"/>
        </w:trPr>
        <w:tc>
          <w:tcPr>
            <w:tcW w:w="1530" w:type="dxa"/>
            <w:gridSpan w:val="4"/>
            <w:tcBorders>
              <w:left w:val="single" w:sz="4" w:space="0" w:color="auto"/>
            </w:tcBorders>
          </w:tcPr>
          <w:p w:rsidR="0030143C" w:rsidRPr="00334F3F" w:rsidRDefault="0030143C" w:rsidP="005365D4">
            <w:pPr>
              <w:tabs>
                <w:tab w:val="left" w:pos="1800"/>
                <w:tab w:val="left" w:pos="2340"/>
                <w:tab w:val="left" w:pos="2790"/>
                <w:tab w:val="left" w:pos="5850"/>
                <w:tab w:val="left" w:pos="7290"/>
              </w:tabs>
              <w:ind w:right="-270"/>
              <w:rPr>
                <w:sz w:val="16"/>
                <w:szCs w:val="16"/>
              </w:rPr>
            </w:pPr>
          </w:p>
        </w:tc>
        <w:tc>
          <w:tcPr>
            <w:tcW w:w="1800" w:type="dxa"/>
            <w:gridSpan w:val="3"/>
          </w:tcPr>
          <w:p w:rsidR="0030143C" w:rsidRPr="00334F3F" w:rsidRDefault="0030143C" w:rsidP="005365D4">
            <w:pPr>
              <w:tabs>
                <w:tab w:val="left" w:pos="1800"/>
                <w:tab w:val="left" w:pos="2340"/>
                <w:tab w:val="left" w:pos="2790"/>
                <w:tab w:val="left" w:pos="5850"/>
                <w:tab w:val="left" w:pos="7290"/>
              </w:tabs>
              <w:ind w:right="-270"/>
              <w:rPr>
                <w:sz w:val="16"/>
                <w:szCs w:val="16"/>
              </w:rPr>
            </w:pPr>
          </w:p>
        </w:tc>
        <w:tc>
          <w:tcPr>
            <w:tcW w:w="180" w:type="dxa"/>
          </w:tcPr>
          <w:p w:rsidR="0030143C" w:rsidRPr="00334F3F" w:rsidRDefault="0030143C" w:rsidP="005365D4">
            <w:pPr>
              <w:tabs>
                <w:tab w:val="left" w:pos="1800"/>
                <w:tab w:val="left" w:pos="2340"/>
                <w:tab w:val="left" w:pos="2790"/>
                <w:tab w:val="left" w:pos="5850"/>
                <w:tab w:val="left" w:pos="7290"/>
              </w:tabs>
              <w:ind w:right="-270"/>
              <w:rPr>
                <w:sz w:val="16"/>
                <w:szCs w:val="16"/>
              </w:rPr>
            </w:pPr>
          </w:p>
        </w:tc>
        <w:tc>
          <w:tcPr>
            <w:tcW w:w="5310" w:type="dxa"/>
            <w:gridSpan w:val="24"/>
            <w:vMerge/>
          </w:tcPr>
          <w:p w:rsidR="0030143C" w:rsidRPr="00334F3F" w:rsidRDefault="0030143C" w:rsidP="005365D4">
            <w:pPr>
              <w:tabs>
                <w:tab w:val="left" w:pos="1800"/>
                <w:tab w:val="left" w:pos="2340"/>
                <w:tab w:val="left" w:pos="2790"/>
                <w:tab w:val="left" w:pos="5850"/>
                <w:tab w:val="left" w:pos="7290"/>
              </w:tabs>
              <w:ind w:right="-270"/>
              <w:rPr>
                <w:i/>
                <w:sz w:val="16"/>
                <w:szCs w:val="16"/>
              </w:rPr>
            </w:pPr>
          </w:p>
        </w:tc>
        <w:tc>
          <w:tcPr>
            <w:tcW w:w="180" w:type="dxa"/>
          </w:tcPr>
          <w:p w:rsidR="0030143C" w:rsidRPr="00334F3F" w:rsidRDefault="0030143C" w:rsidP="005365D4">
            <w:pPr>
              <w:tabs>
                <w:tab w:val="left" w:pos="1800"/>
                <w:tab w:val="left" w:pos="2340"/>
                <w:tab w:val="left" w:pos="2790"/>
                <w:tab w:val="left" w:pos="5850"/>
                <w:tab w:val="left" w:pos="7290"/>
              </w:tabs>
              <w:ind w:left="162"/>
              <w:rPr>
                <w:i/>
                <w:sz w:val="16"/>
                <w:szCs w:val="16"/>
              </w:rPr>
            </w:pPr>
          </w:p>
        </w:tc>
        <w:tc>
          <w:tcPr>
            <w:tcW w:w="2430" w:type="dxa"/>
            <w:gridSpan w:val="4"/>
            <w:vMerge/>
            <w:tcBorders>
              <w:left w:val="double" w:sz="4" w:space="0" w:color="auto"/>
              <w:right w:val="double" w:sz="4" w:space="0" w:color="auto"/>
            </w:tcBorders>
            <w:shd w:val="pct5" w:color="auto" w:fill="auto"/>
            <w:vAlign w:val="center"/>
          </w:tcPr>
          <w:p w:rsidR="0030143C" w:rsidRPr="00334F3F" w:rsidRDefault="0030143C" w:rsidP="005365D4">
            <w:pPr>
              <w:tabs>
                <w:tab w:val="left" w:pos="1800"/>
                <w:tab w:val="left" w:pos="2790"/>
                <w:tab w:val="left" w:pos="5850"/>
                <w:tab w:val="left" w:pos="7290"/>
              </w:tabs>
              <w:ind w:left="72" w:right="43"/>
              <w:rPr>
                <w:b/>
                <w:i/>
                <w:sz w:val="16"/>
                <w:szCs w:val="16"/>
              </w:rPr>
            </w:pPr>
          </w:p>
        </w:tc>
      </w:tr>
      <w:tr w:rsidR="0030143C" w:rsidRPr="00334F3F" w:rsidTr="005365D4">
        <w:tblPrEx>
          <w:tblCellMar>
            <w:left w:w="76" w:type="dxa"/>
            <w:right w:w="76" w:type="dxa"/>
          </w:tblCellMar>
        </w:tblPrEx>
        <w:trPr>
          <w:cantSplit/>
          <w:trHeight w:val="132"/>
        </w:trPr>
        <w:tc>
          <w:tcPr>
            <w:tcW w:w="1620" w:type="dxa"/>
            <w:gridSpan w:val="5"/>
            <w:tcBorders>
              <w:left w:val="single" w:sz="4" w:space="0" w:color="auto"/>
              <w:bottom w:val="single" w:sz="4" w:space="0" w:color="auto"/>
            </w:tcBorders>
          </w:tcPr>
          <w:p w:rsidR="0030143C" w:rsidRPr="00334F3F" w:rsidRDefault="0030143C" w:rsidP="005365D4">
            <w:pPr>
              <w:tabs>
                <w:tab w:val="left" w:pos="1800"/>
                <w:tab w:val="left" w:pos="2340"/>
                <w:tab w:val="left" w:pos="2790"/>
                <w:tab w:val="left" w:pos="5850"/>
                <w:tab w:val="left" w:pos="7290"/>
              </w:tabs>
              <w:ind w:right="-270"/>
              <w:rPr>
                <w:b/>
                <w:sz w:val="16"/>
                <w:szCs w:val="16"/>
              </w:rPr>
            </w:pPr>
            <w:r w:rsidRPr="00334F3F">
              <w:rPr>
                <w:b/>
                <w:sz w:val="16"/>
                <w:szCs w:val="16"/>
              </w:rPr>
              <w:t>Docket/Court #:</w:t>
            </w:r>
          </w:p>
        </w:tc>
        <w:tc>
          <w:tcPr>
            <w:tcW w:w="1710" w:type="dxa"/>
            <w:gridSpan w:val="2"/>
            <w:tcBorders>
              <w:bottom w:val="single" w:sz="4" w:space="0" w:color="auto"/>
            </w:tcBorders>
          </w:tcPr>
          <w:p w:rsidR="0030143C" w:rsidRPr="00334F3F" w:rsidRDefault="0030143C" w:rsidP="005365D4">
            <w:pPr>
              <w:tabs>
                <w:tab w:val="left" w:pos="1800"/>
                <w:tab w:val="left" w:pos="2340"/>
                <w:tab w:val="left" w:pos="2790"/>
                <w:tab w:val="left" w:pos="5850"/>
                <w:tab w:val="left" w:pos="7290"/>
              </w:tabs>
              <w:ind w:right="-270"/>
              <w:rPr>
                <w:sz w:val="16"/>
                <w:szCs w:val="16"/>
              </w:rPr>
            </w:pPr>
          </w:p>
        </w:tc>
        <w:tc>
          <w:tcPr>
            <w:tcW w:w="180" w:type="dxa"/>
            <w:tcBorders>
              <w:bottom w:val="single" w:sz="4" w:space="0" w:color="auto"/>
            </w:tcBorders>
          </w:tcPr>
          <w:p w:rsidR="0030143C" w:rsidRPr="00334F3F" w:rsidRDefault="0030143C" w:rsidP="005365D4">
            <w:pPr>
              <w:tabs>
                <w:tab w:val="left" w:pos="1800"/>
                <w:tab w:val="left" w:pos="2340"/>
                <w:tab w:val="left" w:pos="2790"/>
                <w:tab w:val="left" w:pos="5850"/>
                <w:tab w:val="left" w:pos="7290"/>
              </w:tabs>
              <w:ind w:right="-270"/>
              <w:rPr>
                <w:sz w:val="16"/>
                <w:szCs w:val="16"/>
              </w:rPr>
            </w:pPr>
          </w:p>
        </w:tc>
        <w:tc>
          <w:tcPr>
            <w:tcW w:w="5310" w:type="dxa"/>
            <w:gridSpan w:val="24"/>
            <w:vMerge/>
            <w:tcBorders>
              <w:bottom w:val="single" w:sz="4" w:space="0" w:color="auto"/>
            </w:tcBorders>
          </w:tcPr>
          <w:p w:rsidR="0030143C" w:rsidRPr="00334F3F" w:rsidRDefault="0030143C" w:rsidP="005365D4">
            <w:pPr>
              <w:tabs>
                <w:tab w:val="left" w:pos="1800"/>
                <w:tab w:val="left" w:pos="2340"/>
                <w:tab w:val="left" w:pos="2790"/>
                <w:tab w:val="left" w:pos="5850"/>
                <w:tab w:val="left" w:pos="7290"/>
              </w:tabs>
              <w:ind w:right="-270"/>
              <w:rPr>
                <w:i/>
                <w:sz w:val="16"/>
                <w:szCs w:val="16"/>
              </w:rPr>
            </w:pPr>
          </w:p>
        </w:tc>
        <w:tc>
          <w:tcPr>
            <w:tcW w:w="180" w:type="dxa"/>
            <w:tcBorders>
              <w:bottom w:val="single" w:sz="4" w:space="0" w:color="auto"/>
            </w:tcBorders>
          </w:tcPr>
          <w:p w:rsidR="0030143C" w:rsidRPr="00334F3F" w:rsidRDefault="0030143C" w:rsidP="005365D4">
            <w:pPr>
              <w:tabs>
                <w:tab w:val="left" w:pos="1800"/>
                <w:tab w:val="left" w:pos="2340"/>
                <w:tab w:val="left" w:pos="2790"/>
                <w:tab w:val="left" w:pos="5850"/>
                <w:tab w:val="left" w:pos="7290"/>
              </w:tabs>
              <w:ind w:left="162"/>
              <w:rPr>
                <w:i/>
                <w:sz w:val="16"/>
                <w:szCs w:val="16"/>
              </w:rPr>
            </w:pPr>
          </w:p>
        </w:tc>
        <w:tc>
          <w:tcPr>
            <w:tcW w:w="2430" w:type="dxa"/>
            <w:gridSpan w:val="4"/>
            <w:vMerge/>
            <w:tcBorders>
              <w:left w:val="double" w:sz="4" w:space="0" w:color="auto"/>
              <w:bottom w:val="single" w:sz="4" w:space="0" w:color="auto"/>
              <w:right w:val="double" w:sz="4" w:space="0" w:color="auto"/>
            </w:tcBorders>
            <w:shd w:val="pct5" w:color="auto" w:fill="auto"/>
          </w:tcPr>
          <w:p w:rsidR="0030143C" w:rsidRPr="00334F3F" w:rsidRDefault="0030143C" w:rsidP="005365D4">
            <w:pPr>
              <w:tabs>
                <w:tab w:val="left" w:pos="1800"/>
                <w:tab w:val="left" w:pos="2340"/>
                <w:tab w:val="left" w:pos="2790"/>
                <w:tab w:val="left" w:pos="5850"/>
                <w:tab w:val="left" w:pos="7290"/>
              </w:tabs>
              <w:ind w:left="162"/>
              <w:rPr>
                <w:i/>
                <w:sz w:val="16"/>
                <w:szCs w:val="16"/>
              </w:rPr>
            </w:pPr>
          </w:p>
        </w:tc>
      </w:tr>
      <w:tr w:rsidR="0030143C" w:rsidRPr="00334F3F" w:rsidTr="005365D4">
        <w:tblPrEx>
          <w:tblCellMar>
            <w:left w:w="0" w:type="dxa"/>
            <w:right w:w="0" w:type="dxa"/>
          </w:tblCellMar>
        </w:tblPrEx>
        <w:trPr>
          <w:cantSplit/>
        </w:trPr>
        <w:tc>
          <w:tcPr>
            <w:tcW w:w="4230" w:type="dxa"/>
            <w:gridSpan w:val="9"/>
            <w:tcBorders>
              <w:top w:val="single" w:sz="4" w:space="0" w:color="auto"/>
              <w:left w:val="single" w:sz="4" w:space="0" w:color="auto"/>
              <w:bottom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left="90" w:right="72"/>
              <w:rPr>
                <w:b/>
                <w:sz w:val="16"/>
                <w:szCs w:val="16"/>
              </w:rPr>
            </w:pPr>
            <w:r w:rsidRPr="00334F3F">
              <w:rPr>
                <w:b/>
                <w:sz w:val="16"/>
                <w:szCs w:val="16"/>
              </w:rPr>
              <w:t>MOTHER:</w:t>
            </w:r>
          </w:p>
        </w:tc>
        <w:tc>
          <w:tcPr>
            <w:tcW w:w="1350" w:type="dxa"/>
            <w:gridSpan w:val="6"/>
            <w:tcBorders>
              <w:top w:val="single" w:sz="4" w:space="0" w:color="auto"/>
              <w:left w:val="nil"/>
              <w:bottom w:val="single" w:sz="4" w:space="0" w:color="auto"/>
            </w:tcBorders>
            <w:vAlign w:val="center"/>
          </w:tcPr>
          <w:p w:rsidR="0030143C" w:rsidRPr="00334F3F" w:rsidRDefault="0030143C" w:rsidP="005365D4">
            <w:pPr>
              <w:pStyle w:val="Heading5"/>
              <w:spacing w:before="60"/>
              <w:ind w:right="-108"/>
              <w:rPr>
                <w:sz w:val="16"/>
                <w:szCs w:val="16"/>
                <w:u w:val="single"/>
              </w:rPr>
            </w:pPr>
            <w:r w:rsidRPr="00334F3F">
              <w:rPr>
                <w:sz w:val="16"/>
                <w:szCs w:val="16"/>
                <w:u w:val="single"/>
              </w:rPr>
              <w:t>SSN</w:t>
            </w:r>
          </w:p>
        </w:tc>
        <w:tc>
          <w:tcPr>
            <w:tcW w:w="180" w:type="dxa"/>
            <w:gridSpan w:val="3"/>
            <w:tcBorders>
              <w:top w:val="single" w:sz="4" w:space="0" w:color="auto"/>
              <w:bottom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right="72"/>
              <w:jc w:val="center"/>
              <w:rPr>
                <w:b/>
                <w:sz w:val="16"/>
                <w:szCs w:val="16"/>
                <w:u w:val="single"/>
              </w:rPr>
            </w:pPr>
          </w:p>
        </w:tc>
        <w:tc>
          <w:tcPr>
            <w:tcW w:w="1440" w:type="dxa"/>
            <w:gridSpan w:val="7"/>
            <w:tcBorders>
              <w:top w:val="single" w:sz="4" w:space="0" w:color="auto"/>
              <w:left w:val="nil"/>
              <w:bottom w:val="single" w:sz="4" w:space="0" w:color="auto"/>
            </w:tcBorders>
            <w:vAlign w:val="center"/>
          </w:tcPr>
          <w:p w:rsidR="0030143C" w:rsidRPr="00334F3F" w:rsidRDefault="0030143C" w:rsidP="005365D4">
            <w:pPr>
              <w:pStyle w:val="Heading5"/>
              <w:tabs>
                <w:tab w:val="left" w:pos="1800"/>
              </w:tabs>
              <w:spacing w:before="60"/>
              <w:ind w:left="90"/>
              <w:rPr>
                <w:sz w:val="16"/>
                <w:szCs w:val="16"/>
                <w:u w:val="single"/>
              </w:rPr>
            </w:pPr>
            <w:r w:rsidRPr="00334F3F">
              <w:rPr>
                <w:sz w:val="16"/>
                <w:szCs w:val="16"/>
                <w:u w:val="single"/>
              </w:rPr>
              <w:t>DOB</w:t>
            </w:r>
          </w:p>
        </w:tc>
        <w:tc>
          <w:tcPr>
            <w:tcW w:w="360" w:type="dxa"/>
            <w:gridSpan w:val="2"/>
            <w:tcBorders>
              <w:top w:val="single" w:sz="4" w:space="0" w:color="auto"/>
              <w:left w:val="nil"/>
              <w:bottom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right="-274"/>
              <w:jc w:val="center"/>
              <w:rPr>
                <w:b/>
                <w:sz w:val="16"/>
                <w:szCs w:val="16"/>
                <w:u w:val="single"/>
              </w:rPr>
            </w:pPr>
          </w:p>
        </w:tc>
        <w:tc>
          <w:tcPr>
            <w:tcW w:w="1800" w:type="dxa"/>
            <w:gridSpan w:val="8"/>
            <w:tcBorders>
              <w:top w:val="single" w:sz="4" w:space="0" w:color="auto"/>
              <w:left w:val="nil"/>
              <w:bottom w:val="single" w:sz="4" w:space="0" w:color="auto"/>
            </w:tcBorders>
            <w:vAlign w:val="center"/>
          </w:tcPr>
          <w:p w:rsidR="0030143C" w:rsidRPr="00334F3F" w:rsidRDefault="0030143C" w:rsidP="005365D4">
            <w:pPr>
              <w:pStyle w:val="Heading6"/>
              <w:rPr>
                <w:sz w:val="16"/>
                <w:szCs w:val="16"/>
                <w:u w:val="single"/>
              </w:rPr>
            </w:pPr>
            <w:r w:rsidRPr="00334F3F">
              <w:rPr>
                <w:sz w:val="16"/>
                <w:szCs w:val="16"/>
                <w:u w:val="single"/>
              </w:rPr>
              <w:t>RACE</w:t>
            </w:r>
          </w:p>
        </w:tc>
        <w:tc>
          <w:tcPr>
            <w:tcW w:w="2070" w:type="dxa"/>
            <w:gridSpan w:val="2"/>
            <w:tcBorders>
              <w:top w:val="single" w:sz="4" w:space="0" w:color="auto"/>
              <w:left w:val="nil"/>
              <w:bottom w:val="single" w:sz="4" w:space="0" w:color="auto"/>
              <w:right w:val="single" w:sz="4" w:space="0" w:color="auto"/>
            </w:tcBorders>
            <w:vAlign w:val="center"/>
          </w:tcPr>
          <w:p w:rsidR="0030143C" w:rsidRPr="00334F3F" w:rsidRDefault="0030143C" w:rsidP="005365D4">
            <w:pPr>
              <w:pStyle w:val="Heading6"/>
              <w:rPr>
                <w:sz w:val="16"/>
                <w:szCs w:val="16"/>
                <w:u w:val="single"/>
              </w:rPr>
            </w:pPr>
          </w:p>
        </w:tc>
      </w:tr>
      <w:tr w:rsidR="0030143C" w:rsidRPr="00334F3F" w:rsidTr="005365D4">
        <w:tblPrEx>
          <w:tblCellMar>
            <w:left w:w="0" w:type="dxa"/>
            <w:right w:w="0" w:type="dxa"/>
          </w:tblCellMar>
        </w:tblPrEx>
        <w:trPr>
          <w:cantSplit/>
        </w:trPr>
        <w:tc>
          <w:tcPr>
            <w:tcW w:w="4230" w:type="dxa"/>
            <w:gridSpan w:val="9"/>
            <w:tcBorders>
              <w:top w:val="single" w:sz="4" w:space="0" w:color="auto"/>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0"/>
              <w:ind w:left="90" w:right="72"/>
              <w:rPr>
                <w:sz w:val="16"/>
                <w:szCs w:val="16"/>
              </w:rPr>
            </w:pPr>
          </w:p>
        </w:tc>
        <w:tc>
          <w:tcPr>
            <w:tcW w:w="1350" w:type="dxa"/>
            <w:gridSpan w:val="6"/>
            <w:tcBorders>
              <w:top w:val="single" w:sz="4" w:space="0" w:color="auto"/>
            </w:tcBorders>
            <w:vAlign w:val="center"/>
          </w:tcPr>
          <w:p w:rsidR="0030143C" w:rsidRPr="00334F3F" w:rsidRDefault="0030143C" w:rsidP="005365D4">
            <w:pPr>
              <w:tabs>
                <w:tab w:val="left" w:pos="2520"/>
                <w:tab w:val="left" w:pos="2880"/>
                <w:tab w:val="left" w:pos="5850"/>
                <w:tab w:val="left" w:pos="7290"/>
              </w:tabs>
              <w:spacing w:before="80"/>
              <w:ind w:left="-108" w:right="-108"/>
              <w:jc w:val="center"/>
              <w:rPr>
                <w:sz w:val="16"/>
                <w:szCs w:val="16"/>
              </w:rPr>
            </w:pPr>
          </w:p>
        </w:tc>
        <w:tc>
          <w:tcPr>
            <w:tcW w:w="180" w:type="dxa"/>
            <w:gridSpan w:val="3"/>
            <w:tcBorders>
              <w:top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0"/>
              <w:ind w:left="-108" w:right="72"/>
              <w:jc w:val="center"/>
              <w:rPr>
                <w:sz w:val="16"/>
                <w:szCs w:val="16"/>
              </w:rPr>
            </w:pPr>
          </w:p>
        </w:tc>
        <w:tc>
          <w:tcPr>
            <w:tcW w:w="1440" w:type="dxa"/>
            <w:gridSpan w:val="7"/>
            <w:tcBorders>
              <w:top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0"/>
              <w:ind w:left="90" w:right="-108"/>
              <w:jc w:val="center"/>
              <w:rPr>
                <w:sz w:val="16"/>
                <w:szCs w:val="16"/>
              </w:rPr>
            </w:pPr>
          </w:p>
        </w:tc>
        <w:tc>
          <w:tcPr>
            <w:tcW w:w="360" w:type="dxa"/>
            <w:gridSpan w:val="2"/>
            <w:tcBorders>
              <w:top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0"/>
              <w:ind w:right="72"/>
              <w:jc w:val="center"/>
              <w:rPr>
                <w:sz w:val="16"/>
                <w:szCs w:val="16"/>
              </w:rPr>
            </w:pPr>
          </w:p>
        </w:tc>
        <w:tc>
          <w:tcPr>
            <w:tcW w:w="1800" w:type="dxa"/>
            <w:gridSpan w:val="8"/>
            <w:tcBorders>
              <w:top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0"/>
              <w:ind w:left="-108" w:right="-108"/>
              <w:jc w:val="center"/>
              <w:rPr>
                <w:sz w:val="16"/>
                <w:szCs w:val="16"/>
              </w:rPr>
            </w:pPr>
          </w:p>
        </w:tc>
        <w:tc>
          <w:tcPr>
            <w:tcW w:w="2070" w:type="dxa"/>
            <w:gridSpan w:val="2"/>
            <w:tcBorders>
              <w:top w:val="single" w:sz="4" w:space="0" w:color="auto"/>
              <w:left w:val="nil"/>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0"/>
              <w:ind w:left="-108" w:right="-108"/>
              <w:jc w:val="center"/>
              <w:rPr>
                <w:sz w:val="16"/>
                <w:szCs w:val="16"/>
              </w:rPr>
            </w:pPr>
          </w:p>
        </w:tc>
      </w:tr>
      <w:tr w:rsidR="0030143C" w:rsidRPr="00334F3F" w:rsidTr="005365D4">
        <w:tblPrEx>
          <w:tblCellMar>
            <w:left w:w="108" w:type="dxa"/>
            <w:right w:w="108" w:type="dxa"/>
          </w:tblCellMar>
        </w:tblPrEx>
        <w:trPr>
          <w:cantSplit/>
        </w:trPr>
        <w:tc>
          <w:tcPr>
            <w:tcW w:w="1170" w:type="dxa"/>
            <w:gridSpan w:val="2"/>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0"/>
              <w:ind w:left="-108" w:right="72"/>
              <w:jc w:val="right"/>
              <w:rPr>
                <w:b/>
                <w:sz w:val="16"/>
                <w:szCs w:val="16"/>
              </w:rPr>
            </w:pPr>
            <w:r w:rsidRPr="00334F3F">
              <w:rPr>
                <w:b/>
                <w:sz w:val="16"/>
                <w:szCs w:val="16"/>
              </w:rPr>
              <w:t>City:</w:t>
            </w:r>
          </w:p>
        </w:tc>
        <w:tc>
          <w:tcPr>
            <w:tcW w:w="3870" w:type="dxa"/>
            <w:gridSpan w:val="11"/>
            <w:vAlign w:val="center"/>
          </w:tcPr>
          <w:p w:rsidR="0030143C" w:rsidRPr="00334F3F" w:rsidRDefault="0030143C" w:rsidP="005365D4">
            <w:pPr>
              <w:tabs>
                <w:tab w:val="left" w:pos="1800"/>
                <w:tab w:val="left" w:pos="2520"/>
                <w:tab w:val="left" w:pos="2880"/>
                <w:tab w:val="left" w:pos="5850"/>
                <w:tab w:val="left" w:pos="7290"/>
              </w:tabs>
              <w:spacing w:before="80"/>
              <w:ind w:left="-108" w:right="72"/>
              <w:rPr>
                <w:sz w:val="16"/>
                <w:szCs w:val="16"/>
              </w:rPr>
            </w:pPr>
          </w:p>
        </w:tc>
        <w:tc>
          <w:tcPr>
            <w:tcW w:w="810" w:type="dxa"/>
            <w:gridSpan w:val="6"/>
            <w:vAlign w:val="center"/>
          </w:tcPr>
          <w:p w:rsidR="0030143C" w:rsidRPr="00334F3F" w:rsidRDefault="0030143C" w:rsidP="005365D4">
            <w:pPr>
              <w:tabs>
                <w:tab w:val="left" w:pos="2520"/>
                <w:tab w:val="left" w:pos="2880"/>
                <w:tab w:val="left" w:pos="5850"/>
                <w:tab w:val="left" w:pos="7290"/>
              </w:tabs>
              <w:spacing w:before="80"/>
              <w:ind w:left="-108" w:right="72"/>
              <w:jc w:val="right"/>
              <w:rPr>
                <w:b/>
                <w:sz w:val="16"/>
                <w:szCs w:val="16"/>
              </w:rPr>
            </w:pPr>
            <w:r w:rsidRPr="00334F3F">
              <w:rPr>
                <w:b/>
                <w:sz w:val="16"/>
                <w:szCs w:val="16"/>
              </w:rPr>
              <w:t>State:</w:t>
            </w:r>
          </w:p>
        </w:tc>
        <w:tc>
          <w:tcPr>
            <w:tcW w:w="900" w:type="dxa"/>
            <w:gridSpan w:val="2"/>
            <w:vAlign w:val="center"/>
          </w:tcPr>
          <w:p w:rsidR="0030143C" w:rsidRPr="00334F3F" w:rsidRDefault="0030143C" w:rsidP="005365D4">
            <w:pPr>
              <w:tabs>
                <w:tab w:val="left" w:pos="2520"/>
                <w:tab w:val="left" w:pos="2880"/>
                <w:tab w:val="left" w:pos="5850"/>
                <w:tab w:val="left" w:pos="7290"/>
              </w:tabs>
              <w:spacing w:before="80"/>
              <w:ind w:left="-108" w:right="72"/>
              <w:rPr>
                <w:sz w:val="16"/>
                <w:szCs w:val="16"/>
              </w:rPr>
            </w:pPr>
          </w:p>
        </w:tc>
        <w:tc>
          <w:tcPr>
            <w:tcW w:w="810" w:type="dxa"/>
            <w:gridSpan w:val="6"/>
            <w:vAlign w:val="center"/>
          </w:tcPr>
          <w:p w:rsidR="0030143C" w:rsidRPr="00334F3F" w:rsidRDefault="0030143C" w:rsidP="005365D4">
            <w:pPr>
              <w:tabs>
                <w:tab w:val="left" w:pos="1800"/>
                <w:tab w:val="left" w:pos="2520"/>
                <w:tab w:val="left" w:pos="2880"/>
                <w:tab w:val="left" w:pos="5850"/>
                <w:tab w:val="left" w:pos="7290"/>
              </w:tabs>
              <w:spacing w:before="80"/>
              <w:ind w:left="-108" w:right="-108"/>
              <w:jc w:val="right"/>
              <w:rPr>
                <w:sz w:val="16"/>
                <w:szCs w:val="16"/>
              </w:rPr>
            </w:pPr>
            <w:r w:rsidRPr="00334F3F">
              <w:rPr>
                <w:b/>
                <w:sz w:val="16"/>
                <w:szCs w:val="16"/>
              </w:rPr>
              <w:t>Zip:</w:t>
            </w:r>
          </w:p>
        </w:tc>
        <w:tc>
          <w:tcPr>
            <w:tcW w:w="1440" w:type="dxa"/>
            <w:gridSpan w:val="6"/>
            <w:vAlign w:val="center"/>
          </w:tcPr>
          <w:p w:rsidR="0030143C" w:rsidRPr="00334F3F" w:rsidRDefault="0030143C" w:rsidP="005365D4">
            <w:pPr>
              <w:tabs>
                <w:tab w:val="left" w:pos="1800"/>
                <w:tab w:val="left" w:pos="2520"/>
                <w:tab w:val="left" w:pos="2880"/>
                <w:tab w:val="left" w:pos="5850"/>
                <w:tab w:val="left" w:pos="7290"/>
              </w:tabs>
              <w:spacing w:before="80"/>
              <w:ind w:left="-108" w:right="-108"/>
              <w:rPr>
                <w:sz w:val="16"/>
                <w:szCs w:val="16"/>
              </w:rPr>
            </w:pPr>
          </w:p>
        </w:tc>
        <w:tc>
          <w:tcPr>
            <w:tcW w:w="2430" w:type="dxa"/>
            <w:gridSpan w:val="4"/>
            <w:tcBorders>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0"/>
              <w:ind w:left="-108" w:right="-108"/>
              <w:jc w:val="center"/>
              <w:rPr>
                <w:sz w:val="16"/>
                <w:szCs w:val="16"/>
              </w:rPr>
            </w:pPr>
          </w:p>
        </w:tc>
      </w:tr>
      <w:tr w:rsidR="0030143C" w:rsidRPr="00334F3F" w:rsidTr="005365D4">
        <w:tblPrEx>
          <w:tblCellMar>
            <w:left w:w="108" w:type="dxa"/>
            <w:right w:w="108" w:type="dxa"/>
          </w:tblCellMar>
        </w:tblPrEx>
        <w:trPr>
          <w:cantSplit/>
        </w:trPr>
        <w:tc>
          <w:tcPr>
            <w:tcW w:w="11430" w:type="dxa"/>
            <w:gridSpan w:val="37"/>
            <w:tcBorders>
              <w:left w:val="single" w:sz="4" w:space="0" w:color="auto"/>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ind w:left="-108" w:right="-115"/>
              <w:jc w:val="center"/>
              <w:rPr>
                <w:sz w:val="16"/>
                <w:szCs w:val="16"/>
              </w:rPr>
            </w:pPr>
          </w:p>
        </w:tc>
      </w:tr>
      <w:tr w:rsidR="0030143C" w:rsidRPr="00334F3F" w:rsidTr="005365D4">
        <w:tblPrEx>
          <w:tblCellMar>
            <w:left w:w="0" w:type="dxa"/>
            <w:right w:w="0" w:type="dxa"/>
          </w:tblCellMar>
        </w:tblPrEx>
        <w:trPr>
          <w:cantSplit/>
          <w:trHeight w:val="342"/>
        </w:trPr>
        <w:tc>
          <w:tcPr>
            <w:tcW w:w="4230" w:type="dxa"/>
            <w:gridSpan w:val="9"/>
            <w:tcBorders>
              <w:top w:val="double" w:sz="4" w:space="0" w:color="auto"/>
              <w:left w:val="single" w:sz="4" w:space="0" w:color="auto"/>
              <w:bottom w:val="single" w:sz="4" w:space="0" w:color="auto"/>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left="90" w:right="-274"/>
              <w:rPr>
                <w:b/>
                <w:sz w:val="16"/>
                <w:szCs w:val="16"/>
              </w:rPr>
            </w:pPr>
            <w:r w:rsidRPr="00334F3F">
              <w:rPr>
                <w:b/>
                <w:sz w:val="16"/>
                <w:szCs w:val="16"/>
              </w:rPr>
              <w:t>CHILD(REN):</w:t>
            </w:r>
          </w:p>
        </w:tc>
        <w:tc>
          <w:tcPr>
            <w:tcW w:w="1350" w:type="dxa"/>
            <w:gridSpan w:val="6"/>
            <w:tcBorders>
              <w:top w:val="double" w:sz="4" w:space="0" w:color="auto"/>
              <w:left w:val="nil"/>
              <w:bottom w:val="single" w:sz="4" w:space="0" w:color="auto"/>
            </w:tcBorders>
            <w:vAlign w:val="center"/>
          </w:tcPr>
          <w:p w:rsidR="0030143C" w:rsidRPr="00334F3F" w:rsidRDefault="0030143C" w:rsidP="005365D4">
            <w:pPr>
              <w:pStyle w:val="Heading2"/>
              <w:spacing w:before="60"/>
              <w:rPr>
                <w:b w:val="0"/>
                <w:sz w:val="16"/>
                <w:szCs w:val="16"/>
              </w:rPr>
            </w:pPr>
            <w:r w:rsidRPr="00334F3F">
              <w:rPr>
                <w:b w:val="0"/>
                <w:sz w:val="16"/>
                <w:szCs w:val="16"/>
              </w:rPr>
              <w:t>SSN</w:t>
            </w:r>
          </w:p>
        </w:tc>
        <w:tc>
          <w:tcPr>
            <w:tcW w:w="90" w:type="dxa"/>
            <w:tcBorders>
              <w:top w:val="double" w:sz="4" w:space="0" w:color="auto"/>
              <w:left w:val="nil"/>
              <w:bottom w:val="single" w:sz="4" w:space="0" w:color="auto"/>
            </w:tcBorders>
            <w:vAlign w:val="center"/>
          </w:tcPr>
          <w:p w:rsidR="0030143C" w:rsidRPr="00334F3F" w:rsidRDefault="0030143C" w:rsidP="005365D4">
            <w:pPr>
              <w:pStyle w:val="Heading2"/>
              <w:spacing w:before="60"/>
              <w:rPr>
                <w:sz w:val="16"/>
                <w:szCs w:val="16"/>
              </w:rPr>
            </w:pPr>
          </w:p>
        </w:tc>
        <w:tc>
          <w:tcPr>
            <w:tcW w:w="1260" w:type="dxa"/>
            <w:gridSpan w:val="6"/>
            <w:tcBorders>
              <w:top w:val="double" w:sz="4" w:space="0" w:color="auto"/>
              <w:left w:val="single" w:sz="4" w:space="0" w:color="auto"/>
              <w:bottom w:val="single" w:sz="4" w:space="0" w:color="auto"/>
            </w:tcBorders>
            <w:vAlign w:val="center"/>
          </w:tcPr>
          <w:p w:rsidR="0030143C" w:rsidRPr="00334F3F" w:rsidRDefault="0030143C" w:rsidP="005365D4">
            <w:pPr>
              <w:pStyle w:val="Heading2"/>
              <w:spacing w:before="60"/>
              <w:rPr>
                <w:b w:val="0"/>
                <w:sz w:val="16"/>
                <w:szCs w:val="16"/>
              </w:rPr>
            </w:pPr>
            <w:r w:rsidRPr="00334F3F">
              <w:rPr>
                <w:b w:val="0"/>
                <w:sz w:val="16"/>
                <w:szCs w:val="16"/>
              </w:rPr>
              <w:t>DOB</w:t>
            </w:r>
          </w:p>
        </w:tc>
        <w:tc>
          <w:tcPr>
            <w:tcW w:w="90" w:type="dxa"/>
            <w:tcBorders>
              <w:top w:val="double" w:sz="4" w:space="0" w:color="auto"/>
              <w:left w:val="nil"/>
              <w:bottom w:val="single" w:sz="4" w:space="0" w:color="auto"/>
            </w:tcBorders>
            <w:vAlign w:val="center"/>
          </w:tcPr>
          <w:p w:rsidR="0030143C" w:rsidRPr="00334F3F" w:rsidRDefault="0030143C" w:rsidP="005365D4">
            <w:pPr>
              <w:pStyle w:val="Heading2"/>
              <w:spacing w:before="60"/>
              <w:rPr>
                <w:sz w:val="16"/>
                <w:szCs w:val="16"/>
              </w:rPr>
            </w:pPr>
          </w:p>
        </w:tc>
        <w:tc>
          <w:tcPr>
            <w:tcW w:w="540" w:type="dxa"/>
            <w:gridSpan w:val="4"/>
            <w:tcBorders>
              <w:top w:val="double" w:sz="4" w:space="0" w:color="auto"/>
              <w:left w:val="single" w:sz="4" w:space="0" w:color="auto"/>
              <w:bottom w:val="single" w:sz="4" w:space="0" w:color="auto"/>
            </w:tcBorders>
            <w:vAlign w:val="center"/>
          </w:tcPr>
          <w:p w:rsidR="0030143C" w:rsidRPr="00334F3F" w:rsidRDefault="0030143C" w:rsidP="005365D4">
            <w:pPr>
              <w:pStyle w:val="Heading2"/>
              <w:spacing w:before="60"/>
              <w:rPr>
                <w:b w:val="0"/>
                <w:sz w:val="16"/>
                <w:szCs w:val="16"/>
              </w:rPr>
            </w:pPr>
            <w:r w:rsidRPr="00334F3F">
              <w:rPr>
                <w:b w:val="0"/>
                <w:sz w:val="16"/>
                <w:szCs w:val="16"/>
              </w:rPr>
              <w:t>SEX</w:t>
            </w:r>
          </w:p>
        </w:tc>
        <w:tc>
          <w:tcPr>
            <w:tcW w:w="3870" w:type="dxa"/>
            <w:gridSpan w:val="10"/>
            <w:tcBorders>
              <w:top w:val="double" w:sz="4" w:space="0" w:color="auto"/>
              <w:left w:val="single" w:sz="4" w:space="0" w:color="auto"/>
              <w:bottom w:val="single" w:sz="4" w:space="0" w:color="auto"/>
              <w:right w:val="single" w:sz="4" w:space="0" w:color="auto"/>
            </w:tcBorders>
            <w:vAlign w:val="center"/>
          </w:tcPr>
          <w:p w:rsidR="0030143C" w:rsidRPr="00334F3F" w:rsidRDefault="0030143C" w:rsidP="005365D4">
            <w:pPr>
              <w:pStyle w:val="Heading2"/>
              <w:spacing w:before="60"/>
              <w:rPr>
                <w:b w:val="0"/>
                <w:sz w:val="16"/>
                <w:szCs w:val="16"/>
              </w:rPr>
            </w:pPr>
            <w:r w:rsidRPr="00334F3F">
              <w:rPr>
                <w:b w:val="0"/>
                <w:sz w:val="16"/>
                <w:szCs w:val="16"/>
              </w:rPr>
              <w:t>CITY, STATE</w:t>
            </w:r>
          </w:p>
        </w:tc>
      </w:tr>
      <w:tr w:rsidR="0030143C" w:rsidRPr="00334F3F" w:rsidTr="005365D4">
        <w:tblPrEx>
          <w:tblCellMar>
            <w:left w:w="0" w:type="dxa"/>
            <w:right w:w="0" w:type="dxa"/>
          </w:tblCellMar>
        </w:tblPrEx>
        <w:trPr>
          <w:cantSplit/>
        </w:trPr>
        <w:tc>
          <w:tcPr>
            <w:tcW w:w="270" w:type="dxa"/>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108" w:right="-108"/>
              <w:jc w:val="center"/>
              <w:rPr>
                <w:sz w:val="16"/>
                <w:szCs w:val="16"/>
              </w:rPr>
            </w:pPr>
            <w:r w:rsidRPr="00334F3F">
              <w:rPr>
                <w:sz w:val="16"/>
                <w:szCs w:val="16"/>
              </w:rPr>
              <w:t>#1</w:t>
            </w:r>
          </w:p>
        </w:tc>
        <w:tc>
          <w:tcPr>
            <w:tcW w:w="3960" w:type="dxa"/>
            <w:gridSpan w:val="8"/>
            <w:vAlign w:val="center"/>
          </w:tcPr>
          <w:p w:rsidR="0030143C" w:rsidRPr="00334F3F" w:rsidRDefault="0030143C" w:rsidP="005365D4">
            <w:pPr>
              <w:tabs>
                <w:tab w:val="left" w:pos="1800"/>
                <w:tab w:val="left" w:pos="2520"/>
                <w:tab w:val="left" w:pos="2880"/>
                <w:tab w:val="left" w:pos="5850"/>
                <w:tab w:val="left" w:pos="7290"/>
              </w:tabs>
              <w:spacing w:before="8"/>
              <w:ind w:left="72" w:right="-274"/>
              <w:rPr>
                <w:sz w:val="16"/>
                <w:szCs w:val="16"/>
              </w:rPr>
            </w:pPr>
          </w:p>
        </w:tc>
        <w:tc>
          <w:tcPr>
            <w:tcW w:w="1350" w:type="dxa"/>
            <w:gridSpan w:val="6"/>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rPr>
                <w:sz w:val="16"/>
                <w:szCs w:val="16"/>
              </w:rPr>
            </w:pPr>
          </w:p>
        </w:tc>
        <w:tc>
          <w:tcPr>
            <w:tcW w:w="90" w:type="dxa"/>
            <w:vAlign w:val="center"/>
          </w:tcPr>
          <w:p w:rsidR="0030143C" w:rsidRPr="00334F3F" w:rsidRDefault="0030143C" w:rsidP="005365D4">
            <w:pPr>
              <w:tabs>
                <w:tab w:val="left" w:pos="1800"/>
                <w:tab w:val="left" w:pos="2520"/>
                <w:tab w:val="left" w:pos="2880"/>
                <w:tab w:val="left" w:pos="5850"/>
                <w:tab w:val="left" w:pos="7290"/>
              </w:tabs>
              <w:spacing w:before="8"/>
              <w:ind w:right="-274"/>
              <w:rPr>
                <w:sz w:val="16"/>
                <w:szCs w:val="16"/>
              </w:rPr>
            </w:pPr>
          </w:p>
        </w:tc>
        <w:tc>
          <w:tcPr>
            <w:tcW w:w="1260" w:type="dxa"/>
            <w:gridSpan w:val="6"/>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rPr>
                <w:sz w:val="16"/>
                <w:szCs w:val="16"/>
              </w:rPr>
            </w:pPr>
          </w:p>
        </w:tc>
        <w:tc>
          <w:tcPr>
            <w:tcW w:w="90" w:type="dxa"/>
            <w:vAlign w:val="center"/>
          </w:tcPr>
          <w:p w:rsidR="0030143C" w:rsidRPr="00334F3F" w:rsidRDefault="0030143C" w:rsidP="005365D4">
            <w:pPr>
              <w:tabs>
                <w:tab w:val="left" w:pos="1800"/>
                <w:tab w:val="left" w:pos="2520"/>
                <w:tab w:val="left" w:pos="2880"/>
                <w:tab w:val="left" w:pos="5850"/>
                <w:tab w:val="left" w:pos="7290"/>
              </w:tabs>
              <w:spacing w:before="8"/>
              <w:ind w:right="-274"/>
              <w:rPr>
                <w:sz w:val="16"/>
                <w:szCs w:val="16"/>
              </w:rPr>
            </w:pPr>
          </w:p>
        </w:tc>
        <w:tc>
          <w:tcPr>
            <w:tcW w:w="540" w:type="dxa"/>
            <w:gridSpan w:val="4"/>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108" w:right="-108"/>
              <w:jc w:val="center"/>
              <w:rPr>
                <w:sz w:val="16"/>
                <w:szCs w:val="16"/>
              </w:rPr>
            </w:pPr>
          </w:p>
        </w:tc>
        <w:tc>
          <w:tcPr>
            <w:tcW w:w="3870" w:type="dxa"/>
            <w:gridSpan w:val="10"/>
            <w:tcBorders>
              <w:left w:val="single" w:sz="4" w:space="0" w:color="auto"/>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jc w:val="center"/>
              <w:rPr>
                <w:sz w:val="16"/>
                <w:szCs w:val="16"/>
              </w:rPr>
            </w:pPr>
          </w:p>
        </w:tc>
      </w:tr>
      <w:tr w:rsidR="0030143C" w:rsidRPr="00334F3F" w:rsidTr="005365D4">
        <w:tblPrEx>
          <w:tblCellMar>
            <w:left w:w="0" w:type="dxa"/>
            <w:right w:w="0" w:type="dxa"/>
          </w:tblCellMar>
        </w:tblPrEx>
        <w:trPr>
          <w:cantSplit/>
        </w:trPr>
        <w:tc>
          <w:tcPr>
            <w:tcW w:w="270" w:type="dxa"/>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108" w:right="-108"/>
              <w:jc w:val="center"/>
              <w:rPr>
                <w:sz w:val="16"/>
                <w:szCs w:val="16"/>
              </w:rPr>
            </w:pPr>
            <w:r w:rsidRPr="00334F3F">
              <w:rPr>
                <w:sz w:val="16"/>
                <w:szCs w:val="16"/>
              </w:rPr>
              <w:t>#2</w:t>
            </w:r>
          </w:p>
        </w:tc>
        <w:tc>
          <w:tcPr>
            <w:tcW w:w="3960" w:type="dxa"/>
            <w:gridSpan w:val="8"/>
            <w:vAlign w:val="center"/>
          </w:tcPr>
          <w:p w:rsidR="0030143C" w:rsidRPr="00334F3F" w:rsidRDefault="0030143C" w:rsidP="005365D4">
            <w:pPr>
              <w:tabs>
                <w:tab w:val="left" w:pos="1800"/>
                <w:tab w:val="left" w:pos="2520"/>
                <w:tab w:val="left" w:pos="2880"/>
                <w:tab w:val="left" w:pos="5850"/>
                <w:tab w:val="left" w:pos="7290"/>
              </w:tabs>
              <w:spacing w:before="8"/>
              <w:ind w:left="72" w:right="-274"/>
              <w:rPr>
                <w:sz w:val="16"/>
                <w:szCs w:val="16"/>
              </w:rPr>
            </w:pPr>
          </w:p>
        </w:tc>
        <w:tc>
          <w:tcPr>
            <w:tcW w:w="1350" w:type="dxa"/>
            <w:gridSpan w:val="6"/>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rPr>
                <w:sz w:val="16"/>
                <w:szCs w:val="16"/>
              </w:rPr>
            </w:pPr>
          </w:p>
        </w:tc>
        <w:tc>
          <w:tcPr>
            <w:tcW w:w="90" w:type="dxa"/>
            <w:vAlign w:val="center"/>
          </w:tcPr>
          <w:p w:rsidR="0030143C" w:rsidRPr="00334F3F" w:rsidRDefault="0030143C" w:rsidP="005365D4">
            <w:pPr>
              <w:tabs>
                <w:tab w:val="left" w:pos="1800"/>
                <w:tab w:val="left" w:pos="2520"/>
                <w:tab w:val="left" w:pos="2880"/>
                <w:tab w:val="left" w:pos="5850"/>
                <w:tab w:val="left" w:pos="7290"/>
              </w:tabs>
              <w:spacing w:before="8"/>
              <w:ind w:right="-274"/>
              <w:rPr>
                <w:sz w:val="16"/>
                <w:szCs w:val="16"/>
              </w:rPr>
            </w:pPr>
          </w:p>
        </w:tc>
        <w:tc>
          <w:tcPr>
            <w:tcW w:w="1260" w:type="dxa"/>
            <w:gridSpan w:val="6"/>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rPr>
                <w:sz w:val="16"/>
                <w:szCs w:val="16"/>
              </w:rPr>
            </w:pPr>
          </w:p>
        </w:tc>
        <w:tc>
          <w:tcPr>
            <w:tcW w:w="90" w:type="dxa"/>
            <w:vAlign w:val="center"/>
          </w:tcPr>
          <w:p w:rsidR="0030143C" w:rsidRPr="00334F3F" w:rsidRDefault="0030143C" w:rsidP="005365D4">
            <w:pPr>
              <w:tabs>
                <w:tab w:val="left" w:pos="1800"/>
                <w:tab w:val="left" w:pos="2520"/>
                <w:tab w:val="left" w:pos="2880"/>
                <w:tab w:val="left" w:pos="5850"/>
                <w:tab w:val="left" w:pos="7290"/>
              </w:tabs>
              <w:spacing w:before="8"/>
              <w:ind w:right="-274"/>
              <w:rPr>
                <w:sz w:val="16"/>
                <w:szCs w:val="16"/>
              </w:rPr>
            </w:pPr>
          </w:p>
        </w:tc>
        <w:tc>
          <w:tcPr>
            <w:tcW w:w="540" w:type="dxa"/>
            <w:gridSpan w:val="4"/>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108" w:right="-108"/>
              <w:jc w:val="center"/>
              <w:rPr>
                <w:sz w:val="16"/>
                <w:szCs w:val="16"/>
              </w:rPr>
            </w:pPr>
          </w:p>
        </w:tc>
        <w:tc>
          <w:tcPr>
            <w:tcW w:w="3870" w:type="dxa"/>
            <w:gridSpan w:val="10"/>
            <w:tcBorders>
              <w:left w:val="single" w:sz="4" w:space="0" w:color="auto"/>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jc w:val="center"/>
              <w:rPr>
                <w:sz w:val="16"/>
                <w:szCs w:val="16"/>
              </w:rPr>
            </w:pPr>
          </w:p>
        </w:tc>
      </w:tr>
      <w:tr w:rsidR="0030143C" w:rsidRPr="00334F3F" w:rsidTr="005365D4">
        <w:tblPrEx>
          <w:tblCellMar>
            <w:left w:w="0" w:type="dxa"/>
            <w:right w:w="0" w:type="dxa"/>
          </w:tblCellMar>
        </w:tblPrEx>
        <w:trPr>
          <w:cantSplit/>
        </w:trPr>
        <w:tc>
          <w:tcPr>
            <w:tcW w:w="270" w:type="dxa"/>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108" w:right="-108"/>
              <w:jc w:val="center"/>
              <w:rPr>
                <w:sz w:val="16"/>
                <w:szCs w:val="16"/>
              </w:rPr>
            </w:pPr>
            <w:r w:rsidRPr="00334F3F">
              <w:rPr>
                <w:sz w:val="16"/>
                <w:szCs w:val="16"/>
              </w:rPr>
              <w:t>#3</w:t>
            </w:r>
          </w:p>
        </w:tc>
        <w:tc>
          <w:tcPr>
            <w:tcW w:w="3960" w:type="dxa"/>
            <w:gridSpan w:val="8"/>
            <w:vAlign w:val="center"/>
          </w:tcPr>
          <w:p w:rsidR="0030143C" w:rsidRPr="00334F3F" w:rsidRDefault="0030143C" w:rsidP="005365D4">
            <w:pPr>
              <w:tabs>
                <w:tab w:val="left" w:pos="1800"/>
                <w:tab w:val="left" w:pos="2520"/>
                <w:tab w:val="left" w:pos="2880"/>
                <w:tab w:val="left" w:pos="5850"/>
                <w:tab w:val="left" w:pos="7290"/>
              </w:tabs>
              <w:spacing w:before="8"/>
              <w:ind w:left="72" w:right="-274"/>
              <w:rPr>
                <w:sz w:val="16"/>
                <w:szCs w:val="16"/>
              </w:rPr>
            </w:pPr>
          </w:p>
        </w:tc>
        <w:tc>
          <w:tcPr>
            <w:tcW w:w="1350" w:type="dxa"/>
            <w:gridSpan w:val="6"/>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rPr>
                <w:sz w:val="16"/>
                <w:szCs w:val="16"/>
              </w:rPr>
            </w:pPr>
          </w:p>
        </w:tc>
        <w:tc>
          <w:tcPr>
            <w:tcW w:w="90" w:type="dxa"/>
            <w:vAlign w:val="center"/>
          </w:tcPr>
          <w:p w:rsidR="0030143C" w:rsidRPr="00334F3F" w:rsidRDefault="0030143C" w:rsidP="005365D4">
            <w:pPr>
              <w:tabs>
                <w:tab w:val="left" w:pos="1800"/>
                <w:tab w:val="left" w:pos="2520"/>
                <w:tab w:val="left" w:pos="2880"/>
                <w:tab w:val="left" w:pos="5850"/>
                <w:tab w:val="left" w:pos="7290"/>
              </w:tabs>
              <w:spacing w:before="8"/>
              <w:ind w:right="-274"/>
              <w:rPr>
                <w:sz w:val="16"/>
                <w:szCs w:val="16"/>
              </w:rPr>
            </w:pPr>
          </w:p>
        </w:tc>
        <w:tc>
          <w:tcPr>
            <w:tcW w:w="1260" w:type="dxa"/>
            <w:gridSpan w:val="6"/>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rPr>
                <w:sz w:val="16"/>
                <w:szCs w:val="16"/>
              </w:rPr>
            </w:pPr>
          </w:p>
        </w:tc>
        <w:tc>
          <w:tcPr>
            <w:tcW w:w="90" w:type="dxa"/>
            <w:vAlign w:val="center"/>
          </w:tcPr>
          <w:p w:rsidR="0030143C" w:rsidRPr="00334F3F" w:rsidRDefault="0030143C" w:rsidP="005365D4">
            <w:pPr>
              <w:tabs>
                <w:tab w:val="left" w:pos="1800"/>
                <w:tab w:val="left" w:pos="2520"/>
                <w:tab w:val="left" w:pos="2880"/>
                <w:tab w:val="left" w:pos="5850"/>
                <w:tab w:val="left" w:pos="7290"/>
              </w:tabs>
              <w:spacing w:before="8"/>
              <w:ind w:right="-274"/>
              <w:rPr>
                <w:sz w:val="16"/>
                <w:szCs w:val="16"/>
              </w:rPr>
            </w:pPr>
          </w:p>
        </w:tc>
        <w:tc>
          <w:tcPr>
            <w:tcW w:w="540" w:type="dxa"/>
            <w:gridSpan w:val="4"/>
            <w:tcBorders>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108" w:right="-108"/>
              <w:jc w:val="center"/>
              <w:rPr>
                <w:sz w:val="16"/>
                <w:szCs w:val="16"/>
              </w:rPr>
            </w:pPr>
          </w:p>
        </w:tc>
        <w:tc>
          <w:tcPr>
            <w:tcW w:w="3870" w:type="dxa"/>
            <w:gridSpan w:val="10"/>
            <w:tcBorders>
              <w:left w:val="single" w:sz="4" w:space="0" w:color="auto"/>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8"/>
              <w:ind w:left="90" w:right="-108"/>
              <w:jc w:val="center"/>
              <w:rPr>
                <w:sz w:val="16"/>
                <w:szCs w:val="16"/>
              </w:rPr>
            </w:pPr>
          </w:p>
        </w:tc>
      </w:tr>
      <w:tr w:rsidR="0030143C" w:rsidRPr="00334F3F" w:rsidTr="005365D4">
        <w:tblPrEx>
          <w:tblCellMar>
            <w:left w:w="108" w:type="dxa"/>
            <w:right w:w="108" w:type="dxa"/>
          </w:tblCellMar>
        </w:tblPrEx>
        <w:trPr>
          <w:cantSplit/>
        </w:trPr>
        <w:tc>
          <w:tcPr>
            <w:tcW w:w="11430" w:type="dxa"/>
            <w:gridSpan w:val="37"/>
            <w:tcBorders>
              <w:left w:val="single" w:sz="4" w:space="0" w:color="auto"/>
              <w:bottom w:val="double" w:sz="4" w:space="0" w:color="auto"/>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ind w:left="-108" w:right="-115"/>
              <w:jc w:val="center"/>
              <w:rPr>
                <w:sz w:val="16"/>
                <w:szCs w:val="16"/>
              </w:rPr>
            </w:pPr>
          </w:p>
        </w:tc>
      </w:tr>
      <w:tr w:rsidR="0030143C" w:rsidRPr="00334F3F" w:rsidTr="005365D4">
        <w:tblPrEx>
          <w:tblCellMar>
            <w:left w:w="0" w:type="dxa"/>
            <w:right w:w="0" w:type="dxa"/>
          </w:tblCellMar>
        </w:tblPrEx>
        <w:trPr>
          <w:cantSplit/>
        </w:trPr>
        <w:tc>
          <w:tcPr>
            <w:tcW w:w="4230" w:type="dxa"/>
            <w:gridSpan w:val="9"/>
            <w:tcBorders>
              <w:top w:val="single" w:sz="4" w:space="0" w:color="auto"/>
              <w:left w:val="single" w:sz="4" w:space="0" w:color="auto"/>
              <w:bottom w:val="single" w:sz="4" w:space="0" w:color="auto"/>
            </w:tcBorders>
          </w:tcPr>
          <w:p w:rsidR="0030143C" w:rsidRPr="00334F3F" w:rsidRDefault="0030143C" w:rsidP="005365D4">
            <w:pPr>
              <w:tabs>
                <w:tab w:val="left" w:pos="1800"/>
                <w:tab w:val="left" w:pos="2520"/>
                <w:tab w:val="left" w:pos="2880"/>
                <w:tab w:val="left" w:pos="5850"/>
                <w:tab w:val="left" w:pos="7290"/>
              </w:tabs>
              <w:spacing w:before="60"/>
              <w:ind w:left="90" w:right="72"/>
              <w:rPr>
                <w:b/>
                <w:sz w:val="16"/>
                <w:szCs w:val="16"/>
              </w:rPr>
            </w:pPr>
            <w:r w:rsidRPr="00334F3F">
              <w:rPr>
                <w:b/>
                <w:sz w:val="16"/>
                <w:szCs w:val="16"/>
              </w:rPr>
              <w:t>ALLEGED FATHER/TESTED MAN:</w:t>
            </w:r>
          </w:p>
        </w:tc>
        <w:tc>
          <w:tcPr>
            <w:tcW w:w="1350" w:type="dxa"/>
            <w:gridSpan w:val="6"/>
            <w:tcBorders>
              <w:top w:val="single" w:sz="4" w:space="0" w:color="auto"/>
              <w:bottom w:val="single" w:sz="4" w:space="0" w:color="auto"/>
            </w:tcBorders>
          </w:tcPr>
          <w:p w:rsidR="0030143C" w:rsidRPr="00334F3F" w:rsidRDefault="0030143C" w:rsidP="005365D4">
            <w:pPr>
              <w:tabs>
                <w:tab w:val="left" w:pos="1800"/>
                <w:tab w:val="left" w:pos="2520"/>
                <w:tab w:val="left" w:pos="2880"/>
                <w:tab w:val="left" w:pos="5850"/>
                <w:tab w:val="left" w:pos="7290"/>
              </w:tabs>
              <w:spacing w:before="60"/>
              <w:ind w:left="-108" w:right="-90"/>
              <w:jc w:val="center"/>
              <w:rPr>
                <w:sz w:val="16"/>
                <w:szCs w:val="16"/>
              </w:rPr>
            </w:pPr>
            <w:r w:rsidRPr="00334F3F">
              <w:rPr>
                <w:b/>
                <w:sz w:val="16"/>
                <w:szCs w:val="16"/>
                <w:u w:val="single"/>
              </w:rPr>
              <w:t>SSN</w:t>
            </w:r>
          </w:p>
        </w:tc>
        <w:tc>
          <w:tcPr>
            <w:tcW w:w="144" w:type="dxa"/>
            <w:gridSpan w:val="2"/>
            <w:tcBorders>
              <w:top w:val="single" w:sz="4" w:space="0" w:color="auto"/>
              <w:left w:val="nil"/>
              <w:bottom w:val="single" w:sz="4" w:space="0" w:color="auto"/>
            </w:tcBorders>
          </w:tcPr>
          <w:p w:rsidR="0030143C" w:rsidRPr="00334F3F" w:rsidRDefault="0030143C" w:rsidP="005365D4">
            <w:pPr>
              <w:tabs>
                <w:tab w:val="left" w:pos="1800"/>
                <w:tab w:val="left" w:pos="2520"/>
                <w:tab w:val="left" w:pos="2880"/>
                <w:tab w:val="left" w:pos="5850"/>
                <w:tab w:val="left" w:pos="7290"/>
              </w:tabs>
              <w:spacing w:before="60"/>
              <w:ind w:right="-274"/>
              <w:rPr>
                <w:sz w:val="16"/>
                <w:szCs w:val="16"/>
              </w:rPr>
            </w:pPr>
          </w:p>
        </w:tc>
        <w:tc>
          <w:tcPr>
            <w:tcW w:w="1386" w:type="dxa"/>
            <w:gridSpan w:val="7"/>
            <w:tcBorders>
              <w:top w:val="single" w:sz="4" w:space="0" w:color="auto"/>
              <w:bottom w:val="single" w:sz="4" w:space="0" w:color="auto"/>
            </w:tcBorders>
          </w:tcPr>
          <w:p w:rsidR="0030143C" w:rsidRPr="00334F3F" w:rsidRDefault="0030143C" w:rsidP="005365D4">
            <w:pPr>
              <w:tabs>
                <w:tab w:val="left" w:pos="1800"/>
                <w:tab w:val="left" w:pos="2520"/>
                <w:tab w:val="left" w:pos="2880"/>
                <w:tab w:val="left" w:pos="5850"/>
                <w:tab w:val="left" w:pos="7290"/>
              </w:tabs>
              <w:spacing w:before="60"/>
              <w:ind w:left="-108" w:right="-90"/>
              <w:jc w:val="center"/>
              <w:rPr>
                <w:sz w:val="16"/>
                <w:szCs w:val="16"/>
              </w:rPr>
            </w:pPr>
            <w:r w:rsidRPr="00334F3F">
              <w:rPr>
                <w:b/>
                <w:sz w:val="16"/>
                <w:szCs w:val="16"/>
                <w:u w:val="single"/>
              </w:rPr>
              <w:t>DOB</w:t>
            </w:r>
          </w:p>
        </w:tc>
        <w:tc>
          <w:tcPr>
            <w:tcW w:w="144" w:type="dxa"/>
            <w:gridSpan w:val="2"/>
            <w:tcBorders>
              <w:top w:val="single" w:sz="4" w:space="0" w:color="auto"/>
              <w:left w:val="nil"/>
              <w:bottom w:val="single" w:sz="4" w:space="0" w:color="auto"/>
            </w:tcBorders>
          </w:tcPr>
          <w:p w:rsidR="0030143C" w:rsidRPr="00334F3F" w:rsidRDefault="0030143C" w:rsidP="005365D4">
            <w:pPr>
              <w:tabs>
                <w:tab w:val="left" w:pos="1800"/>
                <w:tab w:val="left" w:pos="2520"/>
                <w:tab w:val="left" w:pos="2880"/>
                <w:tab w:val="left" w:pos="5850"/>
                <w:tab w:val="left" w:pos="7290"/>
              </w:tabs>
              <w:spacing w:before="60"/>
              <w:ind w:right="-274"/>
              <w:rPr>
                <w:b/>
                <w:sz w:val="16"/>
                <w:szCs w:val="16"/>
              </w:rPr>
            </w:pPr>
          </w:p>
        </w:tc>
        <w:tc>
          <w:tcPr>
            <w:tcW w:w="2070" w:type="dxa"/>
            <w:gridSpan w:val="8"/>
            <w:vAlign w:val="center"/>
          </w:tcPr>
          <w:p w:rsidR="0030143C" w:rsidRPr="00334F3F" w:rsidRDefault="0030143C" w:rsidP="005365D4">
            <w:pPr>
              <w:pStyle w:val="Heading6"/>
              <w:rPr>
                <w:sz w:val="16"/>
                <w:szCs w:val="16"/>
                <w:u w:val="single"/>
              </w:rPr>
            </w:pPr>
            <w:r w:rsidRPr="00334F3F">
              <w:rPr>
                <w:sz w:val="16"/>
                <w:szCs w:val="16"/>
                <w:u w:val="single"/>
              </w:rPr>
              <w:t>RACE</w:t>
            </w:r>
          </w:p>
        </w:tc>
        <w:tc>
          <w:tcPr>
            <w:tcW w:w="2106" w:type="dxa"/>
            <w:gridSpan w:val="3"/>
            <w:tcBorders>
              <w:bottom w:val="single" w:sz="4" w:space="0" w:color="auto"/>
              <w:right w:val="single" w:sz="4" w:space="0" w:color="auto"/>
            </w:tcBorders>
            <w:vAlign w:val="center"/>
          </w:tcPr>
          <w:p w:rsidR="0030143C" w:rsidRPr="00334F3F" w:rsidRDefault="0030143C" w:rsidP="005365D4">
            <w:pPr>
              <w:pStyle w:val="Heading6"/>
              <w:rPr>
                <w:sz w:val="16"/>
                <w:szCs w:val="16"/>
                <w:u w:val="single"/>
              </w:rPr>
            </w:pPr>
          </w:p>
        </w:tc>
      </w:tr>
      <w:tr w:rsidR="0030143C" w:rsidRPr="00334F3F" w:rsidTr="005365D4">
        <w:tblPrEx>
          <w:tblCellMar>
            <w:left w:w="0" w:type="dxa"/>
            <w:right w:w="0" w:type="dxa"/>
          </w:tblCellMar>
        </w:tblPrEx>
        <w:trPr>
          <w:cantSplit/>
        </w:trPr>
        <w:tc>
          <w:tcPr>
            <w:tcW w:w="4230" w:type="dxa"/>
            <w:gridSpan w:val="9"/>
            <w:tcBorders>
              <w:top w:val="single" w:sz="4" w:space="0" w:color="auto"/>
              <w:lef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left="90" w:right="72"/>
              <w:rPr>
                <w:sz w:val="16"/>
                <w:szCs w:val="16"/>
              </w:rPr>
            </w:pPr>
          </w:p>
        </w:tc>
        <w:tc>
          <w:tcPr>
            <w:tcW w:w="1350" w:type="dxa"/>
            <w:gridSpan w:val="6"/>
            <w:tcBorders>
              <w:top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left="-108" w:right="-108"/>
              <w:jc w:val="center"/>
              <w:rPr>
                <w:sz w:val="16"/>
                <w:szCs w:val="16"/>
              </w:rPr>
            </w:pPr>
          </w:p>
        </w:tc>
        <w:tc>
          <w:tcPr>
            <w:tcW w:w="144" w:type="dxa"/>
            <w:gridSpan w:val="2"/>
            <w:tcBorders>
              <w:top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right="72"/>
              <w:rPr>
                <w:sz w:val="16"/>
                <w:szCs w:val="16"/>
              </w:rPr>
            </w:pPr>
          </w:p>
        </w:tc>
        <w:tc>
          <w:tcPr>
            <w:tcW w:w="1386" w:type="dxa"/>
            <w:gridSpan w:val="7"/>
            <w:tcBorders>
              <w:top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left="-108" w:right="-108"/>
              <w:jc w:val="center"/>
              <w:rPr>
                <w:sz w:val="16"/>
                <w:szCs w:val="16"/>
              </w:rPr>
            </w:pPr>
          </w:p>
        </w:tc>
        <w:tc>
          <w:tcPr>
            <w:tcW w:w="144" w:type="dxa"/>
            <w:gridSpan w:val="2"/>
            <w:tcBorders>
              <w:top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right="72"/>
              <w:jc w:val="center"/>
              <w:rPr>
                <w:sz w:val="16"/>
                <w:szCs w:val="16"/>
              </w:rPr>
            </w:pPr>
          </w:p>
        </w:tc>
        <w:tc>
          <w:tcPr>
            <w:tcW w:w="2070" w:type="dxa"/>
            <w:gridSpan w:val="8"/>
            <w:tcBorders>
              <w:top w:val="single" w:sz="4" w:space="0" w:color="auto"/>
            </w:tcBorders>
            <w:vAlign w:val="center"/>
          </w:tcPr>
          <w:p w:rsidR="0030143C" w:rsidRPr="00334F3F" w:rsidRDefault="0030143C" w:rsidP="005365D4">
            <w:pPr>
              <w:tabs>
                <w:tab w:val="left" w:pos="2520"/>
                <w:tab w:val="left" w:pos="2880"/>
                <w:tab w:val="left" w:pos="5850"/>
                <w:tab w:val="left" w:pos="7290"/>
              </w:tabs>
              <w:spacing w:before="60"/>
              <w:ind w:left="-108" w:right="-108"/>
              <w:jc w:val="center"/>
              <w:rPr>
                <w:sz w:val="16"/>
                <w:szCs w:val="16"/>
              </w:rPr>
            </w:pPr>
          </w:p>
        </w:tc>
        <w:tc>
          <w:tcPr>
            <w:tcW w:w="2106" w:type="dxa"/>
            <w:gridSpan w:val="3"/>
            <w:tcBorders>
              <w:left w:val="nil"/>
              <w:right w:val="single" w:sz="4" w:space="0" w:color="auto"/>
            </w:tcBorders>
            <w:vAlign w:val="center"/>
          </w:tcPr>
          <w:p w:rsidR="0030143C" w:rsidRPr="00334F3F" w:rsidRDefault="0030143C" w:rsidP="005365D4">
            <w:pPr>
              <w:tabs>
                <w:tab w:val="left" w:pos="2520"/>
                <w:tab w:val="left" w:pos="2880"/>
                <w:tab w:val="left" w:pos="5850"/>
                <w:tab w:val="left" w:pos="7290"/>
              </w:tabs>
              <w:spacing w:before="60"/>
              <w:ind w:left="-108" w:right="-108"/>
              <w:jc w:val="center"/>
              <w:rPr>
                <w:sz w:val="16"/>
                <w:szCs w:val="16"/>
              </w:rPr>
            </w:pPr>
          </w:p>
        </w:tc>
      </w:tr>
      <w:tr w:rsidR="0030143C" w:rsidRPr="00334F3F" w:rsidTr="005365D4">
        <w:tblPrEx>
          <w:tblCellMar>
            <w:left w:w="108" w:type="dxa"/>
            <w:right w:w="108" w:type="dxa"/>
          </w:tblCellMar>
        </w:tblPrEx>
        <w:trPr>
          <w:cantSplit/>
        </w:trPr>
        <w:tc>
          <w:tcPr>
            <w:tcW w:w="1170" w:type="dxa"/>
            <w:gridSpan w:val="2"/>
            <w:tcBorders>
              <w:left w:val="single" w:sz="4" w:space="0" w:color="auto"/>
              <w:bottom w:val="single" w:sz="4" w:space="0" w:color="auto"/>
            </w:tcBorders>
            <w:vAlign w:val="center"/>
          </w:tcPr>
          <w:p w:rsidR="0030143C" w:rsidRPr="00334F3F" w:rsidRDefault="0030143C" w:rsidP="005365D4">
            <w:pPr>
              <w:tabs>
                <w:tab w:val="left" w:pos="612"/>
                <w:tab w:val="left" w:pos="1800"/>
                <w:tab w:val="left" w:pos="2520"/>
                <w:tab w:val="left" w:pos="2880"/>
                <w:tab w:val="left" w:pos="5850"/>
                <w:tab w:val="left" w:pos="7290"/>
              </w:tabs>
              <w:spacing w:before="60"/>
              <w:ind w:left="-108" w:right="72"/>
              <w:jc w:val="right"/>
              <w:rPr>
                <w:b/>
                <w:sz w:val="16"/>
                <w:szCs w:val="16"/>
              </w:rPr>
            </w:pPr>
            <w:r w:rsidRPr="00334F3F">
              <w:rPr>
                <w:b/>
                <w:sz w:val="16"/>
                <w:szCs w:val="16"/>
              </w:rPr>
              <w:t>City:</w:t>
            </w:r>
          </w:p>
        </w:tc>
        <w:tc>
          <w:tcPr>
            <w:tcW w:w="3870" w:type="dxa"/>
            <w:gridSpan w:val="11"/>
            <w:tcBorders>
              <w:bottom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left="-18" w:right="-108"/>
              <w:rPr>
                <w:sz w:val="16"/>
                <w:szCs w:val="16"/>
              </w:rPr>
            </w:pPr>
          </w:p>
        </w:tc>
        <w:tc>
          <w:tcPr>
            <w:tcW w:w="810" w:type="dxa"/>
            <w:gridSpan w:val="6"/>
            <w:tcBorders>
              <w:bottom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left="-108" w:right="72"/>
              <w:jc w:val="right"/>
              <w:rPr>
                <w:b/>
                <w:sz w:val="16"/>
                <w:szCs w:val="16"/>
              </w:rPr>
            </w:pPr>
            <w:r w:rsidRPr="00334F3F">
              <w:rPr>
                <w:b/>
                <w:sz w:val="16"/>
                <w:szCs w:val="16"/>
              </w:rPr>
              <w:t>State:</w:t>
            </w:r>
          </w:p>
        </w:tc>
        <w:tc>
          <w:tcPr>
            <w:tcW w:w="900" w:type="dxa"/>
            <w:gridSpan w:val="2"/>
            <w:tcBorders>
              <w:left w:val="nil"/>
              <w:bottom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right="72"/>
              <w:rPr>
                <w:sz w:val="16"/>
                <w:szCs w:val="16"/>
              </w:rPr>
            </w:pPr>
          </w:p>
        </w:tc>
        <w:tc>
          <w:tcPr>
            <w:tcW w:w="810" w:type="dxa"/>
            <w:gridSpan w:val="6"/>
            <w:tcBorders>
              <w:bottom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right="-108"/>
              <w:jc w:val="right"/>
              <w:rPr>
                <w:sz w:val="16"/>
                <w:szCs w:val="16"/>
              </w:rPr>
            </w:pPr>
            <w:r w:rsidRPr="00334F3F">
              <w:rPr>
                <w:b/>
                <w:sz w:val="16"/>
                <w:szCs w:val="16"/>
              </w:rPr>
              <w:t>Zip:</w:t>
            </w:r>
          </w:p>
        </w:tc>
        <w:tc>
          <w:tcPr>
            <w:tcW w:w="1440" w:type="dxa"/>
            <w:gridSpan w:val="6"/>
            <w:tcBorders>
              <w:bottom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right="-274"/>
              <w:rPr>
                <w:sz w:val="16"/>
                <w:szCs w:val="16"/>
              </w:rPr>
            </w:pPr>
          </w:p>
        </w:tc>
        <w:tc>
          <w:tcPr>
            <w:tcW w:w="2430" w:type="dxa"/>
            <w:gridSpan w:val="4"/>
            <w:tcBorders>
              <w:left w:val="nil"/>
              <w:bottom w:val="single" w:sz="4" w:space="0" w:color="auto"/>
              <w:right w:val="single" w:sz="4" w:space="0" w:color="auto"/>
            </w:tcBorders>
            <w:vAlign w:val="center"/>
          </w:tcPr>
          <w:p w:rsidR="0030143C" w:rsidRPr="00334F3F" w:rsidRDefault="0030143C" w:rsidP="005365D4">
            <w:pPr>
              <w:tabs>
                <w:tab w:val="left" w:pos="1800"/>
                <w:tab w:val="left" w:pos="2520"/>
                <w:tab w:val="left" w:pos="2880"/>
                <w:tab w:val="left" w:pos="5850"/>
                <w:tab w:val="left" w:pos="7290"/>
              </w:tabs>
              <w:spacing w:before="60"/>
              <w:ind w:right="-274"/>
              <w:rPr>
                <w:rFonts w:ascii="Arial Narrow" w:hAnsi="Arial Narrow"/>
                <w:sz w:val="16"/>
                <w:szCs w:val="16"/>
              </w:rPr>
            </w:pPr>
          </w:p>
        </w:tc>
      </w:tr>
      <w:tr w:rsidR="0030143C" w:rsidRPr="00334F3F" w:rsidTr="005365D4">
        <w:tblPrEx>
          <w:tblCellMar>
            <w:left w:w="108" w:type="dxa"/>
            <w:right w:w="108" w:type="dxa"/>
          </w:tblCellMar>
        </w:tblPrEx>
        <w:trPr>
          <w:cantSplit/>
        </w:trPr>
        <w:tc>
          <w:tcPr>
            <w:tcW w:w="4860" w:type="dxa"/>
            <w:gridSpan w:val="12"/>
            <w:tcBorders>
              <w:top w:val="single" w:sz="4" w:space="0" w:color="auto"/>
              <w:left w:val="single" w:sz="4" w:space="0" w:color="auto"/>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spacing w:before="60"/>
              <w:ind w:left="-115" w:right="-115"/>
              <w:rPr>
                <w:b/>
                <w:sz w:val="16"/>
                <w:szCs w:val="16"/>
              </w:rPr>
            </w:pPr>
            <w:r w:rsidRPr="00334F3F">
              <w:rPr>
                <w:b/>
                <w:sz w:val="16"/>
                <w:szCs w:val="16"/>
              </w:rPr>
              <w:t>Scheduled Draw Date &amp; Location:</w:t>
            </w:r>
          </w:p>
        </w:tc>
        <w:tc>
          <w:tcPr>
            <w:tcW w:w="270" w:type="dxa"/>
            <w:gridSpan w:val="2"/>
            <w:tcBorders>
              <w:top w:val="single" w:sz="4" w:space="0" w:color="auto"/>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b/>
                <w:sz w:val="16"/>
                <w:szCs w:val="16"/>
              </w:rPr>
            </w:pPr>
          </w:p>
        </w:tc>
        <w:tc>
          <w:tcPr>
            <w:tcW w:w="3060" w:type="dxa"/>
            <w:gridSpan w:val="16"/>
            <w:tcBorders>
              <w:top w:val="single" w:sz="4" w:space="0" w:color="auto"/>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08"/>
              <w:jc w:val="center"/>
              <w:rPr>
                <w:b/>
                <w:sz w:val="16"/>
                <w:szCs w:val="16"/>
              </w:rPr>
            </w:pPr>
          </w:p>
        </w:tc>
        <w:tc>
          <w:tcPr>
            <w:tcW w:w="236" w:type="dxa"/>
            <w:tcBorders>
              <w:top w:val="single" w:sz="4" w:space="0" w:color="auto"/>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b/>
                <w:sz w:val="16"/>
                <w:szCs w:val="16"/>
              </w:rPr>
            </w:pPr>
          </w:p>
        </w:tc>
        <w:tc>
          <w:tcPr>
            <w:tcW w:w="3004" w:type="dxa"/>
            <w:gridSpan w:val="6"/>
            <w:tcBorders>
              <w:top w:val="single" w:sz="4" w:space="0" w:color="auto"/>
              <w:bottom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b/>
                <w:sz w:val="16"/>
                <w:szCs w:val="16"/>
              </w:rPr>
            </w:pPr>
          </w:p>
        </w:tc>
      </w:tr>
      <w:tr w:rsidR="0030143C" w:rsidRPr="00334F3F" w:rsidTr="005365D4">
        <w:tblPrEx>
          <w:tblCellMar>
            <w:left w:w="0" w:type="dxa"/>
            <w:right w:w="0" w:type="dxa"/>
          </w:tblCellMar>
        </w:tblPrEx>
        <w:trPr>
          <w:cantSplit/>
          <w:trHeight w:val="249"/>
        </w:trPr>
        <w:tc>
          <w:tcPr>
            <w:tcW w:w="1170" w:type="dxa"/>
            <w:gridSpan w:val="2"/>
            <w:tcBorders>
              <w:top w:val="single" w:sz="4" w:space="0" w:color="auto"/>
              <w:left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spacing w:before="40"/>
              <w:ind w:right="-270"/>
              <w:rPr>
                <w:sz w:val="16"/>
                <w:szCs w:val="16"/>
              </w:rPr>
            </w:pPr>
          </w:p>
        </w:tc>
        <w:tc>
          <w:tcPr>
            <w:tcW w:w="3240" w:type="dxa"/>
            <w:gridSpan w:val="8"/>
            <w:tcBorders>
              <w:top w:val="single" w:sz="4" w:space="0" w:color="auto"/>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spacing w:before="40"/>
              <w:ind w:left="-108" w:right="-108"/>
              <w:jc w:val="center"/>
              <w:rPr>
                <w:b/>
                <w:sz w:val="16"/>
                <w:szCs w:val="16"/>
              </w:rPr>
            </w:pPr>
            <w:r w:rsidRPr="00334F3F">
              <w:rPr>
                <w:b/>
                <w:sz w:val="16"/>
                <w:szCs w:val="16"/>
              </w:rPr>
              <w:t>MOTHER</w:t>
            </w:r>
          </w:p>
        </w:tc>
        <w:tc>
          <w:tcPr>
            <w:tcW w:w="144" w:type="dxa"/>
            <w:tcBorders>
              <w:top w:val="single" w:sz="4" w:space="0" w:color="auto"/>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spacing w:before="40"/>
              <w:ind w:left="-108" w:right="-18"/>
              <w:jc w:val="center"/>
              <w:rPr>
                <w:b/>
                <w:sz w:val="16"/>
                <w:szCs w:val="16"/>
              </w:rPr>
            </w:pPr>
          </w:p>
          <w:p w:rsidR="0030143C" w:rsidRPr="00334F3F" w:rsidRDefault="0030143C" w:rsidP="005365D4">
            <w:pPr>
              <w:tabs>
                <w:tab w:val="left" w:pos="1800"/>
                <w:tab w:val="left" w:pos="2520"/>
                <w:tab w:val="left" w:pos="2880"/>
                <w:tab w:val="left" w:pos="4680"/>
                <w:tab w:val="left" w:pos="5850"/>
                <w:tab w:val="left" w:pos="6570"/>
                <w:tab w:val="left" w:pos="8820"/>
              </w:tabs>
              <w:spacing w:before="40"/>
              <w:ind w:left="-108" w:right="-18"/>
              <w:jc w:val="center"/>
              <w:rPr>
                <w:b/>
                <w:sz w:val="16"/>
                <w:szCs w:val="16"/>
              </w:rPr>
            </w:pPr>
          </w:p>
        </w:tc>
        <w:tc>
          <w:tcPr>
            <w:tcW w:w="3366" w:type="dxa"/>
            <w:gridSpan w:val="17"/>
            <w:tcBorders>
              <w:top w:val="single" w:sz="4" w:space="0" w:color="auto"/>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spacing w:before="40"/>
              <w:ind w:left="-108" w:right="-108"/>
              <w:jc w:val="center"/>
              <w:rPr>
                <w:b/>
                <w:sz w:val="16"/>
                <w:szCs w:val="16"/>
              </w:rPr>
            </w:pPr>
            <w:r w:rsidRPr="00334F3F">
              <w:rPr>
                <w:b/>
                <w:sz w:val="16"/>
                <w:szCs w:val="16"/>
              </w:rPr>
              <w:t>CHILD(REN)</w:t>
            </w:r>
          </w:p>
        </w:tc>
        <w:tc>
          <w:tcPr>
            <w:tcW w:w="180" w:type="dxa"/>
            <w:tcBorders>
              <w:top w:val="single" w:sz="4" w:space="0" w:color="auto"/>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spacing w:before="40"/>
              <w:ind w:left="-108" w:right="-18"/>
              <w:jc w:val="center"/>
              <w:rPr>
                <w:b/>
                <w:sz w:val="16"/>
                <w:szCs w:val="16"/>
              </w:rPr>
            </w:pPr>
          </w:p>
        </w:tc>
        <w:tc>
          <w:tcPr>
            <w:tcW w:w="3330" w:type="dxa"/>
            <w:gridSpan w:val="8"/>
            <w:tcBorders>
              <w:top w:val="single" w:sz="4" w:space="0" w:color="auto"/>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spacing w:before="40"/>
              <w:ind w:left="-108" w:right="-18"/>
              <w:jc w:val="center"/>
              <w:rPr>
                <w:b/>
                <w:sz w:val="16"/>
                <w:szCs w:val="16"/>
              </w:rPr>
            </w:pPr>
            <w:r w:rsidRPr="00334F3F">
              <w:rPr>
                <w:b/>
                <w:sz w:val="16"/>
                <w:szCs w:val="16"/>
              </w:rPr>
              <w:t>ALLEGED FATHER</w:t>
            </w:r>
          </w:p>
        </w:tc>
      </w:tr>
      <w:tr w:rsidR="0030143C" w:rsidRPr="00334F3F" w:rsidTr="005365D4">
        <w:tblPrEx>
          <w:tblCellMar>
            <w:left w:w="0" w:type="dxa"/>
            <w:right w:w="0" w:type="dxa"/>
          </w:tblCellMar>
        </w:tblPrEx>
        <w:trPr>
          <w:cantSplit/>
          <w:trHeight w:val="20"/>
        </w:trPr>
        <w:tc>
          <w:tcPr>
            <w:tcW w:w="1170" w:type="dxa"/>
            <w:gridSpan w:val="2"/>
            <w:tcBorders>
              <w:left w:val="single" w:sz="4" w:space="0" w:color="auto"/>
              <w:bottom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8"/>
              <w:rPr>
                <w:b/>
                <w:sz w:val="16"/>
                <w:szCs w:val="16"/>
              </w:rPr>
            </w:pPr>
            <w:r w:rsidRPr="00334F3F">
              <w:rPr>
                <w:b/>
                <w:sz w:val="16"/>
                <w:szCs w:val="16"/>
              </w:rPr>
              <w:t xml:space="preserve">Date &amp; </w:t>
            </w:r>
          </w:p>
          <w:p w:rsidR="0030143C" w:rsidRPr="00334F3F" w:rsidRDefault="0030143C" w:rsidP="005365D4">
            <w:pPr>
              <w:tabs>
                <w:tab w:val="left" w:pos="1800"/>
                <w:tab w:val="left" w:pos="2520"/>
                <w:tab w:val="left" w:pos="2880"/>
                <w:tab w:val="left" w:pos="4680"/>
                <w:tab w:val="left" w:pos="5850"/>
                <w:tab w:val="left" w:pos="6570"/>
                <w:tab w:val="left" w:pos="8820"/>
              </w:tabs>
              <w:ind w:left="90" w:right="-18"/>
              <w:rPr>
                <w:b/>
                <w:sz w:val="16"/>
                <w:szCs w:val="16"/>
              </w:rPr>
            </w:pPr>
            <w:r w:rsidRPr="00334F3F">
              <w:rPr>
                <w:b/>
                <w:sz w:val="16"/>
                <w:szCs w:val="16"/>
              </w:rPr>
              <w:t>Time:</w:t>
            </w:r>
          </w:p>
        </w:tc>
        <w:tc>
          <w:tcPr>
            <w:tcW w:w="1494" w:type="dxa"/>
            <w:gridSpan w:val="4"/>
            <w:tcBorders>
              <w:left w:val="nil"/>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72" w:right="-108"/>
              <w:jc w:val="center"/>
              <w:rPr>
                <w:sz w:val="16"/>
                <w:szCs w:val="16"/>
              </w:rPr>
            </w:pPr>
          </w:p>
        </w:tc>
        <w:tc>
          <w:tcPr>
            <w:tcW w:w="1746" w:type="dxa"/>
            <w:gridSpan w:val="4"/>
            <w:tcBorders>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08"/>
              <w:jc w:val="center"/>
              <w:rPr>
                <w:sz w:val="16"/>
                <w:szCs w:val="16"/>
              </w:rPr>
            </w:pPr>
          </w:p>
        </w:tc>
        <w:tc>
          <w:tcPr>
            <w:tcW w:w="144" w:type="dxa"/>
            <w:tcBorders>
              <w:left w:val="nil"/>
              <w:bottom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1620" w:type="dxa"/>
            <w:gridSpan w:val="9"/>
            <w:tcBorders>
              <w:left w:val="nil"/>
              <w:bottom w:val="single" w:sz="4" w:space="0" w:color="auto"/>
            </w:tcBorders>
          </w:tcPr>
          <w:p w:rsidR="0030143C" w:rsidRPr="00334F3F" w:rsidRDefault="0030143C" w:rsidP="005365D4">
            <w:pPr>
              <w:tabs>
                <w:tab w:val="left" w:pos="4680"/>
                <w:tab w:val="left" w:pos="5850"/>
                <w:tab w:val="left" w:pos="6570"/>
                <w:tab w:val="left" w:pos="8820"/>
              </w:tabs>
              <w:ind w:left="108" w:right="-378"/>
              <w:jc w:val="center"/>
              <w:rPr>
                <w:sz w:val="16"/>
                <w:szCs w:val="16"/>
              </w:rPr>
            </w:pPr>
          </w:p>
        </w:tc>
        <w:tc>
          <w:tcPr>
            <w:tcW w:w="1746" w:type="dxa"/>
            <w:gridSpan w:val="8"/>
            <w:tcBorders>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08"/>
              <w:jc w:val="center"/>
              <w:rPr>
                <w:sz w:val="16"/>
                <w:szCs w:val="16"/>
              </w:rPr>
            </w:pPr>
          </w:p>
        </w:tc>
        <w:tc>
          <w:tcPr>
            <w:tcW w:w="180" w:type="dxa"/>
            <w:tcBorders>
              <w:left w:val="nil"/>
              <w:bottom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1548" w:type="dxa"/>
            <w:gridSpan w:val="7"/>
            <w:tcBorders>
              <w:left w:val="nil"/>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54" w:right="-18"/>
              <w:jc w:val="center"/>
              <w:rPr>
                <w:sz w:val="16"/>
                <w:szCs w:val="16"/>
              </w:rPr>
            </w:pPr>
          </w:p>
        </w:tc>
        <w:tc>
          <w:tcPr>
            <w:tcW w:w="1782" w:type="dxa"/>
            <w:tcBorders>
              <w:bottom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54" w:right="-18"/>
              <w:jc w:val="center"/>
              <w:rPr>
                <w:sz w:val="16"/>
                <w:szCs w:val="16"/>
              </w:rPr>
            </w:pPr>
          </w:p>
        </w:tc>
      </w:tr>
      <w:tr w:rsidR="0030143C" w:rsidRPr="00334F3F" w:rsidTr="005365D4">
        <w:tblPrEx>
          <w:tblCellMar>
            <w:left w:w="0" w:type="dxa"/>
            <w:right w:w="0" w:type="dxa"/>
          </w:tblCellMar>
        </w:tblPrEx>
        <w:trPr>
          <w:cantSplit/>
          <w:trHeight w:val="20"/>
        </w:trPr>
        <w:tc>
          <w:tcPr>
            <w:tcW w:w="1188" w:type="dxa"/>
            <w:gridSpan w:val="3"/>
            <w:tcBorders>
              <w:lef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8"/>
              <w:jc w:val="right"/>
              <w:rPr>
                <w:b/>
                <w:sz w:val="16"/>
                <w:szCs w:val="16"/>
              </w:rPr>
            </w:pPr>
          </w:p>
        </w:tc>
        <w:tc>
          <w:tcPr>
            <w:tcW w:w="3222" w:type="dxa"/>
            <w:gridSpan w:val="7"/>
          </w:tcPr>
          <w:p w:rsidR="0030143C" w:rsidRPr="00334F3F" w:rsidRDefault="0030143C" w:rsidP="005365D4">
            <w:pPr>
              <w:tabs>
                <w:tab w:val="left" w:pos="1800"/>
                <w:tab w:val="left" w:pos="2520"/>
                <w:tab w:val="left" w:pos="2880"/>
                <w:tab w:val="left" w:pos="4680"/>
                <w:tab w:val="left" w:pos="5850"/>
                <w:tab w:val="left" w:pos="6570"/>
                <w:tab w:val="left" w:pos="8820"/>
              </w:tabs>
              <w:ind w:left="-108" w:right="-108"/>
              <w:jc w:val="center"/>
              <w:rPr>
                <w:sz w:val="16"/>
                <w:szCs w:val="16"/>
              </w:rPr>
            </w:pPr>
          </w:p>
        </w:tc>
        <w:tc>
          <w:tcPr>
            <w:tcW w:w="144"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66" w:type="dxa"/>
            <w:gridSpan w:val="17"/>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08"/>
              <w:jc w:val="center"/>
              <w:rPr>
                <w:sz w:val="16"/>
                <w:szCs w:val="16"/>
              </w:rPr>
            </w:pPr>
          </w:p>
        </w:tc>
        <w:tc>
          <w:tcPr>
            <w:tcW w:w="180"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30" w:type="dxa"/>
            <w:gridSpan w:val="8"/>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r>
      <w:tr w:rsidR="0030143C" w:rsidRPr="00334F3F" w:rsidTr="005365D4">
        <w:tblPrEx>
          <w:tblCellMar>
            <w:left w:w="0" w:type="dxa"/>
            <w:right w:w="0" w:type="dxa"/>
          </w:tblCellMar>
        </w:tblPrEx>
        <w:trPr>
          <w:cantSplit/>
          <w:trHeight w:val="20"/>
        </w:trPr>
        <w:tc>
          <w:tcPr>
            <w:tcW w:w="1170" w:type="dxa"/>
            <w:gridSpan w:val="2"/>
            <w:tcBorders>
              <w:left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8"/>
              <w:jc w:val="right"/>
              <w:rPr>
                <w:b/>
                <w:sz w:val="16"/>
                <w:szCs w:val="16"/>
              </w:rPr>
            </w:pPr>
          </w:p>
        </w:tc>
        <w:tc>
          <w:tcPr>
            <w:tcW w:w="3240" w:type="dxa"/>
            <w:gridSpan w:val="8"/>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c>
          <w:tcPr>
            <w:tcW w:w="144"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rPr>
                <w:sz w:val="16"/>
                <w:szCs w:val="16"/>
              </w:rPr>
            </w:pPr>
          </w:p>
        </w:tc>
        <w:tc>
          <w:tcPr>
            <w:tcW w:w="3366" w:type="dxa"/>
            <w:gridSpan w:val="17"/>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126" w:right="-108"/>
              <w:rPr>
                <w:sz w:val="16"/>
                <w:szCs w:val="16"/>
              </w:rPr>
            </w:pPr>
          </w:p>
        </w:tc>
        <w:tc>
          <w:tcPr>
            <w:tcW w:w="180"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spacing w:before="40"/>
              <w:ind w:left="-108" w:right="-18"/>
              <w:jc w:val="center"/>
              <w:rPr>
                <w:b/>
                <w:sz w:val="16"/>
                <w:szCs w:val="16"/>
              </w:rPr>
            </w:pPr>
          </w:p>
        </w:tc>
        <w:tc>
          <w:tcPr>
            <w:tcW w:w="3330" w:type="dxa"/>
            <w:gridSpan w:val="8"/>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r>
      <w:tr w:rsidR="0030143C" w:rsidRPr="00334F3F" w:rsidTr="005365D4">
        <w:tblPrEx>
          <w:tblCellMar>
            <w:left w:w="0" w:type="dxa"/>
            <w:right w:w="0" w:type="dxa"/>
          </w:tblCellMar>
        </w:tblPrEx>
        <w:trPr>
          <w:cantSplit/>
          <w:trHeight w:val="20"/>
        </w:trPr>
        <w:tc>
          <w:tcPr>
            <w:tcW w:w="1170" w:type="dxa"/>
            <w:gridSpan w:val="2"/>
            <w:tcBorders>
              <w:left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8"/>
              <w:jc w:val="right"/>
              <w:rPr>
                <w:b/>
                <w:sz w:val="16"/>
                <w:szCs w:val="16"/>
              </w:rPr>
            </w:pPr>
            <w:r w:rsidRPr="00334F3F">
              <w:rPr>
                <w:b/>
                <w:sz w:val="16"/>
                <w:szCs w:val="16"/>
              </w:rPr>
              <w:t>Place:</w:t>
            </w:r>
          </w:p>
        </w:tc>
        <w:tc>
          <w:tcPr>
            <w:tcW w:w="3240" w:type="dxa"/>
            <w:gridSpan w:val="8"/>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c>
          <w:tcPr>
            <w:tcW w:w="144"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rPr>
                <w:sz w:val="16"/>
                <w:szCs w:val="16"/>
              </w:rPr>
            </w:pPr>
          </w:p>
        </w:tc>
        <w:tc>
          <w:tcPr>
            <w:tcW w:w="3366" w:type="dxa"/>
            <w:gridSpan w:val="17"/>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126" w:right="-108"/>
              <w:rPr>
                <w:sz w:val="16"/>
                <w:szCs w:val="16"/>
              </w:rPr>
            </w:pPr>
          </w:p>
        </w:tc>
        <w:tc>
          <w:tcPr>
            <w:tcW w:w="180"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30" w:type="dxa"/>
            <w:gridSpan w:val="8"/>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r>
      <w:tr w:rsidR="0030143C" w:rsidRPr="00334F3F" w:rsidTr="005365D4">
        <w:tblPrEx>
          <w:tblCellMar>
            <w:left w:w="0" w:type="dxa"/>
            <w:right w:w="0" w:type="dxa"/>
          </w:tblCellMar>
        </w:tblPrEx>
        <w:trPr>
          <w:cantSplit/>
          <w:trHeight w:val="20"/>
        </w:trPr>
        <w:tc>
          <w:tcPr>
            <w:tcW w:w="1170" w:type="dxa"/>
            <w:gridSpan w:val="2"/>
            <w:tcBorders>
              <w:left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8"/>
              <w:jc w:val="right"/>
              <w:rPr>
                <w:b/>
                <w:sz w:val="16"/>
                <w:szCs w:val="16"/>
              </w:rPr>
            </w:pPr>
          </w:p>
        </w:tc>
        <w:tc>
          <w:tcPr>
            <w:tcW w:w="3240" w:type="dxa"/>
            <w:gridSpan w:val="8"/>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c>
          <w:tcPr>
            <w:tcW w:w="144"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rPr>
                <w:sz w:val="16"/>
                <w:szCs w:val="16"/>
              </w:rPr>
            </w:pPr>
          </w:p>
        </w:tc>
        <w:tc>
          <w:tcPr>
            <w:tcW w:w="3366" w:type="dxa"/>
            <w:gridSpan w:val="17"/>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126" w:right="-108"/>
              <w:rPr>
                <w:sz w:val="16"/>
                <w:szCs w:val="16"/>
              </w:rPr>
            </w:pPr>
          </w:p>
        </w:tc>
        <w:tc>
          <w:tcPr>
            <w:tcW w:w="180"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30" w:type="dxa"/>
            <w:gridSpan w:val="8"/>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r>
      <w:tr w:rsidR="0030143C" w:rsidRPr="00334F3F" w:rsidTr="005365D4">
        <w:tblPrEx>
          <w:tblCellMar>
            <w:left w:w="0" w:type="dxa"/>
            <w:right w:w="0" w:type="dxa"/>
          </w:tblCellMar>
        </w:tblPrEx>
        <w:trPr>
          <w:cantSplit/>
          <w:trHeight w:val="20"/>
        </w:trPr>
        <w:tc>
          <w:tcPr>
            <w:tcW w:w="1170" w:type="dxa"/>
            <w:gridSpan w:val="2"/>
            <w:tcBorders>
              <w:left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8"/>
              <w:jc w:val="right"/>
              <w:rPr>
                <w:b/>
                <w:sz w:val="16"/>
                <w:szCs w:val="16"/>
              </w:rPr>
            </w:pPr>
          </w:p>
        </w:tc>
        <w:tc>
          <w:tcPr>
            <w:tcW w:w="3240" w:type="dxa"/>
            <w:gridSpan w:val="8"/>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c>
          <w:tcPr>
            <w:tcW w:w="144"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rPr>
                <w:sz w:val="16"/>
                <w:szCs w:val="16"/>
              </w:rPr>
            </w:pPr>
          </w:p>
        </w:tc>
        <w:tc>
          <w:tcPr>
            <w:tcW w:w="3366" w:type="dxa"/>
            <w:gridSpan w:val="17"/>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126" w:right="-108"/>
              <w:rPr>
                <w:sz w:val="16"/>
                <w:szCs w:val="16"/>
              </w:rPr>
            </w:pPr>
          </w:p>
        </w:tc>
        <w:tc>
          <w:tcPr>
            <w:tcW w:w="180"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30" w:type="dxa"/>
            <w:gridSpan w:val="8"/>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r>
      <w:tr w:rsidR="0030143C" w:rsidRPr="00334F3F" w:rsidTr="005365D4">
        <w:tblPrEx>
          <w:tblCellMar>
            <w:left w:w="0" w:type="dxa"/>
            <w:right w:w="0" w:type="dxa"/>
          </w:tblCellMar>
        </w:tblPrEx>
        <w:trPr>
          <w:cantSplit/>
          <w:trHeight w:val="20"/>
        </w:trPr>
        <w:tc>
          <w:tcPr>
            <w:tcW w:w="1170" w:type="dxa"/>
            <w:gridSpan w:val="2"/>
            <w:tcBorders>
              <w:left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right"/>
              <w:rPr>
                <w:b/>
                <w:sz w:val="16"/>
                <w:szCs w:val="16"/>
              </w:rPr>
            </w:pPr>
            <w:r w:rsidRPr="00334F3F">
              <w:rPr>
                <w:b/>
                <w:sz w:val="16"/>
                <w:szCs w:val="16"/>
              </w:rPr>
              <w:t>Phone #:</w:t>
            </w:r>
          </w:p>
        </w:tc>
        <w:tc>
          <w:tcPr>
            <w:tcW w:w="3240" w:type="dxa"/>
            <w:gridSpan w:val="8"/>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c>
          <w:tcPr>
            <w:tcW w:w="144"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66" w:type="dxa"/>
            <w:gridSpan w:val="17"/>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126" w:right="-108"/>
              <w:rPr>
                <w:sz w:val="16"/>
                <w:szCs w:val="16"/>
              </w:rPr>
            </w:pPr>
          </w:p>
        </w:tc>
        <w:tc>
          <w:tcPr>
            <w:tcW w:w="180"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30" w:type="dxa"/>
            <w:gridSpan w:val="8"/>
            <w:tcBorders>
              <w:left w:val="nil"/>
              <w:right w:val="single" w:sz="4" w:space="0" w:color="auto"/>
            </w:tcBorders>
          </w:tcPr>
          <w:p w:rsidR="0030143C" w:rsidRPr="00334F3F" w:rsidRDefault="0030143C" w:rsidP="005365D4">
            <w:pPr>
              <w:ind w:left="90"/>
              <w:rPr>
                <w:sz w:val="16"/>
                <w:szCs w:val="16"/>
              </w:rPr>
            </w:pPr>
          </w:p>
        </w:tc>
      </w:tr>
      <w:tr w:rsidR="0030143C" w:rsidRPr="00334F3F" w:rsidTr="005365D4">
        <w:tblPrEx>
          <w:tblCellMar>
            <w:left w:w="0" w:type="dxa"/>
            <w:right w:w="0" w:type="dxa"/>
          </w:tblCellMar>
        </w:tblPrEx>
        <w:trPr>
          <w:cantSplit/>
          <w:trHeight w:val="20"/>
        </w:trPr>
        <w:tc>
          <w:tcPr>
            <w:tcW w:w="1170" w:type="dxa"/>
            <w:gridSpan w:val="2"/>
            <w:tcBorders>
              <w:left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right"/>
              <w:rPr>
                <w:b/>
                <w:sz w:val="16"/>
                <w:szCs w:val="16"/>
              </w:rPr>
            </w:pPr>
            <w:r w:rsidRPr="00334F3F">
              <w:rPr>
                <w:b/>
                <w:sz w:val="16"/>
                <w:szCs w:val="16"/>
              </w:rPr>
              <w:t>Contact:</w:t>
            </w:r>
          </w:p>
        </w:tc>
        <w:tc>
          <w:tcPr>
            <w:tcW w:w="3240" w:type="dxa"/>
            <w:gridSpan w:val="8"/>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c>
          <w:tcPr>
            <w:tcW w:w="144"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66" w:type="dxa"/>
            <w:gridSpan w:val="17"/>
            <w:tcBorders>
              <w:left w:val="nil"/>
            </w:tcBorders>
          </w:tcPr>
          <w:p w:rsidR="0030143C" w:rsidRPr="00334F3F" w:rsidRDefault="0030143C" w:rsidP="005365D4">
            <w:pPr>
              <w:tabs>
                <w:tab w:val="left" w:pos="1800"/>
                <w:tab w:val="left" w:pos="2520"/>
                <w:tab w:val="left" w:pos="2880"/>
                <w:tab w:val="left" w:pos="4680"/>
                <w:tab w:val="left" w:pos="5850"/>
                <w:tab w:val="left" w:pos="6570"/>
                <w:tab w:val="left" w:pos="8820"/>
              </w:tabs>
              <w:ind w:left="126" w:right="-108"/>
              <w:rPr>
                <w:sz w:val="16"/>
                <w:szCs w:val="16"/>
              </w:rPr>
            </w:pPr>
          </w:p>
        </w:tc>
        <w:tc>
          <w:tcPr>
            <w:tcW w:w="180" w:type="dxa"/>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108" w:right="-18"/>
              <w:jc w:val="center"/>
              <w:rPr>
                <w:sz w:val="16"/>
                <w:szCs w:val="16"/>
              </w:rPr>
            </w:pPr>
          </w:p>
        </w:tc>
        <w:tc>
          <w:tcPr>
            <w:tcW w:w="3330" w:type="dxa"/>
            <w:gridSpan w:val="8"/>
            <w:tcBorders>
              <w:left w:val="nil"/>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left="90" w:right="-108"/>
              <w:rPr>
                <w:sz w:val="16"/>
                <w:szCs w:val="16"/>
              </w:rPr>
            </w:pPr>
          </w:p>
        </w:tc>
      </w:tr>
      <w:tr w:rsidR="0030143C" w:rsidRPr="00334F3F" w:rsidTr="005365D4">
        <w:tblPrEx>
          <w:tblCellMar>
            <w:left w:w="108" w:type="dxa"/>
            <w:right w:w="108" w:type="dxa"/>
          </w:tblCellMar>
        </w:tblPrEx>
        <w:trPr>
          <w:cantSplit/>
        </w:trPr>
        <w:tc>
          <w:tcPr>
            <w:tcW w:w="1620" w:type="dxa"/>
            <w:gridSpan w:val="5"/>
            <w:tcBorders>
              <w:left w:val="single" w:sz="4" w:space="0" w:color="auto"/>
              <w:bottom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right="-270"/>
              <w:rPr>
                <w:b/>
                <w:sz w:val="16"/>
                <w:szCs w:val="16"/>
                <w:u w:val="single"/>
              </w:rPr>
            </w:pPr>
          </w:p>
        </w:tc>
        <w:tc>
          <w:tcPr>
            <w:tcW w:w="9810" w:type="dxa"/>
            <w:gridSpan w:val="32"/>
            <w:tcBorders>
              <w:bottom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right="-270"/>
              <w:rPr>
                <w:sz w:val="16"/>
                <w:szCs w:val="16"/>
              </w:rPr>
            </w:pPr>
          </w:p>
        </w:tc>
      </w:tr>
      <w:tr w:rsidR="0030143C" w:rsidRPr="00334F3F" w:rsidTr="005365D4">
        <w:tblPrEx>
          <w:tblCellMar>
            <w:left w:w="108" w:type="dxa"/>
            <w:right w:w="108" w:type="dxa"/>
          </w:tblCellMar>
        </w:tblPrEx>
        <w:trPr>
          <w:cantSplit/>
        </w:trPr>
        <w:tc>
          <w:tcPr>
            <w:tcW w:w="1620" w:type="dxa"/>
            <w:gridSpan w:val="5"/>
            <w:tcBorders>
              <w:top w:val="single" w:sz="4" w:space="0" w:color="auto"/>
              <w:lef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right="-270"/>
              <w:rPr>
                <w:b/>
                <w:sz w:val="16"/>
                <w:szCs w:val="16"/>
                <w:u w:val="single"/>
              </w:rPr>
            </w:pPr>
            <w:r w:rsidRPr="00334F3F">
              <w:rPr>
                <w:b/>
                <w:sz w:val="16"/>
                <w:szCs w:val="16"/>
                <w:u w:val="single"/>
              </w:rPr>
              <w:t>COMMENTS:</w:t>
            </w:r>
          </w:p>
        </w:tc>
        <w:tc>
          <w:tcPr>
            <w:tcW w:w="9810" w:type="dxa"/>
            <w:gridSpan w:val="32"/>
            <w:tcBorders>
              <w:top w:val="single" w:sz="4" w:space="0" w:color="auto"/>
              <w:right w:val="single" w:sz="4" w:space="0" w:color="auto"/>
            </w:tcBorders>
          </w:tcPr>
          <w:p w:rsidR="0030143C" w:rsidRPr="00334F3F" w:rsidRDefault="0030143C" w:rsidP="005365D4">
            <w:pPr>
              <w:tabs>
                <w:tab w:val="left" w:pos="1800"/>
                <w:tab w:val="left" w:pos="2520"/>
                <w:tab w:val="left" w:pos="2880"/>
                <w:tab w:val="left" w:pos="4680"/>
                <w:tab w:val="left" w:pos="5850"/>
                <w:tab w:val="left" w:pos="6570"/>
                <w:tab w:val="left" w:pos="8820"/>
              </w:tabs>
              <w:ind w:right="-270"/>
              <w:rPr>
                <w:sz w:val="16"/>
                <w:szCs w:val="16"/>
              </w:rPr>
            </w:pPr>
          </w:p>
        </w:tc>
      </w:tr>
    </w:tbl>
    <w:p w:rsidR="0030143C" w:rsidRPr="006D516F" w:rsidRDefault="0030143C" w:rsidP="0030143C">
      <w:pPr>
        <w:jc w:val="center"/>
        <w:rPr>
          <w:b/>
          <w:sz w:val="24"/>
          <w:szCs w:val="24"/>
        </w:rPr>
      </w:pPr>
      <w:r w:rsidRPr="006D516F">
        <w:rPr>
          <w:b/>
          <w:sz w:val="24"/>
          <w:szCs w:val="24"/>
        </w:rPr>
        <w:lastRenderedPageBreak/>
        <w:t xml:space="preserve">Attachment </w:t>
      </w:r>
      <w:r w:rsidR="00D45EE2" w:rsidRPr="006D516F">
        <w:rPr>
          <w:b/>
          <w:sz w:val="24"/>
          <w:szCs w:val="24"/>
        </w:rPr>
        <w:t>I</w:t>
      </w:r>
    </w:p>
    <w:p w:rsidR="0030143C" w:rsidRPr="006D516F" w:rsidRDefault="0030143C" w:rsidP="0030143C">
      <w:pPr>
        <w:jc w:val="center"/>
        <w:rPr>
          <w:b/>
          <w:sz w:val="24"/>
          <w:szCs w:val="24"/>
        </w:rPr>
      </w:pPr>
    </w:p>
    <w:p w:rsidR="007E0C99" w:rsidRPr="00FB3156" w:rsidRDefault="007E0C99" w:rsidP="007E0C99">
      <w:pPr>
        <w:overflowPunct w:val="0"/>
        <w:autoSpaceDE w:val="0"/>
        <w:autoSpaceDN w:val="0"/>
        <w:adjustRightInd w:val="0"/>
        <w:ind w:left="720"/>
        <w:jc w:val="center"/>
        <w:textAlignment w:val="baseline"/>
        <w:rPr>
          <w:rFonts w:eastAsia="Times New Roman"/>
          <w:b/>
          <w:sz w:val="24"/>
          <w:szCs w:val="24"/>
        </w:rPr>
      </w:pPr>
      <w:r w:rsidRPr="00FB3156">
        <w:rPr>
          <w:rFonts w:eastAsia="Times New Roman"/>
          <w:b/>
          <w:sz w:val="24"/>
          <w:szCs w:val="24"/>
        </w:rPr>
        <w:t>Confidential Information Safeguarding Provisions</w:t>
      </w:r>
    </w:p>
    <w:p w:rsidR="007E0C99" w:rsidRPr="00FB3156" w:rsidRDefault="007E0C99" w:rsidP="007E0C99">
      <w:pPr>
        <w:overflowPunct w:val="0"/>
        <w:autoSpaceDE w:val="0"/>
        <w:autoSpaceDN w:val="0"/>
        <w:adjustRightInd w:val="0"/>
        <w:textAlignment w:val="baseline"/>
        <w:rPr>
          <w:rFonts w:eastAsia="Times New Roman"/>
        </w:rPr>
      </w:pPr>
    </w:p>
    <w:p w:rsidR="007E0C99" w:rsidRPr="00FB3156" w:rsidRDefault="007E0C99" w:rsidP="007E0C99">
      <w:pPr>
        <w:overflowPunct w:val="0"/>
        <w:autoSpaceDE w:val="0"/>
        <w:autoSpaceDN w:val="0"/>
        <w:adjustRightInd w:val="0"/>
        <w:ind w:left="720"/>
        <w:textAlignment w:val="baseline"/>
        <w:rPr>
          <w:rFonts w:eastAsia="Times New Roman"/>
        </w:rPr>
      </w:pPr>
      <w:r w:rsidRPr="00FB3156">
        <w:rPr>
          <w:rFonts w:eastAsia="Times New Roman"/>
          <w:b/>
        </w:rPr>
        <w:t>Definition of Confidential Information.</w:t>
      </w:r>
      <w:r w:rsidRPr="00FB3156">
        <w:rPr>
          <w:rFonts w:eastAsia="Times New Roman"/>
        </w:rPr>
        <w:t xml:space="preserve">  The term “Confidential Information” shall include, but not be limited to, the following:</w:t>
      </w:r>
    </w:p>
    <w:p w:rsidR="007E0C99" w:rsidRPr="00FB3156" w:rsidRDefault="007E0C99" w:rsidP="007E0C99">
      <w:pPr>
        <w:ind w:left="720"/>
        <w:rPr>
          <w:rFonts w:eastAsia="Times New Roman"/>
        </w:rPr>
      </w:pPr>
    </w:p>
    <w:p w:rsidR="007E0C99" w:rsidRPr="00FB3156" w:rsidRDefault="007E0C99" w:rsidP="007E0C99">
      <w:pPr>
        <w:numPr>
          <w:ilvl w:val="0"/>
          <w:numId w:val="18"/>
        </w:numPr>
        <w:overflowPunct w:val="0"/>
        <w:autoSpaceDE w:val="0"/>
        <w:autoSpaceDN w:val="0"/>
        <w:adjustRightInd w:val="0"/>
        <w:ind w:left="1080"/>
        <w:jc w:val="left"/>
        <w:textAlignment w:val="baseline"/>
        <w:rPr>
          <w:rFonts w:eastAsia="Times New Roman"/>
        </w:rPr>
      </w:pPr>
      <w:r w:rsidRPr="00FB3156">
        <w:rPr>
          <w:rFonts w:eastAsia="Times New Roman"/>
          <w:bCs/>
        </w:rPr>
        <w:t>All individual case information rec</w:t>
      </w:r>
      <w:r>
        <w:rPr>
          <w:rFonts w:eastAsia="Times New Roman"/>
          <w:bCs/>
        </w:rPr>
        <w:t>eived pursuant to this Contract</w:t>
      </w:r>
      <w:r w:rsidRPr="00FB3156">
        <w:rPr>
          <w:rFonts w:eastAsia="Times New Roman"/>
          <w:bCs/>
        </w:rPr>
        <w:t xml:space="preserve"> unless otherwise designated by the Bureau,</w:t>
      </w:r>
    </w:p>
    <w:p w:rsidR="007E0C99" w:rsidRPr="00FB3156" w:rsidRDefault="007E0C99" w:rsidP="007E0C99">
      <w:pPr>
        <w:numPr>
          <w:ilvl w:val="0"/>
          <w:numId w:val="18"/>
        </w:numPr>
        <w:overflowPunct w:val="0"/>
        <w:autoSpaceDE w:val="0"/>
        <w:autoSpaceDN w:val="0"/>
        <w:adjustRightInd w:val="0"/>
        <w:ind w:left="1080"/>
        <w:textAlignment w:val="baseline"/>
        <w:rPr>
          <w:rFonts w:eastAsia="Times New Roman"/>
        </w:rPr>
      </w:pPr>
      <w:r w:rsidRPr="00FB3156">
        <w:rPr>
          <w:rFonts w:eastAsia="Times New Roman"/>
          <w:bCs/>
        </w:rPr>
        <w:t xml:space="preserve">An individual’s social security number, </w:t>
      </w:r>
    </w:p>
    <w:p w:rsidR="007E0C99" w:rsidRPr="00FB3156" w:rsidRDefault="007E0C99" w:rsidP="007E0C99">
      <w:pPr>
        <w:numPr>
          <w:ilvl w:val="0"/>
          <w:numId w:val="18"/>
        </w:numPr>
        <w:overflowPunct w:val="0"/>
        <w:autoSpaceDE w:val="0"/>
        <w:autoSpaceDN w:val="0"/>
        <w:adjustRightInd w:val="0"/>
        <w:ind w:left="1080"/>
        <w:textAlignment w:val="baseline"/>
        <w:rPr>
          <w:rFonts w:eastAsia="Times New Roman"/>
        </w:rPr>
      </w:pPr>
      <w:r w:rsidRPr="00FB3156">
        <w:rPr>
          <w:rFonts w:eastAsia="Times New Roman"/>
          <w:bCs/>
        </w:rPr>
        <w:t xml:space="preserve">An individual’s residential and mailing addresses, </w:t>
      </w:r>
    </w:p>
    <w:p w:rsidR="007E0C99" w:rsidRPr="00FB3156" w:rsidRDefault="007E0C99" w:rsidP="007E0C99">
      <w:pPr>
        <w:numPr>
          <w:ilvl w:val="0"/>
          <w:numId w:val="18"/>
        </w:numPr>
        <w:overflowPunct w:val="0"/>
        <w:autoSpaceDE w:val="0"/>
        <w:autoSpaceDN w:val="0"/>
        <w:adjustRightInd w:val="0"/>
        <w:ind w:left="1080"/>
        <w:textAlignment w:val="baseline"/>
        <w:rPr>
          <w:rFonts w:eastAsia="Times New Roman"/>
        </w:rPr>
      </w:pPr>
      <w:r w:rsidRPr="00FB3156">
        <w:rPr>
          <w:rFonts w:eastAsia="Times New Roman"/>
          <w:bCs/>
        </w:rPr>
        <w:t>An individual’s employment information, and</w:t>
      </w:r>
    </w:p>
    <w:p w:rsidR="007E0C99" w:rsidRPr="00FB3156" w:rsidRDefault="007E0C99" w:rsidP="007E0C99">
      <w:pPr>
        <w:numPr>
          <w:ilvl w:val="0"/>
          <w:numId w:val="18"/>
        </w:numPr>
        <w:overflowPunct w:val="0"/>
        <w:autoSpaceDE w:val="0"/>
        <w:autoSpaceDN w:val="0"/>
        <w:adjustRightInd w:val="0"/>
        <w:ind w:left="1080"/>
        <w:textAlignment w:val="baseline"/>
        <w:rPr>
          <w:rFonts w:eastAsia="Times New Roman"/>
        </w:rPr>
      </w:pPr>
      <w:r w:rsidRPr="00FB3156">
        <w:rPr>
          <w:rFonts w:eastAsia="Times New Roman"/>
          <w:bCs/>
        </w:rPr>
        <w:t>An individual’s financial information.</w:t>
      </w:r>
    </w:p>
    <w:p w:rsidR="007E0C99" w:rsidRPr="00FB3156" w:rsidRDefault="007E0C99" w:rsidP="007E0C99">
      <w:pPr>
        <w:tabs>
          <w:tab w:val="left" w:pos="0"/>
        </w:tabs>
        <w:overflowPunct w:val="0"/>
        <w:autoSpaceDE w:val="0"/>
        <w:autoSpaceDN w:val="0"/>
        <w:adjustRightInd w:val="0"/>
        <w:ind w:left="720"/>
        <w:textAlignment w:val="baseline"/>
        <w:rPr>
          <w:rFonts w:eastAsia="Times New Roman"/>
          <w:bCs/>
        </w:rPr>
      </w:pPr>
    </w:p>
    <w:p w:rsidR="007E0C99" w:rsidRPr="00530ADD" w:rsidRDefault="007E0C99" w:rsidP="007E0C99">
      <w:pPr>
        <w:overflowPunct w:val="0"/>
        <w:autoSpaceDE w:val="0"/>
        <w:autoSpaceDN w:val="0"/>
        <w:adjustRightInd w:val="0"/>
        <w:ind w:left="720"/>
        <w:textAlignment w:val="baseline"/>
        <w:rPr>
          <w:rFonts w:eastAsia="Times New Roman"/>
          <w:bCs/>
        </w:rPr>
      </w:pPr>
      <w:r w:rsidRPr="00FB3156">
        <w:rPr>
          <w:rFonts w:eastAsia="Times New Roman"/>
          <w:b/>
          <w:bCs/>
        </w:rPr>
        <w:t>Prohibitions against the Use and Disclosure of Confidential Information.</w:t>
      </w:r>
      <w:r w:rsidRPr="00FB3156">
        <w:rPr>
          <w:rFonts w:eastAsia="Times New Roman"/>
          <w:bCs/>
        </w:rPr>
        <w:t xml:space="preserve">  The Contractor shall not use, handle, transmit, store, or destroy the Confidential Information of applicants or recipients of child support enforcement services in a manner or for any purpose, except as allowed by the provisions of the Agreement.  </w:t>
      </w:r>
      <w:r w:rsidRPr="00FB3156">
        <w:rPr>
          <w:rFonts w:eastAsia="Times New Roman"/>
        </w:rPr>
        <w:t>The Contractor shall s</w:t>
      </w:r>
      <w:r w:rsidRPr="00FB3156">
        <w:rPr>
          <w:rFonts w:eastAsia="Times New Roman"/>
          <w:bCs/>
        </w:rPr>
        <w:t xml:space="preserve">afeguard the confidentiality of Confidential Information concerning applicants or recipients of child support enforcement services according </w:t>
      </w:r>
      <w:r w:rsidRPr="00530ADD">
        <w:rPr>
          <w:rFonts w:eastAsia="Times New Roman"/>
          <w:bCs/>
        </w:rPr>
        <w:t>to 5 U.S.C. § 552a; 42 U.S.C. §§ 654 and 654a; Iowa Code § 252B.9; 45 CFR Parts 303.21 and 307.13; and other applicable federal and state laws.</w:t>
      </w:r>
    </w:p>
    <w:p w:rsidR="007E0C99" w:rsidRPr="00FB3156" w:rsidRDefault="007E0C99" w:rsidP="007E0C99">
      <w:pPr>
        <w:overflowPunct w:val="0"/>
        <w:autoSpaceDE w:val="0"/>
        <w:autoSpaceDN w:val="0"/>
        <w:adjustRightInd w:val="0"/>
        <w:textAlignment w:val="baseline"/>
        <w:rPr>
          <w:rFonts w:eastAsia="Times New Roman"/>
          <w:bCs/>
        </w:rPr>
      </w:pPr>
    </w:p>
    <w:p w:rsidR="007E0C99" w:rsidRPr="00FB3156" w:rsidRDefault="007E0C99" w:rsidP="007E0C99">
      <w:pPr>
        <w:overflowPunct w:val="0"/>
        <w:autoSpaceDE w:val="0"/>
        <w:autoSpaceDN w:val="0"/>
        <w:adjustRightInd w:val="0"/>
        <w:ind w:left="720"/>
        <w:textAlignment w:val="baseline"/>
        <w:rPr>
          <w:rFonts w:eastAsia="Times New Roman"/>
        </w:rPr>
      </w:pPr>
      <w:r w:rsidRPr="00FB3156">
        <w:rPr>
          <w:rFonts w:eastAsia="Times New Roman"/>
          <w:b/>
        </w:rPr>
        <w:t>Reporting.</w:t>
      </w:r>
      <w:r w:rsidRPr="00FB3156">
        <w:rPr>
          <w:rFonts w:eastAsia="Times New Roman"/>
        </w:rPr>
        <w:t xml:space="preserve">  The Contractor shall report to the Bureau’s Security and Privacy Officer and the Child Support Recovery Unit any use or disclosure of the Confidential Information no</w:t>
      </w:r>
      <w:r>
        <w:rPr>
          <w:rFonts w:eastAsia="Times New Roman"/>
        </w:rPr>
        <w:t>t provided for by this Contract</w:t>
      </w:r>
      <w:r w:rsidRPr="00FB3156">
        <w:rPr>
          <w:rFonts w:eastAsia="Times New Roman"/>
        </w:rPr>
        <w:t xml:space="preserve"> of which the Contractor becomes aware, as well as report any suspected or unauthorized access to or disclosure of Confidential Information.  The Contractor agrees to report suspected or unauthorized access to or disclosure of Confidential Information immediately, as the Bureau is required to report the suspected or unauthorized access or disclosure within the following timeframes:</w:t>
      </w:r>
    </w:p>
    <w:p w:rsidR="007E0C99" w:rsidRPr="00FB3156" w:rsidRDefault="007E0C99" w:rsidP="007E0C99">
      <w:pPr>
        <w:overflowPunct w:val="0"/>
        <w:autoSpaceDE w:val="0"/>
        <w:autoSpaceDN w:val="0"/>
        <w:adjustRightInd w:val="0"/>
        <w:ind w:left="720"/>
        <w:textAlignment w:val="baseline"/>
        <w:rPr>
          <w:rFonts w:eastAsia="Times New Roman"/>
        </w:rPr>
      </w:pPr>
    </w:p>
    <w:p w:rsidR="007E0C99" w:rsidRPr="00AF522D" w:rsidRDefault="007E0C99" w:rsidP="007E0C99">
      <w:pPr>
        <w:numPr>
          <w:ilvl w:val="0"/>
          <w:numId w:val="19"/>
        </w:numPr>
        <w:overflowPunct w:val="0"/>
        <w:autoSpaceDE w:val="0"/>
        <w:autoSpaceDN w:val="0"/>
        <w:adjustRightInd w:val="0"/>
        <w:ind w:left="1800"/>
        <w:contextualSpacing/>
        <w:jc w:val="left"/>
        <w:textAlignment w:val="baseline"/>
        <w:rPr>
          <w:rFonts w:eastAsia="Times New Roman"/>
        </w:rPr>
      </w:pPr>
      <w:r w:rsidRPr="00AF522D">
        <w:rPr>
          <w:rFonts w:eastAsia="Times New Roman"/>
        </w:rPr>
        <w:t>Social Security Information …………………………………..1 hour</w:t>
      </w:r>
    </w:p>
    <w:p w:rsidR="007E0C99" w:rsidRPr="00FB3156" w:rsidRDefault="007E0C99" w:rsidP="007E0C99">
      <w:pPr>
        <w:numPr>
          <w:ilvl w:val="0"/>
          <w:numId w:val="19"/>
        </w:numPr>
        <w:overflowPunct w:val="0"/>
        <w:autoSpaceDE w:val="0"/>
        <w:autoSpaceDN w:val="0"/>
        <w:adjustRightInd w:val="0"/>
        <w:ind w:left="1800"/>
        <w:contextualSpacing/>
        <w:jc w:val="left"/>
        <w:textAlignment w:val="baseline"/>
        <w:rPr>
          <w:rFonts w:eastAsia="Times New Roman"/>
        </w:rPr>
      </w:pPr>
      <w:r w:rsidRPr="00FB3156">
        <w:rPr>
          <w:rFonts w:eastAsia="Times New Roman"/>
        </w:rPr>
        <w:t>Federal Parent Locator Service …………………………….…1 hour</w:t>
      </w:r>
    </w:p>
    <w:p w:rsidR="007E0C99" w:rsidRPr="00FB3156" w:rsidRDefault="007E0C99" w:rsidP="007E0C99">
      <w:pPr>
        <w:numPr>
          <w:ilvl w:val="0"/>
          <w:numId w:val="19"/>
        </w:numPr>
        <w:overflowPunct w:val="0"/>
        <w:autoSpaceDE w:val="0"/>
        <w:autoSpaceDN w:val="0"/>
        <w:adjustRightInd w:val="0"/>
        <w:ind w:left="1800"/>
        <w:contextualSpacing/>
        <w:jc w:val="left"/>
        <w:textAlignment w:val="baseline"/>
        <w:rPr>
          <w:rFonts w:eastAsia="Times New Roman"/>
        </w:rPr>
      </w:pPr>
      <w:r w:rsidRPr="00FB3156">
        <w:rPr>
          <w:rFonts w:eastAsia="Times New Roman"/>
        </w:rPr>
        <w:t>All other Confidential Information ……………………….…..3 Business Days</w:t>
      </w:r>
    </w:p>
    <w:p w:rsidR="007E0C99" w:rsidRPr="00FB3156" w:rsidRDefault="007E0C99" w:rsidP="007E0C99">
      <w:pPr>
        <w:overflowPunct w:val="0"/>
        <w:autoSpaceDE w:val="0"/>
        <w:autoSpaceDN w:val="0"/>
        <w:adjustRightInd w:val="0"/>
        <w:ind w:left="720"/>
        <w:textAlignment w:val="baseline"/>
        <w:rPr>
          <w:rFonts w:eastAsia="Times New Roman"/>
        </w:rPr>
      </w:pPr>
    </w:p>
    <w:p w:rsidR="007E0C99" w:rsidRPr="00AF522D" w:rsidRDefault="007E0C99" w:rsidP="007E0C99">
      <w:pPr>
        <w:overflowPunct w:val="0"/>
        <w:autoSpaceDE w:val="0"/>
        <w:autoSpaceDN w:val="0"/>
        <w:adjustRightInd w:val="0"/>
        <w:ind w:left="720"/>
        <w:textAlignment w:val="baseline"/>
        <w:rPr>
          <w:rFonts w:eastAsia="Times New Roman"/>
          <w:bCs/>
        </w:rPr>
      </w:pPr>
      <w:r w:rsidRPr="00FB3156">
        <w:rPr>
          <w:rFonts w:eastAsia="Times New Roman"/>
          <w:b/>
          <w:bCs/>
        </w:rPr>
        <w:t>Sanctions</w:t>
      </w:r>
      <w:r w:rsidRPr="00FB3156">
        <w:rPr>
          <w:rFonts w:eastAsia="Times New Roman"/>
          <w:b/>
          <w:bCs/>
          <w:i/>
        </w:rPr>
        <w:t>.</w:t>
      </w:r>
      <w:r w:rsidRPr="00FB3156">
        <w:rPr>
          <w:rFonts w:eastAsia="Times New Roman"/>
          <w:b/>
          <w:bCs/>
        </w:rPr>
        <w:t xml:space="preserve">  </w:t>
      </w:r>
      <w:r w:rsidRPr="00FB3156">
        <w:rPr>
          <w:rFonts w:eastAsia="Times New Roman"/>
          <w:bCs/>
        </w:rPr>
        <w:t>State and federal statutes carry criminal penalty or civil liability for confidentiality violation.  For example, see Iowa Code § 252B.</w:t>
      </w:r>
      <w:r w:rsidRPr="00530ADD">
        <w:rPr>
          <w:rFonts w:eastAsia="Times New Roman"/>
          <w:bCs/>
        </w:rPr>
        <w:t xml:space="preserve">10; 5 U.S.C. § 552a; </w:t>
      </w:r>
      <w:r>
        <w:rPr>
          <w:rFonts w:eastAsia="Times New Roman"/>
          <w:bCs/>
        </w:rPr>
        <w:t xml:space="preserve">and </w:t>
      </w:r>
      <w:r w:rsidRPr="00530ADD">
        <w:rPr>
          <w:rFonts w:eastAsia="Times New Roman"/>
          <w:bCs/>
        </w:rPr>
        <w:t>42 U.S.C.</w:t>
      </w:r>
      <w:r w:rsidRPr="00FB3156">
        <w:rPr>
          <w:rFonts w:eastAsia="Times New Roman"/>
          <w:bCs/>
        </w:rPr>
        <w:t xml:space="preserve"> §§</w:t>
      </w:r>
      <w:r>
        <w:rPr>
          <w:rFonts w:eastAsia="Times New Roman"/>
          <w:bCs/>
        </w:rPr>
        <w:t xml:space="preserve"> 653(l)(2) and 654a(d)(5)</w:t>
      </w:r>
      <w:r w:rsidRPr="00FB3156">
        <w:rPr>
          <w:rFonts w:eastAsia="Times New Roman"/>
          <w:bCs/>
        </w:rPr>
        <w:t xml:space="preserve">.  The </w:t>
      </w:r>
      <w:r w:rsidRPr="00FB3156">
        <w:rPr>
          <w:rFonts w:eastAsia="Times New Roman"/>
        </w:rPr>
        <w:t>Contractor may not use the Confidential Information for commercial or political purposes or re-disclose the Confidential Information without the express, written consent of the Bureau.  The Contractor may be held civilly or criminally liable for misuse of the Confidential Information.</w:t>
      </w:r>
    </w:p>
    <w:p w:rsidR="007E0C99" w:rsidRPr="00FB3156" w:rsidRDefault="007E0C99" w:rsidP="007E0C99">
      <w:pPr>
        <w:overflowPunct w:val="0"/>
        <w:autoSpaceDE w:val="0"/>
        <w:autoSpaceDN w:val="0"/>
        <w:adjustRightInd w:val="0"/>
        <w:ind w:left="720"/>
        <w:textAlignment w:val="baseline"/>
        <w:rPr>
          <w:rFonts w:eastAsia="Times New Roman"/>
        </w:rPr>
      </w:pPr>
    </w:p>
    <w:p w:rsidR="007E0C99" w:rsidRPr="00580179" w:rsidRDefault="007E0C99" w:rsidP="007E0C99">
      <w:pPr>
        <w:ind w:left="720"/>
        <w:rPr>
          <w:rFonts w:eastAsia="Times New Roman"/>
        </w:rPr>
      </w:pPr>
      <w:r w:rsidRPr="00FB3156">
        <w:rPr>
          <w:rFonts w:eastAsia="Times New Roman"/>
          <w:b/>
        </w:rPr>
        <w:t>Survival.</w:t>
      </w:r>
      <w:r w:rsidRPr="00FB3156">
        <w:rPr>
          <w:rFonts w:eastAsia="Times New Roman"/>
        </w:rPr>
        <w:t xml:space="preserve"> </w:t>
      </w:r>
      <w:r>
        <w:rPr>
          <w:rFonts w:eastAsia="Times New Roman"/>
        </w:rPr>
        <w:t xml:space="preserve"> The provisions of the Contract</w:t>
      </w:r>
      <w:r w:rsidRPr="00FB3156">
        <w:rPr>
          <w:rFonts w:eastAsia="Times New Roman"/>
        </w:rPr>
        <w:t xml:space="preserve"> that protect Confidential Information shall surv</w:t>
      </w:r>
      <w:r>
        <w:rPr>
          <w:rFonts w:eastAsia="Times New Roman"/>
        </w:rPr>
        <w:t>ive termination of the Contract.</w:t>
      </w:r>
    </w:p>
    <w:p w:rsidR="007E0C99" w:rsidRDefault="007E0C99" w:rsidP="007E0C99">
      <w:pPr>
        <w:ind w:firstLine="720"/>
        <w:jc w:val="left"/>
        <w:rPr>
          <w:sz w:val="20"/>
          <w:szCs w:val="20"/>
        </w:rPr>
      </w:pPr>
    </w:p>
    <w:p w:rsidR="0030143C" w:rsidRPr="00334F3F" w:rsidRDefault="007E0C99" w:rsidP="007E0C99">
      <w:pPr>
        <w:ind w:firstLine="720"/>
        <w:jc w:val="left"/>
      </w:pPr>
      <w:r>
        <w:rPr>
          <w:sz w:val="20"/>
          <w:szCs w:val="20"/>
        </w:rPr>
        <w:t>Rev</w:t>
      </w:r>
      <w:r w:rsidRPr="00530ADD">
        <w:rPr>
          <w:sz w:val="20"/>
          <w:szCs w:val="20"/>
        </w:rPr>
        <w:t>. 4/22/16</w:t>
      </w:r>
    </w:p>
    <w:p w:rsidR="0030143C" w:rsidRPr="00334F3F" w:rsidRDefault="0030143C" w:rsidP="0030143C">
      <w:pPr>
        <w:jc w:val="center"/>
      </w:pPr>
    </w:p>
    <w:p w:rsidR="0030143C" w:rsidRPr="006D516F" w:rsidRDefault="0030143C" w:rsidP="0030143C">
      <w:pPr>
        <w:pStyle w:val="Heading1"/>
        <w:keepLines/>
        <w:jc w:val="center"/>
        <w:rPr>
          <w:sz w:val="24"/>
          <w:szCs w:val="24"/>
        </w:rPr>
      </w:pPr>
      <w:r w:rsidRPr="00334F3F">
        <w:br w:type="page"/>
      </w:r>
      <w:r w:rsidRPr="006D516F">
        <w:rPr>
          <w:sz w:val="24"/>
          <w:szCs w:val="24"/>
        </w:rPr>
        <w:lastRenderedPageBreak/>
        <w:t xml:space="preserve">Attachment </w:t>
      </w:r>
      <w:r w:rsidR="00C31D36" w:rsidRPr="006D516F">
        <w:rPr>
          <w:sz w:val="24"/>
          <w:szCs w:val="24"/>
        </w:rPr>
        <w:t>J</w:t>
      </w:r>
    </w:p>
    <w:p w:rsidR="0030143C" w:rsidRPr="006D516F" w:rsidRDefault="0030143C" w:rsidP="0030143C">
      <w:pPr>
        <w:pStyle w:val="Heading1"/>
        <w:keepLines/>
        <w:jc w:val="center"/>
        <w:rPr>
          <w:sz w:val="24"/>
          <w:szCs w:val="24"/>
        </w:rPr>
      </w:pPr>
    </w:p>
    <w:p w:rsidR="0030143C" w:rsidRPr="006D516F" w:rsidRDefault="0030143C" w:rsidP="0030143C">
      <w:pPr>
        <w:pStyle w:val="Heading1"/>
        <w:keepLines/>
        <w:jc w:val="center"/>
        <w:rPr>
          <w:b w:val="0"/>
          <w:sz w:val="24"/>
          <w:szCs w:val="24"/>
        </w:rPr>
      </w:pPr>
      <w:r w:rsidRPr="006D516F">
        <w:rPr>
          <w:i/>
          <w:sz w:val="24"/>
          <w:szCs w:val="24"/>
        </w:rPr>
        <w:t>Cost Proposal</w:t>
      </w:r>
    </w:p>
    <w:p w:rsidR="0030143C" w:rsidRPr="00334F3F" w:rsidRDefault="0030143C" w:rsidP="0030143C">
      <w:pPr>
        <w:pStyle w:val="Heading1"/>
        <w:keepLines/>
        <w:jc w:val="left"/>
        <w:rPr>
          <w:b w:val="0"/>
        </w:rPr>
      </w:pPr>
    </w:p>
    <w:p w:rsidR="0030143C" w:rsidRPr="00334F3F" w:rsidRDefault="0030143C" w:rsidP="0030143C">
      <w:pPr>
        <w:jc w:val="center"/>
        <w:rPr>
          <w:i/>
          <w:color w:val="FF0000"/>
        </w:rPr>
      </w:pPr>
      <w:r w:rsidRPr="00334F3F">
        <w:rPr>
          <w:i/>
          <w:color w:val="FF0000"/>
        </w:rPr>
        <w:t xml:space="preserve">(Include this completed page with your Proposal, pursuant to the instructions in </w:t>
      </w:r>
    </w:p>
    <w:p w:rsidR="0030143C" w:rsidRPr="00334F3F" w:rsidRDefault="0030143C" w:rsidP="0030143C">
      <w:pPr>
        <w:jc w:val="center"/>
        <w:rPr>
          <w:i/>
          <w:color w:val="FF0000"/>
        </w:rPr>
      </w:pPr>
      <w:r w:rsidRPr="00334F3F">
        <w:rPr>
          <w:i/>
          <w:color w:val="FF0000"/>
        </w:rPr>
        <w:t>Section 3.1,</w:t>
      </w:r>
      <w:r w:rsidRPr="00334F3F">
        <w:rPr>
          <w:color w:val="FF0000"/>
        </w:rPr>
        <w:t xml:space="preserve"> </w:t>
      </w:r>
      <w:r w:rsidRPr="00334F3F">
        <w:rPr>
          <w:i/>
          <w:color w:val="FF0000"/>
        </w:rPr>
        <w:t>Bid Proposal Formatting.)</w:t>
      </w:r>
    </w:p>
    <w:p w:rsidR="0030143C" w:rsidRPr="00334F3F" w:rsidRDefault="0030143C" w:rsidP="0030143C"/>
    <w:p w:rsidR="0030143C" w:rsidRPr="00334F3F" w:rsidRDefault="0030143C" w:rsidP="0030143C"/>
    <w:p w:rsidR="0030143C" w:rsidRPr="00334F3F" w:rsidRDefault="0030143C" w:rsidP="0030143C">
      <w:pPr>
        <w:jc w:val="left"/>
      </w:pPr>
      <w:r w:rsidRPr="00334F3F">
        <w:t>The bidder shall provide the following information in the Cost Proposal:</w:t>
      </w:r>
    </w:p>
    <w:p w:rsidR="0030143C" w:rsidRPr="00334F3F" w:rsidRDefault="0030143C" w:rsidP="0030143C">
      <w:pPr>
        <w:jc w:val="left"/>
      </w:pPr>
    </w:p>
    <w:p w:rsidR="0030143C" w:rsidRPr="00334F3F" w:rsidRDefault="0030143C" w:rsidP="0030143C">
      <w:r w:rsidRPr="00334F3F">
        <w:rPr>
          <w:b/>
        </w:rPr>
        <w:t xml:space="preserve">Provide a </w:t>
      </w:r>
      <w:r w:rsidRPr="00334F3F">
        <w:rPr>
          <w:b/>
          <w:u w:val="single"/>
        </w:rPr>
        <w:t>per-person</w:t>
      </w:r>
      <w:r w:rsidRPr="00334F3F">
        <w:rPr>
          <w:b/>
        </w:rPr>
        <w:t>, all-inclusive cost for each scenario below:</w:t>
      </w:r>
    </w:p>
    <w:p w:rsidR="0030143C" w:rsidRPr="00334F3F" w:rsidRDefault="0030143C" w:rsidP="0030143C">
      <w:pPr>
        <w:pStyle w:val="Heading1"/>
        <w:keepLines/>
        <w:jc w:val="center"/>
        <w:rPr>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8"/>
        <w:gridCol w:w="5022"/>
      </w:tblGrid>
      <w:tr w:rsidR="0030143C" w:rsidRPr="00334F3F" w:rsidTr="005365D4">
        <w:tc>
          <w:tcPr>
            <w:tcW w:w="5148" w:type="dxa"/>
            <w:shd w:val="pct15" w:color="auto" w:fill="auto"/>
          </w:tcPr>
          <w:p w:rsidR="0030143C" w:rsidRPr="00334F3F" w:rsidRDefault="0030143C" w:rsidP="005365D4">
            <w:pPr>
              <w:pStyle w:val="Heading1"/>
              <w:keepLines/>
              <w:jc w:val="center"/>
            </w:pPr>
            <w:r w:rsidRPr="00334F3F">
              <w:t>Scenario</w:t>
            </w:r>
          </w:p>
        </w:tc>
        <w:tc>
          <w:tcPr>
            <w:tcW w:w="5148" w:type="dxa"/>
            <w:shd w:val="pct15" w:color="auto" w:fill="auto"/>
          </w:tcPr>
          <w:p w:rsidR="0030143C" w:rsidRPr="00334F3F" w:rsidRDefault="0030143C" w:rsidP="005365D4">
            <w:pPr>
              <w:pStyle w:val="Heading1"/>
              <w:keepLines/>
              <w:jc w:val="center"/>
            </w:pPr>
            <w:r w:rsidRPr="00334F3F">
              <w:t>Cost Per Person</w:t>
            </w:r>
          </w:p>
        </w:tc>
      </w:tr>
      <w:tr w:rsidR="0030143C" w:rsidRPr="00334F3F" w:rsidTr="005365D4">
        <w:tc>
          <w:tcPr>
            <w:tcW w:w="5148" w:type="dxa"/>
            <w:shd w:val="clear" w:color="auto" w:fill="auto"/>
          </w:tcPr>
          <w:p w:rsidR="0030143C" w:rsidRPr="00E73B6E" w:rsidRDefault="0030143C" w:rsidP="005365D4">
            <w:pPr>
              <w:pStyle w:val="Heading1"/>
              <w:keepLines/>
              <w:ind w:left="360" w:hanging="360"/>
              <w:jc w:val="left"/>
              <w:rPr>
                <w:b w:val="0"/>
              </w:rPr>
            </w:pPr>
            <w:r w:rsidRPr="00E73B6E">
              <w:rPr>
                <w:b w:val="0"/>
                <w:bCs w:val="0"/>
              </w:rPr>
              <w:t xml:space="preserve">1)  </w:t>
            </w:r>
            <w:r w:rsidRPr="00E73B6E">
              <w:rPr>
                <w:b w:val="0"/>
                <w:bCs w:val="0"/>
              </w:rPr>
              <w:tab/>
            </w:r>
            <w:r w:rsidRPr="00E73B6E">
              <w:rPr>
                <w:b w:val="0"/>
                <w:bCs w:val="0"/>
                <w:u w:val="single"/>
              </w:rPr>
              <w:t>Contractor</w:t>
            </w:r>
            <w:r w:rsidRPr="00E73B6E">
              <w:rPr>
                <w:b w:val="0"/>
                <w:bCs w:val="0"/>
              </w:rPr>
              <w:t xml:space="preserve"> schedules the customers’ appointments and collects, ships, and tests the specimens, and issues the result reports.  The Contractor shall quote one fee to be charged regardless of collection location.</w:t>
            </w:r>
          </w:p>
        </w:tc>
        <w:tc>
          <w:tcPr>
            <w:tcW w:w="5148" w:type="dxa"/>
            <w:shd w:val="clear" w:color="auto" w:fill="auto"/>
          </w:tcPr>
          <w:p w:rsidR="0030143C" w:rsidRPr="00E73B6E" w:rsidRDefault="0030143C" w:rsidP="005365D4">
            <w:pPr>
              <w:pStyle w:val="Heading1"/>
              <w:keepLines/>
              <w:jc w:val="left"/>
              <w:rPr>
                <w:b w:val="0"/>
              </w:rPr>
            </w:pPr>
          </w:p>
        </w:tc>
      </w:tr>
      <w:tr w:rsidR="0030143C" w:rsidRPr="00334F3F" w:rsidTr="005365D4">
        <w:tc>
          <w:tcPr>
            <w:tcW w:w="5148" w:type="dxa"/>
            <w:shd w:val="clear" w:color="auto" w:fill="auto"/>
          </w:tcPr>
          <w:p w:rsidR="0030143C" w:rsidRPr="00E73B6E" w:rsidRDefault="0030143C" w:rsidP="005365D4">
            <w:pPr>
              <w:pStyle w:val="Heading1"/>
              <w:keepLines/>
              <w:ind w:left="360" w:hanging="360"/>
              <w:jc w:val="left"/>
              <w:rPr>
                <w:b w:val="0"/>
              </w:rPr>
            </w:pPr>
            <w:r w:rsidRPr="00E73B6E">
              <w:rPr>
                <w:b w:val="0"/>
              </w:rPr>
              <w:t xml:space="preserve">2)  </w:t>
            </w:r>
            <w:r w:rsidRPr="00E73B6E">
              <w:rPr>
                <w:b w:val="0"/>
              </w:rPr>
              <w:tab/>
            </w:r>
            <w:r w:rsidRPr="00E73B6E">
              <w:rPr>
                <w:b w:val="0"/>
                <w:u w:val="single"/>
              </w:rPr>
              <w:t>Agency staff</w:t>
            </w:r>
            <w:r w:rsidRPr="00E73B6E">
              <w:rPr>
                <w:b w:val="0"/>
              </w:rPr>
              <w:t xml:space="preserve"> schedules the customers’ appointments and collects the specimens.  The Contractor provides the shipping material, pays for shipping, tests the specimens, and issues the result report.  </w:t>
            </w:r>
            <w:r w:rsidRPr="00E73B6E">
              <w:rPr>
                <w:b w:val="0"/>
                <w:bCs w:val="0"/>
              </w:rPr>
              <w:t>The Contractor shall quote one fee to be charged regardless of collection location.</w:t>
            </w:r>
          </w:p>
        </w:tc>
        <w:tc>
          <w:tcPr>
            <w:tcW w:w="5148" w:type="dxa"/>
            <w:shd w:val="clear" w:color="auto" w:fill="auto"/>
          </w:tcPr>
          <w:p w:rsidR="0030143C" w:rsidRPr="00E73B6E" w:rsidRDefault="0030143C" w:rsidP="005365D4">
            <w:pPr>
              <w:pStyle w:val="Heading1"/>
              <w:keepLines/>
              <w:jc w:val="left"/>
              <w:rPr>
                <w:b w:val="0"/>
              </w:rPr>
            </w:pPr>
          </w:p>
        </w:tc>
      </w:tr>
    </w:tbl>
    <w:p w:rsidR="0030143C" w:rsidRPr="00334F3F" w:rsidRDefault="0030143C" w:rsidP="0030143C">
      <w:pPr>
        <w:pStyle w:val="Heading1"/>
        <w:keepLines/>
        <w:jc w:val="center"/>
        <w:rPr>
          <w:sz w:val="24"/>
          <w:szCs w:val="24"/>
        </w:rPr>
        <w:sectPr w:rsidR="0030143C" w:rsidRPr="00334F3F">
          <w:headerReference w:type="even" r:id="rId18"/>
          <w:headerReference w:type="default" r:id="rId19"/>
          <w:headerReference w:type="first" r:id="rId20"/>
          <w:pgSz w:w="12240" w:h="15840" w:code="1"/>
          <w:pgMar w:top="1440" w:right="1080" w:bottom="1440" w:left="1080" w:header="720" w:footer="720" w:gutter="0"/>
          <w:cols w:space="720"/>
          <w:docGrid w:linePitch="360"/>
        </w:sectPr>
      </w:pPr>
      <w:r w:rsidRPr="00334F3F">
        <w:br w:type="page"/>
      </w:r>
    </w:p>
    <w:p w:rsidR="00DD229C" w:rsidRDefault="00F60591">
      <w:pPr>
        <w:pStyle w:val="Heading1"/>
        <w:keepLines/>
        <w:jc w:val="center"/>
        <w:rPr>
          <w:sz w:val="24"/>
          <w:szCs w:val="24"/>
        </w:rPr>
      </w:pPr>
      <w:bookmarkStart w:id="173" w:name="_Toc265506688"/>
      <w:bookmarkStart w:id="174" w:name="_Toc265507125"/>
      <w:bookmarkStart w:id="175" w:name="_Toc265564625"/>
      <w:bookmarkStart w:id="176" w:name="_Toc265580921"/>
      <w:r>
        <w:rPr>
          <w:sz w:val="24"/>
          <w:szCs w:val="24"/>
        </w:rPr>
        <w:lastRenderedPageBreak/>
        <w:t>Attachment: Sample Contract</w:t>
      </w:r>
      <w:bookmarkEnd w:id="173"/>
      <w:bookmarkEnd w:id="174"/>
      <w:bookmarkEnd w:id="175"/>
      <w:bookmarkEnd w:id="176"/>
    </w:p>
    <w:p w:rsidR="00DD229C" w:rsidRDefault="00DD229C">
      <w:pPr>
        <w:keepNext/>
        <w:keepLines/>
        <w:jc w:val="left"/>
        <w:rPr>
          <w:i/>
        </w:rPr>
      </w:pPr>
    </w:p>
    <w:p w:rsidR="00DD229C" w:rsidRDefault="00F60591">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DD229C" w:rsidRDefault="00DD229C">
      <w:pPr>
        <w:keepNext/>
        <w:keepLines/>
        <w:jc w:val="left"/>
      </w:pPr>
    </w:p>
    <w:p w:rsidR="00DD229C" w:rsidRDefault="00F60591">
      <w:pPr>
        <w:keepNext/>
        <w:keepLines/>
        <w:jc w:val="center"/>
        <w:rPr>
          <w:b/>
          <w:i/>
        </w:rPr>
      </w:pPr>
      <w:r w:rsidRPr="00044CF8">
        <w:rPr>
          <w:b/>
          <w:i/>
          <w:color w:val="FF0000"/>
        </w:rPr>
        <w:t>This is a sample form.  DO NOT complete and return this attachment.</w:t>
      </w:r>
    </w:p>
    <w:p w:rsidR="00DD229C" w:rsidRDefault="00DD229C">
      <w:pPr>
        <w:pStyle w:val="NoSpacing"/>
        <w:keepNext/>
        <w:keepLines/>
        <w:jc w:val="center"/>
      </w:pPr>
    </w:p>
    <w:p w:rsidR="00DD229C" w:rsidRDefault="00F60591">
      <w:pPr>
        <w:pStyle w:val="NoSpacing"/>
        <w:jc w:val="center"/>
        <w:rPr>
          <w:b/>
          <w:sz w:val="36"/>
          <w:szCs w:val="36"/>
        </w:rPr>
      </w:pPr>
      <w:r>
        <w:rPr>
          <w:b/>
          <w:sz w:val="36"/>
          <w:szCs w:val="36"/>
        </w:rPr>
        <w:t>CONTRACT DECLARATIONS AND EXECUTION</w:t>
      </w:r>
    </w:p>
    <w:p w:rsidR="00DD229C" w:rsidRDefault="00DD229C">
      <w:pPr>
        <w:pStyle w:val="NoSpacing"/>
        <w:keepNext/>
        <w:keepLines/>
        <w:jc w:val="center"/>
      </w:pPr>
    </w:p>
    <w:p w:rsidR="00DD229C" w:rsidRDefault="00DD229C">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D229C">
        <w:trPr>
          <w:trHeight w:val="305"/>
        </w:trPr>
        <w:tc>
          <w:tcPr>
            <w:tcW w:w="5400" w:type="dxa"/>
            <w:shd w:val="clear" w:color="auto" w:fill="E6E6E6"/>
          </w:tcPr>
          <w:p w:rsidR="00DD229C" w:rsidRDefault="00F60591">
            <w:pPr>
              <w:rPr>
                <w:rFonts w:eastAsia="Times New Roman"/>
                <w:b/>
                <w:bCs/>
              </w:rPr>
            </w:pPr>
            <w:r>
              <w:rPr>
                <w:b/>
                <w:sz w:val="36"/>
                <w:szCs w:val="36"/>
              </w:rPr>
              <w:br w:type="page"/>
            </w:r>
            <w:r>
              <w:rPr>
                <w:rFonts w:eastAsia="Times New Roman"/>
                <w:b/>
                <w:bCs/>
              </w:rPr>
              <w:t>RFP #</w:t>
            </w:r>
          </w:p>
        </w:tc>
        <w:tc>
          <w:tcPr>
            <w:tcW w:w="5130" w:type="dxa"/>
            <w:shd w:val="clear" w:color="auto" w:fill="E6E6E6"/>
          </w:tcPr>
          <w:p w:rsidR="00DD229C" w:rsidRDefault="00F60591">
            <w:pPr>
              <w:rPr>
                <w:rFonts w:eastAsia="Times New Roman"/>
                <w:b/>
                <w:bCs/>
              </w:rPr>
            </w:pPr>
            <w:r>
              <w:rPr>
                <w:rFonts w:eastAsia="Times New Roman"/>
                <w:b/>
                <w:bCs/>
              </w:rPr>
              <w:t>Contract #</w:t>
            </w:r>
          </w:p>
        </w:tc>
      </w:tr>
      <w:tr w:rsidR="00DD229C">
        <w:tc>
          <w:tcPr>
            <w:tcW w:w="5400" w:type="dxa"/>
          </w:tcPr>
          <w:p w:rsidR="00DD229C" w:rsidRDefault="00F60591">
            <w:pPr>
              <w:jc w:val="left"/>
              <w:rPr>
                <w:rFonts w:eastAsia="Times New Roman"/>
              </w:rPr>
            </w:pPr>
            <w:r>
              <w:rPr>
                <w:rFonts w:eastAsia="Times New Roman"/>
              </w:rPr>
              <w:t>BOC-22-006</w:t>
            </w:r>
          </w:p>
        </w:tc>
        <w:tc>
          <w:tcPr>
            <w:tcW w:w="5130" w:type="dxa"/>
          </w:tcPr>
          <w:p w:rsidR="00DD229C" w:rsidRDefault="00F60591">
            <w:pPr>
              <w:jc w:val="left"/>
              <w:rPr>
                <w:rFonts w:eastAsia="Times New Roman"/>
              </w:rPr>
            </w:pPr>
            <w:r>
              <w:rPr>
                <w:i/>
              </w:rPr>
              <w:t>{To be completed when contract is drafted.}</w:t>
            </w:r>
          </w:p>
        </w:tc>
      </w:tr>
    </w:tbl>
    <w:p w:rsidR="00DD229C" w:rsidRDefault="00DD229C">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D229C">
        <w:tc>
          <w:tcPr>
            <w:tcW w:w="10530" w:type="dxa"/>
            <w:shd w:val="clear" w:color="auto" w:fill="E6E6E6"/>
          </w:tcPr>
          <w:p w:rsidR="00DD229C" w:rsidRDefault="00F60591">
            <w:pPr>
              <w:rPr>
                <w:rFonts w:eastAsia="Times New Roman"/>
                <w:b/>
                <w:bCs/>
              </w:rPr>
            </w:pPr>
            <w:r>
              <w:rPr>
                <w:rFonts w:eastAsia="Times New Roman"/>
                <w:b/>
                <w:bCs/>
              </w:rPr>
              <w:t>Title of Contract</w:t>
            </w:r>
          </w:p>
        </w:tc>
      </w:tr>
      <w:tr w:rsidR="00DD229C">
        <w:tc>
          <w:tcPr>
            <w:tcW w:w="10530" w:type="dxa"/>
          </w:tcPr>
          <w:p w:rsidR="00DD229C" w:rsidRDefault="00F60591">
            <w:pPr>
              <w:jc w:val="left"/>
              <w:rPr>
                <w:rFonts w:eastAsia="Times New Roman"/>
              </w:rPr>
            </w:pPr>
            <w:r>
              <w:rPr>
                <w:i/>
              </w:rPr>
              <w:t>{To be completed when contract is drafted.}</w:t>
            </w:r>
          </w:p>
        </w:tc>
      </w:tr>
    </w:tbl>
    <w:p w:rsidR="00DD229C" w:rsidRDefault="00DD229C">
      <w:pPr>
        <w:ind w:left="-540"/>
        <w:rPr>
          <w:rFonts w:eastAsia="Times New Roman"/>
        </w:rPr>
      </w:pPr>
    </w:p>
    <w:p w:rsidR="00DD229C" w:rsidRDefault="00F60591">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DD229C" w:rsidRDefault="00DD229C">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D229C">
        <w:trPr>
          <w:gridAfter w:val="2"/>
          <w:wAfter w:w="5566" w:type="dxa"/>
        </w:trPr>
        <w:tc>
          <w:tcPr>
            <w:tcW w:w="4950" w:type="dxa"/>
            <w:shd w:val="clear" w:color="auto" w:fill="E6E6E6"/>
          </w:tcPr>
          <w:p w:rsidR="00DD229C" w:rsidRDefault="00F60591">
            <w:pPr>
              <w:widowControl w:val="0"/>
              <w:rPr>
                <w:rFonts w:eastAsia="Times New Roman"/>
                <w:b/>
                <w:bCs/>
              </w:rPr>
            </w:pPr>
            <w:r>
              <w:rPr>
                <w:rFonts w:eastAsia="Times New Roman"/>
                <w:b/>
                <w:bCs/>
              </w:rPr>
              <w:t>Agency of the State (hereafter “Agency”)</w:t>
            </w:r>
          </w:p>
        </w:tc>
      </w:tr>
      <w:tr w:rsidR="00DD229C">
        <w:trPr>
          <w:cantSplit/>
          <w:trHeight w:val="766"/>
        </w:trPr>
        <w:tc>
          <w:tcPr>
            <w:tcW w:w="5400" w:type="dxa"/>
            <w:gridSpan w:val="2"/>
          </w:tcPr>
          <w:p w:rsidR="00DD229C" w:rsidRDefault="00F60591">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rsidR="00DD229C" w:rsidRDefault="00F60591">
            <w:pPr>
              <w:pStyle w:val="NoSpacing"/>
              <w:widowControl w:val="0"/>
              <w:jc w:val="left"/>
              <w:rPr>
                <w:sz w:val="20"/>
                <w:szCs w:val="20"/>
              </w:rPr>
            </w:pPr>
            <w:r>
              <w:rPr>
                <w:sz w:val="20"/>
                <w:szCs w:val="20"/>
              </w:rPr>
              <w:t>Iowa Department of Human Services</w:t>
            </w:r>
          </w:p>
          <w:p w:rsidR="00DD229C" w:rsidRDefault="00F60591">
            <w:pPr>
              <w:pStyle w:val="NoSpacing"/>
              <w:widowControl w:val="0"/>
              <w:jc w:val="left"/>
              <w:rPr>
                <w:sz w:val="20"/>
                <w:szCs w:val="20"/>
              </w:rPr>
            </w:pPr>
            <w:r>
              <w:rPr>
                <w:sz w:val="20"/>
                <w:szCs w:val="20"/>
              </w:rPr>
              <w:t>1305 E. Walnut</w:t>
            </w:r>
          </w:p>
          <w:p w:rsidR="00DD229C" w:rsidRDefault="00F60591">
            <w:pPr>
              <w:pStyle w:val="NoSpacing"/>
              <w:widowControl w:val="0"/>
              <w:jc w:val="left"/>
              <w:rPr>
                <w:sz w:val="20"/>
                <w:szCs w:val="20"/>
              </w:rPr>
            </w:pPr>
            <w:r>
              <w:rPr>
                <w:sz w:val="20"/>
                <w:szCs w:val="20"/>
              </w:rPr>
              <w:t>Des Moines, IA 50319-0114</w:t>
            </w:r>
          </w:p>
          <w:p w:rsidR="00DD229C" w:rsidRDefault="00DD229C">
            <w:pPr>
              <w:widowControl w:val="0"/>
              <w:rPr>
                <w:rFonts w:eastAsia="Times New Roman"/>
                <w:sz w:val="18"/>
                <w:szCs w:val="18"/>
              </w:rPr>
            </w:pPr>
          </w:p>
          <w:p w:rsidR="00DD229C" w:rsidRDefault="00DD229C">
            <w:pPr>
              <w:widowControl w:val="0"/>
              <w:jc w:val="left"/>
              <w:rPr>
                <w:rFonts w:eastAsia="Times New Roman"/>
              </w:rPr>
            </w:pPr>
          </w:p>
        </w:tc>
        <w:tc>
          <w:tcPr>
            <w:tcW w:w="5116" w:type="dxa"/>
          </w:tcPr>
          <w:p w:rsidR="00DD229C" w:rsidRDefault="00F60591">
            <w:pPr>
              <w:widowControl w:val="0"/>
              <w:jc w:val="left"/>
              <w:rPr>
                <w:rFonts w:eastAsia="Times New Roman"/>
                <w:sz w:val="20"/>
                <w:szCs w:val="20"/>
              </w:rPr>
            </w:pPr>
            <w:r>
              <w:rPr>
                <w:rFonts w:eastAsia="Times New Roman"/>
                <w:b/>
                <w:sz w:val="20"/>
                <w:szCs w:val="20"/>
              </w:rPr>
              <w:t>Agency Billing Contact Name / Address:</w:t>
            </w:r>
          </w:p>
          <w:p w:rsidR="00DD229C" w:rsidRDefault="00F60591">
            <w:pPr>
              <w:widowControl w:val="0"/>
              <w:jc w:val="left"/>
              <w:rPr>
                <w:b/>
                <w:i/>
              </w:rPr>
            </w:pPr>
            <w:r>
              <w:rPr>
                <w:i/>
              </w:rPr>
              <w:t>{To be completed when contract is drafted.}</w:t>
            </w:r>
          </w:p>
          <w:p w:rsidR="00DD229C" w:rsidRDefault="00DD229C">
            <w:pPr>
              <w:widowControl w:val="0"/>
              <w:jc w:val="left"/>
              <w:rPr>
                <w:rFonts w:eastAsia="Times New Roman"/>
                <w:b/>
                <w:bCs/>
                <w:sz w:val="20"/>
                <w:szCs w:val="20"/>
              </w:rPr>
            </w:pPr>
          </w:p>
        </w:tc>
      </w:tr>
      <w:tr w:rsidR="00DD229C">
        <w:trPr>
          <w:cantSplit/>
          <w:trHeight w:val="980"/>
        </w:trPr>
        <w:tc>
          <w:tcPr>
            <w:tcW w:w="5400" w:type="dxa"/>
            <w:gridSpan w:val="2"/>
          </w:tcPr>
          <w:p w:rsidR="00DD229C" w:rsidRDefault="00F60591">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rsidR="00DD229C" w:rsidRDefault="00F60591">
            <w:pPr>
              <w:widowControl w:val="0"/>
              <w:jc w:val="left"/>
              <w:rPr>
                <w:b/>
                <w:i/>
              </w:rPr>
            </w:pPr>
            <w:r>
              <w:rPr>
                <w:i/>
              </w:rPr>
              <w:t>{To be completed when contract is drafted.}</w:t>
            </w:r>
          </w:p>
          <w:p w:rsidR="00DD229C" w:rsidRDefault="00F60591">
            <w:pPr>
              <w:widowControl w:val="0"/>
              <w:jc w:val="left"/>
              <w:rPr>
                <w:rFonts w:eastAsia="Times New Roman"/>
                <w:b/>
                <w:bCs/>
                <w:sz w:val="20"/>
                <w:szCs w:val="20"/>
              </w:rPr>
            </w:pPr>
            <w:r>
              <w:rPr>
                <w:b/>
                <w:i/>
              </w:rPr>
              <w:t xml:space="preserve"> </w:t>
            </w:r>
          </w:p>
          <w:p w:rsidR="00DD229C" w:rsidRDefault="00DD229C">
            <w:pPr>
              <w:widowControl w:val="0"/>
              <w:jc w:val="left"/>
              <w:rPr>
                <w:rFonts w:eastAsia="Times New Roman"/>
                <w:b/>
                <w:bCs/>
                <w:sz w:val="20"/>
                <w:szCs w:val="20"/>
              </w:rPr>
            </w:pPr>
          </w:p>
        </w:tc>
        <w:tc>
          <w:tcPr>
            <w:tcW w:w="5116" w:type="dxa"/>
          </w:tcPr>
          <w:p w:rsidR="00DD229C" w:rsidRDefault="00F60591">
            <w:pPr>
              <w:widowControl w:val="0"/>
              <w:jc w:val="left"/>
              <w:rPr>
                <w:rFonts w:eastAsia="Times New Roman"/>
                <w:b/>
                <w:sz w:val="20"/>
                <w:szCs w:val="20"/>
              </w:rPr>
            </w:pPr>
            <w:r>
              <w:rPr>
                <w:rFonts w:eastAsia="Times New Roman"/>
                <w:b/>
                <w:sz w:val="20"/>
                <w:szCs w:val="20"/>
              </w:rPr>
              <w:t xml:space="preserve">Agency Contract Owner (hereafter “Contract Owner”) / Address:  </w:t>
            </w:r>
          </w:p>
          <w:p w:rsidR="00DD229C" w:rsidRDefault="00F60591">
            <w:pPr>
              <w:widowControl w:val="0"/>
              <w:jc w:val="left"/>
              <w:rPr>
                <w:rFonts w:eastAsia="Times New Roman"/>
                <w:i/>
                <w:sz w:val="20"/>
                <w:szCs w:val="20"/>
              </w:rPr>
            </w:pPr>
            <w:r>
              <w:rPr>
                <w:i/>
              </w:rPr>
              <w:t>{To be completed when contract is drafted.}</w:t>
            </w:r>
          </w:p>
          <w:p w:rsidR="00DD229C" w:rsidRDefault="00DD229C">
            <w:pPr>
              <w:widowControl w:val="0"/>
              <w:jc w:val="left"/>
              <w:rPr>
                <w:rFonts w:eastAsia="Times New Roman"/>
                <w:sz w:val="20"/>
                <w:szCs w:val="20"/>
              </w:rPr>
            </w:pPr>
          </w:p>
        </w:tc>
      </w:tr>
    </w:tbl>
    <w:p w:rsidR="00DD229C" w:rsidRDefault="00DD229C">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D229C">
        <w:trPr>
          <w:gridAfter w:val="2"/>
          <w:wAfter w:w="5566" w:type="dxa"/>
        </w:trPr>
        <w:tc>
          <w:tcPr>
            <w:tcW w:w="4950" w:type="dxa"/>
            <w:shd w:val="clear" w:color="auto" w:fill="D9D9D9"/>
          </w:tcPr>
          <w:p w:rsidR="00DD229C" w:rsidRDefault="00F60591">
            <w:pPr>
              <w:widowControl w:val="0"/>
              <w:rPr>
                <w:rFonts w:eastAsia="Times New Roman"/>
              </w:rPr>
            </w:pPr>
            <w:r>
              <w:rPr>
                <w:rFonts w:eastAsia="Times New Roman"/>
                <w:b/>
              </w:rPr>
              <w:t>Contractor:  (hereafter “Contractor”)</w:t>
            </w:r>
          </w:p>
        </w:tc>
      </w:tr>
      <w:tr w:rsidR="00DD229C">
        <w:trPr>
          <w:trHeight w:val="541"/>
        </w:trPr>
        <w:tc>
          <w:tcPr>
            <w:tcW w:w="5400" w:type="dxa"/>
            <w:gridSpan w:val="2"/>
          </w:tcPr>
          <w:p w:rsidR="00DD229C" w:rsidRDefault="00F60591">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rsidR="00DD229C" w:rsidRDefault="00F60591">
            <w:pPr>
              <w:widowControl w:val="0"/>
              <w:rPr>
                <w:rFonts w:eastAsia="Times New Roman"/>
                <w:b/>
                <w:bCs/>
              </w:rPr>
            </w:pPr>
            <w:r>
              <w:rPr>
                <w:rFonts w:eastAsia="Times New Roman"/>
                <w:b/>
                <w:bCs/>
              </w:rPr>
              <w:t>Contractor’s Principal Address:</w:t>
            </w:r>
          </w:p>
          <w:p w:rsidR="00DD229C" w:rsidRDefault="00F60591">
            <w:pPr>
              <w:widowControl w:val="0"/>
              <w:jc w:val="left"/>
              <w:rPr>
                <w:rFonts w:eastAsia="Times New Roman"/>
              </w:rPr>
            </w:pPr>
            <w:r>
              <w:rPr>
                <w:i/>
              </w:rPr>
              <w:t>{To be completed when contract is drafted.}</w:t>
            </w:r>
          </w:p>
        </w:tc>
      </w:tr>
      <w:tr w:rsidR="00DD229C">
        <w:trPr>
          <w:trHeight w:val="719"/>
        </w:trPr>
        <w:tc>
          <w:tcPr>
            <w:tcW w:w="5400" w:type="dxa"/>
            <w:gridSpan w:val="2"/>
          </w:tcPr>
          <w:p w:rsidR="00DD229C" w:rsidRDefault="00F60591">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rsidR="00DD229C" w:rsidRDefault="00F60591">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DD229C">
        <w:trPr>
          <w:trHeight w:val="998"/>
        </w:trPr>
        <w:tc>
          <w:tcPr>
            <w:tcW w:w="5400" w:type="dxa"/>
            <w:gridSpan w:val="2"/>
          </w:tcPr>
          <w:p w:rsidR="00DD229C" w:rsidRDefault="00F60591">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rsidR="00DD229C" w:rsidRDefault="00F60591">
            <w:pPr>
              <w:widowControl w:val="0"/>
              <w:jc w:val="left"/>
              <w:rPr>
                <w:rFonts w:eastAsia="Times New Roman"/>
                <w:b/>
                <w:bCs/>
              </w:rPr>
            </w:pPr>
            <w:r>
              <w:rPr>
                <w:i/>
              </w:rPr>
              <w:t>{To be completed when contract is drafted.}</w:t>
            </w:r>
          </w:p>
        </w:tc>
        <w:tc>
          <w:tcPr>
            <w:tcW w:w="5116" w:type="dxa"/>
          </w:tcPr>
          <w:p w:rsidR="00DD229C" w:rsidRDefault="00F60591">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rsidR="00DD229C" w:rsidRDefault="00F60591">
            <w:pPr>
              <w:widowControl w:val="0"/>
              <w:jc w:val="left"/>
              <w:rPr>
                <w:rFonts w:eastAsia="Times New Roman"/>
                <w:b/>
              </w:rPr>
            </w:pPr>
            <w:r>
              <w:rPr>
                <w:i/>
              </w:rPr>
              <w:t>{To be completed when contract is drafted.}</w:t>
            </w:r>
          </w:p>
        </w:tc>
      </w:tr>
    </w:tbl>
    <w:p w:rsidR="00DD229C" w:rsidRDefault="00DD229C">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D229C">
        <w:tc>
          <w:tcPr>
            <w:tcW w:w="4950" w:type="dxa"/>
            <w:shd w:val="clear" w:color="auto" w:fill="D9D9D9"/>
          </w:tcPr>
          <w:p w:rsidR="00DD229C" w:rsidRDefault="00F60591">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DD229C">
        <w:trPr>
          <w:trHeight w:val="298"/>
        </w:trPr>
        <w:tc>
          <w:tcPr>
            <w:tcW w:w="5877" w:type="dxa"/>
          </w:tcPr>
          <w:p w:rsidR="00DD229C" w:rsidRDefault="00F60591">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rsidR="00DD229C" w:rsidRDefault="00F60591">
            <w:pPr>
              <w:keepNext/>
              <w:widowControl w:val="0"/>
              <w:jc w:val="left"/>
              <w:rPr>
                <w:bCs/>
                <w:sz w:val="20"/>
                <w:szCs w:val="20"/>
              </w:rPr>
            </w:pPr>
            <w:r>
              <w:rPr>
                <w:b/>
                <w:noProof/>
                <w:sz w:val="20"/>
                <w:szCs w:val="20"/>
              </w:rPr>
              <w:t>E</w:t>
            </w:r>
            <w:r>
              <w:rPr>
                <w:b/>
                <w:bCs/>
                <w:sz w:val="20"/>
                <w:szCs w:val="20"/>
              </w:rPr>
              <w:t xml:space="preserve">nd Date of Base Term of Contract:  </w:t>
            </w:r>
          </w:p>
          <w:p w:rsidR="00DD229C" w:rsidRDefault="00F60591">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DD229C">
        <w:trPr>
          <w:trHeight w:val="467"/>
        </w:trPr>
        <w:tc>
          <w:tcPr>
            <w:tcW w:w="10530" w:type="dxa"/>
            <w:gridSpan w:val="2"/>
          </w:tcPr>
          <w:p w:rsidR="00DD229C" w:rsidRDefault="00F60591">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DD229C">
        <w:trPr>
          <w:trHeight w:val="270"/>
        </w:trPr>
        <w:tc>
          <w:tcPr>
            <w:tcW w:w="5877" w:type="dxa"/>
          </w:tcPr>
          <w:p w:rsidR="00DD229C" w:rsidRDefault="00F60591">
            <w:pPr>
              <w:keepNext/>
              <w:jc w:val="left"/>
              <w:rPr>
                <w:b/>
                <w:bCs/>
                <w:sz w:val="20"/>
                <w:szCs w:val="20"/>
              </w:rPr>
            </w:pPr>
            <w:r>
              <w:rPr>
                <w:b/>
                <w:bCs/>
                <w:sz w:val="20"/>
                <w:szCs w:val="20"/>
              </w:rPr>
              <w:t xml:space="preserve">Contract Contingent on Approval of Another Agency:  </w:t>
            </w:r>
          </w:p>
          <w:p w:rsidR="00DD229C" w:rsidRDefault="00F60591">
            <w:pPr>
              <w:keepNext/>
              <w:jc w:val="left"/>
              <w:rPr>
                <w:bCs/>
                <w:sz w:val="20"/>
                <w:szCs w:val="20"/>
              </w:rPr>
            </w:pPr>
            <w:r>
              <w:rPr>
                <w:bCs/>
                <w:sz w:val="20"/>
                <w:szCs w:val="20"/>
              </w:rPr>
              <w:t>No</w:t>
            </w:r>
          </w:p>
          <w:p w:rsidR="00DD229C" w:rsidRDefault="00DD229C">
            <w:pPr>
              <w:keepNext/>
              <w:jc w:val="left"/>
              <w:rPr>
                <w:b/>
                <w:bCs/>
                <w:sz w:val="20"/>
                <w:szCs w:val="20"/>
              </w:rPr>
            </w:pPr>
          </w:p>
        </w:tc>
        <w:tc>
          <w:tcPr>
            <w:tcW w:w="4653" w:type="dxa"/>
            <w:tcBorders>
              <w:bottom w:val="single" w:sz="4" w:space="0" w:color="auto"/>
            </w:tcBorders>
          </w:tcPr>
          <w:p w:rsidR="00DD229C" w:rsidRDefault="00F60591">
            <w:pPr>
              <w:keepNext/>
              <w:jc w:val="left"/>
              <w:rPr>
                <w:b/>
                <w:sz w:val="20"/>
                <w:szCs w:val="20"/>
                <w:highlight w:val="green"/>
              </w:rPr>
            </w:pPr>
            <w:r>
              <w:rPr>
                <w:b/>
                <w:sz w:val="20"/>
                <w:szCs w:val="20"/>
              </w:rPr>
              <w:t xml:space="preserve">ISPO Number:  </w:t>
            </w:r>
            <w:r>
              <w:rPr>
                <w:sz w:val="20"/>
                <w:szCs w:val="20"/>
              </w:rPr>
              <w:t>ISPO-22-01</w:t>
            </w:r>
          </w:p>
        </w:tc>
      </w:tr>
      <w:tr w:rsidR="00DD229C">
        <w:trPr>
          <w:trHeight w:val="270"/>
        </w:trPr>
        <w:tc>
          <w:tcPr>
            <w:tcW w:w="5877" w:type="dxa"/>
            <w:tcBorders>
              <w:bottom w:val="single" w:sz="4" w:space="0" w:color="auto"/>
            </w:tcBorders>
          </w:tcPr>
          <w:p w:rsidR="00DD229C" w:rsidRDefault="00F60591">
            <w:pPr>
              <w:keepNext/>
              <w:jc w:val="left"/>
              <w:rPr>
                <w:sz w:val="20"/>
                <w:szCs w:val="20"/>
              </w:rPr>
            </w:pPr>
            <w:r>
              <w:rPr>
                <w:b/>
                <w:bCs/>
                <w:sz w:val="20"/>
                <w:szCs w:val="20"/>
              </w:rPr>
              <w:t xml:space="preserve">Contract Include Sharing SSA Data?  </w:t>
            </w:r>
            <w:r>
              <w:rPr>
                <w:sz w:val="20"/>
                <w:szCs w:val="20"/>
              </w:rPr>
              <w:t>No</w:t>
            </w:r>
          </w:p>
          <w:p w:rsidR="00DD229C" w:rsidRDefault="00DD229C">
            <w:pPr>
              <w:keepNext/>
              <w:jc w:val="left"/>
              <w:rPr>
                <w:sz w:val="20"/>
                <w:szCs w:val="20"/>
              </w:rPr>
            </w:pPr>
          </w:p>
        </w:tc>
        <w:tc>
          <w:tcPr>
            <w:tcW w:w="4653" w:type="dxa"/>
            <w:tcBorders>
              <w:bottom w:val="single" w:sz="4" w:space="0" w:color="auto"/>
            </w:tcBorders>
          </w:tcPr>
          <w:p w:rsidR="00DD229C" w:rsidRDefault="00F60591">
            <w:pPr>
              <w:keepNext/>
              <w:jc w:val="left"/>
              <w:rPr>
                <w:sz w:val="20"/>
                <w:szCs w:val="20"/>
              </w:rPr>
            </w:pPr>
            <w:r>
              <w:rPr>
                <w:b/>
                <w:sz w:val="20"/>
                <w:szCs w:val="20"/>
              </w:rPr>
              <w:t xml:space="preserve">DoIT Number:  </w:t>
            </w:r>
            <w:r>
              <w:rPr>
                <w:sz w:val="20"/>
                <w:szCs w:val="20"/>
              </w:rPr>
              <w:t>N/A</w:t>
            </w:r>
          </w:p>
          <w:p w:rsidR="00DD229C" w:rsidRDefault="00DD229C">
            <w:pPr>
              <w:keepNext/>
              <w:jc w:val="left"/>
              <w:rPr>
                <w:b/>
                <w:sz w:val="20"/>
                <w:szCs w:val="20"/>
              </w:rPr>
            </w:pPr>
          </w:p>
        </w:tc>
      </w:tr>
    </w:tbl>
    <w:p w:rsidR="00DD229C" w:rsidRDefault="00DD229C">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D229C">
        <w:tc>
          <w:tcPr>
            <w:tcW w:w="4950" w:type="dxa"/>
            <w:shd w:val="clear" w:color="auto" w:fill="E6E6E6"/>
          </w:tcPr>
          <w:p w:rsidR="00DD229C" w:rsidRDefault="00F60591">
            <w:pPr>
              <w:keepNext/>
              <w:keepLines/>
              <w:rPr>
                <w:rFonts w:eastAsia="Times New Roman"/>
              </w:rPr>
            </w:pPr>
            <w:r>
              <w:rPr>
                <w:rFonts w:eastAsia="Times New Roman"/>
                <w:b/>
              </w:rPr>
              <w:t>Contract Execution</w:t>
            </w:r>
          </w:p>
        </w:tc>
      </w:tr>
    </w:tbl>
    <w:p w:rsidR="00DD229C" w:rsidRDefault="00F60591">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DD229C" w:rsidRDefault="00DD229C">
      <w:pPr>
        <w:keepNext/>
        <w:keepLines/>
        <w:ind w:left="-540" w:right="-7"/>
        <w:rPr>
          <w:rFonts w:eastAsia="Times New Roman"/>
        </w:rPr>
      </w:pPr>
    </w:p>
    <w:p w:rsidR="00DD229C" w:rsidRDefault="00F60591">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rsidR="00DD229C" w:rsidRDefault="00DD229C">
      <w:pPr>
        <w:keepNext/>
        <w:keepLines/>
        <w:ind w:left="-540" w:right="-630"/>
        <w:rPr>
          <w:rFonts w:eastAsia="Times New Roman"/>
          <w:sz w:val="18"/>
          <w:szCs w:val="18"/>
        </w:rPr>
      </w:pPr>
    </w:p>
    <w:p w:rsidR="00DD229C" w:rsidRDefault="00F60591">
      <w:pPr>
        <w:jc w:val="left"/>
        <w:rPr>
          <w:rFonts w:eastAsia="Times New Roman"/>
        </w:rPr>
      </w:pPr>
      <w:r>
        <w:rPr>
          <w:rFonts w:eastAsia="Times New Roman"/>
        </w:rPr>
        <w:br w:type="page"/>
      </w:r>
    </w:p>
    <w:p w:rsidR="00DD229C" w:rsidRDefault="00DD229C">
      <w:pPr>
        <w:rPr>
          <w:rFonts w:eastAsia="Times New Roman"/>
        </w:rPr>
      </w:pPr>
    </w:p>
    <w:p w:rsidR="00DD229C" w:rsidRDefault="00F60591">
      <w:pPr>
        <w:jc w:val="center"/>
        <w:rPr>
          <w:rFonts w:eastAsia="Times New Roman"/>
          <w:b/>
          <w:bCs/>
          <w:sz w:val="36"/>
          <w:szCs w:val="36"/>
        </w:rPr>
      </w:pPr>
      <w:bookmarkStart w:id="177" w:name="_Toc250555639"/>
      <w:bookmarkStart w:id="178" w:name="_Toc255373600"/>
      <w:r>
        <w:rPr>
          <w:rFonts w:eastAsia="Times New Roman"/>
          <w:b/>
          <w:sz w:val="36"/>
          <w:szCs w:val="36"/>
        </w:rPr>
        <w:t>SECTION 1: SPECIAL TERMS</w:t>
      </w:r>
      <w:bookmarkEnd w:id="177"/>
      <w:bookmarkEnd w:id="178"/>
    </w:p>
    <w:p w:rsidR="00DD229C" w:rsidRDefault="00DD229C">
      <w:pPr>
        <w:jc w:val="left"/>
        <w:rPr>
          <w:rFonts w:eastAsia="Times New Roman"/>
        </w:rPr>
      </w:pPr>
    </w:p>
    <w:p w:rsidR="00DD229C" w:rsidRDefault="00F60591">
      <w:pPr>
        <w:jc w:val="left"/>
        <w:rPr>
          <w:rFonts w:eastAsia="Times New Roman"/>
          <w:b/>
          <w:bCs/>
          <w:i/>
        </w:rPr>
      </w:pPr>
      <w:bookmarkStart w:id="179" w:name="_Toc250555640"/>
      <w:r>
        <w:rPr>
          <w:rFonts w:eastAsia="Times New Roman"/>
          <w:b/>
          <w:bCs/>
          <w:i/>
        </w:rPr>
        <w:t>1.1 Special Terms Definitions.</w:t>
      </w:r>
    </w:p>
    <w:p w:rsidR="00DD229C" w:rsidRDefault="00F60591">
      <w:pPr>
        <w:jc w:val="left"/>
        <w:rPr>
          <w:rFonts w:eastAsia="Times New Roman"/>
          <w:highlight w:val="yellow"/>
        </w:rPr>
      </w:pPr>
      <w:r>
        <w:rPr>
          <w:i/>
        </w:rPr>
        <w:t>{To be completed when contract is drafted.}</w:t>
      </w:r>
    </w:p>
    <w:p w:rsidR="00DD229C" w:rsidRDefault="00F60591">
      <w:pPr>
        <w:jc w:val="left"/>
        <w:rPr>
          <w:rFonts w:eastAsia="Times New Roman"/>
          <w:b/>
          <w:i/>
        </w:rPr>
      </w:pPr>
      <w:bookmarkStart w:id="180" w:name="_Toc250555641"/>
      <w:bookmarkStart w:id="181" w:name="_Toc255373601"/>
      <w:bookmarkEnd w:id="179"/>
      <w:r>
        <w:rPr>
          <w:rFonts w:eastAsia="Times New Roman"/>
          <w:b/>
          <w:i/>
        </w:rPr>
        <w:t>1.2 Contract Purpose</w:t>
      </w:r>
      <w:bookmarkEnd w:id="180"/>
      <w:r>
        <w:rPr>
          <w:rFonts w:eastAsia="Times New Roman"/>
          <w:b/>
          <w:i/>
        </w:rPr>
        <w:t>.</w:t>
      </w:r>
      <w:bookmarkEnd w:id="181"/>
      <w:r>
        <w:rPr>
          <w:rFonts w:eastAsia="Times New Roman"/>
          <w:b/>
          <w:i/>
        </w:rPr>
        <w:t xml:space="preserve"> </w:t>
      </w:r>
    </w:p>
    <w:p w:rsidR="00DD229C" w:rsidRDefault="00F60591">
      <w:pPr>
        <w:jc w:val="left"/>
        <w:rPr>
          <w:b/>
        </w:rPr>
      </w:pPr>
      <w:bookmarkStart w:id="182" w:name="_Toc255373602"/>
      <w:bookmarkStart w:id="183" w:name="_Toc250555642"/>
      <w:r>
        <w:rPr>
          <w:i/>
        </w:rPr>
        <w:t>{To be completed when contract is drafted.}</w:t>
      </w:r>
    </w:p>
    <w:p w:rsidR="00DD229C" w:rsidRDefault="00DD229C">
      <w:pPr>
        <w:jc w:val="left"/>
        <w:rPr>
          <w:rFonts w:eastAsia="Times New Roman"/>
          <w:b/>
          <w:i/>
        </w:rPr>
      </w:pPr>
    </w:p>
    <w:bookmarkEnd w:id="182"/>
    <w:bookmarkEnd w:id="183"/>
    <w:p w:rsidR="00DD229C" w:rsidRDefault="00F60591">
      <w:pPr>
        <w:jc w:val="left"/>
        <w:rPr>
          <w:rFonts w:eastAsia="Times New Roman"/>
          <w:b/>
          <w:i/>
        </w:rPr>
      </w:pPr>
      <w:r>
        <w:rPr>
          <w:rFonts w:eastAsia="Times New Roman"/>
          <w:b/>
          <w:i/>
        </w:rPr>
        <w:t xml:space="preserve">1.3 Scope of Work. </w:t>
      </w:r>
    </w:p>
    <w:p w:rsidR="00DD229C" w:rsidRDefault="00F60591">
      <w:pPr>
        <w:jc w:val="left"/>
        <w:rPr>
          <w:rFonts w:eastAsia="Times New Roman"/>
          <w:b/>
        </w:rPr>
      </w:pPr>
      <w:r>
        <w:rPr>
          <w:rFonts w:eastAsia="Times New Roman"/>
          <w:b/>
        </w:rPr>
        <w:t>1.3.1 Deliverables.</w:t>
      </w:r>
    </w:p>
    <w:p w:rsidR="00DD229C" w:rsidRDefault="00F60591">
      <w:pPr>
        <w:jc w:val="left"/>
        <w:rPr>
          <w:rFonts w:eastAsia="Times New Roman"/>
        </w:rPr>
      </w:pPr>
      <w:r>
        <w:rPr>
          <w:rFonts w:eastAsia="Times New Roman"/>
        </w:rPr>
        <w:t xml:space="preserve">The Contractor shall provide the following:  </w:t>
      </w:r>
    </w:p>
    <w:p w:rsidR="00DD229C" w:rsidRDefault="00F60591">
      <w:pPr>
        <w:jc w:val="left"/>
        <w:rPr>
          <w:i/>
        </w:rPr>
      </w:pPr>
      <w:r>
        <w:rPr>
          <w:i/>
        </w:rPr>
        <w:t>{To be completed when contract is drafted.}</w:t>
      </w:r>
    </w:p>
    <w:p w:rsidR="00DD229C" w:rsidRDefault="00DD229C">
      <w:pPr>
        <w:jc w:val="left"/>
        <w:rPr>
          <w:rFonts w:eastAsia="Times New Roman"/>
        </w:rPr>
      </w:pPr>
    </w:p>
    <w:p w:rsidR="00DD229C" w:rsidRDefault="00F60591">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DD229C" w:rsidRDefault="00F60591">
      <w:pPr>
        <w:jc w:val="left"/>
        <w:rPr>
          <w:i/>
        </w:rPr>
      </w:pPr>
      <w:r>
        <w:rPr>
          <w:i/>
        </w:rPr>
        <w:t>{To be completed when contract is drafted.}</w:t>
      </w:r>
    </w:p>
    <w:p w:rsidR="00DD229C" w:rsidRDefault="00DD229C">
      <w:pPr>
        <w:jc w:val="left"/>
        <w:rPr>
          <w:rFonts w:eastAsia="Times New Roman"/>
          <w:b/>
        </w:rPr>
      </w:pPr>
    </w:p>
    <w:p w:rsidR="00DD229C" w:rsidRDefault="00F60591">
      <w:pPr>
        <w:jc w:val="left"/>
        <w:rPr>
          <w:rFonts w:eastAsia="Times New Roman"/>
          <w:b/>
        </w:rPr>
      </w:pPr>
      <w:r>
        <w:rPr>
          <w:rFonts w:eastAsia="Times New Roman"/>
          <w:b/>
        </w:rPr>
        <w:t xml:space="preserve">1.3.3 Monitoring, Review, and Problem Reporting.   </w:t>
      </w:r>
    </w:p>
    <w:p w:rsidR="00DD229C" w:rsidRDefault="00DD229C">
      <w:pPr>
        <w:jc w:val="left"/>
        <w:rPr>
          <w:rFonts w:eastAsia="Times New Roman"/>
          <w:b/>
          <w:bCs/>
        </w:rPr>
      </w:pPr>
    </w:p>
    <w:p w:rsidR="00DD229C" w:rsidRDefault="00F60591">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rsidR="00DD229C" w:rsidRDefault="00F60591">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rsidR="00DD229C" w:rsidRDefault="00F60591">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rsidR="00DD229C" w:rsidRPr="00FB0078" w:rsidRDefault="00F60591" w:rsidP="00FB0078">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w:t>
      </w:r>
      <w:r w:rsidR="00FB0078">
        <w:rPr>
          <w:rFonts w:eastAsia="Times New Roman"/>
        </w:rPr>
        <w:t>equirements.</w:t>
      </w:r>
    </w:p>
    <w:p w:rsidR="00DD229C" w:rsidRDefault="00DD229C">
      <w:pPr>
        <w:jc w:val="left"/>
        <w:rPr>
          <w:rFonts w:eastAsia="Times New Roman"/>
        </w:rPr>
      </w:pPr>
    </w:p>
    <w:p w:rsidR="00DD229C" w:rsidRDefault="00F60591">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DD229C" w:rsidRDefault="00DD229C">
      <w:pPr>
        <w:jc w:val="left"/>
        <w:rPr>
          <w:rFonts w:eastAsia="Times New Roman"/>
          <w:b/>
          <w:bCs/>
        </w:rPr>
      </w:pPr>
    </w:p>
    <w:p w:rsidR="00DD229C" w:rsidRDefault="00F60591">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DD229C" w:rsidRDefault="00DD229C">
      <w:pPr>
        <w:jc w:val="left"/>
        <w:rPr>
          <w:rFonts w:eastAsia="Times New Roman"/>
        </w:rPr>
      </w:pPr>
    </w:p>
    <w:p w:rsidR="00DD229C" w:rsidRDefault="00F60591">
      <w:pPr>
        <w:jc w:val="left"/>
        <w:rPr>
          <w:rFonts w:eastAsia="Times New Roman"/>
        </w:rPr>
      </w:pPr>
      <w:r>
        <w:rPr>
          <w:rFonts w:eastAsia="Times New Roman"/>
          <w:b/>
          <w:bCs/>
        </w:rPr>
        <w:t>1.3.3.3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DD229C" w:rsidRDefault="00DD229C">
      <w:pPr>
        <w:jc w:val="left"/>
        <w:rPr>
          <w:rFonts w:eastAsia="Times New Roman"/>
        </w:rPr>
      </w:pPr>
    </w:p>
    <w:p w:rsidR="00DD229C" w:rsidRDefault="00F60591">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DD229C" w:rsidRDefault="00DD229C">
      <w:pPr>
        <w:jc w:val="left"/>
        <w:rPr>
          <w:rFonts w:eastAsia="Times New Roman"/>
          <w:b/>
          <w:bCs/>
        </w:rPr>
      </w:pPr>
    </w:p>
    <w:p w:rsidR="00DD229C" w:rsidRDefault="00F60591">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DD229C" w:rsidRDefault="00DD229C">
      <w:pPr>
        <w:jc w:val="left"/>
        <w:rPr>
          <w:rFonts w:eastAsia="Times New Roman"/>
          <w:b/>
        </w:rPr>
      </w:pPr>
    </w:p>
    <w:p w:rsidR="00DD229C" w:rsidRDefault="00F60591">
      <w:pPr>
        <w:jc w:val="left"/>
        <w:rPr>
          <w:rFonts w:eastAsia="Times New Roman"/>
          <w:b/>
        </w:rPr>
      </w:pPr>
      <w:r>
        <w:rPr>
          <w:rFonts w:eastAsia="Times New Roman"/>
          <w:b/>
        </w:rPr>
        <w:t>1.3.4 Contract Payment Clause.</w:t>
      </w:r>
    </w:p>
    <w:p w:rsidR="00DD229C" w:rsidRDefault="00F60591">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rsidR="00DD229C" w:rsidRDefault="00F60591">
      <w:pPr>
        <w:jc w:val="left"/>
        <w:rPr>
          <w:rFonts w:eastAsia="Times New Roman"/>
          <w:i/>
        </w:rPr>
      </w:pPr>
      <w:r>
        <w:rPr>
          <w:rFonts w:eastAsia="Times New Roman"/>
          <w:i/>
        </w:rPr>
        <w:t>{To be determined.}</w:t>
      </w:r>
    </w:p>
    <w:p w:rsidR="00DD229C" w:rsidRDefault="00DD229C">
      <w:pPr>
        <w:jc w:val="left"/>
        <w:rPr>
          <w:rFonts w:eastAsia="Times New Roman"/>
        </w:rPr>
      </w:pPr>
    </w:p>
    <w:p w:rsidR="00DD229C" w:rsidRDefault="00F60591">
      <w:pPr>
        <w:jc w:val="left"/>
        <w:rPr>
          <w:rFonts w:eastAsia="Times New Roman"/>
          <w:b/>
        </w:rPr>
      </w:pPr>
      <w:r>
        <w:rPr>
          <w:rFonts w:eastAsia="Times New Roman"/>
          <w:b/>
        </w:rPr>
        <w:t>1.3.4.2 Payment Methodology.</w:t>
      </w:r>
    </w:p>
    <w:p w:rsidR="00DD229C" w:rsidRDefault="00F60591">
      <w:pPr>
        <w:rPr>
          <w:i/>
        </w:rPr>
      </w:pPr>
      <w:r>
        <w:rPr>
          <w:i/>
        </w:rPr>
        <w:t>{To be completed when contract is drafted.}</w:t>
      </w:r>
    </w:p>
    <w:p w:rsidR="00DD229C" w:rsidRDefault="00DD229C">
      <w:pPr>
        <w:rPr>
          <w:i/>
        </w:rPr>
      </w:pPr>
    </w:p>
    <w:p w:rsidR="00DD229C" w:rsidRDefault="00F60591">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when genetic testing results are issued..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DD229C" w:rsidRDefault="00DD229C">
      <w:pPr>
        <w:keepNext/>
        <w:jc w:val="left"/>
        <w:outlineLvl w:val="7"/>
        <w:rPr>
          <w:bCs/>
        </w:rPr>
      </w:pPr>
    </w:p>
    <w:p w:rsidR="00DD229C" w:rsidRDefault="00F60591">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rsidR="00DD229C" w:rsidRDefault="00DD229C">
      <w:pPr>
        <w:keepNext/>
        <w:jc w:val="left"/>
        <w:outlineLvl w:val="7"/>
        <w:rPr>
          <w:bCs/>
        </w:rPr>
      </w:pPr>
    </w:p>
    <w:p w:rsidR="00DD229C" w:rsidRDefault="00F60591">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1" w:history="1">
        <w:r>
          <w:rPr>
            <w:bCs/>
            <w:color w:val="0000FF"/>
            <w:u w:val="single"/>
          </w:rPr>
          <w:t>http://www.dom.state.ia.us/appeals/general_claims.html</w:t>
        </w:r>
      </w:hyperlink>
      <w:r>
        <w:rPr>
          <w:bCs/>
        </w:rPr>
        <w:t xml:space="preserve">.  </w:t>
      </w:r>
    </w:p>
    <w:p w:rsidR="00DD229C" w:rsidRDefault="00DD229C">
      <w:pPr>
        <w:keepNext/>
        <w:jc w:val="left"/>
        <w:outlineLvl w:val="7"/>
        <w:rPr>
          <w:bCs/>
        </w:rPr>
      </w:pPr>
    </w:p>
    <w:p w:rsidR="00DD229C" w:rsidRDefault="00F60591">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rsidR="00DD229C" w:rsidRDefault="00DD229C">
      <w:pPr>
        <w:jc w:val="left"/>
        <w:rPr>
          <w:noProof/>
        </w:rPr>
      </w:pPr>
    </w:p>
    <w:p w:rsidR="00DD229C" w:rsidRDefault="00F60591">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DD229C" w:rsidRDefault="00DD229C">
      <w:pPr>
        <w:jc w:val="left"/>
        <w:rPr>
          <w:b/>
        </w:rPr>
      </w:pPr>
    </w:p>
    <w:p w:rsidR="00FB0078" w:rsidRDefault="00FB0078">
      <w:pPr>
        <w:spacing w:after="200" w:line="276" w:lineRule="auto"/>
        <w:jc w:val="left"/>
        <w:rPr>
          <w:rFonts w:eastAsia="Times New Roman"/>
          <w:b/>
          <w:i/>
        </w:rPr>
      </w:pPr>
      <w:r>
        <w:rPr>
          <w:rFonts w:eastAsia="Times New Roman"/>
          <w:b/>
          <w:i/>
        </w:rPr>
        <w:br w:type="page"/>
      </w:r>
    </w:p>
    <w:p w:rsidR="00DD229C" w:rsidRDefault="00F60591">
      <w:pPr>
        <w:jc w:val="left"/>
        <w:rPr>
          <w:rFonts w:eastAsia="Times New Roman"/>
          <w:b/>
          <w:i/>
        </w:rPr>
      </w:pPr>
      <w:r>
        <w:rPr>
          <w:rFonts w:eastAsia="Times New Roman"/>
          <w:b/>
          <w:i/>
        </w:rPr>
        <w:lastRenderedPageBreak/>
        <w:t xml:space="preserve">1.4 Insurance Coverage.  </w:t>
      </w:r>
    </w:p>
    <w:p w:rsidR="00DD229C" w:rsidRDefault="00F60591">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rsidR="00DD229C" w:rsidRDefault="00DD229C">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DD229C">
        <w:tc>
          <w:tcPr>
            <w:tcW w:w="5303" w:type="dxa"/>
          </w:tcPr>
          <w:p w:rsidR="00DD229C" w:rsidRDefault="00F60591">
            <w:pPr>
              <w:keepNext/>
              <w:jc w:val="left"/>
              <w:rPr>
                <w:rFonts w:eastAsia="Times New Roman"/>
                <w:b/>
                <w:bCs/>
              </w:rPr>
            </w:pPr>
            <w:r>
              <w:rPr>
                <w:rFonts w:eastAsia="Times New Roman"/>
                <w:b/>
                <w:bCs/>
              </w:rPr>
              <w:t>Type of Insurance</w:t>
            </w:r>
          </w:p>
        </w:tc>
        <w:tc>
          <w:tcPr>
            <w:tcW w:w="2451" w:type="dxa"/>
          </w:tcPr>
          <w:p w:rsidR="00DD229C" w:rsidRDefault="00F60591">
            <w:pPr>
              <w:jc w:val="left"/>
              <w:rPr>
                <w:rFonts w:eastAsia="Times New Roman"/>
                <w:b/>
              </w:rPr>
            </w:pPr>
            <w:r>
              <w:rPr>
                <w:rFonts w:eastAsia="Times New Roman"/>
                <w:b/>
              </w:rPr>
              <w:t>Limit</w:t>
            </w:r>
          </w:p>
        </w:tc>
        <w:tc>
          <w:tcPr>
            <w:tcW w:w="2164" w:type="dxa"/>
          </w:tcPr>
          <w:p w:rsidR="00DD229C" w:rsidRDefault="00F60591">
            <w:pPr>
              <w:jc w:val="left"/>
              <w:rPr>
                <w:rFonts w:eastAsia="Times New Roman"/>
                <w:b/>
              </w:rPr>
            </w:pPr>
            <w:r>
              <w:rPr>
                <w:rFonts w:eastAsia="Times New Roman"/>
                <w:b/>
              </w:rPr>
              <w:t>Amount</w:t>
            </w:r>
          </w:p>
        </w:tc>
      </w:tr>
      <w:tr w:rsidR="00DD229C">
        <w:tc>
          <w:tcPr>
            <w:tcW w:w="5303" w:type="dxa"/>
          </w:tcPr>
          <w:p w:rsidR="00DD229C" w:rsidRDefault="00F60591">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DD229C" w:rsidRDefault="00F60591">
            <w:pPr>
              <w:jc w:val="left"/>
              <w:rPr>
                <w:rFonts w:eastAsia="Times New Roman"/>
                <w:sz w:val="20"/>
                <w:szCs w:val="20"/>
              </w:rPr>
            </w:pPr>
            <w:r>
              <w:rPr>
                <w:rFonts w:eastAsia="Times New Roman"/>
                <w:sz w:val="20"/>
                <w:szCs w:val="20"/>
              </w:rPr>
              <w:t>General Aggregate</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Product/Completed</w:t>
            </w:r>
          </w:p>
          <w:p w:rsidR="00DD229C" w:rsidRDefault="00F60591">
            <w:pPr>
              <w:jc w:val="left"/>
              <w:rPr>
                <w:rFonts w:eastAsia="Times New Roman"/>
                <w:sz w:val="20"/>
                <w:szCs w:val="20"/>
              </w:rPr>
            </w:pPr>
            <w:r>
              <w:rPr>
                <w:rFonts w:eastAsia="Times New Roman"/>
                <w:sz w:val="20"/>
                <w:szCs w:val="20"/>
              </w:rPr>
              <w:t>Operations Aggregate</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Personal Injury</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Each Occurrence</w:t>
            </w:r>
          </w:p>
        </w:tc>
        <w:tc>
          <w:tcPr>
            <w:tcW w:w="2164" w:type="dxa"/>
          </w:tcPr>
          <w:p w:rsidR="00DD229C" w:rsidRDefault="00F60591">
            <w:pPr>
              <w:jc w:val="left"/>
              <w:rPr>
                <w:rFonts w:eastAsia="Times New Roman"/>
                <w:sz w:val="20"/>
                <w:szCs w:val="20"/>
              </w:rPr>
            </w:pPr>
            <w:r>
              <w:rPr>
                <w:rFonts w:eastAsia="Times New Roman"/>
                <w:sz w:val="20"/>
                <w:szCs w:val="20"/>
              </w:rPr>
              <w:t>$2 Million</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$1 Million</w:t>
            </w:r>
          </w:p>
          <w:p w:rsidR="00DD229C" w:rsidRDefault="00DD229C">
            <w:pPr>
              <w:jc w:val="left"/>
              <w:rPr>
                <w:rFonts w:eastAsia="Times New Roman"/>
                <w:sz w:val="20"/>
                <w:szCs w:val="20"/>
              </w:rPr>
            </w:pP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$1 Million</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$1 Million</w:t>
            </w:r>
          </w:p>
        </w:tc>
      </w:tr>
      <w:tr w:rsidR="00DD229C">
        <w:tc>
          <w:tcPr>
            <w:tcW w:w="5301" w:type="dxa"/>
          </w:tcPr>
          <w:p w:rsidR="00DD229C" w:rsidRDefault="00F60591">
            <w:pPr>
              <w:jc w:val="left"/>
              <w:rPr>
                <w:rFonts w:eastAsia="Times New Roman"/>
                <w:sz w:val="18"/>
                <w:szCs w:val="18"/>
              </w:rPr>
            </w:pPr>
            <w:r>
              <w:rPr>
                <w:rFonts w:eastAsia="Times New Roman"/>
                <w:sz w:val="20"/>
                <w:szCs w:val="20"/>
              </w:rPr>
              <w:t>Automobile Liability (including any auto, hired autos, and non-owned autos)</w:t>
            </w:r>
          </w:p>
          <w:p w:rsidR="00DD229C" w:rsidRDefault="00DD229C">
            <w:pPr>
              <w:jc w:val="left"/>
              <w:rPr>
                <w:rFonts w:eastAsia="Times New Roman"/>
                <w:sz w:val="20"/>
                <w:szCs w:val="20"/>
              </w:rPr>
            </w:pPr>
          </w:p>
        </w:tc>
        <w:tc>
          <w:tcPr>
            <w:tcW w:w="2457" w:type="dxa"/>
          </w:tcPr>
          <w:p w:rsidR="00DD229C" w:rsidRDefault="00F60591">
            <w:pPr>
              <w:jc w:val="left"/>
              <w:rPr>
                <w:rFonts w:eastAsia="Times New Roman"/>
                <w:sz w:val="20"/>
                <w:szCs w:val="20"/>
              </w:rPr>
            </w:pPr>
            <w:r>
              <w:rPr>
                <w:rFonts w:eastAsia="Times New Roman"/>
                <w:sz w:val="20"/>
                <w:szCs w:val="20"/>
              </w:rPr>
              <w:t>Combined Single Limit</w:t>
            </w:r>
          </w:p>
          <w:p w:rsidR="00DD229C" w:rsidRDefault="00DD229C">
            <w:pPr>
              <w:jc w:val="left"/>
              <w:rPr>
                <w:rFonts w:eastAsia="Times New Roman"/>
                <w:sz w:val="20"/>
                <w:szCs w:val="20"/>
              </w:rPr>
            </w:pPr>
          </w:p>
        </w:tc>
        <w:tc>
          <w:tcPr>
            <w:tcW w:w="2160" w:type="dxa"/>
          </w:tcPr>
          <w:p w:rsidR="00DD229C" w:rsidRDefault="00F60591">
            <w:pPr>
              <w:jc w:val="left"/>
              <w:rPr>
                <w:rFonts w:eastAsia="Times New Roman"/>
                <w:sz w:val="20"/>
                <w:szCs w:val="20"/>
              </w:rPr>
            </w:pPr>
            <w:r>
              <w:rPr>
                <w:rFonts w:eastAsia="Times New Roman"/>
                <w:sz w:val="20"/>
                <w:szCs w:val="20"/>
              </w:rPr>
              <w:t>$1 Million</w:t>
            </w:r>
          </w:p>
        </w:tc>
      </w:tr>
      <w:tr w:rsidR="00DD229C">
        <w:tc>
          <w:tcPr>
            <w:tcW w:w="5301" w:type="dxa"/>
          </w:tcPr>
          <w:p w:rsidR="00DD229C" w:rsidRDefault="00F60591">
            <w:pPr>
              <w:jc w:val="left"/>
              <w:rPr>
                <w:rFonts w:eastAsia="Times New Roman"/>
                <w:sz w:val="20"/>
                <w:szCs w:val="20"/>
              </w:rPr>
            </w:pPr>
            <w:r>
              <w:rPr>
                <w:rFonts w:eastAsia="Times New Roman"/>
                <w:sz w:val="20"/>
                <w:szCs w:val="20"/>
              </w:rPr>
              <w:t>Excess Liability, Umbrella Form</w:t>
            </w:r>
          </w:p>
        </w:tc>
        <w:tc>
          <w:tcPr>
            <w:tcW w:w="2451" w:type="dxa"/>
          </w:tcPr>
          <w:p w:rsidR="00DD229C" w:rsidRDefault="00F60591">
            <w:pPr>
              <w:jc w:val="left"/>
              <w:rPr>
                <w:rFonts w:eastAsia="Times New Roman"/>
                <w:sz w:val="20"/>
                <w:szCs w:val="20"/>
              </w:rPr>
            </w:pPr>
            <w:r>
              <w:rPr>
                <w:rFonts w:eastAsia="Times New Roman"/>
                <w:sz w:val="20"/>
                <w:szCs w:val="20"/>
              </w:rPr>
              <w:t>Each Occurrence</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Aggregate</w:t>
            </w:r>
          </w:p>
        </w:tc>
        <w:tc>
          <w:tcPr>
            <w:tcW w:w="2166" w:type="dxa"/>
          </w:tcPr>
          <w:p w:rsidR="00DD229C" w:rsidRDefault="00F60591">
            <w:pPr>
              <w:jc w:val="left"/>
              <w:rPr>
                <w:rFonts w:eastAsia="Times New Roman"/>
                <w:sz w:val="20"/>
                <w:szCs w:val="20"/>
              </w:rPr>
            </w:pPr>
            <w:r>
              <w:rPr>
                <w:rFonts w:eastAsia="Times New Roman"/>
                <w:sz w:val="20"/>
                <w:szCs w:val="20"/>
              </w:rPr>
              <w:t>$1 Million</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$1 Million</w:t>
            </w:r>
          </w:p>
        </w:tc>
      </w:tr>
      <w:tr w:rsidR="00DD229C">
        <w:tc>
          <w:tcPr>
            <w:tcW w:w="5301" w:type="dxa"/>
          </w:tcPr>
          <w:p w:rsidR="00DD229C" w:rsidRDefault="00F60591">
            <w:pPr>
              <w:jc w:val="left"/>
              <w:rPr>
                <w:rFonts w:eastAsia="Times New Roman"/>
                <w:sz w:val="20"/>
                <w:szCs w:val="20"/>
              </w:rPr>
            </w:pPr>
            <w:r>
              <w:rPr>
                <w:rFonts w:eastAsia="Times New Roman"/>
                <w:sz w:val="20"/>
                <w:szCs w:val="20"/>
              </w:rPr>
              <w:t>Workers’ Compensation and Employer Liability</w:t>
            </w:r>
          </w:p>
        </w:tc>
        <w:tc>
          <w:tcPr>
            <w:tcW w:w="2451" w:type="dxa"/>
          </w:tcPr>
          <w:p w:rsidR="00DD229C" w:rsidRDefault="00F60591">
            <w:pPr>
              <w:jc w:val="left"/>
              <w:rPr>
                <w:rFonts w:eastAsia="Times New Roman"/>
                <w:sz w:val="20"/>
                <w:szCs w:val="20"/>
              </w:rPr>
            </w:pPr>
            <w:r>
              <w:rPr>
                <w:rFonts w:eastAsia="Times New Roman"/>
                <w:sz w:val="20"/>
                <w:szCs w:val="20"/>
              </w:rPr>
              <w:t>As required by Iowa law</w:t>
            </w:r>
          </w:p>
        </w:tc>
        <w:tc>
          <w:tcPr>
            <w:tcW w:w="2166" w:type="dxa"/>
          </w:tcPr>
          <w:p w:rsidR="00DD229C" w:rsidRDefault="00F60591">
            <w:pPr>
              <w:jc w:val="left"/>
              <w:rPr>
                <w:rFonts w:eastAsia="Times New Roman"/>
                <w:sz w:val="20"/>
                <w:szCs w:val="20"/>
              </w:rPr>
            </w:pPr>
            <w:r>
              <w:rPr>
                <w:rFonts w:eastAsia="Times New Roman"/>
                <w:sz w:val="20"/>
                <w:szCs w:val="20"/>
              </w:rPr>
              <w:t>As Required by Iowa law</w:t>
            </w:r>
          </w:p>
        </w:tc>
      </w:tr>
      <w:tr w:rsidR="00DD229C">
        <w:tc>
          <w:tcPr>
            <w:tcW w:w="5301" w:type="dxa"/>
          </w:tcPr>
          <w:p w:rsidR="00DD229C" w:rsidRDefault="00F60591">
            <w:pPr>
              <w:jc w:val="left"/>
              <w:rPr>
                <w:rFonts w:eastAsia="Times New Roman"/>
                <w:sz w:val="18"/>
                <w:szCs w:val="18"/>
              </w:rPr>
            </w:pPr>
            <w:r>
              <w:rPr>
                <w:rFonts w:eastAsia="Times New Roman"/>
                <w:sz w:val="20"/>
                <w:szCs w:val="20"/>
              </w:rPr>
              <w:t>Property Damage</w:t>
            </w:r>
          </w:p>
          <w:p w:rsidR="00DD229C" w:rsidRDefault="00DD229C">
            <w:pPr>
              <w:jc w:val="left"/>
              <w:rPr>
                <w:rFonts w:eastAsia="Times New Roman"/>
                <w:sz w:val="20"/>
                <w:szCs w:val="20"/>
              </w:rPr>
            </w:pPr>
          </w:p>
        </w:tc>
        <w:tc>
          <w:tcPr>
            <w:tcW w:w="2451" w:type="dxa"/>
          </w:tcPr>
          <w:p w:rsidR="00DD229C" w:rsidRDefault="00F60591">
            <w:pPr>
              <w:jc w:val="left"/>
              <w:rPr>
                <w:rFonts w:eastAsia="Times New Roman"/>
                <w:sz w:val="20"/>
                <w:szCs w:val="20"/>
              </w:rPr>
            </w:pPr>
            <w:r>
              <w:rPr>
                <w:rFonts w:eastAsia="Times New Roman"/>
                <w:sz w:val="20"/>
                <w:szCs w:val="20"/>
              </w:rPr>
              <w:t>Each Occurrence</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Aggregate</w:t>
            </w:r>
          </w:p>
        </w:tc>
        <w:tc>
          <w:tcPr>
            <w:tcW w:w="2166" w:type="dxa"/>
          </w:tcPr>
          <w:p w:rsidR="00DD229C" w:rsidRDefault="00F60591">
            <w:pPr>
              <w:jc w:val="left"/>
              <w:rPr>
                <w:rFonts w:eastAsia="Times New Roman"/>
                <w:sz w:val="20"/>
                <w:szCs w:val="20"/>
              </w:rPr>
            </w:pPr>
            <w:r>
              <w:rPr>
                <w:rFonts w:eastAsia="Times New Roman"/>
                <w:sz w:val="20"/>
                <w:szCs w:val="20"/>
              </w:rPr>
              <w:t>$1 Million</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$1 Million</w:t>
            </w:r>
          </w:p>
        </w:tc>
      </w:tr>
      <w:tr w:rsidR="00DD229C">
        <w:tc>
          <w:tcPr>
            <w:tcW w:w="5301" w:type="dxa"/>
          </w:tcPr>
          <w:p w:rsidR="00DD229C" w:rsidRDefault="00F60591">
            <w:pPr>
              <w:jc w:val="left"/>
              <w:rPr>
                <w:rFonts w:eastAsia="Times New Roman"/>
                <w:sz w:val="20"/>
                <w:szCs w:val="20"/>
              </w:rPr>
            </w:pPr>
            <w:r>
              <w:rPr>
                <w:rFonts w:eastAsia="Times New Roman"/>
                <w:sz w:val="20"/>
                <w:szCs w:val="20"/>
              </w:rPr>
              <w:t>Professional Liability</w:t>
            </w:r>
          </w:p>
        </w:tc>
        <w:tc>
          <w:tcPr>
            <w:tcW w:w="2451" w:type="dxa"/>
          </w:tcPr>
          <w:p w:rsidR="00DD229C" w:rsidRDefault="00F60591">
            <w:pPr>
              <w:jc w:val="left"/>
              <w:rPr>
                <w:rFonts w:eastAsia="Times New Roman"/>
                <w:sz w:val="20"/>
                <w:szCs w:val="20"/>
              </w:rPr>
            </w:pPr>
            <w:r>
              <w:rPr>
                <w:rFonts w:eastAsia="Times New Roman"/>
                <w:sz w:val="20"/>
                <w:szCs w:val="20"/>
              </w:rPr>
              <w:t>Each Occurrence</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Aggregate</w:t>
            </w:r>
          </w:p>
        </w:tc>
        <w:tc>
          <w:tcPr>
            <w:tcW w:w="2166" w:type="dxa"/>
          </w:tcPr>
          <w:p w:rsidR="00DD229C" w:rsidRDefault="00F60591">
            <w:pPr>
              <w:jc w:val="left"/>
              <w:rPr>
                <w:rFonts w:eastAsia="Times New Roman"/>
                <w:sz w:val="20"/>
                <w:szCs w:val="20"/>
              </w:rPr>
            </w:pPr>
            <w:r>
              <w:rPr>
                <w:rFonts w:eastAsia="Times New Roman"/>
                <w:sz w:val="20"/>
                <w:szCs w:val="20"/>
              </w:rPr>
              <w:t>$2 Million</w:t>
            </w:r>
          </w:p>
          <w:p w:rsidR="00DD229C" w:rsidRDefault="00DD229C">
            <w:pPr>
              <w:jc w:val="left"/>
              <w:rPr>
                <w:rFonts w:eastAsia="Times New Roman"/>
                <w:sz w:val="20"/>
                <w:szCs w:val="20"/>
              </w:rPr>
            </w:pPr>
          </w:p>
          <w:p w:rsidR="00DD229C" w:rsidRDefault="00F60591">
            <w:pPr>
              <w:jc w:val="left"/>
              <w:rPr>
                <w:rFonts w:eastAsia="Times New Roman"/>
                <w:sz w:val="20"/>
                <w:szCs w:val="20"/>
              </w:rPr>
            </w:pPr>
            <w:r>
              <w:rPr>
                <w:rFonts w:eastAsia="Times New Roman"/>
                <w:sz w:val="20"/>
                <w:szCs w:val="20"/>
              </w:rPr>
              <w:t>$2 Million</w:t>
            </w:r>
          </w:p>
        </w:tc>
      </w:tr>
    </w:tbl>
    <w:p w:rsidR="00DD229C" w:rsidRDefault="00F60591">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rsidR="00DD229C" w:rsidRDefault="00F60591">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rsidR="00DD229C" w:rsidRDefault="00F60591">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rsidR="00DD229C" w:rsidRDefault="00F60591">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rsidR="00DD229C" w:rsidRDefault="00DD229C">
      <w:pPr>
        <w:jc w:val="left"/>
        <w:rPr>
          <w:rFonts w:eastAsia="Times New Roman"/>
          <w:b/>
          <w:i/>
        </w:rPr>
      </w:pPr>
    </w:p>
    <w:p w:rsidR="00DD229C" w:rsidRDefault="00F60591">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rsidR="00DD229C" w:rsidRDefault="00DD229C">
      <w:pPr>
        <w:jc w:val="left"/>
        <w:rPr>
          <w:rFonts w:eastAsia="Times New Roman"/>
          <w:b/>
        </w:rPr>
      </w:pPr>
    </w:p>
    <w:p w:rsidR="00DD229C" w:rsidRDefault="00F60591">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rsidR="00DD229C" w:rsidRDefault="00F60591">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rsidR="00DD229C" w:rsidRDefault="00F60591">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rsidR="00DD229C" w:rsidRDefault="00DD229C">
      <w:pPr>
        <w:jc w:val="left"/>
        <w:rPr>
          <w:rFonts w:eastAsia="Times New Roman"/>
          <w:b/>
        </w:rPr>
      </w:pPr>
    </w:p>
    <w:p w:rsidR="00FB0078" w:rsidRDefault="00FB0078">
      <w:pPr>
        <w:spacing w:after="200" w:line="276" w:lineRule="auto"/>
        <w:jc w:val="left"/>
        <w:rPr>
          <w:rFonts w:eastAsia="Times New Roman"/>
          <w:b/>
        </w:rPr>
      </w:pPr>
      <w:r>
        <w:rPr>
          <w:rFonts w:eastAsia="Times New Roman"/>
          <w:b/>
        </w:rPr>
        <w:br w:type="page"/>
      </w:r>
    </w:p>
    <w:p w:rsidR="00DD229C" w:rsidRDefault="00F60591">
      <w:pPr>
        <w:jc w:val="left"/>
        <w:rPr>
          <w:rFonts w:eastAsia="Times New Roman"/>
        </w:rPr>
      </w:pPr>
      <w:r>
        <w:rPr>
          <w:rFonts w:eastAsia="Times New Roman"/>
          <w:b/>
        </w:rPr>
        <w:lastRenderedPageBreak/>
        <w:t xml:space="preserve">1.5.4 Addressing Concerns.  </w:t>
      </w:r>
      <w:r>
        <w:rPr>
          <w:rFonts w:eastAsia="Times New Roman"/>
        </w:rPr>
        <w:t>The Contractor shall timely resolve any outstanding concerns identified by the Agency regarding the Contractor’s submissions required in this section.</w:t>
      </w:r>
    </w:p>
    <w:p w:rsidR="00FB0078" w:rsidRDefault="00FB0078">
      <w:pPr>
        <w:jc w:val="left"/>
        <w:rPr>
          <w:b/>
          <w:i/>
        </w:rPr>
      </w:pPr>
    </w:p>
    <w:p w:rsidR="00DD229C" w:rsidRDefault="00F60591">
      <w:pPr>
        <w:jc w:val="left"/>
        <w:rPr>
          <w:rFonts w:eastAsia="Times New Roman"/>
          <w:b/>
          <w:i/>
        </w:rPr>
      </w:pPr>
      <w:r>
        <w:rPr>
          <w:b/>
          <w:i/>
        </w:rPr>
        <w:t xml:space="preserve">1.6  </w:t>
      </w:r>
      <w:r>
        <w:rPr>
          <w:b/>
        </w:rPr>
        <w:t xml:space="preserve">Reserved.  </w:t>
      </w:r>
      <w:r>
        <w:rPr>
          <w:b/>
          <w:i/>
        </w:rPr>
        <w:t xml:space="preserve">(Labor Standards Provisions.)  </w:t>
      </w:r>
    </w:p>
    <w:p w:rsidR="00DD229C" w:rsidRDefault="00DD229C">
      <w:pPr>
        <w:jc w:val="left"/>
        <w:rPr>
          <w:rFonts w:eastAsia="Times New Roman"/>
        </w:rPr>
      </w:pPr>
    </w:p>
    <w:p w:rsidR="00FB0078" w:rsidRDefault="00FB0078" w:rsidP="00FB0078">
      <w:pPr>
        <w:pStyle w:val="NoSpacing"/>
        <w:jc w:val="left"/>
        <w:rPr>
          <w:b/>
          <w:i/>
        </w:rPr>
      </w:pPr>
      <w:r>
        <w:rPr>
          <w:b/>
          <w:i/>
        </w:rPr>
        <w:t xml:space="preserve">1.7  </w:t>
      </w:r>
      <w:r>
        <w:rPr>
          <w:b/>
        </w:rPr>
        <w:t>Reserved.</w:t>
      </w:r>
      <w:r>
        <w:rPr>
          <w:b/>
          <w:i/>
        </w:rPr>
        <w:t xml:space="preserve">  (Performance Security.)</w:t>
      </w:r>
    </w:p>
    <w:p w:rsidR="00FB0078" w:rsidRDefault="00FB0078">
      <w:pPr>
        <w:jc w:val="left"/>
        <w:rPr>
          <w:rFonts w:eastAsia="Times New Roman"/>
          <w:b/>
          <w:i/>
        </w:rPr>
      </w:pPr>
    </w:p>
    <w:p w:rsidR="00DD229C" w:rsidRDefault="00F60591">
      <w:pPr>
        <w:jc w:val="left"/>
        <w:rPr>
          <w:rFonts w:eastAsia="Times New Roman"/>
          <w:b/>
          <w:i/>
        </w:rPr>
      </w:pPr>
      <w:r>
        <w:rPr>
          <w:rFonts w:eastAsia="Times New Roman"/>
          <w:b/>
          <w:i/>
        </w:rPr>
        <w:t>1.8 Incorporation of General and Contingent Terms.</w:t>
      </w:r>
      <w:r>
        <w:rPr>
          <w:rFonts w:eastAsia="Times New Roman"/>
        </w:rPr>
        <w:t xml:space="preserve">  </w:t>
      </w:r>
    </w:p>
    <w:p w:rsidR="00DD229C" w:rsidRDefault="00F60591">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2"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rsidR="00DD229C" w:rsidRDefault="00DD229C">
      <w:pPr>
        <w:jc w:val="left"/>
        <w:rPr>
          <w:rFonts w:eastAsia="Times New Roman"/>
          <w:bCs/>
          <w:iCs/>
        </w:rPr>
      </w:pPr>
    </w:p>
    <w:p w:rsidR="00DD229C" w:rsidRDefault="00F60591">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rsidR="00DD229C" w:rsidRDefault="00F60591">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3"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rsidR="00DD229C" w:rsidRDefault="00DD229C">
      <w:pPr>
        <w:widowControl w:val="0"/>
        <w:ind w:right="-7"/>
        <w:jc w:val="left"/>
        <w:rPr>
          <w:rFonts w:eastAsia="Times New Roman"/>
        </w:rPr>
      </w:pPr>
    </w:p>
    <w:p w:rsidR="00DD229C" w:rsidRDefault="00F60591">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rsidR="00DD229C" w:rsidRDefault="00DD229C">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DD229C">
        <w:tc>
          <w:tcPr>
            <w:tcW w:w="9990" w:type="dxa"/>
            <w:gridSpan w:val="2"/>
          </w:tcPr>
          <w:p w:rsidR="00DD229C" w:rsidRDefault="00F60591">
            <w:pPr>
              <w:keepNext/>
              <w:keepLines/>
              <w:jc w:val="left"/>
              <w:rPr>
                <w:b/>
                <w:sz w:val="20"/>
                <w:szCs w:val="20"/>
              </w:rPr>
            </w:pPr>
            <w:r>
              <w:rPr>
                <w:b/>
                <w:sz w:val="20"/>
                <w:szCs w:val="20"/>
              </w:rPr>
              <w:t xml:space="preserve">Contract Payments include Federal Funds?  </w:t>
            </w:r>
            <w:r>
              <w:rPr>
                <w:sz w:val="20"/>
                <w:szCs w:val="20"/>
              </w:rPr>
              <w:t>Yes</w:t>
            </w:r>
          </w:p>
          <w:p w:rsidR="00DD229C" w:rsidRDefault="00F60591">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DD229C" w:rsidRDefault="00F60591">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rsidR="00DD229C" w:rsidRDefault="00F60591">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rsidR="00DD229C" w:rsidRDefault="00F60591">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rsidR="00DD229C" w:rsidRDefault="00F60591">
            <w:pPr>
              <w:keepNext/>
              <w:keepLines/>
              <w:jc w:val="left"/>
              <w:rPr>
                <w:i/>
                <w:sz w:val="20"/>
                <w:szCs w:val="20"/>
              </w:rPr>
            </w:pPr>
            <w:r>
              <w:rPr>
                <w:b/>
                <w:sz w:val="20"/>
                <w:szCs w:val="20"/>
              </w:rPr>
              <w:t xml:space="preserve">DUNS #:  </w:t>
            </w:r>
            <w:r>
              <w:rPr>
                <w:i/>
                <w:sz w:val="20"/>
                <w:szCs w:val="20"/>
              </w:rPr>
              <w:t>{To be completed when contract is drafted.}</w:t>
            </w:r>
          </w:p>
          <w:p w:rsidR="00DD229C" w:rsidRDefault="00F60591">
            <w:pPr>
              <w:keepNext/>
              <w:keepLines/>
              <w:jc w:val="left"/>
              <w:rPr>
                <w:b/>
                <w:sz w:val="20"/>
                <w:szCs w:val="20"/>
              </w:rPr>
            </w:pPr>
            <w:r>
              <w:rPr>
                <w:b/>
                <w:sz w:val="20"/>
                <w:szCs w:val="20"/>
              </w:rPr>
              <w:t xml:space="preserve">The Name of the Pass-Through Entity:  </w:t>
            </w:r>
            <w:r>
              <w:rPr>
                <w:i/>
                <w:sz w:val="20"/>
                <w:szCs w:val="20"/>
              </w:rPr>
              <w:t>{To be completed when contract is drafted.}</w:t>
            </w:r>
          </w:p>
          <w:p w:rsidR="00DD229C" w:rsidRDefault="00F60591">
            <w:pPr>
              <w:keepNext/>
              <w:keepLines/>
              <w:jc w:val="left"/>
              <w:rPr>
                <w:b/>
                <w:sz w:val="20"/>
                <w:szCs w:val="20"/>
              </w:rPr>
            </w:pPr>
            <w:r>
              <w:rPr>
                <w:b/>
                <w:sz w:val="20"/>
                <w:szCs w:val="20"/>
              </w:rPr>
              <w:t xml:space="preserve">CFDA #:  </w:t>
            </w:r>
            <w:r>
              <w:rPr>
                <w:i/>
                <w:sz w:val="20"/>
                <w:szCs w:val="20"/>
              </w:rPr>
              <w:t>{To be completed when contract is drafted.}</w:t>
            </w:r>
          </w:p>
          <w:p w:rsidR="00DD229C" w:rsidRDefault="00F60591">
            <w:pPr>
              <w:keepNext/>
              <w:keepLines/>
              <w:jc w:val="left"/>
              <w:rPr>
                <w:b/>
                <w:sz w:val="20"/>
                <w:szCs w:val="20"/>
              </w:rPr>
            </w:pPr>
            <w:r>
              <w:rPr>
                <w:b/>
                <w:sz w:val="20"/>
                <w:szCs w:val="20"/>
              </w:rPr>
              <w:t xml:space="preserve">Grant Name:  </w:t>
            </w:r>
            <w:r>
              <w:rPr>
                <w:i/>
                <w:sz w:val="20"/>
                <w:szCs w:val="20"/>
              </w:rPr>
              <w:t>{To be completed when contract is drafted.}</w:t>
            </w:r>
          </w:p>
          <w:p w:rsidR="00DD229C" w:rsidRDefault="00F60591">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rsidR="00DD229C" w:rsidRDefault="00DD229C">
            <w:pPr>
              <w:keepNext/>
              <w:keepLines/>
              <w:jc w:val="left"/>
              <w:rPr>
                <w:b/>
                <w:sz w:val="20"/>
                <w:szCs w:val="20"/>
              </w:rPr>
            </w:pPr>
          </w:p>
        </w:tc>
      </w:tr>
      <w:tr w:rsidR="00DD229C">
        <w:tc>
          <w:tcPr>
            <w:tcW w:w="5337" w:type="dxa"/>
          </w:tcPr>
          <w:p w:rsidR="00DD229C" w:rsidRDefault="00F60591">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rsidR="00DD229C" w:rsidRDefault="00F60591">
            <w:pPr>
              <w:keepNext/>
              <w:keepLines/>
              <w:jc w:val="left"/>
              <w:rPr>
                <w:sz w:val="20"/>
                <w:szCs w:val="20"/>
              </w:rPr>
            </w:pPr>
            <w:r>
              <w:rPr>
                <w:b/>
                <w:sz w:val="20"/>
                <w:szCs w:val="20"/>
              </w:rPr>
              <w:t xml:space="preserve">Contractor a Qualified Service Organization?  </w:t>
            </w:r>
            <w:r>
              <w:rPr>
                <w:sz w:val="20"/>
                <w:szCs w:val="20"/>
              </w:rPr>
              <w:t>No</w:t>
            </w:r>
          </w:p>
        </w:tc>
      </w:tr>
      <w:tr w:rsidR="00DD229C">
        <w:trPr>
          <w:trHeight w:val="755"/>
        </w:trPr>
        <w:tc>
          <w:tcPr>
            <w:tcW w:w="5337" w:type="dxa"/>
            <w:tcBorders>
              <w:bottom w:val="single" w:sz="4" w:space="0" w:color="auto"/>
            </w:tcBorders>
          </w:tcPr>
          <w:p w:rsidR="00DD229C" w:rsidRDefault="00F60591">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rsidR="00DD229C" w:rsidRDefault="00F60591">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rsidR="00DD229C" w:rsidRDefault="00DD229C">
      <w:pPr>
        <w:keepNext/>
        <w:keepLines/>
        <w:ind w:right="-7"/>
        <w:jc w:val="left"/>
        <w:rPr>
          <w:rFonts w:eastAsia="Times New Roman"/>
          <w:b/>
        </w:rPr>
      </w:pPr>
    </w:p>
    <w:sectPr w:rsidR="00DD229C" w:rsidSect="007B17AE">
      <w:footerReference w:type="default" r:id="rId24"/>
      <w:headerReference w:type="first" r:id="rId25"/>
      <w:footerReference w:type="first" r:id="rId26"/>
      <w:pgSz w:w="12240" w:h="15840" w:code="1"/>
      <w:pgMar w:top="1008" w:right="720" w:bottom="720" w:left="1248" w:header="2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D5" w:rsidRDefault="00E620D5">
      <w:r>
        <w:separator/>
      </w:r>
    </w:p>
  </w:endnote>
  <w:endnote w:type="continuationSeparator" w:id="0">
    <w:p w:rsidR="00E620D5" w:rsidRDefault="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D5" w:rsidRDefault="00E620D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2965BB">
      <w:rPr>
        <w:b/>
        <w:noProof/>
        <w:sz w:val="20"/>
        <w:szCs w:val="20"/>
      </w:rPr>
      <w:t>40</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2965BB">
      <w:rPr>
        <w:b/>
        <w:noProof/>
        <w:sz w:val="20"/>
        <w:szCs w:val="20"/>
      </w:rPr>
      <w:t>49</w:t>
    </w:r>
    <w:r>
      <w:rPr>
        <w:b/>
        <w:sz w:val="20"/>
        <w:szCs w:val="20"/>
      </w:rPr>
      <w:fldChar w:fldCharType="end"/>
    </w:r>
  </w:p>
  <w:p w:rsidR="00E620D5" w:rsidRDefault="00E620D5">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375983"/>
      <w:docPartObj>
        <w:docPartGallery w:val="Page Numbers (Bottom of Page)"/>
        <w:docPartUnique/>
      </w:docPartObj>
    </w:sdtPr>
    <w:sdtEndPr>
      <w:rPr>
        <w:rFonts w:ascii="Arial" w:hAnsi="Arial" w:cs="Arial"/>
        <w:noProof/>
        <w:sz w:val="20"/>
        <w:szCs w:val="20"/>
      </w:rPr>
    </w:sdtEndPr>
    <w:sdtContent>
      <w:p w:rsidR="00E620D5" w:rsidRPr="00B86F77" w:rsidRDefault="00E620D5">
        <w:pPr>
          <w:pStyle w:val="Footer"/>
          <w:jc w:val="right"/>
          <w:rPr>
            <w:rFonts w:ascii="Arial" w:hAnsi="Arial" w:cs="Arial"/>
            <w:sz w:val="20"/>
            <w:szCs w:val="20"/>
          </w:rPr>
        </w:pPr>
        <w:r w:rsidRPr="00B86F77">
          <w:rPr>
            <w:rFonts w:ascii="Arial" w:hAnsi="Arial" w:cs="Arial"/>
            <w:sz w:val="20"/>
            <w:szCs w:val="20"/>
          </w:rPr>
          <w:fldChar w:fldCharType="begin"/>
        </w:r>
        <w:r w:rsidRPr="00B86F77">
          <w:rPr>
            <w:rFonts w:ascii="Arial" w:hAnsi="Arial" w:cs="Arial"/>
            <w:sz w:val="20"/>
            <w:szCs w:val="20"/>
          </w:rPr>
          <w:instrText xml:space="preserve"> PAGE   \* MERGEFORMAT </w:instrText>
        </w:r>
        <w:r w:rsidRPr="00B86F77">
          <w:rPr>
            <w:rFonts w:ascii="Arial" w:hAnsi="Arial" w:cs="Arial"/>
            <w:sz w:val="20"/>
            <w:szCs w:val="20"/>
          </w:rPr>
          <w:fldChar w:fldCharType="separate"/>
        </w:r>
        <w:r w:rsidR="002965BB">
          <w:rPr>
            <w:rFonts w:ascii="Arial" w:hAnsi="Arial" w:cs="Arial"/>
            <w:noProof/>
            <w:sz w:val="20"/>
            <w:szCs w:val="20"/>
          </w:rPr>
          <w:t>48</w:t>
        </w:r>
        <w:r w:rsidRPr="00B86F77">
          <w:rPr>
            <w:rFonts w:ascii="Arial" w:hAnsi="Arial" w:cs="Arial"/>
            <w:noProof/>
            <w:sz w:val="20"/>
            <w:szCs w:val="20"/>
          </w:rPr>
          <w:fldChar w:fldCharType="end"/>
        </w:r>
      </w:p>
    </w:sdtContent>
  </w:sdt>
  <w:p w:rsidR="00E620D5" w:rsidRDefault="00E62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923397"/>
      <w:docPartObj>
        <w:docPartGallery w:val="Page Numbers (Bottom of Page)"/>
        <w:docPartUnique/>
      </w:docPartObj>
    </w:sdtPr>
    <w:sdtEndPr>
      <w:rPr>
        <w:rFonts w:ascii="Arial" w:hAnsi="Arial" w:cs="Arial"/>
        <w:noProof/>
        <w:sz w:val="20"/>
        <w:szCs w:val="20"/>
      </w:rPr>
    </w:sdtEndPr>
    <w:sdtContent>
      <w:p w:rsidR="00E620D5" w:rsidRPr="00B86F77" w:rsidRDefault="00E620D5" w:rsidP="00D45EE2">
        <w:pPr>
          <w:pStyle w:val="Footer"/>
          <w:jc w:val="right"/>
          <w:rPr>
            <w:rFonts w:ascii="Arial" w:hAnsi="Arial" w:cs="Arial"/>
            <w:sz w:val="20"/>
            <w:szCs w:val="20"/>
          </w:rPr>
        </w:pPr>
        <w:r w:rsidRPr="00B86F77">
          <w:rPr>
            <w:rFonts w:ascii="Arial" w:hAnsi="Arial" w:cs="Arial"/>
            <w:sz w:val="20"/>
            <w:szCs w:val="20"/>
          </w:rPr>
          <w:fldChar w:fldCharType="begin"/>
        </w:r>
        <w:r w:rsidRPr="00B86F77">
          <w:rPr>
            <w:rFonts w:ascii="Arial" w:hAnsi="Arial" w:cs="Arial"/>
            <w:sz w:val="20"/>
            <w:szCs w:val="20"/>
          </w:rPr>
          <w:instrText xml:space="preserve"> PAGE   \* MERGEFORMAT </w:instrText>
        </w:r>
        <w:r w:rsidRPr="00B86F77">
          <w:rPr>
            <w:rFonts w:ascii="Arial" w:hAnsi="Arial" w:cs="Arial"/>
            <w:sz w:val="20"/>
            <w:szCs w:val="20"/>
          </w:rPr>
          <w:fldChar w:fldCharType="separate"/>
        </w:r>
        <w:r w:rsidR="002965BB">
          <w:rPr>
            <w:rFonts w:ascii="Arial" w:hAnsi="Arial" w:cs="Arial"/>
            <w:noProof/>
            <w:sz w:val="20"/>
            <w:szCs w:val="20"/>
          </w:rPr>
          <w:t>44</w:t>
        </w:r>
        <w:r w:rsidRPr="00B86F77">
          <w:rPr>
            <w:rFonts w:ascii="Arial" w:hAnsi="Arial" w:cs="Arial"/>
            <w:noProof/>
            <w:sz w:val="20"/>
            <w:szCs w:val="20"/>
          </w:rPr>
          <w:fldChar w:fldCharType="end"/>
        </w:r>
      </w:p>
    </w:sdtContent>
  </w:sdt>
  <w:p w:rsidR="00E620D5" w:rsidRDefault="00E620D5" w:rsidP="00D45EE2">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D5" w:rsidRDefault="00E620D5">
      <w:r>
        <w:separator/>
      </w:r>
    </w:p>
  </w:footnote>
  <w:footnote w:type="continuationSeparator" w:id="0">
    <w:p w:rsidR="00E620D5" w:rsidRDefault="00E620D5">
      <w:r>
        <w:continuationSeparator/>
      </w:r>
    </w:p>
  </w:footnote>
  <w:footnote w:id="1">
    <w:p w:rsidR="00E620D5" w:rsidRDefault="00E620D5" w:rsidP="00A63542">
      <w:pPr>
        <w:pStyle w:val="FootnoteText"/>
        <w:ind w:left="180" w:hanging="180"/>
      </w:pPr>
      <w:r>
        <w:rPr>
          <w:rStyle w:val="FootnoteReference"/>
        </w:rPr>
        <w:footnoteRef/>
      </w:r>
      <w:r>
        <w:t xml:space="preserve"> </w:t>
      </w:r>
      <w:r>
        <w:tab/>
        <w:t>Iowa has 99 counties; however, Lee County is divided into North Lee County and South Lee County, each with its own county Clerk of Court, resulting in 100 Clerk of Court offices in the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D5" w:rsidRDefault="00E620D5">
    <w:pPr>
      <w:pStyle w:val="Header"/>
      <w:jc w:val="right"/>
      <w:rPr>
        <w:sz w:val="20"/>
        <w:szCs w:val="20"/>
      </w:rPr>
    </w:pPr>
    <w:r>
      <w:rPr>
        <w:sz w:val="20"/>
        <w:szCs w:val="20"/>
      </w:rPr>
      <w:t>BOC-22-006</w:t>
    </w:r>
  </w:p>
  <w:p w:rsidR="00E620D5" w:rsidRDefault="00E620D5">
    <w:pPr>
      <w:pStyle w:val="Header"/>
      <w:jc w:val="right"/>
      <w:rPr>
        <w:sz w:val="20"/>
        <w:szCs w:val="20"/>
      </w:rPr>
    </w:pPr>
    <w:r>
      <w:rPr>
        <w:sz w:val="20"/>
        <w:szCs w:val="20"/>
      </w:rPr>
      <w:t>Genetic Testing Services for Iowa Child Support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D5" w:rsidRDefault="00E620D5">
    <w:pPr>
      <w:jc w:val="right"/>
      <w:rPr>
        <w:sz w:val="20"/>
        <w:szCs w:val="20"/>
      </w:rPr>
    </w:pPr>
    <w:r>
      <w:rPr>
        <w:sz w:val="20"/>
        <w:szCs w:val="20"/>
      </w:rPr>
      <w:t>BOC-16-001</w:t>
    </w:r>
  </w:p>
  <w:p w:rsidR="00E620D5" w:rsidRDefault="00E620D5">
    <w:pPr>
      <w:pStyle w:val="Header"/>
      <w:jc w:val="right"/>
      <w:rPr>
        <w:sz w:val="20"/>
        <w:szCs w:val="20"/>
      </w:rPr>
    </w:pPr>
    <w:r>
      <w:rPr>
        <w:sz w:val="20"/>
        <w:szCs w:val="20"/>
      </w:rPr>
      <w:t>Genetic Testing Services for the State of Iowa Child Support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D5" w:rsidRDefault="00E620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D5" w:rsidRDefault="00E620D5">
    <w:pPr>
      <w:pStyle w:val="Header"/>
      <w:jc w:val="right"/>
      <w:rPr>
        <w:sz w:val="20"/>
        <w:szCs w:val="20"/>
      </w:rPr>
    </w:pPr>
    <w:r>
      <w:rPr>
        <w:sz w:val="20"/>
        <w:szCs w:val="20"/>
      </w:rPr>
      <w:t>BOC-22-006</w:t>
    </w:r>
  </w:p>
  <w:p w:rsidR="00E620D5" w:rsidRDefault="00E620D5">
    <w:pPr>
      <w:pStyle w:val="Header"/>
      <w:jc w:val="right"/>
      <w:rPr>
        <w:sz w:val="20"/>
        <w:szCs w:val="20"/>
      </w:rPr>
    </w:pPr>
    <w:r>
      <w:rPr>
        <w:sz w:val="20"/>
        <w:szCs w:val="20"/>
      </w:rPr>
      <w:t>Genetic Testing Services for Iowa Child Support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D5" w:rsidRDefault="00E620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D5" w:rsidRPr="007B17AE" w:rsidRDefault="00E620D5" w:rsidP="007B1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84A72DD"/>
    <w:multiLevelType w:val="hybridMultilevel"/>
    <w:tmpl w:val="93DAB1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15:restartNumberingAfterBreak="0">
    <w:nsid w:val="2C7D6031"/>
    <w:multiLevelType w:val="hybridMultilevel"/>
    <w:tmpl w:val="0C6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F2F2AE1"/>
    <w:multiLevelType w:val="hybridMultilevel"/>
    <w:tmpl w:val="8F80CA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36F3817"/>
    <w:multiLevelType w:val="hybridMultilevel"/>
    <w:tmpl w:val="0B808A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6"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745D8"/>
    <w:multiLevelType w:val="hybridMultilevel"/>
    <w:tmpl w:val="68342516"/>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D0979D8"/>
    <w:multiLevelType w:val="hybridMultilevel"/>
    <w:tmpl w:val="E0DC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F2097F"/>
    <w:multiLevelType w:val="hybridMultilevel"/>
    <w:tmpl w:val="F6B8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8"/>
  </w:num>
  <w:num w:numId="4">
    <w:abstractNumId w:val="12"/>
  </w:num>
  <w:num w:numId="5">
    <w:abstractNumId w:val="1"/>
  </w:num>
  <w:num w:numId="6">
    <w:abstractNumId w:val="18"/>
  </w:num>
  <w:num w:numId="7">
    <w:abstractNumId w:val="21"/>
  </w:num>
  <w:num w:numId="8">
    <w:abstractNumId w:val="10"/>
  </w:num>
  <w:num w:numId="9">
    <w:abstractNumId w:val="8"/>
  </w:num>
  <w:num w:numId="10">
    <w:abstractNumId w:val="27"/>
  </w:num>
  <w:num w:numId="11">
    <w:abstractNumId w:val="20"/>
  </w:num>
  <w:num w:numId="12">
    <w:abstractNumId w:val="3"/>
  </w:num>
  <w:num w:numId="13">
    <w:abstractNumId w:val="6"/>
  </w:num>
  <w:num w:numId="14">
    <w:abstractNumId w:val="15"/>
  </w:num>
  <w:num w:numId="15">
    <w:abstractNumId w:val="26"/>
  </w:num>
  <w:num w:numId="16">
    <w:abstractNumId w:val="22"/>
  </w:num>
  <w:num w:numId="17">
    <w:abstractNumId w:val="4"/>
  </w:num>
  <w:num w:numId="18">
    <w:abstractNumId w:val="23"/>
  </w:num>
  <w:num w:numId="19">
    <w:abstractNumId w:val="7"/>
  </w:num>
  <w:num w:numId="20">
    <w:abstractNumId w:val="13"/>
  </w:num>
  <w:num w:numId="21">
    <w:abstractNumId w:val="17"/>
  </w:num>
  <w:num w:numId="22">
    <w:abstractNumId w:val="5"/>
  </w:num>
  <w:num w:numId="23">
    <w:abstractNumId w:val="11"/>
  </w:num>
  <w:num w:numId="24">
    <w:abstractNumId w:val="0"/>
  </w:num>
  <w:num w:numId="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19"/>
    <w:rsid w:val="00017F45"/>
    <w:rsid w:val="00044CF8"/>
    <w:rsid w:val="000C3B47"/>
    <w:rsid w:val="0010180B"/>
    <w:rsid w:val="00106475"/>
    <w:rsid w:val="0013303E"/>
    <w:rsid w:val="00167504"/>
    <w:rsid w:val="00170489"/>
    <w:rsid w:val="00173E0F"/>
    <w:rsid w:val="001B05E6"/>
    <w:rsid w:val="001B4AD2"/>
    <w:rsid w:val="001D2177"/>
    <w:rsid w:val="001F0C7F"/>
    <w:rsid w:val="002036BD"/>
    <w:rsid w:val="0020472E"/>
    <w:rsid w:val="002118BD"/>
    <w:rsid w:val="00241543"/>
    <w:rsid w:val="00255DF3"/>
    <w:rsid w:val="00276CF9"/>
    <w:rsid w:val="002924B6"/>
    <w:rsid w:val="002965BB"/>
    <w:rsid w:val="0030143C"/>
    <w:rsid w:val="00325B79"/>
    <w:rsid w:val="00347D20"/>
    <w:rsid w:val="0038767F"/>
    <w:rsid w:val="00390CAE"/>
    <w:rsid w:val="003F1E99"/>
    <w:rsid w:val="0042236D"/>
    <w:rsid w:val="00482458"/>
    <w:rsid w:val="004866E1"/>
    <w:rsid w:val="004D6EF3"/>
    <w:rsid w:val="005365D4"/>
    <w:rsid w:val="0057714F"/>
    <w:rsid w:val="00597A8C"/>
    <w:rsid w:val="005A640E"/>
    <w:rsid w:val="005B0DA4"/>
    <w:rsid w:val="005B32AD"/>
    <w:rsid w:val="005B7711"/>
    <w:rsid w:val="005E3C19"/>
    <w:rsid w:val="00660CB9"/>
    <w:rsid w:val="006A50CD"/>
    <w:rsid w:val="006D0F98"/>
    <w:rsid w:val="006D516F"/>
    <w:rsid w:val="007306B1"/>
    <w:rsid w:val="007B17AE"/>
    <w:rsid w:val="007E0C99"/>
    <w:rsid w:val="008005D8"/>
    <w:rsid w:val="00816120"/>
    <w:rsid w:val="008A6C03"/>
    <w:rsid w:val="008B3EC3"/>
    <w:rsid w:val="009C427D"/>
    <w:rsid w:val="009D3C91"/>
    <w:rsid w:val="00A159B9"/>
    <w:rsid w:val="00A6320C"/>
    <w:rsid w:val="00A63542"/>
    <w:rsid w:val="00A96116"/>
    <w:rsid w:val="00AC2BF4"/>
    <w:rsid w:val="00B31E98"/>
    <w:rsid w:val="00B32040"/>
    <w:rsid w:val="00B6687B"/>
    <w:rsid w:val="00BC17F9"/>
    <w:rsid w:val="00BE1C89"/>
    <w:rsid w:val="00C076D7"/>
    <w:rsid w:val="00C11FF0"/>
    <w:rsid w:val="00C24C9C"/>
    <w:rsid w:val="00C31D36"/>
    <w:rsid w:val="00C42D9F"/>
    <w:rsid w:val="00C575DA"/>
    <w:rsid w:val="00CB6B05"/>
    <w:rsid w:val="00D1364B"/>
    <w:rsid w:val="00D308EF"/>
    <w:rsid w:val="00D45EE2"/>
    <w:rsid w:val="00D4692E"/>
    <w:rsid w:val="00D949F9"/>
    <w:rsid w:val="00DA2134"/>
    <w:rsid w:val="00DD229C"/>
    <w:rsid w:val="00DD3115"/>
    <w:rsid w:val="00DF063A"/>
    <w:rsid w:val="00E12B35"/>
    <w:rsid w:val="00E56443"/>
    <w:rsid w:val="00E620D5"/>
    <w:rsid w:val="00E675E1"/>
    <w:rsid w:val="00E839C2"/>
    <w:rsid w:val="00E93DF4"/>
    <w:rsid w:val="00EC047E"/>
    <w:rsid w:val="00EC1A70"/>
    <w:rsid w:val="00EC1F6A"/>
    <w:rsid w:val="00EF099C"/>
    <w:rsid w:val="00EF7F3C"/>
    <w:rsid w:val="00F04D66"/>
    <w:rsid w:val="00F30E4A"/>
    <w:rsid w:val="00F56515"/>
    <w:rsid w:val="00F60591"/>
    <w:rsid w:val="00FB0078"/>
    <w:rsid w:val="00FD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C25980"/>
  <w14:defaultImageDpi w14:val="0"/>
  <w15:docId w15:val="{96D1A2FD-CEB5-4387-ADC7-362AE3FE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te.ia.us/tax/business/business.html" TargetMode="Externa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dom.state.ia.us/appeals/general_claims.html" TargetMode="External"/><Relationship Id="rId7" Type="http://schemas.openxmlformats.org/officeDocument/2006/relationships/endnotes" Target="endnotes.xml"/><Relationship Id="rId12" Type="http://schemas.openxmlformats.org/officeDocument/2006/relationships/hyperlink" Target="mailto:reconsiderationrequest@dhs.state.ia.us" TargetMode="Externa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hs.iowa.gov/contract-terms" TargetMode="External"/><Relationship Id="rId28" Type="http://schemas.openxmlformats.org/officeDocument/2006/relationships/theme" Target="theme/theme1.xml"/><Relationship Id="rId10" Type="http://schemas.openxmlformats.org/officeDocument/2006/relationships/hyperlink" Target="http://bidopportunities.iowa.gov/"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eader" Target="header1.xml"/><Relationship Id="rId22" Type="http://schemas.openxmlformats.org/officeDocument/2006/relationships/hyperlink" Target="https://dhs.iowa.gov/contract-ter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733A-1B3E-46C6-8CE5-4783A41D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18083</Words>
  <Characters>103101</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Olney, Allan</cp:lastModifiedBy>
  <cp:revision>4</cp:revision>
  <cp:lastPrinted>2021-07-21T15:49:00Z</cp:lastPrinted>
  <dcterms:created xsi:type="dcterms:W3CDTF">2021-07-22T14:50:00Z</dcterms:created>
  <dcterms:modified xsi:type="dcterms:W3CDTF">2021-07-23T13:50:00Z</dcterms:modified>
</cp:coreProperties>
</file>