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AE15B" w14:textId="77777777" w:rsidR="009022EC" w:rsidRDefault="009022EC"/>
    <w:p w14:paraId="59342D75" w14:textId="77777777" w:rsidR="000A45FC" w:rsidRPr="002237AC" w:rsidRDefault="00E259F7" w:rsidP="00E259F7">
      <w:pPr>
        <w:jc w:val="center"/>
        <w:rPr>
          <w:rFonts w:ascii="Arial" w:hAnsi="Arial" w:cs="Arial"/>
          <w:color w:val="03617A"/>
          <w:sz w:val="48"/>
          <w:szCs w:val="48"/>
        </w:rPr>
      </w:pPr>
      <w:r w:rsidRPr="002237AC">
        <w:rPr>
          <w:rFonts w:ascii="Arial" w:hAnsi="Arial" w:cs="Arial"/>
          <w:color w:val="03617A"/>
          <w:sz w:val="48"/>
          <w:szCs w:val="48"/>
        </w:rPr>
        <w:t>Notice of Intent to Release</w:t>
      </w:r>
    </w:p>
    <w:p w14:paraId="41C0D3B2" w14:textId="77777777" w:rsidR="00A828ED" w:rsidRDefault="00E259F7" w:rsidP="00E259F7">
      <w:pPr>
        <w:jc w:val="center"/>
        <w:rPr>
          <w:rFonts w:ascii="Arial" w:hAnsi="Arial" w:cs="Arial"/>
          <w:color w:val="19405B"/>
          <w:sz w:val="28"/>
          <w:szCs w:val="28"/>
        </w:rPr>
      </w:pPr>
      <w:r w:rsidRPr="002237AC">
        <w:rPr>
          <w:rFonts w:ascii="Arial" w:hAnsi="Arial" w:cs="Arial"/>
          <w:color w:val="19405B"/>
          <w:sz w:val="28"/>
          <w:szCs w:val="28"/>
        </w:rPr>
        <w:t>Iowa Child Abuse Prevention Program (ICAPP)</w:t>
      </w:r>
    </w:p>
    <w:p w14:paraId="00D9F319" w14:textId="640C1599" w:rsidR="00E73675" w:rsidRPr="002237AC" w:rsidRDefault="00E73675" w:rsidP="00E259F7">
      <w:pPr>
        <w:jc w:val="center"/>
        <w:rPr>
          <w:rFonts w:ascii="Arial" w:hAnsi="Arial" w:cs="Arial"/>
          <w:color w:val="19405B"/>
          <w:sz w:val="28"/>
          <w:szCs w:val="28"/>
        </w:rPr>
      </w:pPr>
      <w:r>
        <w:rPr>
          <w:rFonts w:ascii="Arial" w:hAnsi="Arial" w:cs="Arial"/>
          <w:color w:val="19405B"/>
          <w:sz w:val="28"/>
          <w:szCs w:val="28"/>
        </w:rPr>
        <w:t>RFP# FWBPEIS26040</w:t>
      </w:r>
    </w:p>
    <w:p w14:paraId="1D86269D" w14:textId="77777777" w:rsidR="00E259F7" w:rsidRPr="002237AC" w:rsidRDefault="00E259F7" w:rsidP="00E259F7">
      <w:pPr>
        <w:jc w:val="center"/>
        <w:rPr>
          <w:rFonts w:ascii="Arial" w:hAnsi="Arial" w:cs="Arial"/>
          <w:color w:val="19405B"/>
          <w:sz w:val="28"/>
          <w:szCs w:val="28"/>
        </w:rPr>
      </w:pPr>
      <w:r w:rsidRPr="002237AC">
        <w:rPr>
          <w:rFonts w:ascii="Arial" w:hAnsi="Arial" w:cs="Arial"/>
          <w:color w:val="19405B"/>
          <w:sz w:val="28"/>
          <w:szCs w:val="28"/>
        </w:rPr>
        <w:t>Posted 10/30/2024</w:t>
      </w:r>
    </w:p>
    <w:p w14:paraId="3E840B6F" w14:textId="77777777" w:rsidR="00E259F7" w:rsidRDefault="00E259F7" w:rsidP="00E259F7">
      <w:pPr>
        <w:rPr>
          <w:rFonts w:ascii="Arial" w:hAnsi="Arial" w:cs="Arial"/>
          <w:sz w:val="28"/>
          <w:szCs w:val="28"/>
        </w:rPr>
      </w:pPr>
    </w:p>
    <w:p w14:paraId="6AB77637" w14:textId="77777777" w:rsidR="000F014B" w:rsidRPr="002237AC" w:rsidRDefault="000F014B" w:rsidP="00E259F7">
      <w:pPr>
        <w:rPr>
          <w:rFonts w:ascii="Arial" w:hAnsi="Arial" w:cs="Arial"/>
          <w:color w:val="2A6357"/>
          <w:sz w:val="28"/>
          <w:szCs w:val="28"/>
        </w:rPr>
      </w:pPr>
      <w:r w:rsidRPr="002237AC">
        <w:rPr>
          <w:rFonts w:ascii="Arial" w:hAnsi="Arial" w:cs="Arial"/>
          <w:color w:val="2A6357"/>
          <w:sz w:val="28"/>
          <w:szCs w:val="28"/>
        </w:rPr>
        <w:t>TO ALL INTERESTED PARTIES:</w:t>
      </w:r>
    </w:p>
    <w:p w14:paraId="1B3F1478" w14:textId="37C506DC" w:rsidR="00E259F7" w:rsidRPr="000F014B" w:rsidRDefault="00E259F7" w:rsidP="00E259F7">
      <w:pPr>
        <w:rPr>
          <w:rFonts w:ascii="Arial" w:hAnsi="Arial" w:cs="Arial"/>
          <w:szCs w:val="24"/>
        </w:rPr>
      </w:pPr>
      <w:r w:rsidRPr="000F014B">
        <w:rPr>
          <w:rFonts w:ascii="Arial" w:hAnsi="Arial" w:cs="Arial"/>
          <w:szCs w:val="24"/>
        </w:rPr>
        <w:t xml:space="preserve">The Iowa Department of Health and Human Services (“Agency”) intends to release a </w:t>
      </w:r>
      <w:r w:rsidR="000F014B" w:rsidRPr="000F014B">
        <w:rPr>
          <w:rFonts w:ascii="Arial" w:hAnsi="Arial" w:cs="Arial"/>
          <w:szCs w:val="24"/>
        </w:rPr>
        <w:t>Request for Proposal (RFP)</w:t>
      </w:r>
      <w:r w:rsidRPr="000F014B">
        <w:rPr>
          <w:rFonts w:ascii="Arial" w:hAnsi="Arial" w:cs="Arial"/>
          <w:szCs w:val="24"/>
        </w:rPr>
        <w:t xml:space="preserve"> for the Iowa Child Abuse Prevention Program (ICAPP)</w:t>
      </w:r>
      <w:r w:rsidR="000F014B" w:rsidRPr="000F014B">
        <w:rPr>
          <w:rFonts w:ascii="Arial" w:hAnsi="Arial" w:cs="Arial"/>
          <w:szCs w:val="24"/>
        </w:rPr>
        <w:t xml:space="preserve"> </w:t>
      </w:r>
      <w:r w:rsidR="00E73675" w:rsidRPr="000F014B">
        <w:rPr>
          <w:rFonts w:ascii="Arial" w:hAnsi="Arial" w:cs="Arial"/>
          <w:szCs w:val="24"/>
        </w:rPr>
        <w:t>b</w:t>
      </w:r>
      <w:r w:rsidR="00E73675">
        <w:rPr>
          <w:rFonts w:ascii="Arial" w:hAnsi="Arial" w:cs="Arial"/>
          <w:szCs w:val="24"/>
        </w:rPr>
        <w:t>y</w:t>
      </w:r>
      <w:r w:rsidR="00E73675" w:rsidRPr="000F014B">
        <w:rPr>
          <w:rFonts w:ascii="Arial" w:hAnsi="Arial" w:cs="Arial"/>
          <w:szCs w:val="24"/>
        </w:rPr>
        <w:t xml:space="preserve"> the</w:t>
      </w:r>
      <w:r w:rsidR="00E73675">
        <w:rPr>
          <w:rFonts w:ascii="Arial" w:hAnsi="Arial" w:cs="Arial"/>
          <w:szCs w:val="24"/>
        </w:rPr>
        <w:t xml:space="preserve"> end of </w:t>
      </w:r>
      <w:r w:rsidR="000F014B" w:rsidRPr="000F014B">
        <w:rPr>
          <w:rFonts w:ascii="Arial" w:hAnsi="Arial" w:cs="Arial"/>
          <w:szCs w:val="24"/>
        </w:rPr>
        <w:t>December 2024</w:t>
      </w:r>
      <w:r w:rsidRPr="000F014B">
        <w:rPr>
          <w:rFonts w:ascii="Arial" w:hAnsi="Arial" w:cs="Arial"/>
          <w:szCs w:val="24"/>
        </w:rPr>
        <w:t xml:space="preserve">. </w:t>
      </w:r>
    </w:p>
    <w:p w14:paraId="5E00F611" w14:textId="4F50D943" w:rsidR="000F014B" w:rsidRPr="000A45FC" w:rsidRDefault="000F014B" w:rsidP="000F014B">
      <w:pPr>
        <w:spacing w:before="240"/>
        <w:rPr>
          <w:rFonts w:ascii="Arial" w:hAnsi="Arial" w:cs="Arial"/>
          <w:szCs w:val="24"/>
        </w:rPr>
      </w:pPr>
      <w:r w:rsidRPr="000A45FC">
        <w:rPr>
          <w:rFonts w:ascii="Arial" w:hAnsi="Arial" w:cs="Arial"/>
          <w:szCs w:val="24"/>
        </w:rPr>
        <w:t>Although comments and questions are encouraged, please be advised that the Agency will only respond to questions submitted via the RFP Question and Answer process that occurs after the RFP release date. There is to be no discussion regarding this procurement and the resulting contract</w:t>
      </w:r>
      <w:r w:rsidR="000A45FC">
        <w:rPr>
          <w:rFonts w:ascii="Arial" w:hAnsi="Arial" w:cs="Arial"/>
          <w:szCs w:val="24"/>
        </w:rPr>
        <w:t>(s)</w:t>
      </w:r>
      <w:r w:rsidRPr="000A45FC">
        <w:rPr>
          <w:rFonts w:ascii="Arial" w:hAnsi="Arial" w:cs="Arial"/>
          <w:szCs w:val="24"/>
        </w:rPr>
        <w:t xml:space="preserve"> between any Agency employees and any potential bidder with the exception of questions directed to the Issuing Officer, which will be outlined in the RFP. Should a potential bidder attempt to contact an employee of the Agency, other than the Issuing Officer, trying to gather information about this RFP it may be grounds for removal and disqualification from the procurement and resulting contract</w:t>
      </w:r>
      <w:r w:rsidR="00E73675">
        <w:rPr>
          <w:rFonts w:ascii="Arial" w:hAnsi="Arial" w:cs="Arial"/>
          <w:szCs w:val="24"/>
        </w:rPr>
        <w:t>(s).</w:t>
      </w:r>
      <w:r w:rsidRPr="000A45FC">
        <w:rPr>
          <w:rFonts w:ascii="Arial" w:hAnsi="Arial" w:cs="Arial"/>
          <w:szCs w:val="24"/>
        </w:rPr>
        <w:t xml:space="preserve"> </w:t>
      </w:r>
    </w:p>
    <w:p w14:paraId="65ECC609" w14:textId="77777777" w:rsidR="000A45FC" w:rsidRDefault="000F014B" w:rsidP="000F014B">
      <w:pPr>
        <w:spacing w:before="240"/>
        <w:rPr>
          <w:rFonts w:ascii="Arial" w:hAnsi="Arial" w:cs="Arial"/>
          <w:szCs w:val="24"/>
        </w:rPr>
      </w:pPr>
      <w:r w:rsidRPr="000A45FC">
        <w:rPr>
          <w:rFonts w:ascii="Arial" w:hAnsi="Arial" w:cs="Arial"/>
          <w:szCs w:val="24"/>
        </w:rPr>
        <w:t>The RFP will be posted to the</w:t>
      </w:r>
      <w:r w:rsidR="000A45FC">
        <w:rPr>
          <w:rFonts w:ascii="Arial" w:hAnsi="Arial" w:cs="Arial"/>
          <w:szCs w:val="24"/>
        </w:rPr>
        <w:t xml:space="preserve"> State of Iowa</w:t>
      </w:r>
      <w:r w:rsidRPr="000A45FC">
        <w:rPr>
          <w:rFonts w:ascii="Arial" w:hAnsi="Arial" w:cs="Arial"/>
          <w:szCs w:val="24"/>
        </w:rPr>
        <w:t xml:space="preserve"> </w:t>
      </w:r>
      <w:hyperlink r:id="rId11" w:history="1">
        <w:r w:rsidR="000A45FC">
          <w:rPr>
            <w:rStyle w:val="Hyperlink"/>
            <w:rFonts w:ascii="Arial" w:hAnsi="Arial" w:cs="Arial"/>
            <w:szCs w:val="24"/>
          </w:rPr>
          <w:t>Bid Opportunities</w:t>
        </w:r>
      </w:hyperlink>
      <w:r w:rsidR="000A45FC">
        <w:rPr>
          <w:rFonts w:ascii="Arial" w:hAnsi="Arial" w:cs="Arial"/>
          <w:szCs w:val="24"/>
        </w:rPr>
        <w:t xml:space="preserve"> website.  </w:t>
      </w:r>
    </w:p>
    <w:p w14:paraId="47763BA2" w14:textId="77777777" w:rsidR="00E259F7" w:rsidRPr="000A45FC" w:rsidRDefault="00E259F7" w:rsidP="00E259F7">
      <w:pPr>
        <w:rPr>
          <w:rFonts w:ascii="Arial" w:hAnsi="Arial" w:cs="Arial"/>
          <w:szCs w:val="24"/>
        </w:rPr>
      </w:pPr>
    </w:p>
    <w:p w14:paraId="1DDA9311" w14:textId="77777777" w:rsidR="00E259F7" w:rsidRPr="00E259F7" w:rsidRDefault="00E259F7" w:rsidP="00E259F7">
      <w:pPr>
        <w:rPr>
          <w:rFonts w:ascii="Arial" w:hAnsi="Arial" w:cs="Arial"/>
          <w:color w:val="04627A" w:themeColor="accent1"/>
          <w:sz w:val="28"/>
          <w:szCs w:val="28"/>
        </w:rPr>
      </w:pPr>
    </w:p>
    <w:sectPr w:rsidR="00E259F7" w:rsidRPr="00E259F7" w:rsidSect="00E368B6">
      <w:head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5A77D" w14:textId="77777777" w:rsidR="002237AC" w:rsidRDefault="002237AC" w:rsidP="00ED0FA2">
      <w:pPr>
        <w:spacing w:after="0" w:line="240" w:lineRule="auto"/>
      </w:pPr>
      <w:r>
        <w:separator/>
      </w:r>
    </w:p>
  </w:endnote>
  <w:endnote w:type="continuationSeparator" w:id="0">
    <w:p w14:paraId="4B51ABDB" w14:textId="77777777" w:rsidR="002237AC" w:rsidRDefault="002237AC"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4A8ED" w14:textId="77777777" w:rsidR="002237AC" w:rsidRDefault="002237AC" w:rsidP="00ED0FA2">
      <w:pPr>
        <w:spacing w:after="0" w:line="240" w:lineRule="auto"/>
      </w:pPr>
      <w:r>
        <w:separator/>
      </w:r>
    </w:p>
  </w:footnote>
  <w:footnote w:type="continuationSeparator" w:id="0">
    <w:p w14:paraId="0079B0D0" w14:textId="77777777" w:rsidR="002237AC" w:rsidRDefault="002237AC"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0DD8"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39B51360" wp14:editId="72B52702">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D5C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2AA66F77" wp14:editId="4E0EE5E5">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AC"/>
    <w:rsid w:val="00051975"/>
    <w:rsid w:val="000A45FC"/>
    <w:rsid w:val="000F014B"/>
    <w:rsid w:val="001F66B9"/>
    <w:rsid w:val="002237AC"/>
    <w:rsid w:val="00342B93"/>
    <w:rsid w:val="003649B8"/>
    <w:rsid w:val="003C2F3F"/>
    <w:rsid w:val="003D4E77"/>
    <w:rsid w:val="003E31AF"/>
    <w:rsid w:val="004E77FB"/>
    <w:rsid w:val="00521A34"/>
    <w:rsid w:val="005F587F"/>
    <w:rsid w:val="006303C7"/>
    <w:rsid w:val="00630B6F"/>
    <w:rsid w:val="0071057A"/>
    <w:rsid w:val="00714B6E"/>
    <w:rsid w:val="00733588"/>
    <w:rsid w:val="00764B8D"/>
    <w:rsid w:val="00787B92"/>
    <w:rsid w:val="007E0B4A"/>
    <w:rsid w:val="008B00EA"/>
    <w:rsid w:val="008C4366"/>
    <w:rsid w:val="008D6F19"/>
    <w:rsid w:val="008F3462"/>
    <w:rsid w:val="009022EC"/>
    <w:rsid w:val="00903F88"/>
    <w:rsid w:val="00914BD3"/>
    <w:rsid w:val="00931436"/>
    <w:rsid w:val="00967CE9"/>
    <w:rsid w:val="00977919"/>
    <w:rsid w:val="009800A3"/>
    <w:rsid w:val="009B5B7D"/>
    <w:rsid w:val="00A57921"/>
    <w:rsid w:val="00A63588"/>
    <w:rsid w:val="00A828ED"/>
    <w:rsid w:val="00B33E59"/>
    <w:rsid w:val="00B64635"/>
    <w:rsid w:val="00BD086C"/>
    <w:rsid w:val="00CF03F6"/>
    <w:rsid w:val="00D248BB"/>
    <w:rsid w:val="00D36BC3"/>
    <w:rsid w:val="00D817D2"/>
    <w:rsid w:val="00DA1414"/>
    <w:rsid w:val="00DE0E1F"/>
    <w:rsid w:val="00E259F7"/>
    <w:rsid w:val="00E368B6"/>
    <w:rsid w:val="00E56796"/>
    <w:rsid w:val="00E73675"/>
    <w:rsid w:val="00E84ABA"/>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F01F"/>
  <w15:chartTrackingRefBased/>
  <w15:docId w15:val="{B9035C59-C996-4FE7-A3B6-04CE583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yperlink">
    <w:name w:val="Hyperlink"/>
    <w:basedOn w:val="DefaultParagraphFont"/>
    <w:uiPriority w:val="99"/>
    <w:unhideWhenUsed/>
    <w:rsid w:val="000F014B"/>
    <w:rPr>
      <w:color w:val="0000FF"/>
      <w:u w:val="single"/>
    </w:rPr>
  </w:style>
  <w:style w:type="character" w:styleId="UnresolvedMention">
    <w:name w:val="Unresolved Mention"/>
    <w:basedOn w:val="DefaultParagraphFont"/>
    <w:uiPriority w:val="99"/>
    <w:semiHidden/>
    <w:unhideWhenUsed/>
    <w:rsid w:val="000A45FC"/>
    <w:rPr>
      <w:color w:val="605E5C"/>
      <w:shd w:val="clear" w:color="auto" w:fill="E1DFDD"/>
    </w:rPr>
  </w:style>
  <w:style w:type="character" w:styleId="FollowedHyperlink">
    <w:name w:val="FollowedHyperlink"/>
    <w:basedOn w:val="DefaultParagraphFont"/>
    <w:uiPriority w:val="99"/>
    <w:semiHidden/>
    <w:unhideWhenUsed/>
    <w:rsid w:val="002237AC"/>
    <w:rPr>
      <w:color w:val="694C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dopportunities.io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2AE99-445F-49EA-8BED-569A311688A9}">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14B0789E-BEA9-4BDC-9F77-595C2B84ACDD}">
  <ds:schemaRefs>
    <ds:schemaRef ds:uri="http://schemas.microsoft.com/sharepoint/v3/contenttype/forms"/>
  </ds:schemaRefs>
</ds:datastoreItem>
</file>

<file path=customXml/itemProps4.xml><?xml version="1.0" encoding="utf-8"?>
<ds:datastoreItem xmlns:ds="http://schemas.openxmlformats.org/officeDocument/2006/customXml" ds:itemID="{696CEF43-5000-4E2F-BBBC-58E3422E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Melanie</dc:creator>
  <cp:keywords/>
  <dc:description/>
  <cp:lastModifiedBy>Mathes, Melanie [HHS]</cp:lastModifiedBy>
  <cp:revision>2</cp:revision>
  <dcterms:created xsi:type="dcterms:W3CDTF">2024-10-30T12:09:00Z</dcterms:created>
  <dcterms:modified xsi:type="dcterms:W3CDTF">2024-10-30T12:34:00Z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