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ECEE" w14:textId="4081A3D5" w:rsidR="00C018A9" w:rsidRPr="007F447C" w:rsidRDefault="000010E3" w:rsidP="000010E3">
      <w:pPr>
        <w:keepNext/>
        <w:tabs>
          <w:tab w:val="center" w:pos="4680"/>
        </w:tabs>
        <w:jc w:val="center"/>
        <w:outlineLvl w:val="0"/>
        <w:rPr>
          <w:rFonts w:ascii="Calibri" w:hAnsi="Calibri"/>
          <w:b/>
          <w:snapToGrid w:val="0"/>
          <w:sz w:val="22"/>
          <w:szCs w:val="22"/>
        </w:rPr>
      </w:pPr>
      <w:bookmarkStart w:id="0" w:name="_Toc448302965"/>
      <w:r w:rsidRPr="007F447C">
        <w:rPr>
          <w:rFonts w:ascii="Calibri" w:hAnsi="Calibri"/>
          <w:b/>
          <w:snapToGrid w:val="0"/>
          <w:sz w:val="22"/>
          <w:szCs w:val="22"/>
        </w:rPr>
        <w:t>ATTACHMENT</w:t>
      </w:r>
      <w:r w:rsidR="007522A7" w:rsidRPr="007F447C">
        <w:rPr>
          <w:rFonts w:ascii="Calibri" w:hAnsi="Calibri"/>
          <w:b/>
          <w:snapToGrid w:val="0"/>
          <w:sz w:val="22"/>
          <w:szCs w:val="22"/>
        </w:rPr>
        <w:t xml:space="preserve"> </w:t>
      </w:r>
      <w:r w:rsidR="00AB64F0" w:rsidRPr="007F447C">
        <w:rPr>
          <w:rFonts w:ascii="Calibri" w:hAnsi="Calibri"/>
          <w:b/>
          <w:snapToGrid w:val="0"/>
          <w:sz w:val="22"/>
          <w:szCs w:val="22"/>
        </w:rPr>
        <w:t>#6</w:t>
      </w:r>
    </w:p>
    <w:p w14:paraId="045BF95B" w14:textId="177B4A2C" w:rsidR="000010E3" w:rsidRPr="007F447C" w:rsidRDefault="000010E3" w:rsidP="000010E3">
      <w:pPr>
        <w:keepNext/>
        <w:tabs>
          <w:tab w:val="center" w:pos="4680"/>
        </w:tabs>
        <w:jc w:val="center"/>
        <w:outlineLvl w:val="0"/>
        <w:rPr>
          <w:rFonts w:ascii="Calibri" w:hAnsi="Calibri"/>
          <w:b/>
          <w:snapToGrid w:val="0"/>
          <w:sz w:val="22"/>
          <w:szCs w:val="22"/>
        </w:rPr>
      </w:pPr>
      <w:r w:rsidRPr="007F447C">
        <w:rPr>
          <w:rFonts w:ascii="Calibri" w:hAnsi="Calibri"/>
          <w:b/>
          <w:snapToGrid w:val="0"/>
          <w:sz w:val="22"/>
          <w:szCs w:val="22"/>
        </w:rPr>
        <w:t xml:space="preserve"> COST PROPOSAL</w:t>
      </w:r>
    </w:p>
    <w:p w14:paraId="5779CA2F" w14:textId="77777777" w:rsidR="000010E3" w:rsidRPr="007F447C" w:rsidRDefault="000010E3" w:rsidP="000010E3">
      <w:pPr>
        <w:rPr>
          <w:rFonts w:ascii="Calibri" w:hAnsi="Calibri"/>
          <w:sz w:val="22"/>
          <w:szCs w:val="22"/>
        </w:rPr>
      </w:pPr>
    </w:p>
    <w:p w14:paraId="764E5AC4" w14:textId="77777777" w:rsidR="000010E3" w:rsidRPr="007F447C" w:rsidRDefault="000010E3" w:rsidP="000010E3">
      <w:pPr>
        <w:autoSpaceDE w:val="0"/>
        <w:autoSpaceDN w:val="0"/>
        <w:adjustRightInd w:val="0"/>
        <w:rPr>
          <w:rFonts w:ascii="Calibri" w:hAnsi="Calibri"/>
          <w:sz w:val="22"/>
          <w:szCs w:val="22"/>
          <w:u w:val="single"/>
        </w:rPr>
      </w:pPr>
      <w:r w:rsidRPr="007F447C">
        <w:rPr>
          <w:rFonts w:ascii="Calibri" w:hAnsi="Calibri"/>
          <w:sz w:val="22"/>
          <w:szCs w:val="22"/>
          <w:u w:val="single"/>
        </w:rPr>
        <w:t>All fees are to be guaranteed for at least 2 years; guaranteed fees beyond two years will receive additional points in the Cost Proposal as a value-added feature.</w:t>
      </w:r>
    </w:p>
    <w:p w14:paraId="36FD0E69" w14:textId="77777777" w:rsidR="000010E3" w:rsidRPr="007F447C" w:rsidRDefault="000010E3" w:rsidP="000010E3">
      <w:pPr>
        <w:autoSpaceDE w:val="0"/>
        <w:autoSpaceDN w:val="0"/>
        <w:adjustRightInd w:val="0"/>
        <w:rPr>
          <w:rFonts w:ascii="Calibri" w:hAnsi="Calibri"/>
          <w:sz w:val="22"/>
          <w:szCs w:val="22"/>
          <w:u w:val="single"/>
        </w:rPr>
      </w:pPr>
    </w:p>
    <w:p w14:paraId="251E99B4" w14:textId="77777777" w:rsidR="000010E3" w:rsidRPr="007F447C" w:rsidRDefault="000010E3" w:rsidP="000010E3">
      <w:pPr>
        <w:autoSpaceDE w:val="0"/>
        <w:autoSpaceDN w:val="0"/>
        <w:adjustRightInd w:val="0"/>
        <w:jc w:val="center"/>
        <w:rPr>
          <w:rFonts w:ascii="Calibri" w:hAnsi="Calibri"/>
          <w:sz w:val="22"/>
          <w:szCs w:val="22"/>
          <w:u w:val="single"/>
        </w:rPr>
      </w:pPr>
      <w:r w:rsidRPr="007F447C">
        <w:rPr>
          <w:rFonts w:ascii="Calibri" w:hAnsi="Calibri"/>
          <w:sz w:val="22"/>
          <w:szCs w:val="22"/>
          <w:u w:val="single"/>
        </w:rPr>
        <w:t>LIFE AND ACCIDENTAL DEATH AND DISMEMBERMENT</w:t>
      </w:r>
    </w:p>
    <w:p w14:paraId="21FB53C7" w14:textId="77777777" w:rsidR="000010E3" w:rsidRPr="007F447C" w:rsidRDefault="000010E3" w:rsidP="000010E3">
      <w:pPr>
        <w:tabs>
          <w:tab w:val="left" w:pos="720"/>
          <w:tab w:val="left" w:pos="810"/>
          <w:tab w:val="left" w:pos="1279"/>
          <w:tab w:val="left" w:pos="2232"/>
          <w:tab w:val="left" w:pos="8100"/>
        </w:tabs>
        <w:autoSpaceDE w:val="0"/>
        <w:autoSpaceDN w:val="0"/>
        <w:adjustRightInd w:val="0"/>
        <w:jc w:val="center"/>
        <w:rPr>
          <w:rFonts w:ascii="Calibri" w:hAnsi="Calibri"/>
          <w:sz w:val="22"/>
          <w:szCs w:val="22"/>
        </w:rPr>
      </w:pPr>
      <w:r w:rsidRPr="007F447C">
        <w:rPr>
          <w:rFonts w:ascii="Calibri" w:hAnsi="Calibri"/>
          <w:sz w:val="22"/>
          <w:szCs w:val="22"/>
          <w:u w:val="single"/>
        </w:rPr>
        <w:t>PREMIUM QUOTATION SECTION</w:t>
      </w:r>
    </w:p>
    <w:p w14:paraId="41C9B469" w14:textId="77777777" w:rsidR="000010E3" w:rsidRPr="007F447C" w:rsidRDefault="000010E3" w:rsidP="000010E3">
      <w:pPr>
        <w:tabs>
          <w:tab w:val="left" w:pos="1279"/>
          <w:tab w:val="left" w:pos="2232"/>
        </w:tabs>
        <w:autoSpaceDE w:val="0"/>
        <w:autoSpaceDN w:val="0"/>
        <w:adjustRightInd w:val="0"/>
        <w:ind w:right="1440"/>
        <w:jc w:val="both"/>
        <w:rPr>
          <w:rFonts w:ascii="Calibri" w:hAnsi="Calibri"/>
          <w:sz w:val="22"/>
          <w:szCs w:val="22"/>
        </w:rPr>
      </w:pPr>
    </w:p>
    <w:p w14:paraId="721B060B" w14:textId="77777777" w:rsidR="000010E3" w:rsidRPr="007F447C" w:rsidRDefault="000010E3" w:rsidP="000010E3">
      <w:pPr>
        <w:tabs>
          <w:tab w:val="left" w:pos="1279"/>
          <w:tab w:val="left" w:pos="2232"/>
        </w:tabs>
        <w:autoSpaceDE w:val="0"/>
        <w:autoSpaceDN w:val="0"/>
        <w:adjustRightInd w:val="0"/>
        <w:ind w:right="-90"/>
        <w:jc w:val="both"/>
        <w:rPr>
          <w:rFonts w:ascii="Calibri" w:hAnsi="Calibri"/>
          <w:sz w:val="22"/>
          <w:szCs w:val="22"/>
        </w:rPr>
      </w:pPr>
      <w:r w:rsidRPr="007F447C">
        <w:rPr>
          <w:rFonts w:ascii="Calibri" w:hAnsi="Calibri"/>
          <w:sz w:val="22"/>
          <w:szCs w:val="22"/>
        </w:rPr>
        <w:t xml:space="preserve">Please provide your life and AD&amp;D cost proposals in the following table.  All quotes are for the current plan of benefits referenced in the RFP materials. </w:t>
      </w:r>
    </w:p>
    <w:p w14:paraId="20DE7835" w14:textId="77777777" w:rsidR="000010E3" w:rsidRPr="007F447C" w:rsidRDefault="000010E3" w:rsidP="000010E3">
      <w:pPr>
        <w:tabs>
          <w:tab w:val="left" w:pos="1279"/>
          <w:tab w:val="left" w:pos="2232"/>
        </w:tabs>
        <w:autoSpaceDE w:val="0"/>
        <w:autoSpaceDN w:val="0"/>
        <w:adjustRightInd w:val="0"/>
        <w:jc w:val="center"/>
        <w:rPr>
          <w:rFonts w:ascii="Calibri" w:hAnsi="Calibri"/>
          <w:sz w:val="22"/>
          <w:szCs w:val="22"/>
        </w:rPr>
      </w:pPr>
    </w:p>
    <w:p w14:paraId="11B64E0B" w14:textId="23C92217" w:rsidR="000010E3" w:rsidRPr="007F447C" w:rsidRDefault="000010E3" w:rsidP="000010E3">
      <w:pPr>
        <w:tabs>
          <w:tab w:val="left" w:pos="1279"/>
          <w:tab w:val="left" w:pos="2232"/>
        </w:tabs>
        <w:autoSpaceDE w:val="0"/>
        <w:autoSpaceDN w:val="0"/>
        <w:adjustRightInd w:val="0"/>
        <w:jc w:val="center"/>
        <w:rPr>
          <w:rFonts w:ascii="Calibri" w:hAnsi="Calibri"/>
          <w:sz w:val="22"/>
          <w:szCs w:val="22"/>
        </w:rPr>
      </w:pPr>
      <w:r w:rsidRPr="007F447C">
        <w:rPr>
          <w:rFonts w:ascii="Calibri" w:hAnsi="Calibri"/>
          <w:sz w:val="22"/>
          <w:szCs w:val="22"/>
        </w:rPr>
        <w:t>A.1.</w:t>
      </w:r>
      <w:r w:rsidR="00BE4F22" w:rsidRPr="007F447C">
        <w:rPr>
          <w:rFonts w:ascii="Calibri" w:hAnsi="Calibri"/>
          <w:sz w:val="22"/>
          <w:szCs w:val="22"/>
        </w:rPr>
        <w:t xml:space="preserve">          </w:t>
      </w:r>
      <w:r w:rsidRPr="007F447C">
        <w:rPr>
          <w:rFonts w:ascii="Calibri" w:hAnsi="Calibri"/>
          <w:sz w:val="22"/>
          <w:szCs w:val="22"/>
        </w:rPr>
        <w:t>BASIC LIFE - EXPERIENCE RATED/NON-PARTICIPATING</w:t>
      </w:r>
    </w:p>
    <w:p w14:paraId="19DCA5BC" w14:textId="4BD3DB16" w:rsidR="000010E3" w:rsidRPr="007F447C" w:rsidRDefault="000010E3" w:rsidP="000010E3">
      <w:pPr>
        <w:tabs>
          <w:tab w:val="left" w:pos="1279"/>
          <w:tab w:val="left" w:pos="2232"/>
        </w:tabs>
        <w:autoSpaceDE w:val="0"/>
        <w:autoSpaceDN w:val="0"/>
        <w:adjustRightInd w:val="0"/>
        <w:jc w:val="center"/>
        <w:rPr>
          <w:rFonts w:ascii="Calibri" w:hAnsi="Calibri"/>
          <w:sz w:val="22"/>
          <w:szCs w:val="22"/>
          <w:u w:val="single"/>
        </w:rPr>
      </w:pPr>
      <w:r w:rsidRPr="007F447C">
        <w:rPr>
          <w:rFonts w:ascii="Calibri" w:hAnsi="Calibri"/>
          <w:sz w:val="22"/>
          <w:szCs w:val="22"/>
          <w:u w:val="single"/>
        </w:rPr>
        <w:t>January 1, 20</w:t>
      </w:r>
      <w:r w:rsidR="00277DA4" w:rsidRPr="007F447C">
        <w:rPr>
          <w:rFonts w:ascii="Calibri" w:hAnsi="Calibri"/>
          <w:sz w:val="22"/>
          <w:szCs w:val="22"/>
          <w:u w:val="single"/>
        </w:rPr>
        <w:t>24</w:t>
      </w:r>
      <w:r w:rsidRPr="007F447C">
        <w:rPr>
          <w:rFonts w:ascii="Calibri" w:hAnsi="Calibri"/>
          <w:sz w:val="22"/>
          <w:szCs w:val="22"/>
          <w:u w:val="single"/>
        </w:rPr>
        <w:t xml:space="preserve"> - December 31, 20</w:t>
      </w:r>
      <w:r w:rsidR="00277DA4" w:rsidRPr="007F447C">
        <w:rPr>
          <w:rFonts w:ascii="Calibri" w:hAnsi="Calibri"/>
          <w:sz w:val="22"/>
          <w:szCs w:val="22"/>
          <w:u w:val="single"/>
        </w:rPr>
        <w:t>2</w:t>
      </w:r>
      <w:r w:rsidR="004B06DE">
        <w:rPr>
          <w:rFonts w:ascii="Calibri" w:hAnsi="Calibri"/>
          <w:sz w:val="22"/>
          <w:szCs w:val="22"/>
          <w:u w:val="single"/>
        </w:rPr>
        <w:t>5</w:t>
      </w:r>
      <w:r w:rsidRPr="007F447C">
        <w:rPr>
          <w:rFonts w:ascii="Calibri" w:hAnsi="Calibri"/>
          <w:sz w:val="22"/>
          <w:szCs w:val="22"/>
          <w:u w:val="single"/>
        </w:rPr>
        <w:t xml:space="preserve"> (minimum rate guarantee</w:t>
      </w:r>
      <w:proofErr w:type="gramStart"/>
      <w:r w:rsidRPr="007F447C">
        <w:rPr>
          <w:rFonts w:ascii="Calibri" w:hAnsi="Calibri"/>
          <w:sz w:val="22"/>
          <w:szCs w:val="22"/>
          <w:u w:val="single"/>
        </w:rPr>
        <w:t>)</w:t>
      </w:r>
      <w:r w:rsidRPr="007F447C">
        <w:rPr>
          <w:rFonts w:ascii="Calibri" w:hAnsi="Calibri"/>
          <w:i/>
          <w:sz w:val="22"/>
          <w:szCs w:val="22"/>
          <w:u w:val="single"/>
        </w:rPr>
        <w:t>(</w:t>
      </w:r>
      <w:proofErr w:type="gramEnd"/>
      <w:r w:rsidRPr="007F447C">
        <w:rPr>
          <w:rFonts w:ascii="Calibri" w:hAnsi="Calibri"/>
          <w:i/>
          <w:sz w:val="22"/>
          <w:szCs w:val="22"/>
          <w:u w:val="single"/>
        </w:rPr>
        <w:t>1)</w:t>
      </w:r>
    </w:p>
    <w:p w14:paraId="40CED771" w14:textId="77777777" w:rsidR="000010E3" w:rsidRPr="007F447C" w:rsidRDefault="000010E3" w:rsidP="000010E3">
      <w:pPr>
        <w:tabs>
          <w:tab w:val="left" w:pos="1279"/>
          <w:tab w:val="left" w:pos="2232"/>
        </w:tabs>
        <w:autoSpaceDE w:val="0"/>
        <w:autoSpaceDN w:val="0"/>
        <w:adjustRightInd w:val="0"/>
        <w:ind w:right="1440"/>
        <w:jc w:val="center"/>
        <w:rPr>
          <w:rFonts w:ascii="Calibri" w:hAnsi="Calibri"/>
          <w:sz w:val="22"/>
          <w:szCs w:val="22"/>
        </w:rPr>
      </w:pPr>
    </w:p>
    <w:tbl>
      <w:tblPr>
        <w:tblW w:w="0" w:type="auto"/>
        <w:tblInd w:w="12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780"/>
        <w:gridCol w:w="3330"/>
      </w:tblGrid>
      <w:tr w:rsidR="000010E3" w:rsidRPr="007F447C" w14:paraId="12BB1955" w14:textId="77777777" w:rsidTr="00770460">
        <w:tc>
          <w:tcPr>
            <w:tcW w:w="3780" w:type="dxa"/>
            <w:tcBorders>
              <w:top w:val="double" w:sz="4" w:space="0" w:color="auto"/>
              <w:bottom w:val="single" w:sz="4" w:space="0" w:color="auto"/>
            </w:tcBorders>
            <w:shd w:val="clear" w:color="auto" w:fill="C0C0C0"/>
          </w:tcPr>
          <w:p w14:paraId="5A2BE217" w14:textId="77777777" w:rsidR="000010E3" w:rsidRPr="007F447C" w:rsidRDefault="000010E3" w:rsidP="00770460">
            <w:pPr>
              <w:jc w:val="center"/>
              <w:rPr>
                <w:rFonts w:ascii="Calibri" w:hAnsi="Calibri"/>
                <w:b/>
                <w:sz w:val="22"/>
                <w:szCs w:val="22"/>
              </w:rPr>
            </w:pPr>
          </w:p>
          <w:p w14:paraId="608D769A"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 xml:space="preserve">Coverage </w:t>
            </w:r>
          </w:p>
          <w:p w14:paraId="2E0BE184"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(Per $1,000)</w:t>
            </w:r>
          </w:p>
        </w:tc>
        <w:tc>
          <w:tcPr>
            <w:tcW w:w="3330" w:type="dxa"/>
            <w:tcBorders>
              <w:top w:val="double" w:sz="4" w:space="0" w:color="auto"/>
              <w:bottom w:val="single" w:sz="4" w:space="0" w:color="auto"/>
            </w:tcBorders>
            <w:shd w:val="clear" w:color="auto" w:fill="C0C0C0"/>
          </w:tcPr>
          <w:p w14:paraId="18D74A31" w14:textId="77777777" w:rsidR="000010E3" w:rsidRPr="007F447C" w:rsidRDefault="000010E3" w:rsidP="00770460">
            <w:pPr>
              <w:jc w:val="center"/>
              <w:rPr>
                <w:rFonts w:ascii="Calibri" w:hAnsi="Calibri"/>
                <w:b/>
                <w:sz w:val="22"/>
                <w:szCs w:val="22"/>
              </w:rPr>
            </w:pPr>
          </w:p>
          <w:p w14:paraId="1645E6FC"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Rate per $1,000</w:t>
            </w:r>
          </w:p>
        </w:tc>
      </w:tr>
      <w:tr w:rsidR="000010E3" w:rsidRPr="007F447C" w14:paraId="2340CFB1" w14:textId="77777777" w:rsidTr="00770460">
        <w:tc>
          <w:tcPr>
            <w:tcW w:w="3780" w:type="dxa"/>
            <w:tcBorders>
              <w:top w:val="single" w:sz="4" w:space="0" w:color="auto"/>
              <w:bottom w:val="single" w:sz="4" w:space="0" w:color="auto"/>
            </w:tcBorders>
          </w:tcPr>
          <w:p w14:paraId="2EC785CE" w14:textId="77777777" w:rsidR="000010E3" w:rsidRPr="007F447C" w:rsidRDefault="000010E3" w:rsidP="00770460">
            <w:pPr>
              <w:rPr>
                <w:rFonts w:ascii="Calibri" w:hAnsi="Calibri"/>
                <w:sz w:val="22"/>
                <w:szCs w:val="22"/>
              </w:rPr>
            </w:pPr>
            <w:r w:rsidRPr="007F447C">
              <w:rPr>
                <w:rFonts w:ascii="Calibri" w:hAnsi="Calibri"/>
                <w:sz w:val="22"/>
                <w:szCs w:val="22"/>
              </w:rPr>
              <w:t xml:space="preserve">Basic Life (Non-Contributory) </w:t>
            </w:r>
          </w:p>
          <w:p w14:paraId="397BEBAB" w14:textId="77777777" w:rsidR="000010E3" w:rsidRPr="007F447C" w:rsidRDefault="000010E3" w:rsidP="00FF50E7">
            <w:pPr>
              <w:rPr>
                <w:rFonts w:ascii="Calibri" w:hAnsi="Calibri"/>
                <w:sz w:val="22"/>
                <w:szCs w:val="22"/>
              </w:rPr>
            </w:pPr>
          </w:p>
        </w:tc>
        <w:tc>
          <w:tcPr>
            <w:tcW w:w="3330" w:type="dxa"/>
            <w:tcBorders>
              <w:top w:val="single" w:sz="4" w:space="0" w:color="auto"/>
              <w:bottom w:val="single" w:sz="4" w:space="0" w:color="auto"/>
            </w:tcBorders>
          </w:tcPr>
          <w:p w14:paraId="620CCF98" w14:textId="77777777" w:rsidR="000010E3" w:rsidRPr="007F447C" w:rsidRDefault="000010E3" w:rsidP="00770460">
            <w:pPr>
              <w:rPr>
                <w:rFonts w:ascii="Calibri" w:hAnsi="Calibri"/>
                <w:sz w:val="22"/>
                <w:szCs w:val="22"/>
              </w:rPr>
            </w:pPr>
          </w:p>
          <w:p w14:paraId="2084D735"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25DACD72" w14:textId="77777777" w:rsidTr="00770460">
        <w:tc>
          <w:tcPr>
            <w:tcW w:w="3780" w:type="dxa"/>
            <w:tcBorders>
              <w:top w:val="single" w:sz="4" w:space="0" w:color="auto"/>
            </w:tcBorders>
          </w:tcPr>
          <w:p w14:paraId="086C7F10" w14:textId="77777777" w:rsidR="000010E3" w:rsidRPr="007F447C" w:rsidRDefault="000010E3" w:rsidP="00770460">
            <w:pPr>
              <w:rPr>
                <w:rFonts w:ascii="Calibri" w:hAnsi="Calibri"/>
                <w:sz w:val="22"/>
                <w:szCs w:val="22"/>
              </w:rPr>
            </w:pPr>
            <w:r w:rsidRPr="007F447C">
              <w:rPr>
                <w:rFonts w:ascii="Calibri" w:hAnsi="Calibri"/>
                <w:sz w:val="22"/>
                <w:szCs w:val="22"/>
              </w:rPr>
              <w:t>Basic AD&amp;D (Non-Contributory) – Fully Pooled</w:t>
            </w:r>
          </w:p>
        </w:tc>
        <w:tc>
          <w:tcPr>
            <w:tcW w:w="3330" w:type="dxa"/>
            <w:tcBorders>
              <w:top w:val="single" w:sz="4" w:space="0" w:color="auto"/>
            </w:tcBorders>
          </w:tcPr>
          <w:p w14:paraId="45534069" w14:textId="77777777" w:rsidR="000010E3" w:rsidRPr="007F447C" w:rsidRDefault="000010E3" w:rsidP="00770460">
            <w:pPr>
              <w:rPr>
                <w:rFonts w:ascii="Calibri" w:hAnsi="Calibri"/>
                <w:sz w:val="22"/>
                <w:szCs w:val="22"/>
              </w:rPr>
            </w:pPr>
            <w:r w:rsidRPr="007F447C">
              <w:rPr>
                <w:rFonts w:ascii="Calibri" w:hAnsi="Calibri"/>
                <w:sz w:val="22"/>
                <w:szCs w:val="22"/>
              </w:rPr>
              <w:t>$</w:t>
            </w:r>
          </w:p>
        </w:tc>
      </w:tr>
    </w:tbl>
    <w:p w14:paraId="560844F6" w14:textId="77777777" w:rsidR="000010E3" w:rsidRPr="007F447C" w:rsidRDefault="000010E3" w:rsidP="000010E3">
      <w:pPr>
        <w:autoSpaceDE w:val="0"/>
        <w:autoSpaceDN w:val="0"/>
        <w:adjustRightInd w:val="0"/>
        <w:spacing w:before="120"/>
        <w:ind w:left="1166"/>
        <w:jc w:val="both"/>
        <w:rPr>
          <w:rFonts w:ascii="Calibri" w:hAnsi="Calibri"/>
          <w:sz w:val="22"/>
          <w:szCs w:val="22"/>
        </w:rPr>
      </w:pPr>
      <w:r w:rsidRPr="007F447C">
        <w:rPr>
          <w:rFonts w:ascii="Calibri" w:hAnsi="Calibri"/>
          <w:i/>
          <w:sz w:val="22"/>
          <w:szCs w:val="22"/>
        </w:rPr>
        <w:t>(1)  Actual length of guarantee ______________ months.</w:t>
      </w:r>
      <w:r w:rsidRPr="007F447C">
        <w:rPr>
          <w:rFonts w:ascii="Calibri" w:hAnsi="Calibri"/>
          <w:sz w:val="22"/>
          <w:szCs w:val="22"/>
        </w:rPr>
        <w:tab/>
      </w:r>
      <w:r w:rsidRPr="007F447C">
        <w:rPr>
          <w:rFonts w:ascii="Calibri" w:hAnsi="Calibri"/>
          <w:sz w:val="22"/>
          <w:szCs w:val="22"/>
        </w:rPr>
        <w:tab/>
      </w:r>
    </w:p>
    <w:p w14:paraId="41589268" w14:textId="77777777" w:rsidR="000010E3" w:rsidRPr="007F447C" w:rsidRDefault="000010E3" w:rsidP="000010E3">
      <w:pPr>
        <w:autoSpaceDE w:val="0"/>
        <w:autoSpaceDN w:val="0"/>
        <w:adjustRightInd w:val="0"/>
        <w:jc w:val="center"/>
        <w:rPr>
          <w:rFonts w:ascii="Calibri" w:hAnsi="Calibri"/>
          <w:b/>
          <w:sz w:val="22"/>
          <w:szCs w:val="22"/>
        </w:rPr>
      </w:pPr>
    </w:p>
    <w:p w14:paraId="4DD753F7" w14:textId="3FD3EEEC" w:rsidR="000010E3" w:rsidRPr="007F447C" w:rsidRDefault="000010E3" w:rsidP="000010E3">
      <w:pPr>
        <w:autoSpaceDE w:val="0"/>
        <w:autoSpaceDN w:val="0"/>
        <w:adjustRightInd w:val="0"/>
        <w:jc w:val="center"/>
        <w:rPr>
          <w:rFonts w:ascii="Calibri" w:hAnsi="Calibri"/>
          <w:b/>
          <w:sz w:val="22"/>
          <w:szCs w:val="22"/>
        </w:rPr>
      </w:pPr>
      <w:r w:rsidRPr="007F447C">
        <w:rPr>
          <w:rFonts w:ascii="Calibri" w:hAnsi="Calibri"/>
          <w:sz w:val="22"/>
          <w:szCs w:val="22"/>
        </w:rPr>
        <w:t>A.2.</w:t>
      </w:r>
      <w:r w:rsidRPr="007F447C">
        <w:rPr>
          <w:rFonts w:ascii="Calibri" w:hAnsi="Calibri"/>
          <w:sz w:val="22"/>
          <w:szCs w:val="22"/>
        </w:rPr>
        <w:tab/>
        <w:t>SUPPLEMENTAL LIFE – EXPERIENCE RATED/NON-PARTICIPATING</w:t>
      </w:r>
    </w:p>
    <w:tbl>
      <w:tblPr>
        <w:tblW w:w="963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70"/>
        <w:gridCol w:w="1215"/>
        <w:gridCol w:w="1215"/>
        <w:gridCol w:w="1215"/>
        <w:gridCol w:w="1215"/>
      </w:tblGrid>
      <w:tr w:rsidR="000010E3" w:rsidRPr="007F447C" w14:paraId="6BF96286" w14:textId="77777777" w:rsidTr="00770460">
        <w:trPr>
          <w:cantSplit/>
          <w:trHeight w:val="266"/>
        </w:trPr>
        <w:tc>
          <w:tcPr>
            <w:tcW w:w="4770" w:type="dxa"/>
            <w:vMerge w:val="restart"/>
            <w:tcBorders>
              <w:top w:val="double" w:sz="4" w:space="0" w:color="auto"/>
              <w:bottom w:val="nil"/>
            </w:tcBorders>
            <w:shd w:val="clear" w:color="auto" w:fill="C0C0C0"/>
          </w:tcPr>
          <w:p w14:paraId="58BD1C3F" w14:textId="77777777" w:rsidR="000010E3" w:rsidRPr="007F447C" w:rsidRDefault="000010E3" w:rsidP="00770460">
            <w:pPr>
              <w:jc w:val="center"/>
              <w:rPr>
                <w:rFonts w:ascii="Calibri" w:hAnsi="Calibri"/>
                <w:b/>
                <w:sz w:val="22"/>
                <w:szCs w:val="22"/>
              </w:rPr>
            </w:pPr>
          </w:p>
          <w:p w14:paraId="69F17DD7"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Coverage (Per $1,000)</w:t>
            </w:r>
          </w:p>
        </w:tc>
        <w:tc>
          <w:tcPr>
            <w:tcW w:w="4860" w:type="dxa"/>
            <w:gridSpan w:val="4"/>
            <w:tcBorders>
              <w:top w:val="double" w:sz="4" w:space="0" w:color="auto"/>
              <w:bottom w:val="single" w:sz="4" w:space="0" w:color="auto"/>
            </w:tcBorders>
            <w:shd w:val="clear" w:color="auto" w:fill="C0C0C0"/>
          </w:tcPr>
          <w:p w14:paraId="7075A2F4"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Premium</w:t>
            </w:r>
          </w:p>
        </w:tc>
      </w:tr>
      <w:tr w:rsidR="000010E3" w:rsidRPr="007F447C" w14:paraId="28D77D91" w14:textId="77777777" w:rsidTr="00770460">
        <w:trPr>
          <w:cantSplit/>
          <w:trHeight w:val="265"/>
        </w:trPr>
        <w:tc>
          <w:tcPr>
            <w:tcW w:w="4770" w:type="dxa"/>
            <w:vMerge/>
            <w:tcBorders>
              <w:top w:val="nil"/>
              <w:bottom w:val="single" w:sz="4" w:space="0" w:color="auto"/>
            </w:tcBorders>
            <w:shd w:val="clear" w:color="auto" w:fill="C0C0C0"/>
          </w:tcPr>
          <w:p w14:paraId="5945A07F" w14:textId="77777777" w:rsidR="000010E3" w:rsidRPr="007F447C" w:rsidRDefault="000010E3" w:rsidP="00770460">
            <w:pPr>
              <w:jc w:val="center"/>
              <w:rPr>
                <w:rFonts w:ascii="Calibri" w:hAnsi="Calibri"/>
                <w:b/>
                <w:sz w:val="22"/>
                <w:szCs w:val="22"/>
              </w:rPr>
            </w:pPr>
          </w:p>
        </w:tc>
        <w:tc>
          <w:tcPr>
            <w:tcW w:w="1215" w:type="dxa"/>
            <w:tcBorders>
              <w:top w:val="single" w:sz="4" w:space="0" w:color="auto"/>
              <w:bottom w:val="single" w:sz="4" w:space="0" w:color="auto"/>
            </w:tcBorders>
            <w:shd w:val="clear" w:color="auto" w:fill="C0C0C0"/>
          </w:tcPr>
          <w:p w14:paraId="5F2AFEAD"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Year 1</w:t>
            </w:r>
          </w:p>
        </w:tc>
        <w:tc>
          <w:tcPr>
            <w:tcW w:w="1215" w:type="dxa"/>
            <w:tcBorders>
              <w:top w:val="single" w:sz="4" w:space="0" w:color="auto"/>
              <w:bottom w:val="single" w:sz="4" w:space="0" w:color="auto"/>
            </w:tcBorders>
            <w:shd w:val="clear" w:color="auto" w:fill="C0C0C0"/>
          </w:tcPr>
          <w:p w14:paraId="0F792B30"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Year 2</w:t>
            </w:r>
          </w:p>
        </w:tc>
        <w:tc>
          <w:tcPr>
            <w:tcW w:w="1215" w:type="dxa"/>
            <w:tcBorders>
              <w:top w:val="single" w:sz="4" w:space="0" w:color="auto"/>
              <w:bottom w:val="single" w:sz="4" w:space="0" w:color="auto"/>
            </w:tcBorders>
            <w:shd w:val="clear" w:color="auto" w:fill="C0C0C0"/>
          </w:tcPr>
          <w:p w14:paraId="367A78FA"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Year 3</w:t>
            </w:r>
          </w:p>
        </w:tc>
        <w:tc>
          <w:tcPr>
            <w:tcW w:w="1215" w:type="dxa"/>
            <w:tcBorders>
              <w:top w:val="single" w:sz="4" w:space="0" w:color="auto"/>
              <w:bottom w:val="single" w:sz="4" w:space="0" w:color="auto"/>
            </w:tcBorders>
            <w:shd w:val="clear" w:color="auto" w:fill="C0C0C0"/>
          </w:tcPr>
          <w:p w14:paraId="137FCC90" w14:textId="77777777" w:rsidR="000010E3" w:rsidRPr="007F447C" w:rsidRDefault="000010E3" w:rsidP="00770460">
            <w:pPr>
              <w:jc w:val="center"/>
              <w:rPr>
                <w:rFonts w:ascii="Calibri" w:hAnsi="Calibri"/>
                <w:b/>
                <w:sz w:val="22"/>
                <w:szCs w:val="22"/>
              </w:rPr>
            </w:pPr>
            <w:r w:rsidRPr="007F447C">
              <w:rPr>
                <w:rFonts w:ascii="Calibri" w:hAnsi="Calibri"/>
                <w:b/>
                <w:sz w:val="22"/>
                <w:szCs w:val="22"/>
              </w:rPr>
              <w:t>Year 4</w:t>
            </w:r>
          </w:p>
        </w:tc>
      </w:tr>
      <w:tr w:rsidR="000010E3" w:rsidRPr="007F447C" w14:paraId="4F56D633" w14:textId="77777777" w:rsidTr="00770460">
        <w:trPr>
          <w:cantSplit/>
        </w:trPr>
        <w:tc>
          <w:tcPr>
            <w:tcW w:w="4770" w:type="dxa"/>
            <w:tcBorders>
              <w:top w:val="nil"/>
              <w:bottom w:val="nil"/>
            </w:tcBorders>
          </w:tcPr>
          <w:p w14:paraId="6DF8E190" w14:textId="77777777" w:rsidR="000010E3" w:rsidRPr="007F447C" w:rsidRDefault="000010E3" w:rsidP="00770460">
            <w:pPr>
              <w:rPr>
                <w:rFonts w:ascii="Calibri" w:hAnsi="Calibri"/>
                <w:sz w:val="22"/>
                <w:szCs w:val="22"/>
              </w:rPr>
            </w:pPr>
            <w:r w:rsidRPr="007F447C">
              <w:rPr>
                <w:rFonts w:ascii="Calibri" w:hAnsi="Calibri"/>
                <w:sz w:val="22"/>
                <w:szCs w:val="22"/>
              </w:rPr>
              <w:t>Supplemental Life</w:t>
            </w:r>
          </w:p>
        </w:tc>
        <w:tc>
          <w:tcPr>
            <w:tcW w:w="1215" w:type="dxa"/>
            <w:tcBorders>
              <w:top w:val="nil"/>
              <w:bottom w:val="nil"/>
            </w:tcBorders>
          </w:tcPr>
          <w:p w14:paraId="7FF252DC" w14:textId="77777777" w:rsidR="000010E3" w:rsidRPr="007F447C" w:rsidRDefault="000010E3" w:rsidP="00770460">
            <w:pPr>
              <w:rPr>
                <w:rFonts w:ascii="Calibri" w:hAnsi="Calibri"/>
                <w:sz w:val="22"/>
                <w:szCs w:val="22"/>
              </w:rPr>
            </w:pPr>
          </w:p>
        </w:tc>
        <w:tc>
          <w:tcPr>
            <w:tcW w:w="1215" w:type="dxa"/>
            <w:tcBorders>
              <w:top w:val="nil"/>
              <w:bottom w:val="nil"/>
            </w:tcBorders>
          </w:tcPr>
          <w:p w14:paraId="0E61C460" w14:textId="77777777" w:rsidR="000010E3" w:rsidRPr="007F447C" w:rsidRDefault="000010E3" w:rsidP="00770460">
            <w:pPr>
              <w:rPr>
                <w:rFonts w:ascii="Calibri" w:hAnsi="Calibri"/>
                <w:sz w:val="22"/>
                <w:szCs w:val="22"/>
              </w:rPr>
            </w:pPr>
          </w:p>
        </w:tc>
        <w:tc>
          <w:tcPr>
            <w:tcW w:w="1215" w:type="dxa"/>
            <w:tcBorders>
              <w:top w:val="nil"/>
              <w:bottom w:val="nil"/>
            </w:tcBorders>
          </w:tcPr>
          <w:p w14:paraId="57B7537E" w14:textId="77777777" w:rsidR="000010E3" w:rsidRPr="007F447C" w:rsidRDefault="000010E3" w:rsidP="00770460">
            <w:pPr>
              <w:rPr>
                <w:rFonts w:ascii="Calibri" w:hAnsi="Calibri"/>
                <w:sz w:val="22"/>
                <w:szCs w:val="22"/>
              </w:rPr>
            </w:pPr>
          </w:p>
        </w:tc>
        <w:tc>
          <w:tcPr>
            <w:tcW w:w="1215" w:type="dxa"/>
            <w:tcBorders>
              <w:top w:val="nil"/>
              <w:bottom w:val="nil"/>
            </w:tcBorders>
          </w:tcPr>
          <w:p w14:paraId="2F0AE097" w14:textId="77777777" w:rsidR="000010E3" w:rsidRPr="007F447C" w:rsidRDefault="000010E3" w:rsidP="00770460">
            <w:pPr>
              <w:rPr>
                <w:rFonts w:ascii="Calibri" w:hAnsi="Calibri"/>
                <w:sz w:val="22"/>
                <w:szCs w:val="22"/>
              </w:rPr>
            </w:pPr>
          </w:p>
        </w:tc>
      </w:tr>
      <w:tr w:rsidR="000010E3" w:rsidRPr="007F447C" w14:paraId="1A9BFA5D" w14:textId="77777777" w:rsidTr="00770460">
        <w:trPr>
          <w:cantSplit/>
        </w:trPr>
        <w:tc>
          <w:tcPr>
            <w:tcW w:w="4770" w:type="dxa"/>
            <w:tcBorders>
              <w:top w:val="nil"/>
              <w:bottom w:val="nil"/>
            </w:tcBorders>
          </w:tcPr>
          <w:p w14:paraId="51643818" w14:textId="77777777" w:rsidR="000010E3" w:rsidRPr="007F447C" w:rsidRDefault="000010E3" w:rsidP="00770460">
            <w:pPr>
              <w:rPr>
                <w:rFonts w:ascii="Calibri" w:hAnsi="Calibri"/>
                <w:sz w:val="22"/>
                <w:szCs w:val="22"/>
              </w:rPr>
            </w:pPr>
            <w:r w:rsidRPr="007F447C">
              <w:rPr>
                <w:rFonts w:ascii="Calibri" w:hAnsi="Calibri"/>
                <w:sz w:val="22"/>
                <w:szCs w:val="22"/>
              </w:rPr>
              <w:t>Under 29</w:t>
            </w:r>
          </w:p>
        </w:tc>
        <w:tc>
          <w:tcPr>
            <w:tcW w:w="1215" w:type="dxa"/>
            <w:tcBorders>
              <w:top w:val="nil"/>
              <w:bottom w:val="nil"/>
            </w:tcBorders>
          </w:tcPr>
          <w:p w14:paraId="0CC8DB32"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08DC4EA"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29C7FDE1"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78637567"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665FF8A6" w14:textId="77777777" w:rsidTr="00770460">
        <w:trPr>
          <w:cantSplit/>
        </w:trPr>
        <w:tc>
          <w:tcPr>
            <w:tcW w:w="4770" w:type="dxa"/>
            <w:tcBorders>
              <w:top w:val="nil"/>
              <w:bottom w:val="nil"/>
            </w:tcBorders>
          </w:tcPr>
          <w:p w14:paraId="6CE084B2" w14:textId="77777777" w:rsidR="000010E3" w:rsidRPr="007F447C" w:rsidRDefault="000010E3" w:rsidP="00770460">
            <w:pPr>
              <w:rPr>
                <w:rFonts w:ascii="Calibri" w:hAnsi="Calibri"/>
                <w:sz w:val="22"/>
                <w:szCs w:val="22"/>
              </w:rPr>
            </w:pPr>
            <w:r w:rsidRPr="007F447C">
              <w:rPr>
                <w:rFonts w:ascii="Calibri" w:hAnsi="Calibri"/>
                <w:sz w:val="22"/>
                <w:szCs w:val="22"/>
              </w:rPr>
              <w:t>30-34</w:t>
            </w:r>
          </w:p>
        </w:tc>
        <w:tc>
          <w:tcPr>
            <w:tcW w:w="1215" w:type="dxa"/>
            <w:tcBorders>
              <w:top w:val="nil"/>
              <w:bottom w:val="nil"/>
            </w:tcBorders>
          </w:tcPr>
          <w:p w14:paraId="7C4F825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1494AF6"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43CD67C1"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3A122D48"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6A896430" w14:textId="77777777" w:rsidTr="00770460">
        <w:trPr>
          <w:cantSplit/>
        </w:trPr>
        <w:tc>
          <w:tcPr>
            <w:tcW w:w="4770" w:type="dxa"/>
            <w:tcBorders>
              <w:top w:val="nil"/>
              <w:bottom w:val="nil"/>
            </w:tcBorders>
          </w:tcPr>
          <w:p w14:paraId="0AD2DBD0" w14:textId="77777777" w:rsidR="000010E3" w:rsidRPr="007F447C" w:rsidRDefault="000010E3" w:rsidP="00770460">
            <w:pPr>
              <w:rPr>
                <w:rFonts w:ascii="Calibri" w:hAnsi="Calibri"/>
                <w:sz w:val="22"/>
                <w:szCs w:val="22"/>
              </w:rPr>
            </w:pPr>
            <w:r w:rsidRPr="007F447C">
              <w:rPr>
                <w:rFonts w:ascii="Calibri" w:hAnsi="Calibri"/>
                <w:sz w:val="22"/>
                <w:szCs w:val="22"/>
              </w:rPr>
              <w:t>35-39</w:t>
            </w:r>
          </w:p>
        </w:tc>
        <w:tc>
          <w:tcPr>
            <w:tcW w:w="1215" w:type="dxa"/>
            <w:tcBorders>
              <w:top w:val="nil"/>
              <w:bottom w:val="nil"/>
            </w:tcBorders>
          </w:tcPr>
          <w:p w14:paraId="5647766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0E9738D3"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5A6BA87A"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F2B4881"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78301E88" w14:textId="77777777" w:rsidTr="00770460">
        <w:trPr>
          <w:cantSplit/>
        </w:trPr>
        <w:tc>
          <w:tcPr>
            <w:tcW w:w="4770" w:type="dxa"/>
            <w:tcBorders>
              <w:top w:val="nil"/>
              <w:bottom w:val="nil"/>
            </w:tcBorders>
          </w:tcPr>
          <w:p w14:paraId="33D571DC" w14:textId="77777777" w:rsidR="000010E3" w:rsidRPr="007F447C" w:rsidRDefault="000010E3" w:rsidP="00770460">
            <w:pPr>
              <w:rPr>
                <w:rFonts w:ascii="Calibri" w:hAnsi="Calibri"/>
                <w:sz w:val="22"/>
                <w:szCs w:val="22"/>
              </w:rPr>
            </w:pPr>
            <w:r w:rsidRPr="007F447C">
              <w:rPr>
                <w:rFonts w:ascii="Calibri" w:hAnsi="Calibri"/>
                <w:sz w:val="22"/>
                <w:szCs w:val="22"/>
              </w:rPr>
              <w:t>40-44</w:t>
            </w:r>
          </w:p>
        </w:tc>
        <w:tc>
          <w:tcPr>
            <w:tcW w:w="1215" w:type="dxa"/>
            <w:tcBorders>
              <w:top w:val="nil"/>
              <w:bottom w:val="nil"/>
            </w:tcBorders>
          </w:tcPr>
          <w:p w14:paraId="1E7DD865"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5CE35B81"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93A4247"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B0D4C2C"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14DF917B" w14:textId="77777777" w:rsidTr="00770460">
        <w:trPr>
          <w:cantSplit/>
        </w:trPr>
        <w:tc>
          <w:tcPr>
            <w:tcW w:w="4770" w:type="dxa"/>
            <w:tcBorders>
              <w:top w:val="nil"/>
              <w:bottom w:val="nil"/>
            </w:tcBorders>
          </w:tcPr>
          <w:p w14:paraId="69102CA2" w14:textId="77777777" w:rsidR="000010E3" w:rsidRPr="007F447C" w:rsidRDefault="000010E3" w:rsidP="00770460">
            <w:pPr>
              <w:rPr>
                <w:rFonts w:ascii="Calibri" w:hAnsi="Calibri"/>
                <w:sz w:val="22"/>
                <w:szCs w:val="22"/>
              </w:rPr>
            </w:pPr>
            <w:r w:rsidRPr="007F447C">
              <w:rPr>
                <w:rFonts w:ascii="Calibri" w:hAnsi="Calibri"/>
                <w:sz w:val="22"/>
                <w:szCs w:val="22"/>
              </w:rPr>
              <w:t>45-49</w:t>
            </w:r>
          </w:p>
        </w:tc>
        <w:tc>
          <w:tcPr>
            <w:tcW w:w="1215" w:type="dxa"/>
            <w:tcBorders>
              <w:top w:val="nil"/>
              <w:bottom w:val="nil"/>
            </w:tcBorders>
          </w:tcPr>
          <w:p w14:paraId="2C8D2BFA"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3EDCE997"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3BFA228B"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060BFC6D"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61C2FFAF" w14:textId="77777777" w:rsidTr="00770460">
        <w:trPr>
          <w:cantSplit/>
          <w:trHeight w:val="80"/>
        </w:trPr>
        <w:tc>
          <w:tcPr>
            <w:tcW w:w="4770" w:type="dxa"/>
            <w:tcBorders>
              <w:top w:val="nil"/>
              <w:bottom w:val="nil"/>
            </w:tcBorders>
          </w:tcPr>
          <w:p w14:paraId="5FDCD1C8" w14:textId="77777777" w:rsidR="000010E3" w:rsidRPr="007F447C" w:rsidRDefault="000010E3" w:rsidP="00770460">
            <w:pPr>
              <w:rPr>
                <w:rFonts w:ascii="Calibri" w:hAnsi="Calibri"/>
                <w:sz w:val="22"/>
                <w:szCs w:val="22"/>
              </w:rPr>
            </w:pPr>
            <w:r w:rsidRPr="007F447C">
              <w:rPr>
                <w:rFonts w:ascii="Calibri" w:hAnsi="Calibri"/>
                <w:sz w:val="22"/>
                <w:szCs w:val="22"/>
              </w:rPr>
              <w:t>50-54</w:t>
            </w:r>
          </w:p>
        </w:tc>
        <w:tc>
          <w:tcPr>
            <w:tcW w:w="1215" w:type="dxa"/>
            <w:tcBorders>
              <w:top w:val="nil"/>
              <w:bottom w:val="nil"/>
            </w:tcBorders>
          </w:tcPr>
          <w:p w14:paraId="3568C50A"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0F5BF33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558F467F"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74906015"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4C056049" w14:textId="77777777" w:rsidTr="00770460">
        <w:trPr>
          <w:cantSplit/>
        </w:trPr>
        <w:tc>
          <w:tcPr>
            <w:tcW w:w="4770" w:type="dxa"/>
            <w:tcBorders>
              <w:top w:val="nil"/>
              <w:bottom w:val="nil"/>
            </w:tcBorders>
          </w:tcPr>
          <w:p w14:paraId="10D7D8BC" w14:textId="77777777" w:rsidR="000010E3" w:rsidRPr="007F447C" w:rsidRDefault="000010E3" w:rsidP="00770460">
            <w:pPr>
              <w:rPr>
                <w:rFonts w:ascii="Calibri" w:hAnsi="Calibri"/>
                <w:sz w:val="22"/>
                <w:szCs w:val="22"/>
              </w:rPr>
            </w:pPr>
            <w:r w:rsidRPr="007F447C">
              <w:rPr>
                <w:rFonts w:ascii="Calibri" w:hAnsi="Calibri"/>
                <w:sz w:val="22"/>
                <w:szCs w:val="22"/>
              </w:rPr>
              <w:t>55-59</w:t>
            </w:r>
          </w:p>
        </w:tc>
        <w:tc>
          <w:tcPr>
            <w:tcW w:w="1215" w:type="dxa"/>
            <w:tcBorders>
              <w:top w:val="nil"/>
              <w:bottom w:val="nil"/>
            </w:tcBorders>
          </w:tcPr>
          <w:p w14:paraId="43A256F3"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45EE7A06"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8CC1889"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78D6303C"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2BE569FB" w14:textId="77777777" w:rsidTr="00770460">
        <w:trPr>
          <w:cantSplit/>
        </w:trPr>
        <w:tc>
          <w:tcPr>
            <w:tcW w:w="4770" w:type="dxa"/>
            <w:tcBorders>
              <w:top w:val="nil"/>
              <w:bottom w:val="nil"/>
            </w:tcBorders>
          </w:tcPr>
          <w:p w14:paraId="054BBF58" w14:textId="77777777" w:rsidR="000010E3" w:rsidRPr="007F447C" w:rsidRDefault="000010E3" w:rsidP="00770460">
            <w:pPr>
              <w:rPr>
                <w:rFonts w:ascii="Calibri" w:hAnsi="Calibri"/>
                <w:sz w:val="22"/>
                <w:szCs w:val="22"/>
              </w:rPr>
            </w:pPr>
            <w:r w:rsidRPr="007F447C">
              <w:rPr>
                <w:rFonts w:ascii="Calibri" w:hAnsi="Calibri"/>
                <w:sz w:val="22"/>
                <w:szCs w:val="22"/>
              </w:rPr>
              <w:t>60-64</w:t>
            </w:r>
          </w:p>
        </w:tc>
        <w:tc>
          <w:tcPr>
            <w:tcW w:w="1215" w:type="dxa"/>
            <w:tcBorders>
              <w:top w:val="nil"/>
              <w:bottom w:val="nil"/>
            </w:tcBorders>
          </w:tcPr>
          <w:p w14:paraId="45F838E2"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5EAB0C7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30B282B"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3E10F720"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54B8778F" w14:textId="77777777" w:rsidTr="00770460">
        <w:trPr>
          <w:cantSplit/>
        </w:trPr>
        <w:tc>
          <w:tcPr>
            <w:tcW w:w="4770" w:type="dxa"/>
            <w:tcBorders>
              <w:top w:val="nil"/>
              <w:bottom w:val="nil"/>
            </w:tcBorders>
          </w:tcPr>
          <w:p w14:paraId="1B1F967B" w14:textId="77777777" w:rsidR="000010E3" w:rsidRPr="007F447C" w:rsidRDefault="000010E3" w:rsidP="00770460">
            <w:pPr>
              <w:rPr>
                <w:rFonts w:ascii="Calibri" w:hAnsi="Calibri"/>
                <w:sz w:val="22"/>
                <w:szCs w:val="22"/>
              </w:rPr>
            </w:pPr>
            <w:r w:rsidRPr="007F447C">
              <w:rPr>
                <w:rFonts w:ascii="Calibri" w:hAnsi="Calibri"/>
                <w:sz w:val="22"/>
                <w:szCs w:val="22"/>
              </w:rPr>
              <w:t>65-69</w:t>
            </w:r>
          </w:p>
        </w:tc>
        <w:tc>
          <w:tcPr>
            <w:tcW w:w="1215" w:type="dxa"/>
            <w:tcBorders>
              <w:top w:val="nil"/>
              <w:bottom w:val="nil"/>
            </w:tcBorders>
          </w:tcPr>
          <w:p w14:paraId="25DCAD6C"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DF5DFA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7C92C8B6"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262AD84B"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4D1530E5" w14:textId="77777777" w:rsidTr="00770460">
        <w:trPr>
          <w:cantSplit/>
        </w:trPr>
        <w:tc>
          <w:tcPr>
            <w:tcW w:w="4770" w:type="dxa"/>
            <w:tcBorders>
              <w:top w:val="nil"/>
              <w:bottom w:val="nil"/>
            </w:tcBorders>
          </w:tcPr>
          <w:p w14:paraId="43CF7946" w14:textId="77777777" w:rsidR="000010E3" w:rsidRPr="007F447C" w:rsidRDefault="000010E3" w:rsidP="00770460">
            <w:pPr>
              <w:rPr>
                <w:rFonts w:ascii="Calibri" w:hAnsi="Calibri"/>
                <w:sz w:val="22"/>
                <w:szCs w:val="22"/>
              </w:rPr>
            </w:pPr>
            <w:r w:rsidRPr="007F447C">
              <w:rPr>
                <w:rFonts w:ascii="Calibri" w:hAnsi="Calibri"/>
                <w:sz w:val="22"/>
                <w:szCs w:val="22"/>
              </w:rPr>
              <w:t>70-74</w:t>
            </w:r>
          </w:p>
        </w:tc>
        <w:tc>
          <w:tcPr>
            <w:tcW w:w="1215" w:type="dxa"/>
            <w:tcBorders>
              <w:top w:val="nil"/>
              <w:bottom w:val="nil"/>
            </w:tcBorders>
          </w:tcPr>
          <w:p w14:paraId="096C417C"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918D75D"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90ACFCB"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5ED283BF"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158A1842" w14:textId="77777777" w:rsidTr="00770460">
        <w:trPr>
          <w:cantSplit/>
        </w:trPr>
        <w:tc>
          <w:tcPr>
            <w:tcW w:w="4770" w:type="dxa"/>
            <w:tcBorders>
              <w:top w:val="nil"/>
              <w:bottom w:val="nil"/>
            </w:tcBorders>
          </w:tcPr>
          <w:p w14:paraId="41019A5B" w14:textId="77777777" w:rsidR="000010E3" w:rsidRPr="007F447C" w:rsidRDefault="000010E3" w:rsidP="00770460">
            <w:pPr>
              <w:rPr>
                <w:rFonts w:ascii="Calibri" w:hAnsi="Calibri"/>
                <w:sz w:val="22"/>
                <w:szCs w:val="22"/>
              </w:rPr>
            </w:pPr>
            <w:r w:rsidRPr="007F447C">
              <w:rPr>
                <w:rFonts w:ascii="Calibri" w:hAnsi="Calibri"/>
                <w:sz w:val="22"/>
                <w:szCs w:val="22"/>
              </w:rPr>
              <w:t>75-79</w:t>
            </w:r>
          </w:p>
        </w:tc>
        <w:tc>
          <w:tcPr>
            <w:tcW w:w="1215" w:type="dxa"/>
            <w:tcBorders>
              <w:top w:val="nil"/>
              <w:bottom w:val="nil"/>
            </w:tcBorders>
          </w:tcPr>
          <w:p w14:paraId="758B74BD"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020A7525"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63CB0E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415C85E9"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41C8477A" w14:textId="77777777" w:rsidTr="00770460">
        <w:trPr>
          <w:cantSplit/>
        </w:trPr>
        <w:tc>
          <w:tcPr>
            <w:tcW w:w="4770" w:type="dxa"/>
            <w:tcBorders>
              <w:top w:val="nil"/>
              <w:bottom w:val="nil"/>
            </w:tcBorders>
          </w:tcPr>
          <w:p w14:paraId="6DD162EE" w14:textId="77777777" w:rsidR="000010E3" w:rsidRPr="007F447C" w:rsidRDefault="000010E3" w:rsidP="00770460">
            <w:pPr>
              <w:rPr>
                <w:rFonts w:ascii="Calibri" w:hAnsi="Calibri"/>
                <w:sz w:val="22"/>
                <w:szCs w:val="22"/>
              </w:rPr>
            </w:pPr>
            <w:r w:rsidRPr="007F447C">
              <w:rPr>
                <w:rFonts w:ascii="Calibri" w:hAnsi="Calibri"/>
                <w:sz w:val="22"/>
                <w:szCs w:val="22"/>
              </w:rPr>
              <w:t>80-84</w:t>
            </w:r>
          </w:p>
        </w:tc>
        <w:tc>
          <w:tcPr>
            <w:tcW w:w="1215" w:type="dxa"/>
            <w:tcBorders>
              <w:top w:val="nil"/>
              <w:bottom w:val="nil"/>
            </w:tcBorders>
          </w:tcPr>
          <w:p w14:paraId="14CD4531"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21E41EAD"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47799D54"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F956820"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6210DAA1" w14:textId="77777777" w:rsidTr="00770460">
        <w:trPr>
          <w:cantSplit/>
        </w:trPr>
        <w:tc>
          <w:tcPr>
            <w:tcW w:w="4770" w:type="dxa"/>
            <w:tcBorders>
              <w:top w:val="nil"/>
              <w:bottom w:val="nil"/>
            </w:tcBorders>
          </w:tcPr>
          <w:p w14:paraId="3B6AE179" w14:textId="77777777" w:rsidR="000010E3" w:rsidRPr="007F447C" w:rsidRDefault="000010E3" w:rsidP="00770460">
            <w:pPr>
              <w:rPr>
                <w:rFonts w:ascii="Calibri" w:hAnsi="Calibri"/>
                <w:sz w:val="22"/>
                <w:szCs w:val="22"/>
              </w:rPr>
            </w:pPr>
            <w:r w:rsidRPr="007F447C">
              <w:rPr>
                <w:rFonts w:ascii="Calibri" w:hAnsi="Calibri"/>
                <w:sz w:val="22"/>
                <w:szCs w:val="22"/>
              </w:rPr>
              <w:t>85-89</w:t>
            </w:r>
          </w:p>
        </w:tc>
        <w:tc>
          <w:tcPr>
            <w:tcW w:w="1215" w:type="dxa"/>
            <w:tcBorders>
              <w:top w:val="nil"/>
              <w:bottom w:val="nil"/>
            </w:tcBorders>
          </w:tcPr>
          <w:p w14:paraId="0E58A3BF"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798E801E"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6AD605C4"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2FA82E9C"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7748C7EF" w14:textId="77777777" w:rsidTr="00770460">
        <w:trPr>
          <w:cantSplit/>
        </w:trPr>
        <w:tc>
          <w:tcPr>
            <w:tcW w:w="4770" w:type="dxa"/>
            <w:tcBorders>
              <w:top w:val="nil"/>
              <w:bottom w:val="nil"/>
            </w:tcBorders>
          </w:tcPr>
          <w:p w14:paraId="3BA04907" w14:textId="77777777" w:rsidR="000010E3" w:rsidRPr="007F447C" w:rsidRDefault="000010E3" w:rsidP="00770460">
            <w:pPr>
              <w:rPr>
                <w:rFonts w:ascii="Calibri" w:hAnsi="Calibri"/>
                <w:sz w:val="22"/>
                <w:szCs w:val="22"/>
              </w:rPr>
            </w:pPr>
            <w:r w:rsidRPr="007F447C">
              <w:rPr>
                <w:rFonts w:ascii="Calibri" w:hAnsi="Calibri"/>
                <w:sz w:val="22"/>
                <w:szCs w:val="22"/>
              </w:rPr>
              <w:t>90 and Over</w:t>
            </w:r>
          </w:p>
        </w:tc>
        <w:tc>
          <w:tcPr>
            <w:tcW w:w="1215" w:type="dxa"/>
            <w:tcBorders>
              <w:top w:val="nil"/>
              <w:bottom w:val="nil"/>
            </w:tcBorders>
          </w:tcPr>
          <w:p w14:paraId="0F1E52A9"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1955CAF4"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0B57B6E7"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nil"/>
            </w:tcBorders>
          </w:tcPr>
          <w:p w14:paraId="3F10819A" w14:textId="77777777" w:rsidR="000010E3" w:rsidRPr="007F447C" w:rsidRDefault="000010E3" w:rsidP="00770460">
            <w:pPr>
              <w:rPr>
                <w:rFonts w:ascii="Calibri" w:hAnsi="Calibri"/>
                <w:sz w:val="22"/>
                <w:szCs w:val="22"/>
              </w:rPr>
            </w:pPr>
            <w:r w:rsidRPr="007F447C">
              <w:rPr>
                <w:rFonts w:ascii="Calibri" w:hAnsi="Calibri"/>
                <w:sz w:val="22"/>
                <w:szCs w:val="22"/>
              </w:rPr>
              <w:t>$</w:t>
            </w:r>
          </w:p>
        </w:tc>
      </w:tr>
      <w:tr w:rsidR="000010E3" w:rsidRPr="007F447C" w14:paraId="380AA002" w14:textId="77777777" w:rsidTr="00770460">
        <w:trPr>
          <w:cantSplit/>
        </w:trPr>
        <w:tc>
          <w:tcPr>
            <w:tcW w:w="4770" w:type="dxa"/>
            <w:tcBorders>
              <w:top w:val="nil"/>
              <w:bottom w:val="nil"/>
            </w:tcBorders>
          </w:tcPr>
          <w:p w14:paraId="3E2B179B" w14:textId="77777777" w:rsidR="000010E3" w:rsidRPr="007F447C" w:rsidRDefault="000010E3" w:rsidP="00770460">
            <w:pPr>
              <w:rPr>
                <w:rFonts w:ascii="Calibri" w:hAnsi="Calibri"/>
                <w:sz w:val="22"/>
                <w:szCs w:val="22"/>
              </w:rPr>
            </w:pPr>
          </w:p>
        </w:tc>
        <w:tc>
          <w:tcPr>
            <w:tcW w:w="1215" w:type="dxa"/>
            <w:tcBorders>
              <w:top w:val="nil"/>
              <w:bottom w:val="nil"/>
            </w:tcBorders>
          </w:tcPr>
          <w:p w14:paraId="163571D9" w14:textId="77777777" w:rsidR="000010E3" w:rsidRPr="007F447C" w:rsidRDefault="000010E3" w:rsidP="00770460">
            <w:pPr>
              <w:rPr>
                <w:rFonts w:ascii="Calibri" w:hAnsi="Calibri"/>
                <w:sz w:val="22"/>
                <w:szCs w:val="22"/>
              </w:rPr>
            </w:pPr>
          </w:p>
        </w:tc>
        <w:tc>
          <w:tcPr>
            <w:tcW w:w="1215" w:type="dxa"/>
            <w:tcBorders>
              <w:top w:val="nil"/>
              <w:bottom w:val="nil"/>
            </w:tcBorders>
          </w:tcPr>
          <w:p w14:paraId="1B5D51D3" w14:textId="77777777" w:rsidR="000010E3" w:rsidRPr="007F447C" w:rsidRDefault="000010E3" w:rsidP="00770460">
            <w:pPr>
              <w:rPr>
                <w:rFonts w:ascii="Calibri" w:hAnsi="Calibri"/>
                <w:sz w:val="22"/>
                <w:szCs w:val="22"/>
              </w:rPr>
            </w:pPr>
          </w:p>
        </w:tc>
        <w:tc>
          <w:tcPr>
            <w:tcW w:w="1215" w:type="dxa"/>
            <w:tcBorders>
              <w:top w:val="nil"/>
              <w:bottom w:val="nil"/>
            </w:tcBorders>
          </w:tcPr>
          <w:p w14:paraId="6618C3C6" w14:textId="77777777" w:rsidR="000010E3" w:rsidRPr="007F447C" w:rsidRDefault="000010E3" w:rsidP="00770460">
            <w:pPr>
              <w:rPr>
                <w:rFonts w:ascii="Calibri" w:hAnsi="Calibri"/>
                <w:sz w:val="22"/>
                <w:szCs w:val="22"/>
              </w:rPr>
            </w:pPr>
          </w:p>
        </w:tc>
        <w:tc>
          <w:tcPr>
            <w:tcW w:w="1215" w:type="dxa"/>
            <w:tcBorders>
              <w:top w:val="nil"/>
              <w:bottom w:val="nil"/>
            </w:tcBorders>
          </w:tcPr>
          <w:p w14:paraId="5F1B5EA4" w14:textId="77777777" w:rsidR="000010E3" w:rsidRPr="007F447C" w:rsidRDefault="000010E3" w:rsidP="00770460">
            <w:pPr>
              <w:rPr>
                <w:rFonts w:ascii="Calibri" w:hAnsi="Calibri"/>
                <w:sz w:val="22"/>
                <w:szCs w:val="22"/>
              </w:rPr>
            </w:pPr>
          </w:p>
        </w:tc>
      </w:tr>
      <w:tr w:rsidR="000010E3" w:rsidRPr="007F447C" w14:paraId="5CD777A4" w14:textId="77777777" w:rsidTr="00770460">
        <w:trPr>
          <w:cantSplit/>
        </w:trPr>
        <w:tc>
          <w:tcPr>
            <w:tcW w:w="4770" w:type="dxa"/>
            <w:tcBorders>
              <w:top w:val="nil"/>
              <w:bottom w:val="double" w:sz="4" w:space="0" w:color="auto"/>
            </w:tcBorders>
          </w:tcPr>
          <w:p w14:paraId="0AA92BD2" w14:textId="77777777" w:rsidR="000010E3" w:rsidRPr="007F447C" w:rsidRDefault="000010E3" w:rsidP="00770460">
            <w:pPr>
              <w:rPr>
                <w:rFonts w:ascii="Calibri" w:hAnsi="Calibri"/>
                <w:sz w:val="22"/>
                <w:szCs w:val="22"/>
              </w:rPr>
            </w:pPr>
            <w:r w:rsidRPr="007F447C">
              <w:rPr>
                <w:rFonts w:ascii="Calibri" w:hAnsi="Calibri"/>
                <w:sz w:val="22"/>
                <w:szCs w:val="22"/>
              </w:rPr>
              <w:t>Supplemental AD&amp;D – Fully Pooled</w:t>
            </w:r>
          </w:p>
        </w:tc>
        <w:tc>
          <w:tcPr>
            <w:tcW w:w="1215" w:type="dxa"/>
            <w:tcBorders>
              <w:top w:val="nil"/>
              <w:bottom w:val="double" w:sz="4" w:space="0" w:color="auto"/>
            </w:tcBorders>
          </w:tcPr>
          <w:p w14:paraId="1702C885"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double" w:sz="4" w:space="0" w:color="auto"/>
            </w:tcBorders>
          </w:tcPr>
          <w:p w14:paraId="60D356C1"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double" w:sz="4" w:space="0" w:color="auto"/>
            </w:tcBorders>
          </w:tcPr>
          <w:p w14:paraId="26B40C0C" w14:textId="77777777" w:rsidR="000010E3" w:rsidRPr="007F447C" w:rsidRDefault="000010E3" w:rsidP="00770460">
            <w:pPr>
              <w:rPr>
                <w:rFonts w:ascii="Calibri" w:hAnsi="Calibri"/>
                <w:sz w:val="22"/>
                <w:szCs w:val="22"/>
              </w:rPr>
            </w:pPr>
            <w:r w:rsidRPr="007F447C">
              <w:rPr>
                <w:rFonts w:ascii="Calibri" w:hAnsi="Calibri"/>
                <w:sz w:val="22"/>
                <w:szCs w:val="22"/>
              </w:rPr>
              <w:t>$</w:t>
            </w:r>
          </w:p>
        </w:tc>
        <w:tc>
          <w:tcPr>
            <w:tcW w:w="1215" w:type="dxa"/>
            <w:tcBorders>
              <w:top w:val="nil"/>
              <w:bottom w:val="double" w:sz="4" w:space="0" w:color="auto"/>
            </w:tcBorders>
          </w:tcPr>
          <w:p w14:paraId="643EEB58" w14:textId="77777777" w:rsidR="000010E3" w:rsidRPr="007F447C" w:rsidRDefault="000010E3" w:rsidP="00770460">
            <w:pPr>
              <w:rPr>
                <w:rFonts w:ascii="Calibri" w:hAnsi="Calibri"/>
                <w:sz w:val="22"/>
                <w:szCs w:val="22"/>
              </w:rPr>
            </w:pPr>
            <w:r w:rsidRPr="007F447C">
              <w:rPr>
                <w:rFonts w:ascii="Calibri" w:hAnsi="Calibri"/>
                <w:sz w:val="22"/>
                <w:szCs w:val="22"/>
              </w:rPr>
              <w:t>$</w:t>
            </w:r>
          </w:p>
        </w:tc>
      </w:tr>
    </w:tbl>
    <w:p w14:paraId="13E707CB" w14:textId="131539FC" w:rsidR="000010E3" w:rsidRPr="007F447C" w:rsidRDefault="000010E3" w:rsidP="000010E3">
      <w:pPr>
        <w:autoSpaceDE w:val="0"/>
        <w:autoSpaceDN w:val="0"/>
        <w:adjustRightInd w:val="0"/>
        <w:ind w:right="-270"/>
        <w:rPr>
          <w:rFonts w:ascii="Calibri" w:hAnsi="Calibri"/>
          <w:i/>
          <w:sz w:val="22"/>
          <w:szCs w:val="22"/>
        </w:rPr>
      </w:pPr>
      <w:r w:rsidRPr="007F447C">
        <w:rPr>
          <w:rFonts w:ascii="Calibri" w:hAnsi="Calibri"/>
          <w:i/>
          <w:sz w:val="22"/>
          <w:szCs w:val="22"/>
        </w:rPr>
        <w:t>NOTE:</w:t>
      </w:r>
      <w:r w:rsidRPr="007F447C">
        <w:rPr>
          <w:rFonts w:ascii="Calibri" w:hAnsi="Calibri"/>
          <w:i/>
          <w:sz w:val="22"/>
          <w:szCs w:val="22"/>
        </w:rPr>
        <w:tab/>
        <w:t xml:space="preserve">All rates must be guaranteed for </w:t>
      </w:r>
      <w:r w:rsidRPr="007F447C">
        <w:rPr>
          <w:rFonts w:ascii="Calibri" w:hAnsi="Calibri"/>
          <w:i/>
          <w:sz w:val="22"/>
          <w:szCs w:val="22"/>
          <w:u w:val="single"/>
        </w:rPr>
        <w:t>at least</w:t>
      </w:r>
      <w:r w:rsidRPr="007F447C">
        <w:rPr>
          <w:rFonts w:ascii="Calibri" w:hAnsi="Calibri"/>
          <w:i/>
          <w:sz w:val="22"/>
          <w:szCs w:val="22"/>
        </w:rPr>
        <w:t xml:space="preserve"> the period January 1, 20</w:t>
      </w:r>
      <w:r w:rsidR="00277DA4" w:rsidRPr="007F447C">
        <w:rPr>
          <w:rFonts w:ascii="Calibri" w:hAnsi="Calibri"/>
          <w:i/>
          <w:sz w:val="22"/>
          <w:szCs w:val="22"/>
        </w:rPr>
        <w:t>24</w:t>
      </w:r>
      <w:r w:rsidRPr="007F447C">
        <w:rPr>
          <w:rFonts w:ascii="Calibri" w:hAnsi="Calibri"/>
          <w:i/>
          <w:sz w:val="22"/>
          <w:szCs w:val="22"/>
        </w:rPr>
        <w:t xml:space="preserve"> through December 31, 20</w:t>
      </w:r>
      <w:r w:rsidR="00277DA4" w:rsidRPr="007F447C">
        <w:rPr>
          <w:rFonts w:ascii="Calibri" w:hAnsi="Calibri"/>
          <w:i/>
          <w:sz w:val="22"/>
          <w:szCs w:val="22"/>
        </w:rPr>
        <w:t>2</w:t>
      </w:r>
      <w:r w:rsidR="00C018A9" w:rsidRPr="007F447C">
        <w:rPr>
          <w:rFonts w:ascii="Calibri" w:hAnsi="Calibri"/>
          <w:i/>
          <w:sz w:val="22"/>
          <w:szCs w:val="22"/>
        </w:rPr>
        <w:t>5</w:t>
      </w:r>
      <w:r w:rsidRPr="007F447C">
        <w:rPr>
          <w:rFonts w:ascii="Calibri" w:hAnsi="Calibri"/>
          <w:i/>
          <w:sz w:val="22"/>
          <w:szCs w:val="22"/>
        </w:rPr>
        <w:t xml:space="preserve">.  Note that rates for plan years 3 and 4 are </w:t>
      </w:r>
      <w:r w:rsidRPr="007F447C">
        <w:rPr>
          <w:rFonts w:ascii="Calibri" w:hAnsi="Calibri"/>
          <w:i/>
          <w:sz w:val="22"/>
          <w:szCs w:val="22"/>
          <w:u w:val="single"/>
        </w:rPr>
        <w:t>maximum</w:t>
      </w:r>
      <w:r w:rsidRPr="007F447C">
        <w:rPr>
          <w:rFonts w:ascii="Calibri" w:hAnsi="Calibri"/>
          <w:i/>
          <w:sz w:val="22"/>
          <w:szCs w:val="22"/>
        </w:rPr>
        <w:t xml:space="preserve"> rates, subject to downward revision, based on experience and subsequent negotiation. </w:t>
      </w:r>
    </w:p>
    <w:p w14:paraId="2122BBC2"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rPr>
        <w:br w:type="page"/>
      </w:r>
      <w:r w:rsidRPr="007F447C">
        <w:rPr>
          <w:rFonts w:ascii="Calibri" w:hAnsi="Calibri"/>
          <w:sz w:val="22"/>
          <w:szCs w:val="22"/>
        </w:rPr>
        <w:lastRenderedPageBreak/>
        <w:t>A.3.</w:t>
      </w:r>
      <w:r w:rsidRPr="007F447C">
        <w:rPr>
          <w:rFonts w:ascii="Calibri" w:hAnsi="Calibri"/>
          <w:sz w:val="22"/>
          <w:szCs w:val="22"/>
        </w:rPr>
        <w:tab/>
        <w:t>RETENTION ILLUSTRATION</w:t>
      </w:r>
    </w:p>
    <w:p w14:paraId="4C89C01E" w14:textId="77777777" w:rsidR="000010E3" w:rsidRPr="007F447C" w:rsidRDefault="000010E3" w:rsidP="000010E3">
      <w:pPr>
        <w:autoSpaceDE w:val="0"/>
        <w:autoSpaceDN w:val="0"/>
        <w:adjustRightInd w:val="0"/>
        <w:ind w:right="1440"/>
        <w:jc w:val="both"/>
        <w:rPr>
          <w:rFonts w:ascii="Calibri" w:hAnsi="Calibri"/>
          <w:sz w:val="22"/>
          <w:szCs w:val="22"/>
        </w:rPr>
      </w:pPr>
    </w:p>
    <w:p w14:paraId="5B9C130B" w14:textId="77777777" w:rsidR="000010E3" w:rsidRPr="007F447C" w:rsidRDefault="000010E3" w:rsidP="000010E3">
      <w:pPr>
        <w:autoSpaceDE w:val="0"/>
        <w:autoSpaceDN w:val="0"/>
        <w:adjustRightInd w:val="0"/>
        <w:jc w:val="center"/>
        <w:rPr>
          <w:rFonts w:ascii="Calibri" w:hAnsi="Calibri"/>
          <w:sz w:val="22"/>
          <w:szCs w:val="22"/>
        </w:rPr>
      </w:pPr>
      <w:bookmarkStart w:id="1" w:name="_GoBack"/>
      <w:bookmarkEnd w:id="1"/>
      <w:r w:rsidRPr="007F447C">
        <w:rPr>
          <w:rFonts w:ascii="Calibri" w:hAnsi="Calibri"/>
          <w:sz w:val="22"/>
          <w:szCs w:val="22"/>
          <w:u w:val="single"/>
        </w:rPr>
        <w:t>Basic Life</w:t>
      </w:r>
    </w:p>
    <w:p w14:paraId="0D93662A" w14:textId="77777777" w:rsidR="000010E3" w:rsidRPr="007F447C" w:rsidRDefault="000010E3" w:rsidP="000010E3">
      <w:pPr>
        <w:autoSpaceDE w:val="0"/>
        <w:autoSpaceDN w:val="0"/>
        <w:adjustRightInd w:val="0"/>
        <w:jc w:val="center"/>
        <w:rPr>
          <w:rFonts w:ascii="Calibri" w:hAnsi="Calibri"/>
          <w:sz w:val="22"/>
          <w:szCs w:val="22"/>
        </w:rPr>
      </w:pPr>
    </w:p>
    <w:p w14:paraId="6AC31293"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Experience Rated/Non-Participating Basis</w:t>
      </w:r>
    </w:p>
    <w:p w14:paraId="58AC8FE1" w14:textId="77777777" w:rsidR="000010E3" w:rsidRPr="007F447C" w:rsidRDefault="000010E3" w:rsidP="000010E3">
      <w:pPr>
        <w:spacing w:after="240"/>
        <w:jc w:val="center"/>
        <w:rPr>
          <w:rFonts w:ascii="Calibri" w:hAnsi="Calibri"/>
          <w:sz w:val="22"/>
          <w:szCs w:val="22"/>
        </w:rPr>
      </w:pPr>
    </w:p>
    <w:tbl>
      <w:tblPr>
        <w:tblW w:w="954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697"/>
        <w:gridCol w:w="1947"/>
        <w:gridCol w:w="1948"/>
        <w:gridCol w:w="1948"/>
      </w:tblGrid>
      <w:tr w:rsidR="00A37AB1" w:rsidRPr="007F447C" w14:paraId="5DC3666F" w14:textId="77777777" w:rsidTr="00A37AB1">
        <w:trPr>
          <w:cantSplit/>
        </w:trPr>
        <w:tc>
          <w:tcPr>
            <w:tcW w:w="3697" w:type="dxa"/>
            <w:tcBorders>
              <w:top w:val="double" w:sz="6" w:space="0" w:color="auto"/>
              <w:bottom w:val="double" w:sz="6" w:space="0" w:color="auto"/>
            </w:tcBorders>
            <w:vAlign w:val="center"/>
          </w:tcPr>
          <w:p w14:paraId="6F189BF4" w14:textId="77777777" w:rsidR="00A37AB1" w:rsidRPr="007F447C" w:rsidRDefault="00A37AB1" w:rsidP="00770460">
            <w:pPr>
              <w:suppressAutoHyphens/>
              <w:spacing w:before="120" w:after="120"/>
              <w:jc w:val="both"/>
              <w:rPr>
                <w:rFonts w:ascii="Calibri" w:hAnsi="Calibri"/>
                <w:b/>
                <w:sz w:val="22"/>
                <w:szCs w:val="22"/>
              </w:rPr>
            </w:pPr>
          </w:p>
        </w:tc>
        <w:tc>
          <w:tcPr>
            <w:tcW w:w="1947" w:type="dxa"/>
            <w:tcBorders>
              <w:top w:val="double" w:sz="6" w:space="0" w:color="auto"/>
              <w:bottom w:val="double" w:sz="6" w:space="0" w:color="auto"/>
            </w:tcBorders>
          </w:tcPr>
          <w:p w14:paraId="1E23CB17" w14:textId="0008CCE5" w:rsidR="00A37AB1" w:rsidRPr="007F447C" w:rsidRDefault="00A37AB1" w:rsidP="00C018A9">
            <w:pPr>
              <w:suppressAutoHyphens/>
              <w:spacing w:before="120" w:after="120"/>
              <w:jc w:val="center"/>
              <w:rPr>
                <w:rFonts w:ascii="Calibri" w:hAnsi="Calibri"/>
                <w:sz w:val="22"/>
                <w:szCs w:val="22"/>
              </w:rPr>
            </w:pPr>
            <w:r w:rsidRPr="007F447C">
              <w:rPr>
                <w:rFonts w:ascii="Calibri" w:hAnsi="Calibri"/>
                <w:sz w:val="22"/>
                <w:szCs w:val="22"/>
              </w:rPr>
              <w:t>2024</w:t>
            </w:r>
          </w:p>
        </w:tc>
        <w:tc>
          <w:tcPr>
            <w:tcW w:w="1948" w:type="dxa"/>
            <w:tcBorders>
              <w:top w:val="double" w:sz="6" w:space="0" w:color="auto"/>
              <w:bottom w:val="double" w:sz="6" w:space="0" w:color="auto"/>
            </w:tcBorders>
          </w:tcPr>
          <w:p w14:paraId="5E32F71D" w14:textId="148EA562" w:rsidR="00A37AB1" w:rsidRPr="007F447C" w:rsidRDefault="00A37AB1" w:rsidP="00C018A9">
            <w:pPr>
              <w:suppressAutoHyphens/>
              <w:spacing w:before="120" w:after="120"/>
              <w:jc w:val="center"/>
              <w:rPr>
                <w:rFonts w:ascii="Calibri" w:hAnsi="Calibri"/>
                <w:sz w:val="22"/>
                <w:szCs w:val="22"/>
              </w:rPr>
            </w:pPr>
            <w:r w:rsidRPr="007F447C">
              <w:rPr>
                <w:rFonts w:ascii="Calibri" w:hAnsi="Calibri"/>
                <w:sz w:val="22"/>
                <w:szCs w:val="22"/>
              </w:rPr>
              <w:t>2025</w:t>
            </w:r>
          </w:p>
        </w:tc>
        <w:tc>
          <w:tcPr>
            <w:tcW w:w="1948" w:type="dxa"/>
            <w:tcBorders>
              <w:top w:val="double" w:sz="6" w:space="0" w:color="auto"/>
              <w:bottom w:val="double" w:sz="6" w:space="0" w:color="auto"/>
            </w:tcBorders>
          </w:tcPr>
          <w:p w14:paraId="643EF17E" w14:textId="7E301CBE" w:rsidR="00A37AB1" w:rsidRPr="007F447C" w:rsidRDefault="00A37AB1" w:rsidP="00E76A37">
            <w:pPr>
              <w:suppressAutoHyphens/>
              <w:spacing w:before="120" w:after="120"/>
              <w:jc w:val="center"/>
              <w:rPr>
                <w:rFonts w:ascii="Calibri" w:hAnsi="Calibri"/>
                <w:sz w:val="22"/>
                <w:szCs w:val="22"/>
              </w:rPr>
            </w:pPr>
            <w:r w:rsidRPr="007F447C">
              <w:rPr>
                <w:rFonts w:ascii="Calibri" w:hAnsi="Calibri"/>
                <w:sz w:val="22"/>
                <w:szCs w:val="22"/>
              </w:rPr>
              <w:t>2026</w:t>
            </w:r>
          </w:p>
        </w:tc>
      </w:tr>
      <w:tr w:rsidR="00A37AB1" w:rsidRPr="007F447C" w14:paraId="5B2B7F1D" w14:textId="77777777" w:rsidTr="00A37AB1">
        <w:trPr>
          <w:cantSplit/>
        </w:trPr>
        <w:tc>
          <w:tcPr>
            <w:tcW w:w="3697" w:type="dxa"/>
            <w:tcBorders>
              <w:top w:val="nil"/>
            </w:tcBorders>
          </w:tcPr>
          <w:p w14:paraId="2C3D8D3D"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Paid Premium (net of AD&amp;D)</w:t>
            </w:r>
          </w:p>
        </w:tc>
        <w:tc>
          <w:tcPr>
            <w:tcW w:w="1947" w:type="dxa"/>
            <w:tcBorders>
              <w:top w:val="nil"/>
            </w:tcBorders>
          </w:tcPr>
          <w:p w14:paraId="506019A0" w14:textId="77777777" w:rsidR="00A37AB1" w:rsidRPr="007F447C" w:rsidRDefault="00A37AB1"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11C3FF5F" w14:textId="77777777" w:rsidR="00A37AB1" w:rsidRPr="007F447C" w:rsidRDefault="00A37AB1"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272896BC" w14:textId="1C32A38B" w:rsidR="00A37AB1" w:rsidRPr="007F447C" w:rsidRDefault="00A37AB1" w:rsidP="00770460">
            <w:pPr>
              <w:spacing w:before="12" w:after="12"/>
              <w:jc w:val="both"/>
              <w:rPr>
                <w:rFonts w:ascii="Calibri" w:hAnsi="Calibri"/>
                <w:sz w:val="22"/>
                <w:szCs w:val="22"/>
              </w:rPr>
            </w:pPr>
            <w:r w:rsidRPr="007F447C">
              <w:rPr>
                <w:rFonts w:ascii="Calibri" w:hAnsi="Calibri"/>
                <w:sz w:val="22"/>
                <w:szCs w:val="22"/>
              </w:rPr>
              <w:t>$</w:t>
            </w:r>
          </w:p>
        </w:tc>
      </w:tr>
      <w:tr w:rsidR="00A37AB1" w:rsidRPr="007F447C" w14:paraId="79B85A8B" w14:textId="77777777" w:rsidTr="00A37AB1">
        <w:trPr>
          <w:cantSplit/>
          <w:trHeight w:val="138"/>
        </w:trPr>
        <w:tc>
          <w:tcPr>
            <w:tcW w:w="3697" w:type="dxa"/>
          </w:tcPr>
          <w:p w14:paraId="2EB86D0E"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Paid Claims</w:t>
            </w:r>
          </w:p>
        </w:tc>
        <w:tc>
          <w:tcPr>
            <w:tcW w:w="1947" w:type="dxa"/>
          </w:tcPr>
          <w:p w14:paraId="743C6CAD"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D222AB3"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32CCE6A0" w14:textId="1585B0FC"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45A27B23" w14:textId="77777777" w:rsidTr="00A37AB1">
        <w:trPr>
          <w:cantSplit/>
        </w:trPr>
        <w:tc>
          <w:tcPr>
            <w:tcW w:w="3697" w:type="dxa"/>
          </w:tcPr>
          <w:p w14:paraId="30767F35"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 xml:space="preserve">IBNR Reserve </w:t>
            </w:r>
          </w:p>
        </w:tc>
        <w:tc>
          <w:tcPr>
            <w:tcW w:w="1947" w:type="dxa"/>
          </w:tcPr>
          <w:p w14:paraId="4CFADFB5"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F64F938"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FB9CAB5" w14:textId="619292C2"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796A6855" w14:textId="77777777" w:rsidTr="00A37AB1">
        <w:trPr>
          <w:cantSplit/>
        </w:trPr>
        <w:tc>
          <w:tcPr>
            <w:tcW w:w="3697" w:type="dxa"/>
          </w:tcPr>
          <w:p w14:paraId="055AD173"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Pooling Charge</w:t>
            </w:r>
          </w:p>
        </w:tc>
        <w:tc>
          <w:tcPr>
            <w:tcW w:w="1947" w:type="dxa"/>
          </w:tcPr>
          <w:p w14:paraId="0821D331"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4AFAAF0"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323D6C24" w14:textId="736265C6"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14E89C79" w14:textId="77777777" w:rsidTr="00A37AB1">
        <w:trPr>
          <w:cantSplit/>
        </w:trPr>
        <w:tc>
          <w:tcPr>
            <w:tcW w:w="3697" w:type="dxa"/>
          </w:tcPr>
          <w:p w14:paraId="02317B1F"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Total Incurred</w:t>
            </w:r>
          </w:p>
        </w:tc>
        <w:tc>
          <w:tcPr>
            <w:tcW w:w="1947" w:type="dxa"/>
          </w:tcPr>
          <w:p w14:paraId="3F4CF9A7"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71247A7"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3537CD3" w14:textId="667C9811"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0562C7B8" w14:textId="77777777" w:rsidTr="00A37AB1">
        <w:trPr>
          <w:cantSplit/>
        </w:trPr>
        <w:tc>
          <w:tcPr>
            <w:tcW w:w="3697" w:type="dxa"/>
          </w:tcPr>
          <w:p w14:paraId="3AC77E10"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ab/>
              <w:t>Commissions</w:t>
            </w:r>
          </w:p>
        </w:tc>
        <w:tc>
          <w:tcPr>
            <w:tcW w:w="1947" w:type="dxa"/>
          </w:tcPr>
          <w:p w14:paraId="123BF6D2"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217882F3"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274461A5" w14:textId="15DA655C"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A37AB1" w:rsidRPr="007F447C" w14:paraId="62C47E7B" w14:textId="77777777" w:rsidTr="00A37AB1">
        <w:trPr>
          <w:cantSplit/>
        </w:trPr>
        <w:tc>
          <w:tcPr>
            <w:tcW w:w="3697" w:type="dxa"/>
          </w:tcPr>
          <w:p w14:paraId="399489FA"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ab/>
              <w:t>All Other</w:t>
            </w:r>
          </w:p>
        </w:tc>
        <w:tc>
          <w:tcPr>
            <w:tcW w:w="1947" w:type="dxa"/>
          </w:tcPr>
          <w:p w14:paraId="127E1523"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9FDA6FA"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2FB6E54" w14:textId="2379F422"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45D3B333" w14:textId="77777777" w:rsidTr="00A37AB1">
        <w:trPr>
          <w:cantSplit/>
        </w:trPr>
        <w:tc>
          <w:tcPr>
            <w:tcW w:w="3697" w:type="dxa"/>
          </w:tcPr>
          <w:p w14:paraId="27351917"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ab/>
              <w:t>Taxes</w:t>
            </w:r>
          </w:p>
        </w:tc>
        <w:tc>
          <w:tcPr>
            <w:tcW w:w="1947" w:type="dxa"/>
          </w:tcPr>
          <w:p w14:paraId="3B104A1E"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7AF834AA"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1F0960CF" w14:textId="0647D712"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A37AB1" w:rsidRPr="007F447C" w14:paraId="365DDE0C" w14:textId="77777777" w:rsidTr="00A37AB1">
        <w:trPr>
          <w:cantSplit/>
        </w:trPr>
        <w:tc>
          <w:tcPr>
            <w:tcW w:w="3697" w:type="dxa"/>
          </w:tcPr>
          <w:p w14:paraId="658E88BC"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ab/>
              <w:t xml:space="preserve">Interest Credit </w:t>
            </w:r>
          </w:p>
        </w:tc>
        <w:tc>
          <w:tcPr>
            <w:tcW w:w="1947" w:type="dxa"/>
          </w:tcPr>
          <w:p w14:paraId="28209301"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4B446C3"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30B5F90" w14:textId="172927F1"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611234F7" w14:textId="77777777" w:rsidTr="00A37AB1">
        <w:trPr>
          <w:cantSplit/>
        </w:trPr>
        <w:tc>
          <w:tcPr>
            <w:tcW w:w="3697" w:type="dxa"/>
          </w:tcPr>
          <w:p w14:paraId="4A1C37D1"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Total Retention</w:t>
            </w:r>
          </w:p>
        </w:tc>
        <w:tc>
          <w:tcPr>
            <w:tcW w:w="1947" w:type="dxa"/>
          </w:tcPr>
          <w:p w14:paraId="37963560"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88A85A9"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5365972" w14:textId="674BCECC"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w:t>
            </w:r>
          </w:p>
        </w:tc>
      </w:tr>
      <w:tr w:rsidR="00A37AB1" w:rsidRPr="007F447C" w14:paraId="59159044" w14:textId="77777777" w:rsidTr="00A37AB1">
        <w:trPr>
          <w:cantSplit/>
        </w:trPr>
        <w:tc>
          <w:tcPr>
            <w:tcW w:w="3697" w:type="dxa"/>
          </w:tcPr>
          <w:p w14:paraId="1286DDAC" w14:textId="77777777" w:rsidR="00A37AB1" w:rsidRPr="007F447C" w:rsidRDefault="00A37AB1" w:rsidP="00770460">
            <w:pPr>
              <w:spacing w:before="60" w:after="60"/>
              <w:jc w:val="both"/>
              <w:rPr>
                <w:rFonts w:ascii="Calibri" w:hAnsi="Calibri"/>
                <w:sz w:val="22"/>
                <w:szCs w:val="22"/>
              </w:rPr>
            </w:pPr>
            <w:r w:rsidRPr="007F447C">
              <w:rPr>
                <w:rFonts w:ascii="Calibri" w:hAnsi="Calibri"/>
                <w:sz w:val="22"/>
                <w:szCs w:val="22"/>
              </w:rPr>
              <w:t>Percent of Premium</w:t>
            </w:r>
          </w:p>
        </w:tc>
        <w:tc>
          <w:tcPr>
            <w:tcW w:w="1947" w:type="dxa"/>
          </w:tcPr>
          <w:p w14:paraId="5AF2BF36" w14:textId="77777777" w:rsidR="00A37AB1" w:rsidRPr="007F447C" w:rsidRDefault="00A37AB1"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2D9E6F82" w14:textId="77777777" w:rsidR="00A37AB1" w:rsidRPr="007F447C" w:rsidRDefault="00A37AB1"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32288F7E" w14:textId="30B00AB9" w:rsidR="00A37AB1" w:rsidRPr="007F447C" w:rsidRDefault="00A37AB1" w:rsidP="00770460">
            <w:pPr>
              <w:spacing w:before="12" w:after="12"/>
              <w:jc w:val="center"/>
              <w:rPr>
                <w:rFonts w:ascii="Calibri" w:hAnsi="Calibri"/>
                <w:sz w:val="22"/>
                <w:szCs w:val="22"/>
              </w:rPr>
            </w:pPr>
            <w:r w:rsidRPr="007F447C">
              <w:rPr>
                <w:rFonts w:ascii="Calibri" w:hAnsi="Calibri"/>
                <w:sz w:val="22"/>
                <w:szCs w:val="22"/>
              </w:rPr>
              <w:t>%</w:t>
            </w:r>
          </w:p>
        </w:tc>
      </w:tr>
    </w:tbl>
    <w:p w14:paraId="2B4C6316" w14:textId="77777777" w:rsidR="000010E3" w:rsidRPr="007F447C" w:rsidRDefault="000010E3" w:rsidP="000010E3">
      <w:pPr>
        <w:autoSpaceDE w:val="0"/>
        <w:autoSpaceDN w:val="0"/>
        <w:adjustRightInd w:val="0"/>
        <w:rPr>
          <w:rFonts w:ascii="Calibri" w:hAnsi="Calibri"/>
          <w:sz w:val="22"/>
          <w:szCs w:val="22"/>
        </w:rPr>
      </w:pPr>
    </w:p>
    <w:p w14:paraId="2C82096D"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illustration is based on an assumed incurred loss ratio of </w:t>
      </w:r>
      <w:r w:rsidRPr="007F447C">
        <w:rPr>
          <w:rFonts w:ascii="Calibri" w:hAnsi="Calibri"/>
          <w:sz w:val="22"/>
          <w:szCs w:val="22"/>
          <w:u w:val="single"/>
        </w:rPr>
        <w:t xml:space="preserve">       </w:t>
      </w:r>
      <w:r w:rsidRPr="007F447C">
        <w:rPr>
          <w:rFonts w:ascii="Calibri" w:hAnsi="Calibri"/>
          <w:sz w:val="22"/>
          <w:szCs w:val="22"/>
        </w:rPr>
        <w:t>%.</w:t>
      </w:r>
    </w:p>
    <w:p w14:paraId="13B06A8D" w14:textId="77777777" w:rsidR="000010E3" w:rsidRPr="007F447C" w:rsidRDefault="000010E3" w:rsidP="000010E3">
      <w:pPr>
        <w:autoSpaceDE w:val="0"/>
        <w:autoSpaceDN w:val="0"/>
        <w:adjustRightInd w:val="0"/>
        <w:rPr>
          <w:rFonts w:ascii="Calibri" w:hAnsi="Calibri"/>
          <w:sz w:val="22"/>
          <w:szCs w:val="22"/>
        </w:rPr>
      </w:pPr>
    </w:p>
    <w:p w14:paraId="71F44F6D"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increase </w:t>
      </w:r>
      <w:r w:rsidRPr="007F447C">
        <w:rPr>
          <w:rFonts w:ascii="Calibri" w:hAnsi="Calibri"/>
          <w:sz w:val="22"/>
          <w:szCs w:val="22"/>
          <w:u w:val="single"/>
        </w:rPr>
        <w:t xml:space="preserve">      </w:t>
      </w:r>
      <w:r w:rsidRPr="007F447C">
        <w:rPr>
          <w:rFonts w:ascii="Calibri" w:hAnsi="Calibri"/>
          <w:sz w:val="22"/>
          <w:szCs w:val="22"/>
        </w:rPr>
        <w:t>% for each 10% increase in incurred loss ratio.</w:t>
      </w:r>
    </w:p>
    <w:p w14:paraId="44980F3E" w14:textId="77777777" w:rsidR="000010E3" w:rsidRPr="007F447C" w:rsidRDefault="000010E3" w:rsidP="000010E3">
      <w:pPr>
        <w:autoSpaceDE w:val="0"/>
        <w:autoSpaceDN w:val="0"/>
        <w:adjustRightInd w:val="0"/>
        <w:rPr>
          <w:rFonts w:ascii="Calibri" w:hAnsi="Calibri"/>
          <w:sz w:val="22"/>
          <w:szCs w:val="22"/>
        </w:rPr>
      </w:pPr>
    </w:p>
    <w:p w14:paraId="188DA71A"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decrease </w:t>
      </w:r>
      <w:r w:rsidRPr="007F447C">
        <w:rPr>
          <w:rFonts w:ascii="Calibri" w:hAnsi="Calibri"/>
          <w:sz w:val="22"/>
          <w:szCs w:val="22"/>
          <w:u w:val="single"/>
        </w:rPr>
        <w:t xml:space="preserve">      </w:t>
      </w:r>
      <w:r w:rsidRPr="007F447C">
        <w:rPr>
          <w:rFonts w:ascii="Calibri" w:hAnsi="Calibri"/>
          <w:sz w:val="22"/>
          <w:szCs w:val="22"/>
        </w:rPr>
        <w:t>% for each 10% decrease in incurred loss ratio.</w:t>
      </w:r>
    </w:p>
    <w:p w14:paraId="0D50414D" w14:textId="77777777" w:rsidR="000010E3" w:rsidRPr="007F447C" w:rsidRDefault="000010E3" w:rsidP="000010E3">
      <w:pPr>
        <w:autoSpaceDE w:val="0"/>
        <w:autoSpaceDN w:val="0"/>
        <w:adjustRightInd w:val="0"/>
        <w:rPr>
          <w:rFonts w:ascii="Calibri" w:hAnsi="Calibri"/>
          <w:sz w:val="22"/>
          <w:szCs w:val="22"/>
        </w:rPr>
      </w:pPr>
    </w:p>
    <w:p w14:paraId="65E3F81C" w14:textId="70BBB1F5" w:rsidR="000010E3" w:rsidRPr="007F447C" w:rsidRDefault="000010E3" w:rsidP="000010E3">
      <w:pPr>
        <w:tabs>
          <w:tab w:val="left" w:pos="270"/>
          <w:tab w:val="left" w:pos="1728"/>
          <w:tab w:val="left" w:pos="7978"/>
        </w:tabs>
        <w:autoSpaceDE w:val="0"/>
        <w:autoSpaceDN w:val="0"/>
        <w:adjustRightInd w:val="0"/>
        <w:ind w:right="1440"/>
        <w:jc w:val="center"/>
        <w:rPr>
          <w:rFonts w:ascii="Calibri" w:hAnsi="Calibri"/>
          <w:sz w:val="22"/>
          <w:szCs w:val="22"/>
        </w:rPr>
      </w:pPr>
      <w:r w:rsidRPr="007F447C">
        <w:rPr>
          <w:rFonts w:ascii="Calibri" w:hAnsi="Calibri"/>
          <w:sz w:val="22"/>
          <w:szCs w:val="22"/>
        </w:rPr>
        <w:br w:type="page"/>
      </w:r>
      <w:r w:rsidR="00BE4F22" w:rsidRPr="007F447C">
        <w:rPr>
          <w:rFonts w:ascii="Calibri" w:hAnsi="Calibri"/>
          <w:sz w:val="22"/>
          <w:szCs w:val="22"/>
        </w:rPr>
        <w:lastRenderedPageBreak/>
        <w:t xml:space="preserve">                        </w:t>
      </w:r>
      <w:r w:rsidRPr="007F447C">
        <w:rPr>
          <w:rFonts w:ascii="Calibri" w:hAnsi="Calibri"/>
          <w:sz w:val="22"/>
          <w:szCs w:val="22"/>
        </w:rPr>
        <w:t>A.4.</w:t>
      </w:r>
      <w:r w:rsidR="00BE4F22" w:rsidRPr="007F447C">
        <w:rPr>
          <w:rFonts w:ascii="Calibri" w:hAnsi="Calibri"/>
          <w:sz w:val="22"/>
          <w:szCs w:val="22"/>
        </w:rPr>
        <w:t xml:space="preserve">         </w:t>
      </w:r>
      <w:r w:rsidRPr="007F447C">
        <w:rPr>
          <w:rFonts w:ascii="Calibri" w:hAnsi="Calibri"/>
          <w:sz w:val="22"/>
          <w:szCs w:val="22"/>
        </w:rPr>
        <w:t>RETENTION ILLUSTRATION</w:t>
      </w:r>
    </w:p>
    <w:p w14:paraId="75B24474" w14:textId="77777777" w:rsidR="000010E3" w:rsidRPr="007F447C" w:rsidRDefault="000010E3" w:rsidP="000010E3">
      <w:pPr>
        <w:autoSpaceDE w:val="0"/>
        <w:autoSpaceDN w:val="0"/>
        <w:adjustRightInd w:val="0"/>
        <w:ind w:right="1440"/>
        <w:jc w:val="both"/>
        <w:rPr>
          <w:rFonts w:ascii="Calibri" w:hAnsi="Calibri"/>
          <w:sz w:val="22"/>
          <w:szCs w:val="22"/>
        </w:rPr>
      </w:pPr>
    </w:p>
    <w:p w14:paraId="52F900C3"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Supplemental Life</w:t>
      </w:r>
    </w:p>
    <w:p w14:paraId="359F24F6" w14:textId="77777777" w:rsidR="000010E3" w:rsidRPr="007F447C" w:rsidRDefault="000010E3" w:rsidP="000010E3">
      <w:pPr>
        <w:autoSpaceDE w:val="0"/>
        <w:autoSpaceDN w:val="0"/>
        <w:adjustRightInd w:val="0"/>
        <w:jc w:val="center"/>
        <w:rPr>
          <w:rFonts w:ascii="Calibri" w:hAnsi="Calibri"/>
          <w:sz w:val="22"/>
          <w:szCs w:val="22"/>
        </w:rPr>
      </w:pPr>
    </w:p>
    <w:p w14:paraId="3559CF54"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Experience Rated/Non-Participating Basis</w:t>
      </w:r>
    </w:p>
    <w:p w14:paraId="51739AD0" w14:textId="77777777" w:rsidR="000010E3" w:rsidRPr="007F447C" w:rsidRDefault="000010E3" w:rsidP="000010E3">
      <w:pPr>
        <w:spacing w:after="240"/>
        <w:jc w:val="center"/>
        <w:rPr>
          <w:rFonts w:ascii="Calibri" w:hAnsi="Calibri"/>
          <w:sz w:val="22"/>
          <w:szCs w:val="22"/>
        </w:rPr>
      </w:pPr>
    </w:p>
    <w:tbl>
      <w:tblPr>
        <w:tblW w:w="0" w:type="auto"/>
        <w:tblInd w:w="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697"/>
        <w:gridCol w:w="1947"/>
        <w:gridCol w:w="1948"/>
        <w:gridCol w:w="1948"/>
      </w:tblGrid>
      <w:tr w:rsidR="000010E3" w:rsidRPr="007F447C" w14:paraId="16B138EB" w14:textId="77777777" w:rsidTr="00277DA4">
        <w:trPr>
          <w:cantSplit/>
        </w:trPr>
        <w:tc>
          <w:tcPr>
            <w:tcW w:w="3697" w:type="dxa"/>
            <w:tcBorders>
              <w:top w:val="double" w:sz="6" w:space="0" w:color="auto"/>
              <w:bottom w:val="double" w:sz="6" w:space="0" w:color="auto"/>
            </w:tcBorders>
            <w:vAlign w:val="center"/>
          </w:tcPr>
          <w:p w14:paraId="5B06FA79" w14:textId="77777777" w:rsidR="000010E3" w:rsidRPr="007F447C" w:rsidRDefault="000010E3" w:rsidP="00770460">
            <w:pPr>
              <w:suppressAutoHyphens/>
              <w:spacing w:before="120" w:after="120"/>
              <w:jc w:val="both"/>
              <w:rPr>
                <w:rFonts w:ascii="Calibri" w:hAnsi="Calibri"/>
                <w:b/>
                <w:sz w:val="22"/>
                <w:szCs w:val="22"/>
              </w:rPr>
            </w:pPr>
          </w:p>
        </w:tc>
        <w:tc>
          <w:tcPr>
            <w:tcW w:w="1947" w:type="dxa"/>
            <w:tcBorders>
              <w:top w:val="double" w:sz="6" w:space="0" w:color="auto"/>
              <w:bottom w:val="double" w:sz="6" w:space="0" w:color="auto"/>
            </w:tcBorders>
            <w:shd w:val="clear" w:color="auto" w:fill="auto"/>
          </w:tcPr>
          <w:p w14:paraId="35C3D6CA" w14:textId="4D0908B0" w:rsidR="000010E3" w:rsidRPr="007F447C" w:rsidRDefault="00E76A37" w:rsidP="00C018A9">
            <w:pPr>
              <w:suppressAutoHyphens/>
              <w:spacing w:before="120" w:after="120"/>
              <w:jc w:val="center"/>
              <w:rPr>
                <w:rFonts w:ascii="Calibri" w:hAnsi="Calibri"/>
                <w:sz w:val="22"/>
                <w:szCs w:val="22"/>
              </w:rPr>
            </w:pPr>
            <w:r w:rsidRPr="007F447C">
              <w:rPr>
                <w:rFonts w:ascii="Calibri" w:hAnsi="Calibri"/>
                <w:sz w:val="22"/>
                <w:szCs w:val="22"/>
              </w:rPr>
              <w:t>20</w:t>
            </w:r>
            <w:r w:rsidR="00C018A9" w:rsidRPr="007F447C">
              <w:rPr>
                <w:rFonts w:ascii="Calibri" w:hAnsi="Calibri"/>
                <w:sz w:val="22"/>
                <w:szCs w:val="22"/>
              </w:rPr>
              <w:t>24</w:t>
            </w:r>
          </w:p>
        </w:tc>
        <w:tc>
          <w:tcPr>
            <w:tcW w:w="1948" w:type="dxa"/>
            <w:tcBorders>
              <w:top w:val="double" w:sz="6" w:space="0" w:color="auto"/>
              <w:bottom w:val="double" w:sz="6" w:space="0" w:color="auto"/>
            </w:tcBorders>
            <w:shd w:val="clear" w:color="auto" w:fill="auto"/>
          </w:tcPr>
          <w:p w14:paraId="3513CD43" w14:textId="5A4A920E" w:rsidR="000010E3" w:rsidRPr="007F447C" w:rsidRDefault="000010E3" w:rsidP="00C018A9">
            <w:pPr>
              <w:suppressAutoHyphens/>
              <w:spacing w:before="120" w:after="120"/>
              <w:jc w:val="center"/>
              <w:rPr>
                <w:rFonts w:ascii="Calibri" w:hAnsi="Calibri"/>
                <w:sz w:val="22"/>
                <w:szCs w:val="22"/>
              </w:rPr>
            </w:pPr>
            <w:r w:rsidRPr="007F447C">
              <w:rPr>
                <w:rFonts w:ascii="Calibri" w:hAnsi="Calibri"/>
                <w:sz w:val="22"/>
                <w:szCs w:val="22"/>
              </w:rPr>
              <w:t>20</w:t>
            </w:r>
            <w:r w:rsidR="00C018A9" w:rsidRPr="007F447C">
              <w:rPr>
                <w:rFonts w:ascii="Calibri" w:hAnsi="Calibri"/>
                <w:sz w:val="22"/>
                <w:szCs w:val="22"/>
              </w:rPr>
              <w:t>25</w:t>
            </w:r>
          </w:p>
        </w:tc>
        <w:tc>
          <w:tcPr>
            <w:tcW w:w="1948" w:type="dxa"/>
            <w:tcBorders>
              <w:top w:val="double" w:sz="6" w:space="0" w:color="auto"/>
              <w:bottom w:val="double" w:sz="6" w:space="0" w:color="auto"/>
            </w:tcBorders>
            <w:shd w:val="clear" w:color="auto" w:fill="auto"/>
          </w:tcPr>
          <w:p w14:paraId="53B660ED" w14:textId="5DD8FF34" w:rsidR="000010E3" w:rsidRPr="007F447C" w:rsidRDefault="000010E3" w:rsidP="00C018A9">
            <w:pPr>
              <w:suppressAutoHyphens/>
              <w:spacing w:before="120" w:after="120"/>
              <w:jc w:val="center"/>
              <w:rPr>
                <w:rFonts w:ascii="Calibri" w:hAnsi="Calibri"/>
                <w:sz w:val="22"/>
                <w:szCs w:val="22"/>
              </w:rPr>
            </w:pPr>
            <w:r w:rsidRPr="007F447C">
              <w:rPr>
                <w:rFonts w:ascii="Calibri" w:hAnsi="Calibri"/>
                <w:sz w:val="22"/>
                <w:szCs w:val="22"/>
              </w:rPr>
              <w:t>20</w:t>
            </w:r>
            <w:r w:rsidR="00C018A9" w:rsidRPr="007F447C">
              <w:rPr>
                <w:rFonts w:ascii="Calibri" w:hAnsi="Calibri"/>
                <w:sz w:val="22"/>
                <w:szCs w:val="22"/>
              </w:rPr>
              <w:t>26</w:t>
            </w:r>
          </w:p>
        </w:tc>
      </w:tr>
      <w:tr w:rsidR="000010E3" w:rsidRPr="007F447C" w14:paraId="1F4B0977" w14:textId="77777777" w:rsidTr="00770460">
        <w:trPr>
          <w:cantSplit/>
        </w:trPr>
        <w:tc>
          <w:tcPr>
            <w:tcW w:w="3697" w:type="dxa"/>
            <w:tcBorders>
              <w:top w:val="nil"/>
            </w:tcBorders>
          </w:tcPr>
          <w:p w14:paraId="27E15A8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Paid Premium (net of AD&amp;D)</w:t>
            </w:r>
          </w:p>
        </w:tc>
        <w:tc>
          <w:tcPr>
            <w:tcW w:w="1947" w:type="dxa"/>
            <w:tcBorders>
              <w:top w:val="nil"/>
            </w:tcBorders>
          </w:tcPr>
          <w:p w14:paraId="0B5AA7A4"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2FDDF3B4"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70DB11E9"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r>
      <w:tr w:rsidR="000010E3" w:rsidRPr="007F447C" w14:paraId="03D10E3C" w14:textId="77777777" w:rsidTr="00770460">
        <w:trPr>
          <w:cantSplit/>
          <w:trHeight w:val="138"/>
        </w:trPr>
        <w:tc>
          <w:tcPr>
            <w:tcW w:w="3697" w:type="dxa"/>
          </w:tcPr>
          <w:p w14:paraId="1CB6CA6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Paid Claims</w:t>
            </w:r>
          </w:p>
        </w:tc>
        <w:tc>
          <w:tcPr>
            <w:tcW w:w="1947" w:type="dxa"/>
          </w:tcPr>
          <w:p w14:paraId="2B7FF01E"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62B7DCC"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2D85DF3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7F441922" w14:textId="77777777" w:rsidTr="00770460">
        <w:trPr>
          <w:cantSplit/>
        </w:trPr>
        <w:tc>
          <w:tcPr>
            <w:tcW w:w="3697" w:type="dxa"/>
          </w:tcPr>
          <w:p w14:paraId="061BD1B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 xml:space="preserve">IBNR Reserve </w:t>
            </w:r>
          </w:p>
        </w:tc>
        <w:tc>
          <w:tcPr>
            <w:tcW w:w="1947" w:type="dxa"/>
          </w:tcPr>
          <w:p w14:paraId="7448281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F382FA4"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79885C2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39B180A4" w14:textId="77777777" w:rsidTr="00770460">
        <w:trPr>
          <w:cantSplit/>
        </w:trPr>
        <w:tc>
          <w:tcPr>
            <w:tcW w:w="3697" w:type="dxa"/>
          </w:tcPr>
          <w:p w14:paraId="72852CF4"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Pooling Charge</w:t>
            </w:r>
          </w:p>
        </w:tc>
        <w:tc>
          <w:tcPr>
            <w:tcW w:w="1947" w:type="dxa"/>
          </w:tcPr>
          <w:p w14:paraId="7A1A735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3C8B82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264ED79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296ED216" w14:textId="77777777" w:rsidTr="00770460">
        <w:trPr>
          <w:cantSplit/>
        </w:trPr>
        <w:tc>
          <w:tcPr>
            <w:tcW w:w="3697" w:type="dxa"/>
          </w:tcPr>
          <w:p w14:paraId="69A0E3A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Total Incurred</w:t>
            </w:r>
          </w:p>
        </w:tc>
        <w:tc>
          <w:tcPr>
            <w:tcW w:w="1947" w:type="dxa"/>
          </w:tcPr>
          <w:p w14:paraId="5C4B445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E8A2F1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263DBC5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2FE4F41F" w14:textId="77777777" w:rsidTr="00770460">
        <w:trPr>
          <w:cantSplit/>
        </w:trPr>
        <w:tc>
          <w:tcPr>
            <w:tcW w:w="3697" w:type="dxa"/>
          </w:tcPr>
          <w:p w14:paraId="1B7E5B3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Commissions</w:t>
            </w:r>
          </w:p>
        </w:tc>
        <w:tc>
          <w:tcPr>
            <w:tcW w:w="1947" w:type="dxa"/>
          </w:tcPr>
          <w:p w14:paraId="597E939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67F1DC2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4498AB0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0010E3" w:rsidRPr="007F447C" w14:paraId="1F9894BA" w14:textId="77777777" w:rsidTr="00770460">
        <w:trPr>
          <w:cantSplit/>
        </w:trPr>
        <w:tc>
          <w:tcPr>
            <w:tcW w:w="3697" w:type="dxa"/>
          </w:tcPr>
          <w:p w14:paraId="7D7609EC"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All Other</w:t>
            </w:r>
          </w:p>
        </w:tc>
        <w:tc>
          <w:tcPr>
            <w:tcW w:w="1947" w:type="dxa"/>
          </w:tcPr>
          <w:p w14:paraId="34679992"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57B532E"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732B6B8"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3AE5E27B" w14:textId="77777777" w:rsidTr="00770460">
        <w:trPr>
          <w:cantSplit/>
        </w:trPr>
        <w:tc>
          <w:tcPr>
            <w:tcW w:w="3697" w:type="dxa"/>
          </w:tcPr>
          <w:p w14:paraId="3B8E5BE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Taxes</w:t>
            </w:r>
          </w:p>
        </w:tc>
        <w:tc>
          <w:tcPr>
            <w:tcW w:w="1947" w:type="dxa"/>
          </w:tcPr>
          <w:p w14:paraId="5F6910A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5CAFA43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593AAC03"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0010E3" w:rsidRPr="007F447C" w14:paraId="13A0E071" w14:textId="77777777" w:rsidTr="00770460">
        <w:trPr>
          <w:cantSplit/>
        </w:trPr>
        <w:tc>
          <w:tcPr>
            <w:tcW w:w="3697" w:type="dxa"/>
          </w:tcPr>
          <w:p w14:paraId="202E580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 xml:space="preserve">Interest Credit </w:t>
            </w:r>
          </w:p>
        </w:tc>
        <w:tc>
          <w:tcPr>
            <w:tcW w:w="1947" w:type="dxa"/>
          </w:tcPr>
          <w:p w14:paraId="2CF4127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2A74ED6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2C3FBD4"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49522D9F" w14:textId="77777777" w:rsidTr="00770460">
        <w:trPr>
          <w:cantSplit/>
        </w:trPr>
        <w:tc>
          <w:tcPr>
            <w:tcW w:w="3697" w:type="dxa"/>
          </w:tcPr>
          <w:p w14:paraId="1DCEFC2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Total Retention</w:t>
            </w:r>
          </w:p>
        </w:tc>
        <w:tc>
          <w:tcPr>
            <w:tcW w:w="1947" w:type="dxa"/>
          </w:tcPr>
          <w:p w14:paraId="28AC71B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7A930B2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76201F0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7958C23D" w14:textId="77777777" w:rsidTr="00770460">
        <w:trPr>
          <w:cantSplit/>
        </w:trPr>
        <w:tc>
          <w:tcPr>
            <w:tcW w:w="3697" w:type="dxa"/>
          </w:tcPr>
          <w:p w14:paraId="70AD18E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Percent of Premium</w:t>
            </w:r>
          </w:p>
        </w:tc>
        <w:tc>
          <w:tcPr>
            <w:tcW w:w="1947" w:type="dxa"/>
          </w:tcPr>
          <w:p w14:paraId="3BA07410"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15915B43"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0466DDD4"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r>
    </w:tbl>
    <w:p w14:paraId="5D208F27" w14:textId="77777777" w:rsidR="000010E3" w:rsidRPr="007F447C" w:rsidRDefault="000010E3" w:rsidP="000010E3">
      <w:pPr>
        <w:autoSpaceDE w:val="0"/>
        <w:autoSpaceDN w:val="0"/>
        <w:adjustRightInd w:val="0"/>
        <w:rPr>
          <w:rFonts w:ascii="Calibri" w:hAnsi="Calibri"/>
          <w:sz w:val="22"/>
          <w:szCs w:val="22"/>
        </w:rPr>
      </w:pPr>
    </w:p>
    <w:p w14:paraId="4520A1B6"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illustration is based on an assumed incurred loss ratio of </w:t>
      </w:r>
      <w:r w:rsidRPr="007F447C">
        <w:rPr>
          <w:rFonts w:ascii="Calibri" w:hAnsi="Calibri"/>
          <w:sz w:val="22"/>
          <w:szCs w:val="22"/>
          <w:u w:val="single"/>
        </w:rPr>
        <w:t xml:space="preserve">       </w:t>
      </w:r>
      <w:r w:rsidRPr="007F447C">
        <w:rPr>
          <w:rFonts w:ascii="Calibri" w:hAnsi="Calibri"/>
          <w:sz w:val="22"/>
          <w:szCs w:val="22"/>
        </w:rPr>
        <w:t>%.</w:t>
      </w:r>
    </w:p>
    <w:p w14:paraId="0FE89518" w14:textId="77777777" w:rsidR="000010E3" w:rsidRPr="007F447C" w:rsidRDefault="000010E3" w:rsidP="000010E3">
      <w:pPr>
        <w:autoSpaceDE w:val="0"/>
        <w:autoSpaceDN w:val="0"/>
        <w:adjustRightInd w:val="0"/>
        <w:rPr>
          <w:rFonts w:ascii="Calibri" w:hAnsi="Calibri"/>
          <w:sz w:val="22"/>
          <w:szCs w:val="22"/>
        </w:rPr>
      </w:pPr>
    </w:p>
    <w:p w14:paraId="68AC6241"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increase </w:t>
      </w:r>
      <w:r w:rsidRPr="007F447C">
        <w:rPr>
          <w:rFonts w:ascii="Calibri" w:hAnsi="Calibri"/>
          <w:sz w:val="22"/>
          <w:szCs w:val="22"/>
          <w:u w:val="single"/>
        </w:rPr>
        <w:t xml:space="preserve">      </w:t>
      </w:r>
      <w:r w:rsidRPr="007F447C">
        <w:rPr>
          <w:rFonts w:ascii="Calibri" w:hAnsi="Calibri"/>
          <w:sz w:val="22"/>
          <w:szCs w:val="22"/>
        </w:rPr>
        <w:t>% for each 10% increase in incurred loss ratio.</w:t>
      </w:r>
    </w:p>
    <w:p w14:paraId="38423BB8" w14:textId="77777777" w:rsidR="000010E3" w:rsidRPr="007F447C" w:rsidRDefault="000010E3" w:rsidP="000010E3">
      <w:pPr>
        <w:autoSpaceDE w:val="0"/>
        <w:autoSpaceDN w:val="0"/>
        <w:adjustRightInd w:val="0"/>
        <w:rPr>
          <w:rFonts w:ascii="Calibri" w:hAnsi="Calibri"/>
          <w:sz w:val="22"/>
          <w:szCs w:val="22"/>
        </w:rPr>
      </w:pPr>
    </w:p>
    <w:p w14:paraId="5FF9CF18"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decrease </w:t>
      </w:r>
      <w:r w:rsidRPr="007F447C">
        <w:rPr>
          <w:rFonts w:ascii="Calibri" w:hAnsi="Calibri"/>
          <w:sz w:val="22"/>
          <w:szCs w:val="22"/>
          <w:u w:val="single"/>
        </w:rPr>
        <w:t xml:space="preserve">      </w:t>
      </w:r>
      <w:r w:rsidRPr="007F447C">
        <w:rPr>
          <w:rFonts w:ascii="Calibri" w:hAnsi="Calibri"/>
          <w:sz w:val="22"/>
          <w:szCs w:val="22"/>
        </w:rPr>
        <w:t>% for each 10% decrease in incurred loss ratio.</w:t>
      </w:r>
    </w:p>
    <w:p w14:paraId="0D8AAFFA" w14:textId="77777777" w:rsidR="000010E3" w:rsidRPr="007F447C" w:rsidRDefault="000010E3" w:rsidP="000010E3">
      <w:pPr>
        <w:autoSpaceDE w:val="0"/>
        <w:autoSpaceDN w:val="0"/>
        <w:adjustRightInd w:val="0"/>
        <w:rPr>
          <w:rFonts w:ascii="Calibri" w:hAnsi="Calibri"/>
          <w:sz w:val="22"/>
          <w:szCs w:val="22"/>
        </w:rPr>
      </w:pPr>
    </w:p>
    <w:p w14:paraId="5E86BB93" w14:textId="77777777" w:rsidR="000010E3" w:rsidRPr="007F447C" w:rsidRDefault="000010E3" w:rsidP="000010E3">
      <w:pPr>
        <w:tabs>
          <w:tab w:val="left" w:pos="270"/>
          <w:tab w:val="left" w:pos="1728"/>
          <w:tab w:val="left" w:pos="7978"/>
        </w:tabs>
        <w:autoSpaceDE w:val="0"/>
        <w:autoSpaceDN w:val="0"/>
        <w:adjustRightInd w:val="0"/>
        <w:ind w:right="1440"/>
        <w:jc w:val="both"/>
        <w:rPr>
          <w:rFonts w:ascii="Calibri" w:hAnsi="Calibri"/>
          <w:b/>
          <w:i/>
          <w:color w:val="FF0000"/>
          <w:sz w:val="22"/>
          <w:szCs w:val="22"/>
        </w:rPr>
      </w:pPr>
    </w:p>
    <w:p w14:paraId="71D6F1BB" w14:textId="2337AAED" w:rsidR="00FF50E7" w:rsidRPr="007F447C" w:rsidRDefault="00FF50E7" w:rsidP="00FF50E7">
      <w:pPr>
        <w:tabs>
          <w:tab w:val="left" w:pos="1279"/>
          <w:tab w:val="left" w:pos="2232"/>
        </w:tabs>
        <w:autoSpaceDE w:val="0"/>
        <w:autoSpaceDN w:val="0"/>
        <w:adjustRightInd w:val="0"/>
        <w:jc w:val="center"/>
        <w:rPr>
          <w:rFonts w:ascii="Calibri" w:hAnsi="Calibri"/>
          <w:sz w:val="22"/>
          <w:szCs w:val="22"/>
        </w:rPr>
      </w:pPr>
      <w:r w:rsidRPr="007F447C">
        <w:rPr>
          <w:rFonts w:ascii="Calibri" w:hAnsi="Calibri"/>
          <w:sz w:val="22"/>
          <w:szCs w:val="22"/>
        </w:rPr>
        <w:t xml:space="preserve"> </w:t>
      </w:r>
    </w:p>
    <w:p w14:paraId="0C94A3AC" w14:textId="77777777" w:rsidR="000010E3" w:rsidRPr="007F447C" w:rsidRDefault="000010E3" w:rsidP="000010E3">
      <w:pPr>
        <w:ind w:left="360"/>
        <w:jc w:val="center"/>
        <w:rPr>
          <w:rFonts w:ascii="Calibri" w:hAnsi="Calibri"/>
          <w:b/>
          <w:sz w:val="22"/>
          <w:szCs w:val="22"/>
        </w:rPr>
      </w:pPr>
      <w:r w:rsidRPr="007F447C">
        <w:rPr>
          <w:rFonts w:ascii="Calibri" w:hAnsi="Calibri"/>
          <w:sz w:val="22"/>
          <w:szCs w:val="22"/>
        </w:rPr>
        <w:br w:type="page"/>
      </w:r>
      <w:r w:rsidRPr="007F447C">
        <w:rPr>
          <w:rFonts w:ascii="Calibri" w:hAnsi="Calibri"/>
          <w:b/>
          <w:sz w:val="22"/>
          <w:szCs w:val="22"/>
          <w:u w:val="single"/>
        </w:rPr>
        <w:lastRenderedPageBreak/>
        <w:t>LONG TERM DISABILITY</w:t>
      </w:r>
    </w:p>
    <w:p w14:paraId="3D57C4D1" w14:textId="77777777" w:rsidR="000010E3" w:rsidRPr="007F447C" w:rsidRDefault="000010E3" w:rsidP="000010E3">
      <w:pPr>
        <w:tabs>
          <w:tab w:val="left" w:pos="403"/>
          <w:tab w:val="left" w:pos="648"/>
          <w:tab w:val="left" w:pos="892"/>
          <w:tab w:val="left" w:pos="5076"/>
          <w:tab w:val="left" w:pos="9360"/>
        </w:tabs>
        <w:autoSpaceDE w:val="0"/>
        <w:autoSpaceDN w:val="0"/>
        <w:adjustRightInd w:val="0"/>
        <w:jc w:val="center"/>
        <w:rPr>
          <w:rFonts w:ascii="Calibri" w:hAnsi="Calibri"/>
          <w:sz w:val="22"/>
          <w:szCs w:val="22"/>
        </w:rPr>
      </w:pPr>
    </w:p>
    <w:p w14:paraId="6B265CC4" w14:textId="4D96F5A1" w:rsidR="000010E3" w:rsidRPr="007F447C" w:rsidRDefault="00FF50E7" w:rsidP="000010E3">
      <w:pPr>
        <w:tabs>
          <w:tab w:val="left" w:pos="403"/>
          <w:tab w:val="left" w:pos="648"/>
          <w:tab w:val="left" w:pos="892"/>
          <w:tab w:val="left" w:pos="5076"/>
          <w:tab w:val="left" w:pos="9360"/>
        </w:tabs>
        <w:autoSpaceDE w:val="0"/>
        <w:autoSpaceDN w:val="0"/>
        <w:adjustRightInd w:val="0"/>
        <w:jc w:val="center"/>
        <w:rPr>
          <w:rFonts w:ascii="Calibri" w:hAnsi="Calibri"/>
          <w:sz w:val="22"/>
          <w:szCs w:val="22"/>
        </w:rPr>
      </w:pPr>
      <w:r w:rsidRPr="007F447C">
        <w:rPr>
          <w:rFonts w:ascii="Calibri" w:hAnsi="Calibri"/>
          <w:sz w:val="22"/>
          <w:szCs w:val="22"/>
        </w:rPr>
        <w:t>B</w:t>
      </w:r>
      <w:r w:rsidR="000010E3" w:rsidRPr="007F447C">
        <w:rPr>
          <w:rFonts w:ascii="Calibri" w:hAnsi="Calibri"/>
          <w:sz w:val="22"/>
          <w:szCs w:val="22"/>
        </w:rPr>
        <w:t>.1.</w:t>
      </w:r>
      <w:r w:rsidR="000010E3" w:rsidRPr="007F447C">
        <w:rPr>
          <w:rFonts w:ascii="Calibri" w:hAnsi="Calibri"/>
          <w:sz w:val="22"/>
          <w:szCs w:val="22"/>
        </w:rPr>
        <w:tab/>
      </w:r>
      <w:r w:rsidR="000010E3" w:rsidRPr="007F447C">
        <w:rPr>
          <w:rFonts w:ascii="Calibri" w:hAnsi="Calibri"/>
          <w:sz w:val="22"/>
          <w:szCs w:val="22"/>
        </w:rPr>
        <w:tab/>
        <w:t>PREMIUM QUOTATION SECTION</w:t>
      </w:r>
    </w:p>
    <w:p w14:paraId="39C1B90C"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jc w:val="center"/>
        <w:rPr>
          <w:rFonts w:ascii="Calibri" w:hAnsi="Calibri"/>
          <w:sz w:val="22"/>
          <w:szCs w:val="22"/>
        </w:rPr>
      </w:pPr>
    </w:p>
    <w:p w14:paraId="57E4E649" w14:textId="43C410A0"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jc w:val="center"/>
        <w:rPr>
          <w:rFonts w:ascii="Calibri" w:hAnsi="Calibri"/>
          <w:i/>
          <w:sz w:val="22"/>
          <w:szCs w:val="22"/>
        </w:rPr>
      </w:pPr>
      <w:r w:rsidRPr="007F447C">
        <w:rPr>
          <w:rFonts w:ascii="Calibri" w:hAnsi="Calibri"/>
          <w:sz w:val="22"/>
          <w:szCs w:val="22"/>
          <w:u w:val="single"/>
        </w:rPr>
        <w:t>January 1, 20</w:t>
      </w:r>
      <w:r w:rsidR="00277DA4" w:rsidRPr="007F447C">
        <w:rPr>
          <w:rFonts w:ascii="Calibri" w:hAnsi="Calibri"/>
          <w:sz w:val="22"/>
          <w:szCs w:val="22"/>
          <w:u w:val="single"/>
        </w:rPr>
        <w:t>24</w:t>
      </w:r>
      <w:r w:rsidRPr="007F447C">
        <w:rPr>
          <w:rFonts w:ascii="Calibri" w:hAnsi="Calibri"/>
          <w:sz w:val="22"/>
          <w:szCs w:val="22"/>
          <w:u w:val="single"/>
        </w:rPr>
        <w:t xml:space="preserve"> - December 31, 20</w:t>
      </w:r>
      <w:r w:rsidR="00277DA4" w:rsidRPr="007F447C">
        <w:rPr>
          <w:rFonts w:ascii="Calibri" w:hAnsi="Calibri"/>
          <w:sz w:val="22"/>
          <w:szCs w:val="22"/>
          <w:u w:val="single"/>
        </w:rPr>
        <w:t>2</w:t>
      </w:r>
      <w:r w:rsidR="00C018A9" w:rsidRPr="007F447C">
        <w:rPr>
          <w:rFonts w:ascii="Calibri" w:hAnsi="Calibri"/>
          <w:sz w:val="22"/>
          <w:szCs w:val="22"/>
          <w:u w:val="single"/>
        </w:rPr>
        <w:t>5</w:t>
      </w:r>
      <w:r w:rsidRPr="007F447C">
        <w:rPr>
          <w:rFonts w:ascii="Calibri" w:hAnsi="Calibri"/>
          <w:sz w:val="22"/>
          <w:szCs w:val="22"/>
          <w:u w:val="single"/>
        </w:rPr>
        <w:t xml:space="preserve"> (minimum rate guarantee</w:t>
      </w:r>
      <w:proofErr w:type="gramStart"/>
      <w:r w:rsidRPr="007F447C">
        <w:rPr>
          <w:rFonts w:ascii="Calibri" w:hAnsi="Calibri"/>
          <w:sz w:val="22"/>
          <w:szCs w:val="22"/>
          <w:u w:val="single"/>
        </w:rPr>
        <w:t>)</w:t>
      </w:r>
      <w:r w:rsidRPr="007F447C">
        <w:rPr>
          <w:rFonts w:ascii="Calibri" w:hAnsi="Calibri"/>
          <w:i/>
          <w:sz w:val="22"/>
          <w:szCs w:val="22"/>
          <w:u w:val="single"/>
        </w:rPr>
        <w:t>(</w:t>
      </w:r>
      <w:proofErr w:type="gramEnd"/>
      <w:r w:rsidRPr="007F447C">
        <w:rPr>
          <w:rFonts w:ascii="Calibri" w:hAnsi="Calibri"/>
          <w:i/>
          <w:sz w:val="22"/>
          <w:szCs w:val="22"/>
          <w:u w:val="single"/>
        </w:rPr>
        <w:t>1)</w:t>
      </w:r>
    </w:p>
    <w:p w14:paraId="03637210"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rPr>
      </w:pPr>
    </w:p>
    <w:p w14:paraId="191B86BD" w14:textId="77777777" w:rsidR="000010E3" w:rsidRPr="007F447C" w:rsidRDefault="000010E3" w:rsidP="000010E3">
      <w:pPr>
        <w:widowControl w:val="0"/>
        <w:rPr>
          <w:rFonts w:ascii="Calibri" w:hAnsi="Calibri"/>
          <w:snapToGrid w:val="0"/>
          <w:sz w:val="22"/>
          <w:szCs w:val="22"/>
        </w:rPr>
      </w:pP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3119"/>
        <w:gridCol w:w="5738"/>
      </w:tblGrid>
      <w:tr w:rsidR="000010E3" w:rsidRPr="007F447C" w14:paraId="60C3F716" w14:textId="77777777" w:rsidTr="00770460">
        <w:trPr>
          <w:cantSplit/>
          <w:jc w:val="center"/>
        </w:trPr>
        <w:tc>
          <w:tcPr>
            <w:tcW w:w="3119" w:type="dxa"/>
            <w:tcBorders>
              <w:top w:val="double" w:sz="6" w:space="0" w:color="auto"/>
              <w:bottom w:val="nil"/>
            </w:tcBorders>
            <w:shd w:val="pct10" w:color="000000" w:fill="FFFFFF"/>
          </w:tcPr>
          <w:p w14:paraId="500CB99B" w14:textId="77777777" w:rsidR="000010E3" w:rsidRPr="007F447C" w:rsidRDefault="000010E3" w:rsidP="00770460">
            <w:pPr>
              <w:jc w:val="both"/>
              <w:rPr>
                <w:rFonts w:ascii="Calibri" w:hAnsi="Calibri"/>
                <w:b/>
                <w:sz w:val="22"/>
                <w:szCs w:val="22"/>
              </w:rPr>
            </w:pPr>
          </w:p>
          <w:p w14:paraId="13394AF3" w14:textId="77777777" w:rsidR="000010E3" w:rsidRPr="007F447C" w:rsidRDefault="000010E3" w:rsidP="00770460">
            <w:pPr>
              <w:jc w:val="both"/>
              <w:rPr>
                <w:rFonts w:ascii="Calibri" w:hAnsi="Calibri"/>
                <w:b/>
                <w:sz w:val="22"/>
                <w:szCs w:val="22"/>
              </w:rPr>
            </w:pPr>
            <w:r w:rsidRPr="007F447C">
              <w:rPr>
                <w:rFonts w:ascii="Calibri" w:hAnsi="Calibri"/>
                <w:b/>
                <w:sz w:val="22"/>
                <w:szCs w:val="22"/>
              </w:rPr>
              <w:t>Experience Rated</w:t>
            </w:r>
          </w:p>
        </w:tc>
        <w:tc>
          <w:tcPr>
            <w:tcW w:w="5738" w:type="dxa"/>
            <w:tcBorders>
              <w:top w:val="double" w:sz="6" w:space="0" w:color="auto"/>
              <w:bottom w:val="nil"/>
            </w:tcBorders>
            <w:shd w:val="pct10" w:color="000000" w:fill="FFFFFF"/>
          </w:tcPr>
          <w:p w14:paraId="17FD0560" w14:textId="77777777" w:rsidR="000010E3" w:rsidRPr="007F447C" w:rsidRDefault="000010E3" w:rsidP="00770460">
            <w:pPr>
              <w:spacing w:after="240"/>
              <w:jc w:val="center"/>
              <w:rPr>
                <w:rFonts w:ascii="Calibri" w:hAnsi="Calibri"/>
                <w:b/>
                <w:sz w:val="22"/>
                <w:szCs w:val="22"/>
              </w:rPr>
            </w:pPr>
            <w:r w:rsidRPr="007F447C">
              <w:rPr>
                <w:rFonts w:ascii="Calibri" w:hAnsi="Calibri"/>
                <w:b/>
                <w:sz w:val="22"/>
                <w:szCs w:val="22"/>
              </w:rPr>
              <w:t>Rate per $100 of covered payroll</w:t>
            </w:r>
          </w:p>
        </w:tc>
      </w:tr>
      <w:tr w:rsidR="000010E3" w:rsidRPr="007F447C" w14:paraId="6286DAF0" w14:textId="77777777" w:rsidTr="00770460">
        <w:trPr>
          <w:cantSplit/>
          <w:trHeight w:val="917"/>
          <w:jc w:val="center"/>
        </w:trPr>
        <w:tc>
          <w:tcPr>
            <w:tcW w:w="3119" w:type="dxa"/>
            <w:tcBorders>
              <w:top w:val="single" w:sz="4" w:space="0" w:color="auto"/>
              <w:bottom w:val="double" w:sz="6" w:space="0" w:color="auto"/>
            </w:tcBorders>
            <w:vAlign w:val="bottom"/>
          </w:tcPr>
          <w:p w14:paraId="58EADE35" w14:textId="77777777" w:rsidR="000010E3" w:rsidRPr="007F447C" w:rsidRDefault="000010E3" w:rsidP="00770460">
            <w:pPr>
              <w:spacing w:after="240"/>
              <w:jc w:val="both"/>
              <w:rPr>
                <w:rFonts w:ascii="Calibri" w:hAnsi="Calibri"/>
                <w:sz w:val="22"/>
                <w:szCs w:val="22"/>
              </w:rPr>
            </w:pPr>
            <w:r w:rsidRPr="007F447C">
              <w:rPr>
                <w:rFonts w:ascii="Calibri" w:hAnsi="Calibri"/>
                <w:sz w:val="22"/>
                <w:szCs w:val="22"/>
              </w:rPr>
              <w:t>Non-Participating</w:t>
            </w:r>
          </w:p>
        </w:tc>
        <w:tc>
          <w:tcPr>
            <w:tcW w:w="5738" w:type="dxa"/>
            <w:tcBorders>
              <w:top w:val="single" w:sz="4" w:space="0" w:color="auto"/>
              <w:bottom w:val="double" w:sz="6" w:space="0" w:color="auto"/>
            </w:tcBorders>
            <w:vAlign w:val="bottom"/>
          </w:tcPr>
          <w:p w14:paraId="455B8194" w14:textId="77777777" w:rsidR="000010E3" w:rsidRPr="007F447C" w:rsidRDefault="000010E3" w:rsidP="00770460">
            <w:pPr>
              <w:spacing w:after="240"/>
              <w:jc w:val="both"/>
              <w:rPr>
                <w:rFonts w:ascii="Calibri" w:hAnsi="Calibri"/>
                <w:sz w:val="22"/>
                <w:szCs w:val="22"/>
              </w:rPr>
            </w:pPr>
            <w:r w:rsidRPr="007F447C">
              <w:rPr>
                <w:rFonts w:ascii="Calibri" w:hAnsi="Calibri"/>
                <w:sz w:val="22"/>
                <w:szCs w:val="22"/>
              </w:rPr>
              <w:t>$ _________</w:t>
            </w:r>
          </w:p>
        </w:tc>
      </w:tr>
    </w:tbl>
    <w:p w14:paraId="6A8A10A9" w14:textId="77777777" w:rsidR="000010E3" w:rsidRPr="007F447C" w:rsidRDefault="000010E3" w:rsidP="000010E3">
      <w:pPr>
        <w:spacing w:after="240"/>
        <w:jc w:val="both"/>
        <w:rPr>
          <w:rFonts w:ascii="Calibri" w:hAnsi="Calibri"/>
          <w:sz w:val="22"/>
          <w:szCs w:val="22"/>
        </w:rPr>
      </w:pPr>
    </w:p>
    <w:p w14:paraId="4DAE1DAD" w14:textId="77777777" w:rsidR="000010E3" w:rsidRPr="007F447C" w:rsidRDefault="000010E3" w:rsidP="000010E3">
      <w:pPr>
        <w:spacing w:before="120"/>
        <w:jc w:val="both"/>
        <w:rPr>
          <w:rFonts w:ascii="Calibri" w:hAnsi="Calibri"/>
          <w:i/>
          <w:sz w:val="22"/>
          <w:szCs w:val="22"/>
        </w:rPr>
      </w:pPr>
      <w:r w:rsidRPr="007F447C">
        <w:rPr>
          <w:rFonts w:ascii="Calibri" w:hAnsi="Calibri"/>
          <w:i/>
          <w:sz w:val="22"/>
          <w:szCs w:val="22"/>
        </w:rPr>
        <w:t>(1)  __________________actual guarantee (# of months).</w:t>
      </w:r>
    </w:p>
    <w:p w14:paraId="2BB56079" w14:textId="77777777" w:rsidR="000010E3" w:rsidRPr="007F447C" w:rsidRDefault="000010E3" w:rsidP="000010E3">
      <w:pPr>
        <w:jc w:val="both"/>
        <w:rPr>
          <w:rFonts w:ascii="Calibri" w:hAnsi="Calibri"/>
          <w:sz w:val="22"/>
          <w:szCs w:val="22"/>
        </w:rPr>
      </w:pPr>
    </w:p>
    <w:p w14:paraId="64F1B591" w14:textId="3E7B0912" w:rsidR="000010E3" w:rsidRPr="007F447C" w:rsidRDefault="000010E3" w:rsidP="000010E3">
      <w:pPr>
        <w:spacing w:after="240"/>
        <w:jc w:val="both"/>
        <w:rPr>
          <w:rFonts w:ascii="Calibri" w:hAnsi="Calibri"/>
          <w:i/>
          <w:sz w:val="22"/>
          <w:szCs w:val="22"/>
        </w:rPr>
      </w:pPr>
      <w:r w:rsidRPr="007F447C">
        <w:rPr>
          <w:rFonts w:ascii="Calibri" w:hAnsi="Calibri"/>
          <w:i/>
          <w:sz w:val="22"/>
          <w:szCs w:val="22"/>
          <w:u w:val="single"/>
        </w:rPr>
        <w:t>Note</w:t>
      </w:r>
      <w:r w:rsidRPr="007F447C">
        <w:rPr>
          <w:rFonts w:ascii="Calibri" w:hAnsi="Calibri"/>
          <w:i/>
          <w:sz w:val="22"/>
          <w:szCs w:val="22"/>
        </w:rPr>
        <w:t xml:space="preserve">:  </w:t>
      </w:r>
      <w:r w:rsidRPr="007F447C">
        <w:rPr>
          <w:rFonts w:ascii="Calibri" w:hAnsi="Calibri"/>
          <w:i/>
          <w:sz w:val="22"/>
          <w:szCs w:val="22"/>
        </w:rPr>
        <w:tab/>
        <w:t xml:space="preserve">Rate must be guaranteed for </w:t>
      </w:r>
      <w:r w:rsidRPr="007F447C">
        <w:rPr>
          <w:rFonts w:ascii="Calibri" w:hAnsi="Calibri"/>
          <w:i/>
          <w:sz w:val="22"/>
          <w:szCs w:val="22"/>
          <w:u w:val="single"/>
        </w:rPr>
        <w:t>at least</w:t>
      </w:r>
      <w:r w:rsidRPr="007F447C">
        <w:rPr>
          <w:rFonts w:ascii="Calibri" w:hAnsi="Calibri"/>
          <w:i/>
          <w:sz w:val="22"/>
          <w:szCs w:val="22"/>
        </w:rPr>
        <w:t xml:space="preserve"> the period of January 1, 20</w:t>
      </w:r>
      <w:r w:rsidR="00C018A9" w:rsidRPr="007F447C">
        <w:rPr>
          <w:rFonts w:ascii="Calibri" w:hAnsi="Calibri"/>
          <w:i/>
          <w:sz w:val="22"/>
          <w:szCs w:val="22"/>
        </w:rPr>
        <w:t>24</w:t>
      </w:r>
      <w:r w:rsidRPr="007F447C">
        <w:rPr>
          <w:rFonts w:ascii="Calibri" w:hAnsi="Calibri"/>
          <w:i/>
          <w:sz w:val="22"/>
          <w:szCs w:val="22"/>
        </w:rPr>
        <w:t xml:space="preserve"> through December </w:t>
      </w:r>
      <w:r w:rsidR="00C018A9" w:rsidRPr="007F447C">
        <w:rPr>
          <w:rFonts w:ascii="Calibri" w:hAnsi="Calibri"/>
          <w:i/>
          <w:sz w:val="22"/>
          <w:szCs w:val="22"/>
        </w:rPr>
        <w:t>2025</w:t>
      </w:r>
      <w:r w:rsidRPr="007F447C">
        <w:rPr>
          <w:rFonts w:ascii="Calibri" w:hAnsi="Calibri"/>
          <w:i/>
          <w:sz w:val="22"/>
          <w:szCs w:val="22"/>
        </w:rPr>
        <w:t>.</w:t>
      </w:r>
    </w:p>
    <w:p w14:paraId="27CF7776"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rPr>
      </w:pPr>
    </w:p>
    <w:p w14:paraId="5D26A00A"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rPr>
      </w:pPr>
    </w:p>
    <w:p w14:paraId="2DD685FC"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u w:val="single"/>
        </w:rPr>
      </w:pPr>
    </w:p>
    <w:p w14:paraId="19DEF309" w14:textId="7F8A6BE5" w:rsidR="000010E3" w:rsidRPr="007F447C" w:rsidRDefault="000010E3" w:rsidP="000010E3">
      <w:pPr>
        <w:tabs>
          <w:tab w:val="left" w:pos="270"/>
          <w:tab w:val="left" w:pos="1728"/>
          <w:tab w:val="left" w:pos="9360"/>
          <w:tab w:val="left" w:pos="9450"/>
        </w:tabs>
        <w:autoSpaceDE w:val="0"/>
        <w:autoSpaceDN w:val="0"/>
        <w:adjustRightInd w:val="0"/>
        <w:jc w:val="center"/>
        <w:rPr>
          <w:rFonts w:ascii="Calibri" w:hAnsi="Calibri"/>
          <w:sz w:val="22"/>
          <w:szCs w:val="22"/>
        </w:rPr>
      </w:pPr>
      <w:r w:rsidRPr="007F447C">
        <w:rPr>
          <w:rFonts w:ascii="Calibri" w:hAnsi="Calibri"/>
          <w:sz w:val="22"/>
          <w:szCs w:val="22"/>
          <w:u w:val="single"/>
        </w:rPr>
        <w:br w:type="page"/>
      </w:r>
      <w:r w:rsidR="00434584" w:rsidRPr="007F447C">
        <w:rPr>
          <w:rFonts w:ascii="Calibri" w:hAnsi="Calibri"/>
          <w:sz w:val="22"/>
          <w:szCs w:val="22"/>
        </w:rPr>
        <w:lastRenderedPageBreak/>
        <w:t>B</w:t>
      </w:r>
      <w:r w:rsidRPr="007F447C">
        <w:rPr>
          <w:rFonts w:ascii="Calibri" w:hAnsi="Calibri"/>
          <w:sz w:val="22"/>
          <w:szCs w:val="22"/>
        </w:rPr>
        <w:t>.2.</w:t>
      </w:r>
      <w:r w:rsidR="00BE4F22" w:rsidRPr="007F447C">
        <w:rPr>
          <w:rFonts w:ascii="Calibri" w:hAnsi="Calibri"/>
          <w:sz w:val="22"/>
          <w:szCs w:val="22"/>
        </w:rPr>
        <w:t xml:space="preserve">        </w:t>
      </w:r>
      <w:r w:rsidRPr="007F447C">
        <w:rPr>
          <w:rFonts w:ascii="Calibri" w:hAnsi="Calibri"/>
          <w:sz w:val="22"/>
          <w:szCs w:val="22"/>
        </w:rPr>
        <w:t>RETENTION ILLUSTRATION</w:t>
      </w:r>
    </w:p>
    <w:p w14:paraId="191E559F" w14:textId="77777777" w:rsidR="000010E3" w:rsidRPr="007F447C" w:rsidRDefault="000010E3" w:rsidP="000010E3">
      <w:pPr>
        <w:autoSpaceDE w:val="0"/>
        <w:autoSpaceDN w:val="0"/>
        <w:adjustRightInd w:val="0"/>
        <w:ind w:right="1440"/>
        <w:jc w:val="both"/>
        <w:rPr>
          <w:rFonts w:ascii="Calibri" w:hAnsi="Calibri"/>
          <w:sz w:val="22"/>
          <w:szCs w:val="22"/>
        </w:rPr>
      </w:pPr>
    </w:p>
    <w:p w14:paraId="3BC774D3"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Long Term Disability (current plan)</w:t>
      </w:r>
    </w:p>
    <w:p w14:paraId="6DD9A81A" w14:textId="77777777" w:rsidR="000010E3" w:rsidRPr="007F447C" w:rsidRDefault="000010E3" w:rsidP="000010E3">
      <w:pPr>
        <w:autoSpaceDE w:val="0"/>
        <w:autoSpaceDN w:val="0"/>
        <w:adjustRightInd w:val="0"/>
        <w:jc w:val="center"/>
        <w:rPr>
          <w:rFonts w:ascii="Calibri" w:hAnsi="Calibri"/>
          <w:sz w:val="22"/>
          <w:szCs w:val="22"/>
        </w:rPr>
      </w:pPr>
    </w:p>
    <w:p w14:paraId="5212EB66"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Experience Rated/Non-Participating Basis Only</w:t>
      </w:r>
    </w:p>
    <w:p w14:paraId="3ADD8EEF" w14:textId="77777777" w:rsidR="000010E3" w:rsidRPr="007F447C" w:rsidRDefault="000010E3" w:rsidP="000010E3">
      <w:pPr>
        <w:spacing w:after="240"/>
        <w:jc w:val="center"/>
        <w:rPr>
          <w:rFonts w:ascii="Calibri" w:hAnsi="Calibri"/>
          <w:sz w:val="22"/>
          <w:szCs w:val="22"/>
        </w:rPr>
      </w:pPr>
    </w:p>
    <w:tbl>
      <w:tblPr>
        <w:tblW w:w="0" w:type="auto"/>
        <w:tblInd w:w="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697"/>
        <w:gridCol w:w="1947"/>
        <w:gridCol w:w="1948"/>
        <w:gridCol w:w="1948"/>
      </w:tblGrid>
      <w:tr w:rsidR="000010E3" w:rsidRPr="007F447C" w14:paraId="2BFE9B79" w14:textId="77777777" w:rsidTr="00770460">
        <w:trPr>
          <w:cantSplit/>
        </w:trPr>
        <w:tc>
          <w:tcPr>
            <w:tcW w:w="3697" w:type="dxa"/>
            <w:tcBorders>
              <w:top w:val="double" w:sz="6" w:space="0" w:color="auto"/>
              <w:bottom w:val="double" w:sz="6" w:space="0" w:color="auto"/>
            </w:tcBorders>
            <w:vAlign w:val="center"/>
          </w:tcPr>
          <w:p w14:paraId="60C1295C" w14:textId="77777777" w:rsidR="000010E3" w:rsidRPr="007F447C" w:rsidRDefault="000010E3" w:rsidP="00770460">
            <w:pPr>
              <w:suppressAutoHyphens/>
              <w:spacing w:before="120" w:after="120"/>
              <w:jc w:val="both"/>
              <w:rPr>
                <w:rFonts w:ascii="Calibri" w:hAnsi="Calibri"/>
                <w:b/>
                <w:sz w:val="22"/>
                <w:szCs w:val="22"/>
              </w:rPr>
            </w:pPr>
          </w:p>
        </w:tc>
        <w:tc>
          <w:tcPr>
            <w:tcW w:w="1947" w:type="dxa"/>
            <w:tcBorders>
              <w:top w:val="double" w:sz="6" w:space="0" w:color="auto"/>
              <w:bottom w:val="double" w:sz="6" w:space="0" w:color="auto"/>
            </w:tcBorders>
          </w:tcPr>
          <w:p w14:paraId="6D5C93A6" w14:textId="71440B19" w:rsidR="000010E3" w:rsidRPr="007F447C" w:rsidRDefault="000010E3" w:rsidP="00770460">
            <w:pPr>
              <w:suppressAutoHyphens/>
              <w:spacing w:before="120" w:after="120"/>
              <w:jc w:val="center"/>
              <w:rPr>
                <w:rFonts w:ascii="Calibri" w:hAnsi="Calibri"/>
                <w:sz w:val="22"/>
                <w:szCs w:val="22"/>
              </w:rPr>
            </w:pPr>
            <w:r w:rsidRPr="007F447C">
              <w:rPr>
                <w:rFonts w:ascii="Calibri" w:hAnsi="Calibri"/>
                <w:sz w:val="22"/>
                <w:szCs w:val="22"/>
              </w:rPr>
              <w:t>Year</w:t>
            </w:r>
            <w:r w:rsidR="00C018A9" w:rsidRPr="007F447C">
              <w:rPr>
                <w:rFonts w:ascii="Calibri" w:hAnsi="Calibri"/>
                <w:sz w:val="22"/>
                <w:szCs w:val="22"/>
              </w:rPr>
              <w:t xml:space="preserve"> One</w:t>
            </w:r>
          </w:p>
        </w:tc>
        <w:tc>
          <w:tcPr>
            <w:tcW w:w="1948" w:type="dxa"/>
            <w:tcBorders>
              <w:top w:val="double" w:sz="6" w:space="0" w:color="auto"/>
              <w:bottom w:val="double" w:sz="6" w:space="0" w:color="auto"/>
            </w:tcBorders>
          </w:tcPr>
          <w:p w14:paraId="1399305B" w14:textId="5A7BCA3B" w:rsidR="000010E3" w:rsidRPr="007F447C" w:rsidRDefault="00C018A9" w:rsidP="00770460">
            <w:pPr>
              <w:suppressAutoHyphens/>
              <w:spacing w:before="120" w:after="120"/>
              <w:jc w:val="center"/>
              <w:rPr>
                <w:rFonts w:ascii="Calibri" w:hAnsi="Calibri"/>
                <w:sz w:val="22"/>
                <w:szCs w:val="22"/>
              </w:rPr>
            </w:pPr>
            <w:r w:rsidRPr="007F447C">
              <w:rPr>
                <w:rFonts w:ascii="Calibri" w:hAnsi="Calibri"/>
                <w:sz w:val="22"/>
                <w:szCs w:val="22"/>
              </w:rPr>
              <w:t>Y</w:t>
            </w:r>
            <w:r w:rsidR="000010E3" w:rsidRPr="007F447C">
              <w:rPr>
                <w:rFonts w:ascii="Calibri" w:hAnsi="Calibri"/>
                <w:sz w:val="22"/>
                <w:szCs w:val="22"/>
              </w:rPr>
              <w:t>ear</w:t>
            </w:r>
            <w:r w:rsidRPr="007F447C">
              <w:rPr>
                <w:rFonts w:ascii="Calibri" w:hAnsi="Calibri"/>
                <w:sz w:val="22"/>
                <w:szCs w:val="22"/>
              </w:rPr>
              <w:t xml:space="preserve"> Two</w:t>
            </w:r>
          </w:p>
        </w:tc>
        <w:tc>
          <w:tcPr>
            <w:tcW w:w="1948" w:type="dxa"/>
            <w:tcBorders>
              <w:top w:val="double" w:sz="6" w:space="0" w:color="auto"/>
              <w:bottom w:val="double" w:sz="6" w:space="0" w:color="auto"/>
            </w:tcBorders>
          </w:tcPr>
          <w:p w14:paraId="76E0E002" w14:textId="0FFFB06B" w:rsidR="000010E3" w:rsidRPr="007F447C" w:rsidRDefault="000010E3" w:rsidP="00770460">
            <w:pPr>
              <w:suppressAutoHyphens/>
              <w:spacing w:before="120" w:after="120"/>
              <w:jc w:val="center"/>
              <w:rPr>
                <w:rFonts w:ascii="Calibri" w:hAnsi="Calibri"/>
                <w:sz w:val="22"/>
                <w:szCs w:val="22"/>
              </w:rPr>
            </w:pPr>
            <w:r w:rsidRPr="007F447C">
              <w:rPr>
                <w:rFonts w:ascii="Calibri" w:hAnsi="Calibri"/>
                <w:sz w:val="22"/>
                <w:szCs w:val="22"/>
              </w:rPr>
              <w:t>Year</w:t>
            </w:r>
            <w:r w:rsidR="00C018A9" w:rsidRPr="007F447C">
              <w:rPr>
                <w:rFonts w:ascii="Calibri" w:hAnsi="Calibri"/>
                <w:sz w:val="22"/>
                <w:szCs w:val="22"/>
              </w:rPr>
              <w:t xml:space="preserve"> Three</w:t>
            </w:r>
          </w:p>
        </w:tc>
      </w:tr>
      <w:tr w:rsidR="000010E3" w:rsidRPr="007F447C" w14:paraId="3F139EE1" w14:textId="77777777" w:rsidTr="00770460">
        <w:trPr>
          <w:cantSplit/>
        </w:trPr>
        <w:tc>
          <w:tcPr>
            <w:tcW w:w="3697" w:type="dxa"/>
            <w:tcBorders>
              <w:top w:val="nil"/>
            </w:tcBorders>
          </w:tcPr>
          <w:p w14:paraId="619F366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Paid Premium</w:t>
            </w:r>
          </w:p>
        </w:tc>
        <w:tc>
          <w:tcPr>
            <w:tcW w:w="1947" w:type="dxa"/>
            <w:tcBorders>
              <w:top w:val="nil"/>
            </w:tcBorders>
          </w:tcPr>
          <w:p w14:paraId="33F768F5"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358260C9"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65C7DA6E"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r>
      <w:tr w:rsidR="000010E3" w:rsidRPr="007F447C" w14:paraId="7DD022DC" w14:textId="77777777" w:rsidTr="00770460">
        <w:trPr>
          <w:cantSplit/>
          <w:trHeight w:val="138"/>
        </w:trPr>
        <w:tc>
          <w:tcPr>
            <w:tcW w:w="3697" w:type="dxa"/>
          </w:tcPr>
          <w:p w14:paraId="6EC2ED4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Paid Claims</w:t>
            </w:r>
          </w:p>
        </w:tc>
        <w:tc>
          <w:tcPr>
            <w:tcW w:w="1947" w:type="dxa"/>
          </w:tcPr>
          <w:p w14:paraId="4716EC28"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556E892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C8FA59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6DB4F823" w14:textId="77777777" w:rsidTr="00770460">
        <w:trPr>
          <w:cantSplit/>
        </w:trPr>
        <w:tc>
          <w:tcPr>
            <w:tcW w:w="3697" w:type="dxa"/>
          </w:tcPr>
          <w:p w14:paraId="34D65B0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 xml:space="preserve">IBNR Reserve </w:t>
            </w:r>
          </w:p>
        </w:tc>
        <w:tc>
          <w:tcPr>
            <w:tcW w:w="1947" w:type="dxa"/>
          </w:tcPr>
          <w:p w14:paraId="1E6F780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355DA0B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3EBF222"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5A1996AC" w14:textId="77777777" w:rsidTr="00770460">
        <w:trPr>
          <w:cantSplit/>
        </w:trPr>
        <w:tc>
          <w:tcPr>
            <w:tcW w:w="3697" w:type="dxa"/>
          </w:tcPr>
          <w:p w14:paraId="52A0453C"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Pooling Charge</w:t>
            </w:r>
          </w:p>
        </w:tc>
        <w:tc>
          <w:tcPr>
            <w:tcW w:w="1947" w:type="dxa"/>
          </w:tcPr>
          <w:p w14:paraId="698CE5A3"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5D528C0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2D4003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0319B307" w14:textId="77777777" w:rsidTr="00770460">
        <w:trPr>
          <w:cantSplit/>
        </w:trPr>
        <w:tc>
          <w:tcPr>
            <w:tcW w:w="3697" w:type="dxa"/>
          </w:tcPr>
          <w:p w14:paraId="22B62A04"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Total Incurred</w:t>
            </w:r>
          </w:p>
        </w:tc>
        <w:tc>
          <w:tcPr>
            <w:tcW w:w="1947" w:type="dxa"/>
          </w:tcPr>
          <w:p w14:paraId="417693A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7D0B29F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30568AD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5478007C" w14:textId="77777777" w:rsidTr="00770460">
        <w:trPr>
          <w:cantSplit/>
        </w:trPr>
        <w:tc>
          <w:tcPr>
            <w:tcW w:w="3697" w:type="dxa"/>
          </w:tcPr>
          <w:p w14:paraId="0BF5C14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Commissions</w:t>
            </w:r>
          </w:p>
        </w:tc>
        <w:tc>
          <w:tcPr>
            <w:tcW w:w="1947" w:type="dxa"/>
          </w:tcPr>
          <w:p w14:paraId="6E038672"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1849BE3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6013037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0010E3" w:rsidRPr="007F447C" w14:paraId="2F7D5B89" w14:textId="77777777" w:rsidTr="00770460">
        <w:trPr>
          <w:cantSplit/>
        </w:trPr>
        <w:tc>
          <w:tcPr>
            <w:tcW w:w="3697" w:type="dxa"/>
          </w:tcPr>
          <w:p w14:paraId="1AB7673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All Other</w:t>
            </w:r>
          </w:p>
        </w:tc>
        <w:tc>
          <w:tcPr>
            <w:tcW w:w="1947" w:type="dxa"/>
          </w:tcPr>
          <w:p w14:paraId="0900995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7707034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314C95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5206B8BA" w14:textId="77777777" w:rsidTr="00770460">
        <w:trPr>
          <w:cantSplit/>
        </w:trPr>
        <w:tc>
          <w:tcPr>
            <w:tcW w:w="3697" w:type="dxa"/>
          </w:tcPr>
          <w:p w14:paraId="772D687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Taxes</w:t>
            </w:r>
          </w:p>
        </w:tc>
        <w:tc>
          <w:tcPr>
            <w:tcW w:w="1947" w:type="dxa"/>
          </w:tcPr>
          <w:p w14:paraId="240C907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110E0D5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6323086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0010E3" w:rsidRPr="007F447C" w14:paraId="68588DF3" w14:textId="77777777" w:rsidTr="00770460">
        <w:trPr>
          <w:cantSplit/>
        </w:trPr>
        <w:tc>
          <w:tcPr>
            <w:tcW w:w="3697" w:type="dxa"/>
          </w:tcPr>
          <w:p w14:paraId="66E998D3"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 xml:space="preserve">Interest Credit </w:t>
            </w:r>
          </w:p>
        </w:tc>
        <w:tc>
          <w:tcPr>
            <w:tcW w:w="1947" w:type="dxa"/>
          </w:tcPr>
          <w:p w14:paraId="2A98CE04"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324307E"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5E651EB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29C3C02A" w14:textId="77777777" w:rsidTr="00770460">
        <w:trPr>
          <w:cantSplit/>
        </w:trPr>
        <w:tc>
          <w:tcPr>
            <w:tcW w:w="3697" w:type="dxa"/>
          </w:tcPr>
          <w:p w14:paraId="284A8EF3"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Total Retention</w:t>
            </w:r>
          </w:p>
        </w:tc>
        <w:tc>
          <w:tcPr>
            <w:tcW w:w="1947" w:type="dxa"/>
          </w:tcPr>
          <w:p w14:paraId="4F5ADAC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B88616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A0DAD7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60B5DB48" w14:textId="77777777" w:rsidTr="00770460">
        <w:trPr>
          <w:cantSplit/>
        </w:trPr>
        <w:tc>
          <w:tcPr>
            <w:tcW w:w="3697" w:type="dxa"/>
          </w:tcPr>
          <w:p w14:paraId="55AFC54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Percent of Premium</w:t>
            </w:r>
          </w:p>
        </w:tc>
        <w:tc>
          <w:tcPr>
            <w:tcW w:w="1947" w:type="dxa"/>
          </w:tcPr>
          <w:p w14:paraId="532F18B7"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50D416F8"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738216E9"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r>
    </w:tbl>
    <w:p w14:paraId="3BAA5610" w14:textId="77777777" w:rsidR="000010E3" w:rsidRPr="007F447C" w:rsidRDefault="000010E3" w:rsidP="000010E3">
      <w:pPr>
        <w:autoSpaceDE w:val="0"/>
        <w:autoSpaceDN w:val="0"/>
        <w:adjustRightInd w:val="0"/>
        <w:rPr>
          <w:rFonts w:ascii="Calibri" w:hAnsi="Calibri"/>
          <w:sz w:val="22"/>
          <w:szCs w:val="22"/>
        </w:rPr>
      </w:pPr>
    </w:p>
    <w:p w14:paraId="10B475CA"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illustration is based on an assumed incurred loss ratio of </w:t>
      </w:r>
      <w:r w:rsidRPr="007F447C">
        <w:rPr>
          <w:rFonts w:ascii="Calibri" w:hAnsi="Calibri"/>
          <w:sz w:val="22"/>
          <w:szCs w:val="22"/>
          <w:u w:val="single"/>
        </w:rPr>
        <w:t xml:space="preserve">       </w:t>
      </w:r>
      <w:r w:rsidRPr="007F447C">
        <w:rPr>
          <w:rFonts w:ascii="Calibri" w:hAnsi="Calibri"/>
          <w:sz w:val="22"/>
          <w:szCs w:val="22"/>
        </w:rPr>
        <w:t>%.</w:t>
      </w:r>
    </w:p>
    <w:p w14:paraId="76176EEB" w14:textId="77777777" w:rsidR="000010E3" w:rsidRPr="007F447C" w:rsidRDefault="000010E3" w:rsidP="000010E3">
      <w:pPr>
        <w:autoSpaceDE w:val="0"/>
        <w:autoSpaceDN w:val="0"/>
        <w:adjustRightInd w:val="0"/>
        <w:rPr>
          <w:rFonts w:ascii="Calibri" w:hAnsi="Calibri"/>
          <w:sz w:val="22"/>
          <w:szCs w:val="22"/>
        </w:rPr>
      </w:pPr>
    </w:p>
    <w:p w14:paraId="7C071179"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increase </w:t>
      </w:r>
      <w:r w:rsidRPr="007F447C">
        <w:rPr>
          <w:rFonts w:ascii="Calibri" w:hAnsi="Calibri"/>
          <w:sz w:val="22"/>
          <w:szCs w:val="22"/>
          <w:u w:val="single"/>
        </w:rPr>
        <w:t xml:space="preserve">      </w:t>
      </w:r>
      <w:r w:rsidRPr="007F447C">
        <w:rPr>
          <w:rFonts w:ascii="Calibri" w:hAnsi="Calibri"/>
          <w:sz w:val="22"/>
          <w:szCs w:val="22"/>
        </w:rPr>
        <w:t>% for each 10% increase in incurred loss ratio.</w:t>
      </w:r>
    </w:p>
    <w:p w14:paraId="36364293" w14:textId="77777777" w:rsidR="000010E3" w:rsidRPr="007F447C" w:rsidRDefault="000010E3" w:rsidP="000010E3">
      <w:pPr>
        <w:autoSpaceDE w:val="0"/>
        <w:autoSpaceDN w:val="0"/>
        <w:adjustRightInd w:val="0"/>
        <w:rPr>
          <w:rFonts w:ascii="Calibri" w:hAnsi="Calibri"/>
          <w:sz w:val="22"/>
          <w:szCs w:val="22"/>
        </w:rPr>
      </w:pPr>
    </w:p>
    <w:p w14:paraId="5AA4BF5E"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decrease </w:t>
      </w:r>
      <w:r w:rsidRPr="007F447C">
        <w:rPr>
          <w:rFonts w:ascii="Calibri" w:hAnsi="Calibri"/>
          <w:sz w:val="22"/>
          <w:szCs w:val="22"/>
          <w:u w:val="single"/>
        </w:rPr>
        <w:t xml:space="preserve">      </w:t>
      </w:r>
      <w:r w:rsidRPr="007F447C">
        <w:rPr>
          <w:rFonts w:ascii="Calibri" w:hAnsi="Calibri"/>
          <w:sz w:val="22"/>
          <w:szCs w:val="22"/>
        </w:rPr>
        <w:t>% for each 10% decrease in incurred loss ratio.</w:t>
      </w:r>
    </w:p>
    <w:p w14:paraId="7D4E5B4D" w14:textId="77777777" w:rsidR="000010E3" w:rsidRPr="007F447C" w:rsidRDefault="000010E3" w:rsidP="000010E3">
      <w:pPr>
        <w:autoSpaceDE w:val="0"/>
        <w:autoSpaceDN w:val="0"/>
        <w:adjustRightInd w:val="0"/>
        <w:rPr>
          <w:rFonts w:ascii="Calibri" w:hAnsi="Calibri"/>
          <w:sz w:val="22"/>
          <w:szCs w:val="22"/>
        </w:rPr>
      </w:pPr>
    </w:p>
    <w:p w14:paraId="6ED7F09A"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6D36281F"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51AE27EB"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213E498D"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6D985E44"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096551D0"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0F005CD3"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1BF5D057"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40464A3C"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639AB537"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4126DB84"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0AC03D4F" w14:textId="77777777" w:rsidR="00434584" w:rsidRPr="007F447C" w:rsidRDefault="00434584" w:rsidP="000010E3">
      <w:pPr>
        <w:tabs>
          <w:tab w:val="left" w:pos="270"/>
          <w:tab w:val="left" w:pos="1728"/>
          <w:tab w:val="left" w:pos="9360"/>
        </w:tabs>
        <w:autoSpaceDE w:val="0"/>
        <w:autoSpaceDN w:val="0"/>
        <w:adjustRightInd w:val="0"/>
        <w:jc w:val="both"/>
        <w:rPr>
          <w:rFonts w:ascii="Calibri" w:hAnsi="Calibri"/>
          <w:i/>
          <w:sz w:val="22"/>
          <w:szCs w:val="22"/>
        </w:rPr>
      </w:pPr>
    </w:p>
    <w:p w14:paraId="0BFCB7D3" w14:textId="528FDC43" w:rsidR="007F447C" w:rsidRDefault="007F447C">
      <w:pPr>
        <w:spacing w:after="200" w:line="276" w:lineRule="auto"/>
        <w:rPr>
          <w:rFonts w:ascii="Calibri" w:hAnsi="Calibri"/>
          <w:i/>
          <w:sz w:val="22"/>
          <w:szCs w:val="22"/>
        </w:rPr>
      </w:pPr>
      <w:r>
        <w:rPr>
          <w:rFonts w:ascii="Calibri" w:hAnsi="Calibri"/>
          <w:i/>
          <w:sz w:val="22"/>
          <w:szCs w:val="22"/>
        </w:rPr>
        <w:br w:type="page"/>
      </w:r>
    </w:p>
    <w:p w14:paraId="37E36875" w14:textId="2BDD9633" w:rsidR="000010E3" w:rsidRPr="007F447C" w:rsidRDefault="000010E3" w:rsidP="00BE4F22">
      <w:pPr>
        <w:tabs>
          <w:tab w:val="left" w:pos="270"/>
          <w:tab w:val="left" w:pos="1728"/>
          <w:tab w:val="left" w:pos="9360"/>
        </w:tabs>
        <w:autoSpaceDE w:val="0"/>
        <w:autoSpaceDN w:val="0"/>
        <w:adjustRightInd w:val="0"/>
        <w:jc w:val="center"/>
        <w:rPr>
          <w:rFonts w:ascii="Calibri" w:hAnsi="Calibri"/>
          <w:b/>
          <w:sz w:val="22"/>
          <w:szCs w:val="22"/>
        </w:rPr>
      </w:pPr>
      <w:r w:rsidRPr="007F447C">
        <w:rPr>
          <w:rFonts w:ascii="Calibri" w:hAnsi="Calibri"/>
          <w:b/>
          <w:sz w:val="22"/>
          <w:szCs w:val="22"/>
          <w:u w:val="single"/>
        </w:rPr>
        <w:lastRenderedPageBreak/>
        <w:t>LONG TERM DISABILITY</w:t>
      </w:r>
    </w:p>
    <w:p w14:paraId="2A2B28EC" w14:textId="77777777" w:rsidR="000010E3" w:rsidRPr="007F447C" w:rsidRDefault="000010E3" w:rsidP="000010E3">
      <w:pPr>
        <w:tabs>
          <w:tab w:val="left" w:pos="403"/>
          <w:tab w:val="left" w:pos="648"/>
          <w:tab w:val="left" w:pos="892"/>
          <w:tab w:val="left" w:pos="5076"/>
          <w:tab w:val="left" w:pos="9360"/>
        </w:tabs>
        <w:autoSpaceDE w:val="0"/>
        <w:autoSpaceDN w:val="0"/>
        <w:adjustRightInd w:val="0"/>
        <w:jc w:val="center"/>
        <w:rPr>
          <w:rFonts w:ascii="Calibri" w:hAnsi="Calibri"/>
          <w:sz w:val="22"/>
          <w:szCs w:val="22"/>
        </w:rPr>
      </w:pPr>
    </w:p>
    <w:p w14:paraId="54CDA619" w14:textId="7C5A22E7" w:rsidR="000010E3" w:rsidRPr="007F447C" w:rsidRDefault="00434584" w:rsidP="000010E3">
      <w:pPr>
        <w:tabs>
          <w:tab w:val="left" w:pos="403"/>
          <w:tab w:val="left" w:pos="648"/>
          <w:tab w:val="left" w:pos="892"/>
          <w:tab w:val="left" w:pos="5076"/>
          <w:tab w:val="left" w:pos="9360"/>
        </w:tabs>
        <w:autoSpaceDE w:val="0"/>
        <w:autoSpaceDN w:val="0"/>
        <w:adjustRightInd w:val="0"/>
        <w:jc w:val="center"/>
        <w:rPr>
          <w:rFonts w:ascii="Calibri" w:hAnsi="Calibri"/>
          <w:sz w:val="22"/>
          <w:szCs w:val="22"/>
        </w:rPr>
      </w:pPr>
      <w:r w:rsidRPr="007F447C">
        <w:rPr>
          <w:rFonts w:ascii="Calibri" w:hAnsi="Calibri"/>
          <w:sz w:val="22"/>
          <w:szCs w:val="22"/>
        </w:rPr>
        <w:t>B.3</w:t>
      </w:r>
      <w:r w:rsidR="000010E3" w:rsidRPr="007F447C">
        <w:rPr>
          <w:rFonts w:ascii="Calibri" w:hAnsi="Calibri"/>
          <w:sz w:val="22"/>
          <w:szCs w:val="22"/>
        </w:rPr>
        <w:t>.</w:t>
      </w:r>
      <w:r w:rsidR="000010E3" w:rsidRPr="007F447C">
        <w:rPr>
          <w:rFonts w:ascii="Calibri" w:hAnsi="Calibri"/>
          <w:sz w:val="22"/>
          <w:szCs w:val="22"/>
        </w:rPr>
        <w:tab/>
      </w:r>
      <w:r w:rsidR="00BE4F22" w:rsidRPr="007F447C">
        <w:rPr>
          <w:rFonts w:ascii="Calibri" w:hAnsi="Calibri"/>
          <w:sz w:val="22"/>
          <w:szCs w:val="22"/>
        </w:rPr>
        <w:t xml:space="preserve">     </w:t>
      </w:r>
      <w:r w:rsidR="000010E3" w:rsidRPr="007F447C">
        <w:rPr>
          <w:rFonts w:ascii="Calibri" w:hAnsi="Calibri"/>
          <w:sz w:val="22"/>
          <w:szCs w:val="22"/>
        </w:rPr>
        <w:tab/>
        <w:t>PREMIUM QUOTATION SECTION</w:t>
      </w:r>
    </w:p>
    <w:p w14:paraId="7069E80B"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jc w:val="center"/>
        <w:rPr>
          <w:rFonts w:ascii="Calibri" w:hAnsi="Calibri"/>
          <w:sz w:val="22"/>
          <w:szCs w:val="22"/>
        </w:rPr>
      </w:pPr>
    </w:p>
    <w:p w14:paraId="29F7DB78" w14:textId="797E015D"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jc w:val="center"/>
        <w:rPr>
          <w:rFonts w:ascii="Calibri" w:hAnsi="Calibri"/>
          <w:i/>
          <w:sz w:val="22"/>
          <w:szCs w:val="22"/>
        </w:rPr>
      </w:pPr>
      <w:r w:rsidRPr="007F447C">
        <w:rPr>
          <w:rFonts w:ascii="Calibri" w:hAnsi="Calibri"/>
          <w:sz w:val="22"/>
          <w:szCs w:val="22"/>
          <w:u w:val="single"/>
        </w:rPr>
        <w:t>January 1, 20</w:t>
      </w:r>
      <w:r w:rsidR="00C018A9" w:rsidRPr="007F447C">
        <w:rPr>
          <w:rFonts w:ascii="Calibri" w:hAnsi="Calibri"/>
          <w:sz w:val="22"/>
          <w:szCs w:val="22"/>
          <w:u w:val="single"/>
        </w:rPr>
        <w:t>24</w:t>
      </w:r>
      <w:r w:rsidRPr="007F447C">
        <w:rPr>
          <w:rFonts w:ascii="Calibri" w:hAnsi="Calibri"/>
          <w:sz w:val="22"/>
          <w:szCs w:val="22"/>
          <w:u w:val="single"/>
        </w:rPr>
        <w:t xml:space="preserve"> - December 31, 20</w:t>
      </w:r>
      <w:r w:rsidR="00C018A9" w:rsidRPr="007F447C">
        <w:rPr>
          <w:rFonts w:ascii="Calibri" w:hAnsi="Calibri"/>
          <w:sz w:val="22"/>
          <w:szCs w:val="22"/>
          <w:u w:val="single"/>
        </w:rPr>
        <w:t>25</w:t>
      </w:r>
      <w:r w:rsidRPr="007F447C">
        <w:rPr>
          <w:rFonts w:ascii="Calibri" w:hAnsi="Calibri"/>
          <w:sz w:val="22"/>
          <w:szCs w:val="22"/>
          <w:u w:val="single"/>
        </w:rPr>
        <w:t xml:space="preserve"> (minimum rate guarantee</w:t>
      </w:r>
      <w:proofErr w:type="gramStart"/>
      <w:r w:rsidRPr="007F447C">
        <w:rPr>
          <w:rFonts w:ascii="Calibri" w:hAnsi="Calibri"/>
          <w:sz w:val="22"/>
          <w:szCs w:val="22"/>
          <w:u w:val="single"/>
        </w:rPr>
        <w:t>)</w:t>
      </w:r>
      <w:r w:rsidRPr="007F447C">
        <w:rPr>
          <w:rFonts w:ascii="Calibri" w:hAnsi="Calibri"/>
          <w:i/>
          <w:sz w:val="22"/>
          <w:szCs w:val="22"/>
          <w:u w:val="single"/>
        </w:rPr>
        <w:t>(</w:t>
      </w:r>
      <w:proofErr w:type="gramEnd"/>
      <w:r w:rsidRPr="007F447C">
        <w:rPr>
          <w:rFonts w:ascii="Calibri" w:hAnsi="Calibri"/>
          <w:i/>
          <w:sz w:val="22"/>
          <w:szCs w:val="22"/>
          <w:u w:val="single"/>
        </w:rPr>
        <w:t>1)</w:t>
      </w:r>
    </w:p>
    <w:p w14:paraId="24AB4C9C"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rPr>
      </w:pPr>
    </w:p>
    <w:p w14:paraId="5AA6B11F" w14:textId="77777777" w:rsidR="000010E3" w:rsidRPr="007F447C" w:rsidRDefault="000010E3" w:rsidP="000010E3">
      <w:pPr>
        <w:widowControl w:val="0"/>
        <w:rPr>
          <w:rFonts w:ascii="Calibri" w:hAnsi="Calibri"/>
          <w:snapToGrid w:val="0"/>
          <w:sz w:val="22"/>
          <w:szCs w:val="22"/>
        </w:rPr>
      </w:pP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3119"/>
        <w:gridCol w:w="5738"/>
      </w:tblGrid>
      <w:tr w:rsidR="000010E3" w:rsidRPr="007F447C" w14:paraId="31345785" w14:textId="77777777" w:rsidTr="00770460">
        <w:trPr>
          <w:cantSplit/>
          <w:jc w:val="center"/>
        </w:trPr>
        <w:tc>
          <w:tcPr>
            <w:tcW w:w="3119" w:type="dxa"/>
            <w:tcBorders>
              <w:top w:val="double" w:sz="6" w:space="0" w:color="auto"/>
              <w:bottom w:val="nil"/>
            </w:tcBorders>
            <w:shd w:val="pct10" w:color="000000" w:fill="FFFFFF"/>
          </w:tcPr>
          <w:p w14:paraId="47E5D1CC" w14:textId="77777777" w:rsidR="000010E3" w:rsidRPr="007F447C" w:rsidRDefault="000010E3" w:rsidP="00770460">
            <w:pPr>
              <w:jc w:val="both"/>
              <w:rPr>
                <w:rFonts w:ascii="Calibri" w:hAnsi="Calibri"/>
                <w:b/>
                <w:sz w:val="22"/>
                <w:szCs w:val="22"/>
              </w:rPr>
            </w:pPr>
          </w:p>
          <w:p w14:paraId="56AE494A" w14:textId="77777777" w:rsidR="000010E3" w:rsidRPr="007F447C" w:rsidRDefault="000010E3" w:rsidP="00770460">
            <w:pPr>
              <w:jc w:val="both"/>
              <w:rPr>
                <w:rFonts w:ascii="Calibri" w:hAnsi="Calibri"/>
                <w:b/>
                <w:sz w:val="22"/>
                <w:szCs w:val="22"/>
              </w:rPr>
            </w:pPr>
            <w:r w:rsidRPr="007F447C">
              <w:rPr>
                <w:rFonts w:ascii="Calibri" w:hAnsi="Calibri"/>
                <w:b/>
                <w:sz w:val="22"/>
                <w:szCs w:val="22"/>
              </w:rPr>
              <w:t>Experience Rated</w:t>
            </w:r>
          </w:p>
        </w:tc>
        <w:tc>
          <w:tcPr>
            <w:tcW w:w="5738" w:type="dxa"/>
            <w:tcBorders>
              <w:top w:val="double" w:sz="6" w:space="0" w:color="auto"/>
              <w:bottom w:val="nil"/>
            </w:tcBorders>
            <w:shd w:val="pct10" w:color="000000" w:fill="FFFFFF"/>
          </w:tcPr>
          <w:p w14:paraId="773E6EFA" w14:textId="77777777" w:rsidR="000010E3" w:rsidRPr="007F447C" w:rsidRDefault="000010E3" w:rsidP="00770460">
            <w:pPr>
              <w:spacing w:after="240"/>
              <w:jc w:val="center"/>
              <w:rPr>
                <w:rFonts w:ascii="Calibri" w:hAnsi="Calibri"/>
                <w:b/>
                <w:sz w:val="22"/>
                <w:szCs w:val="22"/>
              </w:rPr>
            </w:pPr>
            <w:r w:rsidRPr="007F447C">
              <w:rPr>
                <w:rFonts w:ascii="Calibri" w:hAnsi="Calibri"/>
                <w:b/>
                <w:sz w:val="22"/>
                <w:szCs w:val="22"/>
              </w:rPr>
              <w:t>Rate per $100 of covered payroll</w:t>
            </w:r>
          </w:p>
        </w:tc>
      </w:tr>
      <w:tr w:rsidR="000010E3" w:rsidRPr="007F447C" w14:paraId="32C42286" w14:textId="77777777" w:rsidTr="00770460">
        <w:trPr>
          <w:cantSplit/>
          <w:trHeight w:val="917"/>
          <w:jc w:val="center"/>
        </w:trPr>
        <w:tc>
          <w:tcPr>
            <w:tcW w:w="3119" w:type="dxa"/>
            <w:tcBorders>
              <w:top w:val="single" w:sz="4" w:space="0" w:color="auto"/>
              <w:bottom w:val="double" w:sz="6" w:space="0" w:color="auto"/>
            </w:tcBorders>
            <w:vAlign w:val="bottom"/>
          </w:tcPr>
          <w:p w14:paraId="400E55F8" w14:textId="77777777" w:rsidR="000010E3" w:rsidRPr="007F447C" w:rsidRDefault="000010E3" w:rsidP="00770460">
            <w:pPr>
              <w:spacing w:after="240"/>
              <w:jc w:val="both"/>
              <w:rPr>
                <w:rFonts w:ascii="Calibri" w:hAnsi="Calibri"/>
                <w:sz w:val="22"/>
                <w:szCs w:val="22"/>
              </w:rPr>
            </w:pPr>
            <w:r w:rsidRPr="007F447C">
              <w:rPr>
                <w:rFonts w:ascii="Calibri" w:hAnsi="Calibri"/>
                <w:sz w:val="22"/>
                <w:szCs w:val="22"/>
              </w:rPr>
              <w:t>Participating</w:t>
            </w:r>
          </w:p>
        </w:tc>
        <w:tc>
          <w:tcPr>
            <w:tcW w:w="5738" w:type="dxa"/>
            <w:tcBorders>
              <w:top w:val="single" w:sz="4" w:space="0" w:color="auto"/>
              <w:bottom w:val="double" w:sz="6" w:space="0" w:color="auto"/>
            </w:tcBorders>
            <w:vAlign w:val="bottom"/>
          </w:tcPr>
          <w:p w14:paraId="0104DDF8" w14:textId="77777777" w:rsidR="000010E3" w:rsidRPr="007F447C" w:rsidRDefault="000010E3" w:rsidP="00770460">
            <w:pPr>
              <w:spacing w:after="240"/>
              <w:jc w:val="both"/>
              <w:rPr>
                <w:rFonts w:ascii="Calibri" w:hAnsi="Calibri"/>
                <w:sz w:val="22"/>
                <w:szCs w:val="22"/>
              </w:rPr>
            </w:pPr>
            <w:r w:rsidRPr="007F447C">
              <w:rPr>
                <w:rFonts w:ascii="Calibri" w:hAnsi="Calibri"/>
                <w:sz w:val="22"/>
                <w:szCs w:val="22"/>
              </w:rPr>
              <w:t>$ _________</w:t>
            </w:r>
          </w:p>
        </w:tc>
      </w:tr>
    </w:tbl>
    <w:p w14:paraId="296D47B3" w14:textId="77777777" w:rsidR="000010E3" w:rsidRPr="007F447C" w:rsidRDefault="000010E3" w:rsidP="000010E3">
      <w:pPr>
        <w:spacing w:after="240"/>
        <w:jc w:val="both"/>
        <w:rPr>
          <w:rFonts w:ascii="Calibri" w:hAnsi="Calibri"/>
          <w:sz w:val="22"/>
          <w:szCs w:val="22"/>
        </w:rPr>
      </w:pPr>
    </w:p>
    <w:p w14:paraId="606454E9" w14:textId="77777777" w:rsidR="000010E3" w:rsidRPr="007F447C" w:rsidRDefault="000010E3" w:rsidP="000010E3">
      <w:pPr>
        <w:spacing w:before="120"/>
        <w:jc w:val="both"/>
        <w:rPr>
          <w:rFonts w:ascii="Calibri" w:hAnsi="Calibri"/>
          <w:i/>
          <w:sz w:val="22"/>
          <w:szCs w:val="22"/>
        </w:rPr>
      </w:pPr>
      <w:r w:rsidRPr="007F447C">
        <w:rPr>
          <w:rFonts w:ascii="Calibri" w:hAnsi="Calibri"/>
          <w:i/>
          <w:sz w:val="22"/>
          <w:szCs w:val="22"/>
        </w:rPr>
        <w:t>(1)  __________________actual guarantee (# of months).</w:t>
      </w:r>
    </w:p>
    <w:p w14:paraId="041A5DA8" w14:textId="77777777" w:rsidR="000010E3" w:rsidRPr="007F447C" w:rsidRDefault="000010E3" w:rsidP="000010E3">
      <w:pPr>
        <w:jc w:val="both"/>
        <w:rPr>
          <w:rFonts w:ascii="Calibri" w:hAnsi="Calibri"/>
          <w:sz w:val="22"/>
          <w:szCs w:val="22"/>
        </w:rPr>
      </w:pPr>
    </w:p>
    <w:p w14:paraId="27316C69" w14:textId="5D6B51C3" w:rsidR="000010E3" w:rsidRPr="007F447C" w:rsidRDefault="000010E3" w:rsidP="000010E3">
      <w:pPr>
        <w:spacing w:after="240"/>
        <w:jc w:val="both"/>
        <w:rPr>
          <w:rFonts w:ascii="Calibri" w:hAnsi="Calibri"/>
          <w:i/>
          <w:sz w:val="22"/>
          <w:szCs w:val="22"/>
        </w:rPr>
      </w:pPr>
      <w:r w:rsidRPr="007F447C">
        <w:rPr>
          <w:rFonts w:ascii="Calibri" w:hAnsi="Calibri"/>
          <w:i/>
          <w:sz w:val="22"/>
          <w:szCs w:val="22"/>
          <w:u w:val="single"/>
        </w:rPr>
        <w:t>Note</w:t>
      </w:r>
      <w:r w:rsidRPr="007F447C">
        <w:rPr>
          <w:rFonts w:ascii="Calibri" w:hAnsi="Calibri"/>
          <w:i/>
          <w:sz w:val="22"/>
          <w:szCs w:val="22"/>
        </w:rPr>
        <w:t xml:space="preserve">:  </w:t>
      </w:r>
      <w:r w:rsidRPr="007F447C">
        <w:rPr>
          <w:rFonts w:ascii="Calibri" w:hAnsi="Calibri"/>
          <w:i/>
          <w:sz w:val="22"/>
          <w:szCs w:val="22"/>
        </w:rPr>
        <w:tab/>
        <w:t xml:space="preserve">Rate must be guaranteed for </w:t>
      </w:r>
      <w:r w:rsidRPr="007F447C">
        <w:rPr>
          <w:rFonts w:ascii="Calibri" w:hAnsi="Calibri"/>
          <w:i/>
          <w:sz w:val="22"/>
          <w:szCs w:val="22"/>
          <w:u w:val="single"/>
        </w:rPr>
        <w:t>at least</w:t>
      </w:r>
      <w:r w:rsidRPr="007F447C">
        <w:rPr>
          <w:rFonts w:ascii="Calibri" w:hAnsi="Calibri"/>
          <w:i/>
          <w:sz w:val="22"/>
          <w:szCs w:val="22"/>
        </w:rPr>
        <w:t xml:space="preserve"> the period of January 1, 20</w:t>
      </w:r>
      <w:r w:rsidR="00C018A9" w:rsidRPr="007F447C">
        <w:rPr>
          <w:rFonts w:ascii="Calibri" w:hAnsi="Calibri"/>
          <w:i/>
          <w:sz w:val="22"/>
          <w:szCs w:val="22"/>
        </w:rPr>
        <w:t>24</w:t>
      </w:r>
      <w:r w:rsidRPr="007F447C">
        <w:rPr>
          <w:rFonts w:ascii="Calibri" w:hAnsi="Calibri"/>
          <w:i/>
          <w:sz w:val="22"/>
          <w:szCs w:val="22"/>
        </w:rPr>
        <w:t xml:space="preserve"> through December 31, </w:t>
      </w:r>
      <w:r w:rsidRPr="007F447C">
        <w:rPr>
          <w:rFonts w:ascii="Calibri" w:hAnsi="Calibri"/>
          <w:i/>
          <w:sz w:val="22"/>
          <w:szCs w:val="22"/>
        </w:rPr>
        <w:tab/>
        <w:t>20</w:t>
      </w:r>
      <w:r w:rsidR="00C018A9" w:rsidRPr="007F447C">
        <w:rPr>
          <w:rFonts w:ascii="Calibri" w:hAnsi="Calibri"/>
          <w:i/>
          <w:sz w:val="22"/>
          <w:szCs w:val="22"/>
        </w:rPr>
        <w:t>25</w:t>
      </w:r>
      <w:r w:rsidRPr="007F447C">
        <w:rPr>
          <w:rFonts w:ascii="Calibri" w:hAnsi="Calibri"/>
          <w:i/>
          <w:sz w:val="22"/>
          <w:szCs w:val="22"/>
        </w:rPr>
        <w:t>.</w:t>
      </w:r>
    </w:p>
    <w:p w14:paraId="2E18D25D"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rPr>
      </w:pPr>
    </w:p>
    <w:p w14:paraId="094AF894"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rPr>
      </w:pPr>
    </w:p>
    <w:p w14:paraId="1C2F017C" w14:textId="77777777" w:rsidR="000010E3" w:rsidRPr="007F447C" w:rsidRDefault="000010E3" w:rsidP="000010E3">
      <w:pPr>
        <w:tabs>
          <w:tab w:val="left" w:pos="518"/>
          <w:tab w:val="left" w:pos="864"/>
          <w:tab w:val="right" w:pos="4788"/>
          <w:tab w:val="right" w:pos="7056"/>
          <w:tab w:val="left" w:pos="7257"/>
          <w:tab w:val="left" w:pos="9360"/>
        </w:tabs>
        <w:autoSpaceDE w:val="0"/>
        <w:autoSpaceDN w:val="0"/>
        <w:adjustRightInd w:val="0"/>
        <w:ind w:right="1440"/>
        <w:jc w:val="center"/>
        <w:rPr>
          <w:rFonts w:ascii="Calibri" w:hAnsi="Calibri"/>
          <w:sz w:val="22"/>
          <w:szCs w:val="22"/>
          <w:u w:val="single"/>
        </w:rPr>
      </w:pPr>
    </w:p>
    <w:p w14:paraId="5258C2F8" w14:textId="193A88CE" w:rsidR="000010E3" w:rsidRPr="007F447C" w:rsidRDefault="000010E3" w:rsidP="000010E3">
      <w:pPr>
        <w:tabs>
          <w:tab w:val="left" w:pos="270"/>
          <w:tab w:val="left" w:pos="1728"/>
          <w:tab w:val="left" w:pos="9360"/>
          <w:tab w:val="left" w:pos="9450"/>
        </w:tabs>
        <w:autoSpaceDE w:val="0"/>
        <w:autoSpaceDN w:val="0"/>
        <w:adjustRightInd w:val="0"/>
        <w:jc w:val="center"/>
        <w:rPr>
          <w:rFonts w:ascii="Calibri" w:hAnsi="Calibri"/>
          <w:sz w:val="22"/>
          <w:szCs w:val="22"/>
        </w:rPr>
      </w:pPr>
      <w:r w:rsidRPr="007F447C">
        <w:rPr>
          <w:rFonts w:ascii="Calibri" w:hAnsi="Calibri"/>
          <w:sz w:val="22"/>
          <w:szCs w:val="22"/>
          <w:u w:val="single"/>
        </w:rPr>
        <w:br w:type="page"/>
      </w:r>
      <w:r w:rsidR="00434584" w:rsidRPr="007F447C">
        <w:rPr>
          <w:rFonts w:ascii="Calibri" w:hAnsi="Calibri"/>
          <w:sz w:val="22"/>
          <w:szCs w:val="22"/>
        </w:rPr>
        <w:lastRenderedPageBreak/>
        <w:t>B.4</w:t>
      </w:r>
      <w:r w:rsidRPr="007F447C">
        <w:rPr>
          <w:rFonts w:ascii="Calibri" w:hAnsi="Calibri"/>
          <w:sz w:val="22"/>
          <w:szCs w:val="22"/>
        </w:rPr>
        <w:t>.</w:t>
      </w:r>
      <w:r w:rsidR="00BE4F22" w:rsidRPr="007F447C">
        <w:rPr>
          <w:rFonts w:ascii="Calibri" w:hAnsi="Calibri"/>
          <w:sz w:val="22"/>
          <w:szCs w:val="22"/>
        </w:rPr>
        <w:t xml:space="preserve">      </w:t>
      </w:r>
      <w:r w:rsidRPr="007F447C">
        <w:rPr>
          <w:rFonts w:ascii="Calibri" w:hAnsi="Calibri"/>
          <w:sz w:val="22"/>
          <w:szCs w:val="22"/>
        </w:rPr>
        <w:t>RETENTION ILLUSTRATION</w:t>
      </w:r>
    </w:p>
    <w:p w14:paraId="323C8487" w14:textId="77777777" w:rsidR="000010E3" w:rsidRPr="007F447C" w:rsidRDefault="000010E3" w:rsidP="000010E3">
      <w:pPr>
        <w:autoSpaceDE w:val="0"/>
        <w:autoSpaceDN w:val="0"/>
        <w:adjustRightInd w:val="0"/>
        <w:ind w:right="1440"/>
        <w:jc w:val="both"/>
        <w:rPr>
          <w:rFonts w:ascii="Calibri" w:hAnsi="Calibri"/>
          <w:sz w:val="22"/>
          <w:szCs w:val="22"/>
        </w:rPr>
      </w:pPr>
    </w:p>
    <w:p w14:paraId="56B5001D"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Long Term Disability (current plan)</w:t>
      </w:r>
    </w:p>
    <w:p w14:paraId="78D246E7" w14:textId="77777777" w:rsidR="000010E3" w:rsidRPr="007F447C" w:rsidRDefault="000010E3" w:rsidP="000010E3">
      <w:pPr>
        <w:autoSpaceDE w:val="0"/>
        <w:autoSpaceDN w:val="0"/>
        <w:adjustRightInd w:val="0"/>
        <w:jc w:val="center"/>
        <w:rPr>
          <w:rFonts w:ascii="Calibri" w:hAnsi="Calibri"/>
          <w:sz w:val="22"/>
          <w:szCs w:val="22"/>
        </w:rPr>
      </w:pPr>
    </w:p>
    <w:p w14:paraId="35F6FB1D" w14:textId="77777777" w:rsidR="000010E3" w:rsidRPr="007F447C" w:rsidRDefault="000010E3" w:rsidP="000010E3">
      <w:pPr>
        <w:autoSpaceDE w:val="0"/>
        <w:autoSpaceDN w:val="0"/>
        <w:adjustRightInd w:val="0"/>
        <w:jc w:val="center"/>
        <w:rPr>
          <w:rFonts w:ascii="Calibri" w:hAnsi="Calibri"/>
          <w:sz w:val="22"/>
          <w:szCs w:val="22"/>
        </w:rPr>
      </w:pPr>
      <w:r w:rsidRPr="007F447C">
        <w:rPr>
          <w:rFonts w:ascii="Calibri" w:hAnsi="Calibri"/>
          <w:sz w:val="22"/>
          <w:szCs w:val="22"/>
          <w:u w:val="single"/>
        </w:rPr>
        <w:t>Experience Rated/Participating Basis Only</w:t>
      </w:r>
    </w:p>
    <w:p w14:paraId="5F0C504A" w14:textId="77777777" w:rsidR="000010E3" w:rsidRPr="007F447C" w:rsidRDefault="000010E3" w:rsidP="000010E3">
      <w:pPr>
        <w:spacing w:after="240"/>
        <w:jc w:val="center"/>
        <w:rPr>
          <w:rFonts w:ascii="Calibri" w:hAnsi="Calibri"/>
          <w:sz w:val="22"/>
          <w:szCs w:val="22"/>
        </w:rPr>
      </w:pPr>
    </w:p>
    <w:tbl>
      <w:tblPr>
        <w:tblW w:w="0" w:type="auto"/>
        <w:tblInd w:w="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697"/>
        <w:gridCol w:w="1947"/>
        <w:gridCol w:w="1948"/>
        <w:gridCol w:w="1948"/>
      </w:tblGrid>
      <w:tr w:rsidR="000010E3" w:rsidRPr="007F447C" w14:paraId="75C76E19" w14:textId="77777777" w:rsidTr="00770460">
        <w:trPr>
          <w:cantSplit/>
        </w:trPr>
        <w:tc>
          <w:tcPr>
            <w:tcW w:w="3697" w:type="dxa"/>
            <w:tcBorders>
              <w:top w:val="double" w:sz="6" w:space="0" w:color="auto"/>
              <w:bottom w:val="double" w:sz="6" w:space="0" w:color="auto"/>
            </w:tcBorders>
            <w:vAlign w:val="center"/>
          </w:tcPr>
          <w:p w14:paraId="76710F08" w14:textId="77777777" w:rsidR="000010E3" w:rsidRPr="007F447C" w:rsidRDefault="000010E3" w:rsidP="00770460">
            <w:pPr>
              <w:suppressAutoHyphens/>
              <w:spacing w:before="120" w:after="120"/>
              <w:jc w:val="both"/>
              <w:rPr>
                <w:rFonts w:ascii="Calibri" w:hAnsi="Calibri"/>
                <w:b/>
                <w:sz w:val="22"/>
                <w:szCs w:val="22"/>
              </w:rPr>
            </w:pPr>
          </w:p>
        </w:tc>
        <w:tc>
          <w:tcPr>
            <w:tcW w:w="1947" w:type="dxa"/>
            <w:tcBorders>
              <w:top w:val="double" w:sz="6" w:space="0" w:color="auto"/>
              <w:bottom w:val="double" w:sz="6" w:space="0" w:color="auto"/>
            </w:tcBorders>
          </w:tcPr>
          <w:p w14:paraId="6A5A922D" w14:textId="0CA7B5DF" w:rsidR="000010E3" w:rsidRPr="007F447C" w:rsidRDefault="000010E3" w:rsidP="00770460">
            <w:pPr>
              <w:suppressAutoHyphens/>
              <w:spacing w:before="120" w:after="120"/>
              <w:jc w:val="center"/>
              <w:rPr>
                <w:rFonts w:ascii="Calibri" w:hAnsi="Calibri"/>
                <w:sz w:val="22"/>
                <w:szCs w:val="22"/>
              </w:rPr>
            </w:pPr>
            <w:r w:rsidRPr="007F447C">
              <w:rPr>
                <w:rFonts w:ascii="Calibri" w:hAnsi="Calibri"/>
                <w:sz w:val="22"/>
                <w:szCs w:val="22"/>
              </w:rPr>
              <w:t>Year</w:t>
            </w:r>
            <w:r w:rsidR="00C018A9" w:rsidRPr="007F447C">
              <w:rPr>
                <w:rFonts w:ascii="Calibri" w:hAnsi="Calibri"/>
                <w:sz w:val="22"/>
                <w:szCs w:val="22"/>
              </w:rPr>
              <w:t xml:space="preserve"> One</w:t>
            </w:r>
          </w:p>
        </w:tc>
        <w:tc>
          <w:tcPr>
            <w:tcW w:w="1948" w:type="dxa"/>
            <w:tcBorders>
              <w:top w:val="double" w:sz="6" w:space="0" w:color="auto"/>
              <w:bottom w:val="double" w:sz="6" w:space="0" w:color="auto"/>
            </w:tcBorders>
          </w:tcPr>
          <w:p w14:paraId="2FA6B452" w14:textId="570E3D91" w:rsidR="000010E3" w:rsidRPr="007F447C" w:rsidRDefault="000010E3" w:rsidP="00C018A9">
            <w:pPr>
              <w:suppressAutoHyphens/>
              <w:spacing w:before="120" w:after="120"/>
              <w:jc w:val="center"/>
              <w:rPr>
                <w:rFonts w:ascii="Calibri" w:hAnsi="Calibri"/>
                <w:sz w:val="22"/>
                <w:szCs w:val="22"/>
              </w:rPr>
            </w:pPr>
            <w:r w:rsidRPr="007F447C">
              <w:rPr>
                <w:rFonts w:ascii="Calibri" w:hAnsi="Calibri"/>
                <w:sz w:val="22"/>
                <w:szCs w:val="22"/>
              </w:rPr>
              <w:t>Year</w:t>
            </w:r>
            <w:r w:rsidR="00C018A9" w:rsidRPr="007F447C">
              <w:rPr>
                <w:rFonts w:ascii="Calibri" w:hAnsi="Calibri"/>
                <w:sz w:val="22"/>
                <w:szCs w:val="22"/>
              </w:rPr>
              <w:t xml:space="preserve"> Two</w:t>
            </w:r>
          </w:p>
        </w:tc>
        <w:tc>
          <w:tcPr>
            <w:tcW w:w="1948" w:type="dxa"/>
            <w:tcBorders>
              <w:top w:val="double" w:sz="6" w:space="0" w:color="auto"/>
              <w:bottom w:val="double" w:sz="6" w:space="0" w:color="auto"/>
            </w:tcBorders>
          </w:tcPr>
          <w:p w14:paraId="29607DD0" w14:textId="32AB6C7D" w:rsidR="000010E3" w:rsidRPr="007F447C" w:rsidRDefault="000010E3" w:rsidP="00C018A9">
            <w:pPr>
              <w:suppressAutoHyphens/>
              <w:spacing w:before="120" w:after="120"/>
              <w:jc w:val="center"/>
              <w:rPr>
                <w:rFonts w:ascii="Calibri" w:hAnsi="Calibri"/>
                <w:sz w:val="22"/>
                <w:szCs w:val="22"/>
              </w:rPr>
            </w:pPr>
            <w:r w:rsidRPr="007F447C">
              <w:rPr>
                <w:rFonts w:ascii="Calibri" w:hAnsi="Calibri"/>
                <w:sz w:val="22"/>
                <w:szCs w:val="22"/>
              </w:rPr>
              <w:t>Year</w:t>
            </w:r>
            <w:r w:rsidR="00C018A9" w:rsidRPr="007F447C">
              <w:rPr>
                <w:rFonts w:ascii="Calibri" w:hAnsi="Calibri"/>
                <w:sz w:val="22"/>
                <w:szCs w:val="22"/>
              </w:rPr>
              <w:t xml:space="preserve"> Three</w:t>
            </w:r>
          </w:p>
        </w:tc>
      </w:tr>
      <w:tr w:rsidR="000010E3" w:rsidRPr="007F447C" w14:paraId="6058CD07" w14:textId="77777777" w:rsidTr="00770460">
        <w:trPr>
          <w:cantSplit/>
        </w:trPr>
        <w:tc>
          <w:tcPr>
            <w:tcW w:w="3697" w:type="dxa"/>
            <w:tcBorders>
              <w:top w:val="nil"/>
            </w:tcBorders>
          </w:tcPr>
          <w:p w14:paraId="7ED7B79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Paid Premium</w:t>
            </w:r>
          </w:p>
        </w:tc>
        <w:tc>
          <w:tcPr>
            <w:tcW w:w="1947" w:type="dxa"/>
            <w:tcBorders>
              <w:top w:val="nil"/>
            </w:tcBorders>
          </w:tcPr>
          <w:p w14:paraId="34AB9F55"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370C5A9E"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c>
          <w:tcPr>
            <w:tcW w:w="1948" w:type="dxa"/>
            <w:tcBorders>
              <w:top w:val="nil"/>
            </w:tcBorders>
          </w:tcPr>
          <w:p w14:paraId="6FFD37F6" w14:textId="77777777" w:rsidR="000010E3" w:rsidRPr="007F447C" w:rsidRDefault="000010E3" w:rsidP="00770460">
            <w:pPr>
              <w:spacing w:before="12" w:after="12"/>
              <w:jc w:val="both"/>
              <w:rPr>
                <w:rFonts w:ascii="Calibri" w:hAnsi="Calibri"/>
                <w:sz w:val="22"/>
                <w:szCs w:val="22"/>
              </w:rPr>
            </w:pPr>
            <w:r w:rsidRPr="007F447C">
              <w:rPr>
                <w:rFonts w:ascii="Calibri" w:hAnsi="Calibri"/>
                <w:sz w:val="22"/>
                <w:szCs w:val="22"/>
              </w:rPr>
              <w:t>$</w:t>
            </w:r>
          </w:p>
        </w:tc>
      </w:tr>
      <w:tr w:rsidR="000010E3" w:rsidRPr="007F447C" w14:paraId="0D004419" w14:textId="77777777" w:rsidTr="00770460">
        <w:trPr>
          <w:cantSplit/>
          <w:trHeight w:val="138"/>
        </w:trPr>
        <w:tc>
          <w:tcPr>
            <w:tcW w:w="3697" w:type="dxa"/>
          </w:tcPr>
          <w:p w14:paraId="49BE7EB4"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Paid Claims</w:t>
            </w:r>
          </w:p>
        </w:tc>
        <w:tc>
          <w:tcPr>
            <w:tcW w:w="1947" w:type="dxa"/>
          </w:tcPr>
          <w:p w14:paraId="2C0F8E3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6BCFB11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9CA9D4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4B1B7C10" w14:textId="77777777" w:rsidTr="00770460">
        <w:trPr>
          <w:cantSplit/>
        </w:trPr>
        <w:tc>
          <w:tcPr>
            <w:tcW w:w="3697" w:type="dxa"/>
          </w:tcPr>
          <w:p w14:paraId="5E41395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 xml:space="preserve">IBNR Reserve </w:t>
            </w:r>
          </w:p>
        </w:tc>
        <w:tc>
          <w:tcPr>
            <w:tcW w:w="1947" w:type="dxa"/>
          </w:tcPr>
          <w:p w14:paraId="07428D2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F2E38B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B42574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75BC6BC5" w14:textId="77777777" w:rsidTr="00770460">
        <w:trPr>
          <w:cantSplit/>
        </w:trPr>
        <w:tc>
          <w:tcPr>
            <w:tcW w:w="3697" w:type="dxa"/>
          </w:tcPr>
          <w:p w14:paraId="787344E8"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Pooling Charge</w:t>
            </w:r>
          </w:p>
        </w:tc>
        <w:tc>
          <w:tcPr>
            <w:tcW w:w="1947" w:type="dxa"/>
          </w:tcPr>
          <w:p w14:paraId="792762F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770D03D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4958FBB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4E902DE6" w14:textId="77777777" w:rsidTr="00770460">
        <w:trPr>
          <w:cantSplit/>
        </w:trPr>
        <w:tc>
          <w:tcPr>
            <w:tcW w:w="3697" w:type="dxa"/>
          </w:tcPr>
          <w:p w14:paraId="587F66C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Total Incurred</w:t>
            </w:r>
          </w:p>
        </w:tc>
        <w:tc>
          <w:tcPr>
            <w:tcW w:w="1947" w:type="dxa"/>
          </w:tcPr>
          <w:p w14:paraId="2A9747E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8AE0758"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75C64B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4646DD4D" w14:textId="77777777" w:rsidTr="00770460">
        <w:trPr>
          <w:cantSplit/>
        </w:trPr>
        <w:tc>
          <w:tcPr>
            <w:tcW w:w="3697" w:type="dxa"/>
          </w:tcPr>
          <w:p w14:paraId="0C3DA899"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Commissions</w:t>
            </w:r>
          </w:p>
        </w:tc>
        <w:tc>
          <w:tcPr>
            <w:tcW w:w="1947" w:type="dxa"/>
          </w:tcPr>
          <w:p w14:paraId="3479B978"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3CCCF9CD"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1E97F2B5"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0010E3" w:rsidRPr="007F447C" w14:paraId="03E25496" w14:textId="77777777" w:rsidTr="00770460">
        <w:trPr>
          <w:cantSplit/>
        </w:trPr>
        <w:tc>
          <w:tcPr>
            <w:tcW w:w="3697" w:type="dxa"/>
          </w:tcPr>
          <w:p w14:paraId="27A49AC1"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All Other</w:t>
            </w:r>
          </w:p>
        </w:tc>
        <w:tc>
          <w:tcPr>
            <w:tcW w:w="1947" w:type="dxa"/>
          </w:tcPr>
          <w:p w14:paraId="70D1B866"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389C1C8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57FF9AC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6726C334" w14:textId="77777777" w:rsidTr="00770460">
        <w:trPr>
          <w:cantSplit/>
        </w:trPr>
        <w:tc>
          <w:tcPr>
            <w:tcW w:w="3697" w:type="dxa"/>
          </w:tcPr>
          <w:p w14:paraId="1CD3B51E"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Taxes</w:t>
            </w:r>
          </w:p>
        </w:tc>
        <w:tc>
          <w:tcPr>
            <w:tcW w:w="1947" w:type="dxa"/>
          </w:tcPr>
          <w:p w14:paraId="00D8035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7A04BFF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c>
          <w:tcPr>
            <w:tcW w:w="1948" w:type="dxa"/>
          </w:tcPr>
          <w:p w14:paraId="23469DF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r w:rsidRPr="007F447C">
              <w:rPr>
                <w:rFonts w:ascii="Calibri" w:hAnsi="Calibri"/>
                <w:sz w:val="22"/>
                <w:szCs w:val="22"/>
              </w:rPr>
              <w:tab/>
            </w:r>
            <w:r w:rsidRPr="007F447C">
              <w:rPr>
                <w:rFonts w:ascii="Calibri" w:hAnsi="Calibri"/>
                <w:sz w:val="22"/>
                <w:szCs w:val="22"/>
              </w:rPr>
              <w:tab/>
              <w:t>0</w:t>
            </w:r>
          </w:p>
        </w:tc>
      </w:tr>
      <w:tr w:rsidR="000010E3" w:rsidRPr="007F447C" w14:paraId="3A634654" w14:textId="77777777" w:rsidTr="00770460">
        <w:trPr>
          <w:cantSplit/>
        </w:trPr>
        <w:tc>
          <w:tcPr>
            <w:tcW w:w="3697" w:type="dxa"/>
          </w:tcPr>
          <w:p w14:paraId="551B7DC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ab/>
              <w:t xml:space="preserve">Interest Credit </w:t>
            </w:r>
          </w:p>
        </w:tc>
        <w:tc>
          <w:tcPr>
            <w:tcW w:w="1947" w:type="dxa"/>
          </w:tcPr>
          <w:p w14:paraId="1AB4231E"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BB3ECC0"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108E33B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167857D3" w14:textId="77777777" w:rsidTr="00770460">
        <w:trPr>
          <w:cantSplit/>
        </w:trPr>
        <w:tc>
          <w:tcPr>
            <w:tcW w:w="3697" w:type="dxa"/>
          </w:tcPr>
          <w:p w14:paraId="0D8DE39A"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Total Retention</w:t>
            </w:r>
          </w:p>
        </w:tc>
        <w:tc>
          <w:tcPr>
            <w:tcW w:w="1947" w:type="dxa"/>
          </w:tcPr>
          <w:p w14:paraId="176151AE"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0B8745AC"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c>
          <w:tcPr>
            <w:tcW w:w="1948" w:type="dxa"/>
          </w:tcPr>
          <w:p w14:paraId="5F889992"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w:t>
            </w:r>
          </w:p>
        </w:tc>
      </w:tr>
      <w:tr w:rsidR="000010E3" w:rsidRPr="007F447C" w14:paraId="6BB29821" w14:textId="77777777" w:rsidTr="00770460">
        <w:trPr>
          <w:cantSplit/>
        </w:trPr>
        <w:tc>
          <w:tcPr>
            <w:tcW w:w="3697" w:type="dxa"/>
          </w:tcPr>
          <w:p w14:paraId="21CDEEB4" w14:textId="77777777" w:rsidR="000010E3" w:rsidRPr="007F447C" w:rsidRDefault="000010E3" w:rsidP="000010E3">
            <w:pPr>
              <w:numPr>
                <w:ilvl w:val="0"/>
                <w:numId w:val="2"/>
              </w:numPr>
              <w:spacing w:before="60" w:after="60"/>
              <w:jc w:val="both"/>
              <w:rPr>
                <w:rFonts w:ascii="Calibri" w:hAnsi="Calibri"/>
                <w:sz w:val="22"/>
                <w:szCs w:val="22"/>
              </w:rPr>
            </w:pPr>
            <w:r w:rsidRPr="007F447C">
              <w:rPr>
                <w:rFonts w:ascii="Calibri" w:hAnsi="Calibri"/>
                <w:sz w:val="22"/>
                <w:szCs w:val="22"/>
              </w:rPr>
              <w:t>Percent of Premium</w:t>
            </w:r>
          </w:p>
        </w:tc>
        <w:tc>
          <w:tcPr>
            <w:tcW w:w="1947" w:type="dxa"/>
          </w:tcPr>
          <w:p w14:paraId="744B39F1"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04FAC87E"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c>
          <w:tcPr>
            <w:tcW w:w="1948" w:type="dxa"/>
          </w:tcPr>
          <w:p w14:paraId="23EA39A8"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w:t>
            </w:r>
          </w:p>
        </w:tc>
      </w:tr>
      <w:tr w:rsidR="000010E3" w:rsidRPr="007F447C" w14:paraId="411F4C49" w14:textId="77777777" w:rsidTr="00770460">
        <w:trPr>
          <w:cantSplit/>
        </w:trPr>
        <w:tc>
          <w:tcPr>
            <w:tcW w:w="3697" w:type="dxa"/>
          </w:tcPr>
          <w:p w14:paraId="3D83095F"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Plan Year Net Gain or Loss</w:t>
            </w:r>
          </w:p>
        </w:tc>
        <w:tc>
          <w:tcPr>
            <w:tcW w:w="1947" w:type="dxa"/>
            <w:tcBorders>
              <w:bottom w:val="single" w:sz="6" w:space="0" w:color="auto"/>
            </w:tcBorders>
          </w:tcPr>
          <w:p w14:paraId="670B6431"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c>
          <w:tcPr>
            <w:tcW w:w="1948" w:type="dxa"/>
          </w:tcPr>
          <w:p w14:paraId="3B0F8E1B"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c>
          <w:tcPr>
            <w:tcW w:w="1948" w:type="dxa"/>
          </w:tcPr>
          <w:p w14:paraId="5ECB87A2"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r>
      <w:tr w:rsidR="000010E3" w:rsidRPr="007F447C" w14:paraId="345F142C" w14:textId="77777777" w:rsidTr="00770460">
        <w:trPr>
          <w:cantSplit/>
        </w:trPr>
        <w:tc>
          <w:tcPr>
            <w:tcW w:w="3697" w:type="dxa"/>
          </w:tcPr>
          <w:p w14:paraId="68BE5EB7"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Previous Year Surplus/Deficit</w:t>
            </w:r>
          </w:p>
        </w:tc>
        <w:tc>
          <w:tcPr>
            <w:tcW w:w="1947" w:type="dxa"/>
            <w:tcBorders>
              <w:top w:val="single" w:sz="6" w:space="0" w:color="auto"/>
              <w:bottom w:val="single" w:sz="6" w:space="0" w:color="auto"/>
            </w:tcBorders>
            <w:shd w:val="clear" w:color="auto" w:fill="000000"/>
          </w:tcPr>
          <w:p w14:paraId="6A447648" w14:textId="77777777" w:rsidR="000010E3" w:rsidRPr="007F447C" w:rsidRDefault="000010E3" w:rsidP="00770460">
            <w:pPr>
              <w:spacing w:before="12" w:after="12"/>
              <w:jc w:val="center"/>
              <w:rPr>
                <w:rFonts w:ascii="Calibri" w:hAnsi="Calibri"/>
                <w:sz w:val="22"/>
                <w:szCs w:val="22"/>
              </w:rPr>
            </w:pPr>
          </w:p>
        </w:tc>
        <w:tc>
          <w:tcPr>
            <w:tcW w:w="1948" w:type="dxa"/>
          </w:tcPr>
          <w:p w14:paraId="5F7AA642"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c>
          <w:tcPr>
            <w:tcW w:w="1948" w:type="dxa"/>
          </w:tcPr>
          <w:p w14:paraId="7F4926B6"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r>
      <w:tr w:rsidR="000010E3" w:rsidRPr="007F447C" w14:paraId="43DE4E7A" w14:textId="77777777" w:rsidTr="00770460">
        <w:trPr>
          <w:cantSplit/>
        </w:trPr>
        <w:tc>
          <w:tcPr>
            <w:tcW w:w="3697" w:type="dxa"/>
          </w:tcPr>
          <w:p w14:paraId="3E959FCB" w14:textId="77777777" w:rsidR="000010E3" w:rsidRPr="007F447C" w:rsidRDefault="000010E3" w:rsidP="00770460">
            <w:pPr>
              <w:spacing w:before="60" w:after="60"/>
              <w:jc w:val="both"/>
              <w:rPr>
                <w:rFonts w:ascii="Calibri" w:hAnsi="Calibri"/>
                <w:sz w:val="22"/>
                <w:szCs w:val="22"/>
              </w:rPr>
            </w:pPr>
            <w:r w:rsidRPr="007F447C">
              <w:rPr>
                <w:rFonts w:ascii="Calibri" w:hAnsi="Calibri"/>
                <w:sz w:val="22"/>
                <w:szCs w:val="22"/>
              </w:rPr>
              <w:t>Year End Surplus/Deficit</w:t>
            </w:r>
          </w:p>
        </w:tc>
        <w:tc>
          <w:tcPr>
            <w:tcW w:w="1947" w:type="dxa"/>
            <w:tcBorders>
              <w:top w:val="single" w:sz="6" w:space="0" w:color="auto"/>
              <w:bottom w:val="double" w:sz="6" w:space="0" w:color="auto"/>
            </w:tcBorders>
            <w:shd w:val="clear" w:color="auto" w:fill="000000"/>
          </w:tcPr>
          <w:p w14:paraId="0D201759" w14:textId="77777777" w:rsidR="000010E3" w:rsidRPr="007F447C" w:rsidRDefault="000010E3" w:rsidP="00770460">
            <w:pPr>
              <w:spacing w:before="12" w:after="12"/>
              <w:jc w:val="center"/>
              <w:rPr>
                <w:rFonts w:ascii="Calibri" w:hAnsi="Calibri"/>
                <w:sz w:val="22"/>
                <w:szCs w:val="22"/>
              </w:rPr>
            </w:pPr>
          </w:p>
        </w:tc>
        <w:tc>
          <w:tcPr>
            <w:tcW w:w="1948" w:type="dxa"/>
          </w:tcPr>
          <w:p w14:paraId="232C7AB0"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c>
          <w:tcPr>
            <w:tcW w:w="1948" w:type="dxa"/>
          </w:tcPr>
          <w:p w14:paraId="7C6B851B" w14:textId="77777777" w:rsidR="000010E3" w:rsidRPr="007F447C" w:rsidRDefault="000010E3" w:rsidP="00770460">
            <w:pPr>
              <w:spacing w:before="12" w:after="12"/>
              <w:jc w:val="center"/>
              <w:rPr>
                <w:rFonts w:ascii="Calibri" w:hAnsi="Calibri"/>
                <w:sz w:val="22"/>
                <w:szCs w:val="22"/>
              </w:rPr>
            </w:pPr>
            <w:r w:rsidRPr="007F447C">
              <w:rPr>
                <w:rFonts w:ascii="Calibri" w:hAnsi="Calibri"/>
                <w:sz w:val="22"/>
                <w:szCs w:val="22"/>
              </w:rPr>
              <w:t>$_____________</w:t>
            </w:r>
          </w:p>
        </w:tc>
      </w:tr>
    </w:tbl>
    <w:p w14:paraId="427566ED" w14:textId="77777777" w:rsidR="000010E3" w:rsidRPr="007F447C" w:rsidRDefault="000010E3" w:rsidP="000010E3">
      <w:pPr>
        <w:autoSpaceDE w:val="0"/>
        <w:autoSpaceDN w:val="0"/>
        <w:adjustRightInd w:val="0"/>
        <w:rPr>
          <w:rFonts w:ascii="Calibri" w:hAnsi="Calibri"/>
          <w:sz w:val="22"/>
          <w:szCs w:val="22"/>
        </w:rPr>
      </w:pPr>
    </w:p>
    <w:p w14:paraId="2CFA6C50"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illustration is based on an assumed incurred loss ratio of </w:t>
      </w:r>
      <w:r w:rsidRPr="007F447C">
        <w:rPr>
          <w:rFonts w:ascii="Calibri" w:hAnsi="Calibri"/>
          <w:sz w:val="22"/>
          <w:szCs w:val="22"/>
          <w:u w:val="single"/>
        </w:rPr>
        <w:t xml:space="preserve">       </w:t>
      </w:r>
      <w:r w:rsidRPr="007F447C">
        <w:rPr>
          <w:rFonts w:ascii="Calibri" w:hAnsi="Calibri"/>
          <w:sz w:val="22"/>
          <w:szCs w:val="22"/>
        </w:rPr>
        <w:t>%.</w:t>
      </w:r>
    </w:p>
    <w:p w14:paraId="1E1A0737" w14:textId="77777777" w:rsidR="000010E3" w:rsidRPr="007F447C" w:rsidRDefault="000010E3" w:rsidP="000010E3">
      <w:pPr>
        <w:autoSpaceDE w:val="0"/>
        <w:autoSpaceDN w:val="0"/>
        <w:adjustRightInd w:val="0"/>
        <w:rPr>
          <w:rFonts w:ascii="Calibri" w:hAnsi="Calibri"/>
          <w:sz w:val="22"/>
          <w:szCs w:val="22"/>
        </w:rPr>
      </w:pPr>
    </w:p>
    <w:p w14:paraId="67938DC3"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increase </w:t>
      </w:r>
      <w:r w:rsidRPr="007F447C">
        <w:rPr>
          <w:rFonts w:ascii="Calibri" w:hAnsi="Calibri"/>
          <w:sz w:val="22"/>
          <w:szCs w:val="22"/>
          <w:u w:val="single"/>
        </w:rPr>
        <w:t xml:space="preserve">      </w:t>
      </w:r>
      <w:r w:rsidRPr="007F447C">
        <w:rPr>
          <w:rFonts w:ascii="Calibri" w:hAnsi="Calibri"/>
          <w:sz w:val="22"/>
          <w:szCs w:val="22"/>
        </w:rPr>
        <w:t>% for each 10% increase in incurred loss ratio.</w:t>
      </w:r>
    </w:p>
    <w:p w14:paraId="22B2684E" w14:textId="77777777" w:rsidR="000010E3" w:rsidRPr="007F447C" w:rsidRDefault="000010E3" w:rsidP="000010E3">
      <w:pPr>
        <w:autoSpaceDE w:val="0"/>
        <w:autoSpaceDN w:val="0"/>
        <w:adjustRightInd w:val="0"/>
        <w:rPr>
          <w:rFonts w:ascii="Calibri" w:hAnsi="Calibri"/>
          <w:sz w:val="22"/>
          <w:szCs w:val="22"/>
        </w:rPr>
      </w:pPr>
    </w:p>
    <w:p w14:paraId="3158327B" w14:textId="77777777" w:rsidR="000010E3" w:rsidRPr="007F447C" w:rsidRDefault="000010E3" w:rsidP="000010E3">
      <w:pPr>
        <w:autoSpaceDE w:val="0"/>
        <w:autoSpaceDN w:val="0"/>
        <w:adjustRightInd w:val="0"/>
        <w:rPr>
          <w:rFonts w:ascii="Calibri" w:hAnsi="Calibri"/>
          <w:sz w:val="22"/>
          <w:szCs w:val="22"/>
        </w:rPr>
      </w:pPr>
      <w:r w:rsidRPr="007F447C">
        <w:rPr>
          <w:rFonts w:ascii="Calibri" w:hAnsi="Calibri"/>
          <w:sz w:val="22"/>
          <w:szCs w:val="22"/>
        </w:rPr>
        <w:t xml:space="preserve">Our retention will decrease </w:t>
      </w:r>
      <w:r w:rsidRPr="007F447C">
        <w:rPr>
          <w:rFonts w:ascii="Calibri" w:hAnsi="Calibri"/>
          <w:sz w:val="22"/>
          <w:szCs w:val="22"/>
          <w:u w:val="single"/>
        </w:rPr>
        <w:t xml:space="preserve">      </w:t>
      </w:r>
      <w:r w:rsidRPr="007F447C">
        <w:rPr>
          <w:rFonts w:ascii="Calibri" w:hAnsi="Calibri"/>
          <w:sz w:val="22"/>
          <w:szCs w:val="22"/>
        </w:rPr>
        <w:t>% for each 10% decrease in incurred loss ratio.</w:t>
      </w:r>
    </w:p>
    <w:p w14:paraId="1F9570BA" w14:textId="77777777" w:rsidR="000010E3" w:rsidRPr="0056656A" w:rsidRDefault="000010E3" w:rsidP="000010E3">
      <w:pPr>
        <w:autoSpaceDE w:val="0"/>
        <w:autoSpaceDN w:val="0"/>
        <w:adjustRightInd w:val="0"/>
        <w:rPr>
          <w:rFonts w:ascii="Times New Roman" w:hAnsi="Times New Roman"/>
        </w:rPr>
      </w:pPr>
    </w:p>
    <w:p w14:paraId="12DBA35B" w14:textId="77777777" w:rsidR="000010E3" w:rsidRPr="00C018A9" w:rsidRDefault="000010E3" w:rsidP="000010E3">
      <w:pPr>
        <w:spacing w:before="120" w:after="240"/>
        <w:ind w:left="490" w:hanging="490"/>
        <w:rPr>
          <w:rFonts w:ascii="Calibri" w:hAnsi="Calibri"/>
          <w:color w:val="FF0000"/>
          <w:sz w:val="22"/>
          <w:szCs w:val="22"/>
        </w:rPr>
      </w:pPr>
      <w:r w:rsidRPr="0056656A">
        <w:rPr>
          <w:rFonts w:ascii="Verdana" w:hAnsi="Verdana"/>
          <w:b/>
          <w:i/>
          <w:sz w:val="22"/>
          <w:szCs w:val="22"/>
        </w:rPr>
        <w:br w:type="page"/>
      </w:r>
      <w:r w:rsidRPr="00C018A9">
        <w:rPr>
          <w:rFonts w:ascii="Calibri" w:hAnsi="Calibri"/>
          <w:b/>
          <w:sz w:val="22"/>
          <w:szCs w:val="22"/>
        </w:rPr>
        <w:lastRenderedPageBreak/>
        <w:t xml:space="preserve">Cost Proposal Questions  </w:t>
      </w:r>
    </w:p>
    <w:p w14:paraId="0F16873E" w14:textId="77777777" w:rsidR="000010E3" w:rsidRPr="00C018A9" w:rsidRDefault="000010E3" w:rsidP="000010E3">
      <w:pPr>
        <w:numPr>
          <w:ilvl w:val="0"/>
          <w:numId w:val="1"/>
        </w:numPr>
        <w:spacing w:before="100" w:beforeAutospacing="1" w:after="120"/>
        <w:rPr>
          <w:rFonts w:ascii="Calibri" w:hAnsi="Calibri"/>
          <w:sz w:val="22"/>
          <w:szCs w:val="22"/>
        </w:rPr>
      </w:pPr>
      <w:r w:rsidRPr="00C018A9">
        <w:rPr>
          <w:rFonts w:ascii="Calibri" w:hAnsi="Calibri"/>
          <w:sz w:val="22"/>
          <w:szCs w:val="22"/>
        </w:rPr>
        <w:t>Please describe the rate guarantees your organization is proposing.</w:t>
      </w:r>
    </w:p>
    <w:p w14:paraId="6E4F1D4D" w14:textId="77777777" w:rsidR="000010E3" w:rsidRPr="00C018A9" w:rsidRDefault="000010E3" w:rsidP="000010E3">
      <w:pPr>
        <w:numPr>
          <w:ilvl w:val="0"/>
          <w:numId w:val="1"/>
        </w:numPr>
        <w:spacing w:before="100" w:beforeAutospacing="1" w:after="120"/>
        <w:rPr>
          <w:rFonts w:ascii="Calibri" w:hAnsi="Calibri"/>
          <w:sz w:val="22"/>
          <w:szCs w:val="22"/>
        </w:rPr>
      </w:pPr>
      <w:r w:rsidRPr="00C018A9">
        <w:rPr>
          <w:rFonts w:ascii="Calibri" w:hAnsi="Calibri"/>
          <w:sz w:val="22"/>
          <w:szCs w:val="22"/>
        </w:rPr>
        <w:t>Please confirm that the following services are included in your quoted premium rate structure:</w:t>
      </w:r>
    </w:p>
    <w:p w14:paraId="6C24139F" w14:textId="77777777" w:rsidR="000010E3" w:rsidRPr="00C018A9" w:rsidRDefault="000010E3" w:rsidP="000010E3">
      <w:pPr>
        <w:ind w:left="1071"/>
        <w:rPr>
          <w:rFonts w:ascii="Calibri" w:hAnsi="Calibri"/>
          <w:sz w:val="22"/>
          <w:szCs w:val="22"/>
        </w:rPr>
      </w:pPr>
      <w:r w:rsidRPr="00C018A9">
        <w:rPr>
          <w:rFonts w:ascii="Calibri" w:hAnsi="Calibri"/>
          <w:sz w:val="22"/>
          <w:szCs w:val="22"/>
        </w:rPr>
        <w:t>a.</w:t>
      </w:r>
      <w:r w:rsidRPr="00C018A9">
        <w:rPr>
          <w:rFonts w:ascii="Calibri" w:hAnsi="Calibri"/>
          <w:sz w:val="22"/>
          <w:szCs w:val="22"/>
        </w:rPr>
        <w:tab/>
        <w:t>Assigned customer service unit and dedicated 800 number</w:t>
      </w:r>
    </w:p>
    <w:p w14:paraId="3F11B652" w14:textId="77777777" w:rsidR="000010E3" w:rsidRPr="00C018A9" w:rsidRDefault="000010E3" w:rsidP="000010E3">
      <w:pPr>
        <w:ind w:left="1071"/>
        <w:rPr>
          <w:rFonts w:ascii="Calibri" w:hAnsi="Calibri"/>
          <w:sz w:val="22"/>
          <w:szCs w:val="22"/>
        </w:rPr>
      </w:pPr>
      <w:r w:rsidRPr="00C018A9">
        <w:rPr>
          <w:rFonts w:ascii="Calibri" w:hAnsi="Calibri"/>
          <w:sz w:val="22"/>
          <w:szCs w:val="22"/>
        </w:rPr>
        <w:t>b.</w:t>
      </w:r>
      <w:r w:rsidRPr="00C018A9">
        <w:rPr>
          <w:rFonts w:ascii="Calibri" w:hAnsi="Calibri"/>
          <w:sz w:val="22"/>
          <w:szCs w:val="22"/>
        </w:rPr>
        <w:tab/>
        <w:t>Medical/disability case management</w:t>
      </w:r>
    </w:p>
    <w:p w14:paraId="258C2F7F" w14:textId="77777777" w:rsidR="000010E3" w:rsidRPr="00C018A9" w:rsidRDefault="000010E3" w:rsidP="000010E3">
      <w:pPr>
        <w:ind w:left="1071"/>
        <w:rPr>
          <w:rFonts w:ascii="Calibri" w:hAnsi="Calibri"/>
          <w:sz w:val="22"/>
          <w:szCs w:val="22"/>
        </w:rPr>
      </w:pPr>
      <w:r w:rsidRPr="00C018A9">
        <w:rPr>
          <w:rFonts w:ascii="Calibri" w:hAnsi="Calibri"/>
          <w:sz w:val="22"/>
          <w:szCs w:val="22"/>
        </w:rPr>
        <w:t>c.</w:t>
      </w:r>
      <w:r w:rsidRPr="00C018A9">
        <w:rPr>
          <w:rFonts w:ascii="Calibri" w:hAnsi="Calibri"/>
          <w:sz w:val="22"/>
          <w:szCs w:val="22"/>
        </w:rPr>
        <w:tab/>
        <w:t>SSDI advocacy through the Administrative Law Judge level</w:t>
      </w:r>
    </w:p>
    <w:p w14:paraId="0E06EE76" w14:textId="77777777" w:rsidR="000010E3" w:rsidRPr="00C018A9" w:rsidRDefault="000010E3" w:rsidP="000010E3">
      <w:pPr>
        <w:ind w:left="1071"/>
        <w:rPr>
          <w:rFonts w:ascii="Calibri" w:hAnsi="Calibri"/>
          <w:sz w:val="22"/>
          <w:szCs w:val="22"/>
        </w:rPr>
      </w:pPr>
      <w:r w:rsidRPr="00C018A9">
        <w:rPr>
          <w:rFonts w:ascii="Calibri" w:hAnsi="Calibri"/>
          <w:sz w:val="22"/>
          <w:szCs w:val="22"/>
        </w:rPr>
        <w:t>d.</w:t>
      </w:r>
      <w:r w:rsidRPr="00C018A9">
        <w:rPr>
          <w:rFonts w:ascii="Calibri" w:hAnsi="Calibri"/>
          <w:sz w:val="22"/>
          <w:szCs w:val="22"/>
        </w:rPr>
        <w:tab/>
        <w:t>Independent Medical Examinations Program</w:t>
      </w:r>
    </w:p>
    <w:p w14:paraId="3AF6D7BE" w14:textId="77777777" w:rsidR="000010E3" w:rsidRPr="00C018A9" w:rsidRDefault="000010E3" w:rsidP="000010E3">
      <w:pPr>
        <w:ind w:left="1071"/>
        <w:rPr>
          <w:rFonts w:ascii="Calibri" w:hAnsi="Calibri"/>
          <w:sz w:val="22"/>
          <w:szCs w:val="22"/>
        </w:rPr>
      </w:pPr>
      <w:r w:rsidRPr="00C018A9">
        <w:rPr>
          <w:rFonts w:ascii="Calibri" w:hAnsi="Calibri"/>
          <w:sz w:val="22"/>
          <w:szCs w:val="22"/>
        </w:rPr>
        <w:t>e.</w:t>
      </w:r>
      <w:r w:rsidRPr="00C018A9">
        <w:rPr>
          <w:rFonts w:ascii="Calibri" w:hAnsi="Calibri"/>
          <w:sz w:val="22"/>
          <w:szCs w:val="22"/>
        </w:rPr>
        <w:tab/>
        <w:t>Vocational rehabilitation</w:t>
      </w:r>
    </w:p>
    <w:p w14:paraId="2ABF7AAD" w14:textId="77777777" w:rsidR="000010E3" w:rsidRPr="00C018A9" w:rsidRDefault="000010E3" w:rsidP="000010E3">
      <w:pPr>
        <w:ind w:left="1071"/>
        <w:rPr>
          <w:rFonts w:ascii="Calibri" w:hAnsi="Calibri"/>
          <w:sz w:val="22"/>
          <w:szCs w:val="22"/>
        </w:rPr>
      </w:pPr>
      <w:r w:rsidRPr="00C018A9">
        <w:rPr>
          <w:rFonts w:ascii="Calibri" w:hAnsi="Calibri"/>
          <w:sz w:val="22"/>
          <w:szCs w:val="22"/>
        </w:rPr>
        <w:t>f.</w:t>
      </w:r>
      <w:r w:rsidRPr="00C018A9">
        <w:rPr>
          <w:rFonts w:ascii="Calibri" w:hAnsi="Calibri"/>
          <w:sz w:val="22"/>
          <w:szCs w:val="22"/>
        </w:rPr>
        <w:tab/>
        <w:t>Performance tracking, program metrics, surveys, data analysis</w:t>
      </w:r>
    </w:p>
    <w:p w14:paraId="0ED212D8" w14:textId="77777777" w:rsidR="000010E3" w:rsidRPr="00C018A9" w:rsidRDefault="000010E3" w:rsidP="000010E3">
      <w:pPr>
        <w:ind w:left="1071"/>
        <w:rPr>
          <w:rFonts w:ascii="Calibri" w:hAnsi="Calibri"/>
          <w:sz w:val="22"/>
          <w:szCs w:val="22"/>
        </w:rPr>
      </w:pPr>
      <w:r w:rsidRPr="00C018A9">
        <w:rPr>
          <w:rFonts w:ascii="Calibri" w:hAnsi="Calibri"/>
          <w:sz w:val="22"/>
          <w:szCs w:val="22"/>
        </w:rPr>
        <w:t>g.</w:t>
      </w:r>
      <w:r w:rsidRPr="00C018A9">
        <w:rPr>
          <w:rFonts w:ascii="Calibri" w:hAnsi="Calibri"/>
          <w:sz w:val="22"/>
          <w:szCs w:val="22"/>
        </w:rPr>
        <w:tab/>
        <w:t>Functional capacity examinations</w:t>
      </w:r>
    </w:p>
    <w:p w14:paraId="2C29B3B3" w14:textId="77777777" w:rsidR="000010E3" w:rsidRPr="00C018A9" w:rsidRDefault="000010E3" w:rsidP="000010E3">
      <w:pPr>
        <w:ind w:left="1071"/>
        <w:rPr>
          <w:rFonts w:ascii="Calibri" w:hAnsi="Calibri"/>
          <w:sz w:val="22"/>
          <w:szCs w:val="22"/>
        </w:rPr>
      </w:pPr>
      <w:r w:rsidRPr="00C018A9">
        <w:rPr>
          <w:rFonts w:ascii="Calibri" w:hAnsi="Calibri"/>
          <w:sz w:val="22"/>
          <w:szCs w:val="22"/>
        </w:rPr>
        <w:t>h.</w:t>
      </w:r>
      <w:r w:rsidRPr="00C018A9">
        <w:rPr>
          <w:rFonts w:ascii="Calibri" w:hAnsi="Calibri"/>
          <w:sz w:val="22"/>
          <w:szCs w:val="22"/>
        </w:rPr>
        <w:tab/>
        <w:t>Information systems</w:t>
      </w:r>
    </w:p>
    <w:p w14:paraId="56DF9B97" w14:textId="77777777" w:rsidR="000010E3" w:rsidRPr="00C018A9" w:rsidRDefault="000010E3" w:rsidP="000010E3">
      <w:pPr>
        <w:ind w:left="1071"/>
        <w:rPr>
          <w:rFonts w:ascii="Calibri" w:hAnsi="Calibri"/>
          <w:sz w:val="22"/>
          <w:szCs w:val="22"/>
        </w:rPr>
      </w:pPr>
      <w:r w:rsidRPr="00C018A9">
        <w:rPr>
          <w:rFonts w:ascii="Calibri" w:hAnsi="Calibri"/>
          <w:sz w:val="22"/>
          <w:szCs w:val="22"/>
        </w:rPr>
        <w:t>i.</w:t>
      </w:r>
      <w:r w:rsidRPr="00C018A9">
        <w:rPr>
          <w:rFonts w:ascii="Calibri" w:hAnsi="Calibri"/>
          <w:sz w:val="22"/>
          <w:szCs w:val="22"/>
        </w:rPr>
        <w:tab/>
        <w:t>Mail and postage</w:t>
      </w:r>
    </w:p>
    <w:p w14:paraId="5B60C738" w14:textId="77777777" w:rsidR="000010E3" w:rsidRPr="00C018A9" w:rsidRDefault="000010E3" w:rsidP="000010E3">
      <w:pPr>
        <w:ind w:left="1071"/>
        <w:rPr>
          <w:rFonts w:ascii="Calibri" w:hAnsi="Calibri"/>
          <w:sz w:val="22"/>
          <w:szCs w:val="22"/>
        </w:rPr>
      </w:pPr>
      <w:r w:rsidRPr="00C018A9">
        <w:rPr>
          <w:rFonts w:ascii="Calibri" w:hAnsi="Calibri"/>
          <w:sz w:val="22"/>
          <w:szCs w:val="22"/>
        </w:rPr>
        <w:t>j.</w:t>
      </w:r>
      <w:r w:rsidRPr="00C018A9">
        <w:rPr>
          <w:rFonts w:ascii="Calibri" w:hAnsi="Calibri"/>
          <w:sz w:val="22"/>
          <w:szCs w:val="22"/>
        </w:rPr>
        <w:tab/>
        <w:t>Employee communications</w:t>
      </w:r>
    </w:p>
    <w:p w14:paraId="2AC7A79B" w14:textId="77777777" w:rsidR="000010E3" w:rsidRPr="00C018A9" w:rsidRDefault="000010E3" w:rsidP="000010E3">
      <w:pPr>
        <w:ind w:left="1071"/>
        <w:rPr>
          <w:rFonts w:ascii="Calibri" w:hAnsi="Calibri"/>
          <w:sz w:val="22"/>
          <w:szCs w:val="22"/>
        </w:rPr>
      </w:pPr>
      <w:r w:rsidRPr="00C018A9">
        <w:rPr>
          <w:rFonts w:ascii="Calibri" w:hAnsi="Calibri"/>
          <w:sz w:val="22"/>
          <w:szCs w:val="22"/>
        </w:rPr>
        <w:t>k.</w:t>
      </w:r>
      <w:r w:rsidRPr="00C018A9">
        <w:rPr>
          <w:rFonts w:ascii="Calibri" w:hAnsi="Calibri"/>
          <w:sz w:val="22"/>
          <w:szCs w:val="22"/>
        </w:rPr>
        <w:tab/>
        <w:t>Other overhead expenses</w:t>
      </w:r>
      <w:bookmarkStart w:id="2" w:name="_Toc136005806"/>
      <w:r w:rsidRPr="00C018A9">
        <w:rPr>
          <w:rFonts w:ascii="Calibri" w:hAnsi="Calibri"/>
          <w:sz w:val="22"/>
          <w:szCs w:val="22"/>
        </w:rPr>
        <w:t>, if yes please explain</w:t>
      </w:r>
    </w:p>
    <w:bookmarkEnd w:id="2"/>
    <w:p w14:paraId="4875AD3D" w14:textId="77777777" w:rsidR="000010E3" w:rsidRPr="00C018A9" w:rsidRDefault="000010E3" w:rsidP="000010E3">
      <w:pPr>
        <w:spacing w:before="120" w:after="100" w:afterAutospacing="1"/>
        <w:ind w:left="360"/>
        <w:rPr>
          <w:rFonts w:ascii="Calibri" w:hAnsi="Calibri"/>
          <w:b/>
          <w:sz w:val="22"/>
          <w:szCs w:val="22"/>
        </w:rPr>
      </w:pPr>
      <w:r w:rsidRPr="00C018A9">
        <w:rPr>
          <w:rFonts w:ascii="Calibri" w:hAnsi="Calibri"/>
          <w:b/>
          <w:sz w:val="22"/>
          <w:szCs w:val="22"/>
        </w:rPr>
        <w:t>Life Insurance</w:t>
      </w:r>
    </w:p>
    <w:p w14:paraId="6583E562" w14:textId="77777777" w:rsidR="000010E3" w:rsidRPr="00C018A9" w:rsidRDefault="000010E3" w:rsidP="000010E3">
      <w:pPr>
        <w:numPr>
          <w:ilvl w:val="0"/>
          <w:numId w:val="1"/>
        </w:numPr>
        <w:spacing w:before="120" w:after="100" w:afterAutospacing="1"/>
        <w:rPr>
          <w:rFonts w:ascii="Calibri" w:hAnsi="Calibri"/>
          <w:sz w:val="22"/>
          <w:szCs w:val="22"/>
        </w:rPr>
      </w:pPr>
      <w:r w:rsidRPr="00C018A9">
        <w:rPr>
          <w:rFonts w:ascii="Calibri" w:hAnsi="Calibri"/>
          <w:sz w:val="22"/>
          <w:szCs w:val="22"/>
        </w:rPr>
        <w:t>Please explain how you developed the rates for your Life quotation including:</w:t>
      </w:r>
    </w:p>
    <w:p w14:paraId="1003D3D8" w14:textId="77777777" w:rsidR="000010E3" w:rsidRPr="00C018A9" w:rsidRDefault="000010E3" w:rsidP="000010E3">
      <w:pPr>
        <w:ind w:left="1071"/>
        <w:rPr>
          <w:rFonts w:ascii="Calibri" w:hAnsi="Calibri"/>
          <w:sz w:val="22"/>
          <w:szCs w:val="22"/>
        </w:rPr>
      </w:pPr>
      <w:r w:rsidRPr="00C018A9">
        <w:rPr>
          <w:rFonts w:ascii="Calibri" w:hAnsi="Calibri"/>
          <w:sz w:val="22"/>
          <w:szCs w:val="22"/>
        </w:rPr>
        <w:t>a.</w:t>
      </w:r>
      <w:r w:rsidRPr="00C018A9">
        <w:rPr>
          <w:rFonts w:ascii="Calibri" w:hAnsi="Calibri"/>
          <w:sz w:val="22"/>
          <w:szCs w:val="22"/>
        </w:rPr>
        <w:tab/>
        <w:t>Credibility applied to historical claim data</w:t>
      </w:r>
    </w:p>
    <w:p w14:paraId="7DE2C6E1" w14:textId="77777777" w:rsidR="000010E3" w:rsidRPr="00C018A9" w:rsidRDefault="000010E3" w:rsidP="000010E3">
      <w:pPr>
        <w:ind w:left="1071"/>
        <w:rPr>
          <w:rFonts w:ascii="Calibri" w:hAnsi="Calibri"/>
          <w:sz w:val="22"/>
          <w:szCs w:val="22"/>
        </w:rPr>
      </w:pPr>
      <w:r w:rsidRPr="00C018A9">
        <w:rPr>
          <w:rFonts w:ascii="Calibri" w:hAnsi="Calibri"/>
          <w:sz w:val="22"/>
          <w:szCs w:val="22"/>
        </w:rPr>
        <w:t>b.</w:t>
      </w:r>
      <w:r w:rsidRPr="00C018A9">
        <w:rPr>
          <w:rFonts w:ascii="Calibri" w:hAnsi="Calibri"/>
          <w:sz w:val="22"/>
          <w:szCs w:val="22"/>
        </w:rPr>
        <w:tab/>
        <w:t>Projected level of paid claims in each year of the program</w:t>
      </w:r>
    </w:p>
    <w:p w14:paraId="7FF49587" w14:textId="77777777" w:rsidR="000010E3" w:rsidRPr="00C018A9" w:rsidRDefault="000010E3" w:rsidP="000010E3">
      <w:pPr>
        <w:ind w:left="1071"/>
        <w:rPr>
          <w:rFonts w:ascii="Calibri" w:hAnsi="Calibri"/>
          <w:sz w:val="22"/>
          <w:szCs w:val="22"/>
        </w:rPr>
      </w:pPr>
      <w:r w:rsidRPr="00C018A9">
        <w:rPr>
          <w:rFonts w:ascii="Calibri" w:hAnsi="Calibri"/>
          <w:sz w:val="22"/>
          <w:szCs w:val="22"/>
        </w:rPr>
        <w:t>c.</w:t>
      </w:r>
      <w:r w:rsidRPr="00C018A9">
        <w:rPr>
          <w:rFonts w:ascii="Calibri" w:hAnsi="Calibri"/>
          <w:sz w:val="22"/>
          <w:szCs w:val="22"/>
        </w:rPr>
        <w:tab/>
        <w:t>Expected margin requirements</w:t>
      </w:r>
    </w:p>
    <w:p w14:paraId="65195C8B" w14:textId="77777777" w:rsidR="000010E3" w:rsidRPr="00C018A9" w:rsidRDefault="000010E3" w:rsidP="000010E3">
      <w:pPr>
        <w:ind w:left="1071"/>
        <w:rPr>
          <w:rFonts w:ascii="Calibri" w:hAnsi="Calibri"/>
          <w:sz w:val="22"/>
          <w:szCs w:val="22"/>
        </w:rPr>
      </w:pPr>
      <w:r w:rsidRPr="00C018A9">
        <w:rPr>
          <w:rFonts w:ascii="Calibri" w:hAnsi="Calibri"/>
          <w:sz w:val="22"/>
          <w:szCs w:val="22"/>
        </w:rPr>
        <w:t>d.</w:t>
      </w:r>
      <w:r w:rsidRPr="00C018A9">
        <w:rPr>
          <w:rFonts w:ascii="Calibri" w:hAnsi="Calibri"/>
          <w:sz w:val="22"/>
          <w:szCs w:val="22"/>
        </w:rPr>
        <w:tab/>
        <w:t>IBNR reserve levels</w:t>
      </w:r>
    </w:p>
    <w:p w14:paraId="19002E1E" w14:textId="77777777" w:rsidR="000010E3" w:rsidRPr="00C018A9" w:rsidRDefault="000010E3" w:rsidP="000010E3">
      <w:pPr>
        <w:ind w:left="1071"/>
        <w:rPr>
          <w:rFonts w:ascii="Calibri" w:hAnsi="Calibri"/>
          <w:sz w:val="22"/>
          <w:szCs w:val="22"/>
        </w:rPr>
      </w:pPr>
      <w:r w:rsidRPr="00C018A9">
        <w:rPr>
          <w:rFonts w:ascii="Calibri" w:hAnsi="Calibri"/>
          <w:sz w:val="22"/>
          <w:szCs w:val="22"/>
        </w:rPr>
        <w:t>e.</w:t>
      </w:r>
      <w:r w:rsidRPr="00C018A9">
        <w:rPr>
          <w:rFonts w:ascii="Calibri" w:hAnsi="Calibri"/>
          <w:sz w:val="22"/>
          <w:szCs w:val="22"/>
        </w:rPr>
        <w:tab/>
        <w:t>Estimated retention expense</w:t>
      </w:r>
    </w:p>
    <w:p w14:paraId="36F604C6" w14:textId="77777777" w:rsidR="000010E3" w:rsidRPr="00C018A9" w:rsidRDefault="000010E3" w:rsidP="000010E3">
      <w:pPr>
        <w:ind w:left="1440" w:hanging="369"/>
        <w:rPr>
          <w:rFonts w:ascii="Calibri" w:hAnsi="Calibri"/>
          <w:sz w:val="22"/>
          <w:szCs w:val="22"/>
        </w:rPr>
      </w:pPr>
      <w:r w:rsidRPr="00C018A9">
        <w:rPr>
          <w:rFonts w:ascii="Calibri" w:hAnsi="Calibri"/>
          <w:sz w:val="22"/>
          <w:szCs w:val="22"/>
        </w:rPr>
        <w:t>f.</w:t>
      </w:r>
      <w:r w:rsidRPr="00C018A9">
        <w:rPr>
          <w:rFonts w:ascii="Calibri" w:hAnsi="Calibri"/>
          <w:sz w:val="22"/>
          <w:szCs w:val="22"/>
        </w:rPr>
        <w:tab/>
        <w:t>Specify as a percentage of premium</w:t>
      </w:r>
      <w:proofErr w:type="gramStart"/>
      <w:r w:rsidRPr="00C018A9">
        <w:rPr>
          <w:rFonts w:ascii="Calibri" w:hAnsi="Calibri"/>
          <w:sz w:val="22"/>
          <w:szCs w:val="22"/>
        </w:rPr>
        <w:t>:</w:t>
      </w:r>
      <w:proofErr w:type="gramEnd"/>
      <w:r w:rsidRPr="00C018A9">
        <w:rPr>
          <w:rFonts w:ascii="Calibri" w:hAnsi="Calibri"/>
          <w:sz w:val="22"/>
          <w:szCs w:val="22"/>
        </w:rPr>
        <w:br/>
        <w:t>1. Paid Claims ____</w:t>
      </w:r>
      <w:r w:rsidRPr="00C018A9">
        <w:rPr>
          <w:rFonts w:ascii="Calibri" w:hAnsi="Calibri"/>
          <w:sz w:val="22"/>
          <w:szCs w:val="22"/>
        </w:rPr>
        <w:br/>
        <w:t>2. IBNR ____</w:t>
      </w:r>
      <w:r w:rsidRPr="00C018A9">
        <w:rPr>
          <w:rFonts w:ascii="Calibri" w:hAnsi="Calibri"/>
          <w:sz w:val="22"/>
          <w:szCs w:val="22"/>
        </w:rPr>
        <w:br/>
        <w:t>3. Pooling ____</w:t>
      </w:r>
      <w:r w:rsidRPr="00C018A9">
        <w:rPr>
          <w:rFonts w:ascii="Calibri" w:hAnsi="Calibri"/>
          <w:sz w:val="22"/>
          <w:szCs w:val="22"/>
        </w:rPr>
        <w:br/>
        <w:t>4. Margin _____</w:t>
      </w:r>
      <w:r w:rsidRPr="00C018A9">
        <w:rPr>
          <w:rFonts w:ascii="Calibri" w:hAnsi="Calibri"/>
          <w:sz w:val="22"/>
          <w:szCs w:val="22"/>
        </w:rPr>
        <w:br/>
        <w:t>5. Retention _____</w:t>
      </w:r>
      <w:r w:rsidRPr="00C018A9">
        <w:rPr>
          <w:rFonts w:ascii="Calibri" w:hAnsi="Calibri"/>
          <w:sz w:val="22"/>
          <w:szCs w:val="22"/>
        </w:rPr>
        <w:br/>
        <w:t>6. Total ____ (should equal 100%)</w:t>
      </w:r>
    </w:p>
    <w:p w14:paraId="1721EB89" w14:textId="77777777" w:rsidR="000010E3" w:rsidRPr="00C018A9" w:rsidRDefault="000010E3" w:rsidP="000010E3">
      <w:pPr>
        <w:numPr>
          <w:ilvl w:val="0"/>
          <w:numId w:val="1"/>
        </w:numPr>
        <w:spacing w:before="120" w:after="100" w:afterAutospacing="1"/>
        <w:rPr>
          <w:rFonts w:ascii="Calibri" w:hAnsi="Calibri"/>
          <w:sz w:val="22"/>
          <w:szCs w:val="22"/>
        </w:rPr>
      </w:pPr>
      <w:r w:rsidRPr="00C018A9">
        <w:rPr>
          <w:rFonts w:ascii="Calibri" w:hAnsi="Calibri"/>
          <w:sz w:val="22"/>
          <w:szCs w:val="22"/>
        </w:rPr>
        <w:t>Are waiver of premium or pending life claims on AD&amp;D claims included in incurred claims?</w:t>
      </w:r>
    </w:p>
    <w:p w14:paraId="0B55A4D0" w14:textId="77777777" w:rsidR="000010E3" w:rsidRPr="00C018A9" w:rsidRDefault="000010E3" w:rsidP="000010E3">
      <w:pPr>
        <w:numPr>
          <w:ilvl w:val="0"/>
          <w:numId w:val="1"/>
        </w:numPr>
        <w:spacing w:before="120" w:after="100" w:afterAutospacing="1"/>
        <w:rPr>
          <w:rFonts w:ascii="Calibri" w:hAnsi="Calibri"/>
          <w:sz w:val="22"/>
          <w:szCs w:val="22"/>
        </w:rPr>
      </w:pPr>
      <w:r w:rsidRPr="00C018A9">
        <w:rPr>
          <w:rFonts w:ascii="Calibri" w:hAnsi="Calibri"/>
          <w:sz w:val="22"/>
          <w:szCs w:val="22"/>
        </w:rPr>
        <w:t xml:space="preserve">Reserves - Describe how your life claim reserves are established.  </w:t>
      </w:r>
    </w:p>
    <w:p w14:paraId="6FA08252"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 xml:space="preserve">Is a reserve set up for known and/or approved waiver of premium claims?  What is the amount?  </w:t>
      </w:r>
    </w:p>
    <w:p w14:paraId="7BB47DEB"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 xml:space="preserve">What interest credit is applied to that amount and how is it calculated?  </w:t>
      </w:r>
    </w:p>
    <w:p w14:paraId="564FA392"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Do you set up a reserve for unknown waiver of premium claims?  If so, please describe.</w:t>
      </w:r>
    </w:p>
    <w:p w14:paraId="4842F3FA"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 xml:space="preserve">Do you establish any other reserves?  If yes, please describe in detail.  </w:t>
      </w:r>
    </w:p>
    <w:p w14:paraId="4B9692CA"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Are these reserves returnable?</w:t>
      </w:r>
    </w:p>
    <w:p w14:paraId="6A8A2878" w14:textId="77777777" w:rsidR="000010E3" w:rsidRPr="00C018A9" w:rsidRDefault="000010E3" w:rsidP="000010E3">
      <w:pPr>
        <w:numPr>
          <w:ilvl w:val="0"/>
          <w:numId w:val="1"/>
        </w:numPr>
        <w:spacing w:before="120" w:after="100" w:afterAutospacing="1"/>
        <w:rPr>
          <w:rFonts w:ascii="Calibri" w:hAnsi="Calibri"/>
          <w:sz w:val="22"/>
          <w:szCs w:val="22"/>
        </w:rPr>
      </w:pPr>
      <w:r w:rsidRPr="00C018A9">
        <w:rPr>
          <w:rFonts w:ascii="Calibri" w:hAnsi="Calibri"/>
          <w:sz w:val="22"/>
          <w:szCs w:val="22"/>
        </w:rPr>
        <w:t>Does the calculation of your life renewal rates differ from the development of the initial rates? If yes, please describe.</w:t>
      </w:r>
    </w:p>
    <w:p w14:paraId="513F82AC"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lastRenderedPageBreak/>
        <w:t>How will projected incurred claims be estimated?</w:t>
      </w:r>
    </w:p>
    <w:p w14:paraId="0C84DCB9"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What experience period will be used in the first renewal?</w:t>
      </w:r>
    </w:p>
    <w:p w14:paraId="60146FAF"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What credibility will be given to each period of experience used?</w:t>
      </w:r>
    </w:p>
    <w:p w14:paraId="0B0D7B8C"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How will you consider claims incurred prior to the anniversary date but paid subsequent to that date if payment is made prior to preparation of the annual experience accounting?  Are these considered paid claims?</w:t>
      </w:r>
    </w:p>
    <w:p w14:paraId="1F495DB6"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What is your desired loss ratio for renewal rating purposes?</w:t>
      </w:r>
    </w:p>
    <w:p w14:paraId="5C9CDD44" w14:textId="77777777" w:rsidR="000010E3" w:rsidRPr="00C018A9" w:rsidRDefault="000010E3" w:rsidP="000010E3">
      <w:pPr>
        <w:numPr>
          <w:ilvl w:val="0"/>
          <w:numId w:val="1"/>
        </w:numPr>
        <w:spacing w:before="240" w:after="100" w:afterAutospacing="1"/>
        <w:rPr>
          <w:rFonts w:ascii="Calibri" w:hAnsi="Calibri"/>
          <w:sz w:val="22"/>
          <w:szCs w:val="22"/>
        </w:rPr>
      </w:pPr>
      <w:r w:rsidRPr="00C018A9">
        <w:rPr>
          <w:rFonts w:ascii="Calibri" w:hAnsi="Calibri"/>
          <w:sz w:val="22"/>
          <w:szCs w:val="22"/>
        </w:rPr>
        <w:t>Deficits - Will any deficits be carried forward from one term of the agreement to the next?  If so, please explain.</w:t>
      </w:r>
    </w:p>
    <w:p w14:paraId="08E164DB" w14:textId="77777777" w:rsidR="000010E3" w:rsidRPr="00C018A9" w:rsidRDefault="000010E3" w:rsidP="000010E3">
      <w:pPr>
        <w:numPr>
          <w:ilvl w:val="1"/>
          <w:numId w:val="1"/>
        </w:numPr>
        <w:spacing w:before="240" w:after="100" w:afterAutospacing="1"/>
        <w:rPr>
          <w:rFonts w:ascii="Calibri" w:hAnsi="Calibri"/>
          <w:sz w:val="22"/>
          <w:szCs w:val="22"/>
        </w:rPr>
      </w:pPr>
      <w:r w:rsidRPr="00C018A9">
        <w:rPr>
          <w:rFonts w:ascii="Calibri" w:hAnsi="Calibri"/>
          <w:sz w:val="22"/>
          <w:szCs w:val="22"/>
        </w:rPr>
        <w:t>Is there any interest charge (or loss of interest credit) on deficits during the contract period in which they are created?  In subsequent periods?  Describe the interest charge or loss of credit.</w:t>
      </w:r>
    </w:p>
    <w:p w14:paraId="36AB50C1" w14:textId="77777777" w:rsidR="000010E3" w:rsidRPr="00C018A9" w:rsidRDefault="000010E3" w:rsidP="000010E3">
      <w:pPr>
        <w:numPr>
          <w:ilvl w:val="0"/>
          <w:numId w:val="1"/>
        </w:numPr>
        <w:spacing w:before="240" w:after="100" w:afterAutospacing="1"/>
        <w:rPr>
          <w:rFonts w:ascii="Calibri" w:hAnsi="Calibri"/>
          <w:sz w:val="22"/>
          <w:szCs w:val="22"/>
        </w:rPr>
      </w:pPr>
      <w:r w:rsidRPr="00C018A9">
        <w:rPr>
          <w:rFonts w:ascii="Calibri" w:hAnsi="Calibri"/>
          <w:sz w:val="22"/>
          <w:szCs w:val="22"/>
        </w:rPr>
        <w:t>Provide the performance areas as well as the dollar amounts or percentage of life premium which you are proposing to put at risk.</w:t>
      </w:r>
    </w:p>
    <w:p w14:paraId="50FE632E" w14:textId="77777777" w:rsidR="00C018A9" w:rsidRDefault="000010E3" w:rsidP="00C018A9">
      <w:pPr>
        <w:spacing w:before="120"/>
        <w:ind w:left="360"/>
        <w:rPr>
          <w:rFonts w:ascii="Calibri" w:hAnsi="Calibri"/>
          <w:b/>
          <w:sz w:val="22"/>
          <w:szCs w:val="22"/>
        </w:rPr>
      </w:pPr>
      <w:r w:rsidRPr="00C018A9">
        <w:rPr>
          <w:rFonts w:ascii="Calibri" w:hAnsi="Calibri"/>
          <w:b/>
          <w:sz w:val="22"/>
          <w:szCs w:val="22"/>
        </w:rPr>
        <w:t>Disability Insurance</w:t>
      </w:r>
    </w:p>
    <w:p w14:paraId="42E8C66B" w14:textId="4651F3AF" w:rsidR="000010E3" w:rsidRPr="00C018A9" w:rsidRDefault="000010E3" w:rsidP="00C018A9">
      <w:pPr>
        <w:spacing w:after="100" w:afterAutospacing="1"/>
        <w:ind w:left="360"/>
        <w:rPr>
          <w:rFonts w:ascii="Calibri" w:hAnsi="Calibri"/>
          <w:sz w:val="22"/>
          <w:szCs w:val="22"/>
        </w:rPr>
      </w:pPr>
      <w:r w:rsidRPr="00C018A9">
        <w:rPr>
          <w:rFonts w:ascii="Calibri" w:hAnsi="Calibri"/>
          <w:sz w:val="22"/>
          <w:szCs w:val="22"/>
        </w:rPr>
        <w:t>Explain how you developed the rates for your LTD quotation. In addition, please detail:</w:t>
      </w:r>
    </w:p>
    <w:p w14:paraId="7710C013" w14:textId="2634BAAA" w:rsidR="000010E3" w:rsidRPr="00C018A9" w:rsidRDefault="000010E3" w:rsidP="00C018A9">
      <w:pPr>
        <w:numPr>
          <w:ilvl w:val="1"/>
          <w:numId w:val="1"/>
        </w:numPr>
        <w:spacing w:before="120" w:after="100" w:afterAutospacing="1"/>
        <w:rPr>
          <w:rFonts w:ascii="Calibri" w:hAnsi="Calibri"/>
          <w:sz w:val="22"/>
          <w:szCs w:val="22"/>
        </w:rPr>
      </w:pPr>
      <w:r w:rsidRPr="00C018A9">
        <w:rPr>
          <w:rFonts w:ascii="Calibri" w:hAnsi="Calibri"/>
          <w:sz w:val="22"/>
          <w:szCs w:val="22"/>
        </w:rPr>
        <w:t>Credibility applied to historical claim data</w:t>
      </w:r>
    </w:p>
    <w:p w14:paraId="58A58480" w14:textId="589EACD5" w:rsidR="000010E3" w:rsidRPr="00C018A9" w:rsidRDefault="000010E3" w:rsidP="00C018A9">
      <w:pPr>
        <w:numPr>
          <w:ilvl w:val="1"/>
          <w:numId w:val="1"/>
        </w:numPr>
        <w:spacing w:before="120" w:after="100" w:afterAutospacing="1"/>
        <w:rPr>
          <w:rFonts w:ascii="Calibri" w:hAnsi="Calibri"/>
          <w:sz w:val="22"/>
          <w:szCs w:val="22"/>
        </w:rPr>
      </w:pPr>
      <w:r w:rsidRPr="00C018A9">
        <w:rPr>
          <w:rFonts w:ascii="Calibri" w:hAnsi="Calibri"/>
          <w:sz w:val="22"/>
          <w:szCs w:val="22"/>
        </w:rPr>
        <w:t>Projected level of paid claims in each year of the program</w:t>
      </w:r>
    </w:p>
    <w:p w14:paraId="60D8F60B" w14:textId="186F6310" w:rsidR="000010E3" w:rsidRPr="00C018A9" w:rsidRDefault="000010E3" w:rsidP="00C018A9">
      <w:pPr>
        <w:numPr>
          <w:ilvl w:val="1"/>
          <w:numId w:val="1"/>
        </w:numPr>
        <w:spacing w:before="120" w:after="100" w:afterAutospacing="1"/>
        <w:rPr>
          <w:rFonts w:ascii="Calibri" w:hAnsi="Calibri"/>
          <w:sz w:val="22"/>
          <w:szCs w:val="22"/>
        </w:rPr>
      </w:pPr>
      <w:r w:rsidRPr="00C018A9">
        <w:rPr>
          <w:rFonts w:ascii="Calibri" w:hAnsi="Calibri"/>
          <w:sz w:val="22"/>
          <w:szCs w:val="22"/>
        </w:rPr>
        <w:t>Expected margin requirements</w:t>
      </w:r>
    </w:p>
    <w:p w14:paraId="7E63F223" w14:textId="77C9E20D" w:rsidR="000010E3" w:rsidRPr="00C018A9" w:rsidRDefault="000010E3" w:rsidP="00C018A9">
      <w:pPr>
        <w:numPr>
          <w:ilvl w:val="1"/>
          <w:numId w:val="1"/>
        </w:numPr>
        <w:spacing w:before="120" w:after="100" w:afterAutospacing="1"/>
        <w:rPr>
          <w:rFonts w:ascii="Calibri" w:hAnsi="Calibri"/>
          <w:sz w:val="22"/>
          <w:szCs w:val="22"/>
        </w:rPr>
      </w:pPr>
      <w:r w:rsidRPr="00C018A9">
        <w:rPr>
          <w:rFonts w:ascii="Calibri" w:hAnsi="Calibri"/>
          <w:sz w:val="22"/>
          <w:szCs w:val="22"/>
        </w:rPr>
        <w:t>IBNR reserve levels</w:t>
      </w:r>
    </w:p>
    <w:p w14:paraId="5B4D295E" w14:textId="403CA330" w:rsidR="000010E3" w:rsidRPr="00C018A9" w:rsidRDefault="000010E3" w:rsidP="00C018A9">
      <w:pPr>
        <w:numPr>
          <w:ilvl w:val="1"/>
          <w:numId w:val="1"/>
        </w:numPr>
        <w:spacing w:before="120" w:after="100" w:afterAutospacing="1"/>
        <w:rPr>
          <w:rFonts w:ascii="Calibri" w:hAnsi="Calibri"/>
          <w:sz w:val="22"/>
          <w:szCs w:val="22"/>
        </w:rPr>
      </w:pPr>
      <w:r w:rsidRPr="00C018A9">
        <w:rPr>
          <w:rFonts w:ascii="Calibri" w:hAnsi="Calibri"/>
          <w:sz w:val="22"/>
          <w:szCs w:val="22"/>
        </w:rPr>
        <w:t>Estimated retention expense</w:t>
      </w:r>
    </w:p>
    <w:p w14:paraId="3A38D058" w14:textId="09D8B978" w:rsidR="000010E3" w:rsidRPr="00C018A9" w:rsidRDefault="000010E3" w:rsidP="00C018A9">
      <w:pPr>
        <w:numPr>
          <w:ilvl w:val="1"/>
          <w:numId w:val="1"/>
        </w:numPr>
        <w:spacing w:before="120" w:after="100" w:afterAutospacing="1"/>
        <w:rPr>
          <w:rFonts w:ascii="Calibri" w:hAnsi="Calibri"/>
          <w:sz w:val="22"/>
          <w:szCs w:val="22"/>
        </w:rPr>
      </w:pPr>
      <w:r w:rsidRPr="00C018A9">
        <w:rPr>
          <w:rFonts w:ascii="Calibri" w:hAnsi="Calibri"/>
          <w:sz w:val="22"/>
          <w:szCs w:val="22"/>
        </w:rPr>
        <w:t>Specify as a percentage of premium</w:t>
      </w:r>
      <w:proofErr w:type="gramStart"/>
      <w:r w:rsidRPr="00C018A9">
        <w:rPr>
          <w:rFonts w:ascii="Calibri" w:hAnsi="Calibri"/>
          <w:sz w:val="22"/>
          <w:szCs w:val="22"/>
        </w:rPr>
        <w:t>:</w:t>
      </w:r>
      <w:proofErr w:type="gramEnd"/>
      <w:r w:rsidRPr="00C018A9">
        <w:rPr>
          <w:rFonts w:ascii="Calibri" w:hAnsi="Calibri"/>
          <w:sz w:val="22"/>
          <w:szCs w:val="22"/>
        </w:rPr>
        <w:br/>
        <w:t>1.</w:t>
      </w:r>
      <w:r w:rsidRPr="00C018A9">
        <w:rPr>
          <w:rFonts w:ascii="Calibri" w:hAnsi="Calibri"/>
          <w:sz w:val="22"/>
          <w:szCs w:val="22"/>
        </w:rPr>
        <w:tab/>
        <w:t>Paid Claims ____</w:t>
      </w:r>
      <w:r w:rsidRPr="00C018A9">
        <w:rPr>
          <w:rFonts w:ascii="Calibri" w:hAnsi="Calibri"/>
          <w:sz w:val="22"/>
          <w:szCs w:val="22"/>
        </w:rPr>
        <w:br/>
        <w:t>2.</w:t>
      </w:r>
      <w:r w:rsidRPr="00C018A9">
        <w:rPr>
          <w:rFonts w:ascii="Calibri" w:hAnsi="Calibri"/>
          <w:sz w:val="22"/>
          <w:szCs w:val="22"/>
        </w:rPr>
        <w:tab/>
        <w:t>IBNR ____</w:t>
      </w:r>
      <w:r w:rsidRPr="00C018A9">
        <w:rPr>
          <w:rFonts w:ascii="Calibri" w:hAnsi="Calibri"/>
          <w:sz w:val="22"/>
          <w:szCs w:val="22"/>
        </w:rPr>
        <w:br/>
        <w:t>3.</w:t>
      </w:r>
      <w:r w:rsidRPr="00C018A9">
        <w:rPr>
          <w:rFonts w:ascii="Calibri" w:hAnsi="Calibri"/>
          <w:sz w:val="22"/>
          <w:szCs w:val="22"/>
        </w:rPr>
        <w:tab/>
        <w:t>Pooling ____</w:t>
      </w:r>
      <w:r w:rsidRPr="00C018A9">
        <w:rPr>
          <w:rFonts w:ascii="Calibri" w:hAnsi="Calibri"/>
          <w:sz w:val="22"/>
          <w:szCs w:val="22"/>
        </w:rPr>
        <w:br/>
        <w:t>4.</w:t>
      </w:r>
      <w:r w:rsidRPr="00C018A9">
        <w:rPr>
          <w:rFonts w:ascii="Calibri" w:hAnsi="Calibri"/>
          <w:sz w:val="22"/>
          <w:szCs w:val="22"/>
        </w:rPr>
        <w:tab/>
        <w:t>Margin _____</w:t>
      </w:r>
      <w:r w:rsidRPr="00C018A9">
        <w:rPr>
          <w:rFonts w:ascii="Calibri" w:hAnsi="Calibri"/>
          <w:sz w:val="22"/>
          <w:szCs w:val="22"/>
        </w:rPr>
        <w:br/>
        <w:t>5.</w:t>
      </w:r>
      <w:r w:rsidRPr="00C018A9">
        <w:rPr>
          <w:rFonts w:ascii="Calibri" w:hAnsi="Calibri"/>
          <w:sz w:val="22"/>
          <w:szCs w:val="22"/>
        </w:rPr>
        <w:tab/>
        <w:t>Retention _____</w:t>
      </w:r>
      <w:r w:rsidRPr="00C018A9">
        <w:rPr>
          <w:rFonts w:ascii="Calibri" w:hAnsi="Calibri"/>
          <w:sz w:val="22"/>
          <w:szCs w:val="22"/>
        </w:rPr>
        <w:br/>
        <w:t>6.</w:t>
      </w:r>
      <w:r w:rsidRPr="00C018A9">
        <w:rPr>
          <w:rFonts w:ascii="Calibri" w:hAnsi="Calibri"/>
          <w:sz w:val="22"/>
          <w:szCs w:val="22"/>
        </w:rPr>
        <w:tab/>
        <w:t>Total ____ (should equal 100%)</w:t>
      </w:r>
    </w:p>
    <w:p w14:paraId="309D879A" w14:textId="77777777" w:rsidR="000010E3" w:rsidRPr="00C018A9" w:rsidRDefault="000010E3" w:rsidP="00C018A9">
      <w:pPr>
        <w:numPr>
          <w:ilvl w:val="0"/>
          <w:numId w:val="1"/>
        </w:numPr>
        <w:spacing w:before="240" w:after="100" w:afterAutospacing="1"/>
        <w:rPr>
          <w:rFonts w:ascii="Calibri" w:hAnsi="Calibri"/>
          <w:sz w:val="22"/>
          <w:szCs w:val="22"/>
        </w:rPr>
      </w:pPr>
      <w:r w:rsidRPr="00C018A9">
        <w:rPr>
          <w:rFonts w:ascii="Calibri" w:hAnsi="Calibri"/>
          <w:sz w:val="22"/>
          <w:szCs w:val="22"/>
        </w:rPr>
        <w:t>Reserves – Describe your reserving policy.  Include information on length of disability, interest credits on reserves, etc.</w:t>
      </w:r>
    </w:p>
    <w:p w14:paraId="2667EB4D"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Will you credit interest on surplus policyholder reserves from the policy termination date to the date the final claims liability is determined?  If so, at what interest rate?</w:t>
      </w:r>
    </w:p>
    <w:p w14:paraId="7BBA9FF7" w14:textId="77777777" w:rsidR="000010E3" w:rsidRPr="00C018A9" w:rsidRDefault="000010E3" w:rsidP="000010E3">
      <w:pPr>
        <w:pStyle w:val="1"/>
        <w:numPr>
          <w:ilvl w:val="1"/>
          <w:numId w:val="1"/>
        </w:numPr>
        <w:spacing w:before="120" w:beforeAutospacing="0"/>
        <w:rPr>
          <w:rFonts w:ascii="Calibri" w:hAnsi="Calibri"/>
          <w:sz w:val="22"/>
          <w:szCs w:val="22"/>
        </w:rPr>
      </w:pPr>
      <w:r w:rsidRPr="00C018A9">
        <w:rPr>
          <w:rFonts w:ascii="Calibri" w:hAnsi="Calibri"/>
          <w:sz w:val="22"/>
          <w:szCs w:val="22"/>
        </w:rPr>
        <w:t>What is the interest rate used for developing disability reserves?  What is the basis for determining the interest rate each year?</w:t>
      </w:r>
    </w:p>
    <w:p w14:paraId="4197D35F"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 xml:space="preserve">Do you establish any other reserves?  If yes, please describe in detail.  </w:t>
      </w:r>
    </w:p>
    <w:p w14:paraId="7894BB1A" w14:textId="77777777" w:rsidR="000010E3" w:rsidRPr="00C018A9" w:rsidRDefault="000010E3" w:rsidP="000010E3">
      <w:pPr>
        <w:numPr>
          <w:ilvl w:val="1"/>
          <w:numId w:val="1"/>
        </w:numPr>
        <w:spacing w:before="120" w:after="100" w:afterAutospacing="1"/>
        <w:rPr>
          <w:rFonts w:ascii="Calibri" w:hAnsi="Calibri"/>
          <w:sz w:val="22"/>
          <w:szCs w:val="22"/>
        </w:rPr>
      </w:pPr>
      <w:r w:rsidRPr="00C018A9">
        <w:rPr>
          <w:rFonts w:ascii="Calibri" w:hAnsi="Calibri"/>
          <w:sz w:val="22"/>
          <w:szCs w:val="22"/>
        </w:rPr>
        <w:t>Are these reserves returnable?</w:t>
      </w:r>
    </w:p>
    <w:p w14:paraId="6E4E41D1" w14:textId="77777777" w:rsidR="000010E3" w:rsidRPr="00C018A9" w:rsidRDefault="000010E3" w:rsidP="000010E3">
      <w:pPr>
        <w:numPr>
          <w:ilvl w:val="0"/>
          <w:numId w:val="1"/>
        </w:numPr>
        <w:spacing w:before="120" w:after="100" w:afterAutospacing="1"/>
        <w:rPr>
          <w:rFonts w:ascii="Calibri" w:hAnsi="Calibri"/>
          <w:sz w:val="22"/>
          <w:szCs w:val="22"/>
        </w:rPr>
      </w:pPr>
      <w:r w:rsidRPr="00C018A9">
        <w:rPr>
          <w:rFonts w:ascii="Calibri" w:hAnsi="Calibri"/>
          <w:sz w:val="22"/>
          <w:szCs w:val="22"/>
        </w:rPr>
        <w:lastRenderedPageBreak/>
        <w:t>Does the calculation of your LTD renewal rates differ from the development of the initial rates? If yes, please describe.</w:t>
      </w:r>
    </w:p>
    <w:p w14:paraId="4B3FD859" w14:textId="77777777" w:rsidR="000010E3" w:rsidRPr="00C018A9" w:rsidRDefault="000010E3" w:rsidP="000010E3">
      <w:pPr>
        <w:numPr>
          <w:ilvl w:val="0"/>
          <w:numId w:val="1"/>
        </w:numPr>
        <w:spacing w:before="240" w:after="100" w:afterAutospacing="1"/>
        <w:rPr>
          <w:rFonts w:ascii="Calibri" w:hAnsi="Calibri"/>
          <w:sz w:val="22"/>
          <w:szCs w:val="22"/>
        </w:rPr>
      </w:pPr>
      <w:r w:rsidRPr="00C018A9">
        <w:rPr>
          <w:rFonts w:ascii="Calibri" w:hAnsi="Calibri"/>
          <w:sz w:val="22"/>
          <w:szCs w:val="22"/>
        </w:rPr>
        <w:t>Deficits - Will any deficits be carried forward from one term of the agreement to the next?  If so, please explain.</w:t>
      </w:r>
    </w:p>
    <w:p w14:paraId="6B5BBE0C" w14:textId="77777777" w:rsidR="000010E3" w:rsidRPr="00C018A9" w:rsidRDefault="000010E3" w:rsidP="000010E3">
      <w:pPr>
        <w:numPr>
          <w:ilvl w:val="1"/>
          <w:numId w:val="1"/>
        </w:numPr>
        <w:spacing w:before="240" w:after="100" w:afterAutospacing="1"/>
        <w:rPr>
          <w:rFonts w:ascii="Calibri" w:hAnsi="Calibri"/>
          <w:sz w:val="22"/>
          <w:szCs w:val="22"/>
        </w:rPr>
      </w:pPr>
      <w:r w:rsidRPr="00C018A9">
        <w:rPr>
          <w:rFonts w:ascii="Calibri" w:hAnsi="Calibri"/>
          <w:sz w:val="22"/>
          <w:szCs w:val="22"/>
        </w:rPr>
        <w:t>Is there any interest charge (or loss of interest credit) on deficits during the contract period in which they are created?  In subsequent periods?  Describe the interest charge or loss of credit.</w:t>
      </w:r>
    </w:p>
    <w:p w14:paraId="3996CBE5" w14:textId="77777777" w:rsidR="000010E3" w:rsidRPr="0056656A" w:rsidRDefault="000010E3" w:rsidP="000010E3">
      <w:pPr>
        <w:numPr>
          <w:ilvl w:val="0"/>
          <w:numId w:val="1"/>
        </w:numPr>
        <w:spacing w:before="120" w:after="100" w:afterAutospacing="1"/>
        <w:rPr>
          <w:rFonts w:ascii="Times New Roman" w:hAnsi="Times New Roman"/>
          <w:szCs w:val="24"/>
        </w:rPr>
      </w:pPr>
      <w:r w:rsidRPr="00C018A9">
        <w:rPr>
          <w:rFonts w:ascii="Calibri" w:hAnsi="Calibri"/>
          <w:sz w:val="22"/>
          <w:szCs w:val="22"/>
        </w:rPr>
        <w:t>Provide the performance areas as well as the dollar amounts or percentage of LTD premium which you would propose to put at risk</w:t>
      </w:r>
      <w:r w:rsidRPr="0056656A">
        <w:rPr>
          <w:rFonts w:ascii="Times New Roman" w:hAnsi="Times New Roman"/>
          <w:szCs w:val="24"/>
        </w:rPr>
        <w:t>.</w:t>
      </w:r>
    </w:p>
    <w:bookmarkEnd w:id="0"/>
    <w:p w14:paraId="6918DBA4" w14:textId="77777777" w:rsidR="000010E3" w:rsidRDefault="000010E3" w:rsidP="000010E3">
      <w:pPr>
        <w:pStyle w:val="Heading4"/>
        <w:jc w:val="center"/>
        <w:rPr>
          <w:caps/>
          <w:sz w:val="28"/>
          <w:szCs w:val="28"/>
        </w:rPr>
      </w:pPr>
    </w:p>
    <w:p w14:paraId="79AF1F68" w14:textId="77777777" w:rsidR="000010E3" w:rsidRDefault="000010E3" w:rsidP="000010E3"/>
    <w:p w14:paraId="4E54CA26" w14:textId="77777777" w:rsidR="000010E3" w:rsidRDefault="000010E3" w:rsidP="000010E3"/>
    <w:p w14:paraId="25DBE6E7" w14:textId="77777777" w:rsidR="000010E3" w:rsidRDefault="000010E3" w:rsidP="000010E3"/>
    <w:p w14:paraId="0035F042" w14:textId="77777777" w:rsidR="000010E3" w:rsidRDefault="000010E3" w:rsidP="000010E3"/>
    <w:p w14:paraId="304EBA44" w14:textId="77777777" w:rsidR="000010E3" w:rsidRDefault="000010E3" w:rsidP="000010E3"/>
    <w:p w14:paraId="574C9593" w14:textId="77777777" w:rsidR="000010E3" w:rsidRDefault="000010E3" w:rsidP="000010E3"/>
    <w:p w14:paraId="30130C95" w14:textId="77777777" w:rsidR="000010E3" w:rsidRDefault="000010E3" w:rsidP="000010E3"/>
    <w:p w14:paraId="65D68459" w14:textId="77777777" w:rsidR="000010E3" w:rsidRPr="00F707CA" w:rsidRDefault="000010E3" w:rsidP="000010E3"/>
    <w:p w14:paraId="71A02A76" w14:textId="77777777" w:rsidR="00307A48" w:rsidRDefault="00307A48"/>
    <w:sectPr w:rsidR="0030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22F8F"/>
    <w:multiLevelType w:val="hybridMultilevel"/>
    <w:tmpl w:val="D7209A04"/>
    <w:lvl w:ilvl="0" w:tplc="35E0354C">
      <w:start w:val="1"/>
      <w:numFmt w:val="decimal"/>
      <w:lvlText w:val="%1."/>
      <w:lvlJc w:val="left"/>
      <w:pPr>
        <w:tabs>
          <w:tab w:val="num" w:pos="1080"/>
        </w:tabs>
        <w:ind w:left="1080" w:hanging="360"/>
      </w:pPr>
      <w:rPr>
        <w:rFonts w:ascii="Calibri" w:hAnsi="Calibri" w:hint="default"/>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FD60551"/>
    <w:multiLevelType w:val="hybridMultilevel"/>
    <w:tmpl w:val="DF265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E3"/>
    <w:rsid w:val="00000241"/>
    <w:rsid w:val="0000045E"/>
    <w:rsid w:val="00000CF3"/>
    <w:rsid w:val="00000F08"/>
    <w:rsid w:val="000010E3"/>
    <w:rsid w:val="00003F49"/>
    <w:rsid w:val="000040D6"/>
    <w:rsid w:val="0000455E"/>
    <w:rsid w:val="0000476C"/>
    <w:rsid w:val="000054F1"/>
    <w:rsid w:val="00005D97"/>
    <w:rsid w:val="0000606A"/>
    <w:rsid w:val="000061C9"/>
    <w:rsid w:val="00006B48"/>
    <w:rsid w:val="000077D6"/>
    <w:rsid w:val="00011E21"/>
    <w:rsid w:val="00013277"/>
    <w:rsid w:val="00013617"/>
    <w:rsid w:val="000153D0"/>
    <w:rsid w:val="00015E83"/>
    <w:rsid w:val="000171CF"/>
    <w:rsid w:val="000174BC"/>
    <w:rsid w:val="0001752D"/>
    <w:rsid w:val="000203D7"/>
    <w:rsid w:val="00021499"/>
    <w:rsid w:val="00024AAA"/>
    <w:rsid w:val="00026461"/>
    <w:rsid w:val="00026747"/>
    <w:rsid w:val="00026C82"/>
    <w:rsid w:val="00027A5E"/>
    <w:rsid w:val="00030F65"/>
    <w:rsid w:val="000318A2"/>
    <w:rsid w:val="00033588"/>
    <w:rsid w:val="00034A4A"/>
    <w:rsid w:val="00034A60"/>
    <w:rsid w:val="00037402"/>
    <w:rsid w:val="00037A76"/>
    <w:rsid w:val="00041271"/>
    <w:rsid w:val="00041F69"/>
    <w:rsid w:val="00042819"/>
    <w:rsid w:val="000439B1"/>
    <w:rsid w:val="00043A33"/>
    <w:rsid w:val="00043D74"/>
    <w:rsid w:val="00044824"/>
    <w:rsid w:val="00044E57"/>
    <w:rsid w:val="00045FF9"/>
    <w:rsid w:val="00046ACE"/>
    <w:rsid w:val="000512AE"/>
    <w:rsid w:val="00051B1B"/>
    <w:rsid w:val="00051C7A"/>
    <w:rsid w:val="00051CD0"/>
    <w:rsid w:val="00053D30"/>
    <w:rsid w:val="0005487E"/>
    <w:rsid w:val="000549C9"/>
    <w:rsid w:val="0005515B"/>
    <w:rsid w:val="000556FD"/>
    <w:rsid w:val="00056361"/>
    <w:rsid w:val="000576B4"/>
    <w:rsid w:val="00057A4E"/>
    <w:rsid w:val="00057AFB"/>
    <w:rsid w:val="00057E3E"/>
    <w:rsid w:val="00060E74"/>
    <w:rsid w:val="000611A9"/>
    <w:rsid w:val="000632B5"/>
    <w:rsid w:val="00063707"/>
    <w:rsid w:val="000659EC"/>
    <w:rsid w:val="00066C6F"/>
    <w:rsid w:val="000670A7"/>
    <w:rsid w:val="00067F82"/>
    <w:rsid w:val="000708BC"/>
    <w:rsid w:val="000709B1"/>
    <w:rsid w:val="00071E53"/>
    <w:rsid w:val="00072D8F"/>
    <w:rsid w:val="00072E1A"/>
    <w:rsid w:val="000733B3"/>
    <w:rsid w:val="00073DB8"/>
    <w:rsid w:val="00075DFC"/>
    <w:rsid w:val="0007604A"/>
    <w:rsid w:val="00076273"/>
    <w:rsid w:val="00076A47"/>
    <w:rsid w:val="00076EB0"/>
    <w:rsid w:val="000806D7"/>
    <w:rsid w:val="00080D18"/>
    <w:rsid w:val="00081303"/>
    <w:rsid w:val="000815CE"/>
    <w:rsid w:val="000823E5"/>
    <w:rsid w:val="00082ABF"/>
    <w:rsid w:val="000839ED"/>
    <w:rsid w:val="00083ACF"/>
    <w:rsid w:val="00083D82"/>
    <w:rsid w:val="00083E19"/>
    <w:rsid w:val="000842BC"/>
    <w:rsid w:val="000848C4"/>
    <w:rsid w:val="00085BF2"/>
    <w:rsid w:val="00090518"/>
    <w:rsid w:val="00090FD1"/>
    <w:rsid w:val="00091202"/>
    <w:rsid w:val="000927D0"/>
    <w:rsid w:val="000934E4"/>
    <w:rsid w:val="000936B3"/>
    <w:rsid w:val="00093AE5"/>
    <w:rsid w:val="00094F08"/>
    <w:rsid w:val="0009526E"/>
    <w:rsid w:val="00096C1E"/>
    <w:rsid w:val="00097967"/>
    <w:rsid w:val="00097F04"/>
    <w:rsid w:val="000A0117"/>
    <w:rsid w:val="000A0DD8"/>
    <w:rsid w:val="000A24BA"/>
    <w:rsid w:val="000A46AD"/>
    <w:rsid w:val="000A4F86"/>
    <w:rsid w:val="000A563F"/>
    <w:rsid w:val="000A5969"/>
    <w:rsid w:val="000A67B7"/>
    <w:rsid w:val="000A695D"/>
    <w:rsid w:val="000A6E0F"/>
    <w:rsid w:val="000A6FC9"/>
    <w:rsid w:val="000A7B4A"/>
    <w:rsid w:val="000A7BBF"/>
    <w:rsid w:val="000B0FE1"/>
    <w:rsid w:val="000B195A"/>
    <w:rsid w:val="000B1E68"/>
    <w:rsid w:val="000B572A"/>
    <w:rsid w:val="000B5ADD"/>
    <w:rsid w:val="000B5D75"/>
    <w:rsid w:val="000B63CA"/>
    <w:rsid w:val="000B655F"/>
    <w:rsid w:val="000B729F"/>
    <w:rsid w:val="000B7A51"/>
    <w:rsid w:val="000B7B66"/>
    <w:rsid w:val="000C06CA"/>
    <w:rsid w:val="000C37BC"/>
    <w:rsid w:val="000C3C29"/>
    <w:rsid w:val="000C573D"/>
    <w:rsid w:val="000C6724"/>
    <w:rsid w:val="000C6CE4"/>
    <w:rsid w:val="000C7151"/>
    <w:rsid w:val="000C7456"/>
    <w:rsid w:val="000C7624"/>
    <w:rsid w:val="000C7AE9"/>
    <w:rsid w:val="000D0492"/>
    <w:rsid w:val="000D07E4"/>
    <w:rsid w:val="000D13A2"/>
    <w:rsid w:val="000D13B4"/>
    <w:rsid w:val="000D1AF5"/>
    <w:rsid w:val="000D1E2B"/>
    <w:rsid w:val="000D27BB"/>
    <w:rsid w:val="000D2DCF"/>
    <w:rsid w:val="000D4204"/>
    <w:rsid w:val="000D5AD0"/>
    <w:rsid w:val="000D6666"/>
    <w:rsid w:val="000D66AC"/>
    <w:rsid w:val="000E00EF"/>
    <w:rsid w:val="000E2756"/>
    <w:rsid w:val="000E376F"/>
    <w:rsid w:val="000E3874"/>
    <w:rsid w:val="000E4614"/>
    <w:rsid w:val="000E4C32"/>
    <w:rsid w:val="000E4DB8"/>
    <w:rsid w:val="000E5A24"/>
    <w:rsid w:val="000E5DBA"/>
    <w:rsid w:val="000E60E2"/>
    <w:rsid w:val="000E7267"/>
    <w:rsid w:val="000E7718"/>
    <w:rsid w:val="000E7882"/>
    <w:rsid w:val="000F00BF"/>
    <w:rsid w:val="000F43E4"/>
    <w:rsid w:val="000F4517"/>
    <w:rsid w:val="000F4ACB"/>
    <w:rsid w:val="000F4DF8"/>
    <w:rsid w:val="000F4FF6"/>
    <w:rsid w:val="000F57A9"/>
    <w:rsid w:val="000F58E2"/>
    <w:rsid w:val="000F6566"/>
    <w:rsid w:val="000F7735"/>
    <w:rsid w:val="00100872"/>
    <w:rsid w:val="00100B2E"/>
    <w:rsid w:val="00101E32"/>
    <w:rsid w:val="00101EF2"/>
    <w:rsid w:val="00102D89"/>
    <w:rsid w:val="001031BF"/>
    <w:rsid w:val="001031ED"/>
    <w:rsid w:val="001039AF"/>
    <w:rsid w:val="0010409C"/>
    <w:rsid w:val="00104CDF"/>
    <w:rsid w:val="00105BB0"/>
    <w:rsid w:val="00107BFC"/>
    <w:rsid w:val="00107FB5"/>
    <w:rsid w:val="0011074B"/>
    <w:rsid w:val="00110EB6"/>
    <w:rsid w:val="00111425"/>
    <w:rsid w:val="001115FE"/>
    <w:rsid w:val="00112C50"/>
    <w:rsid w:val="0011343C"/>
    <w:rsid w:val="00113CCA"/>
    <w:rsid w:val="001140A6"/>
    <w:rsid w:val="00114C09"/>
    <w:rsid w:val="00115641"/>
    <w:rsid w:val="001164FB"/>
    <w:rsid w:val="00116501"/>
    <w:rsid w:val="001210C5"/>
    <w:rsid w:val="001215AC"/>
    <w:rsid w:val="00122132"/>
    <w:rsid w:val="0012331B"/>
    <w:rsid w:val="00124654"/>
    <w:rsid w:val="0012483C"/>
    <w:rsid w:val="00124D77"/>
    <w:rsid w:val="00127610"/>
    <w:rsid w:val="00131683"/>
    <w:rsid w:val="00132413"/>
    <w:rsid w:val="0013294E"/>
    <w:rsid w:val="00133B39"/>
    <w:rsid w:val="00134E89"/>
    <w:rsid w:val="001354EF"/>
    <w:rsid w:val="00135D1C"/>
    <w:rsid w:val="00136279"/>
    <w:rsid w:val="00137705"/>
    <w:rsid w:val="00137A99"/>
    <w:rsid w:val="0014064D"/>
    <w:rsid w:val="00140A6D"/>
    <w:rsid w:val="001411AF"/>
    <w:rsid w:val="00143888"/>
    <w:rsid w:val="001448D4"/>
    <w:rsid w:val="00144918"/>
    <w:rsid w:val="00144CA2"/>
    <w:rsid w:val="00145BB2"/>
    <w:rsid w:val="00145CD1"/>
    <w:rsid w:val="001464F3"/>
    <w:rsid w:val="00147275"/>
    <w:rsid w:val="00150BB3"/>
    <w:rsid w:val="0015142A"/>
    <w:rsid w:val="0015170C"/>
    <w:rsid w:val="00152F6E"/>
    <w:rsid w:val="00154C31"/>
    <w:rsid w:val="00155816"/>
    <w:rsid w:val="001570D2"/>
    <w:rsid w:val="00160D93"/>
    <w:rsid w:val="00162A2D"/>
    <w:rsid w:val="0016345B"/>
    <w:rsid w:val="001653DE"/>
    <w:rsid w:val="00166D78"/>
    <w:rsid w:val="001679A4"/>
    <w:rsid w:val="0017183F"/>
    <w:rsid w:val="00171D64"/>
    <w:rsid w:val="001723F1"/>
    <w:rsid w:val="001737DF"/>
    <w:rsid w:val="00175281"/>
    <w:rsid w:val="0017537A"/>
    <w:rsid w:val="001758E7"/>
    <w:rsid w:val="001771A6"/>
    <w:rsid w:val="001774AF"/>
    <w:rsid w:val="0017779D"/>
    <w:rsid w:val="0018027C"/>
    <w:rsid w:val="00180751"/>
    <w:rsid w:val="001808B1"/>
    <w:rsid w:val="001817F1"/>
    <w:rsid w:val="00181DF9"/>
    <w:rsid w:val="00182BDC"/>
    <w:rsid w:val="0018330B"/>
    <w:rsid w:val="001847A0"/>
    <w:rsid w:val="0018560C"/>
    <w:rsid w:val="0018592E"/>
    <w:rsid w:val="001863D7"/>
    <w:rsid w:val="00187AB0"/>
    <w:rsid w:val="00187E30"/>
    <w:rsid w:val="00190283"/>
    <w:rsid w:val="00192028"/>
    <w:rsid w:val="0019244E"/>
    <w:rsid w:val="00192A5E"/>
    <w:rsid w:val="00192F01"/>
    <w:rsid w:val="001939E3"/>
    <w:rsid w:val="001953A6"/>
    <w:rsid w:val="00195883"/>
    <w:rsid w:val="0019603E"/>
    <w:rsid w:val="00196860"/>
    <w:rsid w:val="00197BA0"/>
    <w:rsid w:val="001A044A"/>
    <w:rsid w:val="001A2269"/>
    <w:rsid w:val="001A24D2"/>
    <w:rsid w:val="001A2508"/>
    <w:rsid w:val="001A329E"/>
    <w:rsid w:val="001A348C"/>
    <w:rsid w:val="001A475B"/>
    <w:rsid w:val="001A6305"/>
    <w:rsid w:val="001A6FE2"/>
    <w:rsid w:val="001A74D0"/>
    <w:rsid w:val="001B0C50"/>
    <w:rsid w:val="001B208D"/>
    <w:rsid w:val="001B28C1"/>
    <w:rsid w:val="001B3103"/>
    <w:rsid w:val="001B33EA"/>
    <w:rsid w:val="001B3F22"/>
    <w:rsid w:val="001B42E5"/>
    <w:rsid w:val="001B4563"/>
    <w:rsid w:val="001B4AFD"/>
    <w:rsid w:val="001B517A"/>
    <w:rsid w:val="001B6B14"/>
    <w:rsid w:val="001C25BF"/>
    <w:rsid w:val="001C28FC"/>
    <w:rsid w:val="001C3166"/>
    <w:rsid w:val="001C3854"/>
    <w:rsid w:val="001C4B9B"/>
    <w:rsid w:val="001C5D70"/>
    <w:rsid w:val="001C5E3B"/>
    <w:rsid w:val="001C642B"/>
    <w:rsid w:val="001D1528"/>
    <w:rsid w:val="001D2219"/>
    <w:rsid w:val="001D3380"/>
    <w:rsid w:val="001D3669"/>
    <w:rsid w:val="001D3A50"/>
    <w:rsid w:val="001D3AB8"/>
    <w:rsid w:val="001D3BB5"/>
    <w:rsid w:val="001D539F"/>
    <w:rsid w:val="001D5FAA"/>
    <w:rsid w:val="001E296D"/>
    <w:rsid w:val="001E4DA7"/>
    <w:rsid w:val="001E6293"/>
    <w:rsid w:val="001E69C4"/>
    <w:rsid w:val="001F1E00"/>
    <w:rsid w:val="001F1F0F"/>
    <w:rsid w:val="001F2499"/>
    <w:rsid w:val="001F37A5"/>
    <w:rsid w:val="001F384E"/>
    <w:rsid w:val="001F39A3"/>
    <w:rsid w:val="001F625E"/>
    <w:rsid w:val="001F6C50"/>
    <w:rsid w:val="001F7CBA"/>
    <w:rsid w:val="00201248"/>
    <w:rsid w:val="00202106"/>
    <w:rsid w:val="0020441F"/>
    <w:rsid w:val="00204EB3"/>
    <w:rsid w:val="00206B6A"/>
    <w:rsid w:val="00206DE0"/>
    <w:rsid w:val="00206EA6"/>
    <w:rsid w:val="002103F2"/>
    <w:rsid w:val="002105D9"/>
    <w:rsid w:val="002122F9"/>
    <w:rsid w:val="002124CA"/>
    <w:rsid w:val="00212975"/>
    <w:rsid w:val="002129E2"/>
    <w:rsid w:val="002147FA"/>
    <w:rsid w:val="00215290"/>
    <w:rsid w:val="00217358"/>
    <w:rsid w:val="002176DB"/>
    <w:rsid w:val="002179DE"/>
    <w:rsid w:val="00220C87"/>
    <w:rsid w:val="0022191D"/>
    <w:rsid w:val="0022216D"/>
    <w:rsid w:val="00223A88"/>
    <w:rsid w:val="00223A8F"/>
    <w:rsid w:val="002246D3"/>
    <w:rsid w:val="0022500E"/>
    <w:rsid w:val="002252C6"/>
    <w:rsid w:val="0022649D"/>
    <w:rsid w:val="00227399"/>
    <w:rsid w:val="002300FC"/>
    <w:rsid w:val="00231576"/>
    <w:rsid w:val="00231681"/>
    <w:rsid w:val="00231BA7"/>
    <w:rsid w:val="00231D0B"/>
    <w:rsid w:val="00231EF7"/>
    <w:rsid w:val="00232296"/>
    <w:rsid w:val="00232297"/>
    <w:rsid w:val="00232CA8"/>
    <w:rsid w:val="00233823"/>
    <w:rsid w:val="0023389D"/>
    <w:rsid w:val="002355E7"/>
    <w:rsid w:val="002364C1"/>
    <w:rsid w:val="002365C4"/>
    <w:rsid w:val="002369AF"/>
    <w:rsid w:val="002401B3"/>
    <w:rsid w:val="00240355"/>
    <w:rsid w:val="0024158F"/>
    <w:rsid w:val="00241D44"/>
    <w:rsid w:val="00242112"/>
    <w:rsid w:val="002423F2"/>
    <w:rsid w:val="0024280A"/>
    <w:rsid w:val="00242D88"/>
    <w:rsid w:val="00243D20"/>
    <w:rsid w:val="0024427E"/>
    <w:rsid w:val="00246D58"/>
    <w:rsid w:val="0025021A"/>
    <w:rsid w:val="0025120A"/>
    <w:rsid w:val="0025261D"/>
    <w:rsid w:val="00252916"/>
    <w:rsid w:val="00252AEE"/>
    <w:rsid w:val="00252E67"/>
    <w:rsid w:val="0025398E"/>
    <w:rsid w:val="00256614"/>
    <w:rsid w:val="00256724"/>
    <w:rsid w:val="00257E71"/>
    <w:rsid w:val="002604C0"/>
    <w:rsid w:val="00260A9B"/>
    <w:rsid w:val="002618D9"/>
    <w:rsid w:val="00262BE5"/>
    <w:rsid w:val="0026325E"/>
    <w:rsid w:val="0026369D"/>
    <w:rsid w:val="002644F6"/>
    <w:rsid w:val="00265465"/>
    <w:rsid w:val="00265D2E"/>
    <w:rsid w:val="00266AA0"/>
    <w:rsid w:val="00267279"/>
    <w:rsid w:val="00271F0A"/>
    <w:rsid w:val="0027234A"/>
    <w:rsid w:val="00272C0B"/>
    <w:rsid w:val="00273898"/>
    <w:rsid w:val="00273907"/>
    <w:rsid w:val="002742FC"/>
    <w:rsid w:val="002776FE"/>
    <w:rsid w:val="00277AD8"/>
    <w:rsid w:val="00277DA4"/>
    <w:rsid w:val="00280227"/>
    <w:rsid w:val="002804C0"/>
    <w:rsid w:val="00280643"/>
    <w:rsid w:val="00285248"/>
    <w:rsid w:val="00285507"/>
    <w:rsid w:val="00285756"/>
    <w:rsid w:val="00285D98"/>
    <w:rsid w:val="0028732F"/>
    <w:rsid w:val="002876FD"/>
    <w:rsid w:val="00287795"/>
    <w:rsid w:val="002903E8"/>
    <w:rsid w:val="00291255"/>
    <w:rsid w:val="00294033"/>
    <w:rsid w:val="0029707C"/>
    <w:rsid w:val="002A01B1"/>
    <w:rsid w:val="002A07A0"/>
    <w:rsid w:val="002A10D9"/>
    <w:rsid w:val="002A18C4"/>
    <w:rsid w:val="002A1D97"/>
    <w:rsid w:val="002A3562"/>
    <w:rsid w:val="002A4345"/>
    <w:rsid w:val="002A50CF"/>
    <w:rsid w:val="002A6B14"/>
    <w:rsid w:val="002A6CCB"/>
    <w:rsid w:val="002A74B8"/>
    <w:rsid w:val="002A7B31"/>
    <w:rsid w:val="002B0639"/>
    <w:rsid w:val="002B0DC6"/>
    <w:rsid w:val="002B2A21"/>
    <w:rsid w:val="002B2B7E"/>
    <w:rsid w:val="002B2D44"/>
    <w:rsid w:val="002B322E"/>
    <w:rsid w:val="002B4BC0"/>
    <w:rsid w:val="002B74F2"/>
    <w:rsid w:val="002B77A7"/>
    <w:rsid w:val="002C15B7"/>
    <w:rsid w:val="002C229B"/>
    <w:rsid w:val="002C2C9F"/>
    <w:rsid w:val="002C45E5"/>
    <w:rsid w:val="002C5010"/>
    <w:rsid w:val="002C742A"/>
    <w:rsid w:val="002D001D"/>
    <w:rsid w:val="002D0F62"/>
    <w:rsid w:val="002D0FD8"/>
    <w:rsid w:val="002D2BC4"/>
    <w:rsid w:val="002D43FC"/>
    <w:rsid w:val="002D4DAC"/>
    <w:rsid w:val="002D6723"/>
    <w:rsid w:val="002D78D9"/>
    <w:rsid w:val="002D7E42"/>
    <w:rsid w:val="002D7F7B"/>
    <w:rsid w:val="002D7FE5"/>
    <w:rsid w:val="002E03AF"/>
    <w:rsid w:val="002E0EB5"/>
    <w:rsid w:val="002E0EF7"/>
    <w:rsid w:val="002E17ED"/>
    <w:rsid w:val="002E1B83"/>
    <w:rsid w:val="002E29EC"/>
    <w:rsid w:val="002E41B8"/>
    <w:rsid w:val="002E52D4"/>
    <w:rsid w:val="002E623B"/>
    <w:rsid w:val="002E65DD"/>
    <w:rsid w:val="002E6F6B"/>
    <w:rsid w:val="002E75AB"/>
    <w:rsid w:val="002F02A8"/>
    <w:rsid w:val="002F1274"/>
    <w:rsid w:val="002F306B"/>
    <w:rsid w:val="002F5862"/>
    <w:rsid w:val="002F5D36"/>
    <w:rsid w:val="002F637E"/>
    <w:rsid w:val="002F63AA"/>
    <w:rsid w:val="002F6602"/>
    <w:rsid w:val="002F687F"/>
    <w:rsid w:val="002F6B26"/>
    <w:rsid w:val="002F7573"/>
    <w:rsid w:val="00301B37"/>
    <w:rsid w:val="003024FF"/>
    <w:rsid w:val="00303AE5"/>
    <w:rsid w:val="00304966"/>
    <w:rsid w:val="00304E92"/>
    <w:rsid w:val="00305C08"/>
    <w:rsid w:val="00305E63"/>
    <w:rsid w:val="003070EC"/>
    <w:rsid w:val="0030734D"/>
    <w:rsid w:val="00307865"/>
    <w:rsid w:val="00307A48"/>
    <w:rsid w:val="00307AE6"/>
    <w:rsid w:val="00307D56"/>
    <w:rsid w:val="00311DDC"/>
    <w:rsid w:val="00313964"/>
    <w:rsid w:val="00313F5C"/>
    <w:rsid w:val="00314123"/>
    <w:rsid w:val="00316ED5"/>
    <w:rsid w:val="0032004D"/>
    <w:rsid w:val="003209A2"/>
    <w:rsid w:val="00321C73"/>
    <w:rsid w:val="00322A80"/>
    <w:rsid w:val="00324E70"/>
    <w:rsid w:val="003257FA"/>
    <w:rsid w:val="0032596F"/>
    <w:rsid w:val="003269E7"/>
    <w:rsid w:val="00332E60"/>
    <w:rsid w:val="003330E9"/>
    <w:rsid w:val="003333AC"/>
    <w:rsid w:val="003338E4"/>
    <w:rsid w:val="003344AC"/>
    <w:rsid w:val="00334854"/>
    <w:rsid w:val="00335AEE"/>
    <w:rsid w:val="00340BC8"/>
    <w:rsid w:val="00340F4B"/>
    <w:rsid w:val="00342437"/>
    <w:rsid w:val="00344ACA"/>
    <w:rsid w:val="00345247"/>
    <w:rsid w:val="00345CC4"/>
    <w:rsid w:val="0034604F"/>
    <w:rsid w:val="00346BF4"/>
    <w:rsid w:val="00347182"/>
    <w:rsid w:val="00347802"/>
    <w:rsid w:val="003510CD"/>
    <w:rsid w:val="00353D97"/>
    <w:rsid w:val="00353DBF"/>
    <w:rsid w:val="0035403E"/>
    <w:rsid w:val="003542D3"/>
    <w:rsid w:val="00355B98"/>
    <w:rsid w:val="00356C4E"/>
    <w:rsid w:val="00357A56"/>
    <w:rsid w:val="00357FA6"/>
    <w:rsid w:val="003618C6"/>
    <w:rsid w:val="00362895"/>
    <w:rsid w:val="00363A83"/>
    <w:rsid w:val="00363D09"/>
    <w:rsid w:val="003640AA"/>
    <w:rsid w:val="00364720"/>
    <w:rsid w:val="00364969"/>
    <w:rsid w:val="0036556D"/>
    <w:rsid w:val="00365D84"/>
    <w:rsid w:val="00366B5B"/>
    <w:rsid w:val="00371EBD"/>
    <w:rsid w:val="0037351D"/>
    <w:rsid w:val="00373796"/>
    <w:rsid w:val="00373D58"/>
    <w:rsid w:val="00374EBF"/>
    <w:rsid w:val="0037731A"/>
    <w:rsid w:val="0037734A"/>
    <w:rsid w:val="003808A5"/>
    <w:rsid w:val="003811C4"/>
    <w:rsid w:val="0038193C"/>
    <w:rsid w:val="003825D3"/>
    <w:rsid w:val="003833B6"/>
    <w:rsid w:val="00383DA2"/>
    <w:rsid w:val="00383E10"/>
    <w:rsid w:val="00385791"/>
    <w:rsid w:val="00386294"/>
    <w:rsid w:val="00386700"/>
    <w:rsid w:val="00390540"/>
    <w:rsid w:val="00390EE3"/>
    <w:rsid w:val="00391375"/>
    <w:rsid w:val="0039162C"/>
    <w:rsid w:val="003925F4"/>
    <w:rsid w:val="00393262"/>
    <w:rsid w:val="00393BDD"/>
    <w:rsid w:val="003942EB"/>
    <w:rsid w:val="00395331"/>
    <w:rsid w:val="00396184"/>
    <w:rsid w:val="00397F7B"/>
    <w:rsid w:val="003A0161"/>
    <w:rsid w:val="003A02BC"/>
    <w:rsid w:val="003A050F"/>
    <w:rsid w:val="003A0702"/>
    <w:rsid w:val="003A142C"/>
    <w:rsid w:val="003A193B"/>
    <w:rsid w:val="003A1E47"/>
    <w:rsid w:val="003A3CCC"/>
    <w:rsid w:val="003A5585"/>
    <w:rsid w:val="003A73D1"/>
    <w:rsid w:val="003B0017"/>
    <w:rsid w:val="003B148F"/>
    <w:rsid w:val="003B2FD2"/>
    <w:rsid w:val="003B43BF"/>
    <w:rsid w:val="003B43DF"/>
    <w:rsid w:val="003B4C57"/>
    <w:rsid w:val="003B5B01"/>
    <w:rsid w:val="003B6728"/>
    <w:rsid w:val="003B69AB"/>
    <w:rsid w:val="003B6B08"/>
    <w:rsid w:val="003B7510"/>
    <w:rsid w:val="003C041E"/>
    <w:rsid w:val="003C0557"/>
    <w:rsid w:val="003C0FCE"/>
    <w:rsid w:val="003C0FCF"/>
    <w:rsid w:val="003C157E"/>
    <w:rsid w:val="003C1F38"/>
    <w:rsid w:val="003C2A61"/>
    <w:rsid w:val="003C2E40"/>
    <w:rsid w:val="003C2EF0"/>
    <w:rsid w:val="003C34EE"/>
    <w:rsid w:val="003C3F68"/>
    <w:rsid w:val="003C4B40"/>
    <w:rsid w:val="003C4B7B"/>
    <w:rsid w:val="003C63A7"/>
    <w:rsid w:val="003C6703"/>
    <w:rsid w:val="003C6C3D"/>
    <w:rsid w:val="003C6DF6"/>
    <w:rsid w:val="003C7257"/>
    <w:rsid w:val="003C76F1"/>
    <w:rsid w:val="003C7AAB"/>
    <w:rsid w:val="003D2EB3"/>
    <w:rsid w:val="003D3A20"/>
    <w:rsid w:val="003D43BE"/>
    <w:rsid w:val="003D4BC2"/>
    <w:rsid w:val="003D532A"/>
    <w:rsid w:val="003D5C59"/>
    <w:rsid w:val="003E09A9"/>
    <w:rsid w:val="003E0F31"/>
    <w:rsid w:val="003E6A98"/>
    <w:rsid w:val="003E6AD9"/>
    <w:rsid w:val="003E78D9"/>
    <w:rsid w:val="003F02CE"/>
    <w:rsid w:val="003F08A1"/>
    <w:rsid w:val="003F0E68"/>
    <w:rsid w:val="003F0F24"/>
    <w:rsid w:val="003F1A40"/>
    <w:rsid w:val="003F20C0"/>
    <w:rsid w:val="003F2581"/>
    <w:rsid w:val="003F264E"/>
    <w:rsid w:val="003F2759"/>
    <w:rsid w:val="003F31DD"/>
    <w:rsid w:val="003F326D"/>
    <w:rsid w:val="003F3611"/>
    <w:rsid w:val="003F39B3"/>
    <w:rsid w:val="003F4554"/>
    <w:rsid w:val="003F59D4"/>
    <w:rsid w:val="003F5F37"/>
    <w:rsid w:val="003F62F4"/>
    <w:rsid w:val="003F6FBE"/>
    <w:rsid w:val="003F7478"/>
    <w:rsid w:val="003F7533"/>
    <w:rsid w:val="004010C8"/>
    <w:rsid w:val="004026A3"/>
    <w:rsid w:val="00402ACF"/>
    <w:rsid w:val="00402AD8"/>
    <w:rsid w:val="00403C7D"/>
    <w:rsid w:val="00404017"/>
    <w:rsid w:val="0040421A"/>
    <w:rsid w:val="00404685"/>
    <w:rsid w:val="004056E4"/>
    <w:rsid w:val="004057EE"/>
    <w:rsid w:val="0040636D"/>
    <w:rsid w:val="0040637B"/>
    <w:rsid w:val="00406659"/>
    <w:rsid w:val="00406DD2"/>
    <w:rsid w:val="00407A2F"/>
    <w:rsid w:val="00412128"/>
    <w:rsid w:val="0041213A"/>
    <w:rsid w:val="00412EA9"/>
    <w:rsid w:val="00413A1E"/>
    <w:rsid w:val="00414377"/>
    <w:rsid w:val="00415FC8"/>
    <w:rsid w:val="00416530"/>
    <w:rsid w:val="0041697E"/>
    <w:rsid w:val="00417AED"/>
    <w:rsid w:val="00417F37"/>
    <w:rsid w:val="00420B0D"/>
    <w:rsid w:val="00420C71"/>
    <w:rsid w:val="004210AE"/>
    <w:rsid w:val="004214B1"/>
    <w:rsid w:val="00421891"/>
    <w:rsid w:val="00421BAC"/>
    <w:rsid w:val="004227E5"/>
    <w:rsid w:val="00422A8C"/>
    <w:rsid w:val="004239A8"/>
    <w:rsid w:val="0042414E"/>
    <w:rsid w:val="00425132"/>
    <w:rsid w:val="004261B5"/>
    <w:rsid w:val="004271B7"/>
    <w:rsid w:val="004308EC"/>
    <w:rsid w:val="004315E2"/>
    <w:rsid w:val="00431DF1"/>
    <w:rsid w:val="0043391A"/>
    <w:rsid w:val="00433DEC"/>
    <w:rsid w:val="00434584"/>
    <w:rsid w:val="004348A9"/>
    <w:rsid w:val="0043673A"/>
    <w:rsid w:val="00437BF3"/>
    <w:rsid w:val="0044051A"/>
    <w:rsid w:val="00440548"/>
    <w:rsid w:val="00441E09"/>
    <w:rsid w:val="00442AB2"/>
    <w:rsid w:val="00443726"/>
    <w:rsid w:val="004438F4"/>
    <w:rsid w:val="00444197"/>
    <w:rsid w:val="0044469B"/>
    <w:rsid w:val="00444C63"/>
    <w:rsid w:val="0044513F"/>
    <w:rsid w:val="0044718F"/>
    <w:rsid w:val="00447901"/>
    <w:rsid w:val="00447C45"/>
    <w:rsid w:val="00447DF3"/>
    <w:rsid w:val="004501DE"/>
    <w:rsid w:val="00450503"/>
    <w:rsid w:val="00450530"/>
    <w:rsid w:val="00450E8B"/>
    <w:rsid w:val="00451503"/>
    <w:rsid w:val="004525E2"/>
    <w:rsid w:val="004527D0"/>
    <w:rsid w:val="00454A9E"/>
    <w:rsid w:val="0045518C"/>
    <w:rsid w:val="00455269"/>
    <w:rsid w:val="00455CBD"/>
    <w:rsid w:val="00456116"/>
    <w:rsid w:val="00457A91"/>
    <w:rsid w:val="00460449"/>
    <w:rsid w:val="00461628"/>
    <w:rsid w:val="00462011"/>
    <w:rsid w:val="00464118"/>
    <w:rsid w:val="004645D0"/>
    <w:rsid w:val="00465671"/>
    <w:rsid w:val="00466BB9"/>
    <w:rsid w:val="00467C4C"/>
    <w:rsid w:val="004701A7"/>
    <w:rsid w:val="004713F0"/>
    <w:rsid w:val="00471CEE"/>
    <w:rsid w:val="004727A9"/>
    <w:rsid w:val="004736D5"/>
    <w:rsid w:val="00474016"/>
    <w:rsid w:val="00475DFE"/>
    <w:rsid w:val="00477694"/>
    <w:rsid w:val="00477751"/>
    <w:rsid w:val="00477B73"/>
    <w:rsid w:val="00480506"/>
    <w:rsid w:val="0048085D"/>
    <w:rsid w:val="00480CED"/>
    <w:rsid w:val="00480ECB"/>
    <w:rsid w:val="00481368"/>
    <w:rsid w:val="00482479"/>
    <w:rsid w:val="0048284C"/>
    <w:rsid w:val="00482A6B"/>
    <w:rsid w:val="0048320D"/>
    <w:rsid w:val="004845DB"/>
    <w:rsid w:val="004849FF"/>
    <w:rsid w:val="00484BF1"/>
    <w:rsid w:val="00484F48"/>
    <w:rsid w:val="004879A5"/>
    <w:rsid w:val="00490615"/>
    <w:rsid w:val="00490A36"/>
    <w:rsid w:val="004921D6"/>
    <w:rsid w:val="00492963"/>
    <w:rsid w:val="00493F20"/>
    <w:rsid w:val="0049570E"/>
    <w:rsid w:val="00495CF7"/>
    <w:rsid w:val="00496540"/>
    <w:rsid w:val="00496CB7"/>
    <w:rsid w:val="00496F3C"/>
    <w:rsid w:val="004A0D06"/>
    <w:rsid w:val="004A3B1B"/>
    <w:rsid w:val="004A3E56"/>
    <w:rsid w:val="004A4AAB"/>
    <w:rsid w:val="004B01CE"/>
    <w:rsid w:val="004B06DE"/>
    <w:rsid w:val="004B0A71"/>
    <w:rsid w:val="004B0C8E"/>
    <w:rsid w:val="004B29BC"/>
    <w:rsid w:val="004B379B"/>
    <w:rsid w:val="004B3A13"/>
    <w:rsid w:val="004B4BA1"/>
    <w:rsid w:val="004B5FB8"/>
    <w:rsid w:val="004C12FF"/>
    <w:rsid w:val="004C24A5"/>
    <w:rsid w:val="004C2E36"/>
    <w:rsid w:val="004C3BB5"/>
    <w:rsid w:val="004C437B"/>
    <w:rsid w:val="004C48D6"/>
    <w:rsid w:val="004C5286"/>
    <w:rsid w:val="004C65BC"/>
    <w:rsid w:val="004C7483"/>
    <w:rsid w:val="004C750E"/>
    <w:rsid w:val="004C79BC"/>
    <w:rsid w:val="004D1C30"/>
    <w:rsid w:val="004D289C"/>
    <w:rsid w:val="004D3745"/>
    <w:rsid w:val="004D4836"/>
    <w:rsid w:val="004D4A90"/>
    <w:rsid w:val="004D4B0B"/>
    <w:rsid w:val="004D6C57"/>
    <w:rsid w:val="004E239B"/>
    <w:rsid w:val="004E26BE"/>
    <w:rsid w:val="004E4C16"/>
    <w:rsid w:val="004E5FEB"/>
    <w:rsid w:val="004E762D"/>
    <w:rsid w:val="004E7719"/>
    <w:rsid w:val="004E7D30"/>
    <w:rsid w:val="004F050C"/>
    <w:rsid w:val="004F082A"/>
    <w:rsid w:val="004F0B51"/>
    <w:rsid w:val="004F0F3F"/>
    <w:rsid w:val="004F0FF8"/>
    <w:rsid w:val="004F17CE"/>
    <w:rsid w:val="004F1874"/>
    <w:rsid w:val="004F233F"/>
    <w:rsid w:val="004F3CB9"/>
    <w:rsid w:val="004F4AA8"/>
    <w:rsid w:val="004F4DB8"/>
    <w:rsid w:val="004F5C7C"/>
    <w:rsid w:val="004F6038"/>
    <w:rsid w:val="004F7694"/>
    <w:rsid w:val="004F77EE"/>
    <w:rsid w:val="005004E2"/>
    <w:rsid w:val="005007C9"/>
    <w:rsid w:val="00502858"/>
    <w:rsid w:val="00502B00"/>
    <w:rsid w:val="00502FE1"/>
    <w:rsid w:val="0050354A"/>
    <w:rsid w:val="005039AC"/>
    <w:rsid w:val="00503CD6"/>
    <w:rsid w:val="00505577"/>
    <w:rsid w:val="00506B61"/>
    <w:rsid w:val="00507BBA"/>
    <w:rsid w:val="00507D3F"/>
    <w:rsid w:val="0051272B"/>
    <w:rsid w:val="0051314E"/>
    <w:rsid w:val="005172E8"/>
    <w:rsid w:val="005178B6"/>
    <w:rsid w:val="0052165E"/>
    <w:rsid w:val="005217BF"/>
    <w:rsid w:val="0052381D"/>
    <w:rsid w:val="0052406A"/>
    <w:rsid w:val="00526983"/>
    <w:rsid w:val="00527AD8"/>
    <w:rsid w:val="0053045D"/>
    <w:rsid w:val="00530D54"/>
    <w:rsid w:val="0053213F"/>
    <w:rsid w:val="0053253D"/>
    <w:rsid w:val="005334CA"/>
    <w:rsid w:val="00533BDE"/>
    <w:rsid w:val="00533C77"/>
    <w:rsid w:val="0053485F"/>
    <w:rsid w:val="00534BA5"/>
    <w:rsid w:val="00535998"/>
    <w:rsid w:val="00537185"/>
    <w:rsid w:val="0054037B"/>
    <w:rsid w:val="00541809"/>
    <w:rsid w:val="0054331F"/>
    <w:rsid w:val="00543514"/>
    <w:rsid w:val="0054504A"/>
    <w:rsid w:val="00545A93"/>
    <w:rsid w:val="00545F8F"/>
    <w:rsid w:val="0055010B"/>
    <w:rsid w:val="005505DD"/>
    <w:rsid w:val="00551AE4"/>
    <w:rsid w:val="0055292C"/>
    <w:rsid w:val="0055373A"/>
    <w:rsid w:val="00554219"/>
    <w:rsid w:val="005548BA"/>
    <w:rsid w:val="00554C8E"/>
    <w:rsid w:val="00554E48"/>
    <w:rsid w:val="00555A1D"/>
    <w:rsid w:val="00555D3F"/>
    <w:rsid w:val="00555E84"/>
    <w:rsid w:val="00560FA4"/>
    <w:rsid w:val="00564113"/>
    <w:rsid w:val="00564A0F"/>
    <w:rsid w:val="00565AAE"/>
    <w:rsid w:val="00565D64"/>
    <w:rsid w:val="00566F5C"/>
    <w:rsid w:val="005703A1"/>
    <w:rsid w:val="00571BFF"/>
    <w:rsid w:val="00571C9A"/>
    <w:rsid w:val="00573990"/>
    <w:rsid w:val="00574555"/>
    <w:rsid w:val="00575436"/>
    <w:rsid w:val="00575629"/>
    <w:rsid w:val="005758B8"/>
    <w:rsid w:val="00575C3A"/>
    <w:rsid w:val="00576AF6"/>
    <w:rsid w:val="00576DDE"/>
    <w:rsid w:val="00577C43"/>
    <w:rsid w:val="00583664"/>
    <w:rsid w:val="0058367F"/>
    <w:rsid w:val="005840A3"/>
    <w:rsid w:val="005840F5"/>
    <w:rsid w:val="0058447D"/>
    <w:rsid w:val="00584666"/>
    <w:rsid w:val="00586BAF"/>
    <w:rsid w:val="00586D2D"/>
    <w:rsid w:val="00590086"/>
    <w:rsid w:val="00590E6C"/>
    <w:rsid w:val="005917D5"/>
    <w:rsid w:val="0059434C"/>
    <w:rsid w:val="00594A55"/>
    <w:rsid w:val="005952F8"/>
    <w:rsid w:val="005957ED"/>
    <w:rsid w:val="005978E6"/>
    <w:rsid w:val="00597903"/>
    <w:rsid w:val="00597ABD"/>
    <w:rsid w:val="00597B4E"/>
    <w:rsid w:val="005A0410"/>
    <w:rsid w:val="005A2CA4"/>
    <w:rsid w:val="005A2FE6"/>
    <w:rsid w:val="005A38AF"/>
    <w:rsid w:val="005A3934"/>
    <w:rsid w:val="005A3AFD"/>
    <w:rsid w:val="005A4B89"/>
    <w:rsid w:val="005A51F8"/>
    <w:rsid w:val="005A5B0D"/>
    <w:rsid w:val="005A5D68"/>
    <w:rsid w:val="005A6871"/>
    <w:rsid w:val="005A698F"/>
    <w:rsid w:val="005A73F4"/>
    <w:rsid w:val="005A7D29"/>
    <w:rsid w:val="005B051B"/>
    <w:rsid w:val="005B0DA2"/>
    <w:rsid w:val="005B0DE1"/>
    <w:rsid w:val="005B1285"/>
    <w:rsid w:val="005B2142"/>
    <w:rsid w:val="005B23CF"/>
    <w:rsid w:val="005B242B"/>
    <w:rsid w:val="005B3F51"/>
    <w:rsid w:val="005B54BF"/>
    <w:rsid w:val="005B5DB8"/>
    <w:rsid w:val="005B73D5"/>
    <w:rsid w:val="005C0266"/>
    <w:rsid w:val="005C053B"/>
    <w:rsid w:val="005C11A1"/>
    <w:rsid w:val="005C1397"/>
    <w:rsid w:val="005C1E33"/>
    <w:rsid w:val="005C2D66"/>
    <w:rsid w:val="005C3E3D"/>
    <w:rsid w:val="005C407F"/>
    <w:rsid w:val="005C4CAE"/>
    <w:rsid w:val="005C5200"/>
    <w:rsid w:val="005C597D"/>
    <w:rsid w:val="005C64D9"/>
    <w:rsid w:val="005C6D14"/>
    <w:rsid w:val="005C724E"/>
    <w:rsid w:val="005D00F0"/>
    <w:rsid w:val="005D0DC5"/>
    <w:rsid w:val="005D31E9"/>
    <w:rsid w:val="005D36B3"/>
    <w:rsid w:val="005D3C2E"/>
    <w:rsid w:val="005D4750"/>
    <w:rsid w:val="005D541E"/>
    <w:rsid w:val="005D5DCE"/>
    <w:rsid w:val="005E0311"/>
    <w:rsid w:val="005E0318"/>
    <w:rsid w:val="005E0C65"/>
    <w:rsid w:val="005E1559"/>
    <w:rsid w:val="005E1683"/>
    <w:rsid w:val="005E2653"/>
    <w:rsid w:val="005E274D"/>
    <w:rsid w:val="005E381B"/>
    <w:rsid w:val="005E49E6"/>
    <w:rsid w:val="005E5363"/>
    <w:rsid w:val="005E573A"/>
    <w:rsid w:val="005E6E81"/>
    <w:rsid w:val="005E7185"/>
    <w:rsid w:val="005E7CBC"/>
    <w:rsid w:val="005F0E22"/>
    <w:rsid w:val="005F1403"/>
    <w:rsid w:val="005F3E0A"/>
    <w:rsid w:val="005F45E5"/>
    <w:rsid w:val="005F5002"/>
    <w:rsid w:val="005F6434"/>
    <w:rsid w:val="005F7B7F"/>
    <w:rsid w:val="005F7EB4"/>
    <w:rsid w:val="00600168"/>
    <w:rsid w:val="006014C1"/>
    <w:rsid w:val="006017F9"/>
    <w:rsid w:val="00602516"/>
    <w:rsid w:val="0060282A"/>
    <w:rsid w:val="00604EA6"/>
    <w:rsid w:val="00604ED5"/>
    <w:rsid w:val="00605C63"/>
    <w:rsid w:val="00605CDB"/>
    <w:rsid w:val="0060612F"/>
    <w:rsid w:val="00606D3F"/>
    <w:rsid w:val="006073C1"/>
    <w:rsid w:val="00611F50"/>
    <w:rsid w:val="006120ED"/>
    <w:rsid w:val="00613957"/>
    <w:rsid w:val="00613C09"/>
    <w:rsid w:val="00614801"/>
    <w:rsid w:val="00614BC5"/>
    <w:rsid w:val="00615E38"/>
    <w:rsid w:val="00617758"/>
    <w:rsid w:val="00620134"/>
    <w:rsid w:val="00621438"/>
    <w:rsid w:val="006228FE"/>
    <w:rsid w:val="0062613B"/>
    <w:rsid w:val="0062703C"/>
    <w:rsid w:val="00630760"/>
    <w:rsid w:val="00632EF3"/>
    <w:rsid w:val="0063372B"/>
    <w:rsid w:val="00635781"/>
    <w:rsid w:val="006369C3"/>
    <w:rsid w:val="00636E79"/>
    <w:rsid w:val="00637AAB"/>
    <w:rsid w:val="00637E45"/>
    <w:rsid w:val="006403FF"/>
    <w:rsid w:val="00640423"/>
    <w:rsid w:val="006407F5"/>
    <w:rsid w:val="006412FD"/>
    <w:rsid w:val="00641B01"/>
    <w:rsid w:val="00641F0C"/>
    <w:rsid w:val="006459CC"/>
    <w:rsid w:val="00646840"/>
    <w:rsid w:val="00647AE8"/>
    <w:rsid w:val="00647FB6"/>
    <w:rsid w:val="0065278B"/>
    <w:rsid w:val="00652E13"/>
    <w:rsid w:val="00653B9D"/>
    <w:rsid w:val="00653F5E"/>
    <w:rsid w:val="006542C5"/>
    <w:rsid w:val="00655597"/>
    <w:rsid w:val="00657160"/>
    <w:rsid w:val="0065733A"/>
    <w:rsid w:val="0065793A"/>
    <w:rsid w:val="00660182"/>
    <w:rsid w:val="00660BFB"/>
    <w:rsid w:val="00661A68"/>
    <w:rsid w:val="00661FFA"/>
    <w:rsid w:val="0066270B"/>
    <w:rsid w:val="00664617"/>
    <w:rsid w:val="0066665D"/>
    <w:rsid w:val="00666A14"/>
    <w:rsid w:val="006676B4"/>
    <w:rsid w:val="00667D55"/>
    <w:rsid w:val="0067087D"/>
    <w:rsid w:val="00670F21"/>
    <w:rsid w:val="00672A92"/>
    <w:rsid w:val="00673FB9"/>
    <w:rsid w:val="00674F00"/>
    <w:rsid w:val="0067534A"/>
    <w:rsid w:val="006762A0"/>
    <w:rsid w:val="006766E2"/>
    <w:rsid w:val="00676BBB"/>
    <w:rsid w:val="0068083E"/>
    <w:rsid w:val="00680A6D"/>
    <w:rsid w:val="00681B44"/>
    <w:rsid w:val="00683F89"/>
    <w:rsid w:val="00685484"/>
    <w:rsid w:val="00686750"/>
    <w:rsid w:val="00686ACC"/>
    <w:rsid w:val="00687AA1"/>
    <w:rsid w:val="00687E6F"/>
    <w:rsid w:val="00690C4C"/>
    <w:rsid w:val="00690C53"/>
    <w:rsid w:val="00690D7C"/>
    <w:rsid w:val="00691097"/>
    <w:rsid w:val="00691AAC"/>
    <w:rsid w:val="00692015"/>
    <w:rsid w:val="0069207B"/>
    <w:rsid w:val="00692D44"/>
    <w:rsid w:val="0069337C"/>
    <w:rsid w:val="00693F5E"/>
    <w:rsid w:val="00695679"/>
    <w:rsid w:val="0069634C"/>
    <w:rsid w:val="00697C22"/>
    <w:rsid w:val="006A005B"/>
    <w:rsid w:val="006A0E57"/>
    <w:rsid w:val="006A2230"/>
    <w:rsid w:val="006A2331"/>
    <w:rsid w:val="006A3403"/>
    <w:rsid w:val="006A3A86"/>
    <w:rsid w:val="006A4338"/>
    <w:rsid w:val="006A45E5"/>
    <w:rsid w:val="006A4790"/>
    <w:rsid w:val="006A48A8"/>
    <w:rsid w:val="006A5015"/>
    <w:rsid w:val="006A54D0"/>
    <w:rsid w:val="006A60CD"/>
    <w:rsid w:val="006A677D"/>
    <w:rsid w:val="006A7E58"/>
    <w:rsid w:val="006B02D5"/>
    <w:rsid w:val="006B0B9A"/>
    <w:rsid w:val="006B1B3F"/>
    <w:rsid w:val="006B2127"/>
    <w:rsid w:val="006B27B3"/>
    <w:rsid w:val="006B45BA"/>
    <w:rsid w:val="006B53B7"/>
    <w:rsid w:val="006B58F3"/>
    <w:rsid w:val="006B6604"/>
    <w:rsid w:val="006B6A3A"/>
    <w:rsid w:val="006B6DD6"/>
    <w:rsid w:val="006C0045"/>
    <w:rsid w:val="006C0B4F"/>
    <w:rsid w:val="006C1AE4"/>
    <w:rsid w:val="006C546E"/>
    <w:rsid w:val="006C59B4"/>
    <w:rsid w:val="006C5CF3"/>
    <w:rsid w:val="006C78C5"/>
    <w:rsid w:val="006C7F28"/>
    <w:rsid w:val="006D1251"/>
    <w:rsid w:val="006D1806"/>
    <w:rsid w:val="006D2EA4"/>
    <w:rsid w:val="006D33FA"/>
    <w:rsid w:val="006D40EA"/>
    <w:rsid w:val="006D4C1F"/>
    <w:rsid w:val="006D5A4A"/>
    <w:rsid w:val="006D5F02"/>
    <w:rsid w:val="006D706F"/>
    <w:rsid w:val="006D7E9B"/>
    <w:rsid w:val="006E0E01"/>
    <w:rsid w:val="006E0E29"/>
    <w:rsid w:val="006E16B6"/>
    <w:rsid w:val="006E1998"/>
    <w:rsid w:val="006E19D7"/>
    <w:rsid w:val="006E34D9"/>
    <w:rsid w:val="006E460A"/>
    <w:rsid w:val="006E4696"/>
    <w:rsid w:val="006E4A67"/>
    <w:rsid w:val="006E5DC1"/>
    <w:rsid w:val="006E63EB"/>
    <w:rsid w:val="006E670F"/>
    <w:rsid w:val="006E6D54"/>
    <w:rsid w:val="006E74FF"/>
    <w:rsid w:val="006E7B90"/>
    <w:rsid w:val="006F02A9"/>
    <w:rsid w:val="006F0611"/>
    <w:rsid w:val="006F083B"/>
    <w:rsid w:val="006F15DC"/>
    <w:rsid w:val="006F1DF5"/>
    <w:rsid w:val="006F1F8B"/>
    <w:rsid w:val="006F276C"/>
    <w:rsid w:val="006F2AA6"/>
    <w:rsid w:val="006F3779"/>
    <w:rsid w:val="006F3FE9"/>
    <w:rsid w:val="006F46CC"/>
    <w:rsid w:val="006F56E2"/>
    <w:rsid w:val="006F7682"/>
    <w:rsid w:val="006F784B"/>
    <w:rsid w:val="0070067E"/>
    <w:rsid w:val="007016F3"/>
    <w:rsid w:val="00701CBC"/>
    <w:rsid w:val="00702657"/>
    <w:rsid w:val="00703EDB"/>
    <w:rsid w:val="00704506"/>
    <w:rsid w:val="00705E8F"/>
    <w:rsid w:val="00707E3B"/>
    <w:rsid w:val="0071011E"/>
    <w:rsid w:val="0071137E"/>
    <w:rsid w:val="00713405"/>
    <w:rsid w:val="00713C0A"/>
    <w:rsid w:val="00714345"/>
    <w:rsid w:val="00714E90"/>
    <w:rsid w:val="00716B47"/>
    <w:rsid w:val="00717C1C"/>
    <w:rsid w:val="00720337"/>
    <w:rsid w:val="007215B9"/>
    <w:rsid w:val="00721BBE"/>
    <w:rsid w:val="00721C1D"/>
    <w:rsid w:val="00722E15"/>
    <w:rsid w:val="00723C0A"/>
    <w:rsid w:val="00723E09"/>
    <w:rsid w:val="007240E8"/>
    <w:rsid w:val="007252F1"/>
    <w:rsid w:val="00725762"/>
    <w:rsid w:val="007273E1"/>
    <w:rsid w:val="00727452"/>
    <w:rsid w:val="00727DE9"/>
    <w:rsid w:val="00727F54"/>
    <w:rsid w:val="0073008D"/>
    <w:rsid w:val="00731011"/>
    <w:rsid w:val="00734B05"/>
    <w:rsid w:val="00735B96"/>
    <w:rsid w:val="00735DCF"/>
    <w:rsid w:val="00736464"/>
    <w:rsid w:val="00737D49"/>
    <w:rsid w:val="0074080A"/>
    <w:rsid w:val="00741BF6"/>
    <w:rsid w:val="00742EF8"/>
    <w:rsid w:val="00743E32"/>
    <w:rsid w:val="007456AC"/>
    <w:rsid w:val="007466D6"/>
    <w:rsid w:val="007522A7"/>
    <w:rsid w:val="00752374"/>
    <w:rsid w:val="0075297C"/>
    <w:rsid w:val="00752C06"/>
    <w:rsid w:val="00755FA1"/>
    <w:rsid w:val="007567BC"/>
    <w:rsid w:val="00756CE8"/>
    <w:rsid w:val="007608E2"/>
    <w:rsid w:val="00760B63"/>
    <w:rsid w:val="00761AA7"/>
    <w:rsid w:val="007622E6"/>
    <w:rsid w:val="007626D4"/>
    <w:rsid w:val="0076315F"/>
    <w:rsid w:val="00763FFD"/>
    <w:rsid w:val="00764683"/>
    <w:rsid w:val="007649B9"/>
    <w:rsid w:val="007651D7"/>
    <w:rsid w:val="00765EB7"/>
    <w:rsid w:val="00766918"/>
    <w:rsid w:val="0076760E"/>
    <w:rsid w:val="00770460"/>
    <w:rsid w:val="0077126F"/>
    <w:rsid w:val="00772D61"/>
    <w:rsid w:val="007749B2"/>
    <w:rsid w:val="007752A9"/>
    <w:rsid w:val="0077550F"/>
    <w:rsid w:val="007771EF"/>
    <w:rsid w:val="00777796"/>
    <w:rsid w:val="0078146B"/>
    <w:rsid w:val="007815EF"/>
    <w:rsid w:val="007815F0"/>
    <w:rsid w:val="00781A0F"/>
    <w:rsid w:val="00783176"/>
    <w:rsid w:val="007831D1"/>
    <w:rsid w:val="00783C89"/>
    <w:rsid w:val="00783EDB"/>
    <w:rsid w:val="00786946"/>
    <w:rsid w:val="007904AF"/>
    <w:rsid w:val="007908A7"/>
    <w:rsid w:val="00791726"/>
    <w:rsid w:val="007924CC"/>
    <w:rsid w:val="00793026"/>
    <w:rsid w:val="00793F84"/>
    <w:rsid w:val="00794112"/>
    <w:rsid w:val="007941B7"/>
    <w:rsid w:val="00794D57"/>
    <w:rsid w:val="00795953"/>
    <w:rsid w:val="007A1944"/>
    <w:rsid w:val="007A1AEF"/>
    <w:rsid w:val="007A442B"/>
    <w:rsid w:val="007A6270"/>
    <w:rsid w:val="007A6877"/>
    <w:rsid w:val="007A6A0D"/>
    <w:rsid w:val="007B1D21"/>
    <w:rsid w:val="007B1D72"/>
    <w:rsid w:val="007B3266"/>
    <w:rsid w:val="007B3F01"/>
    <w:rsid w:val="007B4A77"/>
    <w:rsid w:val="007B5876"/>
    <w:rsid w:val="007B7CAC"/>
    <w:rsid w:val="007B7FD2"/>
    <w:rsid w:val="007C0903"/>
    <w:rsid w:val="007C3507"/>
    <w:rsid w:val="007C38CC"/>
    <w:rsid w:val="007C3F68"/>
    <w:rsid w:val="007C4D6F"/>
    <w:rsid w:val="007C6CC9"/>
    <w:rsid w:val="007C737D"/>
    <w:rsid w:val="007C73AB"/>
    <w:rsid w:val="007D1340"/>
    <w:rsid w:val="007D2786"/>
    <w:rsid w:val="007D2C28"/>
    <w:rsid w:val="007D4340"/>
    <w:rsid w:val="007D5D90"/>
    <w:rsid w:val="007D7726"/>
    <w:rsid w:val="007D77CB"/>
    <w:rsid w:val="007E0318"/>
    <w:rsid w:val="007E0DC6"/>
    <w:rsid w:val="007E2346"/>
    <w:rsid w:val="007E2C3E"/>
    <w:rsid w:val="007E3B11"/>
    <w:rsid w:val="007E4C3A"/>
    <w:rsid w:val="007E5614"/>
    <w:rsid w:val="007E5896"/>
    <w:rsid w:val="007E5CAF"/>
    <w:rsid w:val="007E6176"/>
    <w:rsid w:val="007E74F8"/>
    <w:rsid w:val="007E7AB1"/>
    <w:rsid w:val="007F1BCB"/>
    <w:rsid w:val="007F447C"/>
    <w:rsid w:val="007F45A1"/>
    <w:rsid w:val="007F466B"/>
    <w:rsid w:val="007F4A5E"/>
    <w:rsid w:val="007F61D3"/>
    <w:rsid w:val="00801ED1"/>
    <w:rsid w:val="008027DA"/>
    <w:rsid w:val="00802C3E"/>
    <w:rsid w:val="00803220"/>
    <w:rsid w:val="008041BF"/>
    <w:rsid w:val="008045DF"/>
    <w:rsid w:val="008050B3"/>
    <w:rsid w:val="00805846"/>
    <w:rsid w:val="00806820"/>
    <w:rsid w:val="008068B4"/>
    <w:rsid w:val="008069F2"/>
    <w:rsid w:val="008108F2"/>
    <w:rsid w:val="00810D1E"/>
    <w:rsid w:val="0081218B"/>
    <w:rsid w:val="00813108"/>
    <w:rsid w:val="00813736"/>
    <w:rsid w:val="008137E7"/>
    <w:rsid w:val="00813FEB"/>
    <w:rsid w:val="008141A7"/>
    <w:rsid w:val="008146E8"/>
    <w:rsid w:val="00814907"/>
    <w:rsid w:val="00814D2C"/>
    <w:rsid w:val="00816116"/>
    <w:rsid w:val="00816B65"/>
    <w:rsid w:val="00817730"/>
    <w:rsid w:val="0082033B"/>
    <w:rsid w:val="008204E8"/>
    <w:rsid w:val="00820EEB"/>
    <w:rsid w:val="00822A89"/>
    <w:rsid w:val="00823692"/>
    <w:rsid w:val="008239D6"/>
    <w:rsid w:val="00823A20"/>
    <w:rsid w:val="008257D9"/>
    <w:rsid w:val="00825C7C"/>
    <w:rsid w:val="00826881"/>
    <w:rsid w:val="00827273"/>
    <w:rsid w:val="00827F70"/>
    <w:rsid w:val="0083060E"/>
    <w:rsid w:val="00832260"/>
    <w:rsid w:val="008330EB"/>
    <w:rsid w:val="00833A1F"/>
    <w:rsid w:val="008353A5"/>
    <w:rsid w:val="0083778E"/>
    <w:rsid w:val="00837B00"/>
    <w:rsid w:val="00837F7F"/>
    <w:rsid w:val="00840967"/>
    <w:rsid w:val="008416FC"/>
    <w:rsid w:val="00842BEC"/>
    <w:rsid w:val="00843364"/>
    <w:rsid w:val="00843715"/>
    <w:rsid w:val="00844675"/>
    <w:rsid w:val="0084514A"/>
    <w:rsid w:val="008460B6"/>
    <w:rsid w:val="00846A46"/>
    <w:rsid w:val="008517E1"/>
    <w:rsid w:val="00851BCC"/>
    <w:rsid w:val="00852145"/>
    <w:rsid w:val="00855415"/>
    <w:rsid w:val="00855FEC"/>
    <w:rsid w:val="008569A4"/>
    <w:rsid w:val="00856CE8"/>
    <w:rsid w:val="00857AAC"/>
    <w:rsid w:val="00860412"/>
    <w:rsid w:val="008605B2"/>
    <w:rsid w:val="00861234"/>
    <w:rsid w:val="008618BF"/>
    <w:rsid w:val="0086237A"/>
    <w:rsid w:val="00862509"/>
    <w:rsid w:val="008627EC"/>
    <w:rsid w:val="0086464F"/>
    <w:rsid w:val="0086502E"/>
    <w:rsid w:val="00867347"/>
    <w:rsid w:val="00867567"/>
    <w:rsid w:val="008677DF"/>
    <w:rsid w:val="00870217"/>
    <w:rsid w:val="00871313"/>
    <w:rsid w:val="00871C60"/>
    <w:rsid w:val="0087388A"/>
    <w:rsid w:val="00877D2E"/>
    <w:rsid w:val="008800AE"/>
    <w:rsid w:val="00881B09"/>
    <w:rsid w:val="0088231A"/>
    <w:rsid w:val="008826B6"/>
    <w:rsid w:val="00882869"/>
    <w:rsid w:val="008843C3"/>
    <w:rsid w:val="0088497C"/>
    <w:rsid w:val="00884AA1"/>
    <w:rsid w:val="008856A7"/>
    <w:rsid w:val="00886CF5"/>
    <w:rsid w:val="008873C9"/>
    <w:rsid w:val="008879B2"/>
    <w:rsid w:val="008904F3"/>
    <w:rsid w:val="0089087D"/>
    <w:rsid w:val="00891FCF"/>
    <w:rsid w:val="0089426A"/>
    <w:rsid w:val="00894A8F"/>
    <w:rsid w:val="00895355"/>
    <w:rsid w:val="00895675"/>
    <w:rsid w:val="00896D46"/>
    <w:rsid w:val="00897761"/>
    <w:rsid w:val="00897CE4"/>
    <w:rsid w:val="008A0294"/>
    <w:rsid w:val="008A0D0B"/>
    <w:rsid w:val="008A2292"/>
    <w:rsid w:val="008A3546"/>
    <w:rsid w:val="008A3C8F"/>
    <w:rsid w:val="008A40C9"/>
    <w:rsid w:val="008A5171"/>
    <w:rsid w:val="008A6878"/>
    <w:rsid w:val="008A78B8"/>
    <w:rsid w:val="008B146F"/>
    <w:rsid w:val="008B2CAF"/>
    <w:rsid w:val="008B3BAD"/>
    <w:rsid w:val="008B44C5"/>
    <w:rsid w:val="008B4B14"/>
    <w:rsid w:val="008B54E2"/>
    <w:rsid w:val="008B5B6F"/>
    <w:rsid w:val="008B69D1"/>
    <w:rsid w:val="008B6A99"/>
    <w:rsid w:val="008C0A01"/>
    <w:rsid w:val="008C0EA3"/>
    <w:rsid w:val="008C1D2C"/>
    <w:rsid w:val="008C36BD"/>
    <w:rsid w:val="008C41DA"/>
    <w:rsid w:val="008C4307"/>
    <w:rsid w:val="008C4A92"/>
    <w:rsid w:val="008C4ED3"/>
    <w:rsid w:val="008C5FFE"/>
    <w:rsid w:val="008C7259"/>
    <w:rsid w:val="008C758A"/>
    <w:rsid w:val="008D00F7"/>
    <w:rsid w:val="008D1CC9"/>
    <w:rsid w:val="008D4190"/>
    <w:rsid w:val="008D4906"/>
    <w:rsid w:val="008D4ADF"/>
    <w:rsid w:val="008D5622"/>
    <w:rsid w:val="008D657C"/>
    <w:rsid w:val="008D6F17"/>
    <w:rsid w:val="008E0CBD"/>
    <w:rsid w:val="008E1230"/>
    <w:rsid w:val="008E25A7"/>
    <w:rsid w:val="008E4817"/>
    <w:rsid w:val="008E62F4"/>
    <w:rsid w:val="008E6404"/>
    <w:rsid w:val="008E6805"/>
    <w:rsid w:val="008E70CF"/>
    <w:rsid w:val="008F0465"/>
    <w:rsid w:val="008F0B61"/>
    <w:rsid w:val="008F19D3"/>
    <w:rsid w:val="008F1B38"/>
    <w:rsid w:val="008F1C81"/>
    <w:rsid w:val="008F1E66"/>
    <w:rsid w:val="008F2C91"/>
    <w:rsid w:val="008F3289"/>
    <w:rsid w:val="008F41B8"/>
    <w:rsid w:val="008F630E"/>
    <w:rsid w:val="00900599"/>
    <w:rsid w:val="00900CF5"/>
    <w:rsid w:val="00901A0C"/>
    <w:rsid w:val="00901CD4"/>
    <w:rsid w:val="009023E8"/>
    <w:rsid w:val="00902482"/>
    <w:rsid w:val="0090389E"/>
    <w:rsid w:val="00904305"/>
    <w:rsid w:val="00904743"/>
    <w:rsid w:val="00905498"/>
    <w:rsid w:val="0090718B"/>
    <w:rsid w:val="00907219"/>
    <w:rsid w:val="00907581"/>
    <w:rsid w:val="00907D11"/>
    <w:rsid w:val="00910036"/>
    <w:rsid w:val="00911301"/>
    <w:rsid w:val="0091182F"/>
    <w:rsid w:val="00912423"/>
    <w:rsid w:val="009124FC"/>
    <w:rsid w:val="00914717"/>
    <w:rsid w:val="00914F7C"/>
    <w:rsid w:val="009204FF"/>
    <w:rsid w:val="00921210"/>
    <w:rsid w:val="00921C48"/>
    <w:rsid w:val="00923384"/>
    <w:rsid w:val="009240BD"/>
    <w:rsid w:val="00926255"/>
    <w:rsid w:val="00927E8F"/>
    <w:rsid w:val="009316EC"/>
    <w:rsid w:val="009337D1"/>
    <w:rsid w:val="00934032"/>
    <w:rsid w:val="00934D34"/>
    <w:rsid w:val="0093525F"/>
    <w:rsid w:val="00935693"/>
    <w:rsid w:val="00935D66"/>
    <w:rsid w:val="00936322"/>
    <w:rsid w:val="00936AA8"/>
    <w:rsid w:val="00937A4F"/>
    <w:rsid w:val="00937BA9"/>
    <w:rsid w:val="0094088B"/>
    <w:rsid w:val="00942E8E"/>
    <w:rsid w:val="00944E64"/>
    <w:rsid w:val="009451FB"/>
    <w:rsid w:val="00945CB4"/>
    <w:rsid w:val="00947A68"/>
    <w:rsid w:val="009501E6"/>
    <w:rsid w:val="00950A68"/>
    <w:rsid w:val="0095346E"/>
    <w:rsid w:val="0095498A"/>
    <w:rsid w:val="00955B34"/>
    <w:rsid w:val="00956085"/>
    <w:rsid w:val="00963708"/>
    <w:rsid w:val="00965D07"/>
    <w:rsid w:val="009666BF"/>
    <w:rsid w:val="00967423"/>
    <w:rsid w:val="00967713"/>
    <w:rsid w:val="00970DB9"/>
    <w:rsid w:val="009754BA"/>
    <w:rsid w:val="0097577A"/>
    <w:rsid w:val="009759D7"/>
    <w:rsid w:val="00975A6B"/>
    <w:rsid w:val="009776CE"/>
    <w:rsid w:val="00977753"/>
    <w:rsid w:val="009777CF"/>
    <w:rsid w:val="009837B1"/>
    <w:rsid w:val="00983D0B"/>
    <w:rsid w:val="00984890"/>
    <w:rsid w:val="00984FDF"/>
    <w:rsid w:val="009862DA"/>
    <w:rsid w:val="0098664F"/>
    <w:rsid w:val="00986867"/>
    <w:rsid w:val="009868AA"/>
    <w:rsid w:val="00991942"/>
    <w:rsid w:val="00992447"/>
    <w:rsid w:val="009928E2"/>
    <w:rsid w:val="00992F46"/>
    <w:rsid w:val="00993474"/>
    <w:rsid w:val="00995DFC"/>
    <w:rsid w:val="009965E0"/>
    <w:rsid w:val="009A13FB"/>
    <w:rsid w:val="009A1708"/>
    <w:rsid w:val="009A2E63"/>
    <w:rsid w:val="009A3ACC"/>
    <w:rsid w:val="009A3C32"/>
    <w:rsid w:val="009A45CE"/>
    <w:rsid w:val="009A47A3"/>
    <w:rsid w:val="009A51ED"/>
    <w:rsid w:val="009A5A11"/>
    <w:rsid w:val="009A793C"/>
    <w:rsid w:val="009B07C4"/>
    <w:rsid w:val="009B3DD5"/>
    <w:rsid w:val="009B4B09"/>
    <w:rsid w:val="009B4D7D"/>
    <w:rsid w:val="009B5BA8"/>
    <w:rsid w:val="009B6FFE"/>
    <w:rsid w:val="009B733E"/>
    <w:rsid w:val="009C02FC"/>
    <w:rsid w:val="009C0589"/>
    <w:rsid w:val="009C2150"/>
    <w:rsid w:val="009C26EF"/>
    <w:rsid w:val="009C4204"/>
    <w:rsid w:val="009C432D"/>
    <w:rsid w:val="009C4917"/>
    <w:rsid w:val="009C4E06"/>
    <w:rsid w:val="009C56A8"/>
    <w:rsid w:val="009C6240"/>
    <w:rsid w:val="009D0E85"/>
    <w:rsid w:val="009D14C4"/>
    <w:rsid w:val="009D1C27"/>
    <w:rsid w:val="009D265F"/>
    <w:rsid w:val="009D36AF"/>
    <w:rsid w:val="009D397A"/>
    <w:rsid w:val="009D53BB"/>
    <w:rsid w:val="009E0903"/>
    <w:rsid w:val="009E111C"/>
    <w:rsid w:val="009E190D"/>
    <w:rsid w:val="009E1991"/>
    <w:rsid w:val="009E1AEB"/>
    <w:rsid w:val="009E4FC8"/>
    <w:rsid w:val="009E5252"/>
    <w:rsid w:val="009F0E43"/>
    <w:rsid w:val="009F122C"/>
    <w:rsid w:val="009F153E"/>
    <w:rsid w:val="009F2232"/>
    <w:rsid w:val="009F25A3"/>
    <w:rsid w:val="009F3050"/>
    <w:rsid w:val="009F41FE"/>
    <w:rsid w:val="009F4DFD"/>
    <w:rsid w:val="009F5438"/>
    <w:rsid w:val="009F564B"/>
    <w:rsid w:val="00A01C94"/>
    <w:rsid w:val="00A02A7B"/>
    <w:rsid w:val="00A046B7"/>
    <w:rsid w:val="00A0650B"/>
    <w:rsid w:val="00A0696B"/>
    <w:rsid w:val="00A06ACE"/>
    <w:rsid w:val="00A06B7C"/>
    <w:rsid w:val="00A07C5C"/>
    <w:rsid w:val="00A1038C"/>
    <w:rsid w:val="00A10BAA"/>
    <w:rsid w:val="00A10C23"/>
    <w:rsid w:val="00A1124A"/>
    <w:rsid w:val="00A11B18"/>
    <w:rsid w:val="00A11E05"/>
    <w:rsid w:val="00A1365F"/>
    <w:rsid w:val="00A1371C"/>
    <w:rsid w:val="00A13FF9"/>
    <w:rsid w:val="00A14689"/>
    <w:rsid w:val="00A146A3"/>
    <w:rsid w:val="00A15B5F"/>
    <w:rsid w:val="00A1758E"/>
    <w:rsid w:val="00A202D7"/>
    <w:rsid w:val="00A204DB"/>
    <w:rsid w:val="00A21019"/>
    <w:rsid w:val="00A21EF6"/>
    <w:rsid w:val="00A22756"/>
    <w:rsid w:val="00A238B4"/>
    <w:rsid w:val="00A2422D"/>
    <w:rsid w:val="00A25998"/>
    <w:rsid w:val="00A306B7"/>
    <w:rsid w:val="00A31242"/>
    <w:rsid w:val="00A31628"/>
    <w:rsid w:val="00A31A26"/>
    <w:rsid w:val="00A32692"/>
    <w:rsid w:val="00A32964"/>
    <w:rsid w:val="00A32BA1"/>
    <w:rsid w:val="00A32FCA"/>
    <w:rsid w:val="00A33AB6"/>
    <w:rsid w:val="00A34E95"/>
    <w:rsid w:val="00A36921"/>
    <w:rsid w:val="00A3705D"/>
    <w:rsid w:val="00A37AB1"/>
    <w:rsid w:val="00A40E71"/>
    <w:rsid w:val="00A41AE9"/>
    <w:rsid w:val="00A41FCD"/>
    <w:rsid w:val="00A4245C"/>
    <w:rsid w:val="00A428BA"/>
    <w:rsid w:val="00A442D0"/>
    <w:rsid w:val="00A45372"/>
    <w:rsid w:val="00A47CA7"/>
    <w:rsid w:val="00A50883"/>
    <w:rsid w:val="00A50D64"/>
    <w:rsid w:val="00A51CBB"/>
    <w:rsid w:val="00A5248E"/>
    <w:rsid w:val="00A52722"/>
    <w:rsid w:val="00A52E1D"/>
    <w:rsid w:val="00A52F29"/>
    <w:rsid w:val="00A53549"/>
    <w:rsid w:val="00A54EBF"/>
    <w:rsid w:val="00A566C5"/>
    <w:rsid w:val="00A569BF"/>
    <w:rsid w:val="00A570F1"/>
    <w:rsid w:val="00A579DA"/>
    <w:rsid w:val="00A60988"/>
    <w:rsid w:val="00A61DD4"/>
    <w:rsid w:val="00A642E5"/>
    <w:rsid w:val="00A712FF"/>
    <w:rsid w:val="00A71EF6"/>
    <w:rsid w:val="00A71F72"/>
    <w:rsid w:val="00A72ABE"/>
    <w:rsid w:val="00A7409F"/>
    <w:rsid w:val="00A74715"/>
    <w:rsid w:val="00A75484"/>
    <w:rsid w:val="00A75CBA"/>
    <w:rsid w:val="00A762CB"/>
    <w:rsid w:val="00A77B15"/>
    <w:rsid w:val="00A80DB6"/>
    <w:rsid w:val="00A80F00"/>
    <w:rsid w:val="00A81B70"/>
    <w:rsid w:val="00A81DEE"/>
    <w:rsid w:val="00A824EB"/>
    <w:rsid w:val="00A82BE6"/>
    <w:rsid w:val="00A833DA"/>
    <w:rsid w:val="00A84735"/>
    <w:rsid w:val="00A8576A"/>
    <w:rsid w:val="00A8577F"/>
    <w:rsid w:val="00A85893"/>
    <w:rsid w:val="00A875EB"/>
    <w:rsid w:val="00A91172"/>
    <w:rsid w:val="00A91F9A"/>
    <w:rsid w:val="00A9231B"/>
    <w:rsid w:val="00A92EF2"/>
    <w:rsid w:val="00A93175"/>
    <w:rsid w:val="00A9383D"/>
    <w:rsid w:val="00A93FC9"/>
    <w:rsid w:val="00A94D9D"/>
    <w:rsid w:val="00A9568D"/>
    <w:rsid w:val="00A956ED"/>
    <w:rsid w:val="00A96F51"/>
    <w:rsid w:val="00AA0406"/>
    <w:rsid w:val="00AA1D89"/>
    <w:rsid w:val="00AA204A"/>
    <w:rsid w:val="00AA2F71"/>
    <w:rsid w:val="00AA380E"/>
    <w:rsid w:val="00AA476D"/>
    <w:rsid w:val="00AA4E84"/>
    <w:rsid w:val="00AA5943"/>
    <w:rsid w:val="00AB0CE9"/>
    <w:rsid w:val="00AB0D3C"/>
    <w:rsid w:val="00AB27A0"/>
    <w:rsid w:val="00AB3625"/>
    <w:rsid w:val="00AB4D4E"/>
    <w:rsid w:val="00AB5AB2"/>
    <w:rsid w:val="00AB6371"/>
    <w:rsid w:val="00AB64F0"/>
    <w:rsid w:val="00AB65C6"/>
    <w:rsid w:val="00AB6AF6"/>
    <w:rsid w:val="00AB6D81"/>
    <w:rsid w:val="00AB6E88"/>
    <w:rsid w:val="00AB7D56"/>
    <w:rsid w:val="00AC1C1A"/>
    <w:rsid w:val="00AC1E3B"/>
    <w:rsid w:val="00AC1E4A"/>
    <w:rsid w:val="00AC21C2"/>
    <w:rsid w:val="00AC2810"/>
    <w:rsid w:val="00AC3399"/>
    <w:rsid w:val="00AC37EC"/>
    <w:rsid w:val="00AC3C74"/>
    <w:rsid w:val="00AC3E4B"/>
    <w:rsid w:val="00AC55D3"/>
    <w:rsid w:val="00AC5837"/>
    <w:rsid w:val="00AC69AF"/>
    <w:rsid w:val="00AC6C5D"/>
    <w:rsid w:val="00AC7A8B"/>
    <w:rsid w:val="00AC7C34"/>
    <w:rsid w:val="00AD08DC"/>
    <w:rsid w:val="00AD0D81"/>
    <w:rsid w:val="00AD13F0"/>
    <w:rsid w:val="00AD23F6"/>
    <w:rsid w:val="00AD2671"/>
    <w:rsid w:val="00AD28E2"/>
    <w:rsid w:val="00AD3731"/>
    <w:rsid w:val="00AD3B9C"/>
    <w:rsid w:val="00AD4168"/>
    <w:rsid w:val="00AD4FEB"/>
    <w:rsid w:val="00AD51A4"/>
    <w:rsid w:val="00AD5534"/>
    <w:rsid w:val="00AD7517"/>
    <w:rsid w:val="00AE0163"/>
    <w:rsid w:val="00AE03E5"/>
    <w:rsid w:val="00AE0C14"/>
    <w:rsid w:val="00AE15EE"/>
    <w:rsid w:val="00AE4A41"/>
    <w:rsid w:val="00AE56E2"/>
    <w:rsid w:val="00AF0108"/>
    <w:rsid w:val="00AF0917"/>
    <w:rsid w:val="00AF0BBE"/>
    <w:rsid w:val="00AF0C81"/>
    <w:rsid w:val="00AF0FF3"/>
    <w:rsid w:val="00AF12FA"/>
    <w:rsid w:val="00AF14CE"/>
    <w:rsid w:val="00AF16B7"/>
    <w:rsid w:val="00AF17EA"/>
    <w:rsid w:val="00AF1BD7"/>
    <w:rsid w:val="00AF3B13"/>
    <w:rsid w:val="00AF3B21"/>
    <w:rsid w:val="00AF504A"/>
    <w:rsid w:val="00AF5B77"/>
    <w:rsid w:val="00B005BA"/>
    <w:rsid w:val="00B00687"/>
    <w:rsid w:val="00B01190"/>
    <w:rsid w:val="00B0475B"/>
    <w:rsid w:val="00B04A79"/>
    <w:rsid w:val="00B067EF"/>
    <w:rsid w:val="00B10AEE"/>
    <w:rsid w:val="00B10B41"/>
    <w:rsid w:val="00B13252"/>
    <w:rsid w:val="00B1382A"/>
    <w:rsid w:val="00B13919"/>
    <w:rsid w:val="00B15E60"/>
    <w:rsid w:val="00B178DA"/>
    <w:rsid w:val="00B20091"/>
    <w:rsid w:val="00B20329"/>
    <w:rsid w:val="00B22DD5"/>
    <w:rsid w:val="00B25383"/>
    <w:rsid w:val="00B26668"/>
    <w:rsid w:val="00B27E47"/>
    <w:rsid w:val="00B303A6"/>
    <w:rsid w:val="00B305C1"/>
    <w:rsid w:val="00B30EA0"/>
    <w:rsid w:val="00B30F19"/>
    <w:rsid w:val="00B32DDF"/>
    <w:rsid w:val="00B3386B"/>
    <w:rsid w:val="00B36430"/>
    <w:rsid w:val="00B36E45"/>
    <w:rsid w:val="00B374A5"/>
    <w:rsid w:val="00B37ACB"/>
    <w:rsid w:val="00B37EF3"/>
    <w:rsid w:val="00B40289"/>
    <w:rsid w:val="00B40730"/>
    <w:rsid w:val="00B4086A"/>
    <w:rsid w:val="00B41ABC"/>
    <w:rsid w:val="00B420B0"/>
    <w:rsid w:val="00B42972"/>
    <w:rsid w:val="00B429F2"/>
    <w:rsid w:val="00B4360B"/>
    <w:rsid w:val="00B441F4"/>
    <w:rsid w:val="00B44255"/>
    <w:rsid w:val="00B45690"/>
    <w:rsid w:val="00B46FDA"/>
    <w:rsid w:val="00B46FF9"/>
    <w:rsid w:val="00B519CD"/>
    <w:rsid w:val="00B54928"/>
    <w:rsid w:val="00B54C64"/>
    <w:rsid w:val="00B55A4F"/>
    <w:rsid w:val="00B5621E"/>
    <w:rsid w:val="00B57D78"/>
    <w:rsid w:val="00B60187"/>
    <w:rsid w:val="00B60D35"/>
    <w:rsid w:val="00B61337"/>
    <w:rsid w:val="00B61CE2"/>
    <w:rsid w:val="00B61DB5"/>
    <w:rsid w:val="00B624FF"/>
    <w:rsid w:val="00B62AA0"/>
    <w:rsid w:val="00B63BCF"/>
    <w:rsid w:val="00B6550D"/>
    <w:rsid w:val="00B65D18"/>
    <w:rsid w:val="00B670DF"/>
    <w:rsid w:val="00B7121B"/>
    <w:rsid w:val="00B71F0A"/>
    <w:rsid w:val="00B7272F"/>
    <w:rsid w:val="00B72FAC"/>
    <w:rsid w:val="00B73137"/>
    <w:rsid w:val="00B744D5"/>
    <w:rsid w:val="00B747AC"/>
    <w:rsid w:val="00B75032"/>
    <w:rsid w:val="00B75110"/>
    <w:rsid w:val="00B75DAC"/>
    <w:rsid w:val="00B75E7E"/>
    <w:rsid w:val="00B7641E"/>
    <w:rsid w:val="00B773E8"/>
    <w:rsid w:val="00B77CB2"/>
    <w:rsid w:val="00B8030E"/>
    <w:rsid w:val="00B81508"/>
    <w:rsid w:val="00B82139"/>
    <w:rsid w:val="00B82438"/>
    <w:rsid w:val="00B83ECA"/>
    <w:rsid w:val="00B90043"/>
    <w:rsid w:val="00B90D7C"/>
    <w:rsid w:val="00B91A77"/>
    <w:rsid w:val="00B92935"/>
    <w:rsid w:val="00B9338B"/>
    <w:rsid w:val="00B94AA6"/>
    <w:rsid w:val="00B95706"/>
    <w:rsid w:val="00B95798"/>
    <w:rsid w:val="00B9667B"/>
    <w:rsid w:val="00B96D38"/>
    <w:rsid w:val="00B97D1F"/>
    <w:rsid w:val="00BA01A9"/>
    <w:rsid w:val="00BA144F"/>
    <w:rsid w:val="00BA39C2"/>
    <w:rsid w:val="00BA5951"/>
    <w:rsid w:val="00BA5B00"/>
    <w:rsid w:val="00BA7225"/>
    <w:rsid w:val="00BA7987"/>
    <w:rsid w:val="00BB0C87"/>
    <w:rsid w:val="00BB26ED"/>
    <w:rsid w:val="00BB2715"/>
    <w:rsid w:val="00BB533C"/>
    <w:rsid w:val="00BB5428"/>
    <w:rsid w:val="00BB5633"/>
    <w:rsid w:val="00BB598E"/>
    <w:rsid w:val="00BB62E4"/>
    <w:rsid w:val="00BB6528"/>
    <w:rsid w:val="00BB6791"/>
    <w:rsid w:val="00BB6AA3"/>
    <w:rsid w:val="00BB799A"/>
    <w:rsid w:val="00BC04ED"/>
    <w:rsid w:val="00BC0BEF"/>
    <w:rsid w:val="00BC0CD4"/>
    <w:rsid w:val="00BC226D"/>
    <w:rsid w:val="00BC30C8"/>
    <w:rsid w:val="00BC4540"/>
    <w:rsid w:val="00BC5693"/>
    <w:rsid w:val="00BC7145"/>
    <w:rsid w:val="00BC77B9"/>
    <w:rsid w:val="00BD07C8"/>
    <w:rsid w:val="00BD128B"/>
    <w:rsid w:val="00BD1294"/>
    <w:rsid w:val="00BD31FB"/>
    <w:rsid w:val="00BD3701"/>
    <w:rsid w:val="00BD3BD1"/>
    <w:rsid w:val="00BD3CD2"/>
    <w:rsid w:val="00BD5A12"/>
    <w:rsid w:val="00BD7094"/>
    <w:rsid w:val="00BE0A04"/>
    <w:rsid w:val="00BE0BC6"/>
    <w:rsid w:val="00BE12D9"/>
    <w:rsid w:val="00BE21E8"/>
    <w:rsid w:val="00BE3401"/>
    <w:rsid w:val="00BE4525"/>
    <w:rsid w:val="00BE4F22"/>
    <w:rsid w:val="00BE5119"/>
    <w:rsid w:val="00BE5370"/>
    <w:rsid w:val="00BE6560"/>
    <w:rsid w:val="00BE73BE"/>
    <w:rsid w:val="00BF07E2"/>
    <w:rsid w:val="00BF1BE8"/>
    <w:rsid w:val="00BF299A"/>
    <w:rsid w:val="00BF3727"/>
    <w:rsid w:val="00BF568F"/>
    <w:rsid w:val="00BF59AA"/>
    <w:rsid w:val="00BF61E7"/>
    <w:rsid w:val="00BF63C9"/>
    <w:rsid w:val="00BF67E4"/>
    <w:rsid w:val="00BF6FE2"/>
    <w:rsid w:val="00C00880"/>
    <w:rsid w:val="00C01603"/>
    <w:rsid w:val="00C01840"/>
    <w:rsid w:val="00C018A9"/>
    <w:rsid w:val="00C01D6E"/>
    <w:rsid w:val="00C022B6"/>
    <w:rsid w:val="00C03908"/>
    <w:rsid w:val="00C04AB0"/>
    <w:rsid w:val="00C12342"/>
    <w:rsid w:val="00C134A2"/>
    <w:rsid w:val="00C13B72"/>
    <w:rsid w:val="00C152D1"/>
    <w:rsid w:val="00C15915"/>
    <w:rsid w:val="00C165A7"/>
    <w:rsid w:val="00C167D5"/>
    <w:rsid w:val="00C17242"/>
    <w:rsid w:val="00C17F3C"/>
    <w:rsid w:val="00C200E5"/>
    <w:rsid w:val="00C20356"/>
    <w:rsid w:val="00C20691"/>
    <w:rsid w:val="00C20E20"/>
    <w:rsid w:val="00C22046"/>
    <w:rsid w:val="00C242D7"/>
    <w:rsid w:val="00C24938"/>
    <w:rsid w:val="00C24CE3"/>
    <w:rsid w:val="00C24D4A"/>
    <w:rsid w:val="00C26768"/>
    <w:rsid w:val="00C276C5"/>
    <w:rsid w:val="00C2784F"/>
    <w:rsid w:val="00C27B44"/>
    <w:rsid w:val="00C27DB0"/>
    <w:rsid w:val="00C30E1A"/>
    <w:rsid w:val="00C318C1"/>
    <w:rsid w:val="00C31DBF"/>
    <w:rsid w:val="00C327CF"/>
    <w:rsid w:val="00C33F02"/>
    <w:rsid w:val="00C35D0F"/>
    <w:rsid w:val="00C3622F"/>
    <w:rsid w:val="00C374E1"/>
    <w:rsid w:val="00C376CF"/>
    <w:rsid w:val="00C37AA1"/>
    <w:rsid w:val="00C37CEE"/>
    <w:rsid w:val="00C40A15"/>
    <w:rsid w:val="00C40F2B"/>
    <w:rsid w:val="00C40FF3"/>
    <w:rsid w:val="00C426C7"/>
    <w:rsid w:val="00C42F35"/>
    <w:rsid w:val="00C44314"/>
    <w:rsid w:val="00C464C3"/>
    <w:rsid w:val="00C46E05"/>
    <w:rsid w:val="00C52885"/>
    <w:rsid w:val="00C532F3"/>
    <w:rsid w:val="00C53BC8"/>
    <w:rsid w:val="00C53FEE"/>
    <w:rsid w:val="00C547E3"/>
    <w:rsid w:val="00C5481E"/>
    <w:rsid w:val="00C54A77"/>
    <w:rsid w:val="00C5509D"/>
    <w:rsid w:val="00C55811"/>
    <w:rsid w:val="00C55D23"/>
    <w:rsid w:val="00C55F96"/>
    <w:rsid w:val="00C56AEF"/>
    <w:rsid w:val="00C5707F"/>
    <w:rsid w:val="00C576EC"/>
    <w:rsid w:val="00C57F1B"/>
    <w:rsid w:val="00C64B9C"/>
    <w:rsid w:val="00C66739"/>
    <w:rsid w:val="00C66E82"/>
    <w:rsid w:val="00C7028D"/>
    <w:rsid w:val="00C7126E"/>
    <w:rsid w:val="00C7194A"/>
    <w:rsid w:val="00C72E98"/>
    <w:rsid w:val="00C74F53"/>
    <w:rsid w:val="00C7523A"/>
    <w:rsid w:val="00C755E8"/>
    <w:rsid w:val="00C7626E"/>
    <w:rsid w:val="00C77702"/>
    <w:rsid w:val="00C779C5"/>
    <w:rsid w:val="00C8188A"/>
    <w:rsid w:val="00C81B7A"/>
    <w:rsid w:val="00C82450"/>
    <w:rsid w:val="00C82550"/>
    <w:rsid w:val="00C83473"/>
    <w:rsid w:val="00C85166"/>
    <w:rsid w:val="00C85CAB"/>
    <w:rsid w:val="00C86282"/>
    <w:rsid w:val="00C90C36"/>
    <w:rsid w:val="00C91480"/>
    <w:rsid w:val="00C92C81"/>
    <w:rsid w:val="00C930FB"/>
    <w:rsid w:val="00C930FE"/>
    <w:rsid w:val="00C946D8"/>
    <w:rsid w:val="00C948C9"/>
    <w:rsid w:val="00C95DC7"/>
    <w:rsid w:val="00C95DE9"/>
    <w:rsid w:val="00C9600A"/>
    <w:rsid w:val="00C96228"/>
    <w:rsid w:val="00C96903"/>
    <w:rsid w:val="00C969C4"/>
    <w:rsid w:val="00C976CA"/>
    <w:rsid w:val="00C9772A"/>
    <w:rsid w:val="00CA14E8"/>
    <w:rsid w:val="00CA2513"/>
    <w:rsid w:val="00CA3066"/>
    <w:rsid w:val="00CA4F20"/>
    <w:rsid w:val="00CA5EC6"/>
    <w:rsid w:val="00CA6324"/>
    <w:rsid w:val="00CB01F0"/>
    <w:rsid w:val="00CB052E"/>
    <w:rsid w:val="00CB085A"/>
    <w:rsid w:val="00CB2845"/>
    <w:rsid w:val="00CB4CC0"/>
    <w:rsid w:val="00CB61A6"/>
    <w:rsid w:val="00CB6F92"/>
    <w:rsid w:val="00CB7EAC"/>
    <w:rsid w:val="00CC08E4"/>
    <w:rsid w:val="00CC0F87"/>
    <w:rsid w:val="00CC17E5"/>
    <w:rsid w:val="00CC189B"/>
    <w:rsid w:val="00CC1FDD"/>
    <w:rsid w:val="00CC2AD3"/>
    <w:rsid w:val="00CC3095"/>
    <w:rsid w:val="00CC347C"/>
    <w:rsid w:val="00CC3B30"/>
    <w:rsid w:val="00CC45BE"/>
    <w:rsid w:val="00CC49F7"/>
    <w:rsid w:val="00CC4F03"/>
    <w:rsid w:val="00CC631B"/>
    <w:rsid w:val="00CC680A"/>
    <w:rsid w:val="00CD01E4"/>
    <w:rsid w:val="00CD10EC"/>
    <w:rsid w:val="00CD119C"/>
    <w:rsid w:val="00CD331D"/>
    <w:rsid w:val="00CD421D"/>
    <w:rsid w:val="00CD5145"/>
    <w:rsid w:val="00CD5988"/>
    <w:rsid w:val="00CD5AC3"/>
    <w:rsid w:val="00CE32BA"/>
    <w:rsid w:val="00CE3746"/>
    <w:rsid w:val="00CE48E0"/>
    <w:rsid w:val="00CE4A62"/>
    <w:rsid w:val="00CE6E5C"/>
    <w:rsid w:val="00CF086C"/>
    <w:rsid w:val="00CF4A22"/>
    <w:rsid w:val="00CF5C92"/>
    <w:rsid w:val="00CF6A0A"/>
    <w:rsid w:val="00D00B2E"/>
    <w:rsid w:val="00D016A1"/>
    <w:rsid w:val="00D01D60"/>
    <w:rsid w:val="00D01E15"/>
    <w:rsid w:val="00D02168"/>
    <w:rsid w:val="00D02650"/>
    <w:rsid w:val="00D03313"/>
    <w:rsid w:val="00D03D37"/>
    <w:rsid w:val="00D04694"/>
    <w:rsid w:val="00D07C72"/>
    <w:rsid w:val="00D07D19"/>
    <w:rsid w:val="00D10669"/>
    <w:rsid w:val="00D10A31"/>
    <w:rsid w:val="00D11B0C"/>
    <w:rsid w:val="00D123D4"/>
    <w:rsid w:val="00D127FA"/>
    <w:rsid w:val="00D14397"/>
    <w:rsid w:val="00D159F6"/>
    <w:rsid w:val="00D15F68"/>
    <w:rsid w:val="00D16B65"/>
    <w:rsid w:val="00D171B8"/>
    <w:rsid w:val="00D17542"/>
    <w:rsid w:val="00D21EC1"/>
    <w:rsid w:val="00D22F2B"/>
    <w:rsid w:val="00D239B8"/>
    <w:rsid w:val="00D23C6B"/>
    <w:rsid w:val="00D25957"/>
    <w:rsid w:val="00D25EF9"/>
    <w:rsid w:val="00D26F8E"/>
    <w:rsid w:val="00D27FB3"/>
    <w:rsid w:val="00D27FE6"/>
    <w:rsid w:val="00D312B7"/>
    <w:rsid w:val="00D31452"/>
    <w:rsid w:val="00D3298F"/>
    <w:rsid w:val="00D32C72"/>
    <w:rsid w:val="00D32CB4"/>
    <w:rsid w:val="00D32E09"/>
    <w:rsid w:val="00D335B1"/>
    <w:rsid w:val="00D33778"/>
    <w:rsid w:val="00D34072"/>
    <w:rsid w:val="00D34205"/>
    <w:rsid w:val="00D34C99"/>
    <w:rsid w:val="00D35053"/>
    <w:rsid w:val="00D356FD"/>
    <w:rsid w:val="00D35DF6"/>
    <w:rsid w:val="00D371C2"/>
    <w:rsid w:val="00D3743E"/>
    <w:rsid w:val="00D404A2"/>
    <w:rsid w:val="00D4164A"/>
    <w:rsid w:val="00D41E3C"/>
    <w:rsid w:val="00D43B6D"/>
    <w:rsid w:val="00D45521"/>
    <w:rsid w:val="00D45863"/>
    <w:rsid w:val="00D50528"/>
    <w:rsid w:val="00D509BB"/>
    <w:rsid w:val="00D51E21"/>
    <w:rsid w:val="00D52613"/>
    <w:rsid w:val="00D551DB"/>
    <w:rsid w:val="00D55816"/>
    <w:rsid w:val="00D573FC"/>
    <w:rsid w:val="00D60E4E"/>
    <w:rsid w:val="00D60ED1"/>
    <w:rsid w:val="00D60FD3"/>
    <w:rsid w:val="00D61455"/>
    <w:rsid w:val="00D61703"/>
    <w:rsid w:val="00D6240C"/>
    <w:rsid w:val="00D634AA"/>
    <w:rsid w:val="00D63B20"/>
    <w:rsid w:val="00D64342"/>
    <w:rsid w:val="00D643B1"/>
    <w:rsid w:val="00D64EA9"/>
    <w:rsid w:val="00D64EBF"/>
    <w:rsid w:val="00D6544C"/>
    <w:rsid w:val="00D6546E"/>
    <w:rsid w:val="00D668B7"/>
    <w:rsid w:val="00D6799C"/>
    <w:rsid w:val="00D7268E"/>
    <w:rsid w:val="00D72E37"/>
    <w:rsid w:val="00D735F6"/>
    <w:rsid w:val="00D74764"/>
    <w:rsid w:val="00D74826"/>
    <w:rsid w:val="00D755C9"/>
    <w:rsid w:val="00D75684"/>
    <w:rsid w:val="00D75C7F"/>
    <w:rsid w:val="00D765FF"/>
    <w:rsid w:val="00D76E79"/>
    <w:rsid w:val="00D810BE"/>
    <w:rsid w:val="00D8113A"/>
    <w:rsid w:val="00D8321A"/>
    <w:rsid w:val="00D8484C"/>
    <w:rsid w:val="00D8510C"/>
    <w:rsid w:val="00D85150"/>
    <w:rsid w:val="00D85DDC"/>
    <w:rsid w:val="00D85F44"/>
    <w:rsid w:val="00D866A9"/>
    <w:rsid w:val="00D868E7"/>
    <w:rsid w:val="00D86A0F"/>
    <w:rsid w:val="00D86A83"/>
    <w:rsid w:val="00D9010F"/>
    <w:rsid w:val="00D911A6"/>
    <w:rsid w:val="00D91A0D"/>
    <w:rsid w:val="00D92094"/>
    <w:rsid w:val="00D92220"/>
    <w:rsid w:val="00D92392"/>
    <w:rsid w:val="00D93353"/>
    <w:rsid w:val="00D93A23"/>
    <w:rsid w:val="00D941D5"/>
    <w:rsid w:val="00D948A8"/>
    <w:rsid w:val="00D94EB8"/>
    <w:rsid w:val="00D9516B"/>
    <w:rsid w:val="00D95541"/>
    <w:rsid w:val="00D95D92"/>
    <w:rsid w:val="00D96F1A"/>
    <w:rsid w:val="00D973D6"/>
    <w:rsid w:val="00DA0A77"/>
    <w:rsid w:val="00DA1108"/>
    <w:rsid w:val="00DA159A"/>
    <w:rsid w:val="00DA2131"/>
    <w:rsid w:val="00DA33EF"/>
    <w:rsid w:val="00DA3492"/>
    <w:rsid w:val="00DA44F5"/>
    <w:rsid w:val="00DA478C"/>
    <w:rsid w:val="00DA590E"/>
    <w:rsid w:val="00DA7308"/>
    <w:rsid w:val="00DB03E6"/>
    <w:rsid w:val="00DB1146"/>
    <w:rsid w:val="00DB2998"/>
    <w:rsid w:val="00DB2F2C"/>
    <w:rsid w:val="00DB325E"/>
    <w:rsid w:val="00DB3654"/>
    <w:rsid w:val="00DB4790"/>
    <w:rsid w:val="00DB6F92"/>
    <w:rsid w:val="00DB71C2"/>
    <w:rsid w:val="00DC0401"/>
    <w:rsid w:val="00DC326B"/>
    <w:rsid w:val="00DC33CE"/>
    <w:rsid w:val="00DC3B71"/>
    <w:rsid w:val="00DC3C3C"/>
    <w:rsid w:val="00DC3D6B"/>
    <w:rsid w:val="00DC4AA7"/>
    <w:rsid w:val="00DC56AF"/>
    <w:rsid w:val="00DC5E96"/>
    <w:rsid w:val="00DC65FE"/>
    <w:rsid w:val="00DC6F7A"/>
    <w:rsid w:val="00DC76CF"/>
    <w:rsid w:val="00DD0411"/>
    <w:rsid w:val="00DD0580"/>
    <w:rsid w:val="00DD08F2"/>
    <w:rsid w:val="00DD13B7"/>
    <w:rsid w:val="00DD1441"/>
    <w:rsid w:val="00DD29D4"/>
    <w:rsid w:val="00DD3AB2"/>
    <w:rsid w:val="00DD4C06"/>
    <w:rsid w:val="00DD5C2F"/>
    <w:rsid w:val="00DE06BF"/>
    <w:rsid w:val="00DE0818"/>
    <w:rsid w:val="00DE270C"/>
    <w:rsid w:val="00DE2846"/>
    <w:rsid w:val="00DE2F2E"/>
    <w:rsid w:val="00DE330F"/>
    <w:rsid w:val="00DE3640"/>
    <w:rsid w:val="00DE57CE"/>
    <w:rsid w:val="00DE61B0"/>
    <w:rsid w:val="00DE6839"/>
    <w:rsid w:val="00DE69F8"/>
    <w:rsid w:val="00DF072B"/>
    <w:rsid w:val="00DF07BD"/>
    <w:rsid w:val="00DF143A"/>
    <w:rsid w:val="00DF3C84"/>
    <w:rsid w:val="00DF3EDE"/>
    <w:rsid w:val="00DF4A72"/>
    <w:rsid w:val="00DF4B4D"/>
    <w:rsid w:val="00DF5449"/>
    <w:rsid w:val="00DF5C01"/>
    <w:rsid w:val="00DF67C4"/>
    <w:rsid w:val="00DF6A0C"/>
    <w:rsid w:val="00DF7308"/>
    <w:rsid w:val="00E027D7"/>
    <w:rsid w:val="00E03198"/>
    <w:rsid w:val="00E03690"/>
    <w:rsid w:val="00E04112"/>
    <w:rsid w:val="00E04C31"/>
    <w:rsid w:val="00E04EC3"/>
    <w:rsid w:val="00E051FF"/>
    <w:rsid w:val="00E0761E"/>
    <w:rsid w:val="00E103EE"/>
    <w:rsid w:val="00E11D0D"/>
    <w:rsid w:val="00E1254F"/>
    <w:rsid w:val="00E125F5"/>
    <w:rsid w:val="00E12C7F"/>
    <w:rsid w:val="00E1300B"/>
    <w:rsid w:val="00E1367C"/>
    <w:rsid w:val="00E13A18"/>
    <w:rsid w:val="00E15BB2"/>
    <w:rsid w:val="00E15D81"/>
    <w:rsid w:val="00E15F9B"/>
    <w:rsid w:val="00E1655A"/>
    <w:rsid w:val="00E16598"/>
    <w:rsid w:val="00E168F8"/>
    <w:rsid w:val="00E16B51"/>
    <w:rsid w:val="00E16D58"/>
    <w:rsid w:val="00E17071"/>
    <w:rsid w:val="00E20648"/>
    <w:rsid w:val="00E22442"/>
    <w:rsid w:val="00E22855"/>
    <w:rsid w:val="00E242F3"/>
    <w:rsid w:val="00E247D5"/>
    <w:rsid w:val="00E25CE2"/>
    <w:rsid w:val="00E26124"/>
    <w:rsid w:val="00E26227"/>
    <w:rsid w:val="00E26338"/>
    <w:rsid w:val="00E26727"/>
    <w:rsid w:val="00E26D34"/>
    <w:rsid w:val="00E277B8"/>
    <w:rsid w:val="00E27DAB"/>
    <w:rsid w:val="00E27DFD"/>
    <w:rsid w:val="00E3032E"/>
    <w:rsid w:val="00E30780"/>
    <w:rsid w:val="00E33249"/>
    <w:rsid w:val="00E33507"/>
    <w:rsid w:val="00E33ED6"/>
    <w:rsid w:val="00E3451D"/>
    <w:rsid w:val="00E3530B"/>
    <w:rsid w:val="00E35524"/>
    <w:rsid w:val="00E36A9C"/>
    <w:rsid w:val="00E36E34"/>
    <w:rsid w:val="00E406E5"/>
    <w:rsid w:val="00E41049"/>
    <w:rsid w:val="00E4170A"/>
    <w:rsid w:val="00E417B1"/>
    <w:rsid w:val="00E4279B"/>
    <w:rsid w:val="00E42D48"/>
    <w:rsid w:val="00E4428F"/>
    <w:rsid w:val="00E444FB"/>
    <w:rsid w:val="00E45F17"/>
    <w:rsid w:val="00E4611F"/>
    <w:rsid w:val="00E46E07"/>
    <w:rsid w:val="00E47864"/>
    <w:rsid w:val="00E50276"/>
    <w:rsid w:val="00E51973"/>
    <w:rsid w:val="00E5292C"/>
    <w:rsid w:val="00E53652"/>
    <w:rsid w:val="00E536E3"/>
    <w:rsid w:val="00E5393A"/>
    <w:rsid w:val="00E556B6"/>
    <w:rsid w:val="00E5574E"/>
    <w:rsid w:val="00E55B1D"/>
    <w:rsid w:val="00E55C71"/>
    <w:rsid w:val="00E56AB6"/>
    <w:rsid w:val="00E56E03"/>
    <w:rsid w:val="00E57619"/>
    <w:rsid w:val="00E606B2"/>
    <w:rsid w:val="00E636FF"/>
    <w:rsid w:val="00E64AD5"/>
    <w:rsid w:val="00E6750D"/>
    <w:rsid w:val="00E67CA3"/>
    <w:rsid w:val="00E71274"/>
    <w:rsid w:val="00E721AC"/>
    <w:rsid w:val="00E72606"/>
    <w:rsid w:val="00E747BE"/>
    <w:rsid w:val="00E753F2"/>
    <w:rsid w:val="00E76A37"/>
    <w:rsid w:val="00E76FE8"/>
    <w:rsid w:val="00E77812"/>
    <w:rsid w:val="00E8192C"/>
    <w:rsid w:val="00E8195D"/>
    <w:rsid w:val="00E825DB"/>
    <w:rsid w:val="00E82D5F"/>
    <w:rsid w:val="00E82DF5"/>
    <w:rsid w:val="00E83280"/>
    <w:rsid w:val="00E8378E"/>
    <w:rsid w:val="00E84104"/>
    <w:rsid w:val="00E84C15"/>
    <w:rsid w:val="00E86527"/>
    <w:rsid w:val="00E9033C"/>
    <w:rsid w:val="00E90343"/>
    <w:rsid w:val="00E90568"/>
    <w:rsid w:val="00E90651"/>
    <w:rsid w:val="00E90C90"/>
    <w:rsid w:val="00E91DD1"/>
    <w:rsid w:val="00E91EB5"/>
    <w:rsid w:val="00E93771"/>
    <w:rsid w:val="00E938FA"/>
    <w:rsid w:val="00E93C1D"/>
    <w:rsid w:val="00E94732"/>
    <w:rsid w:val="00E96593"/>
    <w:rsid w:val="00EA0ED2"/>
    <w:rsid w:val="00EA2106"/>
    <w:rsid w:val="00EA342B"/>
    <w:rsid w:val="00EA420F"/>
    <w:rsid w:val="00EA5239"/>
    <w:rsid w:val="00EA6AC5"/>
    <w:rsid w:val="00EA6F26"/>
    <w:rsid w:val="00EB0003"/>
    <w:rsid w:val="00EB0599"/>
    <w:rsid w:val="00EB1408"/>
    <w:rsid w:val="00EB3B00"/>
    <w:rsid w:val="00EB4608"/>
    <w:rsid w:val="00EB5413"/>
    <w:rsid w:val="00EB596A"/>
    <w:rsid w:val="00EB723C"/>
    <w:rsid w:val="00EB72D8"/>
    <w:rsid w:val="00EC0485"/>
    <w:rsid w:val="00EC0B90"/>
    <w:rsid w:val="00EC1860"/>
    <w:rsid w:val="00EC19DB"/>
    <w:rsid w:val="00EC1B50"/>
    <w:rsid w:val="00EC3754"/>
    <w:rsid w:val="00EC5938"/>
    <w:rsid w:val="00EC615B"/>
    <w:rsid w:val="00EC7208"/>
    <w:rsid w:val="00EC75BF"/>
    <w:rsid w:val="00ED17F9"/>
    <w:rsid w:val="00ED1923"/>
    <w:rsid w:val="00ED1CAA"/>
    <w:rsid w:val="00ED2180"/>
    <w:rsid w:val="00ED35AA"/>
    <w:rsid w:val="00ED49D7"/>
    <w:rsid w:val="00ED596F"/>
    <w:rsid w:val="00ED668F"/>
    <w:rsid w:val="00ED6B73"/>
    <w:rsid w:val="00ED776A"/>
    <w:rsid w:val="00ED77ED"/>
    <w:rsid w:val="00ED7A2A"/>
    <w:rsid w:val="00ED7BF4"/>
    <w:rsid w:val="00EE057A"/>
    <w:rsid w:val="00EE1303"/>
    <w:rsid w:val="00EE16DA"/>
    <w:rsid w:val="00EE1D16"/>
    <w:rsid w:val="00EE22A7"/>
    <w:rsid w:val="00EE3D37"/>
    <w:rsid w:val="00EE4891"/>
    <w:rsid w:val="00EE579A"/>
    <w:rsid w:val="00EE63D9"/>
    <w:rsid w:val="00EF0D64"/>
    <w:rsid w:val="00EF111B"/>
    <w:rsid w:val="00EF3BD5"/>
    <w:rsid w:val="00EF4384"/>
    <w:rsid w:val="00EF51AA"/>
    <w:rsid w:val="00EF60F5"/>
    <w:rsid w:val="00EF62E6"/>
    <w:rsid w:val="00EF6C9D"/>
    <w:rsid w:val="00EF7049"/>
    <w:rsid w:val="00F00897"/>
    <w:rsid w:val="00F00CAA"/>
    <w:rsid w:val="00F02200"/>
    <w:rsid w:val="00F0371E"/>
    <w:rsid w:val="00F04224"/>
    <w:rsid w:val="00F0641B"/>
    <w:rsid w:val="00F06BBF"/>
    <w:rsid w:val="00F07B5E"/>
    <w:rsid w:val="00F10848"/>
    <w:rsid w:val="00F11B21"/>
    <w:rsid w:val="00F11FEF"/>
    <w:rsid w:val="00F13505"/>
    <w:rsid w:val="00F1650E"/>
    <w:rsid w:val="00F16AC6"/>
    <w:rsid w:val="00F1703A"/>
    <w:rsid w:val="00F17A21"/>
    <w:rsid w:val="00F17BB2"/>
    <w:rsid w:val="00F17F85"/>
    <w:rsid w:val="00F20652"/>
    <w:rsid w:val="00F2489B"/>
    <w:rsid w:val="00F259D4"/>
    <w:rsid w:val="00F276AC"/>
    <w:rsid w:val="00F27B70"/>
    <w:rsid w:val="00F30154"/>
    <w:rsid w:val="00F30F76"/>
    <w:rsid w:val="00F31815"/>
    <w:rsid w:val="00F34328"/>
    <w:rsid w:val="00F35AE1"/>
    <w:rsid w:val="00F3698D"/>
    <w:rsid w:val="00F37CF9"/>
    <w:rsid w:val="00F40166"/>
    <w:rsid w:val="00F4067D"/>
    <w:rsid w:val="00F42239"/>
    <w:rsid w:val="00F433F8"/>
    <w:rsid w:val="00F4361D"/>
    <w:rsid w:val="00F43BC7"/>
    <w:rsid w:val="00F45737"/>
    <w:rsid w:val="00F45CC2"/>
    <w:rsid w:val="00F46BE5"/>
    <w:rsid w:val="00F47B28"/>
    <w:rsid w:val="00F51ABA"/>
    <w:rsid w:val="00F52C9A"/>
    <w:rsid w:val="00F54106"/>
    <w:rsid w:val="00F57765"/>
    <w:rsid w:val="00F60737"/>
    <w:rsid w:val="00F60F27"/>
    <w:rsid w:val="00F60FA8"/>
    <w:rsid w:val="00F62455"/>
    <w:rsid w:val="00F6313C"/>
    <w:rsid w:val="00F63868"/>
    <w:rsid w:val="00F64A12"/>
    <w:rsid w:val="00F64FB0"/>
    <w:rsid w:val="00F652E6"/>
    <w:rsid w:val="00F65BAB"/>
    <w:rsid w:val="00F67392"/>
    <w:rsid w:val="00F709F5"/>
    <w:rsid w:val="00F715AE"/>
    <w:rsid w:val="00F720BA"/>
    <w:rsid w:val="00F73884"/>
    <w:rsid w:val="00F74186"/>
    <w:rsid w:val="00F75649"/>
    <w:rsid w:val="00F7664B"/>
    <w:rsid w:val="00F76C36"/>
    <w:rsid w:val="00F76ED8"/>
    <w:rsid w:val="00F77BCB"/>
    <w:rsid w:val="00F80143"/>
    <w:rsid w:val="00F826F5"/>
    <w:rsid w:val="00F839B0"/>
    <w:rsid w:val="00F85196"/>
    <w:rsid w:val="00F8560E"/>
    <w:rsid w:val="00F85DB1"/>
    <w:rsid w:val="00F85E57"/>
    <w:rsid w:val="00F86D99"/>
    <w:rsid w:val="00F9088B"/>
    <w:rsid w:val="00F92D34"/>
    <w:rsid w:val="00F92D5A"/>
    <w:rsid w:val="00F93509"/>
    <w:rsid w:val="00F95C3E"/>
    <w:rsid w:val="00F95ECA"/>
    <w:rsid w:val="00F961A2"/>
    <w:rsid w:val="00F961F0"/>
    <w:rsid w:val="00F97B66"/>
    <w:rsid w:val="00FA0AB3"/>
    <w:rsid w:val="00FA284F"/>
    <w:rsid w:val="00FA36B6"/>
    <w:rsid w:val="00FA4127"/>
    <w:rsid w:val="00FA54D0"/>
    <w:rsid w:val="00FB0457"/>
    <w:rsid w:val="00FB087E"/>
    <w:rsid w:val="00FB097D"/>
    <w:rsid w:val="00FB1635"/>
    <w:rsid w:val="00FB1887"/>
    <w:rsid w:val="00FB283E"/>
    <w:rsid w:val="00FB394C"/>
    <w:rsid w:val="00FB5A58"/>
    <w:rsid w:val="00FB6577"/>
    <w:rsid w:val="00FB6DFA"/>
    <w:rsid w:val="00FC1AE1"/>
    <w:rsid w:val="00FC337B"/>
    <w:rsid w:val="00FC3832"/>
    <w:rsid w:val="00FC402A"/>
    <w:rsid w:val="00FC47DF"/>
    <w:rsid w:val="00FC4F1A"/>
    <w:rsid w:val="00FC56D4"/>
    <w:rsid w:val="00FC626B"/>
    <w:rsid w:val="00FC63B2"/>
    <w:rsid w:val="00FC6E44"/>
    <w:rsid w:val="00FC7921"/>
    <w:rsid w:val="00FC7C11"/>
    <w:rsid w:val="00FC7F4E"/>
    <w:rsid w:val="00FD164A"/>
    <w:rsid w:val="00FD2132"/>
    <w:rsid w:val="00FD294B"/>
    <w:rsid w:val="00FD566E"/>
    <w:rsid w:val="00FD5D5F"/>
    <w:rsid w:val="00FD6F3E"/>
    <w:rsid w:val="00FD79CC"/>
    <w:rsid w:val="00FE1545"/>
    <w:rsid w:val="00FE1A6A"/>
    <w:rsid w:val="00FE243A"/>
    <w:rsid w:val="00FE28B4"/>
    <w:rsid w:val="00FE2B2C"/>
    <w:rsid w:val="00FE347C"/>
    <w:rsid w:val="00FE3535"/>
    <w:rsid w:val="00FE4174"/>
    <w:rsid w:val="00FE4961"/>
    <w:rsid w:val="00FF2F9F"/>
    <w:rsid w:val="00FF311D"/>
    <w:rsid w:val="00FF50E7"/>
    <w:rsid w:val="00FF6B08"/>
    <w:rsid w:val="00FF7178"/>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C4DD"/>
  <w15:docId w15:val="{B0261E32-1E1A-442B-89CF-4DB65C93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0E3"/>
    <w:pPr>
      <w:spacing w:after="0" w:line="240" w:lineRule="auto"/>
    </w:pPr>
    <w:rPr>
      <w:rFonts w:ascii="Arial" w:eastAsia="Times New Roman" w:hAnsi="Arial" w:cs="Times New Roman"/>
      <w:sz w:val="24"/>
      <w:szCs w:val="20"/>
    </w:rPr>
  </w:style>
  <w:style w:type="paragraph" w:styleId="Heading4">
    <w:name w:val="heading 4"/>
    <w:aliases w:val="Table Caption"/>
    <w:basedOn w:val="Normal"/>
    <w:next w:val="Normal"/>
    <w:link w:val="Heading4Char"/>
    <w:qFormat/>
    <w:rsid w:val="000010E3"/>
    <w:pPr>
      <w:keepNext/>
      <w:jc w:val="both"/>
      <w:outlineLvl w:val="3"/>
    </w:pPr>
    <w:rPr>
      <w:rFonts w:ascii="Times New Roman" w:hAnsi="Times New Roman"/>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able Caption Char"/>
    <w:basedOn w:val="DefaultParagraphFont"/>
    <w:link w:val="Heading4"/>
    <w:rsid w:val="000010E3"/>
    <w:rPr>
      <w:rFonts w:ascii="Times New Roman" w:eastAsia="Times New Roman" w:hAnsi="Times New Roman" w:cs="Times New Roman"/>
      <w:b/>
      <w:bCs/>
      <w:snapToGrid w:val="0"/>
      <w:sz w:val="24"/>
      <w:szCs w:val="20"/>
    </w:rPr>
  </w:style>
  <w:style w:type="paragraph" w:customStyle="1" w:styleId="1">
    <w:name w:val="(1)"/>
    <w:aliases w:val="(2)"/>
    <w:basedOn w:val="NormalWeb"/>
    <w:link w:val="1Char"/>
    <w:rsid w:val="000010E3"/>
    <w:pPr>
      <w:spacing w:before="100" w:beforeAutospacing="1" w:after="100" w:afterAutospacing="1"/>
      <w:ind w:left="360"/>
    </w:pPr>
  </w:style>
  <w:style w:type="character" w:customStyle="1" w:styleId="1Char">
    <w:name w:val="(1) Char"/>
    <w:aliases w:val="(2) Char Char"/>
    <w:link w:val="1"/>
    <w:rsid w:val="000010E3"/>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10E3"/>
    <w:rPr>
      <w:rFonts w:ascii="Times New Roman" w:hAnsi="Times New Roman"/>
      <w:szCs w:val="24"/>
    </w:rPr>
  </w:style>
  <w:style w:type="paragraph" w:styleId="BalloonText">
    <w:name w:val="Balloon Text"/>
    <w:basedOn w:val="Normal"/>
    <w:link w:val="BalloonTextChar"/>
    <w:uiPriority w:val="99"/>
    <w:semiHidden/>
    <w:unhideWhenUsed/>
    <w:rsid w:val="0077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6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70460"/>
    <w:rPr>
      <w:sz w:val="16"/>
      <w:szCs w:val="16"/>
    </w:rPr>
  </w:style>
  <w:style w:type="paragraph" w:styleId="CommentText">
    <w:name w:val="annotation text"/>
    <w:basedOn w:val="Normal"/>
    <w:link w:val="CommentTextChar"/>
    <w:uiPriority w:val="99"/>
    <w:semiHidden/>
    <w:unhideWhenUsed/>
    <w:rsid w:val="00770460"/>
    <w:rPr>
      <w:sz w:val="20"/>
    </w:rPr>
  </w:style>
  <w:style w:type="character" w:customStyle="1" w:styleId="CommentTextChar">
    <w:name w:val="Comment Text Char"/>
    <w:basedOn w:val="DefaultParagraphFont"/>
    <w:link w:val="CommentText"/>
    <w:uiPriority w:val="99"/>
    <w:semiHidden/>
    <w:rsid w:val="007704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70460"/>
    <w:rPr>
      <w:b/>
      <w:bCs/>
    </w:rPr>
  </w:style>
  <w:style w:type="character" w:customStyle="1" w:styleId="CommentSubjectChar">
    <w:name w:val="Comment Subject Char"/>
    <w:basedOn w:val="CommentTextChar"/>
    <w:link w:val="CommentSubject"/>
    <w:uiPriority w:val="99"/>
    <w:semiHidden/>
    <w:rsid w:val="0077046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Sheryl [DAS]</dc:creator>
  <cp:lastModifiedBy>Harper, Kathryn [DAS]</cp:lastModifiedBy>
  <cp:revision>3</cp:revision>
  <dcterms:created xsi:type="dcterms:W3CDTF">2023-02-15T19:40:00Z</dcterms:created>
  <dcterms:modified xsi:type="dcterms:W3CDTF">2023-02-15T20:50:00Z</dcterms:modified>
</cp:coreProperties>
</file>