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7DD" w:rsidRDefault="00F457DD">
      <w:bookmarkStart w:id="0" w:name="_Toc263162485"/>
      <w:bookmarkStart w:id="1" w:name="_Toc265505501"/>
      <w:bookmarkStart w:id="2" w:name="_Toc265505526"/>
      <w:bookmarkStart w:id="3" w:name="_Toc265505658"/>
      <w:bookmarkStart w:id="4" w:name="_Toc265564579"/>
      <w:bookmarkStart w:id="5" w:name="_Toc265580874"/>
      <w:bookmarkStart w:id="6" w:name="OLE_LINK5"/>
      <w:bookmarkStart w:id="7" w:name="OLE_LINK6"/>
    </w:p>
    <w:p w:rsidR="00F457DD" w:rsidRDefault="00F457DD"/>
    <w:p w:rsidR="00F457DD" w:rsidRDefault="00A71167">
      <w:pPr>
        <w:jc w:val="center"/>
        <w:rPr>
          <w:sz w:val="36"/>
          <w:szCs w:val="36"/>
        </w:rPr>
      </w:pPr>
      <w:r>
        <w:rPr>
          <w:sz w:val="36"/>
          <w:szCs w:val="36"/>
        </w:rPr>
        <w:t>Juvenile Court Services</w:t>
      </w:r>
      <w:bookmarkEnd w:id="0"/>
      <w:bookmarkEnd w:id="1"/>
      <w:bookmarkEnd w:id="2"/>
      <w:bookmarkEnd w:id="3"/>
    </w:p>
    <w:p w:rsidR="00F457DD" w:rsidRDefault="00F457DD">
      <w:pPr>
        <w:jc w:val="center"/>
        <w:rPr>
          <w:sz w:val="18"/>
          <w:szCs w:val="18"/>
        </w:rPr>
      </w:pPr>
    </w:p>
    <w:p w:rsidR="00F457DD" w:rsidRDefault="00F457DD">
      <w:pPr>
        <w:rPr>
          <w:sz w:val="18"/>
          <w:szCs w:val="18"/>
        </w:rPr>
      </w:pPr>
    </w:p>
    <w:p w:rsidR="00F457DD" w:rsidRDefault="00A71167">
      <w:pPr>
        <w:jc w:val="center"/>
        <w:rPr>
          <w:sz w:val="36"/>
          <w:szCs w:val="36"/>
        </w:rPr>
      </w:pPr>
      <w:bookmarkStart w:id="8" w:name="_Toc263162486"/>
      <w:bookmarkStart w:id="9" w:name="_Toc265505502"/>
      <w:bookmarkStart w:id="10" w:name="_Toc265505527"/>
      <w:bookmarkStart w:id="11" w:name="_Toc265505659"/>
      <w:r>
        <w:rPr>
          <w:sz w:val="36"/>
          <w:szCs w:val="36"/>
        </w:rPr>
        <w:t>REQUEST FOR PROPOSAL</w:t>
      </w:r>
      <w:bookmarkEnd w:id="8"/>
      <w:r>
        <w:rPr>
          <w:sz w:val="36"/>
          <w:szCs w:val="36"/>
        </w:rPr>
        <w:t xml:space="preserve"> (RFP)</w:t>
      </w:r>
      <w:bookmarkEnd w:id="9"/>
      <w:bookmarkEnd w:id="10"/>
      <w:bookmarkEnd w:id="11"/>
    </w:p>
    <w:p w:rsidR="00F457DD" w:rsidRDefault="00F457DD"/>
    <w:p w:rsidR="00F457DD" w:rsidRDefault="00F457DD">
      <w:pPr>
        <w:ind w:left="-540" w:right="-615"/>
        <w:jc w:val="left"/>
        <w:rPr>
          <w:b/>
          <w:bCs/>
          <w:u w:val="single"/>
        </w:rPr>
      </w:pPr>
    </w:p>
    <w:p w:rsidR="00F457DD" w:rsidRDefault="00CD239B">
      <w:pPr>
        <w:pStyle w:val="Header"/>
        <w:tabs>
          <w:tab w:val="clear" w:pos="4320"/>
          <w:tab w:val="clear" w:pos="8640"/>
        </w:tabs>
        <w:jc w:val="center"/>
        <w:rPr>
          <w:sz w:val="36"/>
          <w:szCs w:val="36"/>
        </w:rPr>
      </w:pPr>
      <w:r>
        <w:rPr>
          <w:sz w:val="36"/>
          <w:szCs w:val="36"/>
        </w:rPr>
        <w:t>Community Based Interventions</w:t>
      </w:r>
    </w:p>
    <w:p w:rsidR="00F457DD" w:rsidRDefault="00CD239B">
      <w:pPr>
        <w:jc w:val="center"/>
        <w:rPr>
          <w:sz w:val="36"/>
          <w:szCs w:val="36"/>
        </w:rPr>
      </w:pPr>
      <w:r>
        <w:rPr>
          <w:sz w:val="36"/>
          <w:szCs w:val="36"/>
        </w:rPr>
        <w:t>JUV-20-CBI</w:t>
      </w:r>
      <w:r w:rsidR="00A71167">
        <w:rPr>
          <w:sz w:val="36"/>
          <w:szCs w:val="36"/>
        </w:rPr>
        <w:t>-04-001</w:t>
      </w:r>
    </w:p>
    <w:p w:rsidR="00F457DD" w:rsidRDefault="00F457DD">
      <w:pPr>
        <w:jc w:val="center"/>
        <w:rPr>
          <w:sz w:val="36"/>
          <w:szCs w:val="36"/>
        </w:rPr>
      </w:pPr>
    </w:p>
    <w:p w:rsidR="00F457DD" w:rsidRDefault="00F457DD">
      <w:pPr>
        <w:jc w:val="left"/>
        <w:rPr>
          <w:b/>
          <w:bCs/>
          <w:sz w:val="28"/>
          <w:szCs w:val="28"/>
        </w:rPr>
      </w:pPr>
    </w:p>
    <w:p w:rsidR="00F457DD" w:rsidRDefault="00F457DD">
      <w:pPr>
        <w:jc w:val="left"/>
      </w:pPr>
    </w:p>
    <w:p w:rsidR="00F457DD" w:rsidRDefault="00F457DD">
      <w:pPr>
        <w:jc w:val="left"/>
        <w:rPr>
          <w:bCs/>
          <w:sz w:val="24"/>
          <w:szCs w:val="24"/>
        </w:rPr>
      </w:pPr>
    </w:p>
    <w:p w:rsidR="00F457DD" w:rsidRDefault="00F457DD">
      <w:pPr>
        <w:jc w:val="left"/>
        <w:rPr>
          <w:bCs/>
          <w:sz w:val="24"/>
          <w:szCs w:val="24"/>
        </w:rPr>
      </w:pPr>
    </w:p>
    <w:p w:rsidR="00F457DD" w:rsidRDefault="00F457DD">
      <w:pPr>
        <w:jc w:val="left"/>
        <w:rPr>
          <w:bCs/>
          <w:sz w:val="24"/>
          <w:szCs w:val="24"/>
        </w:rPr>
      </w:pPr>
    </w:p>
    <w:p w:rsidR="00F457DD" w:rsidRDefault="00F457DD">
      <w:pPr>
        <w:jc w:val="left"/>
        <w:rPr>
          <w:bCs/>
          <w:sz w:val="24"/>
          <w:szCs w:val="24"/>
        </w:rPr>
      </w:pPr>
    </w:p>
    <w:p w:rsidR="00F457DD" w:rsidRDefault="00F457DD">
      <w:pPr>
        <w:jc w:val="left"/>
        <w:rPr>
          <w:bCs/>
          <w:sz w:val="24"/>
          <w:szCs w:val="24"/>
        </w:rPr>
      </w:pPr>
    </w:p>
    <w:p w:rsidR="00F457DD" w:rsidRDefault="00F457DD">
      <w:pPr>
        <w:jc w:val="left"/>
        <w:rPr>
          <w:bCs/>
          <w:sz w:val="24"/>
          <w:szCs w:val="24"/>
        </w:rPr>
      </w:pPr>
    </w:p>
    <w:p w:rsidR="00F457DD" w:rsidRDefault="00F457DD">
      <w:pPr>
        <w:jc w:val="left"/>
        <w:rPr>
          <w:bCs/>
          <w:sz w:val="24"/>
          <w:szCs w:val="24"/>
        </w:rPr>
      </w:pPr>
    </w:p>
    <w:p w:rsidR="00792CDE" w:rsidRDefault="00792CDE">
      <w:pPr>
        <w:jc w:val="left"/>
        <w:rPr>
          <w:bCs/>
          <w:sz w:val="24"/>
          <w:szCs w:val="24"/>
        </w:rPr>
      </w:pPr>
    </w:p>
    <w:p w:rsidR="00792CDE" w:rsidRDefault="00792CDE">
      <w:pPr>
        <w:jc w:val="left"/>
        <w:rPr>
          <w:bCs/>
          <w:sz w:val="24"/>
          <w:szCs w:val="24"/>
        </w:rPr>
      </w:pPr>
    </w:p>
    <w:p w:rsidR="00F457DD" w:rsidRDefault="00F457DD">
      <w:pPr>
        <w:jc w:val="left"/>
        <w:rPr>
          <w:bCs/>
          <w:sz w:val="24"/>
          <w:szCs w:val="24"/>
        </w:rPr>
      </w:pPr>
    </w:p>
    <w:p w:rsidR="00F457DD" w:rsidRDefault="00F457DD">
      <w:pPr>
        <w:jc w:val="left"/>
        <w:rPr>
          <w:bCs/>
          <w:sz w:val="24"/>
          <w:szCs w:val="24"/>
        </w:rPr>
      </w:pPr>
    </w:p>
    <w:p w:rsidR="00F457DD" w:rsidRDefault="00F457DD">
      <w:pPr>
        <w:jc w:val="left"/>
        <w:rPr>
          <w:bCs/>
          <w:sz w:val="24"/>
          <w:szCs w:val="24"/>
        </w:rPr>
      </w:pPr>
    </w:p>
    <w:p w:rsidR="00F457DD" w:rsidRDefault="00A71167">
      <w:pPr>
        <w:ind w:left="5760"/>
        <w:jc w:val="left"/>
        <w:rPr>
          <w:sz w:val="24"/>
          <w:szCs w:val="24"/>
        </w:rPr>
      </w:pPr>
      <w:r>
        <w:rPr>
          <w:sz w:val="24"/>
          <w:szCs w:val="24"/>
        </w:rPr>
        <w:t>Mindy Johnson</w:t>
      </w:r>
    </w:p>
    <w:p w:rsidR="00F457DD" w:rsidRDefault="00A71167">
      <w:pPr>
        <w:ind w:left="5760"/>
        <w:jc w:val="left"/>
        <w:rPr>
          <w:bCs/>
          <w:sz w:val="24"/>
          <w:szCs w:val="24"/>
        </w:rPr>
      </w:pPr>
      <w:r>
        <w:rPr>
          <w:bCs/>
          <w:sz w:val="24"/>
          <w:szCs w:val="24"/>
        </w:rPr>
        <w:t>227 S 6th Street, RM 549</w:t>
      </w:r>
      <w:r>
        <w:rPr>
          <w:bCs/>
          <w:sz w:val="24"/>
          <w:szCs w:val="24"/>
        </w:rPr>
        <w:br/>
        <w:t>Council Bluffs, IA 51534</w:t>
      </w:r>
    </w:p>
    <w:p w:rsidR="00F457DD" w:rsidRDefault="00A71167">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 xml:space="preserve">(712) 328-5623 </w:t>
      </w:r>
      <w:proofErr w:type="spellStart"/>
      <w:r>
        <w:rPr>
          <w:bCs/>
          <w:sz w:val="24"/>
          <w:szCs w:val="24"/>
        </w:rPr>
        <w:t>ext</w:t>
      </w:r>
      <w:proofErr w:type="spellEnd"/>
      <w:r>
        <w:rPr>
          <w:bCs/>
          <w:sz w:val="24"/>
          <w:szCs w:val="24"/>
        </w:rPr>
        <w:t xml:space="preserve"> 4</w:t>
      </w:r>
      <w:bookmarkEnd w:id="12"/>
      <w:bookmarkEnd w:id="13"/>
      <w:bookmarkEnd w:id="14"/>
      <w:bookmarkEnd w:id="15"/>
    </w:p>
    <w:p w:rsidR="00F457DD" w:rsidRDefault="00A71167">
      <w:pPr>
        <w:ind w:left="5760"/>
        <w:jc w:val="left"/>
        <w:rPr>
          <w:bCs/>
          <w:sz w:val="24"/>
          <w:szCs w:val="24"/>
        </w:rPr>
      </w:pPr>
      <w:r>
        <w:rPr>
          <w:bCs/>
          <w:sz w:val="24"/>
          <w:szCs w:val="24"/>
        </w:rPr>
        <w:t>mindy.johnson@iowacourts.gov</w:t>
      </w:r>
    </w:p>
    <w:p w:rsidR="00F457DD" w:rsidRDefault="00A71167">
      <w:pPr>
        <w:spacing w:after="200" w:line="276" w:lineRule="auto"/>
        <w:jc w:val="left"/>
        <w:rPr>
          <w:bCs/>
          <w:sz w:val="24"/>
          <w:szCs w:val="24"/>
        </w:rPr>
      </w:pPr>
      <w:r>
        <w:rPr>
          <w:bCs/>
          <w:sz w:val="24"/>
          <w:szCs w:val="24"/>
        </w:rPr>
        <w:br w:type="page"/>
      </w:r>
    </w:p>
    <w:p w:rsidR="00F457DD" w:rsidRDefault="00A71167">
      <w:pPr>
        <w:pStyle w:val="Heading1"/>
        <w:rPr>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Pr>
          <w:i/>
        </w:rPr>
        <w:lastRenderedPageBreak/>
        <w:t>RFP Purpose</w:t>
      </w:r>
      <w:bookmarkEnd w:id="16"/>
      <w:bookmarkEnd w:id="17"/>
      <w:bookmarkEnd w:id="18"/>
      <w:bookmarkEnd w:id="19"/>
      <w:bookmarkEnd w:id="20"/>
      <w:bookmarkEnd w:id="21"/>
      <w:bookmarkEnd w:id="22"/>
      <w:r>
        <w:rPr>
          <w:i/>
        </w:rPr>
        <w:t>.</w:t>
      </w:r>
    </w:p>
    <w:p w:rsidR="00F457DD" w:rsidRDefault="00A71167">
      <w:pPr>
        <w:jc w:val="left"/>
      </w:pPr>
      <w:r>
        <w:t xml:space="preserve">This Request for Proposal (RFP) solicits proposals from qualified vendors to provide Community Based Interventions (formerly known as Tracking, Monitoring and Outreach Services) as described in Chapter 151 of the Iowa Administrative Code and as described in this request for proposal for the Juvenile Court Services of the Fourth Judicial District (JCS).  Additionally, the Iowa Department of Human Services (Department) will be a party to any contract resulting from this RFP as it provides the funding for the services being bid.  </w:t>
      </w:r>
      <w:r w:rsidRPr="00843629">
        <w:t xml:space="preserve">JCS is seeking a vendor to provide </w:t>
      </w:r>
      <w:r w:rsidR="00843629">
        <w:t xml:space="preserve">these services </w:t>
      </w:r>
      <w:r>
        <w:t>to referred juveniles seven days per week and up</w:t>
      </w:r>
      <w:r w:rsidR="00D763FE">
        <w:t xml:space="preserve"> t</w:t>
      </w:r>
      <w:r>
        <w:t>o 24 hours per day to assist youth in achieving positive self-improvement, accountability, and judgment that will enhance community safety under the jurisdiction of the Fourth Judicial District Juvenile Court Services (JCS). This service is to be available to all nine counties of the Fourth Judicial District (Audubon, Cass, Fremont, Harrison, Mills, Montgomery, Page, Pottaw</w:t>
      </w:r>
      <w:r w:rsidR="0044177D">
        <w:t xml:space="preserve">attamie, and Shelby Counties). </w:t>
      </w:r>
      <w:r>
        <w:t xml:space="preserve">The financial ceiling for the Community Based Interventions contract is outlined in Chapter 3 of this RFP. </w:t>
      </w:r>
    </w:p>
    <w:p w:rsidR="0044177D" w:rsidRDefault="0044177D">
      <w:pPr>
        <w:jc w:val="left"/>
        <w:rPr>
          <w:b/>
        </w:rPr>
      </w:pPr>
    </w:p>
    <w:p w:rsidR="00F457DD" w:rsidRDefault="00A71167">
      <w:pPr>
        <w:pStyle w:val="Heading1"/>
        <w:rPr>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Pr>
          <w:i/>
        </w:rPr>
        <w:t xml:space="preserve">Duration of </w:t>
      </w:r>
      <w:bookmarkStart w:id="30" w:name="_GoBack"/>
      <w:bookmarkEnd w:id="30"/>
      <w:r>
        <w:rPr>
          <w:i/>
        </w:rPr>
        <w:t>Contract</w:t>
      </w:r>
      <w:bookmarkEnd w:id="23"/>
      <w:bookmarkEnd w:id="24"/>
      <w:bookmarkEnd w:id="25"/>
      <w:bookmarkEnd w:id="26"/>
      <w:bookmarkEnd w:id="27"/>
      <w:bookmarkEnd w:id="28"/>
      <w:bookmarkEnd w:id="29"/>
      <w:r>
        <w:rPr>
          <w:i/>
        </w:rPr>
        <w:t>.</w:t>
      </w:r>
    </w:p>
    <w:p w:rsidR="00843629" w:rsidRDefault="00A71167">
      <w:pPr>
        <w:jc w:val="left"/>
      </w:pPr>
      <w:r>
        <w:t xml:space="preserve">The Agency anticipates executing a contract that will have an initial </w:t>
      </w:r>
      <w:r>
        <w:rPr>
          <w:bCs/>
        </w:rPr>
        <w:t xml:space="preserve">3 year </w:t>
      </w:r>
      <w:r>
        <w:t>contract term with the ability to extend the contract for 3</w:t>
      </w:r>
      <w:r>
        <w:rPr>
          <w:b/>
          <w:bCs/>
        </w:rPr>
        <w:t xml:space="preserve"> </w:t>
      </w:r>
      <w:r>
        <w:t>additional 1</w:t>
      </w:r>
      <w:r>
        <w:rPr>
          <w:b/>
          <w:bCs/>
        </w:rPr>
        <w:t>-</w:t>
      </w:r>
      <w:r>
        <w:t xml:space="preserve">year terms.  The Agency will have the sole discretion to extend the contract. </w:t>
      </w:r>
    </w:p>
    <w:p w:rsidR="00843629" w:rsidRDefault="00843629">
      <w:pPr>
        <w:jc w:val="left"/>
      </w:pPr>
    </w:p>
    <w:p w:rsidR="00843629" w:rsidRPr="00843629" w:rsidRDefault="00843629" w:rsidP="00843629">
      <w:pPr>
        <w:autoSpaceDE w:val="0"/>
        <w:autoSpaceDN w:val="0"/>
        <w:adjustRightInd w:val="0"/>
        <w:jc w:val="left"/>
        <w:rPr>
          <w:rFonts w:eastAsia="Times New Roman"/>
          <w:color w:val="000000"/>
        </w:rPr>
      </w:pPr>
      <w:r w:rsidRPr="00843629">
        <w:rPr>
          <w:rFonts w:eastAsia="Times New Roman"/>
          <w:b/>
          <w:bCs/>
          <w:i/>
          <w:iCs/>
          <w:color w:val="000000"/>
        </w:rPr>
        <w:t xml:space="preserve">Bidder Eligibility Requirements. </w:t>
      </w:r>
    </w:p>
    <w:p w:rsidR="00F457DD" w:rsidRDefault="00843629" w:rsidP="00843629">
      <w:pPr>
        <w:jc w:val="left"/>
      </w:pPr>
      <w:r w:rsidRPr="00843629">
        <w:rPr>
          <w:rFonts w:eastAsia="Times New Roman"/>
          <w:color w:val="000000"/>
        </w:rPr>
        <w:t xml:space="preserve">The Agency will only consider proposals for contract award from bidders who will provide services in all nine counties of the Fourth Judicial District. </w:t>
      </w:r>
      <w:r w:rsidR="00A71167">
        <w:t xml:space="preserve"> </w:t>
      </w:r>
    </w:p>
    <w:p w:rsidR="00F457DD" w:rsidRDefault="00F457DD">
      <w:pPr>
        <w:jc w:val="left"/>
      </w:pPr>
    </w:p>
    <w:p w:rsidR="00F457DD" w:rsidRDefault="00A71167">
      <w:pPr>
        <w:pStyle w:val="ContractLevel1"/>
        <w:shd w:val="clear" w:color="auto" w:fill="DDDDDD"/>
        <w:outlineLvl w:val="0"/>
      </w:pPr>
      <w:bookmarkStart w:id="31" w:name="_Toc265580860"/>
      <w:r>
        <w:t>Procurement Timetable</w:t>
      </w:r>
      <w:bookmarkEnd w:id="31"/>
      <w:r>
        <w:tab/>
      </w:r>
    </w:p>
    <w:p w:rsidR="00F457DD" w:rsidRDefault="00A71167">
      <w:pPr>
        <w:ind w:right="-187"/>
        <w:jc w:val="left"/>
        <w:rPr>
          <w:bCs/>
        </w:rPr>
      </w:pPr>
      <w:r>
        <w:rPr>
          <w:bCs/>
        </w:rPr>
        <w:t>There are no exceptions to any deadlines for the bidder; however, the Agency reserves the right to change the dates.  Times provided are in Central Time.</w:t>
      </w:r>
    </w:p>
    <w:p w:rsidR="00F457DD" w:rsidRDefault="00F457DD">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F457DD">
        <w:tc>
          <w:tcPr>
            <w:tcW w:w="6930" w:type="dxa"/>
          </w:tcPr>
          <w:p w:rsidR="00F457DD" w:rsidRDefault="00A71167">
            <w:pPr>
              <w:pStyle w:val="Header"/>
              <w:tabs>
                <w:tab w:val="clear" w:pos="4320"/>
                <w:tab w:val="clear" w:pos="8640"/>
              </w:tabs>
              <w:jc w:val="left"/>
              <w:rPr>
                <w:b/>
                <w:bCs/>
                <w:sz w:val="24"/>
                <w:szCs w:val="24"/>
              </w:rPr>
            </w:pPr>
            <w:r>
              <w:rPr>
                <w:b/>
                <w:bCs/>
                <w:sz w:val="24"/>
                <w:szCs w:val="24"/>
              </w:rPr>
              <w:t>Event</w:t>
            </w:r>
          </w:p>
        </w:tc>
        <w:tc>
          <w:tcPr>
            <w:tcW w:w="3330" w:type="dxa"/>
          </w:tcPr>
          <w:p w:rsidR="00F457DD" w:rsidRDefault="00A71167">
            <w:pPr>
              <w:pStyle w:val="Header"/>
              <w:tabs>
                <w:tab w:val="clear" w:pos="4320"/>
                <w:tab w:val="clear" w:pos="8640"/>
              </w:tabs>
              <w:jc w:val="left"/>
              <w:rPr>
                <w:b/>
                <w:bCs/>
                <w:sz w:val="24"/>
                <w:szCs w:val="24"/>
              </w:rPr>
            </w:pPr>
            <w:r>
              <w:rPr>
                <w:b/>
                <w:bCs/>
                <w:sz w:val="24"/>
                <w:szCs w:val="24"/>
              </w:rPr>
              <w:t>Date</w:t>
            </w:r>
          </w:p>
        </w:tc>
      </w:tr>
      <w:tr w:rsidR="00F457DD">
        <w:tc>
          <w:tcPr>
            <w:tcW w:w="6930" w:type="dxa"/>
          </w:tcPr>
          <w:p w:rsidR="00F457DD" w:rsidRDefault="00A71167">
            <w:pPr>
              <w:jc w:val="left"/>
              <w:rPr>
                <w:b/>
                <w:bCs/>
              </w:rPr>
            </w:pPr>
            <w:r>
              <w:t>Agency Issues RFP Notice to Targeted Small Business Website (48 hours):</w:t>
            </w:r>
          </w:p>
        </w:tc>
        <w:tc>
          <w:tcPr>
            <w:tcW w:w="3330" w:type="dxa"/>
          </w:tcPr>
          <w:p w:rsidR="00F457DD" w:rsidRDefault="00B63C1E">
            <w:pPr>
              <w:pStyle w:val="Header"/>
              <w:tabs>
                <w:tab w:val="clear" w:pos="4320"/>
                <w:tab w:val="clear" w:pos="8640"/>
              </w:tabs>
              <w:ind w:right="6"/>
              <w:jc w:val="left"/>
            </w:pPr>
            <w:r>
              <w:rPr>
                <w:b/>
                <w:bCs/>
              </w:rPr>
              <w:t>October 17</w:t>
            </w:r>
            <w:r w:rsidR="00A71167">
              <w:rPr>
                <w:b/>
                <w:bCs/>
              </w:rPr>
              <w:t>, 2019</w:t>
            </w:r>
          </w:p>
        </w:tc>
      </w:tr>
      <w:tr w:rsidR="00F457DD">
        <w:trPr>
          <w:trHeight w:val="287"/>
        </w:trPr>
        <w:tc>
          <w:tcPr>
            <w:tcW w:w="6930" w:type="dxa"/>
          </w:tcPr>
          <w:p w:rsidR="00F457DD" w:rsidRDefault="00A71167">
            <w:pPr>
              <w:jc w:val="left"/>
              <w:rPr>
                <w:b/>
                <w:bCs/>
              </w:rPr>
            </w:pPr>
            <w:r>
              <w:t>Agency Issues RFP to Bid Opportunities Website</w:t>
            </w:r>
          </w:p>
        </w:tc>
        <w:tc>
          <w:tcPr>
            <w:tcW w:w="3330" w:type="dxa"/>
          </w:tcPr>
          <w:p w:rsidR="00F457DD" w:rsidRDefault="00B63C1E">
            <w:pPr>
              <w:pStyle w:val="Header"/>
              <w:tabs>
                <w:tab w:val="clear" w:pos="4320"/>
                <w:tab w:val="clear" w:pos="8640"/>
              </w:tabs>
              <w:jc w:val="left"/>
              <w:rPr>
                <w:b/>
              </w:rPr>
            </w:pPr>
            <w:r>
              <w:rPr>
                <w:b/>
              </w:rPr>
              <w:t>October 21</w:t>
            </w:r>
            <w:r w:rsidR="00A71167">
              <w:rPr>
                <w:b/>
              </w:rPr>
              <w:t>, 2019</w:t>
            </w:r>
          </w:p>
        </w:tc>
      </w:tr>
      <w:tr w:rsidR="00F457DD">
        <w:tc>
          <w:tcPr>
            <w:tcW w:w="6930" w:type="dxa"/>
          </w:tcPr>
          <w:p w:rsidR="00F457DD" w:rsidRDefault="00A71167">
            <w:pPr>
              <w:pStyle w:val="Header"/>
              <w:tabs>
                <w:tab w:val="clear" w:pos="4320"/>
                <w:tab w:val="clear" w:pos="8640"/>
              </w:tabs>
              <w:jc w:val="left"/>
              <w:rPr>
                <w:b/>
                <w:bCs/>
              </w:rPr>
            </w:pPr>
            <w:r>
              <w:t xml:space="preserve">Bidder Letter of Intent to Bid Due By </w:t>
            </w:r>
          </w:p>
        </w:tc>
        <w:tc>
          <w:tcPr>
            <w:tcW w:w="3330" w:type="dxa"/>
          </w:tcPr>
          <w:p w:rsidR="00F457DD" w:rsidRDefault="00B63C1E">
            <w:pPr>
              <w:pStyle w:val="Header"/>
              <w:tabs>
                <w:tab w:val="clear" w:pos="4320"/>
                <w:tab w:val="clear" w:pos="8640"/>
              </w:tabs>
              <w:jc w:val="left"/>
              <w:rPr>
                <w:b/>
                <w:bCs/>
              </w:rPr>
            </w:pPr>
            <w:r>
              <w:rPr>
                <w:b/>
                <w:bCs/>
              </w:rPr>
              <w:t>November 4</w:t>
            </w:r>
            <w:r w:rsidR="00A71167">
              <w:rPr>
                <w:b/>
                <w:bCs/>
              </w:rPr>
              <w:t>, 2019</w:t>
            </w:r>
          </w:p>
          <w:p w:rsidR="00F457DD" w:rsidRDefault="00A71167">
            <w:pPr>
              <w:pStyle w:val="Header"/>
              <w:tabs>
                <w:tab w:val="clear" w:pos="4320"/>
                <w:tab w:val="clear" w:pos="8640"/>
              </w:tabs>
              <w:jc w:val="left"/>
              <w:rPr>
                <w:b/>
              </w:rPr>
            </w:pPr>
            <w:r>
              <w:rPr>
                <w:b/>
              </w:rPr>
              <w:t>4:00 p.m.</w:t>
            </w:r>
          </w:p>
        </w:tc>
      </w:tr>
      <w:tr w:rsidR="00F457DD">
        <w:trPr>
          <w:trHeight w:val="568"/>
        </w:trPr>
        <w:tc>
          <w:tcPr>
            <w:tcW w:w="6930" w:type="dxa"/>
          </w:tcPr>
          <w:p w:rsidR="00F457DD" w:rsidRDefault="00A71167">
            <w:pPr>
              <w:pStyle w:val="Header"/>
              <w:tabs>
                <w:tab w:val="clear" w:pos="4320"/>
                <w:tab w:val="clear" w:pos="8640"/>
              </w:tabs>
              <w:jc w:val="left"/>
              <w:rPr>
                <w:b/>
                <w:bCs/>
              </w:rPr>
            </w:pPr>
            <w:r>
              <w:t>Bidder Written Questions Due By</w:t>
            </w:r>
          </w:p>
        </w:tc>
        <w:tc>
          <w:tcPr>
            <w:tcW w:w="3330" w:type="dxa"/>
          </w:tcPr>
          <w:p w:rsidR="00F457DD" w:rsidRDefault="00B63C1E">
            <w:pPr>
              <w:pStyle w:val="Header"/>
              <w:tabs>
                <w:tab w:val="clear" w:pos="4320"/>
                <w:tab w:val="clear" w:pos="8640"/>
              </w:tabs>
              <w:jc w:val="left"/>
              <w:rPr>
                <w:b/>
                <w:bCs/>
              </w:rPr>
            </w:pPr>
            <w:r>
              <w:rPr>
                <w:b/>
                <w:bCs/>
              </w:rPr>
              <w:t>November 4</w:t>
            </w:r>
            <w:r w:rsidR="00A71167">
              <w:rPr>
                <w:b/>
                <w:bCs/>
              </w:rPr>
              <w:t>, 2019</w:t>
            </w:r>
          </w:p>
          <w:p w:rsidR="00F457DD" w:rsidRDefault="00A71167">
            <w:pPr>
              <w:pStyle w:val="Header"/>
              <w:tabs>
                <w:tab w:val="clear" w:pos="4320"/>
                <w:tab w:val="clear" w:pos="8640"/>
              </w:tabs>
              <w:jc w:val="left"/>
              <w:rPr>
                <w:b/>
              </w:rPr>
            </w:pPr>
            <w:r>
              <w:rPr>
                <w:b/>
                <w:bCs/>
              </w:rPr>
              <w:t>4:00 p.m.</w:t>
            </w:r>
          </w:p>
        </w:tc>
      </w:tr>
      <w:tr w:rsidR="00F457DD">
        <w:tc>
          <w:tcPr>
            <w:tcW w:w="6930" w:type="dxa"/>
          </w:tcPr>
          <w:p w:rsidR="00F457DD" w:rsidRDefault="00A71167">
            <w:pPr>
              <w:pStyle w:val="Header"/>
              <w:tabs>
                <w:tab w:val="clear" w:pos="4320"/>
                <w:tab w:val="clear" w:pos="8640"/>
              </w:tabs>
              <w:jc w:val="left"/>
            </w:pPr>
            <w:r>
              <w:t>Agency Responses to Questions Issued By</w:t>
            </w:r>
          </w:p>
        </w:tc>
        <w:tc>
          <w:tcPr>
            <w:tcW w:w="3330" w:type="dxa"/>
          </w:tcPr>
          <w:p w:rsidR="00F457DD" w:rsidRDefault="00B63C1E">
            <w:pPr>
              <w:pStyle w:val="Header"/>
              <w:tabs>
                <w:tab w:val="clear" w:pos="4320"/>
                <w:tab w:val="clear" w:pos="8640"/>
              </w:tabs>
              <w:jc w:val="left"/>
              <w:rPr>
                <w:b/>
                <w:bCs/>
              </w:rPr>
            </w:pPr>
            <w:r>
              <w:rPr>
                <w:b/>
                <w:bCs/>
              </w:rPr>
              <w:t>November 11</w:t>
            </w:r>
            <w:r w:rsidR="00A71167">
              <w:rPr>
                <w:b/>
                <w:bCs/>
              </w:rPr>
              <w:t>, 2019</w:t>
            </w:r>
          </w:p>
        </w:tc>
      </w:tr>
      <w:tr w:rsidR="00F457DD">
        <w:tc>
          <w:tcPr>
            <w:tcW w:w="6930" w:type="dxa"/>
          </w:tcPr>
          <w:p w:rsidR="00F457DD" w:rsidRDefault="00A71167">
            <w:pPr>
              <w:pStyle w:val="Header"/>
              <w:tabs>
                <w:tab w:val="clear" w:pos="4320"/>
                <w:tab w:val="clear" w:pos="8640"/>
              </w:tabs>
              <w:jc w:val="left"/>
              <w:rPr>
                <w:b/>
                <w:bCs/>
              </w:rPr>
            </w:pPr>
            <w:r>
              <w:rPr>
                <w:b/>
              </w:rPr>
              <w:t>Bidder Proposals and any Amendments to Proposals Due By</w:t>
            </w:r>
          </w:p>
        </w:tc>
        <w:tc>
          <w:tcPr>
            <w:tcW w:w="3330" w:type="dxa"/>
          </w:tcPr>
          <w:p w:rsidR="00F457DD" w:rsidRDefault="00B63C1E">
            <w:pPr>
              <w:pStyle w:val="Header"/>
              <w:tabs>
                <w:tab w:val="clear" w:pos="4320"/>
                <w:tab w:val="clear" w:pos="8640"/>
              </w:tabs>
              <w:jc w:val="left"/>
              <w:rPr>
                <w:b/>
                <w:bCs/>
              </w:rPr>
            </w:pPr>
            <w:r>
              <w:rPr>
                <w:b/>
                <w:bCs/>
              </w:rPr>
              <w:t>November 25</w:t>
            </w:r>
            <w:r w:rsidR="00A71167">
              <w:rPr>
                <w:b/>
                <w:bCs/>
              </w:rPr>
              <w:t>, 2019</w:t>
            </w:r>
          </w:p>
          <w:p w:rsidR="00F457DD" w:rsidRDefault="00A71167">
            <w:pPr>
              <w:pStyle w:val="Header"/>
              <w:tabs>
                <w:tab w:val="clear" w:pos="4320"/>
                <w:tab w:val="clear" w:pos="8640"/>
              </w:tabs>
              <w:jc w:val="left"/>
            </w:pPr>
            <w:r>
              <w:rPr>
                <w:b/>
              </w:rPr>
              <w:t>4:00 p.m.</w:t>
            </w:r>
          </w:p>
        </w:tc>
      </w:tr>
      <w:tr w:rsidR="00F457DD">
        <w:trPr>
          <w:trHeight w:val="273"/>
        </w:trPr>
        <w:tc>
          <w:tcPr>
            <w:tcW w:w="6930" w:type="dxa"/>
          </w:tcPr>
          <w:p w:rsidR="00F457DD" w:rsidRDefault="00A71167">
            <w:pPr>
              <w:jc w:val="left"/>
              <w:rPr>
                <w:b/>
                <w:bCs/>
              </w:rPr>
            </w:pPr>
            <w:r>
              <w:t xml:space="preserve">Agency Announces Apparent Successful Bidder/Notice of Intent to Award </w:t>
            </w:r>
          </w:p>
        </w:tc>
        <w:tc>
          <w:tcPr>
            <w:tcW w:w="3330" w:type="dxa"/>
          </w:tcPr>
          <w:p w:rsidR="00F457DD" w:rsidRDefault="00B63C1E">
            <w:pPr>
              <w:pStyle w:val="Header"/>
              <w:tabs>
                <w:tab w:val="clear" w:pos="4320"/>
                <w:tab w:val="clear" w:pos="8640"/>
              </w:tabs>
              <w:jc w:val="left"/>
              <w:rPr>
                <w:b/>
              </w:rPr>
            </w:pPr>
            <w:r>
              <w:rPr>
                <w:b/>
              </w:rPr>
              <w:t>December 31</w:t>
            </w:r>
            <w:r w:rsidR="00A71167">
              <w:rPr>
                <w:b/>
              </w:rPr>
              <w:t>, 2019</w:t>
            </w:r>
          </w:p>
        </w:tc>
      </w:tr>
      <w:tr w:rsidR="00F457DD">
        <w:trPr>
          <w:trHeight w:val="516"/>
        </w:trPr>
        <w:tc>
          <w:tcPr>
            <w:tcW w:w="6930" w:type="dxa"/>
          </w:tcPr>
          <w:p w:rsidR="00F457DD" w:rsidRDefault="00A71167">
            <w:pPr>
              <w:jc w:val="left"/>
              <w:rPr>
                <w:b/>
                <w:bCs/>
              </w:rPr>
            </w:pPr>
            <w:r>
              <w:t xml:space="preserve">Contract Negotiations and Execution of the Contract Completed </w:t>
            </w:r>
          </w:p>
        </w:tc>
        <w:tc>
          <w:tcPr>
            <w:tcW w:w="3330" w:type="dxa"/>
          </w:tcPr>
          <w:p w:rsidR="00F457DD" w:rsidRDefault="00B63C1E">
            <w:pPr>
              <w:pStyle w:val="Header"/>
              <w:tabs>
                <w:tab w:val="clear" w:pos="4320"/>
                <w:tab w:val="clear" w:pos="8640"/>
              </w:tabs>
              <w:jc w:val="left"/>
            </w:pPr>
            <w:r>
              <w:rPr>
                <w:b/>
                <w:bCs/>
              </w:rPr>
              <w:t>January 31</w:t>
            </w:r>
            <w:r w:rsidR="00A71167">
              <w:rPr>
                <w:b/>
                <w:bCs/>
              </w:rPr>
              <w:t>, 2020</w:t>
            </w:r>
          </w:p>
        </w:tc>
      </w:tr>
      <w:tr w:rsidR="00F457DD">
        <w:trPr>
          <w:trHeight w:val="516"/>
        </w:trPr>
        <w:tc>
          <w:tcPr>
            <w:tcW w:w="6930" w:type="dxa"/>
          </w:tcPr>
          <w:p w:rsidR="00F457DD" w:rsidRDefault="00A71167">
            <w:pPr>
              <w:jc w:val="left"/>
            </w:pPr>
            <w:r>
              <w:t>Anticipated Start Date for the Provision of Services</w:t>
            </w:r>
          </w:p>
        </w:tc>
        <w:tc>
          <w:tcPr>
            <w:tcW w:w="3330" w:type="dxa"/>
          </w:tcPr>
          <w:p w:rsidR="00F457DD" w:rsidRDefault="00A71167">
            <w:pPr>
              <w:pStyle w:val="Header"/>
              <w:tabs>
                <w:tab w:val="clear" w:pos="4320"/>
                <w:tab w:val="clear" w:pos="8640"/>
              </w:tabs>
              <w:jc w:val="left"/>
              <w:rPr>
                <w:b/>
                <w:bCs/>
              </w:rPr>
            </w:pPr>
            <w:r>
              <w:rPr>
                <w:b/>
                <w:bCs/>
              </w:rPr>
              <w:t>July 1, 2020</w:t>
            </w:r>
          </w:p>
        </w:tc>
      </w:tr>
    </w:tbl>
    <w:p w:rsidR="00F457DD" w:rsidRDefault="00A71167">
      <w:pPr>
        <w:spacing w:after="200" w:line="276" w:lineRule="auto"/>
        <w:jc w:val="left"/>
        <w:rPr>
          <w:b/>
          <w:bCs/>
        </w:rPr>
      </w:pPr>
      <w:bookmarkStart w:id="32" w:name="_Toc265506271"/>
      <w:bookmarkStart w:id="33" w:name="_Toc265506377"/>
      <w:bookmarkStart w:id="34" w:name="_Toc265506430"/>
      <w:bookmarkStart w:id="35" w:name="_Toc265506680"/>
      <w:bookmarkStart w:id="36" w:name="_Toc265507114"/>
      <w:bookmarkStart w:id="37" w:name="_Toc265564570"/>
      <w:bookmarkStart w:id="38" w:name="_Toc265580862"/>
      <w:r>
        <w:br w:type="page"/>
      </w:r>
    </w:p>
    <w:p w:rsidR="00F457DD" w:rsidRDefault="00A71167">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r w:rsidR="00A609E1">
        <w:t>1 Background</w:t>
      </w:r>
      <w:r>
        <w:t xml:space="preserve"> and Scope of Work</w:t>
      </w:r>
      <w:bookmarkEnd w:id="32"/>
      <w:bookmarkEnd w:id="33"/>
      <w:bookmarkEnd w:id="34"/>
      <w:bookmarkEnd w:id="35"/>
      <w:bookmarkEnd w:id="36"/>
      <w:bookmarkEnd w:id="37"/>
      <w:bookmarkEnd w:id="38"/>
      <w:r>
        <w:tab/>
      </w:r>
    </w:p>
    <w:p w:rsidR="00F457DD" w:rsidRDefault="00F457DD">
      <w:pPr>
        <w:keepNext/>
        <w:keepLines/>
        <w:jc w:val="left"/>
        <w:rPr>
          <w:b/>
          <w:bCs/>
        </w:rPr>
      </w:pPr>
    </w:p>
    <w:p w:rsidR="00F457DD" w:rsidRDefault="00A609E1">
      <w:pPr>
        <w:pStyle w:val="ContractLevel2"/>
        <w:keepLines/>
        <w:outlineLvl w:val="1"/>
      </w:pPr>
      <w:r>
        <w:t>1.1 Background</w:t>
      </w:r>
      <w:r w:rsidR="00A71167">
        <w:t>.</w:t>
      </w:r>
    </w:p>
    <w:p w:rsidR="00F457DD" w:rsidRDefault="00A71167">
      <w:pPr>
        <w:pStyle w:val="ContractLevel2"/>
        <w:keepLines/>
        <w:rPr>
          <w:b w:val="0"/>
          <w:bCs/>
          <w:i w:val="0"/>
        </w:rPr>
      </w:pPr>
      <w:r>
        <w:rPr>
          <w:b w:val="0"/>
          <w:i w:val="0"/>
        </w:rPr>
        <w:t xml:space="preserve">Pottawattamie County Juvenile Court Services currently funds a contract for adolescent “Tracking, Monitoring and Outreach Services” for youth involved with the JCS Fourth District's nine counties for delinquent acts and has held similar contract(s) for many years.  “Tracking” services have historically focused on setting and/or enforcing rules to address immediate community safety concerns and accountability, along with providing guidance and support to children and families involved with delinquency proceedings. These will continue to be primary goals of this contract.  </w:t>
      </w:r>
      <w:r w:rsidRPr="00843629">
        <w:rPr>
          <w:b w:val="0"/>
          <w:i w:val="0"/>
        </w:rPr>
        <w:t>However, addressing long-term community safety concerns with intentional evidence-based interventions to reduce delinque</w:t>
      </w:r>
      <w:r w:rsidR="00333BC7">
        <w:rPr>
          <w:b w:val="0"/>
          <w:i w:val="0"/>
        </w:rPr>
        <w:t>ncy risk factors will also be</w:t>
      </w:r>
      <w:r w:rsidRPr="00843629">
        <w:rPr>
          <w:b w:val="0"/>
          <w:i w:val="0"/>
        </w:rPr>
        <w:t xml:space="preserve"> important in this contract</w:t>
      </w:r>
      <w:r w:rsidR="00333BC7">
        <w:rPr>
          <w:b w:val="0"/>
          <w:i w:val="0"/>
        </w:rPr>
        <w:t xml:space="preserve">. </w:t>
      </w:r>
      <w:r w:rsidR="00333BC7" w:rsidRPr="00E6001E">
        <w:rPr>
          <w:b w:val="0"/>
          <w:i w:val="0"/>
        </w:rPr>
        <w:t xml:space="preserve">The focus of the services will be based on the principles of restorative justice </w:t>
      </w:r>
      <w:r w:rsidR="00A609E1" w:rsidRPr="00E6001E">
        <w:rPr>
          <w:b w:val="0"/>
          <w:i w:val="0"/>
        </w:rPr>
        <w:t>(i.e</w:t>
      </w:r>
      <w:r w:rsidR="00333BC7" w:rsidRPr="00E6001E">
        <w:rPr>
          <w:b w:val="0"/>
          <w:i w:val="0"/>
        </w:rPr>
        <w:t>. public safety, victim and community accountability, and competency development). Attentions will be focused on activities that promote successful academic involvement and achievement.</w:t>
      </w:r>
      <w:r w:rsidR="00333BC7" w:rsidRPr="00E6001E">
        <w:rPr>
          <w:b w:val="0"/>
          <w:i w:val="0"/>
        </w:rPr>
        <w:br/>
      </w:r>
      <w:r w:rsidR="00333BC7" w:rsidRPr="00E6001E">
        <w:rPr>
          <w:b w:val="0"/>
          <w:i w:val="0"/>
        </w:rPr>
        <w:br/>
        <w:t>* Face-to-face contacts in the home and/or school of the youth.</w:t>
      </w:r>
      <w:r w:rsidR="00333BC7" w:rsidRPr="00E6001E">
        <w:rPr>
          <w:b w:val="0"/>
          <w:i w:val="0"/>
        </w:rPr>
        <w:br/>
        <w:t>* Telephone contact monitoring.</w:t>
      </w:r>
      <w:r w:rsidR="00333BC7" w:rsidRPr="00E6001E">
        <w:rPr>
          <w:b w:val="0"/>
          <w:i w:val="0"/>
        </w:rPr>
        <w:br/>
        <w:t>* Transportation.</w:t>
      </w:r>
      <w:r w:rsidR="00333BC7" w:rsidRPr="00E6001E">
        <w:rPr>
          <w:b w:val="0"/>
          <w:i w:val="0"/>
        </w:rPr>
        <w:br/>
        <w:t>* Outreach to family, school, employer, and other appropriate collateral agencies and services.</w:t>
      </w:r>
      <w:r w:rsidR="00333BC7" w:rsidRPr="00E6001E">
        <w:rPr>
          <w:b w:val="0"/>
          <w:i w:val="0"/>
        </w:rPr>
        <w:br/>
        <w:t>* Communication among the youth, fam</w:t>
      </w:r>
      <w:r w:rsidR="00333BC7">
        <w:rPr>
          <w:b w:val="0"/>
          <w:i w:val="0"/>
        </w:rPr>
        <w:t>ily, and all service providers.</w:t>
      </w:r>
      <w:r w:rsidR="00333BC7" w:rsidRPr="00E6001E">
        <w:rPr>
          <w:b w:val="0"/>
          <w:i w:val="0"/>
        </w:rPr>
        <w:br/>
        <w:t>* Monitoring of substance abuse testing.</w:t>
      </w:r>
      <w:r w:rsidR="00333BC7" w:rsidRPr="00E6001E">
        <w:rPr>
          <w:b w:val="0"/>
          <w:i w:val="0"/>
        </w:rPr>
        <w:br/>
      </w:r>
    </w:p>
    <w:p w:rsidR="00F457DD" w:rsidRDefault="00A609E1">
      <w:pPr>
        <w:pStyle w:val="ContractLevel2"/>
        <w:keepLines/>
        <w:outlineLvl w:val="1"/>
      </w:pPr>
      <w:bookmarkStart w:id="39" w:name="_Toc265507115"/>
      <w:bookmarkStart w:id="40" w:name="_Toc265564571"/>
      <w:bookmarkStart w:id="41" w:name="_Toc265580864"/>
      <w:r>
        <w:t>1.2 RFP</w:t>
      </w:r>
      <w:r w:rsidR="00A71167">
        <w:t xml:space="preserve"> General Definitions</w:t>
      </w:r>
      <w:bookmarkEnd w:id="39"/>
      <w:bookmarkEnd w:id="40"/>
      <w:bookmarkEnd w:id="41"/>
      <w:r w:rsidR="00A71167">
        <w:t xml:space="preserve">.  </w:t>
      </w:r>
    </w:p>
    <w:p w:rsidR="00F457DD" w:rsidRDefault="00A71167">
      <w:pPr>
        <w:keepNext/>
        <w:keepLines/>
        <w:jc w:val="left"/>
      </w:pPr>
      <w:r>
        <w:t>Definitions in this section correspond with capitalized terms in the RFP.</w:t>
      </w:r>
    </w:p>
    <w:p w:rsidR="00F457DD" w:rsidRDefault="00F457DD">
      <w:pPr>
        <w:keepNext/>
        <w:keepLines/>
        <w:jc w:val="left"/>
        <w:rPr>
          <w:b/>
        </w:rPr>
      </w:pPr>
    </w:p>
    <w:p w:rsidR="00F457DD" w:rsidRDefault="00A71167">
      <w:pPr>
        <w:keepNext/>
        <w:keepLines/>
        <w:jc w:val="left"/>
      </w:pPr>
      <w:r>
        <w:rPr>
          <w:b/>
          <w:i/>
        </w:rPr>
        <w:t xml:space="preserve">“Agency” </w:t>
      </w:r>
      <w:r>
        <w:t xml:space="preserve">means:  </w:t>
      </w:r>
    </w:p>
    <w:p w:rsidR="00F457DD" w:rsidRDefault="00A71167">
      <w:pPr>
        <w:keepNext/>
        <w:keepLines/>
        <w:ind w:firstLine="720"/>
        <w:jc w:val="left"/>
      </w:pPr>
      <w:r>
        <w:t xml:space="preserve">* In this RFP Juvenile Court Services (“JCS”).  </w:t>
      </w:r>
    </w:p>
    <w:p w:rsidR="002649B0" w:rsidRDefault="00A71167">
      <w:pPr>
        <w:keepNext/>
        <w:keepLines/>
        <w:ind w:firstLine="720"/>
        <w:jc w:val="left"/>
      </w:pPr>
      <w:r>
        <w:t xml:space="preserve">* In the attached sample contract, “Agency” means the Iowa Department of Human </w:t>
      </w:r>
      <w:r w:rsidR="00A609E1">
        <w:t>Services (</w:t>
      </w:r>
      <w:r>
        <w:t xml:space="preserve">“DHS”).  </w:t>
      </w:r>
    </w:p>
    <w:p w:rsidR="00F457DD" w:rsidRDefault="00F457DD">
      <w:pPr>
        <w:keepNext/>
        <w:keepLines/>
        <w:ind w:firstLine="720"/>
        <w:jc w:val="left"/>
      </w:pPr>
    </w:p>
    <w:p w:rsidR="00843629" w:rsidRDefault="00843629" w:rsidP="00843629">
      <w:pPr>
        <w:keepNext/>
        <w:keepLines/>
        <w:jc w:val="left"/>
      </w:pPr>
      <w:r>
        <w:rPr>
          <w:b/>
          <w:i/>
          <w:iCs/>
        </w:rPr>
        <w:t>“Bid Proposal”</w:t>
      </w:r>
      <w:r>
        <w:t xml:space="preserve"> or </w:t>
      </w:r>
      <w:r>
        <w:rPr>
          <w:b/>
          <w:i/>
          <w:iCs/>
        </w:rPr>
        <w:t>“Proposal”</w:t>
      </w:r>
      <w:r>
        <w:t xml:space="preserve"> means the bidder’s proposal submitted in response to the RFP.  </w:t>
      </w:r>
    </w:p>
    <w:p w:rsidR="00843629" w:rsidRDefault="00843629">
      <w:pPr>
        <w:keepNext/>
        <w:keepLines/>
        <w:jc w:val="left"/>
        <w:rPr>
          <w:b/>
          <w:bCs/>
          <w:i/>
          <w:iCs/>
        </w:rPr>
      </w:pPr>
    </w:p>
    <w:p w:rsidR="00843629" w:rsidRDefault="00843629" w:rsidP="00843629">
      <w:pPr>
        <w:keepNext/>
        <w:keepLines/>
        <w:jc w:val="left"/>
      </w:pPr>
      <w:r>
        <w:rPr>
          <w:b/>
          <w:i/>
        </w:rPr>
        <w:t>“Contractor”</w:t>
      </w:r>
      <w:r>
        <w:rPr>
          <w:b/>
        </w:rPr>
        <w:t xml:space="preserve"> </w:t>
      </w:r>
      <w:r>
        <w:t>means the bidder who enters into a Contract as a result of this Solicitation.</w:t>
      </w:r>
    </w:p>
    <w:p w:rsidR="00843629" w:rsidRDefault="00843629">
      <w:pPr>
        <w:keepNext/>
        <w:keepLines/>
        <w:jc w:val="left"/>
        <w:rPr>
          <w:b/>
          <w:bCs/>
          <w:i/>
          <w:iCs/>
        </w:rPr>
      </w:pPr>
    </w:p>
    <w:p w:rsidR="002649B0" w:rsidRDefault="002649B0">
      <w:pPr>
        <w:keepNext/>
        <w:keepLines/>
        <w:jc w:val="left"/>
      </w:pPr>
      <w:r>
        <w:rPr>
          <w:b/>
          <w:bCs/>
          <w:i/>
          <w:iCs/>
        </w:rPr>
        <w:t xml:space="preserve">“Day Billable Unit” </w:t>
      </w:r>
      <w:r>
        <w:t>refers to a day rate in which each calendar day is a billable unit for GPS services.</w:t>
      </w:r>
    </w:p>
    <w:p w:rsidR="002649B0" w:rsidRDefault="002649B0">
      <w:pPr>
        <w:keepNext/>
        <w:keepLines/>
        <w:jc w:val="left"/>
        <w:rPr>
          <w:i/>
        </w:rPr>
      </w:pPr>
    </w:p>
    <w:p w:rsidR="00843629" w:rsidRDefault="00843629" w:rsidP="00843629">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rsidR="00843629" w:rsidRDefault="00843629" w:rsidP="00843629">
      <w:pPr>
        <w:pStyle w:val="NoSpacing"/>
        <w:jc w:val="left"/>
        <w:rPr>
          <w:bCs/>
        </w:rPr>
      </w:pPr>
    </w:p>
    <w:p w:rsidR="00843629" w:rsidRDefault="00843629" w:rsidP="00843629">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rsidR="00843629" w:rsidRDefault="00843629">
      <w:pPr>
        <w:keepNext/>
        <w:keepLines/>
        <w:jc w:val="left"/>
        <w:rPr>
          <w:i/>
        </w:rPr>
      </w:pPr>
    </w:p>
    <w:p w:rsidR="00F457DD" w:rsidRDefault="00A71167">
      <w:pPr>
        <w:keepNext/>
        <w:keepLines/>
        <w:jc w:val="left"/>
      </w:pPr>
      <w:r>
        <w:rPr>
          <w:i/>
        </w:rPr>
        <w:t>“</w:t>
      </w:r>
      <w:r>
        <w:rPr>
          <w:b/>
          <w:i/>
        </w:rPr>
        <w:t>Juvenile Court Services (“JCS”)”</w:t>
      </w:r>
      <w:r>
        <w:t xml:space="preserve"> means a division of the Iowa Judicial Branch in which juveniles adjudicated by the Iowa Juvenile Court as delinquent and youth at risk of entering the court system receive services as directed by the Chief Juvenile Court Officer or designee.  Supports may include case management and a variety of community based services, known as graduated sanctions services.  Pursuant to the authority granted in Iowa Code chapters 232, 602, 7E, and 8 and the annual appropriations Acts, the executive branch, represented by the Agency, and the judicial branch, represented by the state court administrator and the chief juvenile court officers, are each charged with specific responsibilities for funding, administering, and providing services such as those described in this contract.</w:t>
      </w:r>
    </w:p>
    <w:p w:rsidR="00F457DD" w:rsidRDefault="00F457DD">
      <w:pPr>
        <w:keepNext/>
        <w:keepLines/>
        <w:jc w:val="left"/>
      </w:pPr>
    </w:p>
    <w:p w:rsidR="00F457DD" w:rsidRDefault="00F457DD">
      <w:pPr>
        <w:keepNext/>
        <w:keepLines/>
        <w:jc w:val="left"/>
      </w:pPr>
    </w:p>
    <w:p w:rsidR="00F457DD" w:rsidRDefault="00A71167">
      <w:pPr>
        <w:pStyle w:val="NoSpacing"/>
        <w:jc w:val="left"/>
        <w:rPr>
          <w:bCs/>
        </w:rPr>
      </w:pPr>
      <w:r>
        <w:rPr>
          <w:b/>
          <w:bCs/>
          <w:i/>
        </w:rPr>
        <w:t>Definitions Specific to this RFP.</w:t>
      </w:r>
      <w:r>
        <w:rPr>
          <w:bCs/>
        </w:rPr>
        <w:t xml:space="preserve"> </w:t>
      </w:r>
    </w:p>
    <w:p w:rsidR="002649B0" w:rsidRDefault="002649B0">
      <w:pPr>
        <w:pStyle w:val="NoSpacing"/>
        <w:jc w:val="left"/>
        <w:rPr>
          <w:bCs/>
        </w:rPr>
      </w:pPr>
    </w:p>
    <w:p w:rsidR="002649B0" w:rsidRDefault="00A71167">
      <w:pPr>
        <w:pStyle w:val="NoSpacing"/>
        <w:jc w:val="left"/>
        <w:rPr>
          <w:bCs/>
        </w:rPr>
      </w:pPr>
      <w:r w:rsidRPr="002649B0">
        <w:rPr>
          <w:b/>
          <w:bCs/>
        </w:rPr>
        <w:t>“Agency”</w:t>
      </w:r>
      <w:r>
        <w:rPr>
          <w:bCs/>
        </w:rPr>
        <w:t xml:space="preserve"> means:  </w:t>
      </w:r>
      <w:r>
        <w:rPr>
          <w:bCs/>
        </w:rPr>
        <w:br/>
        <w:t xml:space="preserve">* </w:t>
      </w:r>
      <w:proofErr w:type="gramStart"/>
      <w:r>
        <w:rPr>
          <w:bCs/>
        </w:rPr>
        <w:t>In</w:t>
      </w:r>
      <w:proofErr w:type="gramEnd"/>
      <w:r>
        <w:rPr>
          <w:bCs/>
        </w:rPr>
        <w:t xml:space="preserve"> this RFP Juvenile Court Services (“JCS”).  </w:t>
      </w:r>
      <w:r>
        <w:rPr>
          <w:bCs/>
        </w:rPr>
        <w:br/>
        <w:t xml:space="preserve">* In the attached sample contract, “Agency” means the Iowa Department of Human </w:t>
      </w:r>
      <w:r w:rsidR="00A609E1">
        <w:rPr>
          <w:bCs/>
        </w:rPr>
        <w:t>Services (</w:t>
      </w:r>
      <w:r>
        <w:rPr>
          <w:bCs/>
        </w:rPr>
        <w:t xml:space="preserve">“DHS”).  </w:t>
      </w:r>
      <w:r>
        <w:rPr>
          <w:bCs/>
        </w:rPr>
        <w:br/>
      </w:r>
      <w:r>
        <w:rPr>
          <w:bCs/>
        </w:rPr>
        <w:br/>
      </w:r>
    </w:p>
    <w:p w:rsidR="002649B0" w:rsidRDefault="002649B0" w:rsidP="002649B0">
      <w:pPr>
        <w:autoSpaceDE w:val="0"/>
        <w:autoSpaceDN w:val="0"/>
        <w:adjustRightInd w:val="0"/>
        <w:jc w:val="left"/>
        <w:rPr>
          <w:rFonts w:eastAsia="Times New Roman"/>
          <w:color w:val="000000"/>
        </w:rPr>
      </w:pPr>
      <w:r w:rsidRPr="002649B0">
        <w:rPr>
          <w:rFonts w:eastAsia="Times New Roman"/>
          <w:b/>
          <w:bCs/>
          <w:i/>
          <w:iCs/>
          <w:color w:val="000000"/>
        </w:rPr>
        <w:t xml:space="preserve">“Half-hour Billable Unit” </w:t>
      </w:r>
      <w:r w:rsidRPr="002649B0">
        <w:rPr>
          <w:rFonts w:eastAsia="Times New Roman"/>
          <w:color w:val="000000"/>
        </w:rPr>
        <w:t xml:space="preserve">refers to a half-hour or 30 minute time period used as a unit of service for billing for actual face-to-face time with Eligible Youth, JCOs and Collateral Contacts. Phone calls to Eligible Youth, JCOs and Collateral Contacts shall be recognized as 5 minute increments regardless of length, totaled to form the Half-hour Billable Unit(s). </w:t>
      </w:r>
    </w:p>
    <w:p w:rsidR="002649B0" w:rsidRPr="002649B0" w:rsidRDefault="002649B0" w:rsidP="002649B0">
      <w:pPr>
        <w:autoSpaceDE w:val="0"/>
        <w:autoSpaceDN w:val="0"/>
        <w:adjustRightInd w:val="0"/>
        <w:jc w:val="left"/>
        <w:rPr>
          <w:rFonts w:eastAsia="Times New Roman"/>
          <w:color w:val="000000"/>
        </w:rPr>
      </w:pPr>
    </w:p>
    <w:p w:rsidR="00843629" w:rsidRDefault="002649B0" w:rsidP="002649B0">
      <w:pPr>
        <w:pStyle w:val="NoSpacing"/>
        <w:jc w:val="left"/>
        <w:rPr>
          <w:bCs/>
        </w:rPr>
      </w:pPr>
      <w:r w:rsidRPr="002649B0">
        <w:rPr>
          <w:rFonts w:eastAsia="Times New Roman"/>
          <w:b/>
          <w:bCs/>
          <w:i/>
          <w:iCs/>
          <w:color w:val="000000"/>
        </w:rPr>
        <w:t xml:space="preserve">“Eligible Youth” </w:t>
      </w:r>
      <w:r w:rsidRPr="002649B0">
        <w:rPr>
          <w:rFonts w:eastAsia="Times New Roman"/>
          <w:color w:val="000000"/>
        </w:rPr>
        <w:t xml:space="preserve">refers to children who are “service eligible”, who shall be eligible or accepted for Tracking, Monitoring, and Outreach services without regard to individual or family income when they are adjudicated delinquent or are determined by a chief juvenile court officer to be at risk and to be in need of assistance in maintaining accountability in a community-based setting. See IAC 441- Ch. 151.33(1). </w:t>
      </w:r>
      <w:r w:rsidRPr="002649B0">
        <w:rPr>
          <w:rFonts w:eastAsia="Times New Roman"/>
          <w:b/>
          <w:bCs/>
          <w:i/>
          <w:iCs/>
          <w:color w:val="000000"/>
        </w:rPr>
        <w:t xml:space="preserve">“GPS” </w:t>
      </w:r>
      <w:r w:rsidRPr="002649B0">
        <w:rPr>
          <w:rFonts w:eastAsia="Times New Roman"/>
          <w:color w:val="000000"/>
        </w:rPr>
        <w:t>stands for Global Positioning System, a radio navigation system that allows land, sea, and airborne users to determine an Eligible Youth's exact location, 24 hours a day, in all weather conditions, anywhere in the world.</w:t>
      </w:r>
      <w:r w:rsidR="00A71167">
        <w:rPr>
          <w:bCs/>
        </w:rPr>
        <w:br/>
      </w:r>
      <w:r w:rsidR="00A71167">
        <w:rPr>
          <w:bCs/>
        </w:rPr>
        <w:br/>
      </w:r>
      <w:r w:rsidR="00A71167" w:rsidRPr="002649B0">
        <w:rPr>
          <w:b/>
          <w:bCs/>
        </w:rPr>
        <w:t>“Deliverables”</w:t>
      </w:r>
      <w:r w:rsidR="00A71167">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r w:rsidR="00A71167">
        <w:rPr>
          <w:bCs/>
        </w:rPr>
        <w:br/>
      </w:r>
    </w:p>
    <w:p w:rsidR="00843629" w:rsidRDefault="00843629" w:rsidP="002649B0">
      <w:pPr>
        <w:pStyle w:val="NoSpacing"/>
        <w:jc w:val="left"/>
        <w:rPr>
          <w:b/>
          <w:bCs/>
        </w:rPr>
      </w:pPr>
      <w:r>
        <w:rPr>
          <w:b/>
          <w:bCs/>
          <w:i/>
          <w:iCs/>
        </w:rPr>
        <w:t xml:space="preserve">“GPS” </w:t>
      </w:r>
      <w:r>
        <w:t>stands for Global Positioning System, a radio navigation system that allows land, sea, and airborne users to determine an Eligible Youth's exact location, 24 hours a day, in all weather conditions, anywhere in the world.</w:t>
      </w:r>
      <w:r w:rsidR="00A71167">
        <w:rPr>
          <w:bCs/>
        </w:rPr>
        <w:br/>
      </w:r>
    </w:p>
    <w:p w:rsidR="00872E32" w:rsidRPr="00872E32" w:rsidRDefault="00872E32" w:rsidP="00872E32">
      <w:pPr>
        <w:autoSpaceDE w:val="0"/>
        <w:autoSpaceDN w:val="0"/>
        <w:adjustRightInd w:val="0"/>
        <w:jc w:val="left"/>
        <w:rPr>
          <w:rFonts w:eastAsia="Times New Roman"/>
          <w:color w:val="000000"/>
        </w:rPr>
      </w:pPr>
      <w:r w:rsidRPr="00872E32">
        <w:rPr>
          <w:rFonts w:eastAsia="Times New Roman"/>
          <w:b/>
          <w:bCs/>
          <w:i/>
          <w:iCs/>
          <w:color w:val="000000"/>
        </w:rPr>
        <w:t xml:space="preserve">“Holiday” </w:t>
      </w:r>
      <w:r w:rsidRPr="00872E32">
        <w:rPr>
          <w:rFonts w:eastAsia="Times New Roman"/>
          <w:color w:val="000000"/>
        </w:rPr>
        <w:t>refers the New Year’s Day (January 1</w:t>
      </w:r>
      <w:r w:rsidRPr="00872E32">
        <w:rPr>
          <w:rFonts w:eastAsia="Times New Roman"/>
          <w:color w:val="000000"/>
          <w:sz w:val="14"/>
          <w:szCs w:val="14"/>
        </w:rPr>
        <w:t>st</w:t>
      </w:r>
      <w:r w:rsidRPr="00872E32">
        <w:rPr>
          <w:rFonts w:eastAsia="Times New Roman"/>
          <w:color w:val="000000"/>
        </w:rPr>
        <w:t>), Martin Luther King Jr.’s Birthday (January 20</w:t>
      </w:r>
      <w:r w:rsidRPr="00872E32">
        <w:rPr>
          <w:rFonts w:eastAsia="Times New Roman"/>
          <w:color w:val="000000"/>
          <w:sz w:val="14"/>
          <w:szCs w:val="14"/>
        </w:rPr>
        <w:t>th</w:t>
      </w:r>
      <w:r w:rsidRPr="00872E32">
        <w:rPr>
          <w:rFonts w:eastAsia="Times New Roman"/>
          <w:color w:val="000000"/>
        </w:rPr>
        <w:t>), Memorial Day (May 26</w:t>
      </w:r>
      <w:r w:rsidRPr="00872E32">
        <w:rPr>
          <w:rFonts w:eastAsia="Times New Roman"/>
          <w:color w:val="000000"/>
          <w:sz w:val="14"/>
          <w:szCs w:val="14"/>
        </w:rPr>
        <w:t>th</w:t>
      </w:r>
      <w:r w:rsidRPr="00872E32">
        <w:rPr>
          <w:rFonts w:eastAsia="Times New Roman"/>
          <w:color w:val="000000"/>
        </w:rPr>
        <w:t>), Independence Day (July 4</w:t>
      </w:r>
      <w:r w:rsidRPr="00872E32">
        <w:rPr>
          <w:rFonts w:eastAsia="Times New Roman"/>
          <w:color w:val="000000"/>
          <w:sz w:val="14"/>
          <w:szCs w:val="14"/>
        </w:rPr>
        <w:t>th</w:t>
      </w:r>
      <w:r w:rsidRPr="00872E32">
        <w:rPr>
          <w:rFonts w:eastAsia="Times New Roman"/>
          <w:color w:val="000000"/>
        </w:rPr>
        <w:t>), Labor Day (September 1</w:t>
      </w:r>
      <w:r w:rsidRPr="00872E32">
        <w:rPr>
          <w:rFonts w:eastAsia="Times New Roman"/>
          <w:color w:val="000000"/>
          <w:sz w:val="14"/>
          <w:szCs w:val="14"/>
        </w:rPr>
        <w:t>st</w:t>
      </w:r>
      <w:r w:rsidRPr="00872E32">
        <w:rPr>
          <w:rFonts w:eastAsia="Times New Roman"/>
          <w:color w:val="000000"/>
        </w:rPr>
        <w:t>), Veterans Day (November 11</w:t>
      </w:r>
      <w:r w:rsidRPr="00872E32">
        <w:rPr>
          <w:rFonts w:eastAsia="Times New Roman"/>
          <w:color w:val="000000"/>
          <w:sz w:val="14"/>
          <w:szCs w:val="14"/>
        </w:rPr>
        <w:t>th</w:t>
      </w:r>
      <w:r w:rsidRPr="00872E32">
        <w:rPr>
          <w:rFonts w:eastAsia="Times New Roman"/>
          <w:color w:val="000000"/>
        </w:rPr>
        <w:t>), Thanksgiving Day, Friday after Thanksgiving, and Christmas (December 25</w:t>
      </w:r>
      <w:r w:rsidRPr="00872E32">
        <w:rPr>
          <w:rFonts w:eastAsia="Times New Roman"/>
          <w:color w:val="000000"/>
          <w:sz w:val="14"/>
          <w:szCs w:val="14"/>
        </w:rPr>
        <w:t>th</w:t>
      </w:r>
      <w:r w:rsidRPr="00872E32">
        <w:rPr>
          <w:rFonts w:eastAsia="Times New Roman"/>
          <w:color w:val="000000"/>
        </w:rPr>
        <w:t xml:space="preserve">). </w:t>
      </w:r>
    </w:p>
    <w:p w:rsidR="00872E32" w:rsidRDefault="00872E32" w:rsidP="00872E32">
      <w:pPr>
        <w:autoSpaceDE w:val="0"/>
        <w:autoSpaceDN w:val="0"/>
        <w:adjustRightInd w:val="0"/>
        <w:jc w:val="left"/>
        <w:rPr>
          <w:rFonts w:eastAsia="Times New Roman"/>
          <w:b/>
          <w:bCs/>
          <w:i/>
          <w:iCs/>
          <w:color w:val="000000"/>
        </w:rPr>
      </w:pPr>
    </w:p>
    <w:p w:rsidR="00872E32" w:rsidRPr="00872E32" w:rsidRDefault="00872E32" w:rsidP="00872E32">
      <w:pPr>
        <w:autoSpaceDE w:val="0"/>
        <w:autoSpaceDN w:val="0"/>
        <w:adjustRightInd w:val="0"/>
        <w:jc w:val="left"/>
        <w:rPr>
          <w:rFonts w:eastAsia="Times New Roman"/>
          <w:color w:val="000000"/>
        </w:rPr>
      </w:pPr>
      <w:r w:rsidRPr="00872E32">
        <w:rPr>
          <w:rFonts w:eastAsia="Times New Roman"/>
          <w:b/>
          <w:bCs/>
          <w:i/>
          <w:iCs/>
          <w:color w:val="000000"/>
        </w:rPr>
        <w:t>“JCO</w:t>
      </w:r>
      <w:r w:rsidRPr="00872E32">
        <w:rPr>
          <w:rFonts w:eastAsia="Times New Roman"/>
          <w:color w:val="000000"/>
        </w:rPr>
        <w:t xml:space="preserve">” refers to Juvenile Court Officer of the Fourth Judicial District. </w:t>
      </w:r>
      <w:r w:rsidRPr="00872E32">
        <w:rPr>
          <w:rFonts w:eastAsia="Times New Roman"/>
          <w:b/>
          <w:bCs/>
          <w:i/>
          <w:iCs/>
          <w:color w:val="000000"/>
        </w:rPr>
        <w:t xml:space="preserve">“JCS” </w:t>
      </w:r>
      <w:r w:rsidRPr="00872E32">
        <w:rPr>
          <w:rFonts w:eastAsia="Times New Roman"/>
          <w:color w:val="000000"/>
        </w:rPr>
        <w:t xml:space="preserve">refers to Juvenile Court Services of the Fourth Judicial District. </w:t>
      </w:r>
    </w:p>
    <w:p w:rsidR="00872E32" w:rsidRDefault="00872E32" w:rsidP="00872E32">
      <w:pPr>
        <w:pStyle w:val="NoSpacing"/>
        <w:jc w:val="left"/>
        <w:rPr>
          <w:b/>
          <w:bCs/>
        </w:rPr>
      </w:pPr>
    </w:p>
    <w:p w:rsidR="00872E32" w:rsidRDefault="00A71167" w:rsidP="002649B0">
      <w:pPr>
        <w:pStyle w:val="NoSpacing"/>
        <w:jc w:val="left"/>
      </w:pPr>
      <w:r w:rsidRPr="002649B0">
        <w:rPr>
          <w:b/>
          <w:bCs/>
        </w:rPr>
        <w:t xml:space="preserve">“Invoice” </w:t>
      </w:r>
      <w:r>
        <w:rPr>
          <w:bCs/>
        </w:rPr>
        <w:t>means a Contractor’s claim for payment.  At the Agency’s discretion, claims may be submitted on an original invoice from the Contractor or may be submitted on a claim form accepted by the Agency, such as a General Acco</w:t>
      </w:r>
      <w:r w:rsidR="002649B0">
        <w:rPr>
          <w:bCs/>
        </w:rPr>
        <w:t>unting Expenditure (GAX) form.</w:t>
      </w:r>
      <w:r>
        <w:rPr>
          <w:bCs/>
        </w:rPr>
        <w:br/>
      </w:r>
      <w:r>
        <w:rPr>
          <w:bCs/>
        </w:rPr>
        <w:br/>
      </w:r>
      <w:r w:rsidRPr="002649B0">
        <w:rPr>
          <w:b/>
          <w:bCs/>
        </w:rPr>
        <w:t>"Outreach</w:t>
      </w:r>
      <w:r>
        <w:rPr>
          <w:bCs/>
        </w:rPr>
        <w:t xml:space="preserve">" means guidance and advocacy for the child and may include individualized interventions with the </w:t>
      </w:r>
      <w:r>
        <w:rPr>
          <w:bCs/>
        </w:rPr>
        <w:br/>
      </w:r>
      <w:r>
        <w:rPr>
          <w:bCs/>
        </w:rPr>
        <w:br/>
      </w:r>
      <w:r w:rsidRPr="002649B0">
        <w:rPr>
          <w:b/>
          <w:bCs/>
        </w:rPr>
        <w:t>“Monitoring”</w:t>
      </w:r>
      <w:r>
        <w:rPr>
          <w:bCs/>
        </w:rPr>
        <w:t xml:space="preserve"> means using data from tracking activity to determine that the child’s actions, include preselected </w:t>
      </w:r>
      <w:r>
        <w:rPr>
          <w:bCs/>
        </w:rPr>
        <w:lastRenderedPageBreak/>
        <w:t>or approved destinations.</w:t>
      </w:r>
      <w:r>
        <w:rPr>
          <w:bCs/>
        </w:rPr>
        <w:br/>
      </w:r>
      <w:r>
        <w:rPr>
          <w:bCs/>
        </w:rPr>
        <w:br/>
      </w:r>
      <w:r w:rsidR="00872E32">
        <w:rPr>
          <w:b/>
          <w:bCs/>
          <w:i/>
          <w:iCs/>
        </w:rPr>
        <w:t xml:space="preserve">“Tracker” </w:t>
      </w:r>
      <w:r w:rsidR="00872E32">
        <w:t xml:space="preserve">refers to the Contractor’s employee who works with Eligible Youth to provide Tracking, Monitoring, and Outreach Service Components. </w:t>
      </w:r>
    </w:p>
    <w:p w:rsidR="00872E32" w:rsidRDefault="00872E32" w:rsidP="002649B0">
      <w:pPr>
        <w:pStyle w:val="NoSpacing"/>
        <w:jc w:val="left"/>
      </w:pPr>
    </w:p>
    <w:p w:rsidR="00872E32" w:rsidRDefault="00872E32" w:rsidP="002649B0">
      <w:pPr>
        <w:pStyle w:val="NoSpacing"/>
        <w:jc w:val="left"/>
      </w:pPr>
      <w:r>
        <w:rPr>
          <w:b/>
          <w:bCs/>
          <w:i/>
          <w:iCs/>
        </w:rPr>
        <w:t xml:space="preserve">“Tracking” </w:t>
      </w:r>
      <w:r>
        <w:t xml:space="preserve">means observing and following a child's actions. </w:t>
      </w:r>
    </w:p>
    <w:p w:rsidR="00872E32" w:rsidRDefault="00872E32" w:rsidP="002649B0">
      <w:pPr>
        <w:pStyle w:val="NoSpacing"/>
        <w:jc w:val="left"/>
      </w:pPr>
    </w:p>
    <w:p w:rsidR="00F457DD" w:rsidRDefault="00872E32" w:rsidP="002649B0">
      <w:pPr>
        <w:pStyle w:val="NoSpacing"/>
        <w:jc w:val="left"/>
        <w:rPr>
          <w:bCs/>
        </w:rPr>
      </w:pPr>
      <w:r>
        <w:rPr>
          <w:b/>
          <w:bCs/>
          <w:i/>
          <w:iCs/>
        </w:rPr>
        <w:t xml:space="preserve">“WPR” </w:t>
      </w:r>
      <w:r>
        <w:t>means "weekly progress report" which is a cumulative report which shall include a daily contact log and school attendance records.</w:t>
      </w:r>
    </w:p>
    <w:p w:rsidR="00F457DD" w:rsidRDefault="00F457DD">
      <w:pPr>
        <w:pStyle w:val="NoSpacing"/>
        <w:jc w:val="left"/>
      </w:pPr>
    </w:p>
    <w:p w:rsidR="00F457DD" w:rsidRDefault="00A71167">
      <w:pPr>
        <w:pStyle w:val="ContractLevel2"/>
        <w:keepNext w:val="0"/>
        <w:keepLines/>
        <w:outlineLvl w:val="1"/>
      </w:pPr>
      <w:r>
        <w:t xml:space="preserve">1.3 Scope of Work </w:t>
      </w:r>
    </w:p>
    <w:p w:rsidR="00F457DD" w:rsidRDefault="00A71167">
      <w:pPr>
        <w:pStyle w:val="NoSpacing"/>
        <w:keepLines/>
        <w:jc w:val="left"/>
        <w:rPr>
          <w:b/>
        </w:rPr>
      </w:pPr>
      <w:r>
        <w:rPr>
          <w:b/>
        </w:rPr>
        <w:t>1.3.1 Deliverables, Performance Measures, and Monitoring Activities.</w:t>
      </w:r>
    </w:p>
    <w:p w:rsidR="00692FBC" w:rsidRDefault="00692FBC" w:rsidP="00692FBC">
      <w:pPr>
        <w:pStyle w:val="NoSpacing"/>
        <w:ind w:left="720"/>
        <w:jc w:val="left"/>
      </w:pPr>
      <w:r>
        <w:rPr>
          <w:sz w:val="24"/>
          <w:szCs w:val="24"/>
        </w:rPr>
        <w:t>Contractors shall propose services</w:t>
      </w:r>
      <w:r w:rsidRPr="009B688D">
        <w:rPr>
          <w:sz w:val="24"/>
          <w:szCs w:val="24"/>
        </w:rPr>
        <w:t xml:space="preserve"> </w:t>
      </w:r>
      <w:r>
        <w:rPr>
          <w:sz w:val="24"/>
          <w:szCs w:val="24"/>
        </w:rPr>
        <w:t>to meet the following. Specifically, Contractors shall address how their proposal will incorporate or meet the following elements:</w:t>
      </w:r>
      <w:r>
        <w:t xml:space="preserve"> </w:t>
      </w:r>
    </w:p>
    <w:p w:rsidR="00692FBC" w:rsidRDefault="00A609E1" w:rsidP="00692FBC">
      <w:pPr>
        <w:pStyle w:val="NoSpacing"/>
        <w:jc w:val="left"/>
      </w:pPr>
      <w:r>
        <w:t xml:space="preserve">1.3.1.2 Reserved. </w:t>
      </w:r>
    </w:p>
    <w:p w:rsidR="007259F9" w:rsidRPr="00472E9F" w:rsidRDefault="00995C97" w:rsidP="007259F9">
      <w:pPr>
        <w:pStyle w:val="Default"/>
        <w:rPr>
          <w:color w:val="auto"/>
        </w:rPr>
      </w:pPr>
      <w:r>
        <w:rPr>
          <w:b/>
        </w:rPr>
        <w:t>1.3.1.3</w:t>
      </w:r>
      <w:r w:rsidR="00A71167">
        <w:tab/>
      </w:r>
      <w:r w:rsidR="00A71167" w:rsidRPr="007259F9">
        <w:rPr>
          <w:b/>
        </w:rPr>
        <w:t>Scope of Services</w:t>
      </w:r>
      <w:r w:rsidR="00A71167">
        <w:t>:  Tracking, Monitoring and Outreac</w:t>
      </w:r>
      <w:r w:rsidR="00472E9F">
        <w:t>h Services shall include</w:t>
      </w:r>
      <w:r w:rsidR="00692FBC">
        <w:t xml:space="preserve"> in all nine counties</w:t>
      </w:r>
      <w:r w:rsidR="00472E9F">
        <w:t>:  1) T</w:t>
      </w:r>
      <w:r w:rsidR="00A71167">
        <w:t>he intensive supervision of y</w:t>
      </w:r>
      <w:r w:rsidR="00A121A7">
        <w:t>outh under the guidance of JCS 2</w:t>
      </w:r>
      <w:r w:rsidR="00A71167">
        <w:t xml:space="preserve">) addressing delinquency risk factors as directed by the Juvenile Court Officer, including violent behavior, anti-social attitudes, </w:t>
      </w:r>
      <w:proofErr w:type="gramStart"/>
      <w:r w:rsidR="00A71167">
        <w:t>lack</w:t>
      </w:r>
      <w:proofErr w:type="gramEnd"/>
      <w:r w:rsidR="00A71167">
        <w:t xml:space="preserve"> of compliance with rules, oppositional behavior, gang activity, mental health problems, substance abuse and more</w:t>
      </w:r>
      <w:r w:rsidR="00472E9F">
        <w:t>.</w:t>
      </w:r>
      <w:r w:rsidR="00A71167">
        <w:t xml:space="preserve"> </w:t>
      </w:r>
      <w:r w:rsidR="00A71167" w:rsidRPr="00472E9F">
        <w:rPr>
          <w:color w:val="auto"/>
        </w:rPr>
        <w:t>Program services will be for a period of up to 6 months and will be at the Juvenile Court Officer’s discretion.  If the youth requires more than 6 months of supervision services, a new referral form will be completed at the end of the initial 6 month period.</w:t>
      </w:r>
    </w:p>
    <w:p w:rsidR="00872E32" w:rsidRDefault="00A71167" w:rsidP="007259F9">
      <w:pPr>
        <w:pStyle w:val="Default"/>
      </w:pPr>
      <w:r w:rsidRPr="007259F9">
        <w:rPr>
          <w:color w:val="FF0000"/>
        </w:rPr>
        <w:br/>
      </w:r>
      <w:r w:rsidR="00995C97" w:rsidRPr="00472E9F">
        <w:rPr>
          <w:b/>
        </w:rPr>
        <w:t>1.3.1.4</w:t>
      </w:r>
      <w:r w:rsidRPr="00472E9F">
        <w:rPr>
          <w:b/>
        </w:rPr>
        <w:tab/>
      </w:r>
      <w:r w:rsidRPr="007259F9">
        <w:rPr>
          <w:b/>
        </w:rPr>
        <w:t>Components of the program will include the following</w:t>
      </w:r>
      <w:r>
        <w:t>:</w:t>
      </w:r>
    </w:p>
    <w:p w:rsidR="00872E32" w:rsidRPr="00333BC7" w:rsidRDefault="007259F9" w:rsidP="00333BC7">
      <w:pPr>
        <w:pStyle w:val="Default"/>
        <w:numPr>
          <w:ilvl w:val="0"/>
          <w:numId w:val="19"/>
        </w:numPr>
        <w:rPr>
          <w:rFonts w:eastAsia="Times New Roman"/>
        </w:rPr>
      </w:pPr>
      <w:r w:rsidRPr="00872E32">
        <w:rPr>
          <w:rFonts w:ascii="Times New Roman" w:eastAsia="Times New Roman" w:hAnsi="Times New Roman"/>
          <w:b/>
          <w:sz w:val="22"/>
          <w:szCs w:val="22"/>
        </w:rPr>
        <w:t>Primary Service Components</w:t>
      </w:r>
      <w:r w:rsidR="00872E32">
        <w:rPr>
          <w:rFonts w:ascii="Times New Roman" w:eastAsia="Times New Roman" w:hAnsi="Times New Roman"/>
          <w:b/>
          <w:sz w:val="22"/>
          <w:szCs w:val="22"/>
        </w:rPr>
        <w:t>:</w:t>
      </w:r>
      <w:r w:rsidR="00872E32">
        <w:rPr>
          <w:rFonts w:ascii="Times New Roman" w:eastAsia="Times New Roman" w:hAnsi="Times New Roman"/>
          <w:sz w:val="22"/>
          <w:szCs w:val="22"/>
        </w:rPr>
        <w:t xml:space="preserve"> S</w:t>
      </w:r>
      <w:r w:rsidRPr="007259F9">
        <w:rPr>
          <w:rFonts w:ascii="Times New Roman" w:eastAsia="Times New Roman" w:hAnsi="Times New Roman"/>
          <w:sz w:val="22"/>
          <w:szCs w:val="22"/>
        </w:rPr>
        <w:t>hall include Tracking, Monit</w:t>
      </w:r>
      <w:r w:rsidR="003C583B">
        <w:rPr>
          <w:rFonts w:ascii="Times New Roman" w:eastAsia="Times New Roman" w:hAnsi="Times New Roman"/>
          <w:sz w:val="22"/>
          <w:szCs w:val="22"/>
        </w:rPr>
        <w:t>oring, and Outreach services including</w:t>
      </w:r>
      <w:r w:rsidRPr="007259F9">
        <w:rPr>
          <w:rFonts w:ascii="Times New Roman" w:eastAsia="Times New Roman" w:hAnsi="Times New Roman"/>
          <w:sz w:val="22"/>
          <w:szCs w:val="22"/>
        </w:rPr>
        <w:t xml:space="preserve"> GPS. </w:t>
      </w:r>
      <w:r w:rsidR="00995C97">
        <w:t xml:space="preserve">Each Tracker will provide monthly written documentation reports, pursuant to statute, to Juvenile Court Services.  This documentation will include the type of contact, length of contact, progress towards goals and brief narrative on each youth served and will be included in the client case files. </w:t>
      </w:r>
      <w:r w:rsidRPr="007259F9">
        <w:rPr>
          <w:rFonts w:eastAsia="Times New Roman"/>
        </w:rPr>
        <w:t>These activities are directed towards maintaining Eligible Youth accountability and include multiple daily contacts through direct contact, telephone, or electronic Monitoring devices. Specifically, this will include: random curfew checks, in-home detention contacts; drug and alcohol testing; school attendance checks, employment attendance, and collateral contacts</w:t>
      </w:r>
      <w:r w:rsidR="003C583B">
        <w:rPr>
          <w:rFonts w:eastAsia="Times New Roman"/>
        </w:rPr>
        <w:t xml:space="preserve"> 7 days a week up to 24 hours a day</w:t>
      </w:r>
      <w:r w:rsidRPr="007259F9">
        <w:rPr>
          <w:rFonts w:eastAsia="Times New Roman"/>
        </w:rPr>
        <w:t xml:space="preserve"> as outlined by the Eligible Youth probation case plan, per JCO</w:t>
      </w:r>
      <w:r w:rsidR="003C583B">
        <w:rPr>
          <w:rFonts w:eastAsia="Times New Roman"/>
        </w:rPr>
        <w:t>.</w:t>
      </w:r>
      <w:r w:rsidR="002649B0" w:rsidRPr="00692FBC">
        <w:br/>
      </w:r>
    </w:p>
    <w:p w:rsidR="008F4556" w:rsidRDefault="00AF4307" w:rsidP="00421452">
      <w:pPr>
        <w:pStyle w:val="Default"/>
        <w:rPr>
          <w:rFonts w:ascii="Times New Roman" w:eastAsia="Times New Roman" w:hAnsi="Times New Roman"/>
        </w:rPr>
      </w:pPr>
      <w:r w:rsidRPr="00ED1641">
        <w:t xml:space="preserve"> </w:t>
      </w:r>
      <w:r w:rsidR="00872E32" w:rsidRPr="00ED1641">
        <w:rPr>
          <w:b/>
        </w:rPr>
        <w:t>1.3.1.5</w:t>
      </w:r>
      <w:r w:rsidR="00872E32" w:rsidRPr="00ED1641">
        <w:t xml:space="preserve"> </w:t>
      </w:r>
      <w:r w:rsidR="00872E32" w:rsidRPr="00ED1641">
        <w:rPr>
          <w:b/>
        </w:rPr>
        <w:t>Referral Process:</w:t>
      </w:r>
      <w:r w:rsidRPr="00ED1641">
        <w:rPr>
          <w:b/>
        </w:rPr>
        <w:t xml:space="preserve"> </w:t>
      </w:r>
      <w:r w:rsidRPr="00ED1641">
        <w:rPr>
          <w:rFonts w:ascii="Times New Roman" w:eastAsia="Times New Roman" w:hAnsi="Times New Roman"/>
        </w:rPr>
        <w:t xml:space="preserve">The Contractor shall receive referrals for new program participants from </w:t>
      </w:r>
      <w:r w:rsidR="008F4556">
        <w:rPr>
          <w:rFonts w:ascii="Times New Roman" w:eastAsia="Times New Roman" w:hAnsi="Times New Roman"/>
        </w:rPr>
        <w:t xml:space="preserve">    </w:t>
      </w:r>
    </w:p>
    <w:p w:rsidR="00ED1641" w:rsidRPr="00ED1641" w:rsidRDefault="008F4556" w:rsidP="00421452">
      <w:pPr>
        <w:pStyle w:val="Default"/>
        <w:rPr>
          <w:rFonts w:ascii="Times New Roman" w:eastAsia="Times New Roman" w:hAnsi="Times New Roman"/>
        </w:rPr>
      </w:pPr>
      <w:r>
        <w:rPr>
          <w:rFonts w:ascii="Times New Roman" w:eastAsia="Times New Roman" w:hAnsi="Times New Roman"/>
        </w:rPr>
        <w:t xml:space="preserve">      JCS</w:t>
      </w:r>
      <w:r w:rsidR="00421452">
        <w:rPr>
          <w:rFonts w:ascii="Times New Roman" w:eastAsia="Times New Roman" w:hAnsi="Times New Roman"/>
        </w:rPr>
        <w:t xml:space="preserve"> </w:t>
      </w:r>
      <w:r w:rsidR="00AF4307" w:rsidRPr="00ED1641">
        <w:rPr>
          <w:rFonts w:ascii="Times New Roman" w:eastAsia="Times New Roman" w:hAnsi="Times New Roman"/>
        </w:rPr>
        <w:t>via e-mail and assign each Eligible Youth to a specific tracker</w:t>
      </w:r>
      <w:r w:rsidR="009924D7" w:rsidRPr="00ED1641">
        <w:rPr>
          <w:rFonts w:ascii="Times New Roman" w:eastAsia="Times New Roman" w:hAnsi="Times New Roman"/>
        </w:rPr>
        <w:t xml:space="preserve"> immediately upon receipt.</w:t>
      </w:r>
    </w:p>
    <w:p w:rsidR="008F4556" w:rsidRDefault="008F4556" w:rsidP="00472E9F">
      <w:pPr>
        <w:pStyle w:val="Default"/>
      </w:pPr>
    </w:p>
    <w:p w:rsidR="00421452" w:rsidRDefault="008F4556" w:rsidP="00472E9F">
      <w:pPr>
        <w:pStyle w:val="Default"/>
        <w:rPr>
          <w:rFonts w:ascii="Times New Roman" w:eastAsia="Times New Roman" w:hAnsi="Times New Roman"/>
        </w:rPr>
      </w:pPr>
      <w:r>
        <w:t xml:space="preserve"> </w:t>
      </w:r>
      <w:r w:rsidR="00472E9F" w:rsidRPr="00ED1641">
        <w:rPr>
          <w:b/>
        </w:rPr>
        <w:t>1.3.1.6</w:t>
      </w:r>
      <w:r w:rsidR="00472E9F" w:rsidRPr="00ED1641">
        <w:t xml:space="preserve"> </w:t>
      </w:r>
      <w:r w:rsidR="00472E9F" w:rsidRPr="00ED1641">
        <w:rPr>
          <w:b/>
          <w:bCs/>
        </w:rPr>
        <w:t xml:space="preserve">Case File/Documentation Requirements: </w:t>
      </w:r>
      <w:r w:rsidR="00421452">
        <w:rPr>
          <w:rFonts w:ascii="Times New Roman" w:eastAsia="Times New Roman" w:hAnsi="Times New Roman"/>
        </w:rPr>
        <w:t xml:space="preserve">The Contractor </w:t>
      </w:r>
      <w:r w:rsidR="00472E9F" w:rsidRPr="00ED1641">
        <w:rPr>
          <w:rFonts w:ascii="Times New Roman" w:eastAsia="Times New Roman" w:hAnsi="Times New Roman"/>
        </w:rPr>
        <w:t xml:space="preserve">shall maintain a separate file for </w:t>
      </w:r>
      <w:r w:rsidR="00421452">
        <w:rPr>
          <w:rFonts w:ascii="Times New Roman" w:eastAsia="Times New Roman" w:hAnsi="Times New Roman"/>
        </w:rPr>
        <w:t xml:space="preserve">      </w:t>
      </w:r>
    </w:p>
    <w:p w:rsidR="00421452" w:rsidRDefault="00421452" w:rsidP="00472E9F">
      <w:pPr>
        <w:pStyle w:val="Default"/>
        <w:rPr>
          <w:rFonts w:ascii="Times New Roman" w:eastAsia="Times New Roman" w:hAnsi="Times New Roman"/>
        </w:rPr>
      </w:pPr>
      <w:r>
        <w:rPr>
          <w:rFonts w:ascii="Times New Roman" w:eastAsia="Times New Roman" w:hAnsi="Times New Roman"/>
        </w:rPr>
        <w:t xml:space="preserve">  </w:t>
      </w:r>
      <w:r w:rsidR="008F4556">
        <w:rPr>
          <w:rFonts w:ascii="Times New Roman" w:eastAsia="Times New Roman" w:hAnsi="Times New Roman"/>
        </w:rPr>
        <w:t xml:space="preserve">   </w:t>
      </w:r>
      <w:r>
        <w:rPr>
          <w:rFonts w:ascii="Times New Roman" w:eastAsia="Times New Roman" w:hAnsi="Times New Roman"/>
        </w:rPr>
        <w:t xml:space="preserve"> </w:t>
      </w:r>
      <w:proofErr w:type="gramStart"/>
      <w:r w:rsidR="00472E9F" w:rsidRPr="00ED1641">
        <w:rPr>
          <w:rFonts w:ascii="Times New Roman" w:eastAsia="Times New Roman" w:hAnsi="Times New Roman"/>
        </w:rPr>
        <w:t>each</w:t>
      </w:r>
      <w:proofErr w:type="gramEnd"/>
      <w:r w:rsidR="00472E9F" w:rsidRPr="00ED1641">
        <w:rPr>
          <w:rFonts w:ascii="Times New Roman" w:eastAsia="Times New Roman" w:hAnsi="Times New Roman"/>
        </w:rPr>
        <w:t xml:space="preserve"> Eligible Youth referred to the program. Initiated </w:t>
      </w:r>
      <w:r>
        <w:rPr>
          <w:rFonts w:ascii="Times New Roman" w:eastAsia="Times New Roman" w:hAnsi="Times New Roman"/>
        </w:rPr>
        <w:t xml:space="preserve">and maintained by the trackers, under the </w:t>
      </w:r>
    </w:p>
    <w:p w:rsidR="00472E9F" w:rsidRPr="00ED1641" w:rsidRDefault="00421452" w:rsidP="00472E9F">
      <w:pPr>
        <w:pStyle w:val="Default"/>
        <w:rPr>
          <w:rFonts w:ascii="Times New Roman" w:eastAsia="Times New Roman" w:hAnsi="Times New Roman"/>
        </w:rPr>
      </w:pPr>
      <w:r>
        <w:rPr>
          <w:rFonts w:ascii="Times New Roman" w:eastAsia="Times New Roman" w:hAnsi="Times New Roman"/>
        </w:rPr>
        <w:t xml:space="preserve">  </w:t>
      </w:r>
      <w:r w:rsidR="008F4556">
        <w:rPr>
          <w:rFonts w:ascii="Times New Roman" w:eastAsia="Times New Roman" w:hAnsi="Times New Roman"/>
        </w:rPr>
        <w:t xml:space="preserve">   </w:t>
      </w:r>
      <w:r>
        <w:rPr>
          <w:rFonts w:ascii="Times New Roman" w:eastAsia="Times New Roman" w:hAnsi="Times New Roman"/>
        </w:rPr>
        <w:t xml:space="preserve"> </w:t>
      </w:r>
      <w:proofErr w:type="gramStart"/>
      <w:r w:rsidR="00472E9F" w:rsidRPr="00ED1641">
        <w:rPr>
          <w:rFonts w:ascii="Times New Roman" w:eastAsia="Times New Roman" w:hAnsi="Times New Roman"/>
        </w:rPr>
        <w:t>supervision</w:t>
      </w:r>
      <w:proofErr w:type="gramEnd"/>
      <w:r w:rsidR="00472E9F" w:rsidRPr="00ED1641">
        <w:rPr>
          <w:rFonts w:ascii="Times New Roman" w:eastAsia="Times New Roman" w:hAnsi="Times New Roman"/>
        </w:rPr>
        <w:t xml:space="preserve"> of the Contractor, these files will include but are not limited to the following: </w:t>
      </w:r>
    </w:p>
    <w:p w:rsidR="00472E9F" w:rsidRPr="00472E9F" w:rsidRDefault="00472E9F" w:rsidP="00472E9F">
      <w:pPr>
        <w:autoSpaceDE w:val="0"/>
        <w:autoSpaceDN w:val="0"/>
        <w:adjustRightInd w:val="0"/>
        <w:jc w:val="left"/>
        <w:rPr>
          <w:rFonts w:eastAsia="Times New Roman"/>
          <w:color w:val="000000"/>
          <w:sz w:val="24"/>
          <w:szCs w:val="24"/>
        </w:rPr>
      </w:pPr>
      <w:r w:rsidRPr="00ED1641">
        <w:rPr>
          <w:rFonts w:eastAsia="Times New Roman"/>
          <w:color w:val="000000"/>
          <w:sz w:val="24"/>
          <w:szCs w:val="24"/>
        </w:rPr>
        <w:t xml:space="preserve">       </w:t>
      </w:r>
      <w:r w:rsidRPr="00472E9F">
        <w:rPr>
          <w:rFonts w:eastAsia="Times New Roman"/>
          <w:color w:val="000000"/>
          <w:sz w:val="24"/>
          <w:szCs w:val="24"/>
        </w:rPr>
        <w:t xml:space="preserve">a.) referral form; </w:t>
      </w:r>
    </w:p>
    <w:p w:rsidR="00472E9F" w:rsidRPr="00472E9F" w:rsidRDefault="00472E9F" w:rsidP="00472E9F">
      <w:pPr>
        <w:autoSpaceDE w:val="0"/>
        <w:autoSpaceDN w:val="0"/>
        <w:adjustRightInd w:val="0"/>
        <w:jc w:val="left"/>
        <w:rPr>
          <w:rFonts w:eastAsia="Times New Roman"/>
          <w:color w:val="000000"/>
          <w:sz w:val="24"/>
          <w:szCs w:val="24"/>
        </w:rPr>
      </w:pPr>
      <w:r w:rsidRPr="00ED1641">
        <w:rPr>
          <w:rFonts w:eastAsia="Times New Roman"/>
          <w:color w:val="000000"/>
          <w:sz w:val="24"/>
          <w:szCs w:val="24"/>
        </w:rPr>
        <w:t xml:space="preserve">       </w:t>
      </w:r>
      <w:r w:rsidRPr="00472E9F">
        <w:rPr>
          <w:rFonts w:eastAsia="Times New Roman"/>
          <w:color w:val="000000"/>
          <w:sz w:val="24"/>
          <w:szCs w:val="24"/>
        </w:rPr>
        <w:t xml:space="preserve">b.) releases of information (if needed); </w:t>
      </w:r>
    </w:p>
    <w:p w:rsidR="00472E9F" w:rsidRPr="00472E9F" w:rsidRDefault="00472E9F" w:rsidP="00472E9F">
      <w:pPr>
        <w:autoSpaceDE w:val="0"/>
        <w:autoSpaceDN w:val="0"/>
        <w:adjustRightInd w:val="0"/>
        <w:jc w:val="left"/>
        <w:rPr>
          <w:rFonts w:eastAsia="Times New Roman"/>
          <w:color w:val="000000"/>
          <w:sz w:val="24"/>
          <w:szCs w:val="24"/>
        </w:rPr>
      </w:pPr>
      <w:r w:rsidRPr="00ED1641">
        <w:rPr>
          <w:rFonts w:eastAsia="Times New Roman"/>
          <w:color w:val="000000"/>
          <w:sz w:val="24"/>
          <w:szCs w:val="24"/>
        </w:rPr>
        <w:t xml:space="preserve">       </w:t>
      </w:r>
      <w:r w:rsidRPr="00472E9F">
        <w:rPr>
          <w:rFonts w:eastAsia="Times New Roman"/>
          <w:color w:val="000000"/>
          <w:sz w:val="24"/>
          <w:szCs w:val="24"/>
        </w:rPr>
        <w:t xml:space="preserve">c.) parent consent forms, incident reports, documentation of services; </w:t>
      </w:r>
    </w:p>
    <w:p w:rsidR="00472E9F" w:rsidRPr="00472E9F" w:rsidRDefault="00472E9F" w:rsidP="00472E9F">
      <w:pPr>
        <w:autoSpaceDE w:val="0"/>
        <w:autoSpaceDN w:val="0"/>
        <w:adjustRightInd w:val="0"/>
        <w:jc w:val="left"/>
        <w:rPr>
          <w:rFonts w:eastAsia="Times New Roman"/>
          <w:color w:val="000000"/>
          <w:sz w:val="24"/>
          <w:szCs w:val="24"/>
        </w:rPr>
      </w:pPr>
      <w:r w:rsidRPr="00ED1641">
        <w:rPr>
          <w:rFonts w:eastAsia="Times New Roman"/>
          <w:color w:val="000000"/>
          <w:sz w:val="24"/>
          <w:szCs w:val="24"/>
        </w:rPr>
        <w:t xml:space="preserve">       </w:t>
      </w:r>
      <w:r w:rsidRPr="00472E9F">
        <w:rPr>
          <w:rFonts w:eastAsia="Times New Roman"/>
          <w:color w:val="000000"/>
          <w:sz w:val="24"/>
          <w:szCs w:val="24"/>
        </w:rPr>
        <w:t xml:space="preserve">d.) weekly progress reports (WPR); </w:t>
      </w:r>
    </w:p>
    <w:p w:rsidR="00472E9F" w:rsidRPr="00472E9F" w:rsidRDefault="00472E9F" w:rsidP="00472E9F">
      <w:pPr>
        <w:autoSpaceDE w:val="0"/>
        <w:autoSpaceDN w:val="0"/>
        <w:adjustRightInd w:val="0"/>
        <w:jc w:val="left"/>
        <w:rPr>
          <w:rFonts w:eastAsia="Times New Roman"/>
          <w:color w:val="000000"/>
          <w:sz w:val="24"/>
          <w:szCs w:val="24"/>
        </w:rPr>
      </w:pPr>
      <w:r w:rsidRPr="00ED1641">
        <w:rPr>
          <w:rFonts w:eastAsia="Times New Roman"/>
          <w:color w:val="000000"/>
          <w:sz w:val="24"/>
          <w:szCs w:val="24"/>
        </w:rPr>
        <w:t xml:space="preserve">       </w:t>
      </w:r>
      <w:r w:rsidRPr="00472E9F">
        <w:rPr>
          <w:rFonts w:eastAsia="Times New Roman"/>
          <w:color w:val="000000"/>
          <w:sz w:val="24"/>
          <w:szCs w:val="24"/>
        </w:rPr>
        <w:t xml:space="preserve">e.) discharge summaries; </w:t>
      </w:r>
    </w:p>
    <w:p w:rsidR="00472E9F" w:rsidRDefault="00472E9F" w:rsidP="00472E9F">
      <w:pPr>
        <w:pStyle w:val="Default"/>
        <w:ind w:left="420"/>
        <w:rPr>
          <w:rFonts w:ascii="Times New Roman" w:eastAsia="Times New Roman" w:hAnsi="Times New Roman"/>
        </w:rPr>
      </w:pPr>
      <w:r w:rsidRPr="00ED1641">
        <w:rPr>
          <w:rFonts w:ascii="Times New Roman" w:eastAsia="Times New Roman" w:hAnsi="Times New Roman"/>
        </w:rPr>
        <w:t>f.) correspondence and other pertinent reports.</w:t>
      </w:r>
    </w:p>
    <w:p w:rsidR="00333BC7" w:rsidRDefault="00333BC7" w:rsidP="00AF4307">
      <w:pPr>
        <w:pStyle w:val="Default"/>
        <w:ind w:left="420"/>
        <w:rPr>
          <w:b/>
          <w:bCs/>
        </w:rPr>
      </w:pPr>
    </w:p>
    <w:p w:rsidR="00EF2184" w:rsidRDefault="00EF2184" w:rsidP="00AF4307">
      <w:pPr>
        <w:pStyle w:val="Default"/>
        <w:ind w:left="420"/>
        <w:rPr>
          <w:b/>
          <w:bCs/>
        </w:rPr>
      </w:pPr>
    </w:p>
    <w:p w:rsidR="00F64BCF" w:rsidRPr="00ED1641" w:rsidRDefault="00ED1641" w:rsidP="00AF4307">
      <w:pPr>
        <w:pStyle w:val="Default"/>
        <w:ind w:left="420"/>
      </w:pPr>
      <w:r w:rsidRPr="00ED1641">
        <w:rPr>
          <w:b/>
        </w:rPr>
        <w:lastRenderedPageBreak/>
        <w:t>1.3.1.7</w:t>
      </w:r>
      <w:r w:rsidR="00472E9F" w:rsidRPr="00ED1641">
        <w:rPr>
          <w:b/>
        </w:rPr>
        <w:t xml:space="preserve"> Specific Service to Eligible Youth/Family</w:t>
      </w:r>
      <w:r w:rsidR="00421452">
        <w:rPr>
          <w:b/>
        </w:rPr>
        <w:t>:</w:t>
      </w:r>
      <w:r w:rsidR="00A71167" w:rsidRPr="00ED1641">
        <w:t xml:space="preserve">  The Tracking, Monitoring and Outreach Services program will include maintaining face to face and telephone contacts with youth; curfew calls; transportation of youth; home visits; school contacts; contact and skill building with the youth and par</w:t>
      </w:r>
      <w:r w:rsidR="007259F9" w:rsidRPr="00ED1641">
        <w:t>ent,</w:t>
      </w:r>
      <w:r w:rsidR="00A71167" w:rsidRPr="00ED1641">
        <w:t xml:space="preserve"> </w:t>
      </w:r>
      <w:r w:rsidR="00A71167" w:rsidRPr="00ED1641">
        <w:rPr>
          <w:color w:val="auto"/>
        </w:rPr>
        <w:t>the presence and possible testimony of the Trackers in court</w:t>
      </w:r>
      <w:r w:rsidR="00A71167" w:rsidRPr="00ED1641">
        <w:t>; attendance at staffing</w:t>
      </w:r>
      <w:r w:rsidR="00472E9F" w:rsidRPr="00ED1641">
        <w:t>’</w:t>
      </w:r>
      <w:r w:rsidR="00A71167" w:rsidRPr="00ED1641">
        <w:t>s; monitoring of peer associates; drug and alcohol testing (UA kits and PBT alcohol testing provided by vendor); electronic monitoring; Trackers will be working with youth and in their homes so appropriate work attire will be worn at all times.  Program will document all services provided for each client served and will be included in the client case file along with all other forms of documentation, treatment plan, monthly reports, contac</w:t>
      </w:r>
      <w:r w:rsidR="00F64BCF" w:rsidRPr="00ED1641">
        <w:t>t log,</w:t>
      </w:r>
      <w:r w:rsidRPr="00ED1641">
        <w:t xml:space="preserve"> court orders, UA’s </w:t>
      </w:r>
      <w:proofErr w:type="spellStart"/>
      <w:r w:rsidRPr="00ED1641">
        <w:t>ect</w:t>
      </w:r>
      <w:proofErr w:type="spellEnd"/>
      <w:r w:rsidRPr="00ED1641">
        <w:t>.</w:t>
      </w:r>
      <w:r w:rsidRPr="00ED1641">
        <w:br/>
        <w:t xml:space="preserve"> </w:t>
      </w:r>
      <w:r w:rsidR="00F64BCF" w:rsidRPr="00ED1641">
        <w:rPr>
          <w:b/>
        </w:rPr>
        <w:t>A</w:t>
      </w:r>
      <w:r w:rsidR="00AD4686">
        <w:rPr>
          <w:b/>
        </w:rPr>
        <w:t>.</w:t>
      </w:r>
      <w:r w:rsidR="00AD4686">
        <w:t xml:space="preserve"> </w:t>
      </w:r>
      <w:r w:rsidR="00F64BCF" w:rsidRPr="00ED1641">
        <w:t>The Trackers work schedule shall include at least 3 night time, post-curfew (up to 24 hrs. per day) face-to-face "home" visits per week with a 4th night every second to third week to make the schedule random to the Eligible Youth, per JCO, per case plan. At least one of the three face-to-face visits shall be performed on a weekend night (Friday, S</w:t>
      </w:r>
      <w:r w:rsidR="00421452">
        <w:t xml:space="preserve">aturday or Sunday), </w:t>
      </w:r>
      <w:r w:rsidR="00F64BCF" w:rsidRPr="00ED1641">
        <w:t>with emphasis on holidays and the duration of school breaks, such as winter break, spring break, and summer vacation and Eligible Youth placed on school suspension. In addition to the three night face-to-face visits, at least one collateral contact with the parent should be made weekly.</w:t>
      </w:r>
      <w:r w:rsidRPr="00ED1641">
        <w:br/>
      </w:r>
      <w:r w:rsidR="00F64BCF" w:rsidRPr="00ED1641">
        <w:rPr>
          <w:b/>
        </w:rPr>
        <w:t>B</w:t>
      </w:r>
      <w:r w:rsidR="00AD4686">
        <w:t xml:space="preserve">. </w:t>
      </w:r>
      <w:proofErr w:type="gramStart"/>
      <w:r w:rsidR="00F64BCF" w:rsidRPr="00ED1641">
        <w:t>The</w:t>
      </w:r>
      <w:proofErr w:type="gramEnd"/>
      <w:r w:rsidR="00F64BCF" w:rsidRPr="00ED1641">
        <w:t xml:space="preserve"> Contractor</w:t>
      </w:r>
      <w:r w:rsidR="00A71167" w:rsidRPr="00ED1641">
        <w:t xml:space="preserve"> will provide Trackers with telephones with texting and email capability to enable them to have maximum contact with youth and JCS.</w:t>
      </w:r>
    </w:p>
    <w:p w:rsidR="008F4556" w:rsidRDefault="00F64BCF" w:rsidP="00AF4307">
      <w:pPr>
        <w:pStyle w:val="Default"/>
        <w:ind w:left="420"/>
      </w:pPr>
      <w:r w:rsidRPr="00ED1641">
        <w:rPr>
          <w:b/>
        </w:rPr>
        <w:t>C</w:t>
      </w:r>
      <w:r w:rsidR="00AD4686">
        <w:t xml:space="preserve">. </w:t>
      </w:r>
      <w:r w:rsidRPr="00ED1641">
        <w:t xml:space="preserve">The assigned Tracker shall perform a minimum of one school visit per week to monitor </w:t>
      </w:r>
      <w:r w:rsidR="00421452">
        <w:t xml:space="preserve">                   </w:t>
      </w:r>
      <w:r w:rsidRPr="00ED1641">
        <w:t>attendance. These checks may be face-to-face or phone contact</w:t>
      </w:r>
      <w:r w:rsidR="00421452">
        <w:t>s, at the direction of the JCO.</w:t>
      </w:r>
      <w:r w:rsidRPr="00ED1641">
        <w:t xml:space="preserve"> For Eligible Youth who are placed on “out-of-school” sus</w:t>
      </w:r>
      <w:r w:rsidR="00421452">
        <w:t>pension, Trackers shall perform</w:t>
      </w:r>
      <w:r w:rsidRPr="00ED1641">
        <w:t xml:space="preserve"> random face-to-face visits and phone calls at the direction of the JCO.</w:t>
      </w:r>
      <w:r w:rsidR="00A71167" w:rsidRPr="00ED1641">
        <w:br/>
      </w:r>
      <w:r w:rsidR="0061209F" w:rsidRPr="00ED1641">
        <w:rPr>
          <w:b/>
          <w:bCs/>
        </w:rPr>
        <w:t xml:space="preserve"> D</w:t>
      </w:r>
      <w:r w:rsidR="00AD4686">
        <w:rPr>
          <w:b/>
          <w:bCs/>
        </w:rPr>
        <w:t>.</w:t>
      </w:r>
      <w:r w:rsidR="0061209F" w:rsidRPr="00ED1641">
        <w:rPr>
          <w:b/>
          <w:bCs/>
        </w:rPr>
        <w:t xml:space="preserve"> </w:t>
      </w:r>
      <w:proofErr w:type="gramStart"/>
      <w:r w:rsidR="0061209F" w:rsidRPr="00ED1641">
        <w:t>The</w:t>
      </w:r>
      <w:proofErr w:type="gramEnd"/>
      <w:r w:rsidR="0061209F" w:rsidRPr="00ED1641">
        <w:t xml:space="preserve"> Tracker shall make random daily phone contact with the Eligibl</w:t>
      </w:r>
      <w:r w:rsidR="00421452">
        <w:t>e Youth 365 days per</w:t>
      </w:r>
      <w:r w:rsidR="0061209F" w:rsidRPr="00ED1641">
        <w:t xml:space="preserve"> </w:t>
      </w:r>
      <w:r w:rsidR="008F4556">
        <w:t>year, at the discretion of JCO.</w:t>
      </w:r>
    </w:p>
    <w:p w:rsidR="008F4556" w:rsidRDefault="008F4556" w:rsidP="00AF4307">
      <w:pPr>
        <w:pStyle w:val="Default"/>
        <w:ind w:left="420"/>
        <w:rPr>
          <w:b/>
          <w:bCs/>
        </w:rPr>
      </w:pPr>
    </w:p>
    <w:p w:rsidR="0061209F" w:rsidRPr="00ED1641" w:rsidRDefault="008F4556" w:rsidP="00AF4307">
      <w:pPr>
        <w:pStyle w:val="Default"/>
        <w:ind w:left="420"/>
      </w:pPr>
      <w:r>
        <w:rPr>
          <w:b/>
          <w:bCs/>
        </w:rPr>
        <w:t>1.3.1.8</w:t>
      </w:r>
      <w:r w:rsidR="0061209F" w:rsidRPr="00ED1641">
        <w:rPr>
          <w:b/>
          <w:bCs/>
        </w:rPr>
        <w:t xml:space="preserve"> </w:t>
      </w:r>
      <w:r w:rsidR="0061209F" w:rsidRPr="00ED1641">
        <w:t xml:space="preserve">Drug and alcohol testing shall be administered to Eligible Youth by the tracker at the                      </w:t>
      </w:r>
    </w:p>
    <w:p w:rsidR="0061209F" w:rsidRDefault="0061209F" w:rsidP="00AF4307">
      <w:pPr>
        <w:pStyle w:val="Default"/>
        <w:ind w:left="420"/>
      </w:pPr>
      <w:proofErr w:type="gramStart"/>
      <w:r w:rsidRPr="00ED1641">
        <w:t>discretion</w:t>
      </w:r>
      <w:proofErr w:type="gramEnd"/>
      <w:r w:rsidRPr="00ED1641">
        <w:t xml:space="preserve"> of the JCO. </w:t>
      </w:r>
    </w:p>
    <w:p w:rsidR="008F4556" w:rsidRDefault="008F4556" w:rsidP="00AF4307">
      <w:pPr>
        <w:pStyle w:val="Default"/>
        <w:ind w:left="420"/>
      </w:pPr>
    </w:p>
    <w:p w:rsidR="008F4556" w:rsidRDefault="008F4556" w:rsidP="008F4556">
      <w:pPr>
        <w:pStyle w:val="Default"/>
        <w:ind w:left="420"/>
      </w:pPr>
      <w:r>
        <w:rPr>
          <w:b/>
          <w:bCs/>
        </w:rPr>
        <w:t>1.3.1.9</w:t>
      </w:r>
      <w:r w:rsidR="0061209F" w:rsidRPr="00ED1641">
        <w:rPr>
          <w:b/>
          <w:bCs/>
        </w:rPr>
        <w:t xml:space="preserve"> </w:t>
      </w:r>
      <w:r w:rsidR="0061209F" w:rsidRPr="00ED1641">
        <w:t>Electronic Monitoring is to be provided to Eligible Youth at the discretion of the JCO.</w:t>
      </w:r>
      <w:r>
        <w:t xml:space="preserve"> </w:t>
      </w:r>
      <w:r w:rsidRPr="008F4556">
        <w:t>The cost of electronic monitoring will be included in the cost of the service.</w:t>
      </w:r>
      <w:r w:rsidRPr="008F4556">
        <w:br/>
      </w:r>
    </w:p>
    <w:p w:rsidR="00884659" w:rsidRDefault="008F4556" w:rsidP="008F4556">
      <w:pPr>
        <w:pStyle w:val="Default"/>
        <w:ind w:left="420"/>
      </w:pPr>
      <w:r>
        <w:rPr>
          <w:b/>
          <w:bCs/>
        </w:rPr>
        <w:t>1.3.2.0</w:t>
      </w:r>
      <w:r w:rsidR="0061209F" w:rsidRPr="00ED1641">
        <w:rPr>
          <w:b/>
          <w:bCs/>
        </w:rPr>
        <w:t xml:space="preserve"> Specific Service to JCO by Contractor </w:t>
      </w:r>
      <w:r w:rsidR="00A71167" w:rsidRPr="00ED1641">
        <w:t xml:space="preserve">Each Tracker will provide monthly written documentation reports, pursuant to statute, to Juvenile Court Services.  This documentation will include the type of contact, length of contact, progress towards goals and brief narrative on each youth served and will be included in the client case files. </w:t>
      </w:r>
    </w:p>
    <w:p w:rsidR="00AD4686" w:rsidRDefault="00AD4686" w:rsidP="000C3A10">
      <w:pPr>
        <w:autoSpaceDE w:val="0"/>
        <w:autoSpaceDN w:val="0"/>
        <w:adjustRightInd w:val="0"/>
        <w:jc w:val="left"/>
        <w:rPr>
          <w:rFonts w:eastAsia="Times New Roman"/>
          <w:color w:val="000000"/>
        </w:rPr>
      </w:pPr>
      <w:r>
        <w:rPr>
          <w:rFonts w:eastAsia="Times New Roman"/>
          <w:b/>
          <w:bCs/>
          <w:color w:val="000000"/>
        </w:rPr>
        <w:t xml:space="preserve">        A. </w:t>
      </w:r>
      <w:proofErr w:type="gramStart"/>
      <w:r w:rsidR="000C3A10" w:rsidRPr="000C3A10">
        <w:rPr>
          <w:rFonts w:eastAsia="Times New Roman"/>
          <w:color w:val="000000"/>
        </w:rPr>
        <w:t>The</w:t>
      </w:r>
      <w:proofErr w:type="gramEnd"/>
      <w:r w:rsidR="000C3A10" w:rsidRPr="000C3A10">
        <w:rPr>
          <w:rFonts w:eastAsia="Times New Roman"/>
          <w:color w:val="000000"/>
        </w:rPr>
        <w:t xml:space="preserve"> Tracker shall perform a minimum of one weekly office visit with the JCO in the JCO’s office, face-</w:t>
      </w:r>
      <w:r>
        <w:rPr>
          <w:rFonts w:eastAsia="Times New Roman"/>
          <w:color w:val="000000"/>
        </w:rPr>
        <w:t xml:space="preserve"> </w:t>
      </w:r>
    </w:p>
    <w:p w:rsidR="00AD4686" w:rsidRDefault="00AD4686" w:rsidP="000C3A10">
      <w:pPr>
        <w:autoSpaceDE w:val="0"/>
        <w:autoSpaceDN w:val="0"/>
        <w:adjustRightInd w:val="0"/>
        <w:jc w:val="left"/>
        <w:rPr>
          <w:rFonts w:eastAsia="Times New Roman"/>
          <w:color w:val="000000"/>
        </w:rPr>
      </w:pPr>
      <w:r>
        <w:rPr>
          <w:rFonts w:eastAsia="Times New Roman"/>
          <w:color w:val="000000"/>
        </w:rPr>
        <w:t xml:space="preserve">        </w:t>
      </w:r>
      <w:proofErr w:type="gramStart"/>
      <w:r w:rsidR="000C3A10" w:rsidRPr="000C3A10">
        <w:rPr>
          <w:rFonts w:eastAsia="Times New Roman"/>
          <w:color w:val="000000"/>
        </w:rPr>
        <w:t>to-face</w:t>
      </w:r>
      <w:proofErr w:type="gramEnd"/>
      <w:r w:rsidR="000C3A10" w:rsidRPr="000C3A10">
        <w:rPr>
          <w:rFonts w:eastAsia="Times New Roman"/>
          <w:color w:val="000000"/>
        </w:rPr>
        <w:t>.</w:t>
      </w:r>
    </w:p>
    <w:p w:rsidR="00AD4686" w:rsidRDefault="00AD4686" w:rsidP="000C3A10">
      <w:pPr>
        <w:autoSpaceDE w:val="0"/>
        <w:autoSpaceDN w:val="0"/>
        <w:adjustRightInd w:val="0"/>
        <w:jc w:val="left"/>
        <w:rPr>
          <w:rFonts w:eastAsia="Times New Roman"/>
          <w:color w:val="000000"/>
        </w:rPr>
      </w:pPr>
      <w:r w:rsidRPr="00AD4686">
        <w:rPr>
          <w:rFonts w:eastAsia="Times New Roman"/>
          <w:b/>
          <w:color w:val="000000"/>
        </w:rPr>
        <w:t xml:space="preserve">        B</w:t>
      </w:r>
      <w:r>
        <w:rPr>
          <w:rFonts w:eastAsia="Times New Roman"/>
          <w:color w:val="000000"/>
        </w:rPr>
        <w:t xml:space="preserve">. </w:t>
      </w:r>
      <w:proofErr w:type="gramStart"/>
      <w:r w:rsidR="000C3A10" w:rsidRPr="000C3A10">
        <w:rPr>
          <w:rFonts w:eastAsia="Times New Roman"/>
          <w:color w:val="000000"/>
        </w:rPr>
        <w:t>The</w:t>
      </w:r>
      <w:proofErr w:type="gramEnd"/>
      <w:r w:rsidR="000C3A10" w:rsidRPr="000C3A10">
        <w:rPr>
          <w:rFonts w:eastAsia="Times New Roman"/>
          <w:color w:val="000000"/>
        </w:rPr>
        <w:t xml:space="preserve"> Tracker shall have Frequent conversation with the JCO regarding each Eligible Youth’s progress </w:t>
      </w:r>
      <w:r>
        <w:rPr>
          <w:rFonts w:eastAsia="Times New Roman"/>
          <w:color w:val="000000"/>
        </w:rPr>
        <w:t xml:space="preserve">  </w:t>
      </w:r>
    </w:p>
    <w:p w:rsidR="00AD4686" w:rsidRDefault="00AD4686" w:rsidP="000C3A10">
      <w:pPr>
        <w:autoSpaceDE w:val="0"/>
        <w:autoSpaceDN w:val="0"/>
        <w:adjustRightInd w:val="0"/>
        <w:jc w:val="left"/>
        <w:rPr>
          <w:rFonts w:eastAsia="Times New Roman"/>
          <w:color w:val="000000"/>
        </w:rPr>
      </w:pPr>
      <w:r>
        <w:rPr>
          <w:rFonts w:eastAsia="Times New Roman"/>
          <w:color w:val="000000"/>
        </w:rPr>
        <w:t xml:space="preserve">        </w:t>
      </w:r>
      <w:proofErr w:type="gramStart"/>
      <w:r w:rsidR="000C3A10" w:rsidRPr="000C3A10">
        <w:rPr>
          <w:rFonts w:eastAsia="Times New Roman"/>
          <w:color w:val="000000"/>
        </w:rPr>
        <w:t>status</w:t>
      </w:r>
      <w:proofErr w:type="gramEnd"/>
      <w:r w:rsidR="000C3A10" w:rsidRPr="000C3A10">
        <w:rPr>
          <w:rFonts w:eastAsia="Times New Roman"/>
          <w:color w:val="000000"/>
        </w:rPr>
        <w:t xml:space="preserve"> and any violation(s) which may have occurred. </w:t>
      </w:r>
    </w:p>
    <w:p w:rsidR="00AD4686" w:rsidRDefault="00AD4686" w:rsidP="000C3A10">
      <w:pPr>
        <w:autoSpaceDE w:val="0"/>
        <w:autoSpaceDN w:val="0"/>
        <w:adjustRightInd w:val="0"/>
        <w:jc w:val="left"/>
        <w:rPr>
          <w:rFonts w:eastAsia="Times New Roman"/>
          <w:color w:val="000000"/>
        </w:rPr>
      </w:pPr>
      <w:r>
        <w:rPr>
          <w:rFonts w:eastAsia="Times New Roman"/>
          <w:color w:val="000000"/>
        </w:rPr>
        <w:t xml:space="preserve">       </w:t>
      </w:r>
      <w:r>
        <w:rPr>
          <w:rFonts w:eastAsia="Times New Roman"/>
          <w:b/>
          <w:bCs/>
          <w:color w:val="000000"/>
        </w:rPr>
        <w:t xml:space="preserve"> C.</w:t>
      </w:r>
      <w:r w:rsidR="000C3A10" w:rsidRPr="000C3A10">
        <w:rPr>
          <w:rFonts w:eastAsia="Times New Roman"/>
          <w:b/>
          <w:bCs/>
          <w:color w:val="000000"/>
        </w:rPr>
        <w:t xml:space="preserve"> </w:t>
      </w:r>
      <w:proofErr w:type="gramStart"/>
      <w:r w:rsidR="000C3A10" w:rsidRPr="000C3A10">
        <w:rPr>
          <w:rFonts w:eastAsia="Times New Roman"/>
          <w:color w:val="000000"/>
        </w:rPr>
        <w:t>The</w:t>
      </w:r>
      <w:proofErr w:type="gramEnd"/>
      <w:r w:rsidR="000C3A10" w:rsidRPr="000C3A10">
        <w:rPr>
          <w:rFonts w:eastAsia="Times New Roman"/>
          <w:color w:val="000000"/>
        </w:rPr>
        <w:t xml:space="preserve"> Tracker shall call the JCO by 8:30 A.M. each day, excluding Holidays and weekends, to report any </w:t>
      </w:r>
      <w:r>
        <w:rPr>
          <w:rFonts w:eastAsia="Times New Roman"/>
          <w:color w:val="000000"/>
        </w:rPr>
        <w:t xml:space="preserve"> </w:t>
      </w:r>
    </w:p>
    <w:p w:rsidR="00AD4686" w:rsidRDefault="00AD4686" w:rsidP="000C3A10">
      <w:pPr>
        <w:autoSpaceDE w:val="0"/>
        <w:autoSpaceDN w:val="0"/>
        <w:adjustRightInd w:val="0"/>
        <w:jc w:val="left"/>
        <w:rPr>
          <w:rFonts w:eastAsia="Times New Roman"/>
          <w:color w:val="000000"/>
        </w:rPr>
      </w:pPr>
      <w:r>
        <w:rPr>
          <w:rFonts w:eastAsia="Times New Roman"/>
          <w:color w:val="000000"/>
        </w:rPr>
        <w:t xml:space="preserve">        </w:t>
      </w:r>
      <w:proofErr w:type="gramStart"/>
      <w:r w:rsidR="000C3A10" w:rsidRPr="000C3A10">
        <w:rPr>
          <w:rFonts w:eastAsia="Times New Roman"/>
          <w:color w:val="000000"/>
        </w:rPr>
        <w:t>violations</w:t>
      </w:r>
      <w:proofErr w:type="gramEnd"/>
      <w:r w:rsidR="000C3A10" w:rsidRPr="000C3A10">
        <w:rPr>
          <w:rFonts w:eastAsia="Times New Roman"/>
          <w:color w:val="000000"/>
        </w:rPr>
        <w:t xml:space="preserve">, followed by a written violation report by 10:00 A.M. As directed by the JCO, trackers may be </w:t>
      </w:r>
      <w:r>
        <w:rPr>
          <w:rFonts w:eastAsia="Times New Roman"/>
          <w:color w:val="000000"/>
        </w:rPr>
        <w:t xml:space="preserve">                 </w:t>
      </w:r>
    </w:p>
    <w:p w:rsidR="000C3A10" w:rsidRPr="000C3A10" w:rsidRDefault="00AD4686" w:rsidP="000C3A10">
      <w:pPr>
        <w:autoSpaceDE w:val="0"/>
        <w:autoSpaceDN w:val="0"/>
        <w:adjustRightInd w:val="0"/>
        <w:jc w:val="left"/>
        <w:rPr>
          <w:rFonts w:eastAsia="Times New Roman"/>
          <w:color w:val="000000"/>
        </w:rPr>
      </w:pPr>
      <w:r>
        <w:rPr>
          <w:rFonts w:eastAsia="Times New Roman"/>
          <w:color w:val="000000"/>
        </w:rPr>
        <w:t xml:space="preserve">        </w:t>
      </w:r>
      <w:proofErr w:type="gramStart"/>
      <w:r w:rsidR="000C3A10" w:rsidRPr="000C3A10">
        <w:rPr>
          <w:rFonts w:eastAsia="Times New Roman"/>
          <w:color w:val="000000"/>
        </w:rPr>
        <w:t>given</w:t>
      </w:r>
      <w:proofErr w:type="gramEnd"/>
      <w:r w:rsidR="000C3A10" w:rsidRPr="000C3A10">
        <w:rPr>
          <w:rFonts w:eastAsia="Times New Roman"/>
          <w:color w:val="000000"/>
        </w:rPr>
        <w:t xml:space="preserve"> special instructions to notify the JCO of violations immediately. </w:t>
      </w:r>
    </w:p>
    <w:p w:rsidR="00AD4686" w:rsidRDefault="00AD4686" w:rsidP="000C3A10">
      <w:pPr>
        <w:pStyle w:val="Default"/>
        <w:ind w:left="420"/>
        <w:rPr>
          <w:rFonts w:ascii="Times New Roman" w:eastAsia="Times New Roman" w:hAnsi="Times New Roman"/>
          <w:sz w:val="22"/>
          <w:szCs w:val="22"/>
        </w:rPr>
      </w:pPr>
      <w:r>
        <w:rPr>
          <w:rFonts w:ascii="Times New Roman" w:eastAsia="Times New Roman" w:hAnsi="Times New Roman"/>
          <w:b/>
          <w:bCs/>
          <w:sz w:val="22"/>
          <w:szCs w:val="22"/>
        </w:rPr>
        <w:t xml:space="preserve"> D. </w:t>
      </w:r>
      <w:proofErr w:type="gramStart"/>
      <w:r w:rsidR="000C3A10" w:rsidRPr="000C3A10">
        <w:rPr>
          <w:rFonts w:ascii="Times New Roman" w:eastAsia="Times New Roman" w:hAnsi="Times New Roman"/>
          <w:sz w:val="22"/>
          <w:szCs w:val="22"/>
        </w:rPr>
        <w:t>The</w:t>
      </w:r>
      <w:proofErr w:type="gramEnd"/>
      <w:r w:rsidR="000C3A10" w:rsidRPr="000C3A10">
        <w:rPr>
          <w:rFonts w:ascii="Times New Roman" w:eastAsia="Times New Roman" w:hAnsi="Times New Roman"/>
          <w:sz w:val="22"/>
          <w:szCs w:val="22"/>
        </w:rPr>
        <w:t xml:space="preserve"> Tracker shall e-mail a WPR on each Eligible Youth to the assigned JCO and S</w:t>
      </w:r>
      <w:r>
        <w:rPr>
          <w:rFonts w:ascii="Times New Roman" w:eastAsia="Times New Roman" w:hAnsi="Times New Roman"/>
          <w:sz w:val="22"/>
          <w:szCs w:val="22"/>
        </w:rPr>
        <w:t xml:space="preserve">upervisor no later than  </w:t>
      </w:r>
    </w:p>
    <w:p w:rsidR="00AD4686" w:rsidRDefault="00AD4686" w:rsidP="000C3A10">
      <w:pPr>
        <w:pStyle w:val="Default"/>
        <w:ind w:left="420"/>
        <w:rPr>
          <w:rFonts w:ascii="Times New Roman" w:eastAsia="Times New Roman" w:hAnsi="Times New Roman"/>
          <w:sz w:val="22"/>
          <w:szCs w:val="22"/>
        </w:rPr>
      </w:pPr>
      <w:r>
        <w:rPr>
          <w:rFonts w:ascii="Times New Roman" w:eastAsia="Times New Roman" w:hAnsi="Times New Roman"/>
          <w:sz w:val="22"/>
          <w:szCs w:val="22"/>
        </w:rPr>
        <w:t xml:space="preserve"> </w:t>
      </w:r>
      <w:proofErr w:type="gramStart"/>
      <w:r>
        <w:rPr>
          <w:rFonts w:ascii="Times New Roman" w:eastAsia="Times New Roman" w:hAnsi="Times New Roman"/>
          <w:sz w:val="22"/>
          <w:szCs w:val="22"/>
        </w:rPr>
        <w:t>n</w:t>
      </w:r>
      <w:r w:rsidR="000C3A10" w:rsidRPr="000C3A10">
        <w:rPr>
          <w:rFonts w:ascii="Times New Roman" w:eastAsia="Times New Roman" w:hAnsi="Times New Roman"/>
          <w:sz w:val="22"/>
          <w:szCs w:val="22"/>
        </w:rPr>
        <w:t>oon</w:t>
      </w:r>
      <w:proofErr w:type="gramEnd"/>
      <w:r w:rsidR="000C3A10" w:rsidRPr="000C3A10">
        <w:rPr>
          <w:rFonts w:ascii="Times New Roman" w:eastAsia="Times New Roman" w:hAnsi="Times New Roman"/>
          <w:sz w:val="22"/>
          <w:szCs w:val="22"/>
        </w:rPr>
        <w:t xml:space="preserve"> on Monday or the first working day of the week. This report shall include a daily contact log and </w:t>
      </w:r>
      <w:r>
        <w:rPr>
          <w:rFonts w:ascii="Times New Roman" w:eastAsia="Times New Roman" w:hAnsi="Times New Roman"/>
          <w:sz w:val="22"/>
          <w:szCs w:val="22"/>
        </w:rPr>
        <w:t xml:space="preserve">   </w:t>
      </w:r>
    </w:p>
    <w:p w:rsidR="000C3A10" w:rsidRDefault="00AD4686" w:rsidP="000C3A10">
      <w:pPr>
        <w:pStyle w:val="Default"/>
        <w:ind w:left="420"/>
        <w:rPr>
          <w:rFonts w:ascii="Times New Roman" w:eastAsia="Times New Roman" w:hAnsi="Times New Roman"/>
          <w:sz w:val="22"/>
          <w:szCs w:val="22"/>
        </w:rPr>
      </w:pPr>
      <w:r>
        <w:rPr>
          <w:rFonts w:ascii="Times New Roman" w:eastAsia="Times New Roman" w:hAnsi="Times New Roman"/>
          <w:sz w:val="22"/>
          <w:szCs w:val="22"/>
        </w:rPr>
        <w:t xml:space="preserve"> </w:t>
      </w:r>
      <w:proofErr w:type="gramStart"/>
      <w:r w:rsidR="000C3A10" w:rsidRPr="000C3A10">
        <w:rPr>
          <w:rFonts w:ascii="Times New Roman" w:eastAsia="Times New Roman" w:hAnsi="Times New Roman"/>
          <w:sz w:val="22"/>
          <w:szCs w:val="22"/>
        </w:rPr>
        <w:t>school</w:t>
      </w:r>
      <w:proofErr w:type="gramEnd"/>
      <w:r w:rsidR="000C3A10" w:rsidRPr="000C3A10">
        <w:rPr>
          <w:rFonts w:ascii="Times New Roman" w:eastAsia="Times New Roman" w:hAnsi="Times New Roman"/>
          <w:sz w:val="22"/>
          <w:szCs w:val="22"/>
        </w:rPr>
        <w:t xml:space="preserve"> attendance records.</w:t>
      </w:r>
    </w:p>
    <w:p w:rsidR="00AD4686" w:rsidRDefault="00AD4686" w:rsidP="000C3A10">
      <w:pPr>
        <w:pStyle w:val="Default"/>
        <w:ind w:left="420"/>
      </w:pPr>
    </w:p>
    <w:p w:rsidR="00EF2184" w:rsidRDefault="00AD4686" w:rsidP="007259F9">
      <w:pPr>
        <w:pStyle w:val="Default"/>
      </w:pPr>
      <w:r>
        <w:rPr>
          <w:b/>
        </w:rPr>
        <w:t xml:space="preserve">        </w:t>
      </w:r>
      <w:proofErr w:type="gramStart"/>
      <w:r w:rsidRPr="00AD4686">
        <w:rPr>
          <w:b/>
        </w:rPr>
        <w:t>1.3.2.1</w:t>
      </w:r>
      <w:r w:rsidR="00EF2184">
        <w:t xml:space="preserve">  Contractors</w:t>
      </w:r>
      <w:proofErr w:type="gramEnd"/>
      <w:r w:rsidR="00EF2184">
        <w:t xml:space="preserve"> </w:t>
      </w:r>
      <w:r w:rsidR="00A71167">
        <w:t>shall provide</w:t>
      </w:r>
      <w:r w:rsidR="00EF2184">
        <w:t xml:space="preserve"> training for all staff.  Potential contractors</w:t>
      </w:r>
      <w:r w:rsidR="00A71167">
        <w:t xml:space="preserve"> shall include with their </w:t>
      </w:r>
    </w:p>
    <w:p w:rsidR="00EF2184" w:rsidRDefault="00EF2184" w:rsidP="007259F9">
      <w:pPr>
        <w:pStyle w:val="Default"/>
      </w:pPr>
      <w:r>
        <w:t xml:space="preserve">        </w:t>
      </w:r>
      <w:proofErr w:type="gramStart"/>
      <w:r>
        <w:t>proposal</w:t>
      </w:r>
      <w:proofErr w:type="gramEnd"/>
      <w:r>
        <w:t xml:space="preserve"> a description </w:t>
      </w:r>
      <w:r w:rsidR="00A71167">
        <w:t>of proposed staff training.  Pref</w:t>
      </w:r>
      <w:r>
        <w:t>erence shall be given to contractors</w:t>
      </w:r>
      <w:r w:rsidR="00A71167">
        <w:t xml:space="preserve"> that provide </w:t>
      </w:r>
      <w:r>
        <w:t xml:space="preserve"> </w:t>
      </w:r>
    </w:p>
    <w:p w:rsidR="00AD4686" w:rsidRDefault="00EF2184" w:rsidP="007259F9">
      <w:pPr>
        <w:pStyle w:val="Default"/>
      </w:pPr>
      <w:r>
        <w:lastRenderedPageBreak/>
        <w:t xml:space="preserve">        </w:t>
      </w:r>
      <w:proofErr w:type="gramStart"/>
      <w:r>
        <w:t>ongoing</w:t>
      </w:r>
      <w:proofErr w:type="gramEnd"/>
      <w:r>
        <w:t xml:space="preserve"> training for staff </w:t>
      </w:r>
      <w:r w:rsidR="00A71167">
        <w:t>in additio</w:t>
      </w:r>
      <w:r w:rsidR="00AD4686">
        <w:t>n to training mandated by law.</w:t>
      </w:r>
      <w:r w:rsidR="00AD4686">
        <w:br/>
      </w:r>
    </w:p>
    <w:p w:rsidR="00AD4686" w:rsidRDefault="00AD4686" w:rsidP="007259F9">
      <w:pPr>
        <w:pStyle w:val="Default"/>
      </w:pPr>
      <w:r w:rsidRPr="00AD4686">
        <w:rPr>
          <w:b/>
        </w:rPr>
        <w:t xml:space="preserve">        </w:t>
      </w:r>
      <w:proofErr w:type="gramStart"/>
      <w:r w:rsidRPr="00AD4686">
        <w:rPr>
          <w:b/>
        </w:rPr>
        <w:t>1.3.2.2</w:t>
      </w:r>
      <w:r w:rsidR="00A71167">
        <w:t xml:space="preserve">  </w:t>
      </w:r>
      <w:r w:rsidR="00A71167" w:rsidRPr="006A5AF2">
        <w:rPr>
          <w:b/>
        </w:rPr>
        <w:t>Program</w:t>
      </w:r>
      <w:proofErr w:type="gramEnd"/>
      <w:r w:rsidR="00A71167" w:rsidRPr="006A5AF2">
        <w:rPr>
          <w:b/>
        </w:rPr>
        <w:t xml:space="preserve"> Outcomes</w:t>
      </w:r>
      <w:r>
        <w:t>:</w:t>
      </w:r>
      <w:r w:rsidR="00A71167">
        <w:t xml:space="preserve"> Outcomes statistics shall be provided on a quarterly basis to the Chief </w:t>
      </w:r>
      <w:r>
        <w:t xml:space="preserve">   </w:t>
      </w:r>
    </w:p>
    <w:p w:rsidR="002E21F8" w:rsidRDefault="00AD4686" w:rsidP="007259F9">
      <w:pPr>
        <w:pStyle w:val="Default"/>
      </w:pPr>
      <w:r>
        <w:t xml:space="preserve">        </w:t>
      </w:r>
      <w:r w:rsidR="00A71167">
        <w:t>Juv</w:t>
      </w:r>
      <w:r w:rsidR="007259F9">
        <w:t>enile Court Officer of the Fourth</w:t>
      </w:r>
      <w:r w:rsidR="00A71167">
        <w:t xml:space="preserve"> Judicial District.</w:t>
      </w:r>
    </w:p>
    <w:p w:rsidR="002E21F8" w:rsidRDefault="002E21F8" w:rsidP="007259F9">
      <w:pPr>
        <w:pStyle w:val="Default"/>
      </w:pPr>
    </w:p>
    <w:p w:rsidR="002E21F8" w:rsidRDefault="002E21F8" w:rsidP="007259F9">
      <w:pPr>
        <w:pStyle w:val="Default"/>
      </w:pPr>
      <w:r>
        <w:t xml:space="preserve">        </w:t>
      </w:r>
      <w:r>
        <w:rPr>
          <w:b/>
        </w:rPr>
        <w:t xml:space="preserve">1.3.2.3 Specific Service to Contractor by JCS. </w:t>
      </w:r>
      <w:r>
        <w:t xml:space="preserve">JCS is responsible for the Referral of the youth to this  </w:t>
      </w:r>
    </w:p>
    <w:p w:rsidR="00577D1B" w:rsidRDefault="002E21F8" w:rsidP="007259F9">
      <w:pPr>
        <w:pStyle w:val="Default"/>
      </w:pPr>
      <w:r>
        <w:t xml:space="preserve">        </w:t>
      </w:r>
      <w:proofErr w:type="gramStart"/>
      <w:r>
        <w:t>program</w:t>
      </w:r>
      <w:proofErr w:type="gramEnd"/>
      <w:r>
        <w:t xml:space="preserve">. </w:t>
      </w:r>
      <w:r w:rsidR="00577D1B" w:rsidRPr="00577D1B">
        <w:t xml:space="preserve">JCO shall indicate specific components and/or activities of Tracking, Monitoring, and </w:t>
      </w:r>
      <w:r w:rsidR="00577D1B">
        <w:t xml:space="preserve"> </w:t>
      </w:r>
    </w:p>
    <w:p w:rsidR="00577D1B" w:rsidRDefault="00577D1B" w:rsidP="007259F9">
      <w:pPr>
        <w:pStyle w:val="Default"/>
      </w:pPr>
      <w:r>
        <w:t xml:space="preserve">        </w:t>
      </w:r>
      <w:r w:rsidRPr="00577D1B">
        <w:t>Outreach Services to be administered to Eligible Youth.</w:t>
      </w:r>
      <w:r>
        <w:t xml:space="preserve"> </w:t>
      </w:r>
      <w:r w:rsidRPr="00577D1B">
        <w:t xml:space="preserve">When deemed appropriate by the JCO, notice </w:t>
      </w:r>
    </w:p>
    <w:p w:rsidR="00577D1B" w:rsidRDefault="00577D1B" w:rsidP="007259F9">
      <w:pPr>
        <w:pStyle w:val="Default"/>
      </w:pPr>
      <w:r>
        <w:t xml:space="preserve">        </w:t>
      </w:r>
      <w:r w:rsidRPr="00577D1B">
        <w:t>(</w:t>
      </w:r>
      <w:proofErr w:type="gramStart"/>
      <w:r w:rsidRPr="00577D1B">
        <w:t>verbal</w:t>
      </w:r>
      <w:proofErr w:type="gramEnd"/>
      <w:r w:rsidRPr="00577D1B">
        <w:t xml:space="preserve">) will be given to Contractor to decrease or increase intensity of services to Eligible Youth. This </w:t>
      </w:r>
    </w:p>
    <w:p w:rsidR="002E21F8" w:rsidRDefault="00577D1B" w:rsidP="007259F9">
      <w:pPr>
        <w:pStyle w:val="Default"/>
      </w:pPr>
      <w:r>
        <w:t xml:space="preserve">         </w:t>
      </w:r>
      <w:proofErr w:type="gramStart"/>
      <w:r w:rsidRPr="00577D1B">
        <w:t>change</w:t>
      </w:r>
      <w:proofErr w:type="gramEnd"/>
      <w:r w:rsidRPr="00577D1B">
        <w:t xml:space="preserve"> in intensity may be dramatic or gradual</w:t>
      </w:r>
      <w:r>
        <w:t>.</w:t>
      </w:r>
      <w:r w:rsidR="00A71167" w:rsidRPr="00577D1B">
        <w:br/>
      </w:r>
      <w:r w:rsidR="00A71167" w:rsidRPr="00577D1B">
        <w:rPr>
          <w:b/>
        </w:rPr>
        <w:br/>
      </w:r>
      <w:r w:rsidR="00A71167" w:rsidRPr="002E21F8">
        <w:rPr>
          <w:b/>
        </w:rPr>
        <w:t>1.3.2</w:t>
      </w:r>
      <w:r w:rsidR="002E21F8">
        <w:rPr>
          <w:b/>
        </w:rPr>
        <w:t>.4</w:t>
      </w:r>
      <w:r w:rsidR="00A71167" w:rsidRPr="002E21F8">
        <w:rPr>
          <w:b/>
        </w:rPr>
        <w:tab/>
        <w:t>Performance Measures</w:t>
      </w:r>
      <w:r w:rsidR="00A71167">
        <w:br/>
      </w:r>
      <w:r w:rsidR="002E21F8" w:rsidRPr="002E21F8">
        <w:rPr>
          <w:b/>
        </w:rPr>
        <w:t>A.</w:t>
      </w:r>
      <w:r w:rsidR="006A5AF2">
        <w:tab/>
        <w:t>100</w:t>
      </w:r>
      <w:r w:rsidR="00A71167">
        <w:t xml:space="preserve">% of referrals to Intensive Supervision and Risk Reduction Services will result in initial contact </w:t>
      </w:r>
    </w:p>
    <w:p w:rsidR="008A045A" w:rsidRDefault="002E21F8" w:rsidP="00EF2184">
      <w:pPr>
        <w:pStyle w:val="Default"/>
      </w:pPr>
      <w:r>
        <w:t xml:space="preserve">            </w:t>
      </w:r>
      <w:proofErr w:type="gramStart"/>
      <w:r w:rsidR="00A71167">
        <w:t>with</w:t>
      </w:r>
      <w:proofErr w:type="gramEnd"/>
      <w:r w:rsidR="00A71167">
        <w:t xml:space="preserve"> Yo</w:t>
      </w:r>
      <w:r>
        <w:t>uth and/or custodian immediately upon receipt</w:t>
      </w:r>
      <w:r w:rsidR="00A71167">
        <w:t>.</w:t>
      </w:r>
      <w:r>
        <w:t xml:space="preserve"> </w:t>
      </w:r>
      <w:r>
        <w:br/>
      </w:r>
      <w:r w:rsidRPr="002E21F8">
        <w:rPr>
          <w:b/>
        </w:rPr>
        <w:t>B.</w:t>
      </w:r>
      <w:r>
        <w:t xml:space="preserve">        </w:t>
      </w:r>
      <w:r w:rsidR="006A5AF2">
        <w:t>100</w:t>
      </w:r>
      <w:r w:rsidR="00EF2184">
        <w:t>% of all logs submitted by trackers will be reviewed by program supervisors weekly</w:t>
      </w:r>
      <w:r w:rsidR="008A045A">
        <w:t xml:space="preserve"> to ensure </w:t>
      </w:r>
    </w:p>
    <w:p w:rsidR="008A045A" w:rsidRDefault="008A045A" w:rsidP="00EF2184">
      <w:pPr>
        <w:pStyle w:val="Default"/>
      </w:pPr>
      <w:r>
        <w:t xml:space="preserve">            </w:t>
      </w:r>
      <w:proofErr w:type="gramStart"/>
      <w:r>
        <w:t>expectati</w:t>
      </w:r>
      <w:r w:rsidR="00CF439A">
        <w:t>ons</w:t>
      </w:r>
      <w:proofErr w:type="gramEnd"/>
      <w:r w:rsidR="00CF439A">
        <w:t xml:space="preserve"> are being met by reviewing c</w:t>
      </w:r>
      <w:r>
        <w:t>ase</w:t>
      </w:r>
      <w:r w:rsidR="00CF439A">
        <w:t>s</w:t>
      </w:r>
      <w:r>
        <w:t xml:space="preserve"> and ensuring timesheets and travel sheets are </w:t>
      </w:r>
    </w:p>
    <w:p w:rsidR="00EF2184" w:rsidRPr="002E21F8" w:rsidRDefault="008A045A" w:rsidP="00EF2184">
      <w:pPr>
        <w:pStyle w:val="Default"/>
        <w:rPr>
          <w:b/>
        </w:rPr>
      </w:pPr>
      <w:r>
        <w:t xml:space="preserve">            </w:t>
      </w:r>
      <w:proofErr w:type="gramStart"/>
      <w:r>
        <w:t>submitted</w:t>
      </w:r>
      <w:proofErr w:type="gramEnd"/>
      <w:r>
        <w:t xml:space="preserve"> timely and accurately.</w:t>
      </w:r>
      <w:r w:rsidR="00EF2184" w:rsidRPr="002E21F8">
        <w:rPr>
          <w:b/>
        </w:rPr>
        <w:t xml:space="preserve"> </w:t>
      </w:r>
    </w:p>
    <w:p w:rsidR="002E21F8" w:rsidRDefault="002E21F8" w:rsidP="007259F9">
      <w:pPr>
        <w:pStyle w:val="Default"/>
      </w:pPr>
      <w:r w:rsidRPr="002E21F8">
        <w:rPr>
          <w:b/>
        </w:rPr>
        <w:t>C.</w:t>
      </w:r>
      <w:r>
        <w:t xml:space="preserve">        </w:t>
      </w:r>
      <w:r w:rsidR="006A5AF2">
        <w:t>100</w:t>
      </w:r>
      <w:r w:rsidR="00A71167">
        <w:t xml:space="preserve">% of weekly reports will be submitted to Juvenile Court Services within three days of the end of </w:t>
      </w:r>
      <w:r>
        <w:t xml:space="preserve">                   </w:t>
      </w:r>
    </w:p>
    <w:p w:rsidR="002E21F8" w:rsidRDefault="002E21F8" w:rsidP="007259F9">
      <w:pPr>
        <w:pStyle w:val="Default"/>
      </w:pPr>
      <w:r>
        <w:t xml:space="preserve">            </w:t>
      </w:r>
      <w:proofErr w:type="gramStart"/>
      <w:r w:rsidR="00A71167">
        <w:t>the</w:t>
      </w:r>
      <w:proofErr w:type="gramEnd"/>
      <w:r w:rsidR="00A71167">
        <w:t xml:space="preserve"> </w:t>
      </w:r>
      <w:r>
        <w:t>weekly reporting period.</w:t>
      </w:r>
    </w:p>
    <w:p w:rsidR="00D55028" w:rsidRPr="00BC3017" w:rsidRDefault="002E21F8" w:rsidP="00D55028">
      <w:pPr>
        <w:pStyle w:val="Default"/>
      </w:pPr>
      <w:r>
        <w:rPr>
          <w:b/>
        </w:rPr>
        <w:t>D.</w:t>
      </w:r>
      <w:r w:rsidR="00BC3017">
        <w:tab/>
        <w:t>100</w:t>
      </w:r>
      <w:r w:rsidR="00A71167">
        <w:t xml:space="preserve">% of </w:t>
      </w:r>
      <w:r w:rsidR="00BC3017">
        <w:t>monthly invoices will be sent to JCS by the 15</w:t>
      </w:r>
      <w:r w:rsidR="00BC3017" w:rsidRPr="00BC3017">
        <w:rPr>
          <w:vertAlign w:val="superscript"/>
        </w:rPr>
        <w:t>th</w:t>
      </w:r>
      <w:r w:rsidR="00BC3017">
        <w:t xml:space="preserve"> of the following month. </w:t>
      </w:r>
    </w:p>
    <w:p w:rsidR="002E21F8" w:rsidRDefault="00D55028" w:rsidP="007259F9">
      <w:pPr>
        <w:pStyle w:val="Default"/>
      </w:pPr>
      <w:r>
        <w:rPr>
          <w:b/>
        </w:rPr>
        <w:t>E</w:t>
      </w:r>
      <w:r w:rsidR="002E21F8">
        <w:t>.</w:t>
      </w:r>
      <w:r w:rsidR="002E21F8" w:rsidRPr="002E21F8">
        <w:t xml:space="preserve">  </w:t>
      </w:r>
      <w:r w:rsidR="002E21F8">
        <w:t xml:space="preserve">       </w:t>
      </w:r>
      <w:r w:rsidR="00A71167">
        <w:t xml:space="preserve">80% of Youth referred will not be charged with new delinquent or criminal acts during their time in </w:t>
      </w:r>
      <w:r w:rsidR="002E21F8">
        <w:t xml:space="preserve"> </w:t>
      </w:r>
    </w:p>
    <w:p w:rsidR="002E21F8" w:rsidRDefault="002E21F8" w:rsidP="007259F9">
      <w:pPr>
        <w:pStyle w:val="Default"/>
      </w:pPr>
      <w:r>
        <w:t xml:space="preserve">            </w:t>
      </w:r>
      <w:proofErr w:type="gramStart"/>
      <w:r w:rsidR="00A71167">
        <w:t>the</w:t>
      </w:r>
      <w:proofErr w:type="gramEnd"/>
      <w:r w:rsidR="00A71167">
        <w:t xml:space="preserve"> service.</w:t>
      </w:r>
      <w:r w:rsidR="00A71167">
        <w:br/>
      </w:r>
      <w:r w:rsidR="00D55028">
        <w:rPr>
          <w:b/>
        </w:rPr>
        <w:t>F</w:t>
      </w:r>
      <w:r>
        <w:rPr>
          <w:b/>
        </w:rPr>
        <w:t>.</w:t>
      </w:r>
      <w:r w:rsidR="00A71167">
        <w:tab/>
        <w:t xml:space="preserve">100 % of time Quarterly Program Reports will be submitted by the 15th of the month following the </w:t>
      </w:r>
      <w:r>
        <w:t xml:space="preserve">  </w:t>
      </w:r>
    </w:p>
    <w:p w:rsidR="00577D1B" w:rsidRPr="000663A9" w:rsidRDefault="002E21F8" w:rsidP="000663A9">
      <w:pPr>
        <w:pStyle w:val="Default"/>
        <w:rPr>
          <w:rFonts w:ascii="Times New Roman" w:eastAsia="Times New Roman" w:hAnsi="Times New Roman"/>
          <w:sz w:val="22"/>
          <w:szCs w:val="22"/>
        </w:rPr>
      </w:pPr>
      <w:r>
        <w:t xml:space="preserve">            </w:t>
      </w:r>
      <w:proofErr w:type="gramStart"/>
      <w:r w:rsidR="00A71167">
        <w:t>end</w:t>
      </w:r>
      <w:proofErr w:type="gramEnd"/>
      <w:r w:rsidR="00A71167">
        <w:t xml:space="preserve"> of the quarter.</w:t>
      </w:r>
      <w:r>
        <w:br/>
      </w:r>
      <w:r w:rsidR="00D55028">
        <w:rPr>
          <w:b/>
        </w:rPr>
        <w:t>G</w:t>
      </w:r>
      <w:r>
        <w:rPr>
          <w:b/>
        </w:rPr>
        <w:t xml:space="preserve">.       </w:t>
      </w:r>
      <w:r w:rsidR="00A71167">
        <w:t>100% of discharge summaries will be submitted no later than 14 days after the d</w:t>
      </w:r>
      <w:r w:rsidR="000663A9">
        <w:t>ischarge date.</w:t>
      </w:r>
      <w:r w:rsidR="000663A9">
        <w:br/>
      </w:r>
    </w:p>
    <w:p w:rsidR="00577D1B" w:rsidRDefault="00577D1B">
      <w:pPr>
        <w:pStyle w:val="NoSpacing"/>
        <w:keepLines/>
        <w:jc w:val="left"/>
        <w:rPr>
          <w:b/>
        </w:rPr>
      </w:pPr>
    </w:p>
    <w:p w:rsidR="000663A9" w:rsidRDefault="00BC3017" w:rsidP="00BC3017">
      <w:pPr>
        <w:jc w:val="left"/>
        <w:rPr>
          <w:b/>
        </w:rPr>
      </w:pPr>
      <w:r>
        <w:rPr>
          <w:b/>
          <w:sz w:val="24"/>
          <w:szCs w:val="24"/>
        </w:rPr>
        <w:t>1.</w:t>
      </w:r>
      <w:r w:rsidR="00A71167" w:rsidRPr="00577D1B">
        <w:rPr>
          <w:b/>
          <w:sz w:val="24"/>
          <w:szCs w:val="24"/>
        </w:rPr>
        <w:t>3.2</w:t>
      </w:r>
      <w:r w:rsidR="00577D1B" w:rsidRPr="00577D1B">
        <w:rPr>
          <w:b/>
          <w:sz w:val="24"/>
          <w:szCs w:val="24"/>
        </w:rPr>
        <w:t>.5</w:t>
      </w:r>
      <w:r w:rsidR="00A71167" w:rsidRPr="00577D1B">
        <w:rPr>
          <w:b/>
          <w:sz w:val="24"/>
          <w:szCs w:val="24"/>
        </w:rPr>
        <w:t xml:space="preserve"> Contract Payment Methodology.</w:t>
      </w:r>
      <w:r w:rsidR="00577D1B" w:rsidRPr="00577D1B">
        <w:t xml:space="preserve"> </w:t>
      </w:r>
      <w:r w:rsidR="00577D1B" w:rsidRPr="00577D1B">
        <w:rPr>
          <w:sz w:val="24"/>
          <w:szCs w:val="24"/>
        </w:rPr>
        <w:t>The Contractor must submit, on a monthly basis, an invoice to JCS and the Agency for services rendered. Each monthly invoice shall be limited to a maximum amount up to 1/12 of the maximum annual contract amount. Invoices and all required supporting documentation must comply with all applicable rules concerning payment of such claims. Payments will be based on a Half-hour Billable Unit rate for face-to-face visits. Payments involving GPS will be based on a Day Billable Unit. Each Tracker shall record Half-hour Billable Units and Day Billable Units to be totaled at the month end for billing. Phone calls to Eligible Youth, JCOs and Collateral Contacts shall be recognized as 5 minute increments regardless of length, totaled to form the Half-hour Billable Unit(s).</w:t>
      </w:r>
      <w:r w:rsidR="000663A9">
        <w:t xml:space="preserve"> </w:t>
      </w:r>
      <w:r w:rsidR="00A71167">
        <w:br/>
      </w:r>
    </w:p>
    <w:p w:rsidR="000663A9" w:rsidRDefault="00D55028" w:rsidP="00BC3017">
      <w:pPr>
        <w:jc w:val="left"/>
      </w:pPr>
      <w:r w:rsidRPr="00D55028">
        <w:rPr>
          <w:b/>
        </w:rPr>
        <w:t>A.</w:t>
      </w:r>
      <w:r>
        <w:t xml:space="preserve"> </w:t>
      </w:r>
      <w:r w:rsidR="00A71167">
        <w:t>Maximum y</w:t>
      </w:r>
      <w:r>
        <w:t>early amount $290,080.00</w:t>
      </w:r>
    </w:p>
    <w:p w:rsidR="008D2B9E" w:rsidRPr="008D2B9E" w:rsidRDefault="00D55028" w:rsidP="00BC3017">
      <w:pPr>
        <w:jc w:val="left"/>
        <w:rPr>
          <w:b/>
        </w:rPr>
      </w:pPr>
      <w:r>
        <w:br/>
      </w:r>
      <w:r w:rsidRPr="00D55028">
        <w:rPr>
          <w:b/>
        </w:rPr>
        <w:t>B.</w:t>
      </w:r>
      <w:r>
        <w:t xml:space="preserve"> </w:t>
      </w:r>
      <w:r w:rsidR="00175745">
        <w:t>Contracto</w:t>
      </w:r>
      <w:r w:rsidR="00A71167">
        <w:t>r will show detail of all costs associated with providing the Tracking, Monitoring and Outreach Services and the formula used to arrive at the</w:t>
      </w:r>
      <w:r w:rsidR="000663A9">
        <w:t xml:space="preserve"> half-hour billable unit rate and the</w:t>
      </w:r>
      <w:r w:rsidR="00A71167">
        <w:t xml:space="preserve"> daily billable</w:t>
      </w:r>
      <w:r w:rsidR="000663A9">
        <w:t xml:space="preserve"> unit</w:t>
      </w:r>
      <w:r w:rsidR="00A71167">
        <w:t xml:space="preserve"> rate on the budget worksheet attached and bud</w:t>
      </w:r>
      <w:r>
        <w:t>get narrative attached.</w:t>
      </w:r>
      <w:r>
        <w:br/>
        <w:t xml:space="preserve">                                                                                                                                                                           </w:t>
      </w:r>
      <w:r w:rsidR="00A71167">
        <w:t xml:space="preserve"> </w:t>
      </w:r>
      <w:r w:rsidRPr="00D55028">
        <w:rPr>
          <w:b/>
        </w:rPr>
        <w:t xml:space="preserve"> 1.3.2.6</w:t>
      </w:r>
      <w:r w:rsidR="008D2B9E">
        <w:rPr>
          <w:b/>
        </w:rPr>
        <w:t xml:space="preserve"> Staffing</w:t>
      </w:r>
      <w:r w:rsidR="00A71167" w:rsidRPr="00D55028">
        <w:rPr>
          <w:b/>
        </w:rPr>
        <w:br/>
      </w:r>
      <w:r w:rsidRPr="00D55028">
        <w:rPr>
          <w:b/>
        </w:rPr>
        <w:t>A</w:t>
      </w:r>
      <w:r>
        <w:t xml:space="preserve">. </w:t>
      </w:r>
      <w:r w:rsidR="00175745">
        <w:t>The Contractor</w:t>
      </w:r>
      <w:r w:rsidR="00A71167">
        <w:t xml:space="preserve"> shall provide dedicated full-time em</w:t>
      </w:r>
      <w:r>
        <w:t>ployees to this program.</w:t>
      </w:r>
      <w:r>
        <w:br/>
      </w:r>
      <w:r>
        <w:rPr>
          <w:b/>
        </w:rPr>
        <w:t xml:space="preserve">B. </w:t>
      </w:r>
      <w:r w:rsidR="00175745">
        <w:t>Contractor</w:t>
      </w:r>
      <w:r w:rsidR="00A71167">
        <w:t xml:space="preserve"> shall provide the number of proposed Trackers that will be dedicated full-time to this program, also describing the supervision component of the program staff. It is the intent of this RFP to receive as many possible Trackers that the allot</w:t>
      </w:r>
      <w:r w:rsidR="00175745">
        <w:t>ted budget could provide. Contractors</w:t>
      </w:r>
      <w:r w:rsidR="00A71167">
        <w:t xml:space="preserve"> must describe its plan to maintain minimum staffing requirements when confronted with staff absences as a result of vacation, sick leave, staff turnover, and any other reasons for absences. Prefer</w:t>
      </w:r>
      <w:r w:rsidR="00175745">
        <w:t>ence will be given to the Contractor</w:t>
      </w:r>
      <w:r w:rsidR="00A71167">
        <w:t xml:space="preserve"> who employs full time employees and provide full time benefits, such as vacation, hea</w:t>
      </w:r>
      <w:r w:rsidR="008D2B9E">
        <w:t>lth care and sick leave.</w:t>
      </w:r>
      <w:r w:rsidR="008D2B9E">
        <w:br/>
      </w:r>
      <w:r w:rsidR="008D2B9E" w:rsidRPr="008D2B9E">
        <w:rPr>
          <w:b/>
        </w:rPr>
        <w:lastRenderedPageBreak/>
        <w:t>C.</w:t>
      </w:r>
      <w:r w:rsidR="008D2B9E">
        <w:t xml:space="preserve"> </w:t>
      </w:r>
      <w:r w:rsidR="00A71167">
        <w:t xml:space="preserve">The fourth Judicial District believes the most important component of this program is the vendor’s ability to provide competent, committed and stable </w:t>
      </w:r>
      <w:r w:rsidR="00175745">
        <w:t>staff.  Consequently each potential Contractor</w:t>
      </w:r>
      <w:r w:rsidR="00A71167">
        <w:t xml:space="preserve"> shall provide a description of staff qualifications and staff turnover in a simila</w:t>
      </w:r>
      <w:r w:rsidR="00175745">
        <w:t>r program that they are operating</w:t>
      </w:r>
      <w:r w:rsidR="00A71167">
        <w:t>.  (If th</w:t>
      </w:r>
      <w:r w:rsidR="00175745">
        <w:t xml:space="preserve">e Contractor </w:t>
      </w:r>
      <w:r w:rsidR="00A71167">
        <w:t xml:space="preserve">does not operate a Tracking, Monitoring </w:t>
      </w:r>
      <w:r w:rsidR="00175745">
        <w:t>and Outreach program, the Contractor</w:t>
      </w:r>
      <w:r w:rsidR="00A71167">
        <w:t xml:space="preserve"> may choose an alr</w:t>
      </w:r>
      <w:r w:rsidR="00175745">
        <w:t>eady existing program the Contractor</w:t>
      </w:r>
      <w:r w:rsidR="00A71167">
        <w:t xml:space="preserve"> does operate that is most similar to tracking).  Staff qualifications must adhere to Iowa Administrative Code 441-151.33(232</w:t>
      </w:r>
      <w:r w:rsidR="00175745">
        <w:t>). The Contractor</w:t>
      </w:r>
      <w:r w:rsidR="00A71167">
        <w:t xml:space="preserve"> shall also describe their plans to recruit and retain qualified staff for this pro</w:t>
      </w:r>
      <w:r w:rsidR="00175745">
        <w:t>gram as well as</w:t>
      </w:r>
      <w:r w:rsidR="00A71167">
        <w:t xml:space="preserve"> their plann</w:t>
      </w:r>
      <w:r w:rsidR="008D2B9E">
        <w:t>ed use of full time staff.</w:t>
      </w:r>
      <w:r w:rsidR="008D2B9E">
        <w:br/>
      </w:r>
      <w:r w:rsidR="008D2B9E">
        <w:br/>
      </w:r>
      <w:r w:rsidR="008D2B9E" w:rsidRPr="008D2B9E">
        <w:rPr>
          <w:b/>
        </w:rPr>
        <w:t xml:space="preserve">1.3.2.7 </w:t>
      </w:r>
      <w:r w:rsidR="00A71167" w:rsidRPr="008D2B9E">
        <w:rPr>
          <w:b/>
        </w:rPr>
        <w:t>Minimum Staff Qualifications</w:t>
      </w:r>
      <w:r w:rsidR="00A71167">
        <w:br/>
      </w:r>
      <w:r w:rsidR="00175745">
        <w:t xml:space="preserve">Contractor </w:t>
      </w:r>
      <w:r w:rsidR="00A71167">
        <w:t xml:space="preserve">will provide staff with these </w:t>
      </w:r>
      <w:r w:rsidR="008D2B9E">
        <w:t>minimum qualifications.</w:t>
      </w:r>
      <w:r w:rsidR="008D2B9E">
        <w:br/>
      </w:r>
      <w:r w:rsidR="008D2B9E" w:rsidRPr="008D2B9E">
        <w:rPr>
          <w:b/>
        </w:rPr>
        <w:t>A.</w:t>
      </w:r>
      <w:r w:rsidR="008D2B9E">
        <w:t xml:space="preserve"> </w:t>
      </w:r>
      <w:r w:rsidR="00A71167">
        <w:t>No criminal record or confi</w:t>
      </w:r>
      <w:r w:rsidR="008D2B9E">
        <w:t>rmed child abuse reports.</w:t>
      </w:r>
      <w:r w:rsidR="008D2B9E">
        <w:br/>
      </w:r>
      <w:r w:rsidR="008D2B9E" w:rsidRPr="008D2B9E">
        <w:rPr>
          <w:b/>
        </w:rPr>
        <w:t>B</w:t>
      </w:r>
      <w:r w:rsidR="008D2B9E">
        <w:t xml:space="preserve">. </w:t>
      </w:r>
      <w:r w:rsidR="00A71167">
        <w:t>Proficient verbal and writ</w:t>
      </w:r>
      <w:r w:rsidR="008D2B9E">
        <w:t>ten communication skills.</w:t>
      </w:r>
      <w:r w:rsidR="008D2B9E">
        <w:br/>
      </w:r>
      <w:r w:rsidR="008D2B9E" w:rsidRPr="008D2B9E">
        <w:rPr>
          <w:b/>
        </w:rPr>
        <w:t>C</w:t>
      </w:r>
      <w:r w:rsidR="008D2B9E">
        <w:t xml:space="preserve">. </w:t>
      </w:r>
      <w:r w:rsidR="00A71167">
        <w:t>Four-year college degree or two (2) years of college and two (2) years</w:t>
      </w:r>
      <w:r w:rsidR="00A71167">
        <w:br/>
        <w:t>equivalent experience in a related f</w:t>
      </w:r>
      <w:r w:rsidR="008D2B9E">
        <w:t>ield for full-time staff.</w:t>
      </w:r>
      <w:r w:rsidR="008D2B9E">
        <w:br/>
      </w:r>
      <w:r w:rsidR="008D2B9E" w:rsidRPr="008D2B9E">
        <w:rPr>
          <w:b/>
        </w:rPr>
        <w:t>D</w:t>
      </w:r>
      <w:r w:rsidR="008D2B9E">
        <w:t xml:space="preserve">. </w:t>
      </w:r>
      <w:r w:rsidR="00A71167">
        <w:t>Valid driver’s license and auto insurance.</w:t>
      </w:r>
      <w:r w:rsidR="00A71167">
        <w:br/>
      </w:r>
      <w:r w:rsidR="00A71167">
        <w:br/>
      </w:r>
      <w:r w:rsidR="00175745">
        <w:t xml:space="preserve">Contractor </w:t>
      </w:r>
      <w:r w:rsidR="00A71167">
        <w:t>will provide proof that all required qualifications are met for each proposed employee.  JCS will also require a history of any proposed employee that has been arrested for any reason.  If a qualification is not met the Chief Juvenile Court Officer may be petitioned to make an exception on a potential</w:t>
      </w:r>
      <w:r w:rsidR="008D2B9E">
        <w:t xml:space="preserve"> hire on a case by case basis.</w:t>
      </w:r>
      <w:r w:rsidR="008D2B9E">
        <w:br/>
      </w:r>
      <w:r w:rsidR="008D2B9E">
        <w:tab/>
      </w:r>
    </w:p>
    <w:p w:rsidR="008D2B9E" w:rsidRDefault="008D2B9E" w:rsidP="008D2B9E">
      <w:pPr>
        <w:pStyle w:val="ListParagraph"/>
        <w:numPr>
          <w:ilvl w:val="3"/>
          <w:numId w:val="22"/>
        </w:numPr>
      </w:pPr>
      <w:r w:rsidRPr="008D2B9E">
        <w:rPr>
          <w:b/>
        </w:rPr>
        <w:t xml:space="preserve">Location of Staff by Cluster:  </w:t>
      </w:r>
      <w:r>
        <w:t>The JCS requires that trackers be based in the geographic area of their caseload.</w:t>
      </w:r>
    </w:p>
    <w:p w:rsidR="008D2B9E" w:rsidRPr="00E551F8" w:rsidRDefault="008D2B9E" w:rsidP="008D2B9E"/>
    <w:p w:rsidR="00F457DD" w:rsidRDefault="00175745">
      <w:pPr>
        <w:pStyle w:val="NoSpacing"/>
        <w:keepLines/>
        <w:jc w:val="left"/>
      </w:pPr>
      <w:r>
        <w:rPr>
          <w:b/>
        </w:rPr>
        <w:t>1.3.2.9</w:t>
      </w:r>
      <w:r w:rsidR="008D2B9E">
        <w:rPr>
          <w:b/>
        </w:rPr>
        <w:t xml:space="preserve"> </w:t>
      </w:r>
      <w:r w:rsidR="00A71167" w:rsidRPr="008D2B9E">
        <w:rPr>
          <w:b/>
        </w:rPr>
        <w:t>Equipment Requirements</w:t>
      </w:r>
      <w:r w:rsidR="00A71167">
        <w:t xml:space="preserve">:  </w:t>
      </w:r>
      <w:r>
        <w:t xml:space="preserve">Contractor </w:t>
      </w:r>
      <w:r w:rsidR="00A71167">
        <w:t>must ensure that the Trackers have all equipment necessary to provide the Supervision services required by this RFP including automobiles, cell phones, computers, UA kits, alcohol testing kits, parking and all other e</w:t>
      </w:r>
      <w:r>
        <w:t>quipment.  Additionally, Contractors</w:t>
      </w:r>
      <w:r w:rsidR="00A71167">
        <w:t xml:space="preserve"> must be prepared to upgrade or replace the equipment during the term of the resulting contract.  </w:t>
      </w:r>
      <w:r>
        <w:t xml:space="preserve">Contractor </w:t>
      </w:r>
      <w:r w:rsidR="00A71167">
        <w:t xml:space="preserve">must maintain the equipment in good working order and without disruption for the services being provided.  All equipment repairs must be made within 72 hours.  </w:t>
      </w:r>
      <w:r>
        <w:t>Contractor</w:t>
      </w:r>
      <w:r w:rsidR="00A71167">
        <w:t xml:space="preserve"> must also provide support</w:t>
      </w:r>
      <w:r w:rsidR="008D2B9E">
        <w:t xml:space="preserve"> services for the equipment.</w:t>
      </w:r>
      <w:r w:rsidR="008D2B9E">
        <w:br/>
      </w:r>
      <w:r w:rsidR="008D2B9E">
        <w:br/>
        <w:t xml:space="preserve"> </w:t>
      </w:r>
    </w:p>
    <w:p w:rsidR="00F457DD" w:rsidRDefault="00A71167">
      <w:pPr>
        <w:pStyle w:val="NoSpacing"/>
        <w:keepLines/>
        <w:jc w:val="left"/>
        <w:rPr>
          <w:rStyle w:val="ContractLevel2Char"/>
          <w:b w:val="0"/>
          <w:i w:val="0"/>
        </w:rPr>
      </w:pPr>
      <w:r>
        <w:rPr>
          <w:rStyle w:val="ContractLevel2Char"/>
          <w:b w:val="0"/>
          <w:i w:val="0"/>
        </w:rPr>
        <w:t xml:space="preserve"> </w:t>
      </w:r>
    </w:p>
    <w:p w:rsidR="00F457DD" w:rsidRDefault="00A71167">
      <w:pPr>
        <w:pStyle w:val="ContractLevel1"/>
        <w:keepNext/>
        <w:keepLines/>
        <w:widowControl w:val="0"/>
        <w:shd w:val="clear" w:color="auto" w:fill="DDDDDD"/>
        <w:outlineLvl w:val="0"/>
      </w:pPr>
      <w:bookmarkStart w:id="42" w:name="_Toc265506681"/>
      <w:bookmarkStart w:id="43" w:name="_Toc265507117"/>
      <w:bookmarkStart w:id="44" w:name="_Toc265564572"/>
      <w:bookmarkStart w:id="45" w:name="_Toc265580866"/>
      <w:r>
        <w:lastRenderedPageBreak/>
        <w:t xml:space="preserve">Section 2 Basic Information </w:t>
      </w:r>
      <w:proofErr w:type="gramStart"/>
      <w:r>
        <w:t>About</w:t>
      </w:r>
      <w:proofErr w:type="gramEnd"/>
      <w:r>
        <w:t xml:space="preserve"> the RFP Process</w:t>
      </w:r>
      <w:bookmarkEnd w:id="42"/>
      <w:bookmarkEnd w:id="43"/>
      <w:bookmarkEnd w:id="44"/>
      <w:bookmarkEnd w:id="45"/>
      <w:r>
        <w:tab/>
      </w:r>
    </w:p>
    <w:p w:rsidR="00F457DD" w:rsidRDefault="00F457DD">
      <w:pPr>
        <w:keepNext/>
        <w:keepLines/>
        <w:widowControl w:val="0"/>
        <w:jc w:val="left"/>
        <w:rPr>
          <w:b/>
          <w:bCs/>
        </w:rPr>
      </w:pPr>
    </w:p>
    <w:p w:rsidR="00F457DD" w:rsidRDefault="008D2B9E">
      <w:pPr>
        <w:pStyle w:val="ContractLevel2"/>
        <w:keepLines/>
        <w:widowControl w:val="0"/>
        <w:outlineLvl w:val="1"/>
      </w:pPr>
      <w:bookmarkStart w:id="46" w:name="_Toc265507118"/>
      <w:bookmarkStart w:id="47" w:name="_Toc265564573"/>
      <w:bookmarkStart w:id="48" w:name="_Toc265580867"/>
      <w:r>
        <w:t xml:space="preserve">2.1 </w:t>
      </w:r>
      <w:r w:rsidR="00A71167">
        <w:t>Issuing Officer</w:t>
      </w:r>
      <w:bookmarkEnd w:id="46"/>
      <w:bookmarkEnd w:id="47"/>
      <w:bookmarkEnd w:id="48"/>
      <w:r w:rsidR="00A71167">
        <w:t>.</w:t>
      </w:r>
    </w:p>
    <w:p w:rsidR="00F457DD" w:rsidRDefault="00A71167">
      <w:pPr>
        <w:keepNext/>
        <w:keepLines/>
        <w:widowControl w:val="0"/>
        <w:jc w:val="left"/>
      </w:pPr>
      <w:r>
        <w:t>The Issuing Officer is the sole point of contact regarding the RFP from the date of issuance until selection of the successful bidder.  The Issuing Officer for this RFP is:</w:t>
      </w:r>
    </w:p>
    <w:p w:rsidR="00F457DD" w:rsidRDefault="00A71167">
      <w:pPr>
        <w:keepNext/>
        <w:keepLines/>
        <w:jc w:val="left"/>
        <w:rPr>
          <w:sz w:val="20"/>
          <w:szCs w:val="20"/>
        </w:rPr>
      </w:pPr>
      <w:r>
        <w:rPr>
          <w:sz w:val="20"/>
          <w:szCs w:val="20"/>
        </w:rPr>
        <w:t>Mindy Johnson</w:t>
      </w:r>
    </w:p>
    <w:p w:rsidR="00F457DD" w:rsidRDefault="00A71167">
      <w:pPr>
        <w:keepNext/>
        <w:keepLines/>
        <w:jc w:val="left"/>
        <w:rPr>
          <w:bCs/>
          <w:sz w:val="20"/>
          <w:szCs w:val="20"/>
        </w:rPr>
      </w:pPr>
      <w:r>
        <w:rPr>
          <w:bCs/>
          <w:sz w:val="20"/>
          <w:szCs w:val="20"/>
        </w:rPr>
        <w:t>227 S 6th Street, RM 549</w:t>
      </w:r>
      <w:r>
        <w:rPr>
          <w:bCs/>
          <w:sz w:val="20"/>
          <w:szCs w:val="20"/>
        </w:rPr>
        <w:br/>
        <w:t>Council Bluffs, IA 51534</w:t>
      </w:r>
    </w:p>
    <w:p w:rsidR="00F457DD" w:rsidRDefault="00A71167">
      <w:pPr>
        <w:keepNext/>
        <w:keepLines/>
        <w:rPr>
          <w:sz w:val="20"/>
          <w:szCs w:val="20"/>
        </w:rPr>
      </w:pPr>
      <w:bookmarkStart w:id="49" w:name="_Toc263162489"/>
      <w:bookmarkStart w:id="50" w:name="_Toc265505504"/>
      <w:bookmarkStart w:id="51" w:name="_Toc265505529"/>
      <w:bookmarkStart w:id="52" w:name="_Toc265505661"/>
      <w:bookmarkStart w:id="53" w:name="_Toc265506272"/>
      <w:r>
        <w:rPr>
          <w:bCs/>
          <w:sz w:val="20"/>
          <w:szCs w:val="20"/>
        </w:rPr>
        <w:t>P</w:t>
      </w:r>
      <w:r>
        <w:rPr>
          <w:sz w:val="20"/>
          <w:szCs w:val="20"/>
        </w:rPr>
        <w:t xml:space="preserve">hone: </w:t>
      </w:r>
      <w:r>
        <w:rPr>
          <w:b/>
          <w:bCs/>
          <w:sz w:val="20"/>
          <w:szCs w:val="20"/>
        </w:rPr>
        <w:t xml:space="preserve"> </w:t>
      </w:r>
      <w:r>
        <w:rPr>
          <w:bCs/>
          <w:sz w:val="20"/>
          <w:szCs w:val="20"/>
        </w:rPr>
        <w:t xml:space="preserve">(712) 328-5623 </w:t>
      </w:r>
      <w:proofErr w:type="spellStart"/>
      <w:r>
        <w:rPr>
          <w:bCs/>
          <w:sz w:val="20"/>
          <w:szCs w:val="20"/>
        </w:rPr>
        <w:t>ext</w:t>
      </w:r>
      <w:proofErr w:type="spellEnd"/>
      <w:r>
        <w:rPr>
          <w:bCs/>
          <w:sz w:val="20"/>
          <w:szCs w:val="20"/>
        </w:rPr>
        <w:t xml:space="preserve"> 4</w:t>
      </w:r>
      <w:bookmarkEnd w:id="49"/>
      <w:bookmarkEnd w:id="50"/>
      <w:bookmarkEnd w:id="51"/>
      <w:bookmarkEnd w:id="52"/>
      <w:bookmarkEnd w:id="53"/>
    </w:p>
    <w:p w:rsidR="00F457DD" w:rsidRDefault="00A71167">
      <w:pPr>
        <w:keepNext/>
        <w:keepLines/>
        <w:jc w:val="left"/>
        <w:rPr>
          <w:bCs/>
          <w:sz w:val="20"/>
          <w:szCs w:val="20"/>
        </w:rPr>
      </w:pPr>
      <w:r>
        <w:rPr>
          <w:bCs/>
          <w:sz w:val="20"/>
          <w:szCs w:val="20"/>
        </w:rPr>
        <w:t>mindy.johnson@iowacourts.gov</w:t>
      </w:r>
    </w:p>
    <w:p w:rsidR="00F457DD" w:rsidRDefault="00F457DD">
      <w:pPr>
        <w:keepNext/>
        <w:keepLines/>
        <w:jc w:val="left"/>
        <w:rPr>
          <w:bCs/>
          <w:sz w:val="24"/>
          <w:szCs w:val="24"/>
        </w:rPr>
      </w:pPr>
    </w:p>
    <w:p w:rsidR="00F457DD" w:rsidRDefault="008D2B9E">
      <w:pPr>
        <w:pStyle w:val="ContractLevel2"/>
        <w:keepLines/>
        <w:outlineLvl w:val="1"/>
      </w:pPr>
      <w:bookmarkStart w:id="54" w:name="_Toc265564574"/>
      <w:bookmarkStart w:id="55" w:name="_Toc265580868"/>
      <w:r>
        <w:t xml:space="preserve">2.2 </w:t>
      </w:r>
      <w:r w:rsidR="00A71167">
        <w:t>Restriction on Bidder Communication</w:t>
      </w:r>
      <w:bookmarkEnd w:id="54"/>
      <w:bookmarkEnd w:id="55"/>
      <w:r w:rsidR="00A71167">
        <w:t xml:space="preserve">. </w:t>
      </w:r>
    </w:p>
    <w:p w:rsidR="00F457DD" w:rsidRDefault="00A71167">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rsidR="00F457DD" w:rsidRDefault="00F457DD">
      <w:pPr>
        <w:pStyle w:val="ContractLevel2"/>
        <w:keepLines/>
        <w:outlineLvl w:val="1"/>
      </w:pPr>
    </w:p>
    <w:p w:rsidR="00F457DD" w:rsidRDefault="008D2B9E">
      <w:pPr>
        <w:pStyle w:val="ContractLevel2"/>
        <w:keepLines/>
        <w:outlineLvl w:val="1"/>
      </w:pPr>
      <w:bookmarkStart w:id="56" w:name="_Toc265564575"/>
      <w:bookmarkStart w:id="57" w:name="_Toc265580869"/>
      <w:r>
        <w:t xml:space="preserve">2.3 </w:t>
      </w:r>
      <w:r w:rsidR="00A71167">
        <w:t>Downloading the RFP from the Internet</w:t>
      </w:r>
      <w:bookmarkEnd w:id="56"/>
      <w:bookmarkEnd w:id="57"/>
      <w:r w:rsidR="00A71167">
        <w:t>.</w:t>
      </w:r>
    </w:p>
    <w:p w:rsidR="00F457DD" w:rsidRDefault="00A71167">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8"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rsidR="00F457DD" w:rsidRDefault="00F457DD">
      <w:pPr>
        <w:jc w:val="left"/>
        <w:rPr>
          <w:b/>
        </w:rPr>
      </w:pPr>
    </w:p>
    <w:p w:rsidR="00F457DD" w:rsidRDefault="008D2B9E">
      <w:pPr>
        <w:pStyle w:val="ContractLevel2"/>
        <w:outlineLvl w:val="1"/>
      </w:pPr>
      <w:bookmarkStart w:id="58" w:name="_Toc265580870"/>
      <w:bookmarkEnd w:id="58"/>
      <w:r>
        <w:t>2.4</w:t>
      </w:r>
      <w:r w:rsidR="00A71167">
        <w:t xml:space="preserve"> Reserved.  (Online Resources)</w:t>
      </w:r>
    </w:p>
    <w:p w:rsidR="00F457DD" w:rsidRDefault="00F457DD">
      <w:pPr>
        <w:jc w:val="left"/>
      </w:pPr>
      <w:bookmarkStart w:id="59" w:name="_Toc265564576"/>
      <w:bookmarkStart w:id="60" w:name="_Toc265580871"/>
    </w:p>
    <w:p w:rsidR="00F457DD" w:rsidRDefault="008D2B9E">
      <w:pPr>
        <w:jc w:val="left"/>
        <w:rPr>
          <w:i/>
        </w:rPr>
      </w:pPr>
      <w:r>
        <w:rPr>
          <w:b/>
          <w:i/>
        </w:rPr>
        <w:t>2.5</w:t>
      </w:r>
      <w:r w:rsidR="00A71167">
        <w:rPr>
          <w:b/>
          <w:i/>
        </w:rPr>
        <w:t xml:space="preserve"> Intent to Bid</w:t>
      </w:r>
      <w:bookmarkEnd w:id="59"/>
      <w:bookmarkEnd w:id="60"/>
      <w:r w:rsidR="00A71167">
        <w:rPr>
          <w:b/>
          <w:i/>
        </w:rPr>
        <w:t>.</w:t>
      </w:r>
    </w:p>
    <w:p w:rsidR="00F457DD" w:rsidRDefault="00A71167">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rsidR="00F457DD" w:rsidRDefault="00F457DD">
      <w:pPr>
        <w:pStyle w:val="ContractLevel2"/>
        <w:outlineLvl w:val="1"/>
      </w:pPr>
    </w:p>
    <w:p w:rsidR="00F457DD" w:rsidRDefault="008D2B9E">
      <w:pPr>
        <w:jc w:val="left"/>
        <w:rPr>
          <w:b/>
          <w:i/>
        </w:rPr>
      </w:pPr>
      <w:bookmarkStart w:id="61" w:name="_Toc265564577"/>
      <w:bookmarkStart w:id="62" w:name="_Toc265580872"/>
      <w:bookmarkEnd w:id="61"/>
      <w:bookmarkEnd w:id="62"/>
      <w:r>
        <w:rPr>
          <w:b/>
          <w:i/>
        </w:rPr>
        <w:t xml:space="preserve">2.6 </w:t>
      </w:r>
      <w:r w:rsidR="00A71167">
        <w:rPr>
          <w:b/>
          <w:i/>
        </w:rPr>
        <w:t>Reserved.  (Bidders’ Conference)</w:t>
      </w:r>
    </w:p>
    <w:p w:rsidR="00F457DD" w:rsidRDefault="00F457DD">
      <w:pPr>
        <w:pStyle w:val="ContractLevel2"/>
        <w:outlineLvl w:val="1"/>
        <w:rPr>
          <w:b w:val="0"/>
        </w:rPr>
      </w:pPr>
    </w:p>
    <w:p w:rsidR="00F457DD" w:rsidRDefault="008D2B9E">
      <w:pPr>
        <w:pStyle w:val="ContractLevel2"/>
        <w:outlineLvl w:val="1"/>
        <w:rPr>
          <w:b w:val="0"/>
          <w:bCs/>
          <w:i w:val="0"/>
        </w:rPr>
      </w:pPr>
      <w:bookmarkStart w:id="63" w:name="_Toc265564578"/>
      <w:bookmarkStart w:id="64" w:name="_Toc265580873"/>
      <w:r>
        <w:t xml:space="preserve">2.7 </w:t>
      </w:r>
      <w:r w:rsidR="00A71167">
        <w:t>Questions, Requests for Clarification, and Suggested Changes</w:t>
      </w:r>
      <w:bookmarkEnd w:id="63"/>
      <w:bookmarkEnd w:id="64"/>
      <w:r w:rsidR="00A71167">
        <w:t xml:space="preserve">. </w:t>
      </w:r>
    </w:p>
    <w:p w:rsidR="00F457DD" w:rsidRDefault="00A71167">
      <w:pPr>
        <w:jc w:val="left"/>
        <w:rPr>
          <w:bCs/>
        </w:rPr>
      </w:pPr>
      <w:r>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electronic mail.  The bidder may wish to request confirmation of receipt from the Issuing Officer to ensure delivery.</w:t>
      </w:r>
    </w:p>
    <w:p w:rsidR="00F457DD" w:rsidRDefault="00F457DD">
      <w:pPr>
        <w:jc w:val="left"/>
        <w:rPr>
          <w:bCs/>
        </w:rPr>
      </w:pPr>
    </w:p>
    <w:p w:rsidR="00F457DD" w:rsidRDefault="00A71167">
      <w:pPr>
        <w:jc w:val="left"/>
        <w:rPr>
          <w:bCs/>
        </w:rPr>
      </w:pPr>
      <w:r>
        <w:rPr>
          <w:bCs/>
        </w:rPr>
        <w:t xml:space="preserve">Written responses to questions will be posted at </w:t>
      </w:r>
      <w:hyperlink r:id="rId9" w:history="1">
        <w:r>
          <w:rPr>
            <w:rStyle w:val="Hyperlink"/>
            <w:bCs/>
          </w:rPr>
          <w:t>http://bidopportunities.iowa.gov/</w:t>
        </w:r>
      </w:hyperlink>
      <w:r>
        <w:t xml:space="preserve"> by the date provided in the Procurement Timetable</w:t>
      </w:r>
      <w:r>
        <w:rPr>
          <w:bCs/>
        </w:rPr>
        <w:t xml:space="preserve">.    </w:t>
      </w:r>
    </w:p>
    <w:p w:rsidR="00F457DD" w:rsidRDefault="00F457DD">
      <w:pPr>
        <w:jc w:val="left"/>
        <w:rPr>
          <w:bCs/>
        </w:rPr>
      </w:pPr>
    </w:p>
    <w:p w:rsidR="00F457DD" w:rsidRDefault="00A71167">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w:t>
      </w:r>
      <w:r>
        <w:rPr>
          <w:bCs/>
        </w:rPr>
        <w:lastRenderedPageBreak/>
        <w:t xml:space="preserve">responses to Questions will not be considered part of the RFP.  If the Agency decides to change the RFP, the Agency will issue an amendment.    </w:t>
      </w:r>
    </w:p>
    <w:p w:rsidR="00F457DD" w:rsidRDefault="00F457DD">
      <w:pPr>
        <w:pStyle w:val="ContractLevel2"/>
        <w:outlineLvl w:val="1"/>
      </w:pPr>
    </w:p>
    <w:p w:rsidR="00F457DD" w:rsidRDefault="008D2B9E">
      <w:pPr>
        <w:pStyle w:val="ContractLevel2"/>
        <w:outlineLvl w:val="1"/>
      </w:pPr>
      <w:r>
        <w:t xml:space="preserve">2.8 </w:t>
      </w:r>
      <w:r w:rsidR="00A71167">
        <w:t>Submission of Bid Proposal</w:t>
      </w:r>
      <w:bookmarkEnd w:id="4"/>
      <w:bookmarkEnd w:id="5"/>
      <w:r w:rsidR="00A71167">
        <w:t>.</w:t>
      </w:r>
    </w:p>
    <w:p w:rsidR="00F457DD" w:rsidRDefault="00A71167">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rsidR="00F457DD" w:rsidRDefault="00F457DD">
      <w:pPr>
        <w:jc w:val="left"/>
      </w:pPr>
    </w:p>
    <w:p w:rsidR="00F457DD" w:rsidRDefault="00A71167">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rsidR="00F457DD" w:rsidRDefault="00F457DD">
      <w:pPr>
        <w:jc w:val="left"/>
        <w:rPr>
          <w:b/>
          <w:bCs/>
        </w:rPr>
      </w:pPr>
    </w:p>
    <w:p w:rsidR="00F457DD" w:rsidRDefault="008D2B9E">
      <w:pPr>
        <w:pStyle w:val="ContractLevel2"/>
        <w:outlineLvl w:val="1"/>
      </w:pPr>
      <w:bookmarkStart w:id="65" w:name="_Toc265564580"/>
      <w:bookmarkStart w:id="66" w:name="_Toc265580875"/>
      <w:r>
        <w:t xml:space="preserve">2.9 </w:t>
      </w:r>
      <w:r w:rsidR="00A71167">
        <w:t>Amendment to the RFP and Bid Proposal</w:t>
      </w:r>
      <w:bookmarkEnd w:id="65"/>
      <w:bookmarkEnd w:id="66"/>
      <w:r w:rsidR="00A71167">
        <w:t xml:space="preserve">.    </w:t>
      </w:r>
    </w:p>
    <w:p w:rsidR="00F457DD" w:rsidRDefault="00A71167">
      <w:pPr>
        <w:jc w:val="left"/>
      </w:pPr>
      <w:r>
        <w:t xml:space="preserve">The Agency reserves the right to amend or provide clarifications to the RFP at any time.  Amendments will be posted to the State’s website at </w:t>
      </w:r>
      <w:hyperlink r:id="rId10"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rsidR="00F457DD" w:rsidRDefault="00F457DD">
      <w:pPr>
        <w:jc w:val="left"/>
      </w:pPr>
    </w:p>
    <w:p w:rsidR="00F457DD" w:rsidRDefault="00A71167">
      <w:pPr>
        <w:jc w:val="left"/>
      </w:pPr>
      <w:r>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rsidR="00F457DD" w:rsidRDefault="00F457DD">
      <w:pPr>
        <w:jc w:val="left"/>
      </w:pPr>
    </w:p>
    <w:p w:rsidR="00F457DD" w:rsidRDefault="00A609E1">
      <w:pPr>
        <w:pStyle w:val="ContractLevel2"/>
        <w:outlineLvl w:val="1"/>
      </w:pPr>
      <w:bookmarkStart w:id="67" w:name="_Toc265564581"/>
      <w:bookmarkStart w:id="68" w:name="_Toc265580876"/>
      <w:r>
        <w:t>2.10 Withdrawal</w:t>
      </w:r>
      <w:r w:rsidR="00A71167">
        <w:t xml:space="preserve"> of Bid Proposal</w:t>
      </w:r>
      <w:bookmarkEnd w:id="67"/>
      <w:bookmarkEnd w:id="68"/>
      <w:r w:rsidR="00A71167">
        <w:t>.</w:t>
      </w:r>
    </w:p>
    <w:p w:rsidR="00F457DD" w:rsidRDefault="00A71167">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rsidR="00F457DD" w:rsidRDefault="00F457DD">
      <w:pPr>
        <w:jc w:val="left"/>
        <w:rPr>
          <w:b/>
          <w:bCs/>
        </w:rPr>
      </w:pPr>
    </w:p>
    <w:p w:rsidR="00F457DD" w:rsidRDefault="00A609E1">
      <w:pPr>
        <w:pStyle w:val="ContractLevel2"/>
        <w:outlineLvl w:val="1"/>
      </w:pPr>
      <w:bookmarkStart w:id="69" w:name="_Toc265564582"/>
      <w:bookmarkStart w:id="70" w:name="_Toc265580877"/>
      <w:r>
        <w:t>2.11 Costs</w:t>
      </w:r>
      <w:r w:rsidR="00A71167">
        <w:t xml:space="preserve"> of Preparing the Bid Proposal</w:t>
      </w:r>
      <w:bookmarkEnd w:id="69"/>
      <w:bookmarkEnd w:id="70"/>
      <w:r w:rsidR="00A71167">
        <w:t>.</w:t>
      </w:r>
    </w:p>
    <w:p w:rsidR="00F457DD" w:rsidRDefault="00A71167">
      <w:pPr>
        <w:jc w:val="left"/>
      </w:pPr>
      <w:r>
        <w:t xml:space="preserve">The costs of preparation and delivery of the Bid Proposal are solely the responsibility of the bidder.      </w:t>
      </w:r>
    </w:p>
    <w:p w:rsidR="00F457DD" w:rsidRDefault="00F457DD">
      <w:pPr>
        <w:jc w:val="left"/>
      </w:pPr>
    </w:p>
    <w:p w:rsidR="00F457DD" w:rsidRDefault="00A609E1">
      <w:pPr>
        <w:pStyle w:val="ContractLevel2"/>
        <w:outlineLvl w:val="1"/>
      </w:pPr>
      <w:bookmarkStart w:id="71" w:name="_Toc265564583"/>
      <w:bookmarkStart w:id="72" w:name="_Toc265580878"/>
      <w:r>
        <w:t>2.12 Rejection</w:t>
      </w:r>
      <w:r w:rsidR="00A71167">
        <w:t xml:space="preserve"> of Bid Proposals</w:t>
      </w:r>
      <w:bookmarkEnd w:id="71"/>
      <w:bookmarkEnd w:id="72"/>
      <w:r w:rsidR="00A71167">
        <w:t>.</w:t>
      </w:r>
    </w:p>
    <w:p w:rsidR="00F457DD" w:rsidRDefault="00A71167">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rsidR="00F457DD" w:rsidRDefault="00F457DD">
      <w:pPr>
        <w:jc w:val="left"/>
      </w:pPr>
    </w:p>
    <w:p w:rsidR="00F457DD" w:rsidRDefault="00A609E1">
      <w:pPr>
        <w:pStyle w:val="ContractLevel2"/>
        <w:outlineLvl w:val="1"/>
      </w:pPr>
      <w:r>
        <w:t>2.13 Review</w:t>
      </w:r>
      <w:r w:rsidR="00A71167">
        <w:t xml:space="preserve"> of Bid Proposals.</w:t>
      </w:r>
    </w:p>
    <w:p w:rsidR="00F457DD" w:rsidRDefault="00A71167">
      <w:pPr>
        <w:jc w:val="left"/>
      </w:pPr>
      <w:r>
        <w:t xml:space="preserve">Only bidders that have met the mandatory requirements and are not subject to disqualification will be considered for award of a contract.    </w:t>
      </w:r>
    </w:p>
    <w:p w:rsidR="00F457DD" w:rsidRDefault="00F457DD">
      <w:pPr>
        <w:pStyle w:val="Heading8"/>
        <w:jc w:val="left"/>
        <w:rPr>
          <w:b w:val="0"/>
          <w:bCs w:val="0"/>
          <w:u w:val="none"/>
        </w:rPr>
      </w:pPr>
    </w:p>
    <w:p w:rsidR="00F457DD" w:rsidRDefault="00A609E1">
      <w:pPr>
        <w:pStyle w:val="ContractLevel3"/>
        <w:outlineLvl w:val="2"/>
      </w:pPr>
      <w:bookmarkStart w:id="73" w:name="_Toc265564595"/>
      <w:bookmarkStart w:id="74" w:name="_Toc265580891"/>
      <w:r>
        <w:t>2.13.1 Mandatory</w:t>
      </w:r>
      <w:r w:rsidR="00A71167">
        <w:t xml:space="preserve"> Requirements</w:t>
      </w:r>
      <w:bookmarkEnd w:id="73"/>
      <w:bookmarkEnd w:id="74"/>
      <w:r w:rsidR="00A71167">
        <w:t>.</w:t>
      </w:r>
    </w:p>
    <w:p w:rsidR="00F457DD" w:rsidRDefault="00A71167">
      <w:pPr>
        <w:jc w:val="left"/>
      </w:pPr>
      <w:r>
        <w:t xml:space="preserve">Bidders must meet these mandatory requirements or will be disqualified and not considered for award of a contract: </w:t>
      </w:r>
    </w:p>
    <w:p w:rsidR="00F457DD" w:rsidRDefault="00F457DD">
      <w:pPr>
        <w:jc w:val="left"/>
        <w:rPr>
          <w:b/>
          <w:bCs/>
          <w:u w:val="single"/>
        </w:rPr>
      </w:pPr>
    </w:p>
    <w:p w:rsidR="00F457DD" w:rsidRDefault="00A71167">
      <w:pPr>
        <w:pStyle w:val="ListParagraph"/>
      </w:pPr>
      <w:r>
        <w:t>The Issuing Officer must receive the Bid Proposal, and any amendments thereof, prior to or on the due date and time (See RFP Sections 2.8 and 2.9).</w:t>
      </w:r>
    </w:p>
    <w:p w:rsidR="00F457DD" w:rsidRDefault="00A71167">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rsidR="00F457DD" w:rsidRDefault="00A71167">
      <w:pPr>
        <w:pStyle w:val="ListParagraph"/>
      </w:pPr>
      <w:r>
        <w:lastRenderedPageBreak/>
        <w:t xml:space="preserve">The bidder’s Cost Proposal adheres to any pricing restrictions regarding the project budget or administrative costs (See RFP Section 3.3). </w:t>
      </w:r>
    </w:p>
    <w:p w:rsidR="00F457DD" w:rsidRDefault="00F457DD">
      <w:pPr>
        <w:jc w:val="left"/>
        <w:rPr>
          <w:b/>
        </w:rPr>
      </w:pPr>
    </w:p>
    <w:p w:rsidR="00F457DD" w:rsidRDefault="00A609E1">
      <w:pPr>
        <w:pStyle w:val="ContractLevel3"/>
        <w:outlineLvl w:val="2"/>
      </w:pPr>
      <w:r>
        <w:t>2.13.2 Reasons</w:t>
      </w:r>
      <w:r w:rsidR="00A71167">
        <w:t xml:space="preserve"> Proposals May be Disqualified.</w:t>
      </w:r>
    </w:p>
    <w:p w:rsidR="00F457DD" w:rsidRDefault="00A71167">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rsidR="00F457DD" w:rsidRDefault="00F457DD">
      <w:pPr>
        <w:jc w:val="left"/>
      </w:pPr>
    </w:p>
    <w:p w:rsidR="00F457DD" w:rsidRDefault="00A71167">
      <w:pPr>
        <w:pStyle w:val="ListParagraph"/>
      </w:pPr>
      <w:r>
        <w:t>Bidder initiates unauthorized contact regarding this RFP with employees other than the Issuing Officer (See RFP Section 2.2);</w:t>
      </w:r>
    </w:p>
    <w:p w:rsidR="00F457DD" w:rsidRDefault="00A71167">
      <w:pPr>
        <w:pStyle w:val="ListParagraph"/>
      </w:pPr>
      <w:r>
        <w:t>Bidder fails to comply with the RFP’s formatting specifications so that the Bid Proposal cannot be fairly compared to other bids (See RFP Section 3.1);</w:t>
      </w:r>
    </w:p>
    <w:p w:rsidR="00F457DD" w:rsidRDefault="00A71167">
      <w:pPr>
        <w:pStyle w:val="ListParagraph"/>
      </w:pPr>
      <w:r>
        <w:t>Bidder fails, in the Agency’s opinion, to include the content required for the RFP;</w:t>
      </w:r>
    </w:p>
    <w:p w:rsidR="00F457DD" w:rsidRDefault="00A71167">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rsidR="00F457DD" w:rsidRDefault="00A71167">
      <w:pPr>
        <w:pStyle w:val="ListParagraph"/>
      </w:pPr>
      <w:r>
        <w:t>Bidder’s response materially changes Scope of Work specifications;</w:t>
      </w:r>
    </w:p>
    <w:p w:rsidR="00F457DD" w:rsidRDefault="00A71167">
      <w:pPr>
        <w:pStyle w:val="ListParagraph"/>
      </w:pPr>
      <w:r>
        <w:t>Bidder fails to submit the RFP attachments containing all signatures (See RFP Section 3.2.3);</w:t>
      </w:r>
    </w:p>
    <w:p w:rsidR="00F457DD" w:rsidRDefault="00A71167">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rsidR="00F457DD" w:rsidRDefault="00A71167">
      <w:pPr>
        <w:pStyle w:val="ListParagraph"/>
      </w:pPr>
      <w:r>
        <w:rPr>
          <w:bCs/>
        </w:rPr>
        <w:t>Bi</w:t>
      </w:r>
      <w:r>
        <w:t>dder includes assumptions in its Bid Proposal (See RFP Section 2.7);</w:t>
      </w:r>
      <w:r>
        <w:rPr>
          <w:bCs/>
        </w:rPr>
        <w:t xml:space="preserve"> or</w:t>
      </w:r>
    </w:p>
    <w:p w:rsidR="00F457DD" w:rsidRDefault="00A71167">
      <w:pPr>
        <w:pStyle w:val="ListParagraph"/>
      </w:pPr>
      <w:r>
        <w:t>Bidder fails to respond to the Agency’s request for clarifications, information, documents, or references that the Agency may make at any point in the RFP process.</w:t>
      </w:r>
    </w:p>
    <w:p w:rsidR="00F457DD" w:rsidRDefault="00F457DD">
      <w:pPr>
        <w:jc w:val="left"/>
      </w:pPr>
    </w:p>
    <w:p w:rsidR="00F457DD" w:rsidRDefault="00A71167">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rsidR="00F457DD" w:rsidRDefault="00F457DD">
      <w:pPr>
        <w:jc w:val="left"/>
        <w:rPr>
          <w:b/>
          <w:bCs/>
        </w:rPr>
      </w:pPr>
    </w:p>
    <w:p w:rsidR="00F457DD" w:rsidRDefault="00A609E1">
      <w:pPr>
        <w:pStyle w:val="ContractLevel2"/>
        <w:outlineLvl w:val="1"/>
      </w:pPr>
      <w:bookmarkStart w:id="75" w:name="_Toc265564585"/>
      <w:bookmarkStart w:id="76" w:name="_Toc265580880"/>
      <w:r>
        <w:t>2.14 Bid</w:t>
      </w:r>
      <w:r w:rsidR="00A71167">
        <w:t xml:space="preserve"> Proposal Clarification Process</w:t>
      </w:r>
      <w:bookmarkEnd w:id="75"/>
      <w:bookmarkEnd w:id="76"/>
      <w:r w:rsidR="00A71167">
        <w:t xml:space="preserve">.    </w:t>
      </w:r>
      <w:r w:rsidR="00A71167">
        <w:tab/>
      </w:r>
    </w:p>
    <w:p w:rsidR="00F457DD" w:rsidRDefault="00A71167">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rsidR="00F457DD" w:rsidRDefault="00F457DD">
      <w:pPr>
        <w:jc w:val="left"/>
      </w:pPr>
    </w:p>
    <w:p w:rsidR="00F457DD" w:rsidRDefault="00A609E1">
      <w:pPr>
        <w:pStyle w:val="ContractLevel2"/>
        <w:outlineLvl w:val="1"/>
      </w:pPr>
      <w:bookmarkStart w:id="77" w:name="_Toc265564586"/>
      <w:bookmarkStart w:id="78" w:name="_Toc265580881"/>
      <w:r>
        <w:t>2.15 Verification</w:t>
      </w:r>
      <w:r w:rsidR="00A71167">
        <w:t xml:space="preserve"> of Bid Proposal Contents</w:t>
      </w:r>
      <w:bookmarkEnd w:id="77"/>
      <w:bookmarkEnd w:id="78"/>
      <w:r w:rsidR="00A71167">
        <w:t xml:space="preserve">.    </w:t>
      </w:r>
    </w:p>
    <w:p w:rsidR="00F457DD" w:rsidRDefault="00A71167">
      <w:pPr>
        <w:jc w:val="left"/>
      </w:pPr>
      <w:r>
        <w:t xml:space="preserve">The contents of a Bid Proposal submitted by a bidder are subject to verification.  </w:t>
      </w:r>
    </w:p>
    <w:p w:rsidR="00F457DD" w:rsidRDefault="00F457DD">
      <w:pPr>
        <w:jc w:val="left"/>
      </w:pPr>
    </w:p>
    <w:p w:rsidR="00F457DD" w:rsidRDefault="00A609E1">
      <w:pPr>
        <w:pStyle w:val="ContractLevel2"/>
        <w:outlineLvl w:val="1"/>
      </w:pPr>
      <w:bookmarkStart w:id="79" w:name="_Toc265564587"/>
      <w:bookmarkStart w:id="80" w:name="_Toc265580882"/>
      <w:r>
        <w:t>2.16 Reference</w:t>
      </w:r>
      <w:r w:rsidR="00A71167">
        <w:t xml:space="preserve"> Checks</w:t>
      </w:r>
      <w:bookmarkEnd w:id="79"/>
      <w:bookmarkEnd w:id="80"/>
      <w:r w:rsidR="00A71167">
        <w:t>.</w:t>
      </w:r>
    </w:p>
    <w:p w:rsidR="00F457DD" w:rsidRDefault="00A71167">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rsidR="00F457DD" w:rsidRDefault="00F457DD">
      <w:pPr>
        <w:jc w:val="left"/>
      </w:pPr>
    </w:p>
    <w:p w:rsidR="00F457DD" w:rsidRDefault="00A609E1">
      <w:pPr>
        <w:pStyle w:val="ContractLevel2"/>
        <w:outlineLvl w:val="1"/>
      </w:pPr>
      <w:bookmarkStart w:id="81" w:name="_Toc265564588"/>
      <w:bookmarkStart w:id="82" w:name="_Toc265580883"/>
      <w:r>
        <w:t>2.17 Information</w:t>
      </w:r>
      <w:r w:rsidR="00A71167">
        <w:t xml:space="preserve"> from Other Sources</w:t>
      </w:r>
      <w:bookmarkEnd w:id="81"/>
      <w:bookmarkEnd w:id="82"/>
      <w:r w:rsidR="00A71167">
        <w:t>.</w:t>
      </w:r>
    </w:p>
    <w:p w:rsidR="00F457DD" w:rsidRDefault="00A71167">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rsidR="00F457DD" w:rsidRDefault="00F457DD">
      <w:pPr>
        <w:jc w:val="left"/>
      </w:pPr>
    </w:p>
    <w:p w:rsidR="00F457DD" w:rsidRDefault="00A609E1">
      <w:pPr>
        <w:pStyle w:val="ContractLevel2"/>
        <w:outlineLvl w:val="1"/>
      </w:pPr>
      <w:bookmarkStart w:id="83" w:name="_Toc265564589"/>
      <w:bookmarkStart w:id="84" w:name="_Toc265580884"/>
      <w:r>
        <w:lastRenderedPageBreak/>
        <w:t>2.18 Criminal</w:t>
      </w:r>
      <w:r w:rsidR="00A71167">
        <w:t xml:space="preserve"> History and Background Investigation</w:t>
      </w:r>
      <w:bookmarkEnd w:id="83"/>
      <w:bookmarkEnd w:id="84"/>
      <w:r w:rsidR="00A71167">
        <w:t>.</w:t>
      </w:r>
    </w:p>
    <w:p w:rsidR="00F457DD" w:rsidRDefault="00A71167">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rsidR="00F457DD" w:rsidRDefault="00F457DD">
      <w:pPr>
        <w:jc w:val="left"/>
      </w:pPr>
    </w:p>
    <w:p w:rsidR="00F457DD" w:rsidRDefault="00A609E1">
      <w:pPr>
        <w:pStyle w:val="ContractLevel2"/>
        <w:outlineLvl w:val="1"/>
      </w:pPr>
      <w:bookmarkStart w:id="85" w:name="_Toc265564590"/>
      <w:bookmarkStart w:id="86" w:name="_Toc265580885"/>
      <w:r>
        <w:t>2.19 Disposition</w:t>
      </w:r>
      <w:r w:rsidR="00A71167">
        <w:t xml:space="preserve"> of Bid Proposals</w:t>
      </w:r>
      <w:bookmarkEnd w:id="85"/>
      <w:bookmarkEnd w:id="86"/>
      <w:r w:rsidR="00A71167">
        <w:t xml:space="preserve">.    </w:t>
      </w:r>
    </w:p>
    <w:p w:rsidR="00F457DD" w:rsidRDefault="00A71167">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rsidR="00F457DD" w:rsidRDefault="00F457DD">
      <w:pPr>
        <w:keepNext/>
        <w:jc w:val="left"/>
      </w:pPr>
    </w:p>
    <w:p w:rsidR="00F457DD" w:rsidRDefault="00A609E1">
      <w:pPr>
        <w:pStyle w:val="ContractLevel2"/>
        <w:outlineLvl w:val="1"/>
      </w:pPr>
      <w:bookmarkStart w:id="87" w:name="_Toc265564591"/>
      <w:bookmarkStart w:id="88" w:name="_Toc265580886"/>
      <w:r>
        <w:t>2.20 Public</w:t>
      </w:r>
      <w:r w:rsidR="00A71167">
        <w:t xml:space="preserve"> Records and Request for Confidential Treatment</w:t>
      </w:r>
      <w:bookmarkEnd w:id="87"/>
      <w:bookmarkEnd w:id="88"/>
      <w:r w:rsidR="00A71167">
        <w:t>.</w:t>
      </w:r>
    </w:p>
    <w:p w:rsidR="00F457DD" w:rsidRDefault="00A71167">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rsidR="00F457DD" w:rsidRDefault="00F457DD">
      <w:pPr>
        <w:jc w:val="left"/>
      </w:pPr>
    </w:p>
    <w:p w:rsidR="00F457DD" w:rsidRDefault="00A71167">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rsidR="00F457DD" w:rsidRDefault="00F457DD">
      <w:pPr>
        <w:jc w:val="left"/>
      </w:pPr>
    </w:p>
    <w:p w:rsidR="00F457DD" w:rsidRDefault="00A71167">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rsidR="00F457DD" w:rsidRDefault="00F457DD">
      <w:pPr>
        <w:jc w:val="left"/>
      </w:pPr>
    </w:p>
    <w:p w:rsidR="00F457DD" w:rsidRDefault="00A71167">
      <w:pPr>
        <w:jc w:val="left"/>
      </w:pPr>
      <w:r>
        <w:t xml:space="preserve">The bidder’s failure to request confidential treatment of material pursuant to this section and the relevant law will be deemed, by the Agency, as a waiver of any right to confidentiality that the bidder may have had.    </w:t>
      </w:r>
    </w:p>
    <w:p w:rsidR="00F457DD" w:rsidRDefault="00F457DD">
      <w:pPr>
        <w:jc w:val="left"/>
        <w:rPr>
          <w:b/>
          <w:bCs/>
        </w:rPr>
      </w:pPr>
    </w:p>
    <w:p w:rsidR="00F457DD" w:rsidRDefault="00A609E1">
      <w:pPr>
        <w:pStyle w:val="ContractLevel2"/>
        <w:outlineLvl w:val="1"/>
      </w:pPr>
      <w:r>
        <w:t>2.21 Copyrights</w:t>
      </w:r>
      <w:r w:rsidR="00A71167">
        <w:t>.</w:t>
      </w:r>
    </w:p>
    <w:p w:rsidR="00F457DD" w:rsidRDefault="00A71167">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F457DD" w:rsidRDefault="00F457DD">
      <w:pPr>
        <w:jc w:val="left"/>
      </w:pPr>
    </w:p>
    <w:p w:rsidR="00F457DD" w:rsidRDefault="00A609E1">
      <w:pPr>
        <w:pStyle w:val="ContractLevel2"/>
        <w:outlineLvl w:val="1"/>
      </w:pPr>
      <w:bookmarkStart w:id="89" w:name="_Toc265564593"/>
      <w:bookmarkStart w:id="90" w:name="_Toc265580888"/>
      <w:r>
        <w:t>2.22 Release</w:t>
      </w:r>
      <w:r w:rsidR="00A71167">
        <w:t xml:space="preserve"> of Claims</w:t>
      </w:r>
      <w:bookmarkEnd w:id="89"/>
      <w:bookmarkEnd w:id="90"/>
      <w:r w:rsidR="00A71167">
        <w:t>.</w:t>
      </w:r>
    </w:p>
    <w:p w:rsidR="00F457DD" w:rsidRDefault="00A71167">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rsidR="00F457DD" w:rsidRDefault="00F457DD">
      <w:pPr>
        <w:jc w:val="left"/>
      </w:pPr>
    </w:p>
    <w:p w:rsidR="00F457DD" w:rsidRDefault="00A609E1">
      <w:pPr>
        <w:pStyle w:val="ContractLevel2"/>
        <w:outlineLvl w:val="1"/>
      </w:pPr>
      <w:bookmarkStart w:id="91" w:name="_Toc265580889"/>
      <w:bookmarkEnd w:id="91"/>
      <w:r>
        <w:t>2.23 Reserved</w:t>
      </w:r>
      <w:r w:rsidR="00A71167">
        <w:t xml:space="preserve">.  (Presentations)  </w:t>
      </w:r>
    </w:p>
    <w:p w:rsidR="00F457DD" w:rsidRDefault="00F457DD">
      <w:pPr>
        <w:jc w:val="left"/>
        <w:rPr>
          <w:b/>
          <w:bCs/>
        </w:rPr>
      </w:pPr>
    </w:p>
    <w:p w:rsidR="00F457DD" w:rsidRDefault="00A609E1">
      <w:pPr>
        <w:pStyle w:val="ContractLevel2"/>
        <w:outlineLvl w:val="1"/>
      </w:pPr>
      <w:bookmarkStart w:id="92" w:name="_Toc265564597"/>
      <w:bookmarkStart w:id="93" w:name="_Toc265580893"/>
      <w:r>
        <w:t>2.24</w:t>
      </w:r>
      <w:r>
        <w:rPr>
          <w:bCs/>
        </w:rPr>
        <w:t xml:space="preserve"> Notice</w:t>
      </w:r>
      <w:r w:rsidR="00A71167">
        <w:t xml:space="preserve"> of Intent to Award</w:t>
      </w:r>
      <w:bookmarkEnd w:id="92"/>
      <w:bookmarkEnd w:id="93"/>
      <w:r w:rsidR="00A71167">
        <w:t>.</w:t>
      </w:r>
    </w:p>
    <w:p w:rsidR="00F457DD" w:rsidRDefault="00A71167">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rsidR="00F457DD" w:rsidRDefault="00F457DD">
      <w:pPr>
        <w:jc w:val="left"/>
      </w:pPr>
    </w:p>
    <w:p w:rsidR="00F457DD" w:rsidRDefault="00A609E1">
      <w:pPr>
        <w:pStyle w:val="ContractLevel2"/>
        <w:outlineLvl w:val="1"/>
      </w:pPr>
      <w:bookmarkStart w:id="94" w:name="_Toc265564598"/>
      <w:bookmarkStart w:id="95" w:name="_Toc265580894"/>
      <w:r>
        <w:t>2.25 Acceptance</w:t>
      </w:r>
      <w:r w:rsidR="00A71167">
        <w:t xml:space="preserve"> Period</w:t>
      </w:r>
      <w:bookmarkEnd w:id="94"/>
      <w:bookmarkEnd w:id="95"/>
      <w:r w:rsidR="00A71167">
        <w:t>.</w:t>
      </w:r>
    </w:p>
    <w:p w:rsidR="00F457DD" w:rsidRDefault="00A71167">
      <w:pPr>
        <w:jc w:val="left"/>
      </w:pPr>
      <w:r>
        <w:t xml:space="preserve">The Agency shall make a good faith effort to negotiate and execute the contract.  If the apparent successful bidder fails to negotiate and execute a contract, the Agency may, in its sole discretion, revoke the Notice of Intent to </w:t>
      </w:r>
      <w:r>
        <w:lastRenderedPageBreak/>
        <w:t xml:space="preserve">Award and negotiate a contract with another bidder or withdraw the RFP.  The Agency further reserves the right to cancel the Notice of Intent to Award at any time prior to the execution of a written contract.    </w:t>
      </w:r>
    </w:p>
    <w:p w:rsidR="00F457DD" w:rsidRDefault="00F457DD">
      <w:pPr>
        <w:jc w:val="left"/>
      </w:pPr>
    </w:p>
    <w:p w:rsidR="00F457DD" w:rsidRDefault="00A609E1">
      <w:pPr>
        <w:pStyle w:val="ContractLevel2"/>
        <w:outlineLvl w:val="1"/>
      </w:pPr>
      <w:bookmarkStart w:id="96" w:name="_Toc265564599"/>
      <w:bookmarkStart w:id="97" w:name="_Toc265580895"/>
      <w:r>
        <w:t>2.26 Review</w:t>
      </w:r>
      <w:r w:rsidR="00A71167">
        <w:t xml:space="preserve"> of Notice of Disqualification or Notice of Intent to Award Decision</w:t>
      </w:r>
      <w:bookmarkEnd w:id="96"/>
      <w:bookmarkEnd w:id="97"/>
      <w:r w:rsidR="00A71167">
        <w:t>.</w:t>
      </w:r>
    </w:p>
    <w:p w:rsidR="00F457DD" w:rsidRDefault="00A71167">
      <w:pPr>
        <w:jc w:val="left"/>
      </w:pPr>
      <w:r>
        <w:t xml:space="preserve">Bidders may request reconsideration of either a notice of disqualification or notice of intent to award decision by submitting a written request to the Agency:    </w:t>
      </w:r>
    </w:p>
    <w:p w:rsidR="00F457DD" w:rsidRDefault="00F457DD">
      <w:pPr>
        <w:keepNext/>
        <w:keepLines/>
        <w:ind w:firstLine="720"/>
        <w:jc w:val="left"/>
        <w:rPr>
          <w:sz w:val="20"/>
          <w:szCs w:val="20"/>
        </w:rPr>
      </w:pPr>
    </w:p>
    <w:p w:rsidR="00F457DD" w:rsidRDefault="00A71167">
      <w:pPr>
        <w:keepNext/>
        <w:keepLines/>
        <w:ind w:firstLine="720"/>
        <w:jc w:val="left"/>
        <w:rPr>
          <w:sz w:val="20"/>
          <w:szCs w:val="20"/>
        </w:rPr>
      </w:pPr>
      <w:r>
        <w:rPr>
          <w:sz w:val="20"/>
          <w:szCs w:val="20"/>
        </w:rPr>
        <w:t>Bureau Chief</w:t>
      </w:r>
    </w:p>
    <w:p w:rsidR="00F457DD" w:rsidRDefault="00A71167">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rsidR="00F457DD" w:rsidRDefault="00A71167">
      <w:pPr>
        <w:keepNext/>
        <w:keepLines/>
        <w:ind w:firstLine="720"/>
        <w:jc w:val="left"/>
        <w:rPr>
          <w:sz w:val="20"/>
          <w:szCs w:val="20"/>
        </w:rPr>
      </w:pPr>
      <w:r>
        <w:rPr>
          <w:sz w:val="20"/>
          <w:szCs w:val="20"/>
        </w:rPr>
        <w:t xml:space="preserve">Department of Human Services </w:t>
      </w:r>
    </w:p>
    <w:p w:rsidR="00F457DD" w:rsidRDefault="00A71167">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rsidR="00F457DD" w:rsidRDefault="00A71167">
      <w:pPr>
        <w:keepNext/>
        <w:keepLines/>
        <w:ind w:firstLine="720"/>
        <w:jc w:val="left"/>
        <w:rPr>
          <w:sz w:val="20"/>
          <w:szCs w:val="20"/>
        </w:rPr>
      </w:pPr>
      <w:r>
        <w:rPr>
          <w:sz w:val="20"/>
          <w:szCs w:val="20"/>
        </w:rPr>
        <w:t>1305 E. Walnut Street</w:t>
      </w:r>
    </w:p>
    <w:p w:rsidR="00F457DD" w:rsidRDefault="00A71167">
      <w:pPr>
        <w:keepNext/>
        <w:keepLines/>
        <w:ind w:firstLine="720"/>
        <w:jc w:val="left"/>
        <w:rPr>
          <w:sz w:val="20"/>
          <w:szCs w:val="20"/>
        </w:rPr>
      </w:pPr>
      <w:r>
        <w:rPr>
          <w:sz w:val="20"/>
          <w:szCs w:val="20"/>
        </w:rPr>
        <w:t>Des Moines, Iowa 50319-0114</w:t>
      </w:r>
    </w:p>
    <w:p w:rsidR="00F457DD" w:rsidRDefault="00A71167">
      <w:pPr>
        <w:keepNext/>
        <w:keepLines/>
        <w:ind w:firstLine="720"/>
        <w:jc w:val="left"/>
      </w:pPr>
      <w:proofErr w:type="gramStart"/>
      <w:r>
        <w:rPr>
          <w:sz w:val="20"/>
          <w:szCs w:val="20"/>
        </w:rPr>
        <w:t>email</w:t>
      </w:r>
      <w:proofErr w:type="gramEnd"/>
      <w:r>
        <w:rPr>
          <w:sz w:val="20"/>
          <w:szCs w:val="20"/>
        </w:rPr>
        <w:t xml:space="preserve">:  </w:t>
      </w:r>
      <w:hyperlink r:id="rId11" w:history="1">
        <w:r>
          <w:rPr>
            <w:rStyle w:val="Hyperlink"/>
          </w:rPr>
          <w:t>reconsiderationrequest@dhs.state.ia.us</w:t>
        </w:r>
      </w:hyperlink>
    </w:p>
    <w:p w:rsidR="00F457DD" w:rsidRDefault="00F457DD">
      <w:pPr>
        <w:keepNext/>
        <w:keepLines/>
        <w:ind w:firstLine="720"/>
        <w:jc w:val="left"/>
      </w:pPr>
    </w:p>
    <w:p w:rsidR="00F457DD" w:rsidRDefault="00A71167">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rsidR="00F457DD" w:rsidRDefault="00F457DD">
      <w:pPr>
        <w:jc w:val="left"/>
      </w:pPr>
    </w:p>
    <w:p w:rsidR="00F457DD" w:rsidRDefault="00A609E1">
      <w:pPr>
        <w:pStyle w:val="ContractLevel2"/>
        <w:outlineLvl w:val="1"/>
      </w:pPr>
      <w:bookmarkStart w:id="98" w:name="_Toc265564600"/>
      <w:bookmarkStart w:id="99" w:name="_Toc265580896"/>
      <w:r>
        <w:t>2.27 Definition</w:t>
      </w:r>
      <w:r w:rsidR="00A71167">
        <w:t xml:space="preserve"> of Contract</w:t>
      </w:r>
      <w:bookmarkEnd w:id="98"/>
      <w:bookmarkEnd w:id="99"/>
      <w:r w:rsidR="00A71167">
        <w:t>.</w:t>
      </w:r>
    </w:p>
    <w:p w:rsidR="00F457DD" w:rsidRDefault="00A71167">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rsidR="00F457DD" w:rsidRDefault="00F457DD">
      <w:pPr>
        <w:jc w:val="left"/>
      </w:pPr>
    </w:p>
    <w:p w:rsidR="00F457DD" w:rsidRDefault="00A609E1">
      <w:pPr>
        <w:pStyle w:val="ContractLevel2"/>
        <w:outlineLvl w:val="1"/>
      </w:pPr>
      <w:bookmarkStart w:id="100" w:name="_Toc265564601"/>
      <w:bookmarkStart w:id="101" w:name="_Toc265580897"/>
      <w:r>
        <w:t>2.28 Choice</w:t>
      </w:r>
      <w:r w:rsidR="00A71167">
        <w:t xml:space="preserve"> of Law and Forum</w:t>
      </w:r>
      <w:bookmarkEnd w:id="100"/>
      <w:bookmarkEnd w:id="101"/>
      <w:r w:rsidR="00A71167">
        <w:t>.</w:t>
      </w:r>
    </w:p>
    <w:p w:rsidR="00F457DD" w:rsidRDefault="00A71167">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rsidR="00F457DD" w:rsidRDefault="00F457DD">
      <w:pPr>
        <w:pStyle w:val="BodyText3"/>
        <w:jc w:val="left"/>
      </w:pPr>
    </w:p>
    <w:p w:rsidR="00F457DD" w:rsidRDefault="00A609E1">
      <w:pPr>
        <w:pStyle w:val="ContractLevel2"/>
        <w:outlineLvl w:val="1"/>
      </w:pPr>
      <w:bookmarkStart w:id="102" w:name="_Toc265564602"/>
      <w:bookmarkStart w:id="103" w:name="_Toc265580898"/>
      <w:r>
        <w:t>2.29 Restrictions</w:t>
      </w:r>
      <w:r w:rsidR="00A71167">
        <w:t xml:space="preserve"> on Gifts and Activities</w:t>
      </w:r>
      <w:bookmarkEnd w:id="102"/>
      <w:bookmarkEnd w:id="103"/>
      <w:r w:rsidR="00A71167">
        <w:t xml:space="preserve">.    </w:t>
      </w:r>
      <w:r w:rsidR="00A71167">
        <w:tab/>
      </w:r>
    </w:p>
    <w:p w:rsidR="00F457DD" w:rsidRDefault="00A71167">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rsidR="00F457DD" w:rsidRDefault="00F457DD">
      <w:pPr>
        <w:pStyle w:val="BodyText3"/>
        <w:jc w:val="left"/>
      </w:pPr>
    </w:p>
    <w:p w:rsidR="00F457DD" w:rsidRDefault="00A609E1">
      <w:pPr>
        <w:pStyle w:val="ContractLevel2"/>
        <w:outlineLvl w:val="1"/>
      </w:pPr>
      <w:r>
        <w:t>2.30 Exclusivity</w:t>
      </w:r>
      <w:r w:rsidR="00A71167">
        <w:t>.</w:t>
      </w:r>
    </w:p>
    <w:p w:rsidR="00F457DD" w:rsidRDefault="00A71167">
      <w:pPr>
        <w:pStyle w:val="BodyText3"/>
        <w:jc w:val="left"/>
      </w:pPr>
      <w:r>
        <w:t>Any contract resulting from this RFP shall not be an exclusive contract.</w:t>
      </w:r>
    </w:p>
    <w:p w:rsidR="00F457DD" w:rsidRDefault="00F457DD">
      <w:pPr>
        <w:pStyle w:val="BodyText3"/>
        <w:jc w:val="left"/>
      </w:pPr>
    </w:p>
    <w:p w:rsidR="00F457DD" w:rsidRDefault="00A609E1">
      <w:pPr>
        <w:pStyle w:val="ContractLevel2"/>
        <w:outlineLvl w:val="1"/>
      </w:pPr>
      <w:bookmarkStart w:id="104" w:name="_Toc265564604"/>
      <w:bookmarkStart w:id="105" w:name="_Toc265580900"/>
      <w:r>
        <w:t>2.31 No</w:t>
      </w:r>
      <w:r w:rsidR="00A71167">
        <w:t xml:space="preserve"> Minimum Guaranteed</w:t>
      </w:r>
      <w:bookmarkEnd w:id="104"/>
      <w:bookmarkEnd w:id="105"/>
      <w:r w:rsidR="00A71167">
        <w:t>.</w:t>
      </w:r>
    </w:p>
    <w:p w:rsidR="00F457DD" w:rsidRDefault="00A71167">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rsidR="00F457DD" w:rsidRDefault="00F457DD">
      <w:pPr>
        <w:jc w:val="left"/>
        <w:rPr>
          <w:b/>
          <w:bCs/>
          <w:i/>
        </w:rPr>
      </w:pPr>
    </w:p>
    <w:p w:rsidR="00F457DD" w:rsidRDefault="00A609E1">
      <w:pPr>
        <w:pStyle w:val="ContractLevel2"/>
        <w:outlineLvl w:val="1"/>
      </w:pPr>
      <w:bookmarkStart w:id="106" w:name="_Toc265564605"/>
      <w:bookmarkStart w:id="107" w:name="_Toc265580901"/>
      <w:r>
        <w:lastRenderedPageBreak/>
        <w:t>2.32 Use</w:t>
      </w:r>
      <w:r w:rsidR="00A71167">
        <w:t xml:space="preserve"> of Subcontractors</w:t>
      </w:r>
      <w:bookmarkEnd w:id="106"/>
      <w:bookmarkEnd w:id="107"/>
      <w:r w:rsidR="00A71167">
        <w:t>.</w:t>
      </w:r>
    </w:p>
    <w:p w:rsidR="00F457DD" w:rsidRDefault="00A71167">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rsidR="00F457DD" w:rsidRDefault="00F457DD">
      <w:pPr>
        <w:pStyle w:val="ContractLevel2"/>
      </w:pPr>
    </w:p>
    <w:p w:rsidR="00F457DD" w:rsidRDefault="00A71167">
      <w:pPr>
        <w:pStyle w:val="ContractLevel2"/>
      </w:pPr>
      <w:r>
        <w:t>2.33 Bidder Continuing Disclosure Requirement.</w:t>
      </w:r>
    </w:p>
    <w:p w:rsidR="00F457DD" w:rsidRDefault="00A71167">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r>
        <w:br w:type="page"/>
      </w:r>
    </w:p>
    <w:p w:rsidR="00F457DD" w:rsidRDefault="00A71167">
      <w:pPr>
        <w:pStyle w:val="ContractLevel1"/>
        <w:pBdr>
          <w:top w:val="single" w:sz="4" w:space="0" w:color="auto" w:shadow="1"/>
        </w:pBdr>
        <w:shd w:val="clear" w:color="auto" w:fill="DDDDDD"/>
        <w:outlineLvl w:val="0"/>
      </w:pPr>
      <w:bookmarkStart w:id="108" w:name="_Toc265506682"/>
      <w:bookmarkStart w:id="109" w:name="_Toc265507119"/>
      <w:bookmarkStart w:id="110" w:name="_Toc265564606"/>
      <w:bookmarkStart w:id="111" w:name="_Toc265580902"/>
      <w:bookmarkEnd w:id="6"/>
      <w:bookmarkEnd w:id="7"/>
      <w:r>
        <w:lastRenderedPageBreak/>
        <w:t xml:space="preserve">Section 3 How to Submit </w:t>
      </w:r>
      <w:proofErr w:type="gramStart"/>
      <w:r>
        <w:t>A</w:t>
      </w:r>
      <w:proofErr w:type="gramEnd"/>
      <w:r>
        <w:t xml:space="preserve"> Bid Proposal: Format and Content Specifications</w:t>
      </w:r>
      <w:bookmarkEnd w:id="108"/>
      <w:bookmarkEnd w:id="109"/>
      <w:bookmarkEnd w:id="110"/>
      <w:bookmarkEnd w:id="111"/>
    </w:p>
    <w:p w:rsidR="00F457DD" w:rsidRDefault="00A71167">
      <w:pPr>
        <w:keepNext/>
        <w:keepLines/>
        <w:jc w:val="left"/>
      </w:pPr>
      <w:r>
        <w:t xml:space="preserve">These instructions provide the format and technical specifications of the Bid Proposal and are designed to facilitate the submission of a Bid Proposal that is easy to understand and evaluate.  </w:t>
      </w:r>
    </w:p>
    <w:p w:rsidR="00F457DD" w:rsidRDefault="00F457DD">
      <w:pPr>
        <w:jc w:val="left"/>
        <w:rPr>
          <w:b/>
        </w:rPr>
      </w:pPr>
    </w:p>
    <w:p w:rsidR="00F457DD" w:rsidRDefault="00A609E1">
      <w:pPr>
        <w:pStyle w:val="ContractLevel2"/>
        <w:outlineLvl w:val="1"/>
      </w:pPr>
      <w:bookmarkStart w:id="112" w:name="_Toc265564607"/>
      <w:bookmarkStart w:id="113" w:name="_Toc265580903"/>
      <w:r>
        <w:t>3.1 Bid</w:t>
      </w:r>
      <w:r w:rsidR="00A71167">
        <w:t xml:space="preserve"> Proposal Formatting</w:t>
      </w:r>
      <w:bookmarkEnd w:id="112"/>
      <w:bookmarkEnd w:id="113"/>
      <w:r w:rsidR="00A71167">
        <w:t>.</w:t>
      </w:r>
    </w:p>
    <w:p w:rsidR="00F457DD" w:rsidRDefault="00A71167">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F457DD">
        <w:trPr>
          <w:gridBefore w:val="1"/>
          <w:wBefore w:w="7" w:type="dxa"/>
          <w:cantSplit/>
          <w:tblHeader/>
        </w:trPr>
        <w:tc>
          <w:tcPr>
            <w:tcW w:w="1548" w:type="dxa"/>
            <w:shd w:val="clear" w:color="auto" w:fill="DDDDDD"/>
          </w:tcPr>
          <w:p w:rsidR="00F457DD" w:rsidRDefault="00A71167">
            <w:pPr>
              <w:tabs>
                <w:tab w:val="center" w:pos="3906"/>
              </w:tabs>
              <w:jc w:val="left"/>
              <w:rPr>
                <w:b/>
              </w:rPr>
            </w:pPr>
            <w:r>
              <w:rPr>
                <w:b/>
              </w:rPr>
              <w:t>Subject</w:t>
            </w:r>
            <w:r>
              <w:rPr>
                <w:b/>
                <w:sz w:val="20"/>
                <w:szCs w:val="20"/>
              </w:rPr>
              <w:tab/>
            </w:r>
          </w:p>
        </w:tc>
        <w:tc>
          <w:tcPr>
            <w:tcW w:w="8100" w:type="dxa"/>
            <w:gridSpan w:val="2"/>
            <w:shd w:val="clear" w:color="auto" w:fill="DDDDDD"/>
          </w:tcPr>
          <w:p w:rsidR="00F457DD" w:rsidRDefault="00A71167">
            <w:pPr>
              <w:tabs>
                <w:tab w:val="center" w:pos="3906"/>
              </w:tabs>
              <w:jc w:val="left"/>
              <w:rPr>
                <w:b/>
              </w:rPr>
            </w:pPr>
            <w:r>
              <w:rPr>
                <w:b/>
              </w:rPr>
              <w:t>Specifications</w:t>
            </w:r>
          </w:p>
        </w:tc>
      </w:tr>
      <w:tr w:rsidR="00F457DD">
        <w:trPr>
          <w:gridBefore w:val="1"/>
          <w:wBefore w:w="7" w:type="dxa"/>
          <w:trHeight w:val="242"/>
        </w:trPr>
        <w:tc>
          <w:tcPr>
            <w:tcW w:w="1548" w:type="dxa"/>
          </w:tcPr>
          <w:p w:rsidR="00F457DD" w:rsidRDefault="00A71167">
            <w:pPr>
              <w:jc w:val="left"/>
              <w:rPr>
                <w:b/>
              </w:rPr>
            </w:pPr>
            <w:r>
              <w:rPr>
                <w:b/>
              </w:rPr>
              <w:t>Paper Size</w:t>
            </w:r>
          </w:p>
        </w:tc>
        <w:tc>
          <w:tcPr>
            <w:tcW w:w="8100" w:type="dxa"/>
            <w:gridSpan w:val="2"/>
          </w:tcPr>
          <w:p w:rsidR="00F457DD" w:rsidRDefault="00A71167">
            <w:pPr>
              <w:jc w:val="left"/>
            </w:pPr>
            <w:r>
              <w:t>8.5" x 11" paper (one side only).  Charts or graphs may be provided on legal-sized paper.</w:t>
            </w:r>
          </w:p>
        </w:tc>
      </w:tr>
      <w:tr w:rsidR="00F457DD">
        <w:trPr>
          <w:gridBefore w:val="1"/>
          <w:wBefore w:w="7" w:type="dxa"/>
          <w:trHeight w:val="494"/>
        </w:trPr>
        <w:tc>
          <w:tcPr>
            <w:tcW w:w="1548" w:type="dxa"/>
          </w:tcPr>
          <w:p w:rsidR="00F457DD" w:rsidRDefault="00A71167">
            <w:pPr>
              <w:jc w:val="left"/>
              <w:rPr>
                <w:b/>
              </w:rPr>
            </w:pPr>
            <w:r>
              <w:rPr>
                <w:b/>
              </w:rPr>
              <w:t>Font</w:t>
            </w:r>
          </w:p>
        </w:tc>
        <w:tc>
          <w:tcPr>
            <w:tcW w:w="8100" w:type="dxa"/>
            <w:gridSpan w:val="2"/>
          </w:tcPr>
          <w:p w:rsidR="00F457DD" w:rsidRDefault="00A71167">
            <w:pPr>
              <w:jc w:val="left"/>
            </w:pPr>
            <w:r>
              <w:t xml:space="preserve">Bid Proposals must be typewritten.  The font must be 11 point or larger (excluding charts, graphs, or diagrams).  Acceptable fonts include Times New Roman, Calibri and Arial. </w:t>
            </w:r>
          </w:p>
        </w:tc>
      </w:tr>
      <w:tr w:rsidR="00F457DD">
        <w:trPr>
          <w:gridBefore w:val="1"/>
          <w:wBefore w:w="7" w:type="dxa"/>
        </w:trPr>
        <w:tc>
          <w:tcPr>
            <w:tcW w:w="1548" w:type="dxa"/>
          </w:tcPr>
          <w:p w:rsidR="00F457DD" w:rsidRDefault="00A71167">
            <w:pPr>
              <w:jc w:val="left"/>
              <w:rPr>
                <w:b/>
              </w:rPr>
            </w:pPr>
            <w:r>
              <w:rPr>
                <w:sz w:val="20"/>
                <w:szCs w:val="20"/>
              </w:rPr>
              <w:t xml:space="preserve"> </w:t>
            </w:r>
            <w:r>
              <w:rPr>
                <w:b/>
              </w:rPr>
              <w:t>Page Limit</w:t>
            </w:r>
          </w:p>
        </w:tc>
        <w:tc>
          <w:tcPr>
            <w:tcW w:w="8100" w:type="dxa"/>
            <w:gridSpan w:val="2"/>
          </w:tcPr>
          <w:p w:rsidR="00F457DD" w:rsidRDefault="00A71167">
            <w:pPr>
              <w:jc w:val="left"/>
            </w:pPr>
            <w:r>
              <w:t xml:space="preserve">The Bid Proposal is limited to 20 </w:t>
            </w:r>
            <w:r>
              <w:rPr>
                <w:bCs/>
              </w:rPr>
              <w:t>pages.</w:t>
            </w:r>
            <w:r>
              <w:t xml:space="preserve">  Financial information, resumes, and RFP Forms will not count toward the page limit.  </w:t>
            </w:r>
            <w:r>
              <w:rPr>
                <w:sz w:val="20"/>
                <w:szCs w:val="20"/>
              </w:rPr>
              <w:t xml:space="preserve"> </w:t>
            </w:r>
          </w:p>
        </w:tc>
      </w:tr>
      <w:tr w:rsidR="00F457DD">
        <w:tblPrEx>
          <w:tblCellMar>
            <w:left w:w="115" w:type="dxa"/>
            <w:right w:w="115" w:type="dxa"/>
          </w:tblCellMar>
        </w:tblPrEx>
        <w:tc>
          <w:tcPr>
            <w:tcW w:w="1562" w:type="dxa"/>
            <w:gridSpan w:val="3"/>
          </w:tcPr>
          <w:p w:rsidR="00F457DD" w:rsidRDefault="00A71167">
            <w:pPr>
              <w:jc w:val="left"/>
              <w:rPr>
                <w:b/>
              </w:rPr>
            </w:pPr>
            <w:r>
              <w:rPr>
                <w:b/>
              </w:rPr>
              <w:t>Pagination</w:t>
            </w:r>
          </w:p>
        </w:tc>
        <w:tc>
          <w:tcPr>
            <w:tcW w:w="8093" w:type="dxa"/>
          </w:tcPr>
          <w:p w:rsidR="00F457DD" w:rsidRDefault="00A71167">
            <w:pPr>
              <w:jc w:val="left"/>
            </w:pPr>
            <w:r>
              <w:t>All pages are to be sequentially numbered from beginning to end (do not number Proposal sections independently of each other).</w:t>
            </w:r>
          </w:p>
        </w:tc>
      </w:tr>
      <w:tr w:rsidR="00F457DD">
        <w:tblPrEx>
          <w:tblCellMar>
            <w:left w:w="115" w:type="dxa"/>
            <w:right w:w="115" w:type="dxa"/>
          </w:tblCellMar>
        </w:tblPrEx>
        <w:tc>
          <w:tcPr>
            <w:tcW w:w="1562" w:type="dxa"/>
            <w:gridSpan w:val="3"/>
          </w:tcPr>
          <w:p w:rsidR="00F457DD" w:rsidRDefault="00A71167">
            <w:pPr>
              <w:jc w:val="left"/>
              <w:rPr>
                <w:b/>
              </w:rPr>
            </w:pPr>
            <w:r>
              <w:rPr>
                <w:b/>
              </w:rPr>
              <w:t>Bid Proposal General Composition</w:t>
            </w:r>
          </w:p>
          <w:p w:rsidR="00F457DD" w:rsidRDefault="00F457DD">
            <w:pPr>
              <w:jc w:val="left"/>
              <w:rPr>
                <w:b/>
              </w:rPr>
            </w:pPr>
          </w:p>
        </w:tc>
        <w:tc>
          <w:tcPr>
            <w:tcW w:w="8093" w:type="dxa"/>
          </w:tcPr>
          <w:p w:rsidR="00F457DD" w:rsidRDefault="00A71167">
            <w:pPr>
              <w:pStyle w:val="ListParagraph"/>
              <w:ind w:left="162" w:hanging="180"/>
            </w:pPr>
            <w:r>
              <w:t xml:space="preserve">Bid Proposals shall be divided into two parts: Technical Proposal and Cost Proposal. </w:t>
            </w:r>
          </w:p>
          <w:p w:rsidR="00F457DD" w:rsidRDefault="00A71167">
            <w:pPr>
              <w:pStyle w:val="ListParagraph"/>
              <w:ind w:left="162" w:hanging="180"/>
            </w:pPr>
            <w:r>
              <w:t>Technical Proposals submitted in multiple volumes shall be numbered in the following fashion: 1 of 4, 2 of 4, etc.</w:t>
            </w:r>
          </w:p>
          <w:p w:rsidR="00F457DD" w:rsidRDefault="00A71167">
            <w:pPr>
              <w:pStyle w:val="ListParagraph"/>
              <w:ind w:left="162" w:hanging="180"/>
            </w:pPr>
            <w:r>
              <w:t>Bid Proposals must be bound and use tabs to label sections.</w:t>
            </w:r>
          </w:p>
        </w:tc>
      </w:tr>
      <w:tr w:rsidR="00F457DD">
        <w:tblPrEx>
          <w:tblCellMar>
            <w:left w:w="115" w:type="dxa"/>
            <w:right w:w="115" w:type="dxa"/>
          </w:tblCellMar>
        </w:tblPrEx>
        <w:tc>
          <w:tcPr>
            <w:tcW w:w="1562" w:type="dxa"/>
            <w:gridSpan w:val="3"/>
          </w:tcPr>
          <w:p w:rsidR="00F457DD" w:rsidRDefault="00A71167">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rsidR="00F457DD" w:rsidRDefault="00A71167">
            <w:pPr>
              <w:pStyle w:val="ListParagraph"/>
              <w:ind w:left="162" w:hanging="180"/>
            </w:pPr>
            <w:r>
              <w:t>Envelopes shall be addressed to the Issuing Officer.</w:t>
            </w:r>
          </w:p>
          <w:p w:rsidR="00F457DD" w:rsidRDefault="00A71167">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rsidR="00F457DD" w:rsidRDefault="00A71167">
            <w:pPr>
              <w:pStyle w:val="ListParagraph"/>
              <w:ind w:left="162" w:hanging="180"/>
            </w:pPr>
            <w:r>
              <w:t>The Technical and Cost Proposals must be packaged separately with each copy in its own envelope.</w:t>
            </w:r>
          </w:p>
        </w:tc>
      </w:tr>
      <w:tr w:rsidR="00F457DD">
        <w:tblPrEx>
          <w:tblCellMar>
            <w:left w:w="115" w:type="dxa"/>
            <w:right w:w="115" w:type="dxa"/>
          </w:tblCellMar>
        </w:tblPrEx>
        <w:tc>
          <w:tcPr>
            <w:tcW w:w="1562" w:type="dxa"/>
            <w:gridSpan w:val="3"/>
          </w:tcPr>
          <w:p w:rsidR="00F457DD" w:rsidRDefault="00A71167">
            <w:pPr>
              <w:jc w:val="left"/>
              <w:rPr>
                <w:b/>
              </w:rPr>
            </w:pPr>
            <w:r>
              <w:rPr>
                <w:sz w:val="20"/>
                <w:szCs w:val="20"/>
              </w:rPr>
              <w:br w:type="page"/>
            </w:r>
            <w:r>
              <w:rPr>
                <w:b/>
              </w:rPr>
              <w:t>Number of Hard Copies</w:t>
            </w:r>
          </w:p>
        </w:tc>
        <w:tc>
          <w:tcPr>
            <w:tcW w:w="8093" w:type="dxa"/>
          </w:tcPr>
          <w:p w:rsidR="00F457DD" w:rsidRDefault="00A71167">
            <w:pPr>
              <w:ind w:left="72"/>
              <w:jc w:val="left"/>
            </w:pPr>
            <w:r>
              <w:t xml:space="preserve">Submit one (1) original hard copy of the Proposal and 4 </w:t>
            </w:r>
            <w:r>
              <w:rPr>
                <w:bCs/>
              </w:rPr>
              <w:t xml:space="preserve">identical copies of the original.  The original hard copy must contain original signatures.  </w:t>
            </w:r>
          </w:p>
        </w:tc>
      </w:tr>
      <w:tr w:rsidR="00F457DD">
        <w:tblPrEx>
          <w:tblCellMar>
            <w:left w:w="115" w:type="dxa"/>
            <w:right w:w="115" w:type="dxa"/>
          </w:tblCellMar>
        </w:tblPrEx>
        <w:tc>
          <w:tcPr>
            <w:tcW w:w="1562" w:type="dxa"/>
            <w:gridSpan w:val="3"/>
          </w:tcPr>
          <w:p w:rsidR="00F457DD" w:rsidRDefault="00A71167">
            <w:pPr>
              <w:jc w:val="left"/>
              <w:rPr>
                <w:b/>
              </w:rPr>
            </w:pPr>
            <w:r>
              <w:rPr>
                <w:b/>
              </w:rPr>
              <w:t>CD-ROM/USB Flash Drive</w:t>
            </w:r>
          </w:p>
        </w:tc>
        <w:tc>
          <w:tcPr>
            <w:tcW w:w="8093" w:type="dxa"/>
          </w:tcPr>
          <w:p w:rsidR="00F457DD" w:rsidRDefault="00A71167">
            <w:pPr>
              <w:pStyle w:val="ListParagraph"/>
              <w:ind w:left="162" w:hanging="180"/>
            </w:pPr>
            <w:r>
              <w:t xml:space="preserve">The Technical Proposal and Cost Proposal must be provided on separate CD(s) or USB flash drives.  The CD-ROM or USB flash drives must be placed in the envelope with the original Bid Proposal.  </w:t>
            </w:r>
          </w:p>
          <w:p w:rsidR="00F457DD" w:rsidRDefault="00A71167">
            <w:pPr>
              <w:pStyle w:val="ListParagraph"/>
              <w:ind w:left="162" w:hanging="180"/>
              <w:rPr>
                <w:b/>
              </w:rPr>
            </w:pPr>
            <w:r>
              <w:t xml:space="preserve">The Technical Proposal must be saved in less than five files.  The CD(s) or USB flash drives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F457DD">
        <w:tblPrEx>
          <w:tblCellMar>
            <w:left w:w="115" w:type="dxa"/>
            <w:right w:w="115" w:type="dxa"/>
          </w:tblCellMar>
        </w:tblPrEx>
        <w:tc>
          <w:tcPr>
            <w:tcW w:w="1562" w:type="dxa"/>
            <w:gridSpan w:val="3"/>
          </w:tcPr>
          <w:p w:rsidR="00F457DD" w:rsidRDefault="00A71167">
            <w:pPr>
              <w:jc w:val="left"/>
              <w:rPr>
                <w:b/>
              </w:rPr>
            </w:pPr>
            <w:r>
              <w:rPr>
                <w:b/>
              </w:rPr>
              <w:t>Request for Confidential Treatment</w:t>
            </w:r>
          </w:p>
        </w:tc>
        <w:tc>
          <w:tcPr>
            <w:tcW w:w="8093" w:type="dxa"/>
          </w:tcPr>
          <w:p w:rsidR="00F457DD" w:rsidRDefault="00A71167">
            <w:pPr>
              <w:jc w:val="left"/>
            </w:pPr>
            <w:r>
              <w:t>Requests for confidential treatment of any information in a Bid Proposal must meet these specifications:</w:t>
            </w:r>
          </w:p>
          <w:p w:rsidR="00F457DD" w:rsidRDefault="00A71167">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rsidR="00F457DD" w:rsidRDefault="00A71167">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rsidR="00F457DD" w:rsidRDefault="00A71167">
            <w:pPr>
              <w:pStyle w:val="ListParagraph"/>
              <w:ind w:left="162" w:hanging="180"/>
            </w:pPr>
            <w:r>
              <w:lastRenderedPageBreak/>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rsidR="00F457DD" w:rsidRDefault="00A71167">
            <w:pPr>
              <w:pStyle w:val="ListParagraph"/>
              <w:ind w:left="162" w:hanging="180"/>
            </w:pPr>
            <w:r>
              <w:t xml:space="preserve">The bidder shall submit a CD-ROM or USB flash drive containing an electronic copy of the Bid Proposal from which confidential information has been redacted.  This CD-ROM or USB flash drive shall be clearly marked as a “public copy”.  </w:t>
            </w:r>
          </w:p>
        </w:tc>
      </w:tr>
      <w:tr w:rsidR="00F457DD">
        <w:tblPrEx>
          <w:tblCellMar>
            <w:left w:w="115" w:type="dxa"/>
            <w:right w:w="115" w:type="dxa"/>
          </w:tblCellMar>
        </w:tblPrEx>
        <w:tc>
          <w:tcPr>
            <w:tcW w:w="1562" w:type="dxa"/>
            <w:gridSpan w:val="3"/>
          </w:tcPr>
          <w:p w:rsidR="00F457DD" w:rsidRDefault="00A71167">
            <w:pPr>
              <w:jc w:val="left"/>
              <w:rPr>
                <w:b/>
                <w:bCs/>
              </w:rPr>
            </w:pPr>
            <w:r>
              <w:rPr>
                <w:b/>
                <w:bCs/>
              </w:rPr>
              <w:lastRenderedPageBreak/>
              <w:t>Exceptions to RFP/Contract Language</w:t>
            </w:r>
          </w:p>
          <w:p w:rsidR="00F457DD" w:rsidRDefault="00F457DD">
            <w:pPr>
              <w:jc w:val="left"/>
              <w:rPr>
                <w:b/>
              </w:rPr>
            </w:pPr>
          </w:p>
        </w:tc>
        <w:tc>
          <w:tcPr>
            <w:tcW w:w="8093" w:type="dxa"/>
          </w:tcPr>
          <w:p w:rsidR="00F457DD" w:rsidRDefault="00A71167">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rsidR="00F457DD" w:rsidRDefault="00A71167">
            <w:r>
              <w:t xml:space="preserve">The Agency reserves the right to either execute a contract without further negotiation with the successful bidder or to negotiate contract terms with the selected bidder if the best interests of the Agency would be served. </w:t>
            </w:r>
          </w:p>
        </w:tc>
      </w:tr>
    </w:tbl>
    <w:p w:rsidR="00F457DD" w:rsidRDefault="00F457DD">
      <w:pPr>
        <w:jc w:val="left"/>
        <w:rPr>
          <w:b/>
          <w:bCs/>
        </w:rPr>
      </w:pPr>
      <w:bookmarkStart w:id="114" w:name="_Toc265564608"/>
      <w:bookmarkStart w:id="115" w:name="_Toc265580904"/>
    </w:p>
    <w:p w:rsidR="00F457DD" w:rsidRDefault="00A609E1">
      <w:pPr>
        <w:pStyle w:val="ContractLevel2"/>
        <w:outlineLvl w:val="1"/>
      </w:pPr>
      <w:r>
        <w:t>3.2 Contents</w:t>
      </w:r>
      <w:r w:rsidR="00A71167">
        <w:t xml:space="preserve"> and Organization of Technical Proposal</w:t>
      </w:r>
      <w:bookmarkEnd w:id="114"/>
      <w:bookmarkEnd w:id="115"/>
      <w:r w:rsidR="00A71167">
        <w:t>.</w:t>
      </w:r>
    </w:p>
    <w:p w:rsidR="00F457DD" w:rsidRDefault="00A71167">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rsidR="00F457DD" w:rsidRDefault="00F457DD">
      <w:pPr>
        <w:keepNext/>
        <w:keepLines/>
        <w:jc w:val="left"/>
      </w:pPr>
    </w:p>
    <w:p w:rsidR="00F457DD" w:rsidRDefault="00A609E1">
      <w:pPr>
        <w:pStyle w:val="ContractLevel3"/>
        <w:outlineLvl w:val="2"/>
      </w:pPr>
      <w:bookmarkStart w:id="116" w:name="_Toc265564609"/>
      <w:bookmarkStart w:id="117" w:name="_Toc265580905"/>
      <w:r>
        <w:t>3.2.1 Information</w:t>
      </w:r>
      <w:r w:rsidR="00A71167">
        <w:t xml:space="preserve"> to Include Behind Tab 1:</w:t>
      </w:r>
      <w:bookmarkEnd w:id="116"/>
      <w:bookmarkEnd w:id="117"/>
    </w:p>
    <w:p w:rsidR="00F457DD" w:rsidRDefault="00F457DD">
      <w:pPr>
        <w:keepNext/>
        <w:keepLines/>
        <w:jc w:val="left"/>
        <w:rPr>
          <w:b/>
        </w:rPr>
      </w:pPr>
    </w:p>
    <w:p w:rsidR="00F457DD" w:rsidRDefault="00A71167">
      <w:pPr>
        <w:keepNext/>
        <w:keepLines/>
        <w:jc w:val="left"/>
      </w:pPr>
      <w:r>
        <w:rPr>
          <w:b/>
        </w:rPr>
        <w:t>Transmittal Letter.</w:t>
      </w:r>
    </w:p>
    <w:p w:rsidR="00F457DD" w:rsidRDefault="00A71167">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rsidR="00F457DD" w:rsidRDefault="00F457DD">
      <w:pPr>
        <w:jc w:val="left"/>
      </w:pPr>
    </w:p>
    <w:p w:rsidR="00F457DD" w:rsidRDefault="00A609E1">
      <w:pPr>
        <w:pStyle w:val="Header"/>
        <w:tabs>
          <w:tab w:val="clear" w:pos="4320"/>
          <w:tab w:val="clear" w:pos="8640"/>
        </w:tabs>
        <w:jc w:val="left"/>
      </w:pPr>
      <w:bookmarkStart w:id="118" w:name="_Toc265564610"/>
      <w:bookmarkStart w:id="119" w:name="_Toc265580906"/>
      <w:r>
        <w:rPr>
          <w:b/>
        </w:rPr>
        <w:t>3.2.2 Information</w:t>
      </w:r>
      <w:r w:rsidR="00A71167">
        <w:rPr>
          <w:b/>
        </w:rPr>
        <w:t xml:space="preserve"> to Include Behind Tab 2: Proposal Table of Contents</w:t>
      </w:r>
      <w:bookmarkEnd w:id="118"/>
      <w:bookmarkEnd w:id="119"/>
      <w:r w:rsidR="00A71167">
        <w:rPr>
          <w:b/>
        </w:rPr>
        <w:t>.</w:t>
      </w:r>
    </w:p>
    <w:p w:rsidR="00F457DD" w:rsidRDefault="00A71167">
      <w:pPr>
        <w:jc w:val="left"/>
      </w:pPr>
      <w:r>
        <w:t>The Bid Proposal must contain a table of contents.</w:t>
      </w:r>
    </w:p>
    <w:p w:rsidR="00F457DD" w:rsidRDefault="00F457DD">
      <w:pPr>
        <w:jc w:val="left"/>
      </w:pPr>
    </w:p>
    <w:p w:rsidR="00F457DD" w:rsidRDefault="00A609E1">
      <w:pPr>
        <w:pStyle w:val="ContractLevel3"/>
        <w:outlineLvl w:val="2"/>
      </w:pPr>
      <w:bookmarkStart w:id="120" w:name="_Toc265564611"/>
      <w:bookmarkStart w:id="121" w:name="_Toc265580907"/>
      <w:r>
        <w:t>3.2.3 Information</w:t>
      </w:r>
      <w:r w:rsidR="00A71167">
        <w:t xml:space="preserve"> to Include Behind Tab 3: RFP Forms</w:t>
      </w:r>
      <w:bookmarkEnd w:id="120"/>
      <w:bookmarkEnd w:id="121"/>
      <w:r w:rsidR="00A71167">
        <w:t>.</w:t>
      </w:r>
    </w:p>
    <w:p w:rsidR="00F457DD" w:rsidRDefault="00A71167">
      <w:pPr>
        <w:jc w:val="left"/>
      </w:pPr>
      <w:r>
        <w:t>The forms listed below are attachments to this RFP.  Fully complete and return these forms behind Tab 3:</w:t>
      </w:r>
    </w:p>
    <w:p w:rsidR="00F457DD" w:rsidRDefault="00A71167">
      <w:pPr>
        <w:pStyle w:val="ListParagraph"/>
      </w:pPr>
      <w:r>
        <w:t>Release of Information Form</w:t>
      </w:r>
    </w:p>
    <w:p w:rsidR="00F457DD" w:rsidRDefault="00A71167">
      <w:pPr>
        <w:pStyle w:val="ListParagraph"/>
      </w:pPr>
      <w:r>
        <w:t>Primary Bidder Detail &amp; Certification Form</w:t>
      </w:r>
    </w:p>
    <w:p w:rsidR="00F457DD" w:rsidRDefault="00A71167">
      <w:pPr>
        <w:pStyle w:val="ListParagraph"/>
      </w:pPr>
      <w:r>
        <w:t>Subcontractor Disclosure Form (one for each proposed subcontractor)</w:t>
      </w:r>
    </w:p>
    <w:p w:rsidR="00F457DD" w:rsidRDefault="00F457DD">
      <w:pPr>
        <w:ind w:left="720"/>
        <w:jc w:val="left"/>
        <w:rPr>
          <w:bCs/>
        </w:rPr>
      </w:pPr>
    </w:p>
    <w:p w:rsidR="00F457DD" w:rsidRDefault="00A609E1">
      <w:pPr>
        <w:pStyle w:val="ContractLevel3"/>
        <w:outlineLvl w:val="2"/>
      </w:pPr>
      <w:bookmarkStart w:id="122" w:name="_Toc265564612"/>
      <w:bookmarkStart w:id="123" w:name="_Toc265580908"/>
      <w:r>
        <w:t>3.2.4 Information</w:t>
      </w:r>
      <w:r w:rsidR="00A71167">
        <w:t xml:space="preserve"> to Include </w:t>
      </w:r>
      <w:proofErr w:type="gramStart"/>
      <w:r w:rsidR="00A71167">
        <w:t>Behind</w:t>
      </w:r>
      <w:proofErr w:type="gramEnd"/>
      <w:r w:rsidR="00A71167">
        <w:t xml:space="preserve"> Tab 4: Bidder’s Approach to Meeting Deliverables</w:t>
      </w:r>
      <w:bookmarkEnd w:id="122"/>
      <w:bookmarkEnd w:id="123"/>
      <w:r w:rsidR="00A71167">
        <w:t>.</w:t>
      </w:r>
    </w:p>
    <w:p w:rsidR="00F457DD" w:rsidRDefault="00A71167">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rsidR="00F457DD" w:rsidRDefault="00F457DD">
      <w:pPr>
        <w:jc w:val="left"/>
      </w:pPr>
    </w:p>
    <w:p w:rsidR="00F457DD" w:rsidRDefault="00A71167">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rsidR="00F457DD" w:rsidRDefault="00F457DD">
      <w:pPr>
        <w:jc w:val="left"/>
      </w:pPr>
    </w:p>
    <w:p w:rsidR="00F457DD" w:rsidRDefault="00A71167">
      <w:pPr>
        <w:keepNext/>
        <w:jc w:val="left"/>
        <w:rPr>
          <w:b/>
        </w:rPr>
      </w:pPr>
      <w:r>
        <w:rPr>
          <w:b/>
        </w:rPr>
        <w:t>Note:</w:t>
      </w:r>
    </w:p>
    <w:p w:rsidR="00F457DD" w:rsidRDefault="00A71167">
      <w:pPr>
        <w:pStyle w:val="ListParagraph"/>
        <w:keepNext/>
      </w:pPr>
      <w:r>
        <w:t xml:space="preserve">Responses to Deliverables shall be in the same sequence as presented in the RFP.  </w:t>
      </w:r>
    </w:p>
    <w:p w:rsidR="00F457DD" w:rsidRDefault="00A71167">
      <w:pPr>
        <w:pStyle w:val="ListParagraph"/>
      </w:pPr>
      <w:r>
        <w:t xml:space="preserve">Bid Proposals shall identify any deviations from the specifications the bidder cannot satisfy.  </w:t>
      </w:r>
    </w:p>
    <w:p w:rsidR="00F457DD" w:rsidRDefault="00A71167">
      <w:pPr>
        <w:pStyle w:val="ListParagraph"/>
      </w:pPr>
      <w:r>
        <w:lastRenderedPageBreak/>
        <w:t>Bid Proposals shall not contain promotional or display materials unless specifically required.</w:t>
      </w:r>
    </w:p>
    <w:p w:rsidR="00F457DD" w:rsidRDefault="00A71167">
      <w:pPr>
        <w:pStyle w:val="ListParagraph"/>
      </w:pPr>
      <w:r>
        <w:t xml:space="preserve">If a bidder proposes more than one method of meeting the RFP requirements, each method must be drafted and submitted as separate Bid Proposals.  Each will be evaluated separately.  </w:t>
      </w:r>
    </w:p>
    <w:p w:rsidR="00F457DD" w:rsidRDefault="00F457DD">
      <w:pPr>
        <w:jc w:val="left"/>
        <w:rPr>
          <w:bCs/>
        </w:rPr>
      </w:pPr>
    </w:p>
    <w:p w:rsidR="00F457DD" w:rsidRDefault="00A71167">
      <w:pPr>
        <w:jc w:val="left"/>
        <w:rPr>
          <w:b/>
          <w:bCs/>
        </w:rPr>
      </w:pPr>
      <w:r>
        <w:rPr>
          <w:b/>
          <w:bCs/>
        </w:rPr>
        <w:t>Information Bidders Must Submit That is Specific to This RFP.</w:t>
      </w:r>
    </w:p>
    <w:p w:rsidR="00F457DD" w:rsidRDefault="00A71167">
      <w:pPr>
        <w:jc w:val="left"/>
        <w:rPr>
          <w:bCs/>
        </w:rPr>
      </w:pPr>
      <w:r>
        <w:rPr>
          <w:bCs/>
        </w:rPr>
        <w:t>•</w:t>
      </w:r>
      <w:r>
        <w:rPr>
          <w:bCs/>
        </w:rPr>
        <w:tab/>
        <w:t>Service Plan/Treatment Plan</w:t>
      </w:r>
      <w:r>
        <w:rPr>
          <w:bCs/>
        </w:rPr>
        <w:br/>
        <w:t>•</w:t>
      </w:r>
      <w:r>
        <w:rPr>
          <w:bCs/>
        </w:rPr>
        <w:tab/>
        <w:t>Training Plan to confirm or provide training</w:t>
      </w:r>
      <w:r>
        <w:rPr>
          <w:bCs/>
        </w:rPr>
        <w:br/>
        <w:t>•</w:t>
      </w:r>
      <w:r>
        <w:rPr>
          <w:bCs/>
        </w:rPr>
        <w:tab/>
        <w:t>Weekly Review forms</w:t>
      </w:r>
      <w:r>
        <w:rPr>
          <w:bCs/>
        </w:rPr>
        <w:br/>
        <w:t>•</w:t>
      </w:r>
      <w:r>
        <w:rPr>
          <w:bCs/>
        </w:rPr>
        <w:tab/>
        <w:t>Contact/Case notes</w:t>
      </w:r>
      <w:r>
        <w:rPr>
          <w:bCs/>
        </w:rPr>
        <w:br/>
        <w:t>•</w:t>
      </w:r>
      <w:r>
        <w:rPr>
          <w:bCs/>
        </w:rPr>
        <w:tab/>
        <w:t>GPS Tracking documentation</w:t>
      </w:r>
      <w:r>
        <w:rPr>
          <w:bCs/>
        </w:rPr>
        <w:br/>
        <w:t>•</w:t>
      </w:r>
      <w:r>
        <w:rPr>
          <w:bCs/>
        </w:rPr>
        <w:tab/>
        <w:t>Discharge report</w:t>
      </w:r>
      <w:r>
        <w:rPr>
          <w:bCs/>
        </w:rPr>
        <w:br/>
        <w:t>•</w:t>
      </w:r>
      <w:r>
        <w:rPr>
          <w:bCs/>
        </w:rPr>
        <w:tab/>
        <w:t>Informational Materials for Youth and families</w:t>
      </w:r>
      <w:r>
        <w:rPr>
          <w:bCs/>
        </w:rPr>
        <w:br/>
        <w:t>•</w:t>
      </w:r>
      <w:r>
        <w:rPr>
          <w:bCs/>
        </w:rPr>
        <w:tab/>
        <w:t>Quarterly/Year-end report</w:t>
      </w:r>
      <w:r>
        <w:rPr>
          <w:bCs/>
        </w:rPr>
        <w:br/>
      </w:r>
      <w:r>
        <w:rPr>
          <w:bCs/>
        </w:rPr>
        <w:br/>
      </w:r>
    </w:p>
    <w:p w:rsidR="00F457DD" w:rsidRDefault="00F457DD">
      <w:pPr>
        <w:pStyle w:val="ContractLevel3"/>
        <w:outlineLvl w:val="2"/>
      </w:pPr>
      <w:bookmarkStart w:id="124" w:name="_Toc265564613"/>
      <w:bookmarkStart w:id="125" w:name="_Toc265580909"/>
    </w:p>
    <w:p w:rsidR="00F457DD" w:rsidRDefault="00BA67D3">
      <w:pPr>
        <w:pStyle w:val="ContractLevel3"/>
        <w:outlineLvl w:val="2"/>
      </w:pPr>
      <w:r>
        <w:t>3.2.5 Information</w:t>
      </w:r>
      <w:r w:rsidR="00A71167">
        <w:t xml:space="preserve"> to Include </w:t>
      </w:r>
      <w:r>
        <w:t>behind</w:t>
      </w:r>
      <w:r w:rsidR="00A71167">
        <w:t xml:space="preserve"> Tab 5: Bidder’s Background.</w:t>
      </w:r>
      <w:bookmarkEnd w:id="124"/>
      <w:bookmarkEnd w:id="125"/>
      <w:r w:rsidR="00A71167">
        <w:t xml:space="preserve">  </w:t>
      </w:r>
    </w:p>
    <w:p w:rsidR="00F457DD" w:rsidRDefault="00A71167">
      <w:pPr>
        <w:pStyle w:val="ContractLevel3"/>
        <w:outlineLvl w:val="2"/>
        <w:rPr>
          <w:b w:val="0"/>
        </w:rPr>
      </w:pPr>
      <w:r>
        <w:rPr>
          <w:b w:val="0"/>
        </w:rPr>
        <w:t>The bidder shall provide the information set forth in this section regarding its experience and background.</w:t>
      </w:r>
    </w:p>
    <w:p w:rsidR="00F457DD" w:rsidRDefault="00F457DD">
      <w:pPr>
        <w:pStyle w:val="ContractLevel3"/>
        <w:outlineLvl w:val="2"/>
      </w:pPr>
    </w:p>
    <w:p w:rsidR="00F457DD" w:rsidRDefault="00BA67D3">
      <w:pPr>
        <w:jc w:val="left"/>
        <w:rPr>
          <w:b/>
          <w:bCs/>
        </w:rPr>
      </w:pPr>
      <w:r>
        <w:rPr>
          <w:b/>
          <w:bCs/>
        </w:rPr>
        <w:t>3.2.5.1 Experience</w:t>
      </w:r>
      <w:r w:rsidR="00A71167">
        <w:rPr>
          <w:b/>
          <w:bCs/>
        </w:rPr>
        <w:t>.</w:t>
      </w:r>
    </w:p>
    <w:p w:rsidR="00F457DD" w:rsidRDefault="00A71167">
      <w:pPr>
        <w:jc w:val="left"/>
      </w:pPr>
      <w:r>
        <w:t xml:space="preserve">The bidder shall provide the following information regarding the organization’s experience:    </w:t>
      </w:r>
    </w:p>
    <w:p w:rsidR="00F457DD" w:rsidRDefault="00F457DD">
      <w:pPr>
        <w:jc w:val="left"/>
      </w:pPr>
    </w:p>
    <w:p w:rsidR="00F457DD" w:rsidRDefault="00BA67D3">
      <w:pPr>
        <w:pStyle w:val="ContractLevel3"/>
      </w:pPr>
      <w:r>
        <w:t xml:space="preserve">3.2.5.1.1 </w:t>
      </w:r>
      <w:r w:rsidR="00A71167">
        <w:rPr>
          <w:b w:val="0"/>
        </w:rPr>
        <w:t>Level of technical experience in providing the types of services sought by the RFP.</w:t>
      </w:r>
    </w:p>
    <w:p w:rsidR="00F457DD" w:rsidRDefault="00F457DD">
      <w:pPr>
        <w:pStyle w:val="ListParagraph"/>
        <w:numPr>
          <w:ilvl w:val="0"/>
          <w:numId w:val="0"/>
        </w:numPr>
        <w:ind w:left="620"/>
      </w:pPr>
    </w:p>
    <w:p w:rsidR="00F457DD" w:rsidRDefault="00BA67D3">
      <w:pPr>
        <w:pStyle w:val="ContractLevel3"/>
      </w:pPr>
      <w:r>
        <w:t xml:space="preserve">3.2.5.1.2 </w:t>
      </w:r>
      <w:r w:rsidR="00A71167">
        <w:rPr>
          <w:b w:val="0"/>
        </w:rPr>
        <w:t>Description of all services similar to those sought by this RFP that the bidder has provided to other businesses or governmental entities within the last twenty-four (24) months.</w:t>
      </w:r>
      <w:r w:rsidR="00A71167">
        <w:t xml:space="preserve"> </w:t>
      </w:r>
    </w:p>
    <w:p w:rsidR="00F457DD" w:rsidRDefault="00F457DD">
      <w:pPr>
        <w:ind w:left="2340" w:hanging="180"/>
        <w:jc w:val="left"/>
      </w:pPr>
    </w:p>
    <w:p w:rsidR="00F457DD" w:rsidRDefault="00A71167">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rsidR="00F457DD" w:rsidRDefault="00F457DD"/>
    <w:p w:rsidR="00F457DD" w:rsidRDefault="00A71167">
      <w:pPr>
        <w:pStyle w:val="ContractLevel3"/>
        <w:rPr>
          <w:b w:val="0"/>
        </w:rPr>
      </w:pPr>
      <w:r>
        <w:t xml:space="preserve">3.2.5.1.4  </w:t>
      </w:r>
      <w:r>
        <w:rPr>
          <w:b w:val="0"/>
        </w:rPr>
        <w:t xml:space="preserve">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rsidR="00F457DD" w:rsidRDefault="00F457DD">
      <w:pPr>
        <w:pStyle w:val="ListParagraph"/>
        <w:numPr>
          <w:ilvl w:val="0"/>
          <w:numId w:val="0"/>
        </w:numPr>
        <w:ind w:left="720"/>
      </w:pPr>
    </w:p>
    <w:p w:rsidR="00F457DD" w:rsidRDefault="00BA67D3">
      <w:pPr>
        <w:pStyle w:val="ContractLevel3"/>
        <w:rPr>
          <w:b w:val="0"/>
        </w:rPr>
      </w:pPr>
      <w:r>
        <w:t xml:space="preserve">3.2.5.1.5 </w:t>
      </w:r>
      <w:r w:rsidR="00A71167">
        <w:rPr>
          <w:b w:val="0"/>
        </w:rPr>
        <w:t>Description of experience managing subcontractors, if the bidder proposes to use subcontractors.</w:t>
      </w:r>
    </w:p>
    <w:p w:rsidR="00F457DD" w:rsidRDefault="00F457DD">
      <w:pPr>
        <w:jc w:val="left"/>
        <w:rPr>
          <w:sz w:val="20"/>
          <w:szCs w:val="20"/>
        </w:rPr>
      </w:pPr>
    </w:p>
    <w:p w:rsidR="00F457DD" w:rsidRDefault="00BA67D3">
      <w:pPr>
        <w:jc w:val="left"/>
        <w:rPr>
          <w:b/>
          <w:bCs/>
        </w:rPr>
      </w:pPr>
      <w:r>
        <w:rPr>
          <w:b/>
          <w:bCs/>
        </w:rPr>
        <w:t xml:space="preserve">3.2.5.2 </w:t>
      </w:r>
      <w:r w:rsidR="00A71167">
        <w:rPr>
          <w:b/>
          <w:bCs/>
        </w:rPr>
        <w:t xml:space="preserve">Personnel.  </w:t>
      </w:r>
    </w:p>
    <w:p w:rsidR="00F457DD" w:rsidRDefault="00A71167">
      <w:pPr>
        <w:jc w:val="left"/>
      </w:pPr>
      <w:r>
        <w:t xml:space="preserve">The bidder shall provide the following information regarding personnel:  </w:t>
      </w:r>
    </w:p>
    <w:p w:rsidR="00F457DD" w:rsidRDefault="00F457DD">
      <w:pPr>
        <w:jc w:val="left"/>
        <w:rPr>
          <w:b/>
          <w:bCs/>
        </w:rPr>
      </w:pPr>
    </w:p>
    <w:p w:rsidR="00F457DD" w:rsidRDefault="00BA67D3">
      <w:pPr>
        <w:keepNext/>
        <w:jc w:val="left"/>
        <w:rPr>
          <w:b/>
        </w:rPr>
      </w:pPr>
      <w:r>
        <w:rPr>
          <w:b/>
          <w:bCs/>
        </w:rPr>
        <w:t xml:space="preserve">3.2.5.2.1 </w:t>
      </w:r>
      <w:r w:rsidR="00A71167">
        <w:rPr>
          <w:b/>
          <w:bCs/>
        </w:rPr>
        <w:t>T</w:t>
      </w:r>
      <w:r w:rsidR="00A71167">
        <w:rPr>
          <w:b/>
        </w:rPr>
        <w:t>ables of Organization.</w:t>
      </w:r>
    </w:p>
    <w:p w:rsidR="00F457DD" w:rsidRDefault="00A71167">
      <w:pPr>
        <w:jc w:val="left"/>
      </w:pPr>
      <w:r>
        <w:t>Illustrate the lines of authority in two tables:</w:t>
      </w:r>
    </w:p>
    <w:p w:rsidR="00F457DD" w:rsidRDefault="00A71167">
      <w:pPr>
        <w:pStyle w:val="ListParagraph"/>
      </w:pPr>
      <w:r>
        <w:t>One showing overall operations</w:t>
      </w:r>
    </w:p>
    <w:p w:rsidR="00F457DD" w:rsidRDefault="00A71167">
      <w:pPr>
        <w:pStyle w:val="ListParagraph"/>
      </w:pPr>
      <w:r>
        <w:t>One</w:t>
      </w:r>
      <w:r>
        <w:rPr>
          <w:b/>
        </w:rPr>
        <w:t xml:space="preserve"> </w:t>
      </w:r>
      <w:r>
        <w:t xml:space="preserve">showing staff who will provide services under the RFP  </w:t>
      </w:r>
    </w:p>
    <w:p w:rsidR="00F457DD" w:rsidRDefault="00F457DD">
      <w:pPr>
        <w:jc w:val="left"/>
        <w:rPr>
          <w:b/>
          <w:bCs/>
        </w:rPr>
      </w:pPr>
    </w:p>
    <w:p w:rsidR="00F457DD" w:rsidRDefault="00BA67D3">
      <w:pPr>
        <w:jc w:val="left"/>
        <w:rPr>
          <w:b/>
          <w:bCs/>
        </w:rPr>
      </w:pPr>
      <w:r>
        <w:rPr>
          <w:b/>
          <w:bCs/>
        </w:rPr>
        <w:t xml:space="preserve">3.2.5.2.2 </w:t>
      </w:r>
      <w:r w:rsidR="00A71167">
        <w:rPr>
          <w:b/>
          <w:bCs/>
        </w:rPr>
        <w:t>Names and Credent</w:t>
      </w:r>
      <w:r>
        <w:rPr>
          <w:b/>
          <w:bCs/>
        </w:rPr>
        <w:t>ials of Key Corporate Personnel</w:t>
      </w:r>
    </w:p>
    <w:p w:rsidR="00BA67D3" w:rsidRDefault="00BA67D3" w:rsidP="00BA67D3">
      <w:pPr>
        <w:pStyle w:val="ListParagraph"/>
      </w:pPr>
      <w:r>
        <w:t xml:space="preserve">Include the names and credentials of the owners and executives of your organization and, if applicable, their roles on this project.  </w:t>
      </w:r>
    </w:p>
    <w:p w:rsidR="00BA67D3" w:rsidRDefault="00BA67D3" w:rsidP="00BA67D3">
      <w:pPr>
        <w:pStyle w:val="ListParagraph"/>
      </w:pPr>
      <w:r>
        <w:t xml:space="preserve">Include names of the current board of directors, or names of all partners, as applicable.  </w:t>
      </w:r>
    </w:p>
    <w:p w:rsidR="00BA67D3" w:rsidRDefault="00BA67D3" w:rsidP="00BA67D3">
      <w:pPr>
        <w:pStyle w:val="ListParagraph"/>
      </w:pPr>
      <w:r>
        <w:lastRenderedPageBreak/>
        <w:t>Include resumes for all key corporate, administrative, and supervisory personnel who will be involved in providing the services sought by this RFP.  The resumes shall include: name, education, years of experience, and employment history, particularly as it relates to the scope of services specified herein.  Resumes shall not include social security numbers.</w:t>
      </w:r>
    </w:p>
    <w:p w:rsidR="00BA67D3" w:rsidRDefault="00BA67D3">
      <w:pPr>
        <w:jc w:val="left"/>
        <w:rPr>
          <w:b/>
          <w:bCs/>
        </w:rPr>
      </w:pPr>
    </w:p>
    <w:p w:rsidR="00F457DD" w:rsidRDefault="00F457DD">
      <w:pPr>
        <w:pStyle w:val="ListParagraph"/>
        <w:numPr>
          <w:ilvl w:val="0"/>
          <w:numId w:val="0"/>
        </w:numPr>
      </w:pPr>
    </w:p>
    <w:p w:rsidR="00F457DD" w:rsidRDefault="00BA67D3">
      <w:pPr>
        <w:jc w:val="left"/>
        <w:rPr>
          <w:b/>
          <w:bCs/>
        </w:rPr>
      </w:pPr>
      <w:r>
        <w:rPr>
          <w:b/>
          <w:bCs/>
        </w:rPr>
        <w:t>3.2.5.2.3 Information</w:t>
      </w:r>
      <w:r w:rsidR="00A71167">
        <w:rPr>
          <w:b/>
          <w:bCs/>
        </w:rPr>
        <w:t xml:space="preserve"> </w:t>
      </w:r>
      <w:r>
        <w:rPr>
          <w:b/>
          <w:bCs/>
        </w:rPr>
        <w:t>about</w:t>
      </w:r>
      <w:r w:rsidR="00A71167">
        <w:rPr>
          <w:b/>
          <w:bCs/>
        </w:rPr>
        <w:t xml:space="preserve"> Project Manager and Key Project Personnel.</w:t>
      </w:r>
    </w:p>
    <w:p w:rsidR="00F457DD" w:rsidRDefault="00A71167">
      <w:pPr>
        <w:pStyle w:val="ListParagraph"/>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if the bidder is selected as the successful bidder.  Resumes should not include social security numbers.</w:t>
      </w:r>
    </w:p>
    <w:p w:rsidR="00F457DD" w:rsidRDefault="00A71167">
      <w:pPr>
        <w:pStyle w:val="ListParagraph"/>
      </w:pPr>
      <w:r>
        <w:t>Include the project manager’s experience managing subcontractor staff if the bidder proposes to use subcontractors.</w:t>
      </w:r>
    </w:p>
    <w:p w:rsidR="00F457DD" w:rsidRDefault="00A71167">
      <w:pPr>
        <w:pStyle w:val="ListParagraph"/>
      </w:pPr>
      <w:r>
        <w:t>Include the percentage of time the project manager and key project personnel will devote to this project on a monthly basis.</w:t>
      </w:r>
    </w:p>
    <w:p w:rsidR="00F457DD" w:rsidRDefault="00F457DD">
      <w:pPr>
        <w:jc w:val="left"/>
        <w:rPr>
          <w:b/>
          <w:bCs/>
        </w:rPr>
      </w:pPr>
    </w:p>
    <w:p w:rsidR="00175745" w:rsidRPr="00E6001E" w:rsidRDefault="00BA67D3" w:rsidP="00175745">
      <w:pPr>
        <w:jc w:val="left"/>
      </w:pPr>
      <w:r>
        <w:rPr>
          <w:b/>
          <w:bCs/>
        </w:rPr>
        <w:t>3.2.5.3 Financial</w:t>
      </w:r>
      <w:r w:rsidR="00175745">
        <w:rPr>
          <w:b/>
          <w:bCs/>
        </w:rPr>
        <w:t xml:space="preserve"> Statements</w:t>
      </w:r>
      <w:r w:rsidR="00A609E1">
        <w:rPr>
          <w:b/>
          <w:bCs/>
        </w:rPr>
        <w:t>.</w:t>
      </w:r>
      <w:r w:rsidR="00A609E1">
        <w:t xml:space="preserve"> </w:t>
      </w:r>
      <w:r w:rsidR="00175745" w:rsidRPr="00E6001E">
        <w:t>The bidder shall submit audited financial statements from independent auditors for the last three (3) years.  Entities not required to have audited financial statements may submit CPA-prepared unaudited financial statements.</w:t>
      </w:r>
    </w:p>
    <w:p w:rsidR="00175745" w:rsidRPr="00E6001E" w:rsidRDefault="00175745" w:rsidP="00175745">
      <w:pPr>
        <w:jc w:val="left"/>
      </w:pPr>
    </w:p>
    <w:p w:rsidR="00175745" w:rsidRPr="00E6001E" w:rsidRDefault="00BA67D3" w:rsidP="00175745">
      <w:pPr>
        <w:jc w:val="left"/>
        <w:rPr>
          <w:b/>
        </w:rPr>
      </w:pPr>
      <w:r w:rsidRPr="00E6001E">
        <w:rPr>
          <w:b/>
        </w:rPr>
        <w:t>3.2.5.4 Termination</w:t>
      </w:r>
      <w:r w:rsidR="00175745" w:rsidRPr="00E6001E">
        <w:rPr>
          <w:b/>
        </w:rPr>
        <w:t xml:space="preserve">, Litigation, and Investigation. </w:t>
      </w:r>
    </w:p>
    <w:p w:rsidR="00175745" w:rsidRPr="00E6001E" w:rsidRDefault="00175745" w:rsidP="00175745">
      <w:pPr>
        <w:autoSpaceDE w:val="0"/>
        <w:autoSpaceDN w:val="0"/>
        <w:adjustRightInd w:val="0"/>
        <w:jc w:val="left"/>
      </w:pPr>
      <w:r w:rsidRPr="00E6001E">
        <w:t>Bid Proposals must indicate whether any of the following conditions have been applicable to the bidder, or a holding company, parent company, subsidiary, or intermediary company of the bidder during the past five (5) years.  If any of the following conditions are applicable, then the bidder shall state the details of the occurrence.  If none of these conditions is applicable to the bidder, the bidder shall so indicate.</w:t>
      </w:r>
    </w:p>
    <w:p w:rsidR="00175745" w:rsidRPr="00E6001E" w:rsidRDefault="00175745" w:rsidP="00175745">
      <w:pPr>
        <w:pStyle w:val="ListParagraph"/>
      </w:pPr>
      <w:r w:rsidRPr="00E6001E">
        <w:t xml:space="preserve">List any contract for services that the bidder has had that was terminated for convenience, non-performance, non-allocation of funds, or any other reason for which termination occurred before completion of all obligations under the contract provisions. </w:t>
      </w:r>
    </w:p>
    <w:p w:rsidR="00175745" w:rsidRPr="00E6001E" w:rsidRDefault="00175745" w:rsidP="00175745">
      <w:pPr>
        <w:pStyle w:val="ListParagraph"/>
      </w:pPr>
      <w:r w:rsidRPr="00E6001E">
        <w:t xml:space="preserve">List any occurrences where the bidder has either been subject to default or has received notice of default or failure to perform on a contract.  Provide full details related to the default or notice of default including the other party’s name, address, and telephone number. </w:t>
      </w:r>
    </w:p>
    <w:p w:rsidR="00175745" w:rsidRPr="00E6001E" w:rsidRDefault="00175745" w:rsidP="00175745">
      <w:pPr>
        <w:pStyle w:val="ListParagraph"/>
      </w:pPr>
      <w:r w:rsidRPr="00E6001E">
        <w:t>List any damages, penalties, disincentives assessed, or payments withheld, or anything of value traded or given up by the bidder under any of its existing or past contracts as it relates to services performed that are similar to the services contemplated by this RFP.  Include the estimated cost of that incident to the bidder with the details of the occurrence.</w:t>
      </w:r>
    </w:p>
    <w:p w:rsidR="00175745" w:rsidRPr="00E6001E" w:rsidRDefault="00175745" w:rsidP="00175745">
      <w:pPr>
        <w:pStyle w:val="ListParagraph"/>
      </w:pPr>
      <w:r w:rsidRPr="00E6001E">
        <w:t xml:space="preserve">List and summarize pending or threatened litigation, administrative or regulatory proceedings, or similar matters related to the subject matter of the services sought in this RFP.  </w:t>
      </w:r>
    </w:p>
    <w:p w:rsidR="00175745" w:rsidRPr="00E6001E" w:rsidRDefault="00175745" w:rsidP="00175745">
      <w:pPr>
        <w:pStyle w:val="ListParagraph"/>
      </w:pPr>
      <w:r w:rsidRPr="00E6001E">
        <w:t>List any irregularities that have been discovered in any of the accounts maintained by the bidder on behalf of others.  Describe the circumstances of irregularities or variances and detail how the issues were resolved.</w:t>
      </w:r>
    </w:p>
    <w:p w:rsidR="00175745" w:rsidRPr="00E6001E" w:rsidRDefault="00175745" w:rsidP="00175745">
      <w:pPr>
        <w:pStyle w:val="ListParagraph"/>
      </w:pPr>
      <w:r w:rsidRPr="00E6001E">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rsidR="00F457DD" w:rsidRDefault="00F457DD">
      <w:pPr>
        <w:jc w:val="left"/>
        <w:rPr>
          <w:b/>
          <w:bCs/>
        </w:rPr>
      </w:pPr>
    </w:p>
    <w:p w:rsidR="00F457DD" w:rsidRDefault="00F457DD">
      <w:pPr>
        <w:jc w:val="left"/>
      </w:pPr>
    </w:p>
    <w:p w:rsidR="00F457DD" w:rsidRDefault="00BA67D3">
      <w:pPr>
        <w:pStyle w:val="ContractLevel2"/>
        <w:tabs>
          <w:tab w:val="left" w:pos="5940"/>
        </w:tabs>
        <w:outlineLvl w:val="1"/>
        <w:rPr>
          <w:i w:val="0"/>
        </w:rPr>
      </w:pPr>
      <w:bookmarkStart w:id="126" w:name="_Toc265564614"/>
      <w:bookmarkStart w:id="127" w:name="_Toc265580911"/>
      <w:r>
        <w:t>3.3 Cost</w:t>
      </w:r>
      <w:r w:rsidR="00A71167">
        <w:t xml:space="preserve"> Proposal</w:t>
      </w:r>
      <w:bookmarkEnd w:id="126"/>
      <w:bookmarkEnd w:id="127"/>
      <w:r w:rsidR="00A71167">
        <w:t xml:space="preserve">. </w:t>
      </w:r>
    </w:p>
    <w:p w:rsidR="00F457DD" w:rsidRDefault="00A71167">
      <w:pPr>
        <w:jc w:val="left"/>
        <w:rPr>
          <w:b/>
        </w:rPr>
      </w:pPr>
      <w:r>
        <w:rPr>
          <w:b/>
        </w:rPr>
        <w:t xml:space="preserve">Pricing Restrictions. </w:t>
      </w:r>
    </w:p>
    <w:p w:rsidR="00F457DD" w:rsidRDefault="00A71167">
      <w:pPr>
        <w:pStyle w:val="ContractLevel2"/>
        <w:rPr>
          <w:i w:val="0"/>
        </w:rPr>
      </w:pPr>
      <w:r>
        <w:rPr>
          <w:i w:val="0"/>
        </w:rPr>
        <w:lastRenderedPageBreak/>
        <w:t>Contract Budget.</w:t>
      </w:r>
    </w:p>
    <w:p w:rsidR="00F457DD" w:rsidRDefault="00A71167">
      <w:pPr>
        <w:pStyle w:val="ContractLevel2"/>
        <w:rPr>
          <w:b w:val="0"/>
          <w:i w:val="0"/>
        </w:rPr>
      </w:pPr>
      <w:r>
        <w:rPr>
          <w:b w:val="0"/>
          <w:i w:val="0"/>
        </w:rPr>
        <w:t xml:space="preserve">The cost of the Tracking, Monitoring and Outreach Services varies.  Service providers are paid a variable monthly amount according to a set rate per billable unit with set yearly limits.  A billable unit equals one day of services for one youth. </w:t>
      </w:r>
      <w:r>
        <w:rPr>
          <w:b w:val="0"/>
          <w:i w:val="0"/>
        </w:rPr>
        <w:br/>
      </w:r>
      <w:r>
        <w:rPr>
          <w:b w:val="0"/>
          <w:i w:val="0"/>
        </w:rPr>
        <w:br/>
        <w:t xml:space="preserve">The billable unit rate must include all overhead expenses and all other costs associated with the delivery of the services requested by the RFP.  It should not include the cost of providing supplementary therapy services.  Juvenile Court Services assumes that no other funding streams will be accessed for clients in the Tracking, Monitoring and Outreach Services program. </w:t>
      </w:r>
      <w:r>
        <w:rPr>
          <w:b w:val="0"/>
          <w:i w:val="0"/>
        </w:rPr>
        <w:br/>
      </w:r>
      <w:r>
        <w:rPr>
          <w:b w:val="0"/>
          <w:i w:val="0"/>
        </w:rPr>
        <w:br/>
        <w:t>There is no guarantee of a specific rate of utilization of services.  The yearly payment limits for the first year of the contract is found below.</w:t>
      </w:r>
      <w:r>
        <w:rPr>
          <w:b w:val="0"/>
          <w:i w:val="0"/>
        </w:rPr>
        <w:br/>
      </w:r>
      <w:r>
        <w:rPr>
          <w:b w:val="0"/>
          <w:i w:val="0"/>
        </w:rPr>
        <w:br/>
        <w:t>Maximum yearly amount $290,080.00.</w:t>
      </w:r>
      <w:r>
        <w:rPr>
          <w:b w:val="0"/>
          <w:i w:val="0"/>
        </w:rPr>
        <w:br/>
      </w:r>
    </w:p>
    <w:p w:rsidR="00F457DD" w:rsidRDefault="00464B79">
      <w:pPr>
        <w:jc w:val="left"/>
      </w:pPr>
      <w:r>
        <w:t xml:space="preserve">Spending on administrative costs for both the contractor and all their subcontractors shall be built into the 30-minute billable unit. For the purposes of this subsection, “Administrative Costs”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w:t>
      </w:r>
      <w:r w:rsidR="008B581A">
        <w:t xml:space="preserve">The Contractor </w:t>
      </w:r>
      <w:r w:rsidR="00A71167">
        <w:t xml:space="preserve">will fund all administrative cost and any other </w:t>
      </w:r>
    </w:p>
    <w:p w:rsidR="00F457DD" w:rsidRDefault="00F457DD">
      <w:pPr>
        <w:jc w:val="left"/>
        <w:rPr>
          <w:b/>
        </w:rPr>
      </w:pPr>
    </w:p>
    <w:p w:rsidR="00F457DD" w:rsidRDefault="00A71167">
      <w:pPr>
        <w:jc w:val="left"/>
        <w:rPr>
          <w:b/>
        </w:rPr>
      </w:pPr>
      <w:r>
        <w:rPr>
          <w:b/>
        </w:rPr>
        <w:t>Content and Format.</w:t>
      </w:r>
    </w:p>
    <w:p w:rsidR="00F457DD" w:rsidRDefault="008B581A">
      <w:pPr>
        <w:jc w:val="left"/>
      </w:pPr>
      <w:r>
        <w:t>The Contractor</w:t>
      </w:r>
      <w:r w:rsidR="00A71167">
        <w:t xml:space="preserve"> shall provide the following information in the Cost Proposal: </w:t>
      </w:r>
    </w:p>
    <w:p w:rsidR="00F457DD" w:rsidRDefault="00F457DD">
      <w:pPr>
        <w:jc w:val="left"/>
      </w:pPr>
    </w:p>
    <w:p w:rsidR="00F457DD" w:rsidRDefault="00A71167">
      <w:pPr>
        <w:jc w:val="left"/>
      </w:pPr>
      <w:r>
        <w:t xml:space="preserve">The cost of the Tracking, Monitoring and Outreach Services varies.  Service providers are paid a variable monthly amount according to a set rate per billable unit with set yearly limits.  A billable unit equals one day of services for one youth. </w:t>
      </w:r>
      <w:r>
        <w:br/>
      </w:r>
      <w:r>
        <w:br/>
        <w:t xml:space="preserve">The billable unit rate must include all overhead expenses and all other costs associated with the delivery of the services requested by the RFP.  It should not include the cost of providing supplementary therapy services.  Juvenile Court Services assumes that no other funding streams will be accessed for clients in the Tracking, Monitoring and Outreach Services program. </w:t>
      </w:r>
      <w:r>
        <w:br/>
      </w:r>
      <w:r>
        <w:br/>
        <w:t>There is no guarantee of a specific rate of utilization of services.  The yearly payment limits for the first year of the contract is found below.</w:t>
      </w:r>
      <w:r>
        <w:br/>
        <w:t>Maximum yearly amount $290,080.00.</w:t>
      </w:r>
      <w:r>
        <w:br/>
      </w:r>
      <w:r>
        <w:br/>
        <w:t>Bidder will show detail of all costs associated with providing the Tracking, Monitoring and Outreach Services and the formula used to arrive at the daily billable rate on the budget worksheet attached and budget narrative attached.</w:t>
      </w:r>
      <w:r>
        <w:br/>
      </w:r>
      <w:r>
        <w:br/>
        <w:t>Bidders shall use the Budget Worksheet and Narrative found in Attachment E and shall provide the following information in the Cost Proposal: bids must show in detail all overhead expenses and all other costs associated with the delivery of the services requested in the RFP.  This is to include not only the total project cost for the first year of the contract (July1, 2020 to June 30, 2021) but also, total project costs for each potential renewal year as well. There is no guarantee of a specific rate of utilization of services.</w:t>
      </w:r>
      <w:r>
        <w:br/>
      </w:r>
      <w:r>
        <w:br/>
        <w:t>Successful Bidder will be paid 1/12 per month the total contract budget amount for services delivered based on performan</w:t>
      </w:r>
      <w:r w:rsidR="008B581A">
        <w:t>ce criteria found in this RFP.</w:t>
      </w:r>
      <w:r w:rsidR="008B581A">
        <w:br/>
      </w:r>
    </w:p>
    <w:p w:rsidR="00F457DD" w:rsidRDefault="00F457DD">
      <w:pPr>
        <w:keepNext/>
        <w:keepLines/>
        <w:jc w:val="left"/>
        <w:rPr>
          <w:sz w:val="20"/>
          <w:szCs w:val="20"/>
        </w:rPr>
      </w:pPr>
    </w:p>
    <w:p w:rsidR="00F457DD" w:rsidRDefault="00A71167">
      <w:pPr>
        <w:pStyle w:val="ContractLevel1"/>
        <w:keepNext/>
        <w:keepLines/>
        <w:shd w:val="clear" w:color="auto" w:fill="DDDDDD"/>
        <w:outlineLvl w:val="0"/>
      </w:pPr>
      <w:bookmarkStart w:id="128" w:name="_Toc265506683"/>
      <w:bookmarkStart w:id="129" w:name="_Toc265507120"/>
      <w:bookmarkStart w:id="130" w:name="_Toc265564615"/>
      <w:bookmarkStart w:id="131" w:name="_Toc265580912"/>
      <w:r>
        <w:t xml:space="preserve">Section 4 Evaluation </w:t>
      </w:r>
      <w:r w:rsidR="00A609E1">
        <w:t>of</w:t>
      </w:r>
      <w:r>
        <w:t xml:space="preserve"> Bid Proposals</w:t>
      </w:r>
      <w:bookmarkEnd w:id="128"/>
      <w:bookmarkEnd w:id="129"/>
      <w:bookmarkEnd w:id="130"/>
      <w:bookmarkEnd w:id="131"/>
    </w:p>
    <w:p w:rsidR="00F457DD" w:rsidRDefault="00F457DD">
      <w:pPr>
        <w:keepNext/>
        <w:keepLines/>
        <w:jc w:val="left"/>
        <w:rPr>
          <w:b/>
          <w:bCs/>
        </w:rPr>
      </w:pPr>
    </w:p>
    <w:p w:rsidR="00F457DD" w:rsidRDefault="00A609E1">
      <w:pPr>
        <w:pStyle w:val="ContractLevel2"/>
        <w:keepLines/>
        <w:outlineLvl w:val="1"/>
      </w:pPr>
      <w:r>
        <w:t>4.1 Introduction</w:t>
      </w:r>
      <w:r w:rsidR="00A71167">
        <w:t>.</w:t>
      </w:r>
    </w:p>
    <w:p w:rsidR="00F457DD" w:rsidRDefault="00A71167">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rsidR="00F457DD" w:rsidRDefault="00F457DD">
      <w:pPr>
        <w:keepNext/>
        <w:keepLines/>
        <w:jc w:val="left"/>
      </w:pPr>
    </w:p>
    <w:p w:rsidR="00F457DD" w:rsidRDefault="00A609E1">
      <w:pPr>
        <w:pStyle w:val="ContractLevel2"/>
        <w:outlineLvl w:val="1"/>
      </w:pPr>
      <w:bookmarkStart w:id="132" w:name="_Toc265564617"/>
      <w:bookmarkStart w:id="133" w:name="_Toc265580914"/>
      <w:r>
        <w:t>4.2 Evaluation</w:t>
      </w:r>
      <w:r w:rsidR="00A71167">
        <w:t xml:space="preserve"> Committee</w:t>
      </w:r>
      <w:bookmarkEnd w:id="132"/>
      <w:bookmarkEnd w:id="133"/>
      <w:r w:rsidR="00A71167">
        <w:t>.</w:t>
      </w:r>
    </w:p>
    <w:p w:rsidR="00F457DD" w:rsidRDefault="00A71167">
      <w:pPr>
        <w:jc w:val="left"/>
      </w:pPr>
      <w:r>
        <w:t xml:space="preserve">The Agency intends to conduct a comprehensive, fair and impartial evaluation of Bid Proposals received in response to this RFP.  In making this determination, the Agency will be represented by an evaluation committee.  </w:t>
      </w:r>
    </w:p>
    <w:p w:rsidR="00F457DD" w:rsidRDefault="00F457DD">
      <w:pPr>
        <w:pStyle w:val="ContractLevel2"/>
        <w:outlineLvl w:val="1"/>
      </w:pPr>
    </w:p>
    <w:p w:rsidR="00F457DD" w:rsidRDefault="00A609E1">
      <w:pPr>
        <w:pStyle w:val="ContractLevel2"/>
        <w:outlineLvl w:val="1"/>
      </w:pPr>
      <w:bookmarkStart w:id="134" w:name="_Toc265564620"/>
      <w:bookmarkStart w:id="135" w:name="_Toc265580916"/>
      <w:r>
        <w:t>4.3</w:t>
      </w:r>
      <w:r>
        <w:rPr>
          <w:i w:val="0"/>
        </w:rPr>
        <w:t xml:space="preserve"> Proposal</w:t>
      </w:r>
      <w:r w:rsidR="00A71167">
        <w:t xml:space="preserve"> Scoring</w:t>
      </w:r>
      <w:bookmarkEnd w:id="134"/>
      <w:bookmarkEnd w:id="135"/>
      <w:r w:rsidR="00A71167">
        <w:t xml:space="preserve"> and Evaluation Criteria.</w:t>
      </w:r>
      <w:r w:rsidR="00A71167">
        <w:rPr>
          <w:i w:val="0"/>
        </w:rPr>
        <w:t xml:space="preserve">  </w:t>
      </w:r>
    </w:p>
    <w:p w:rsidR="00F457DD" w:rsidRDefault="00A7116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rsidR="00F457DD" w:rsidRDefault="00F457D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F457DD" w:rsidRDefault="00A7116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rsidR="00F457DD" w:rsidRDefault="00A71167">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F457DD">
        <w:trPr>
          <w:cantSplit/>
        </w:trPr>
        <w:tc>
          <w:tcPr>
            <w:tcW w:w="692" w:type="dxa"/>
          </w:tcPr>
          <w:p w:rsidR="00F457DD" w:rsidRDefault="00A71167">
            <w:pPr>
              <w:keepNext/>
              <w:spacing w:after="120"/>
              <w:jc w:val="left"/>
            </w:pPr>
            <w:r>
              <w:t xml:space="preserve">4 </w:t>
            </w:r>
          </w:p>
        </w:tc>
        <w:tc>
          <w:tcPr>
            <w:tcW w:w="9586" w:type="dxa"/>
          </w:tcPr>
          <w:p w:rsidR="00F457DD" w:rsidRDefault="00A71167">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F457DD">
        <w:trPr>
          <w:cantSplit/>
        </w:trPr>
        <w:tc>
          <w:tcPr>
            <w:tcW w:w="692" w:type="dxa"/>
          </w:tcPr>
          <w:p w:rsidR="00F457DD" w:rsidRDefault="00A71167">
            <w:pPr>
              <w:keepNext/>
              <w:spacing w:after="120"/>
              <w:jc w:val="left"/>
            </w:pPr>
            <w:r>
              <w:t>3</w:t>
            </w:r>
          </w:p>
        </w:tc>
        <w:tc>
          <w:tcPr>
            <w:tcW w:w="9586" w:type="dxa"/>
          </w:tcPr>
          <w:p w:rsidR="00F457DD" w:rsidRDefault="00A71167">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F457DD">
        <w:trPr>
          <w:cantSplit/>
        </w:trPr>
        <w:tc>
          <w:tcPr>
            <w:tcW w:w="692" w:type="dxa"/>
          </w:tcPr>
          <w:p w:rsidR="00F457DD" w:rsidRDefault="00A71167">
            <w:pPr>
              <w:keepNext/>
              <w:spacing w:after="120"/>
              <w:jc w:val="left"/>
            </w:pPr>
            <w:r>
              <w:t>2</w:t>
            </w:r>
          </w:p>
        </w:tc>
        <w:tc>
          <w:tcPr>
            <w:tcW w:w="9586" w:type="dxa"/>
          </w:tcPr>
          <w:p w:rsidR="00F457DD" w:rsidRDefault="00A71167">
            <w:pPr>
              <w:keepNext/>
              <w:spacing w:after="120"/>
              <w:jc w:val="left"/>
            </w:pPr>
            <w:r>
              <w:t>Bidder has agreed to comply with the requirements and provided an adequate description of how the requirements would be met.  Response indicates adequate ability to serve the needs of the Agency.</w:t>
            </w:r>
          </w:p>
        </w:tc>
      </w:tr>
      <w:tr w:rsidR="00F457DD">
        <w:trPr>
          <w:cantSplit/>
        </w:trPr>
        <w:tc>
          <w:tcPr>
            <w:tcW w:w="692" w:type="dxa"/>
          </w:tcPr>
          <w:p w:rsidR="00F457DD" w:rsidRDefault="00A71167">
            <w:pPr>
              <w:keepNext/>
              <w:spacing w:after="120"/>
              <w:jc w:val="left"/>
            </w:pPr>
            <w:r>
              <w:t>1</w:t>
            </w:r>
          </w:p>
        </w:tc>
        <w:tc>
          <w:tcPr>
            <w:tcW w:w="9586" w:type="dxa"/>
          </w:tcPr>
          <w:p w:rsidR="00F457DD" w:rsidRDefault="00A71167">
            <w:pPr>
              <w:keepNext/>
              <w:spacing w:after="120"/>
              <w:jc w:val="left"/>
            </w:pPr>
            <w:r>
              <w:t>Bidder has agreed to comply with the requirements and provided some details on how the requirements would be met.  Response does not clearly indicate if all the needs of the Agency will be met.</w:t>
            </w:r>
          </w:p>
        </w:tc>
      </w:tr>
      <w:tr w:rsidR="00F457DD">
        <w:trPr>
          <w:cantSplit/>
        </w:trPr>
        <w:tc>
          <w:tcPr>
            <w:tcW w:w="692" w:type="dxa"/>
          </w:tcPr>
          <w:p w:rsidR="00F457DD" w:rsidRDefault="00A71167">
            <w:pPr>
              <w:keepNext/>
              <w:spacing w:after="120"/>
              <w:jc w:val="left"/>
            </w:pPr>
            <w:r>
              <w:t>0</w:t>
            </w:r>
          </w:p>
        </w:tc>
        <w:tc>
          <w:tcPr>
            <w:tcW w:w="9586" w:type="dxa"/>
          </w:tcPr>
          <w:p w:rsidR="00F457DD" w:rsidRDefault="00A71167">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rsidR="00F457DD" w:rsidRDefault="00F457D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F457DD" w:rsidRDefault="00A7116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rsidR="00F457DD" w:rsidRDefault="00A7116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rsidR="00F457DD" w:rsidRDefault="00F457D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35"/>
        <w:gridCol w:w="2510"/>
        <w:gridCol w:w="2504"/>
        <w:gridCol w:w="2521"/>
      </w:tblGrid>
      <w:tr w:rsidR="00F457DD">
        <w:tc>
          <w:tcPr>
            <w:tcW w:w="2574" w:type="dxa"/>
            <w:shd w:val="clear" w:color="auto" w:fill="DDDDDD"/>
          </w:tcPr>
          <w:p w:rsidR="00F457DD" w:rsidRDefault="00A7116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lastRenderedPageBreak/>
              <w:t>Technical Proposal Components</w:t>
            </w:r>
          </w:p>
        </w:tc>
        <w:tc>
          <w:tcPr>
            <w:tcW w:w="2574" w:type="dxa"/>
            <w:shd w:val="clear" w:color="auto" w:fill="DDDDDD"/>
          </w:tcPr>
          <w:p w:rsidR="00F457DD" w:rsidRDefault="00A7116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rsidR="00F457DD" w:rsidRDefault="00A7116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rsidR="00F457DD" w:rsidRDefault="00A7116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F457DD">
        <w:tc>
          <w:tcPr>
            <w:tcW w:w="2574" w:type="dxa"/>
          </w:tcPr>
          <w:p w:rsidR="00F457DD" w:rsidRDefault="001703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Components of the program. Primary.</w:t>
            </w:r>
            <w:r w:rsidR="00A71167">
              <w:t xml:space="preserve">        </w:t>
            </w:r>
            <w:r>
              <w:t>Section 1.3.1.4 A.</w:t>
            </w:r>
          </w:p>
        </w:tc>
        <w:tc>
          <w:tcPr>
            <w:tcW w:w="2574" w:type="dxa"/>
          </w:tcPr>
          <w:p w:rsidR="00F457DD" w:rsidRDefault="0017039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p w:rsidR="00F457DD" w:rsidRDefault="00F457D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F457DD" w:rsidRDefault="00A7116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F457DD" w:rsidRDefault="00597BE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1200</w:t>
            </w:r>
          </w:p>
        </w:tc>
      </w:tr>
      <w:tr w:rsidR="00F457DD">
        <w:tc>
          <w:tcPr>
            <w:tcW w:w="2574" w:type="dxa"/>
          </w:tcPr>
          <w:p w:rsidR="00F457DD" w:rsidRDefault="001703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Referral Process</w:t>
            </w:r>
            <w:r w:rsidR="00A71167">
              <w:t xml:space="preserve">        </w:t>
            </w:r>
            <w:r>
              <w:t>Section 1.3.1.5</w:t>
            </w:r>
          </w:p>
        </w:tc>
        <w:tc>
          <w:tcPr>
            <w:tcW w:w="2574" w:type="dxa"/>
          </w:tcPr>
          <w:p w:rsidR="002C42DC" w:rsidRDefault="002C42D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125</w:t>
            </w:r>
          </w:p>
          <w:p w:rsidR="00F457DD" w:rsidRDefault="00F457D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F457DD" w:rsidRDefault="00A7116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F457DD" w:rsidRDefault="002C42D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500</w:t>
            </w:r>
          </w:p>
        </w:tc>
      </w:tr>
      <w:tr w:rsidR="00F457DD">
        <w:tc>
          <w:tcPr>
            <w:tcW w:w="2574" w:type="dxa"/>
          </w:tcPr>
          <w:p w:rsidR="00F457DD" w:rsidRDefault="001703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Case File/ Documentation Requirements:            Section 1.3.1.6</w:t>
            </w:r>
          </w:p>
        </w:tc>
        <w:tc>
          <w:tcPr>
            <w:tcW w:w="2574" w:type="dxa"/>
          </w:tcPr>
          <w:p w:rsidR="00F457DD" w:rsidRDefault="002C42D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175</w:t>
            </w:r>
          </w:p>
          <w:p w:rsidR="00F457DD" w:rsidRDefault="00F457D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F457DD" w:rsidRDefault="00A7116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F457DD" w:rsidRDefault="002C42D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w:t>
            </w:r>
            <w:r w:rsidR="00A71167">
              <w:t>00</w:t>
            </w:r>
          </w:p>
        </w:tc>
      </w:tr>
      <w:tr w:rsidR="00F457DD">
        <w:tc>
          <w:tcPr>
            <w:tcW w:w="2574" w:type="dxa"/>
          </w:tcPr>
          <w:p w:rsidR="00F457DD" w:rsidRDefault="001703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Specific Service to Eligible Youth/Family Section 1.3.1.7 A. B. C. D</w:t>
            </w:r>
          </w:p>
        </w:tc>
        <w:tc>
          <w:tcPr>
            <w:tcW w:w="2574" w:type="dxa"/>
          </w:tcPr>
          <w:p w:rsidR="00F457DD" w:rsidRDefault="0017039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350</w:t>
            </w:r>
          </w:p>
          <w:p w:rsidR="00F457DD" w:rsidRDefault="00F457D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F457DD" w:rsidRDefault="00A7116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F457DD" w:rsidRDefault="00597BE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1400</w:t>
            </w:r>
          </w:p>
        </w:tc>
      </w:tr>
      <w:tr w:rsidR="00F457DD">
        <w:tc>
          <w:tcPr>
            <w:tcW w:w="2574" w:type="dxa"/>
          </w:tcPr>
          <w:p w:rsidR="00F457DD" w:rsidRDefault="001703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Specific Service to JCO by Contractor          Section 1.3.2.0</w:t>
            </w:r>
          </w:p>
        </w:tc>
        <w:tc>
          <w:tcPr>
            <w:tcW w:w="2574" w:type="dxa"/>
          </w:tcPr>
          <w:p w:rsidR="00F457DD" w:rsidRDefault="00597BE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275</w:t>
            </w:r>
          </w:p>
          <w:p w:rsidR="00F457DD" w:rsidRDefault="00F457D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F457DD" w:rsidRDefault="00A7116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F457DD" w:rsidRDefault="00597BE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1100</w:t>
            </w:r>
          </w:p>
        </w:tc>
      </w:tr>
      <w:tr w:rsidR="00F457DD">
        <w:tc>
          <w:tcPr>
            <w:tcW w:w="2574" w:type="dxa"/>
          </w:tcPr>
          <w:p w:rsidR="00170391" w:rsidRDefault="001703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Training</w:t>
            </w:r>
          </w:p>
          <w:p w:rsidR="00F457DD" w:rsidRDefault="001703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 Section 1.3.2.1</w:t>
            </w:r>
          </w:p>
        </w:tc>
        <w:tc>
          <w:tcPr>
            <w:tcW w:w="2574" w:type="dxa"/>
          </w:tcPr>
          <w:p w:rsidR="00F457DD" w:rsidRDefault="00597BE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rsidR="00F457DD" w:rsidRDefault="00F457D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F457DD" w:rsidRDefault="00A7116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F457DD" w:rsidRDefault="00597BE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F457DD">
        <w:tc>
          <w:tcPr>
            <w:tcW w:w="2574" w:type="dxa"/>
          </w:tcPr>
          <w:p w:rsidR="00170391" w:rsidRDefault="001703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Staffing</w:t>
            </w:r>
          </w:p>
          <w:p w:rsidR="00F457DD" w:rsidRDefault="001703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1.3.2.6</w:t>
            </w:r>
          </w:p>
        </w:tc>
        <w:tc>
          <w:tcPr>
            <w:tcW w:w="2574" w:type="dxa"/>
          </w:tcPr>
          <w:p w:rsidR="00F457DD" w:rsidRDefault="00597BE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rsidR="00F457DD" w:rsidRDefault="00F457D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F457DD" w:rsidRDefault="00A7116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F457DD" w:rsidRDefault="00597BE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F457DD">
        <w:tc>
          <w:tcPr>
            <w:tcW w:w="2574" w:type="dxa"/>
          </w:tcPr>
          <w:p w:rsidR="00170391" w:rsidRDefault="001703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Minimum Staff Qualifications</w:t>
            </w:r>
          </w:p>
          <w:p w:rsidR="00F457DD" w:rsidRDefault="001703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1.3.2.7</w:t>
            </w:r>
          </w:p>
        </w:tc>
        <w:tc>
          <w:tcPr>
            <w:tcW w:w="2574" w:type="dxa"/>
          </w:tcPr>
          <w:p w:rsidR="00F457DD" w:rsidRDefault="0017039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rsidR="00F457DD" w:rsidRDefault="00F457D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F457DD" w:rsidRDefault="00A7116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F457DD" w:rsidRDefault="00597BE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F457DD">
        <w:tc>
          <w:tcPr>
            <w:tcW w:w="2574" w:type="dxa"/>
          </w:tcPr>
          <w:p w:rsidR="00597BE4" w:rsidRDefault="00597BE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Location of Staff by Cluster</w:t>
            </w:r>
          </w:p>
          <w:p w:rsidR="00F457DD" w:rsidRDefault="00597BE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1.3.2.9</w:t>
            </w:r>
          </w:p>
        </w:tc>
        <w:tc>
          <w:tcPr>
            <w:tcW w:w="2574" w:type="dxa"/>
          </w:tcPr>
          <w:p w:rsidR="00F457DD" w:rsidRDefault="00597BE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rsidR="00F457DD" w:rsidRDefault="00F457D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F457DD" w:rsidRDefault="00A7116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F457DD" w:rsidRDefault="00A7116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F457DD">
        <w:tc>
          <w:tcPr>
            <w:tcW w:w="2574" w:type="dxa"/>
          </w:tcPr>
          <w:p w:rsidR="00F457DD" w:rsidRDefault="00597BE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Equipment Requirements</w:t>
            </w:r>
            <w:r w:rsidR="00A71167">
              <w:t xml:space="preserve">            Section</w:t>
            </w:r>
            <w:r>
              <w:t xml:space="preserve"> 1.3.2.9</w:t>
            </w:r>
          </w:p>
        </w:tc>
        <w:tc>
          <w:tcPr>
            <w:tcW w:w="2574" w:type="dxa"/>
          </w:tcPr>
          <w:p w:rsidR="00F457DD" w:rsidRDefault="00597BE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75</w:t>
            </w:r>
          </w:p>
          <w:p w:rsidR="00F457DD" w:rsidRDefault="00F457D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F457DD" w:rsidRDefault="00A7116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F457DD" w:rsidRDefault="00597BE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tc>
      </w:tr>
    </w:tbl>
    <w:p w:rsidR="00F457DD" w:rsidRDefault="00F457DD">
      <w:pPr>
        <w:keepNext/>
        <w:jc w:val="left"/>
        <w:rPr>
          <w:bCs/>
        </w:rPr>
      </w:pPr>
    </w:p>
    <w:p w:rsidR="00F457DD" w:rsidRDefault="00A71167">
      <w:pPr>
        <w:keepNext/>
        <w:jc w:val="left"/>
      </w:pPr>
      <w:r>
        <w:rPr>
          <w:b/>
          <w:bCs/>
        </w:rPr>
        <w:t>Scoring of Cost Proposal Pricing.</w:t>
      </w:r>
    </w:p>
    <w:p w:rsidR="00F457DD" w:rsidRDefault="00A71167">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rsidR="00F457DD" w:rsidRDefault="00F457DD">
      <w:pPr>
        <w:pStyle w:val="Header"/>
        <w:jc w:val="left"/>
      </w:pPr>
    </w:p>
    <w:p w:rsidR="00F457DD" w:rsidRDefault="00A71167">
      <w:pPr>
        <w:rPr>
          <w:b/>
        </w:rPr>
      </w:pPr>
      <w:r>
        <w:rPr>
          <w:b/>
        </w:rPr>
        <w:t>Weighted Cost Score = (price of lowest Cost Proposal/price of each higher priced Cost Proposal) X (points assigned to pricing)</w:t>
      </w:r>
    </w:p>
    <w:p w:rsidR="00F457DD" w:rsidRDefault="00F457DD"/>
    <w:p w:rsidR="00F457DD" w:rsidRDefault="00A71167">
      <w:pPr>
        <w:rPr>
          <w:b/>
        </w:rPr>
      </w:pPr>
      <w:r>
        <w:rPr>
          <w:b/>
        </w:rPr>
        <w:t>Total Points Assigned to Pricing: 3,000.</w:t>
      </w:r>
    </w:p>
    <w:p w:rsidR="00F457DD" w:rsidRPr="002C42DC" w:rsidRDefault="002C42DC">
      <w:pPr>
        <w:rPr>
          <w:b/>
        </w:rPr>
      </w:pPr>
      <w:r>
        <w:rPr>
          <w:b/>
        </w:rPr>
        <w:t>Total Points Assigned to Technical: 7000.</w:t>
      </w:r>
    </w:p>
    <w:p w:rsidR="00F457DD" w:rsidRDefault="00A71167">
      <w:pPr>
        <w:jc w:val="left"/>
        <w:rPr>
          <w:b/>
        </w:rPr>
      </w:pPr>
      <w:r>
        <w:rPr>
          <w:b/>
        </w:rPr>
        <w:t xml:space="preserve">Total Points Possible for Technical and Cost Proposals:  10,000  </w:t>
      </w:r>
    </w:p>
    <w:p w:rsidR="00F457DD" w:rsidRDefault="00F457DD">
      <w:pPr>
        <w:jc w:val="left"/>
      </w:pPr>
    </w:p>
    <w:p w:rsidR="00F457DD" w:rsidRDefault="00792CDE">
      <w:pPr>
        <w:pStyle w:val="ContractLevel2"/>
      </w:pPr>
      <w:r>
        <w:t>4.4 Recommendation</w:t>
      </w:r>
      <w:r w:rsidR="00A71167">
        <w:t xml:space="preserve"> of the Evaluation Committee.  </w:t>
      </w:r>
    </w:p>
    <w:p w:rsidR="00F457DD" w:rsidRDefault="00A71167">
      <w:pPr>
        <w:jc w:val="left"/>
      </w:pPr>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decision, but is not bound by the recommendation.  </w:t>
      </w:r>
    </w:p>
    <w:p w:rsidR="00F457DD" w:rsidRDefault="00A71167">
      <w:pPr>
        <w:spacing w:after="200" w:line="276" w:lineRule="auto"/>
        <w:jc w:val="left"/>
        <w:rPr>
          <w:b/>
          <w:bCs/>
          <w:sz w:val="24"/>
          <w:szCs w:val="24"/>
        </w:rPr>
      </w:pPr>
      <w:bookmarkStart w:id="136" w:name="_Toc265506684"/>
      <w:bookmarkStart w:id="137" w:name="_Toc265507121"/>
      <w:bookmarkStart w:id="138" w:name="_Toc265564621"/>
      <w:bookmarkStart w:id="139" w:name="_Toc265580917"/>
      <w:r>
        <w:rPr>
          <w:sz w:val="24"/>
          <w:szCs w:val="24"/>
        </w:rPr>
        <w:br w:type="page"/>
      </w:r>
    </w:p>
    <w:p w:rsidR="00F457DD" w:rsidRDefault="00A71167">
      <w:pPr>
        <w:pStyle w:val="Heading1"/>
        <w:jc w:val="center"/>
        <w:rPr>
          <w:sz w:val="24"/>
          <w:szCs w:val="24"/>
        </w:rPr>
      </w:pPr>
      <w:r>
        <w:rPr>
          <w:sz w:val="24"/>
          <w:szCs w:val="24"/>
        </w:rPr>
        <w:lastRenderedPageBreak/>
        <w:t>Attachment A: Release of Information</w:t>
      </w:r>
      <w:bookmarkEnd w:id="136"/>
      <w:bookmarkEnd w:id="137"/>
      <w:bookmarkEnd w:id="138"/>
      <w:bookmarkEnd w:id="139"/>
    </w:p>
    <w:p w:rsidR="00F457DD" w:rsidRDefault="00A71167">
      <w:pPr>
        <w:jc w:val="center"/>
      </w:pPr>
      <w:r>
        <w:rPr>
          <w:rFonts w:eastAsia="Times New Roman"/>
          <w:i/>
        </w:rPr>
        <w:t>(Return this completed form behind Tab 3 of the Bid Proposal.)</w:t>
      </w:r>
    </w:p>
    <w:p w:rsidR="00F457DD" w:rsidRDefault="00F457DD"/>
    <w:p w:rsidR="00F457DD" w:rsidRDefault="00F457DD">
      <w:pPr>
        <w:pStyle w:val="BodyText3"/>
        <w:jc w:val="left"/>
      </w:pPr>
    </w:p>
    <w:p w:rsidR="00F457DD" w:rsidRDefault="00A71167">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rsidR="00F457DD" w:rsidRDefault="00F457DD">
      <w:pPr>
        <w:pStyle w:val="BodyText3"/>
        <w:jc w:val="left"/>
      </w:pPr>
    </w:p>
    <w:p w:rsidR="00F457DD" w:rsidRDefault="00A71167">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rsidR="00F457DD" w:rsidRDefault="00F457DD">
      <w:pPr>
        <w:jc w:val="left"/>
      </w:pPr>
    </w:p>
    <w:p w:rsidR="00F457DD" w:rsidRDefault="00A71167">
      <w:pPr>
        <w:pStyle w:val="Header"/>
        <w:tabs>
          <w:tab w:val="clear" w:pos="4320"/>
          <w:tab w:val="clear" w:pos="8640"/>
        </w:tabs>
        <w:jc w:val="left"/>
      </w:pPr>
      <w:r>
        <w:t>_______________________________</w:t>
      </w:r>
    </w:p>
    <w:p w:rsidR="00F457DD" w:rsidRDefault="00A71167">
      <w:pPr>
        <w:jc w:val="left"/>
      </w:pPr>
      <w:r>
        <w:t>Printed Name of Bidder Organization</w:t>
      </w:r>
    </w:p>
    <w:p w:rsidR="00F457DD" w:rsidRDefault="00F457DD">
      <w:pPr>
        <w:jc w:val="left"/>
      </w:pPr>
    </w:p>
    <w:p w:rsidR="00F457DD" w:rsidRDefault="00F457DD">
      <w:pPr>
        <w:jc w:val="left"/>
      </w:pPr>
    </w:p>
    <w:p w:rsidR="00F457DD" w:rsidRDefault="00A71167">
      <w:pPr>
        <w:jc w:val="left"/>
      </w:pPr>
      <w:r>
        <w:t>_______________________________</w:t>
      </w:r>
      <w:r>
        <w:tab/>
      </w:r>
      <w:r>
        <w:tab/>
        <w:t>___________________________</w:t>
      </w:r>
    </w:p>
    <w:p w:rsidR="00F457DD" w:rsidRDefault="00A71167">
      <w:pPr>
        <w:jc w:val="left"/>
      </w:pPr>
      <w:r>
        <w:t xml:space="preserve">Signature of Authorized Representative </w:t>
      </w:r>
      <w:r>
        <w:tab/>
      </w:r>
      <w:r>
        <w:tab/>
        <w:t>Date</w:t>
      </w:r>
    </w:p>
    <w:p w:rsidR="00F457DD" w:rsidRDefault="00F457DD">
      <w:pPr>
        <w:jc w:val="left"/>
      </w:pPr>
    </w:p>
    <w:p w:rsidR="00F457DD" w:rsidRDefault="00A71167">
      <w:pPr>
        <w:jc w:val="left"/>
      </w:pPr>
      <w:r>
        <w:t>_______________________________</w:t>
      </w:r>
      <w:r>
        <w:tab/>
      </w:r>
      <w:r>
        <w:tab/>
      </w:r>
    </w:p>
    <w:p w:rsidR="00F457DD" w:rsidRDefault="00A71167">
      <w:pPr>
        <w:jc w:val="left"/>
      </w:pPr>
      <w:r>
        <w:t>Printed Name</w:t>
      </w:r>
      <w:r>
        <w:tab/>
      </w:r>
      <w:r>
        <w:tab/>
      </w:r>
    </w:p>
    <w:p w:rsidR="00F457DD" w:rsidRDefault="00F457DD">
      <w:pPr>
        <w:ind w:left="2880" w:firstLine="720"/>
        <w:jc w:val="left"/>
      </w:pPr>
    </w:p>
    <w:p w:rsidR="00F457DD" w:rsidRDefault="00F457DD"/>
    <w:p w:rsidR="00F457DD" w:rsidRDefault="00F457DD"/>
    <w:p w:rsidR="00F457DD" w:rsidRDefault="00F457DD"/>
    <w:p w:rsidR="00F457DD" w:rsidRDefault="00F457DD"/>
    <w:p w:rsidR="00F457DD" w:rsidRDefault="00F457DD">
      <w:pPr>
        <w:ind w:left="2880" w:firstLine="720"/>
        <w:jc w:val="left"/>
      </w:pPr>
    </w:p>
    <w:p w:rsidR="00F457DD" w:rsidRDefault="00F457DD">
      <w:pPr>
        <w:ind w:left="2880" w:firstLine="720"/>
        <w:jc w:val="left"/>
      </w:pPr>
    </w:p>
    <w:p w:rsidR="00F457DD" w:rsidRDefault="00F457DD">
      <w:pPr>
        <w:ind w:left="2880" w:firstLine="720"/>
        <w:jc w:val="center"/>
      </w:pPr>
    </w:p>
    <w:p w:rsidR="00F457DD" w:rsidRDefault="00A71167">
      <w:pPr>
        <w:pStyle w:val="Heading1"/>
        <w:jc w:val="center"/>
        <w:rPr>
          <w:rFonts w:eastAsia="Times New Roman"/>
        </w:rPr>
      </w:pPr>
      <w:r>
        <w:br w:type="page"/>
      </w:r>
      <w:bookmarkStart w:id="140" w:name="_Toc265506685"/>
      <w:bookmarkStart w:id="141" w:name="_Toc265507122"/>
      <w:bookmarkStart w:id="142" w:name="_Toc265564622"/>
      <w:bookmarkStart w:id="143" w:name="_Toc265580918"/>
      <w:r>
        <w:lastRenderedPageBreak/>
        <w:t xml:space="preserve">Attachment B: </w:t>
      </w:r>
      <w:r>
        <w:rPr>
          <w:rFonts w:eastAsia="Times New Roman"/>
        </w:rPr>
        <w:t>Primary Bidder Detail &amp; Certification</w:t>
      </w:r>
      <w:bookmarkEnd w:id="140"/>
      <w:bookmarkEnd w:id="141"/>
      <w:bookmarkEnd w:id="142"/>
      <w:bookmarkEnd w:id="143"/>
      <w:r>
        <w:rPr>
          <w:rFonts w:eastAsia="Times New Roman"/>
        </w:rPr>
        <w:t xml:space="preserve"> Form</w:t>
      </w:r>
    </w:p>
    <w:p w:rsidR="00F457DD" w:rsidRDefault="00A71167">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F457DD">
        <w:tc>
          <w:tcPr>
            <w:tcW w:w="10098" w:type="dxa"/>
            <w:gridSpan w:val="3"/>
            <w:shd w:val="clear" w:color="auto" w:fill="DBE5F1"/>
          </w:tcPr>
          <w:p w:rsidR="00F457DD" w:rsidRDefault="00A71167">
            <w:pPr>
              <w:jc w:val="center"/>
              <w:rPr>
                <w:rFonts w:eastAsia="Times New Roman"/>
                <w:b/>
              </w:rPr>
            </w:pPr>
            <w:r>
              <w:rPr>
                <w:rFonts w:eastAsia="Times New Roman"/>
                <w:b/>
              </w:rPr>
              <w:t>Primary Contact Information (individual who can address issues re: this Bid Proposal)</w:t>
            </w:r>
          </w:p>
        </w:tc>
      </w:tr>
      <w:tr w:rsidR="00F457DD">
        <w:tc>
          <w:tcPr>
            <w:tcW w:w="1548" w:type="dxa"/>
            <w:shd w:val="clear" w:color="auto" w:fill="DBE5F1"/>
          </w:tcPr>
          <w:p w:rsidR="00F457DD" w:rsidRDefault="00A71167">
            <w:pPr>
              <w:rPr>
                <w:rFonts w:eastAsia="Times New Roman"/>
                <w:b/>
              </w:rPr>
            </w:pPr>
            <w:r>
              <w:rPr>
                <w:rFonts w:eastAsia="Times New Roman"/>
                <w:b/>
              </w:rPr>
              <w:t>Name:</w:t>
            </w:r>
          </w:p>
        </w:tc>
        <w:tc>
          <w:tcPr>
            <w:tcW w:w="8550" w:type="dxa"/>
            <w:gridSpan w:val="2"/>
          </w:tcPr>
          <w:p w:rsidR="00F457DD" w:rsidRDefault="00F457DD">
            <w:pPr>
              <w:rPr>
                <w:rFonts w:eastAsia="Times New Roman"/>
                <w:b/>
              </w:rPr>
            </w:pPr>
          </w:p>
        </w:tc>
      </w:tr>
      <w:tr w:rsidR="00F457DD">
        <w:tc>
          <w:tcPr>
            <w:tcW w:w="1548" w:type="dxa"/>
            <w:shd w:val="clear" w:color="auto" w:fill="DBE5F1"/>
          </w:tcPr>
          <w:p w:rsidR="00F457DD" w:rsidRDefault="00A71167">
            <w:pPr>
              <w:rPr>
                <w:rFonts w:eastAsia="Times New Roman"/>
                <w:b/>
              </w:rPr>
            </w:pPr>
            <w:r>
              <w:rPr>
                <w:rFonts w:eastAsia="Times New Roman"/>
                <w:b/>
              </w:rPr>
              <w:t>Address:</w:t>
            </w:r>
          </w:p>
        </w:tc>
        <w:tc>
          <w:tcPr>
            <w:tcW w:w="8550" w:type="dxa"/>
            <w:gridSpan w:val="2"/>
          </w:tcPr>
          <w:p w:rsidR="00F457DD" w:rsidRDefault="00F457DD">
            <w:pPr>
              <w:rPr>
                <w:rFonts w:eastAsia="Times New Roman"/>
                <w:b/>
              </w:rPr>
            </w:pPr>
          </w:p>
        </w:tc>
      </w:tr>
      <w:tr w:rsidR="00F457DD">
        <w:tc>
          <w:tcPr>
            <w:tcW w:w="1548" w:type="dxa"/>
            <w:shd w:val="clear" w:color="auto" w:fill="DBE5F1"/>
          </w:tcPr>
          <w:p w:rsidR="00F457DD" w:rsidRDefault="00A71167">
            <w:pPr>
              <w:rPr>
                <w:rFonts w:eastAsia="Times New Roman"/>
                <w:b/>
              </w:rPr>
            </w:pPr>
            <w:r>
              <w:rPr>
                <w:rFonts w:eastAsia="Times New Roman"/>
                <w:b/>
              </w:rPr>
              <w:t>Tel:</w:t>
            </w:r>
          </w:p>
        </w:tc>
        <w:tc>
          <w:tcPr>
            <w:tcW w:w="8550" w:type="dxa"/>
            <w:gridSpan w:val="2"/>
          </w:tcPr>
          <w:p w:rsidR="00F457DD" w:rsidRDefault="00F457DD">
            <w:pPr>
              <w:rPr>
                <w:rFonts w:eastAsia="Times New Roman"/>
                <w:b/>
              </w:rPr>
            </w:pPr>
          </w:p>
        </w:tc>
      </w:tr>
      <w:tr w:rsidR="00F457DD">
        <w:tc>
          <w:tcPr>
            <w:tcW w:w="1548" w:type="dxa"/>
            <w:shd w:val="clear" w:color="auto" w:fill="DBE5F1"/>
          </w:tcPr>
          <w:p w:rsidR="00F457DD" w:rsidRDefault="00A71167">
            <w:pPr>
              <w:rPr>
                <w:rFonts w:eastAsia="Times New Roman"/>
                <w:b/>
              </w:rPr>
            </w:pPr>
            <w:r>
              <w:rPr>
                <w:rFonts w:eastAsia="Times New Roman"/>
                <w:b/>
              </w:rPr>
              <w:t>Fax:</w:t>
            </w:r>
          </w:p>
        </w:tc>
        <w:tc>
          <w:tcPr>
            <w:tcW w:w="8550" w:type="dxa"/>
            <w:gridSpan w:val="2"/>
          </w:tcPr>
          <w:p w:rsidR="00F457DD" w:rsidRDefault="00F457DD">
            <w:pPr>
              <w:rPr>
                <w:rFonts w:eastAsia="Times New Roman"/>
                <w:b/>
              </w:rPr>
            </w:pPr>
          </w:p>
        </w:tc>
      </w:tr>
      <w:tr w:rsidR="00F457DD">
        <w:tc>
          <w:tcPr>
            <w:tcW w:w="1548" w:type="dxa"/>
            <w:shd w:val="clear" w:color="auto" w:fill="DBE5F1"/>
          </w:tcPr>
          <w:p w:rsidR="00F457DD" w:rsidRDefault="00A71167">
            <w:pPr>
              <w:rPr>
                <w:rFonts w:eastAsia="Times New Roman"/>
                <w:b/>
              </w:rPr>
            </w:pPr>
            <w:r>
              <w:rPr>
                <w:rFonts w:eastAsia="Times New Roman"/>
                <w:b/>
              </w:rPr>
              <w:t>E-mail:</w:t>
            </w:r>
          </w:p>
        </w:tc>
        <w:tc>
          <w:tcPr>
            <w:tcW w:w="8550" w:type="dxa"/>
            <w:gridSpan w:val="2"/>
          </w:tcPr>
          <w:p w:rsidR="00F457DD" w:rsidRDefault="00F457DD">
            <w:pPr>
              <w:rPr>
                <w:rFonts w:eastAsia="Times New Roman"/>
                <w:b/>
              </w:rPr>
            </w:pPr>
          </w:p>
        </w:tc>
      </w:tr>
      <w:tr w:rsidR="00F457DD">
        <w:tc>
          <w:tcPr>
            <w:tcW w:w="10098" w:type="dxa"/>
            <w:gridSpan w:val="3"/>
            <w:shd w:val="clear" w:color="auto" w:fill="DBE5F1"/>
          </w:tcPr>
          <w:p w:rsidR="00F457DD" w:rsidRDefault="00A71167">
            <w:pPr>
              <w:jc w:val="center"/>
              <w:rPr>
                <w:rFonts w:eastAsia="Times New Roman"/>
                <w:b/>
              </w:rPr>
            </w:pPr>
            <w:r>
              <w:rPr>
                <w:rFonts w:eastAsia="Times New Roman"/>
                <w:b/>
              </w:rPr>
              <w:t>Primary Bidder Detail</w:t>
            </w:r>
          </w:p>
        </w:tc>
      </w:tr>
      <w:tr w:rsidR="00F457DD">
        <w:tc>
          <w:tcPr>
            <w:tcW w:w="4248" w:type="dxa"/>
            <w:gridSpan w:val="2"/>
            <w:shd w:val="clear" w:color="auto" w:fill="DBE5F1"/>
          </w:tcPr>
          <w:p w:rsidR="00F457DD" w:rsidRDefault="00A71167">
            <w:pPr>
              <w:rPr>
                <w:rFonts w:eastAsia="Times New Roman"/>
                <w:b/>
              </w:rPr>
            </w:pPr>
            <w:r>
              <w:rPr>
                <w:rFonts w:eastAsia="Times New Roman"/>
                <w:b/>
              </w:rPr>
              <w:t>Business Legal Name (“Bidder”):</w:t>
            </w:r>
          </w:p>
        </w:tc>
        <w:tc>
          <w:tcPr>
            <w:tcW w:w="5850" w:type="dxa"/>
          </w:tcPr>
          <w:p w:rsidR="00F457DD" w:rsidRDefault="00F457DD">
            <w:pPr>
              <w:rPr>
                <w:rFonts w:eastAsia="Times New Roman"/>
              </w:rPr>
            </w:pPr>
          </w:p>
        </w:tc>
      </w:tr>
      <w:tr w:rsidR="00F457DD">
        <w:tc>
          <w:tcPr>
            <w:tcW w:w="4248" w:type="dxa"/>
            <w:gridSpan w:val="2"/>
            <w:shd w:val="clear" w:color="auto" w:fill="DBE5F1"/>
          </w:tcPr>
          <w:p w:rsidR="00F457DD" w:rsidRDefault="00A71167">
            <w:pPr>
              <w:rPr>
                <w:rFonts w:eastAsia="Times New Roman"/>
                <w:b/>
              </w:rPr>
            </w:pPr>
            <w:r>
              <w:rPr>
                <w:rFonts w:eastAsia="Times New Roman"/>
                <w:b/>
              </w:rPr>
              <w:t>“Doing Business As” names, assumed names, or other operating names:</w:t>
            </w:r>
          </w:p>
        </w:tc>
        <w:tc>
          <w:tcPr>
            <w:tcW w:w="5850" w:type="dxa"/>
          </w:tcPr>
          <w:p w:rsidR="00F457DD" w:rsidRDefault="00F457DD">
            <w:pPr>
              <w:rPr>
                <w:rFonts w:eastAsia="Times New Roman"/>
              </w:rPr>
            </w:pPr>
          </w:p>
        </w:tc>
      </w:tr>
      <w:tr w:rsidR="00F457DD">
        <w:tc>
          <w:tcPr>
            <w:tcW w:w="4248" w:type="dxa"/>
            <w:gridSpan w:val="2"/>
            <w:shd w:val="clear" w:color="auto" w:fill="DBE5F1"/>
          </w:tcPr>
          <w:p w:rsidR="00F457DD" w:rsidRDefault="00A71167">
            <w:pPr>
              <w:rPr>
                <w:rFonts w:eastAsia="Times New Roman"/>
                <w:b/>
              </w:rPr>
            </w:pPr>
            <w:r>
              <w:rPr>
                <w:rFonts w:eastAsia="Times New Roman"/>
                <w:b/>
              </w:rPr>
              <w:t>Parent Corporation Name and Address of Headquarters, if any:</w:t>
            </w:r>
          </w:p>
        </w:tc>
        <w:tc>
          <w:tcPr>
            <w:tcW w:w="5850" w:type="dxa"/>
          </w:tcPr>
          <w:p w:rsidR="00F457DD" w:rsidRDefault="00F457DD">
            <w:pPr>
              <w:rPr>
                <w:rFonts w:eastAsia="Times New Roman"/>
              </w:rPr>
            </w:pPr>
          </w:p>
        </w:tc>
      </w:tr>
      <w:tr w:rsidR="00F457DD">
        <w:tc>
          <w:tcPr>
            <w:tcW w:w="4248" w:type="dxa"/>
            <w:gridSpan w:val="2"/>
            <w:shd w:val="clear" w:color="auto" w:fill="DBE5F1"/>
          </w:tcPr>
          <w:p w:rsidR="00F457DD" w:rsidRDefault="00A71167">
            <w:pPr>
              <w:rPr>
                <w:rFonts w:eastAsia="Times New Roman"/>
                <w:b/>
              </w:rPr>
            </w:pPr>
            <w:r>
              <w:rPr>
                <w:rFonts w:eastAsia="Times New Roman"/>
                <w:b/>
              </w:rPr>
              <w:t>Form of Business Entity (i.e., corp., partnership, LLC, etc.):</w:t>
            </w:r>
          </w:p>
        </w:tc>
        <w:tc>
          <w:tcPr>
            <w:tcW w:w="5850" w:type="dxa"/>
          </w:tcPr>
          <w:p w:rsidR="00F457DD" w:rsidRDefault="00F457DD">
            <w:pPr>
              <w:rPr>
                <w:rFonts w:eastAsia="Times New Roman"/>
              </w:rPr>
            </w:pPr>
          </w:p>
        </w:tc>
      </w:tr>
      <w:tr w:rsidR="00F457DD">
        <w:tc>
          <w:tcPr>
            <w:tcW w:w="4248" w:type="dxa"/>
            <w:gridSpan w:val="2"/>
            <w:shd w:val="clear" w:color="auto" w:fill="DBE5F1"/>
          </w:tcPr>
          <w:p w:rsidR="00F457DD" w:rsidRDefault="00A71167">
            <w:pPr>
              <w:rPr>
                <w:rFonts w:eastAsia="Times New Roman"/>
                <w:b/>
              </w:rPr>
            </w:pPr>
            <w:r>
              <w:rPr>
                <w:rFonts w:eastAsia="Times New Roman"/>
                <w:b/>
              </w:rPr>
              <w:t>State of Incorporation/organization:</w:t>
            </w:r>
          </w:p>
        </w:tc>
        <w:tc>
          <w:tcPr>
            <w:tcW w:w="5850" w:type="dxa"/>
          </w:tcPr>
          <w:p w:rsidR="00F457DD" w:rsidRDefault="00F457DD">
            <w:pPr>
              <w:rPr>
                <w:rFonts w:eastAsia="Times New Roman"/>
              </w:rPr>
            </w:pPr>
          </w:p>
        </w:tc>
      </w:tr>
      <w:tr w:rsidR="00F457DD">
        <w:tc>
          <w:tcPr>
            <w:tcW w:w="4248" w:type="dxa"/>
            <w:gridSpan w:val="2"/>
            <w:shd w:val="clear" w:color="auto" w:fill="DBE5F1"/>
          </w:tcPr>
          <w:p w:rsidR="00F457DD" w:rsidRDefault="00A71167">
            <w:pPr>
              <w:rPr>
                <w:rFonts w:eastAsia="Times New Roman"/>
                <w:b/>
              </w:rPr>
            </w:pPr>
            <w:r>
              <w:rPr>
                <w:rFonts w:eastAsia="Times New Roman"/>
                <w:b/>
              </w:rPr>
              <w:t>Primary Address:</w:t>
            </w:r>
          </w:p>
        </w:tc>
        <w:tc>
          <w:tcPr>
            <w:tcW w:w="5850" w:type="dxa"/>
          </w:tcPr>
          <w:p w:rsidR="00F457DD" w:rsidRDefault="00F457DD">
            <w:pPr>
              <w:rPr>
                <w:rFonts w:eastAsia="Times New Roman"/>
              </w:rPr>
            </w:pPr>
          </w:p>
        </w:tc>
      </w:tr>
      <w:tr w:rsidR="00F457DD">
        <w:tc>
          <w:tcPr>
            <w:tcW w:w="4248" w:type="dxa"/>
            <w:gridSpan w:val="2"/>
            <w:shd w:val="clear" w:color="auto" w:fill="DBE5F1"/>
          </w:tcPr>
          <w:p w:rsidR="00F457DD" w:rsidRDefault="00A71167">
            <w:pPr>
              <w:rPr>
                <w:rFonts w:eastAsia="Times New Roman"/>
                <w:b/>
              </w:rPr>
            </w:pPr>
            <w:r>
              <w:rPr>
                <w:rFonts w:eastAsia="Times New Roman"/>
                <w:b/>
              </w:rPr>
              <w:t>Tel:</w:t>
            </w:r>
          </w:p>
        </w:tc>
        <w:tc>
          <w:tcPr>
            <w:tcW w:w="5850" w:type="dxa"/>
          </w:tcPr>
          <w:p w:rsidR="00F457DD" w:rsidRDefault="00F457DD">
            <w:pPr>
              <w:rPr>
                <w:rFonts w:eastAsia="Times New Roman"/>
              </w:rPr>
            </w:pPr>
          </w:p>
        </w:tc>
      </w:tr>
      <w:tr w:rsidR="00F457DD">
        <w:tc>
          <w:tcPr>
            <w:tcW w:w="4248" w:type="dxa"/>
            <w:gridSpan w:val="2"/>
            <w:shd w:val="clear" w:color="auto" w:fill="DBE5F1"/>
          </w:tcPr>
          <w:p w:rsidR="00F457DD" w:rsidRDefault="00A71167">
            <w:pPr>
              <w:rPr>
                <w:rFonts w:eastAsia="Times New Roman"/>
                <w:b/>
              </w:rPr>
            </w:pPr>
            <w:r>
              <w:rPr>
                <w:rFonts w:eastAsia="Times New Roman"/>
                <w:b/>
              </w:rPr>
              <w:t>Local Address (if any):</w:t>
            </w:r>
          </w:p>
        </w:tc>
        <w:tc>
          <w:tcPr>
            <w:tcW w:w="5850" w:type="dxa"/>
          </w:tcPr>
          <w:p w:rsidR="00F457DD" w:rsidRDefault="00F457DD">
            <w:pPr>
              <w:rPr>
                <w:rFonts w:eastAsia="Times New Roman"/>
              </w:rPr>
            </w:pPr>
          </w:p>
        </w:tc>
      </w:tr>
      <w:tr w:rsidR="00F457DD">
        <w:tc>
          <w:tcPr>
            <w:tcW w:w="4248" w:type="dxa"/>
            <w:gridSpan w:val="2"/>
            <w:shd w:val="clear" w:color="auto" w:fill="DBE5F1"/>
          </w:tcPr>
          <w:p w:rsidR="00F457DD" w:rsidRDefault="00A71167">
            <w:pPr>
              <w:rPr>
                <w:rFonts w:eastAsia="Times New Roman"/>
                <w:b/>
              </w:rPr>
            </w:pPr>
            <w:r>
              <w:rPr>
                <w:rFonts w:eastAsia="Times New Roman"/>
                <w:b/>
              </w:rPr>
              <w:t>Addresses of Major Offices and other facilities that may contribute to performance under this RFP/Contract:</w:t>
            </w:r>
          </w:p>
        </w:tc>
        <w:tc>
          <w:tcPr>
            <w:tcW w:w="5850" w:type="dxa"/>
          </w:tcPr>
          <w:p w:rsidR="00F457DD" w:rsidRDefault="00F457DD">
            <w:pPr>
              <w:rPr>
                <w:rFonts w:eastAsia="Times New Roman"/>
              </w:rPr>
            </w:pPr>
          </w:p>
        </w:tc>
      </w:tr>
      <w:tr w:rsidR="00F457DD">
        <w:tc>
          <w:tcPr>
            <w:tcW w:w="4248" w:type="dxa"/>
            <w:gridSpan w:val="2"/>
            <w:shd w:val="clear" w:color="auto" w:fill="DBE5F1"/>
          </w:tcPr>
          <w:p w:rsidR="00F457DD" w:rsidRDefault="00A71167">
            <w:pPr>
              <w:rPr>
                <w:rFonts w:eastAsia="Times New Roman"/>
                <w:b/>
              </w:rPr>
            </w:pPr>
            <w:r>
              <w:rPr>
                <w:rFonts w:eastAsia="Times New Roman"/>
                <w:b/>
              </w:rPr>
              <w:t>Number of Employees:</w:t>
            </w:r>
          </w:p>
        </w:tc>
        <w:tc>
          <w:tcPr>
            <w:tcW w:w="5850" w:type="dxa"/>
          </w:tcPr>
          <w:p w:rsidR="00F457DD" w:rsidRDefault="00F457DD">
            <w:pPr>
              <w:rPr>
                <w:rFonts w:eastAsia="Times New Roman"/>
              </w:rPr>
            </w:pPr>
          </w:p>
        </w:tc>
      </w:tr>
      <w:tr w:rsidR="00F457DD">
        <w:tc>
          <w:tcPr>
            <w:tcW w:w="4248" w:type="dxa"/>
            <w:gridSpan w:val="2"/>
            <w:shd w:val="clear" w:color="auto" w:fill="DBE5F1"/>
          </w:tcPr>
          <w:p w:rsidR="00F457DD" w:rsidRDefault="00A71167">
            <w:pPr>
              <w:rPr>
                <w:rFonts w:eastAsia="Times New Roman"/>
                <w:b/>
              </w:rPr>
            </w:pPr>
            <w:r>
              <w:rPr>
                <w:rFonts w:eastAsia="Times New Roman"/>
                <w:b/>
              </w:rPr>
              <w:t>Number of Years in Business:</w:t>
            </w:r>
          </w:p>
        </w:tc>
        <w:tc>
          <w:tcPr>
            <w:tcW w:w="5850" w:type="dxa"/>
          </w:tcPr>
          <w:p w:rsidR="00F457DD" w:rsidRDefault="00F457DD">
            <w:pPr>
              <w:rPr>
                <w:rFonts w:eastAsia="Times New Roman"/>
              </w:rPr>
            </w:pPr>
          </w:p>
        </w:tc>
      </w:tr>
      <w:tr w:rsidR="00F457DD">
        <w:tc>
          <w:tcPr>
            <w:tcW w:w="4248" w:type="dxa"/>
            <w:gridSpan w:val="2"/>
            <w:shd w:val="clear" w:color="auto" w:fill="DBE5F1"/>
          </w:tcPr>
          <w:p w:rsidR="00F457DD" w:rsidRDefault="00A71167">
            <w:pPr>
              <w:rPr>
                <w:rFonts w:eastAsia="Times New Roman"/>
                <w:b/>
              </w:rPr>
            </w:pPr>
            <w:r>
              <w:rPr>
                <w:rFonts w:eastAsia="Times New Roman"/>
                <w:b/>
              </w:rPr>
              <w:t>Primary Focus of Business:</w:t>
            </w:r>
          </w:p>
        </w:tc>
        <w:tc>
          <w:tcPr>
            <w:tcW w:w="5850" w:type="dxa"/>
          </w:tcPr>
          <w:p w:rsidR="00F457DD" w:rsidRDefault="00F457DD">
            <w:pPr>
              <w:rPr>
                <w:rFonts w:eastAsia="Times New Roman"/>
              </w:rPr>
            </w:pPr>
          </w:p>
        </w:tc>
      </w:tr>
      <w:tr w:rsidR="00F457DD">
        <w:tc>
          <w:tcPr>
            <w:tcW w:w="4248" w:type="dxa"/>
            <w:gridSpan w:val="2"/>
            <w:shd w:val="clear" w:color="auto" w:fill="DBE5F1"/>
          </w:tcPr>
          <w:p w:rsidR="00F457DD" w:rsidRDefault="00A71167">
            <w:pPr>
              <w:rPr>
                <w:rFonts w:eastAsia="Times New Roman"/>
                <w:b/>
              </w:rPr>
            </w:pPr>
            <w:r>
              <w:rPr>
                <w:rFonts w:eastAsia="Times New Roman"/>
                <w:b/>
              </w:rPr>
              <w:t>Federal Tax ID:</w:t>
            </w:r>
          </w:p>
        </w:tc>
        <w:tc>
          <w:tcPr>
            <w:tcW w:w="5850" w:type="dxa"/>
          </w:tcPr>
          <w:p w:rsidR="00F457DD" w:rsidRDefault="00F457DD">
            <w:pPr>
              <w:rPr>
                <w:rFonts w:eastAsia="Times New Roman"/>
              </w:rPr>
            </w:pPr>
          </w:p>
        </w:tc>
      </w:tr>
      <w:tr w:rsidR="00F457DD">
        <w:tc>
          <w:tcPr>
            <w:tcW w:w="4248" w:type="dxa"/>
            <w:gridSpan w:val="2"/>
            <w:shd w:val="clear" w:color="auto" w:fill="DBE5F1"/>
          </w:tcPr>
          <w:p w:rsidR="00F457DD" w:rsidRDefault="00A71167">
            <w:pPr>
              <w:rPr>
                <w:rFonts w:eastAsia="Times New Roman"/>
                <w:b/>
              </w:rPr>
            </w:pPr>
            <w:r>
              <w:rPr>
                <w:sz w:val="2"/>
                <w:szCs w:val="2"/>
              </w:rPr>
              <w:br w:type="page"/>
            </w:r>
            <w:r>
              <w:rPr>
                <w:rFonts w:eastAsia="Times New Roman"/>
                <w:b/>
              </w:rPr>
              <w:t>Bidder’s Accounting Firm:</w:t>
            </w:r>
          </w:p>
        </w:tc>
        <w:tc>
          <w:tcPr>
            <w:tcW w:w="5850" w:type="dxa"/>
          </w:tcPr>
          <w:p w:rsidR="00F457DD" w:rsidRDefault="00F457DD">
            <w:pPr>
              <w:rPr>
                <w:rFonts w:eastAsia="Times New Roman"/>
              </w:rPr>
            </w:pPr>
          </w:p>
        </w:tc>
      </w:tr>
      <w:tr w:rsidR="00F457DD">
        <w:tc>
          <w:tcPr>
            <w:tcW w:w="4248" w:type="dxa"/>
            <w:gridSpan w:val="2"/>
            <w:shd w:val="clear" w:color="auto" w:fill="DBE5F1"/>
          </w:tcPr>
          <w:p w:rsidR="00F457DD" w:rsidRDefault="00A71167">
            <w:pPr>
              <w:rPr>
                <w:rFonts w:eastAsia="Times New Roman"/>
                <w:b/>
              </w:rPr>
            </w:pPr>
            <w:r>
              <w:rPr>
                <w:rFonts w:eastAsia="Times New Roman"/>
                <w:b/>
              </w:rPr>
              <w:t xml:space="preserve">If Bidder is currently registered to do business in Iowa, provide the Date of Registration:  </w:t>
            </w:r>
          </w:p>
        </w:tc>
        <w:tc>
          <w:tcPr>
            <w:tcW w:w="5850" w:type="dxa"/>
          </w:tcPr>
          <w:p w:rsidR="00F457DD" w:rsidRDefault="00F457DD">
            <w:pPr>
              <w:rPr>
                <w:rFonts w:eastAsia="Times New Roman"/>
              </w:rPr>
            </w:pPr>
          </w:p>
        </w:tc>
      </w:tr>
      <w:tr w:rsidR="00F457DD">
        <w:tc>
          <w:tcPr>
            <w:tcW w:w="4248" w:type="dxa"/>
            <w:gridSpan w:val="2"/>
            <w:shd w:val="clear" w:color="auto" w:fill="DBE5F1"/>
          </w:tcPr>
          <w:p w:rsidR="00F457DD" w:rsidRDefault="00A71167">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rsidR="00F457DD" w:rsidRDefault="00F457DD">
            <w:pPr>
              <w:rPr>
                <w:rFonts w:eastAsia="Times New Roman"/>
              </w:rPr>
            </w:pPr>
          </w:p>
        </w:tc>
      </w:tr>
      <w:tr w:rsidR="00F457DD">
        <w:tc>
          <w:tcPr>
            <w:tcW w:w="4248" w:type="dxa"/>
            <w:gridSpan w:val="2"/>
            <w:shd w:val="clear" w:color="auto" w:fill="DBE5F1"/>
          </w:tcPr>
          <w:p w:rsidR="00F457DD" w:rsidRDefault="00F457DD">
            <w:pPr>
              <w:rPr>
                <w:rFonts w:eastAsia="Times New Roman"/>
                <w:b/>
              </w:rPr>
            </w:pPr>
          </w:p>
        </w:tc>
        <w:tc>
          <w:tcPr>
            <w:tcW w:w="5850" w:type="dxa"/>
            <w:vAlign w:val="center"/>
          </w:tcPr>
          <w:p w:rsidR="00F457DD" w:rsidRDefault="00A71167">
            <w:pPr>
              <w:jc w:val="center"/>
              <w:rPr>
                <w:rFonts w:eastAsia="Times New Roman"/>
              </w:rPr>
            </w:pPr>
            <w:r>
              <w:rPr>
                <w:rFonts w:eastAsia="Times New Roman"/>
              </w:rPr>
              <w:t>(YES/NO)</w:t>
            </w:r>
          </w:p>
        </w:tc>
      </w:tr>
    </w:tbl>
    <w:p w:rsidR="00F457DD" w:rsidRDefault="00F457DD">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3"/>
        <w:gridCol w:w="2425"/>
        <w:gridCol w:w="5502"/>
      </w:tblGrid>
      <w:tr w:rsidR="00F457DD">
        <w:tc>
          <w:tcPr>
            <w:tcW w:w="10098" w:type="dxa"/>
            <w:gridSpan w:val="3"/>
            <w:shd w:val="clear" w:color="auto" w:fill="DBE5F1"/>
          </w:tcPr>
          <w:p w:rsidR="00F457DD" w:rsidRDefault="00A71167">
            <w:pPr>
              <w:jc w:val="center"/>
              <w:rPr>
                <w:rFonts w:eastAsia="Times New Roman"/>
                <w:b/>
              </w:rPr>
            </w:pPr>
            <w:r>
              <w:rPr>
                <w:rFonts w:eastAsia="Times New Roman"/>
                <w:b/>
              </w:rPr>
              <w:t>Request for Confidential Treatment (See Section 3.1)</w:t>
            </w:r>
          </w:p>
        </w:tc>
      </w:tr>
      <w:tr w:rsidR="00F457DD">
        <w:tc>
          <w:tcPr>
            <w:tcW w:w="2148" w:type="dxa"/>
            <w:shd w:val="clear" w:color="auto" w:fill="DBE5F1"/>
            <w:vAlign w:val="center"/>
          </w:tcPr>
          <w:p w:rsidR="00F457DD" w:rsidRDefault="00A71167">
            <w:pPr>
              <w:jc w:val="center"/>
              <w:rPr>
                <w:rFonts w:eastAsia="Times New Roman"/>
                <w:b/>
              </w:rPr>
            </w:pPr>
            <w:r>
              <w:rPr>
                <w:rFonts w:eastAsia="Times New Roman"/>
                <w:b/>
              </w:rPr>
              <w:t>Location in Bid (Tab/Page)</w:t>
            </w:r>
          </w:p>
        </w:tc>
        <w:tc>
          <w:tcPr>
            <w:tcW w:w="2430" w:type="dxa"/>
            <w:shd w:val="clear" w:color="auto" w:fill="DBE5F1"/>
            <w:vAlign w:val="center"/>
          </w:tcPr>
          <w:p w:rsidR="00F457DD" w:rsidRDefault="00A71167">
            <w:pPr>
              <w:jc w:val="center"/>
              <w:rPr>
                <w:rFonts w:eastAsia="Times New Roman"/>
                <w:b/>
              </w:rPr>
            </w:pPr>
            <w:r>
              <w:rPr>
                <w:rFonts w:eastAsia="Times New Roman"/>
                <w:b/>
              </w:rPr>
              <w:t>Statutory Basis for Confidentiality</w:t>
            </w:r>
          </w:p>
        </w:tc>
        <w:tc>
          <w:tcPr>
            <w:tcW w:w="5520" w:type="dxa"/>
            <w:shd w:val="clear" w:color="auto" w:fill="DBE5F1"/>
            <w:vAlign w:val="center"/>
          </w:tcPr>
          <w:p w:rsidR="00F457DD" w:rsidRDefault="00A71167">
            <w:pPr>
              <w:jc w:val="center"/>
              <w:rPr>
                <w:rFonts w:eastAsia="Times New Roman"/>
                <w:b/>
              </w:rPr>
            </w:pPr>
            <w:r>
              <w:rPr>
                <w:rFonts w:eastAsia="Times New Roman"/>
                <w:b/>
              </w:rPr>
              <w:t>Description/Explanation</w:t>
            </w:r>
          </w:p>
        </w:tc>
      </w:tr>
      <w:tr w:rsidR="00F457DD">
        <w:tc>
          <w:tcPr>
            <w:tcW w:w="2148" w:type="dxa"/>
            <w:vAlign w:val="center"/>
          </w:tcPr>
          <w:p w:rsidR="00F457DD" w:rsidRDefault="00F457DD">
            <w:pPr>
              <w:jc w:val="center"/>
              <w:rPr>
                <w:rFonts w:eastAsia="Times New Roman"/>
                <w:b/>
              </w:rPr>
            </w:pPr>
          </w:p>
        </w:tc>
        <w:tc>
          <w:tcPr>
            <w:tcW w:w="2430" w:type="dxa"/>
            <w:vAlign w:val="center"/>
          </w:tcPr>
          <w:p w:rsidR="00F457DD" w:rsidRDefault="00F457DD">
            <w:pPr>
              <w:jc w:val="center"/>
              <w:rPr>
                <w:rFonts w:eastAsia="Times New Roman"/>
                <w:b/>
              </w:rPr>
            </w:pPr>
          </w:p>
        </w:tc>
        <w:tc>
          <w:tcPr>
            <w:tcW w:w="5520" w:type="dxa"/>
            <w:vAlign w:val="center"/>
          </w:tcPr>
          <w:p w:rsidR="00F457DD" w:rsidRDefault="00F457DD">
            <w:pPr>
              <w:jc w:val="center"/>
              <w:rPr>
                <w:rFonts w:eastAsia="Times New Roman"/>
                <w:b/>
              </w:rPr>
            </w:pPr>
          </w:p>
          <w:p w:rsidR="00F457DD" w:rsidRDefault="00F457DD">
            <w:pPr>
              <w:jc w:val="center"/>
              <w:rPr>
                <w:rFonts w:eastAsia="Times New Roman"/>
                <w:b/>
              </w:rPr>
            </w:pPr>
          </w:p>
        </w:tc>
      </w:tr>
    </w:tbl>
    <w:p w:rsidR="00F457DD" w:rsidRDefault="00F457DD">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F457DD">
        <w:tc>
          <w:tcPr>
            <w:tcW w:w="10098" w:type="dxa"/>
            <w:gridSpan w:val="4"/>
            <w:shd w:val="clear" w:color="auto" w:fill="DBE5F1"/>
          </w:tcPr>
          <w:p w:rsidR="00F457DD" w:rsidRDefault="00A71167">
            <w:pPr>
              <w:jc w:val="center"/>
              <w:rPr>
                <w:rFonts w:eastAsia="Times New Roman"/>
                <w:b/>
              </w:rPr>
            </w:pPr>
            <w:r>
              <w:rPr>
                <w:rFonts w:eastAsia="Times New Roman"/>
                <w:b/>
              </w:rPr>
              <w:t>Exceptions to RFP/Contract Language (See Section 3.1)</w:t>
            </w:r>
          </w:p>
        </w:tc>
      </w:tr>
      <w:tr w:rsidR="00F457DD">
        <w:tc>
          <w:tcPr>
            <w:tcW w:w="1222" w:type="dxa"/>
            <w:shd w:val="clear" w:color="auto" w:fill="DBE5F1"/>
            <w:vAlign w:val="center"/>
          </w:tcPr>
          <w:p w:rsidR="00F457DD" w:rsidRDefault="00A71167">
            <w:pPr>
              <w:jc w:val="center"/>
              <w:rPr>
                <w:rFonts w:eastAsia="Times New Roman"/>
                <w:b/>
              </w:rPr>
            </w:pPr>
            <w:r>
              <w:rPr>
                <w:rFonts w:eastAsia="Times New Roman"/>
                <w:b/>
              </w:rPr>
              <w:t>RFP Section and Page</w:t>
            </w:r>
          </w:p>
        </w:tc>
        <w:tc>
          <w:tcPr>
            <w:tcW w:w="2050" w:type="dxa"/>
            <w:shd w:val="clear" w:color="auto" w:fill="DBE5F1"/>
            <w:vAlign w:val="center"/>
          </w:tcPr>
          <w:p w:rsidR="00F457DD" w:rsidRDefault="00A71167">
            <w:pPr>
              <w:jc w:val="center"/>
              <w:rPr>
                <w:rFonts w:eastAsia="Times New Roman"/>
                <w:b/>
              </w:rPr>
            </w:pPr>
            <w:r>
              <w:rPr>
                <w:rFonts w:eastAsia="Times New Roman"/>
                <w:b/>
              </w:rPr>
              <w:t>Language to Which Bidder Takes Exception</w:t>
            </w:r>
          </w:p>
        </w:tc>
        <w:tc>
          <w:tcPr>
            <w:tcW w:w="4115" w:type="dxa"/>
            <w:shd w:val="clear" w:color="auto" w:fill="DBE5F1"/>
            <w:vAlign w:val="center"/>
          </w:tcPr>
          <w:p w:rsidR="00F457DD" w:rsidRDefault="00A71167">
            <w:pPr>
              <w:jc w:val="center"/>
              <w:rPr>
                <w:rFonts w:eastAsia="Times New Roman"/>
                <w:b/>
              </w:rPr>
            </w:pPr>
            <w:r>
              <w:rPr>
                <w:rFonts w:eastAsia="Times New Roman"/>
                <w:b/>
              </w:rPr>
              <w:t>Explanation and Proposed Replacement Language:</w:t>
            </w:r>
          </w:p>
        </w:tc>
        <w:tc>
          <w:tcPr>
            <w:tcW w:w="2711" w:type="dxa"/>
            <w:shd w:val="clear" w:color="auto" w:fill="DBE5F1"/>
          </w:tcPr>
          <w:p w:rsidR="00F457DD" w:rsidRDefault="00A71167">
            <w:pPr>
              <w:jc w:val="center"/>
              <w:rPr>
                <w:rFonts w:eastAsia="Times New Roman"/>
                <w:b/>
              </w:rPr>
            </w:pPr>
            <w:r>
              <w:rPr>
                <w:rFonts w:eastAsia="Times New Roman"/>
                <w:b/>
              </w:rPr>
              <w:t>Cost Savings to the Agency if the Proposed Replacement Language is Accepted</w:t>
            </w:r>
          </w:p>
        </w:tc>
      </w:tr>
      <w:tr w:rsidR="00F457DD">
        <w:tc>
          <w:tcPr>
            <w:tcW w:w="1222" w:type="dxa"/>
            <w:vAlign w:val="center"/>
          </w:tcPr>
          <w:p w:rsidR="00F457DD" w:rsidRDefault="00F457DD">
            <w:pPr>
              <w:jc w:val="center"/>
              <w:rPr>
                <w:rFonts w:eastAsia="Times New Roman"/>
                <w:b/>
              </w:rPr>
            </w:pPr>
          </w:p>
        </w:tc>
        <w:tc>
          <w:tcPr>
            <w:tcW w:w="2050" w:type="dxa"/>
            <w:vAlign w:val="center"/>
          </w:tcPr>
          <w:p w:rsidR="00F457DD" w:rsidRDefault="00F457DD">
            <w:pPr>
              <w:jc w:val="center"/>
              <w:rPr>
                <w:rFonts w:eastAsia="Times New Roman"/>
                <w:b/>
              </w:rPr>
            </w:pPr>
          </w:p>
        </w:tc>
        <w:tc>
          <w:tcPr>
            <w:tcW w:w="4115" w:type="dxa"/>
            <w:vAlign w:val="center"/>
          </w:tcPr>
          <w:p w:rsidR="00F457DD" w:rsidRDefault="00F457DD">
            <w:pPr>
              <w:jc w:val="center"/>
              <w:rPr>
                <w:rFonts w:eastAsia="Times New Roman"/>
                <w:b/>
              </w:rPr>
            </w:pPr>
          </w:p>
          <w:p w:rsidR="00F457DD" w:rsidRDefault="00F457DD">
            <w:pPr>
              <w:jc w:val="center"/>
              <w:rPr>
                <w:rFonts w:eastAsia="Times New Roman"/>
                <w:b/>
              </w:rPr>
            </w:pPr>
          </w:p>
        </w:tc>
        <w:tc>
          <w:tcPr>
            <w:tcW w:w="2711" w:type="dxa"/>
          </w:tcPr>
          <w:p w:rsidR="00F457DD" w:rsidRDefault="00F457DD">
            <w:pPr>
              <w:jc w:val="center"/>
              <w:rPr>
                <w:rFonts w:eastAsia="Times New Roman"/>
                <w:b/>
              </w:rPr>
            </w:pPr>
          </w:p>
        </w:tc>
      </w:tr>
    </w:tbl>
    <w:p w:rsidR="00F457DD" w:rsidRDefault="00A71167">
      <w:pPr>
        <w:keepNext/>
        <w:keepLines/>
        <w:jc w:val="center"/>
        <w:rPr>
          <w:rFonts w:eastAsia="Times New Roman"/>
          <w:b/>
        </w:rPr>
      </w:pPr>
      <w:r>
        <w:rPr>
          <w:rFonts w:eastAsia="Times New Roman"/>
          <w:b/>
        </w:rPr>
        <w:lastRenderedPageBreak/>
        <w:t>PRIMARY BIDDER CERTIFICATIONS</w:t>
      </w:r>
    </w:p>
    <w:p w:rsidR="00F457DD" w:rsidRDefault="00F457DD">
      <w:pPr>
        <w:keepNext/>
        <w:keepLines/>
        <w:jc w:val="left"/>
        <w:rPr>
          <w:rFonts w:eastAsia="Times New Roman"/>
          <w:sz w:val="16"/>
          <w:szCs w:val="16"/>
        </w:rPr>
      </w:pPr>
    </w:p>
    <w:p w:rsidR="00F457DD" w:rsidRDefault="00A71167">
      <w:pPr>
        <w:pStyle w:val="ListParagraph"/>
        <w:widowControl w:val="0"/>
        <w:numPr>
          <w:ilvl w:val="0"/>
          <w:numId w:val="15"/>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rsidR="00F457DD" w:rsidRDefault="00F457DD">
      <w:pPr>
        <w:pStyle w:val="ListParagraph"/>
        <w:widowControl w:val="0"/>
        <w:numPr>
          <w:ilvl w:val="0"/>
          <w:numId w:val="0"/>
        </w:numPr>
        <w:tabs>
          <w:tab w:val="left" w:pos="360"/>
        </w:tabs>
        <w:ind w:left="720"/>
        <w:rPr>
          <w:rFonts w:eastAsia="Times New Roman"/>
          <w:b/>
        </w:rPr>
      </w:pPr>
    </w:p>
    <w:p w:rsidR="00F457DD" w:rsidRDefault="00A71167">
      <w:pPr>
        <w:pStyle w:val="ListParagraph"/>
        <w:widowControl w:val="0"/>
        <w:numPr>
          <w:ilvl w:val="1"/>
          <w:numId w:val="16"/>
        </w:numPr>
        <w:ind w:left="360"/>
        <w:rPr>
          <w:sz w:val="20"/>
          <w:szCs w:val="20"/>
        </w:rPr>
      </w:pPr>
      <w:r>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rsidR="00F457DD" w:rsidRDefault="00A71167">
      <w:pPr>
        <w:pStyle w:val="ListParagraph"/>
        <w:widowControl w:val="0"/>
        <w:numPr>
          <w:ilvl w:val="1"/>
          <w:numId w:val="16"/>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rsidR="00F457DD" w:rsidRDefault="00A71167">
      <w:pPr>
        <w:pStyle w:val="ListParagraph"/>
        <w:widowControl w:val="0"/>
        <w:numPr>
          <w:ilvl w:val="1"/>
          <w:numId w:val="16"/>
        </w:numPr>
        <w:ind w:left="360"/>
        <w:rPr>
          <w:sz w:val="20"/>
          <w:szCs w:val="20"/>
        </w:rPr>
      </w:pPr>
      <w:r>
        <w:rPr>
          <w:sz w:val="20"/>
          <w:szCs w:val="20"/>
        </w:rPr>
        <w:t xml:space="preserve">Bidder has received any amendments to this RFP issued by the Agency; </w:t>
      </w:r>
    </w:p>
    <w:p w:rsidR="00F457DD" w:rsidRDefault="00A71167">
      <w:pPr>
        <w:pStyle w:val="ListParagraph"/>
        <w:widowControl w:val="0"/>
        <w:numPr>
          <w:ilvl w:val="1"/>
          <w:numId w:val="16"/>
        </w:numPr>
        <w:ind w:left="360"/>
        <w:rPr>
          <w:sz w:val="20"/>
          <w:szCs w:val="20"/>
        </w:rPr>
      </w:pPr>
      <w:r>
        <w:rPr>
          <w:sz w:val="20"/>
          <w:szCs w:val="20"/>
        </w:rPr>
        <w:t>No cost or pricing information has been included in the Bidder’s Technical Proposal; and,</w:t>
      </w:r>
    </w:p>
    <w:p w:rsidR="00F457DD" w:rsidRDefault="00A71167">
      <w:pPr>
        <w:pStyle w:val="ListParagraph"/>
        <w:widowControl w:val="0"/>
        <w:numPr>
          <w:ilvl w:val="1"/>
          <w:numId w:val="16"/>
        </w:numPr>
        <w:ind w:left="360"/>
        <w:rPr>
          <w:sz w:val="20"/>
          <w:szCs w:val="20"/>
        </w:rPr>
      </w:pPr>
      <w:r>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rsidR="00F457DD" w:rsidRDefault="00F457DD">
      <w:pPr>
        <w:pStyle w:val="ListParagraph"/>
        <w:widowControl w:val="0"/>
        <w:numPr>
          <w:ilvl w:val="0"/>
          <w:numId w:val="0"/>
        </w:numPr>
        <w:ind w:left="360"/>
        <w:rPr>
          <w:sz w:val="20"/>
          <w:szCs w:val="20"/>
        </w:rPr>
      </w:pPr>
    </w:p>
    <w:p w:rsidR="00F457DD" w:rsidRDefault="00A71167">
      <w:pPr>
        <w:pStyle w:val="ListParagraph"/>
        <w:widowControl w:val="0"/>
        <w:numPr>
          <w:ilvl w:val="0"/>
          <w:numId w:val="15"/>
        </w:numPr>
        <w:tabs>
          <w:tab w:val="left" w:pos="360"/>
        </w:tabs>
        <w:ind w:hanging="1080"/>
        <w:rPr>
          <w:rFonts w:eastAsia="Times New Roman"/>
          <w:b/>
        </w:rPr>
      </w:pPr>
      <w:r>
        <w:rPr>
          <w:rFonts w:eastAsia="Times New Roman"/>
          <w:b/>
        </w:rPr>
        <w:t xml:space="preserve">SERVICE AND REGISTRATION CERTIFICATIONS.  By signing below, Bidder certifies that:  </w:t>
      </w:r>
    </w:p>
    <w:p w:rsidR="00F457DD" w:rsidRDefault="00F457DD">
      <w:pPr>
        <w:widowControl w:val="0"/>
        <w:rPr>
          <w:b/>
          <w:sz w:val="18"/>
          <w:szCs w:val="18"/>
        </w:rPr>
      </w:pPr>
    </w:p>
    <w:p w:rsidR="00F457DD" w:rsidRDefault="00A71167">
      <w:pPr>
        <w:pStyle w:val="ListParagraph"/>
        <w:numPr>
          <w:ilvl w:val="1"/>
          <w:numId w:val="17"/>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rsidR="00F457DD" w:rsidRDefault="00A71167">
      <w:pPr>
        <w:pStyle w:val="ListParagraph"/>
        <w:numPr>
          <w:ilvl w:val="1"/>
          <w:numId w:val="17"/>
        </w:numPr>
        <w:rPr>
          <w:sz w:val="20"/>
          <w:szCs w:val="20"/>
        </w:rPr>
      </w:pPr>
      <w:r>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rsidR="00F457DD" w:rsidRDefault="00A71167">
      <w:pPr>
        <w:pStyle w:val="ListParagraph"/>
        <w:numPr>
          <w:ilvl w:val="1"/>
          <w:numId w:val="17"/>
        </w:numPr>
        <w:rPr>
          <w:sz w:val="20"/>
          <w:szCs w:val="20"/>
        </w:rPr>
      </w:pPr>
      <w:r>
        <w:rPr>
          <w:sz w:val="20"/>
          <w:szCs w:val="20"/>
        </w:rPr>
        <w:t>Bidder either is currently registered to do business in Iowa or agrees to register if Bidder is awarded a Contract pursuant to this RFP; and,</w:t>
      </w:r>
    </w:p>
    <w:p w:rsidR="00F457DD" w:rsidRDefault="00A71167">
      <w:pPr>
        <w:pStyle w:val="ListParagraph"/>
        <w:numPr>
          <w:ilvl w:val="1"/>
          <w:numId w:val="17"/>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12" w:history="1">
        <w:r>
          <w:rPr>
            <w:sz w:val="20"/>
            <w:szCs w:val="20"/>
          </w:rPr>
          <w:t>http://www.state.ia.us/tax/business/business.html</w:t>
        </w:r>
      </w:hyperlink>
      <w:r>
        <w:rPr>
          <w:sz w:val="20"/>
          <w:szCs w:val="20"/>
        </w:rPr>
        <w:t>.</w:t>
      </w:r>
    </w:p>
    <w:p w:rsidR="00F457DD" w:rsidRDefault="00F457DD">
      <w:pPr>
        <w:pStyle w:val="ListParagraph"/>
        <w:widowControl w:val="0"/>
        <w:numPr>
          <w:ilvl w:val="0"/>
          <w:numId w:val="0"/>
        </w:numPr>
        <w:ind w:left="360"/>
        <w:rPr>
          <w:sz w:val="21"/>
          <w:szCs w:val="21"/>
        </w:rPr>
      </w:pPr>
    </w:p>
    <w:p w:rsidR="00F457DD" w:rsidRDefault="00A71167">
      <w:pPr>
        <w:pStyle w:val="ListParagraph"/>
        <w:widowControl w:val="0"/>
        <w:numPr>
          <w:ilvl w:val="0"/>
          <w:numId w:val="15"/>
        </w:numPr>
        <w:tabs>
          <w:tab w:val="left" w:pos="360"/>
        </w:tabs>
        <w:ind w:hanging="1080"/>
        <w:rPr>
          <w:rFonts w:eastAsia="Times New Roman"/>
          <w:b/>
        </w:rPr>
      </w:pPr>
      <w:r>
        <w:rPr>
          <w:b/>
          <w:sz w:val="21"/>
          <w:szCs w:val="21"/>
        </w:rPr>
        <w:t>EXECUTION.</w:t>
      </w:r>
    </w:p>
    <w:p w:rsidR="00F457DD" w:rsidRDefault="00F457DD">
      <w:pPr>
        <w:pStyle w:val="ListParagraph"/>
        <w:widowControl w:val="0"/>
        <w:numPr>
          <w:ilvl w:val="0"/>
          <w:numId w:val="0"/>
        </w:numPr>
        <w:ind w:left="720"/>
        <w:rPr>
          <w:rFonts w:eastAsia="Times New Roman"/>
          <w:b/>
          <w:sz w:val="21"/>
          <w:szCs w:val="21"/>
        </w:rPr>
      </w:pPr>
    </w:p>
    <w:p w:rsidR="00F457DD" w:rsidRDefault="00A71167">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rsidR="00F457DD" w:rsidRDefault="00F457DD">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457DD">
        <w:tc>
          <w:tcPr>
            <w:tcW w:w="2268" w:type="dxa"/>
            <w:shd w:val="clear" w:color="auto" w:fill="DBE5F1"/>
            <w:vAlign w:val="center"/>
          </w:tcPr>
          <w:p w:rsidR="00F457DD" w:rsidRDefault="00A71167">
            <w:pPr>
              <w:widowControl w:val="0"/>
              <w:jc w:val="left"/>
              <w:rPr>
                <w:rFonts w:eastAsia="Times New Roman"/>
                <w:b/>
              </w:rPr>
            </w:pPr>
            <w:r>
              <w:rPr>
                <w:rFonts w:eastAsia="Times New Roman"/>
                <w:b/>
              </w:rPr>
              <w:t>Signature:</w:t>
            </w:r>
          </w:p>
        </w:tc>
        <w:tc>
          <w:tcPr>
            <w:tcW w:w="7308" w:type="dxa"/>
          </w:tcPr>
          <w:p w:rsidR="00F457DD" w:rsidRDefault="00F457DD">
            <w:pPr>
              <w:widowControl w:val="0"/>
              <w:jc w:val="left"/>
              <w:rPr>
                <w:rFonts w:eastAsia="Times New Roman"/>
              </w:rPr>
            </w:pPr>
          </w:p>
          <w:p w:rsidR="00F457DD" w:rsidRDefault="00F457DD">
            <w:pPr>
              <w:widowControl w:val="0"/>
              <w:jc w:val="left"/>
              <w:rPr>
                <w:rFonts w:eastAsia="Times New Roman"/>
              </w:rPr>
            </w:pPr>
          </w:p>
        </w:tc>
      </w:tr>
      <w:tr w:rsidR="00F457DD">
        <w:tc>
          <w:tcPr>
            <w:tcW w:w="2268" w:type="dxa"/>
            <w:shd w:val="clear" w:color="auto" w:fill="DBE5F1"/>
            <w:vAlign w:val="center"/>
          </w:tcPr>
          <w:p w:rsidR="00F457DD" w:rsidRDefault="00A71167">
            <w:pPr>
              <w:widowControl w:val="0"/>
              <w:jc w:val="left"/>
              <w:rPr>
                <w:rFonts w:eastAsia="Times New Roman"/>
                <w:b/>
              </w:rPr>
            </w:pPr>
            <w:r>
              <w:rPr>
                <w:rFonts w:eastAsia="Times New Roman"/>
                <w:b/>
              </w:rPr>
              <w:t>Printed Name/Title:</w:t>
            </w:r>
          </w:p>
        </w:tc>
        <w:tc>
          <w:tcPr>
            <w:tcW w:w="7308" w:type="dxa"/>
          </w:tcPr>
          <w:p w:rsidR="00F457DD" w:rsidRDefault="00F457DD">
            <w:pPr>
              <w:widowControl w:val="0"/>
              <w:jc w:val="left"/>
              <w:rPr>
                <w:rFonts w:eastAsia="Times New Roman"/>
              </w:rPr>
            </w:pPr>
          </w:p>
          <w:p w:rsidR="00F457DD" w:rsidRDefault="00F457DD">
            <w:pPr>
              <w:widowControl w:val="0"/>
              <w:jc w:val="left"/>
              <w:rPr>
                <w:rFonts w:eastAsia="Times New Roman"/>
                <w:sz w:val="16"/>
                <w:szCs w:val="16"/>
              </w:rPr>
            </w:pPr>
          </w:p>
        </w:tc>
      </w:tr>
      <w:tr w:rsidR="00F457DD">
        <w:tc>
          <w:tcPr>
            <w:tcW w:w="2268" w:type="dxa"/>
            <w:shd w:val="clear" w:color="auto" w:fill="DBE5F1"/>
            <w:vAlign w:val="center"/>
          </w:tcPr>
          <w:p w:rsidR="00F457DD" w:rsidRDefault="00A71167">
            <w:pPr>
              <w:widowControl w:val="0"/>
              <w:jc w:val="left"/>
              <w:rPr>
                <w:rFonts w:eastAsia="Times New Roman"/>
                <w:b/>
              </w:rPr>
            </w:pPr>
            <w:r>
              <w:rPr>
                <w:rFonts w:eastAsia="Times New Roman"/>
                <w:b/>
              </w:rPr>
              <w:t>Date:</w:t>
            </w:r>
          </w:p>
        </w:tc>
        <w:tc>
          <w:tcPr>
            <w:tcW w:w="7308" w:type="dxa"/>
          </w:tcPr>
          <w:p w:rsidR="00F457DD" w:rsidRDefault="00F457DD">
            <w:pPr>
              <w:widowControl w:val="0"/>
              <w:jc w:val="left"/>
              <w:rPr>
                <w:rFonts w:eastAsia="Times New Roman"/>
                <w:sz w:val="16"/>
                <w:szCs w:val="16"/>
              </w:rPr>
            </w:pPr>
          </w:p>
          <w:p w:rsidR="00F457DD" w:rsidRDefault="00F457DD">
            <w:pPr>
              <w:widowControl w:val="0"/>
              <w:jc w:val="left"/>
              <w:rPr>
                <w:rFonts w:eastAsia="Times New Roman"/>
                <w:sz w:val="16"/>
                <w:szCs w:val="16"/>
              </w:rPr>
            </w:pPr>
          </w:p>
        </w:tc>
      </w:tr>
    </w:tbl>
    <w:p w:rsidR="00F457DD" w:rsidRDefault="00F457DD">
      <w:pPr>
        <w:pStyle w:val="PlainText"/>
        <w:jc w:val="left"/>
        <w:rPr>
          <w:rFonts w:ascii="Times New Roman" w:hAnsi="Times New Roman" w:cs="Times New Roman"/>
          <w:iCs/>
          <w:sz w:val="18"/>
          <w:szCs w:val="18"/>
          <w:u w:val="single"/>
        </w:rPr>
      </w:pPr>
    </w:p>
    <w:p w:rsidR="00F457DD" w:rsidRDefault="00F457DD">
      <w:pPr>
        <w:spacing w:after="200" w:line="276" w:lineRule="auto"/>
        <w:jc w:val="left"/>
        <w:rPr>
          <w:rFonts w:eastAsia="Times New Roman"/>
          <w:b/>
          <w:bCs/>
        </w:rPr>
      </w:pPr>
    </w:p>
    <w:p w:rsidR="00F457DD" w:rsidRDefault="00A71167">
      <w:pPr>
        <w:pStyle w:val="Heading1"/>
        <w:jc w:val="center"/>
        <w:rPr>
          <w:rFonts w:eastAsia="Times New Roman"/>
        </w:rPr>
      </w:pPr>
      <w:bookmarkStart w:id="144" w:name="_Toc265506686"/>
      <w:bookmarkStart w:id="145" w:name="_Toc265507123"/>
      <w:bookmarkStart w:id="146" w:name="_Toc265564623"/>
      <w:bookmarkStart w:id="147" w:name="_Toc265580919"/>
      <w:r>
        <w:rPr>
          <w:rFonts w:eastAsia="Times New Roman"/>
        </w:rPr>
        <w:lastRenderedPageBreak/>
        <w:t>Attachment C: Subcontractor Disclosure Form</w:t>
      </w:r>
      <w:bookmarkEnd w:id="144"/>
      <w:bookmarkEnd w:id="145"/>
      <w:bookmarkEnd w:id="146"/>
      <w:bookmarkEnd w:id="147"/>
    </w:p>
    <w:p w:rsidR="00F457DD" w:rsidRDefault="00A71167">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rsidR="00F457DD" w:rsidRDefault="00F457DD">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F457DD">
        <w:tc>
          <w:tcPr>
            <w:tcW w:w="1998" w:type="dxa"/>
            <w:shd w:val="clear" w:color="auto" w:fill="DBE5F1"/>
          </w:tcPr>
          <w:p w:rsidR="00F457DD" w:rsidRDefault="00A71167">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rsidR="00F457DD" w:rsidRDefault="00F457DD">
            <w:pPr>
              <w:jc w:val="left"/>
              <w:rPr>
                <w:rFonts w:eastAsia="Times New Roman"/>
                <w:b/>
              </w:rPr>
            </w:pPr>
          </w:p>
        </w:tc>
      </w:tr>
      <w:tr w:rsidR="00F457DD">
        <w:tc>
          <w:tcPr>
            <w:tcW w:w="9576" w:type="dxa"/>
            <w:gridSpan w:val="2"/>
            <w:shd w:val="clear" w:color="auto" w:fill="DBE5F1"/>
          </w:tcPr>
          <w:p w:rsidR="00F457DD" w:rsidRDefault="00A71167">
            <w:pPr>
              <w:jc w:val="left"/>
              <w:rPr>
                <w:rFonts w:eastAsia="Times New Roman"/>
                <w:b/>
              </w:rPr>
            </w:pPr>
            <w:r>
              <w:rPr>
                <w:rFonts w:eastAsia="Times New Roman"/>
                <w:b/>
              </w:rPr>
              <w:t>Subcontractor Contact Information (individual who can address issues re: this RFP)</w:t>
            </w:r>
          </w:p>
        </w:tc>
      </w:tr>
      <w:tr w:rsidR="00F457DD">
        <w:tc>
          <w:tcPr>
            <w:tcW w:w="1998" w:type="dxa"/>
            <w:shd w:val="clear" w:color="auto" w:fill="DBE5F1"/>
          </w:tcPr>
          <w:p w:rsidR="00F457DD" w:rsidRDefault="00A71167">
            <w:pPr>
              <w:jc w:val="left"/>
              <w:rPr>
                <w:rFonts w:eastAsia="Times New Roman"/>
                <w:b/>
              </w:rPr>
            </w:pPr>
            <w:r>
              <w:rPr>
                <w:rFonts w:eastAsia="Times New Roman"/>
                <w:b/>
              </w:rPr>
              <w:t>Name:</w:t>
            </w:r>
          </w:p>
        </w:tc>
        <w:tc>
          <w:tcPr>
            <w:tcW w:w="7578" w:type="dxa"/>
          </w:tcPr>
          <w:p w:rsidR="00F457DD" w:rsidRDefault="00F457DD">
            <w:pPr>
              <w:jc w:val="left"/>
              <w:rPr>
                <w:rFonts w:eastAsia="Times New Roman"/>
                <w:b/>
              </w:rPr>
            </w:pPr>
          </w:p>
        </w:tc>
      </w:tr>
      <w:tr w:rsidR="00F457DD">
        <w:tc>
          <w:tcPr>
            <w:tcW w:w="1998" w:type="dxa"/>
            <w:shd w:val="clear" w:color="auto" w:fill="DBE5F1"/>
          </w:tcPr>
          <w:p w:rsidR="00F457DD" w:rsidRDefault="00A71167">
            <w:pPr>
              <w:jc w:val="left"/>
              <w:rPr>
                <w:rFonts w:eastAsia="Times New Roman"/>
                <w:b/>
              </w:rPr>
            </w:pPr>
            <w:r>
              <w:rPr>
                <w:rFonts w:eastAsia="Times New Roman"/>
                <w:b/>
              </w:rPr>
              <w:t>Address:</w:t>
            </w:r>
          </w:p>
        </w:tc>
        <w:tc>
          <w:tcPr>
            <w:tcW w:w="7578" w:type="dxa"/>
          </w:tcPr>
          <w:p w:rsidR="00F457DD" w:rsidRDefault="00F457DD">
            <w:pPr>
              <w:jc w:val="left"/>
              <w:rPr>
                <w:rFonts w:eastAsia="Times New Roman"/>
                <w:b/>
              </w:rPr>
            </w:pPr>
          </w:p>
        </w:tc>
      </w:tr>
      <w:tr w:rsidR="00F457DD">
        <w:tc>
          <w:tcPr>
            <w:tcW w:w="1998" w:type="dxa"/>
            <w:shd w:val="clear" w:color="auto" w:fill="DBE5F1"/>
          </w:tcPr>
          <w:p w:rsidR="00F457DD" w:rsidRDefault="00A71167">
            <w:pPr>
              <w:jc w:val="left"/>
              <w:rPr>
                <w:rFonts w:eastAsia="Times New Roman"/>
                <w:b/>
              </w:rPr>
            </w:pPr>
            <w:r>
              <w:rPr>
                <w:rFonts w:eastAsia="Times New Roman"/>
                <w:b/>
              </w:rPr>
              <w:t>Tel:</w:t>
            </w:r>
          </w:p>
        </w:tc>
        <w:tc>
          <w:tcPr>
            <w:tcW w:w="7578" w:type="dxa"/>
          </w:tcPr>
          <w:p w:rsidR="00F457DD" w:rsidRDefault="00F457DD">
            <w:pPr>
              <w:jc w:val="left"/>
              <w:rPr>
                <w:rFonts w:eastAsia="Times New Roman"/>
                <w:b/>
              </w:rPr>
            </w:pPr>
          </w:p>
        </w:tc>
      </w:tr>
      <w:tr w:rsidR="00F457DD">
        <w:tc>
          <w:tcPr>
            <w:tcW w:w="1998" w:type="dxa"/>
            <w:shd w:val="clear" w:color="auto" w:fill="DBE5F1"/>
          </w:tcPr>
          <w:p w:rsidR="00F457DD" w:rsidRDefault="00A71167">
            <w:pPr>
              <w:jc w:val="left"/>
              <w:rPr>
                <w:rFonts w:eastAsia="Times New Roman"/>
                <w:b/>
              </w:rPr>
            </w:pPr>
            <w:r>
              <w:rPr>
                <w:rFonts w:eastAsia="Times New Roman"/>
                <w:b/>
              </w:rPr>
              <w:t>Fax:</w:t>
            </w:r>
          </w:p>
        </w:tc>
        <w:tc>
          <w:tcPr>
            <w:tcW w:w="7578" w:type="dxa"/>
          </w:tcPr>
          <w:p w:rsidR="00F457DD" w:rsidRDefault="00F457DD">
            <w:pPr>
              <w:jc w:val="left"/>
              <w:rPr>
                <w:rFonts w:eastAsia="Times New Roman"/>
                <w:b/>
              </w:rPr>
            </w:pPr>
          </w:p>
        </w:tc>
      </w:tr>
      <w:tr w:rsidR="00F457DD">
        <w:tc>
          <w:tcPr>
            <w:tcW w:w="1998" w:type="dxa"/>
            <w:shd w:val="clear" w:color="auto" w:fill="DBE5F1"/>
          </w:tcPr>
          <w:p w:rsidR="00F457DD" w:rsidRDefault="00A71167">
            <w:pPr>
              <w:jc w:val="left"/>
              <w:rPr>
                <w:rFonts w:eastAsia="Times New Roman"/>
                <w:b/>
              </w:rPr>
            </w:pPr>
            <w:r>
              <w:rPr>
                <w:rFonts w:eastAsia="Times New Roman"/>
                <w:b/>
              </w:rPr>
              <w:t>E-mail:</w:t>
            </w:r>
          </w:p>
        </w:tc>
        <w:tc>
          <w:tcPr>
            <w:tcW w:w="7578" w:type="dxa"/>
          </w:tcPr>
          <w:p w:rsidR="00F457DD" w:rsidRDefault="00F457DD">
            <w:pPr>
              <w:jc w:val="left"/>
              <w:rPr>
                <w:rFonts w:eastAsia="Times New Roman"/>
                <w:b/>
              </w:rPr>
            </w:pPr>
          </w:p>
        </w:tc>
      </w:tr>
    </w:tbl>
    <w:p w:rsidR="00F457DD" w:rsidRDefault="00F457D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F457DD">
        <w:tc>
          <w:tcPr>
            <w:tcW w:w="9558" w:type="dxa"/>
            <w:gridSpan w:val="2"/>
            <w:shd w:val="clear" w:color="auto" w:fill="DBE5F1"/>
          </w:tcPr>
          <w:p w:rsidR="00F457DD" w:rsidRDefault="00A71167">
            <w:pPr>
              <w:jc w:val="left"/>
              <w:rPr>
                <w:rFonts w:eastAsia="Times New Roman"/>
                <w:b/>
              </w:rPr>
            </w:pPr>
            <w:r>
              <w:rPr>
                <w:rFonts w:eastAsia="Times New Roman"/>
                <w:b/>
              </w:rPr>
              <w:t>Subcontractor Detail</w:t>
            </w:r>
          </w:p>
        </w:tc>
      </w:tr>
      <w:tr w:rsidR="00F457DD">
        <w:tc>
          <w:tcPr>
            <w:tcW w:w="3978" w:type="dxa"/>
            <w:shd w:val="clear" w:color="auto" w:fill="DBE5F1"/>
          </w:tcPr>
          <w:p w:rsidR="00F457DD" w:rsidRDefault="00A71167">
            <w:pPr>
              <w:jc w:val="left"/>
              <w:rPr>
                <w:rFonts w:eastAsia="Times New Roman"/>
                <w:b/>
              </w:rPr>
            </w:pPr>
            <w:r>
              <w:rPr>
                <w:rFonts w:eastAsia="Times New Roman"/>
                <w:b/>
              </w:rPr>
              <w:t>Subcontractor Legal Name (“Subcontractor”):</w:t>
            </w:r>
          </w:p>
        </w:tc>
        <w:tc>
          <w:tcPr>
            <w:tcW w:w="5580" w:type="dxa"/>
          </w:tcPr>
          <w:p w:rsidR="00F457DD" w:rsidRDefault="00F457DD">
            <w:pPr>
              <w:jc w:val="left"/>
              <w:rPr>
                <w:rFonts w:eastAsia="Times New Roman"/>
              </w:rPr>
            </w:pPr>
          </w:p>
        </w:tc>
      </w:tr>
      <w:tr w:rsidR="00F457DD">
        <w:tc>
          <w:tcPr>
            <w:tcW w:w="3978" w:type="dxa"/>
            <w:shd w:val="clear" w:color="auto" w:fill="DBE5F1"/>
          </w:tcPr>
          <w:p w:rsidR="00F457DD" w:rsidRDefault="00A71167">
            <w:pPr>
              <w:jc w:val="left"/>
              <w:rPr>
                <w:rFonts w:eastAsia="Times New Roman"/>
                <w:b/>
              </w:rPr>
            </w:pPr>
            <w:r>
              <w:rPr>
                <w:rFonts w:eastAsia="Times New Roman"/>
                <w:b/>
              </w:rPr>
              <w:t>“Doing Business As” names, assumed names, or other operating names:</w:t>
            </w:r>
          </w:p>
        </w:tc>
        <w:tc>
          <w:tcPr>
            <w:tcW w:w="5580" w:type="dxa"/>
          </w:tcPr>
          <w:p w:rsidR="00F457DD" w:rsidRDefault="00F457DD">
            <w:pPr>
              <w:jc w:val="left"/>
              <w:rPr>
                <w:rFonts w:eastAsia="Times New Roman"/>
              </w:rPr>
            </w:pPr>
          </w:p>
        </w:tc>
      </w:tr>
      <w:tr w:rsidR="00F457DD">
        <w:tc>
          <w:tcPr>
            <w:tcW w:w="3978" w:type="dxa"/>
            <w:shd w:val="clear" w:color="auto" w:fill="DBE5F1"/>
          </w:tcPr>
          <w:p w:rsidR="00F457DD" w:rsidRDefault="00A71167">
            <w:pPr>
              <w:jc w:val="left"/>
              <w:rPr>
                <w:rFonts w:eastAsia="Times New Roman"/>
                <w:b/>
              </w:rPr>
            </w:pPr>
            <w:r>
              <w:rPr>
                <w:rFonts w:eastAsia="Times New Roman"/>
                <w:b/>
              </w:rPr>
              <w:t>Form of Business Entity (i.e., corp., partnership, LLC, etc.)</w:t>
            </w:r>
          </w:p>
        </w:tc>
        <w:tc>
          <w:tcPr>
            <w:tcW w:w="5580" w:type="dxa"/>
          </w:tcPr>
          <w:p w:rsidR="00F457DD" w:rsidRDefault="00F457DD">
            <w:pPr>
              <w:jc w:val="left"/>
              <w:rPr>
                <w:rFonts w:eastAsia="Times New Roman"/>
              </w:rPr>
            </w:pPr>
          </w:p>
        </w:tc>
      </w:tr>
      <w:tr w:rsidR="00F457DD">
        <w:tc>
          <w:tcPr>
            <w:tcW w:w="3978" w:type="dxa"/>
            <w:shd w:val="clear" w:color="auto" w:fill="DBE5F1"/>
          </w:tcPr>
          <w:p w:rsidR="00F457DD" w:rsidRDefault="00A71167">
            <w:pPr>
              <w:jc w:val="left"/>
              <w:rPr>
                <w:rFonts w:eastAsia="Times New Roman"/>
                <w:b/>
              </w:rPr>
            </w:pPr>
            <w:r>
              <w:rPr>
                <w:rFonts w:eastAsia="Times New Roman"/>
                <w:b/>
              </w:rPr>
              <w:t>State of Incorporation/organization:</w:t>
            </w:r>
          </w:p>
        </w:tc>
        <w:tc>
          <w:tcPr>
            <w:tcW w:w="5580" w:type="dxa"/>
          </w:tcPr>
          <w:p w:rsidR="00F457DD" w:rsidRDefault="00F457DD">
            <w:pPr>
              <w:jc w:val="left"/>
              <w:rPr>
                <w:rFonts w:eastAsia="Times New Roman"/>
              </w:rPr>
            </w:pPr>
          </w:p>
        </w:tc>
      </w:tr>
      <w:tr w:rsidR="00F457DD">
        <w:tc>
          <w:tcPr>
            <w:tcW w:w="3978" w:type="dxa"/>
            <w:shd w:val="clear" w:color="auto" w:fill="DBE5F1"/>
          </w:tcPr>
          <w:p w:rsidR="00F457DD" w:rsidRDefault="00A71167">
            <w:pPr>
              <w:jc w:val="left"/>
              <w:rPr>
                <w:rFonts w:eastAsia="Times New Roman"/>
                <w:b/>
              </w:rPr>
            </w:pPr>
            <w:r>
              <w:rPr>
                <w:rFonts w:eastAsia="Times New Roman"/>
                <w:b/>
              </w:rPr>
              <w:t>Primary Address:</w:t>
            </w:r>
          </w:p>
        </w:tc>
        <w:tc>
          <w:tcPr>
            <w:tcW w:w="5580" w:type="dxa"/>
          </w:tcPr>
          <w:p w:rsidR="00F457DD" w:rsidRDefault="00F457DD">
            <w:pPr>
              <w:jc w:val="left"/>
              <w:rPr>
                <w:rFonts w:eastAsia="Times New Roman"/>
              </w:rPr>
            </w:pPr>
          </w:p>
        </w:tc>
      </w:tr>
      <w:tr w:rsidR="00F457DD">
        <w:tc>
          <w:tcPr>
            <w:tcW w:w="3978" w:type="dxa"/>
            <w:shd w:val="clear" w:color="auto" w:fill="DBE5F1"/>
          </w:tcPr>
          <w:p w:rsidR="00F457DD" w:rsidRDefault="00A71167">
            <w:pPr>
              <w:jc w:val="left"/>
              <w:rPr>
                <w:rFonts w:eastAsia="Times New Roman"/>
                <w:b/>
              </w:rPr>
            </w:pPr>
            <w:r>
              <w:rPr>
                <w:rFonts w:eastAsia="Times New Roman"/>
                <w:b/>
              </w:rPr>
              <w:t>Tel:</w:t>
            </w:r>
          </w:p>
        </w:tc>
        <w:tc>
          <w:tcPr>
            <w:tcW w:w="5580" w:type="dxa"/>
          </w:tcPr>
          <w:p w:rsidR="00F457DD" w:rsidRDefault="00F457DD">
            <w:pPr>
              <w:jc w:val="left"/>
              <w:rPr>
                <w:rFonts w:eastAsia="Times New Roman"/>
              </w:rPr>
            </w:pPr>
          </w:p>
        </w:tc>
      </w:tr>
      <w:tr w:rsidR="00F457DD">
        <w:tc>
          <w:tcPr>
            <w:tcW w:w="3978" w:type="dxa"/>
            <w:shd w:val="clear" w:color="auto" w:fill="DBE5F1"/>
          </w:tcPr>
          <w:p w:rsidR="00F457DD" w:rsidRDefault="00A71167">
            <w:pPr>
              <w:jc w:val="left"/>
              <w:rPr>
                <w:rFonts w:eastAsia="Times New Roman"/>
                <w:b/>
              </w:rPr>
            </w:pPr>
            <w:r>
              <w:rPr>
                <w:rFonts w:eastAsia="Times New Roman"/>
                <w:b/>
              </w:rPr>
              <w:t>Fax:</w:t>
            </w:r>
          </w:p>
        </w:tc>
        <w:tc>
          <w:tcPr>
            <w:tcW w:w="5580" w:type="dxa"/>
          </w:tcPr>
          <w:p w:rsidR="00F457DD" w:rsidRDefault="00F457DD">
            <w:pPr>
              <w:jc w:val="left"/>
              <w:rPr>
                <w:rFonts w:eastAsia="Times New Roman"/>
              </w:rPr>
            </w:pPr>
          </w:p>
        </w:tc>
      </w:tr>
      <w:tr w:rsidR="00F457DD">
        <w:tc>
          <w:tcPr>
            <w:tcW w:w="3978" w:type="dxa"/>
            <w:shd w:val="clear" w:color="auto" w:fill="DBE5F1"/>
          </w:tcPr>
          <w:p w:rsidR="00F457DD" w:rsidRDefault="00A71167">
            <w:pPr>
              <w:jc w:val="left"/>
              <w:rPr>
                <w:rFonts w:eastAsia="Times New Roman"/>
                <w:b/>
              </w:rPr>
            </w:pPr>
            <w:r>
              <w:rPr>
                <w:rFonts w:eastAsia="Times New Roman"/>
                <w:b/>
              </w:rPr>
              <w:t>Local Address (if any):</w:t>
            </w:r>
          </w:p>
        </w:tc>
        <w:tc>
          <w:tcPr>
            <w:tcW w:w="5580" w:type="dxa"/>
          </w:tcPr>
          <w:p w:rsidR="00F457DD" w:rsidRDefault="00F457DD">
            <w:pPr>
              <w:jc w:val="left"/>
              <w:rPr>
                <w:rFonts w:eastAsia="Times New Roman"/>
              </w:rPr>
            </w:pPr>
          </w:p>
        </w:tc>
      </w:tr>
      <w:tr w:rsidR="00F457DD">
        <w:tc>
          <w:tcPr>
            <w:tcW w:w="3978" w:type="dxa"/>
            <w:shd w:val="clear" w:color="auto" w:fill="DBE5F1"/>
          </w:tcPr>
          <w:p w:rsidR="00F457DD" w:rsidRDefault="00A71167">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rsidR="00F457DD" w:rsidRDefault="00F457DD">
            <w:pPr>
              <w:jc w:val="left"/>
              <w:rPr>
                <w:rFonts w:eastAsia="Times New Roman"/>
              </w:rPr>
            </w:pPr>
          </w:p>
        </w:tc>
      </w:tr>
      <w:tr w:rsidR="00F457DD">
        <w:tc>
          <w:tcPr>
            <w:tcW w:w="3978" w:type="dxa"/>
            <w:shd w:val="clear" w:color="auto" w:fill="DBE5F1"/>
          </w:tcPr>
          <w:p w:rsidR="00F457DD" w:rsidRDefault="00A71167">
            <w:pPr>
              <w:jc w:val="left"/>
              <w:rPr>
                <w:rFonts w:eastAsia="Times New Roman"/>
                <w:b/>
              </w:rPr>
            </w:pPr>
            <w:r>
              <w:rPr>
                <w:rFonts w:eastAsia="Times New Roman"/>
                <w:b/>
              </w:rPr>
              <w:t>Number of Employees:</w:t>
            </w:r>
          </w:p>
        </w:tc>
        <w:tc>
          <w:tcPr>
            <w:tcW w:w="5580" w:type="dxa"/>
          </w:tcPr>
          <w:p w:rsidR="00F457DD" w:rsidRDefault="00F457DD">
            <w:pPr>
              <w:jc w:val="left"/>
              <w:rPr>
                <w:rFonts w:eastAsia="Times New Roman"/>
              </w:rPr>
            </w:pPr>
          </w:p>
        </w:tc>
      </w:tr>
      <w:tr w:rsidR="00F457DD">
        <w:tc>
          <w:tcPr>
            <w:tcW w:w="3978" w:type="dxa"/>
            <w:shd w:val="clear" w:color="auto" w:fill="DBE5F1"/>
          </w:tcPr>
          <w:p w:rsidR="00F457DD" w:rsidRDefault="00A71167">
            <w:pPr>
              <w:jc w:val="left"/>
              <w:rPr>
                <w:rFonts w:eastAsia="Times New Roman"/>
                <w:b/>
              </w:rPr>
            </w:pPr>
            <w:r>
              <w:rPr>
                <w:rFonts w:eastAsia="Times New Roman"/>
                <w:b/>
              </w:rPr>
              <w:t>Number of Years in Business:</w:t>
            </w:r>
          </w:p>
        </w:tc>
        <w:tc>
          <w:tcPr>
            <w:tcW w:w="5580" w:type="dxa"/>
          </w:tcPr>
          <w:p w:rsidR="00F457DD" w:rsidRDefault="00F457DD">
            <w:pPr>
              <w:jc w:val="left"/>
              <w:rPr>
                <w:rFonts w:eastAsia="Times New Roman"/>
              </w:rPr>
            </w:pPr>
          </w:p>
        </w:tc>
      </w:tr>
      <w:tr w:rsidR="00F457DD">
        <w:tc>
          <w:tcPr>
            <w:tcW w:w="3978" w:type="dxa"/>
            <w:shd w:val="clear" w:color="auto" w:fill="DBE5F1"/>
          </w:tcPr>
          <w:p w:rsidR="00F457DD" w:rsidRDefault="00A71167">
            <w:pPr>
              <w:jc w:val="left"/>
              <w:rPr>
                <w:rFonts w:eastAsia="Times New Roman"/>
                <w:b/>
              </w:rPr>
            </w:pPr>
            <w:r>
              <w:rPr>
                <w:rFonts w:eastAsia="Times New Roman"/>
                <w:b/>
              </w:rPr>
              <w:t>Primary Focus of Business:</w:t>
            </w:r>
          </w:p>
        </w:tc>
        <w:tc>
          <w:tcPr>
            <w:tcW w:w="5580" w:type="dxa"/>
          </w:tcPr>
          <w:p w:rsidR="00F457DD" w:rsidRDefault="00F457DD">
            <w:pPr>
              <w:jc w:val="left"/>
              <w:rPr>
                <w:rFonts w:eastAsia="Times New Roman"/>
              </w:rPr>
            </w:pPr>
          </w:p>
        </w:tc>
      </w:tr>
      <w:tr w:rsidR="00F457DD">
        <w:tc>
          <w:tcPr>
            <w:tcW w:w="3978" w:type="dxa"/>
            <w:shd w:val="clear" w:color="auto" w:fill="DBE5F1"/>
          </w:tcPr>
          <w:p w:rsidR="00F457DD" w:rsidRDefault="00A71167">
            <w:pPr>
              <w:jc w:val="left"/>
              <w:rPr>
                <w:rFonts w:eastAsia="Times New Roman"/>
                <w:b/>
              </w:rPr>
            </w:pPr>
            <w:r>
              <w:rPr>
                <w:rFonts w:eastAsia="Times New Roman"/>
                <w:b/>
              </w:rPr>
              <w:t>Federal Tax ID:</w:t>
            </w:r>
          </w:p>
        </w:tc>
        <w:tc>
          <w:tcPr>
            <w:tcW w:w="5580" w:type="dxa"/>
          </w:tcPr>
          <w:p w:rsidR="00F457DD" w:rsidRDefault="00F457DD">
            <w:pPr>
              <w:jc w:val="left"/>
              <w:rPr>
                <w:rFonts w:eastAsia="Times New Roman"/>
              </w:rPr>
            </w:pPr>
          </w:p>
        </w:tc>
      </w:tr>
      <w:tr w:rsidR="00F457DD">
        <w:tc>
          <w:tcPr>
            <w:tcW w:w="3978" w:type="dxa"/>
            <w:shd w:val="clear" w:color="auto" w:fill="DBE5F1"/>
          </w:tcPr>
          <w:p w:rsidR="00F457DD" w:rsidRDefault="00A71167">
            <w:pPr>
              <w:jc w:val="left"/>
              <w:rPr>
                <w:rFonts w:eastAsia="Times New Roman"/>
                <w:b/>
              </w:rPr>
            </w:pPr>
            <w:r>
              <w:rPr>
                <w:rFonts w:eastAsia="Times New Roman"/>
                <w:b/>
              </w:rPr>
              <w:t>Subcontractor’s Accounting Firm:</w:t>
            </w:r>
          </w:p>
        </w:tc>
        <w:tc>
          <w:tcPr>
            <w:tcW w:w="5580" w:type="dxa"/>
          </w:tcPr>
          <w:p w:rsidR="00F457DD" w:rsidRDefault="00F457DD">
            <w:pPr>
              <w:jc w:val="left"/>
              <w:rPr>
                <w:rFonts w:eastAsia="Times New Roman"/>
              </w:rPr>
            </w:pPr>
          </w:p>
        </w:tc>
      </w:tr>
      <w:tr w:rsidR="00F457DD">
        <w:tc>
          <w:tcPr>
            <w:tcW w:w="3978" w:type="dxa"/>
            <w:shd w:val="clear" w:color="auto" w:fill="DBE5F1"/>
          </w:tcPr>
          <w:p w:rsidR="00F457DD" w:rsidRDefault="00A71167">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rsidR="00F457DD" w:rsidRDefault="00F457DD">
            <w:pPr>
              <w:jc w:val="left"/>
              <w:rPr>
                <w:rFonts w:eastAsia="Times New Roman"/>
              </w:rPr>
            </w:pPr>
          </w:p>
        </w:tc>
      </w:tr>
      <w:tr w:rsidR="00F457DD">
        <w:tc>
          <w:tcPr>
            <w:tcW w:w="3978" w:type="dxa"/>
            <w:shd w:val="clear" w:color="auto" w:fill="DBE5F1"/>
          </w:tcPr>
          <w:p w:rsidR="00F457DD" w:rsidRDefault="00A71167">
            <w:pPr>
              <w:jc w:val="left"/>
              <w:rPr>
                <w:rFonts w:eastAsia="Times New Roman"/>
                <w:b/>
              </w:rPr>
            </w:pPr>
            <w:r>
              <w:rPr>
                <w:rFonts w:eastAsia="Times New Roman"/>
                <w:b/>
              </w:rPr>
              <w:t>Percentage of Total Work to be performed by this Subcontractor pursuant to this RFP/Contract.</w:t>
            </w:r>
          </w:p>
        </w:tc>
        <w:tc>
          <w:tcPr>
            <w:tcW w:w="5580" w:type="dxa"/>
          </w:tcPr>
          <w:p w:rsidR="00F457DD" w:rsidRDefault="00F457DD">
            <w:pPr>
              <w:jc w:val="left"/>
              <w:rPr>
                <w:rFonts w:eastAsia="Times New Roman"/>
              </w:rPr>
            </w:pPr>
          </w:p>
        </w:tc>
      </w:tr>
      <w:tr w:rsidR="00F457DD">
        <w:tc>
          <w:tcPr>
            <w:tcW w:w="9558" w:type="dxa"/>
            <w:gridSpan w:val="2"/>
            <w:shd w:val="clear" w:color="auto" w:fill="DBE5F1"/>
          </w:tcPr>
          <w:p w:rsidR="00F457DD" w:rsidRDefault="00A71167">
            <w:pPr>
              <w:jc w:val="center"/>
              <w:rPr>
                <w:rFonts w:eastAsia="Times New Roman"/>
              </w:rPr>
            </w:pPr>
            <w:r>
              <w:rPr>
                <w:rFonts w:eastAsia="Times New Roman"/>
                <w:b/>
              </w:rPr>
              <w:t>General Scope of Work to be performed by this Subcontractor</w:t>
            </w:r>
          </w:p>
        </w:tc>
      </w:tr>
      <w:tr w:rsidR="00F457DD">
        <w:tc>
          <w:tcPr>
            <w:tcW w:w="9558" w:type="dxa"/>
            <w:gridSpan w:val="2"/>
            <w:shd w:val="clear" w:color="auto" w:fill="FFFFFF"/>
          </w:tcPr>
          <w:p w:rsidR="00F457DD" w:rsidRDefault="00F457DD">
            <w:pPr>
              <w:rPr>
                <w:rFonts w:eastAsia="Times New Roman"/>
              </w:rPr>
            </w:pPr>
          </w:p>
          <w:p w:rsidR="00F457DD" w:rsidRDefault="00F457DD">
            <w:pPr>
              <w:rPr>
                <w:rFonts w:eastAsia="Times New Roman"/>
              </w:rPr>
            </w:pPr>
          </w:p>
        </w:tc>
      </w:tr>
      <w:tr w:rsidR="00F457DD">
        <w:tc>
          <w:tcPr>
            <w:tcW w:w="9558" w:type="dxa"/>
            <w:gridSpan w:val="2"/>
            <w:shd w:val="clear" w:color="auto" w:fill="DBE5F1"/>
          </w:tcPr>
          <w:p w:rsidR="00F457DD" w:rsidRDefault="00A71167">
            <w:pPr>
              <w:jc w:val="center"/>
              <w:rPr>
                <w:rFonts w:eastAsia="Times New Roman"/>
                <w:b/>
              </w:rPr>
            </w:pPr>
            <w:r>
              <w:rPr>
                <w:rFonts w:eastAsia="Times New Roman"/>
                <w:b/>
              </w:rPr>
              <w:t>Detail the Subcontractor’s qualifications for performing this scope of work</w:t>
            </w:r>
          </w:p>
        </w:tc>
      </w:tr>
      <w:tr w:rsidR="00F457DD">
        <w:tc>
          <w:tcPr>
            <w:tcW w:w="9558" w:type="dxa"/>
            <w:gridSpan w:val="2"/>
            <w:shd w:val="clear" w:color="auto" w:fill="FFFFFF"/>
          </w:tcPr>
          <w:p w:rsidR="00F457DD" w:rsidRDefault="00F457DD">
            <w:pPr>
              <w:rPr>
                <w:rFonts w:eastAsia="Times New Roman"/>
              </w:rPr>
            </w:pPr>
          </w:p>
          <w:p w:rsidR="00F457DD" w:rsidRDefault="00F457DD">
            <w:pPr>
              <w:rPr>
                <w:rFonts w:eastAsia="Times New Roman"/>
              </w:rPr>
            </w:pPr>
          </w:p>
        </w:tc>
      </w:tr>
    </w:tbl>
    <w:p w:rsidR="00F457DD" w:rsidRDefault="00F457DD">
      <w:pPr>
        <w:rPr>
          <w:rFonts w:eastAsia="Times New Roman"/>
        </w:rPr>
      </w:pPr>
    </w:p>
    <w:p w:rsidR="00F457DD" w:rsidRDefault="00A71167">
      <w:pPr>
        <w:keepNext/>
        <w:keepLines/>
        <w:rPr>
          <w:rFonts w:eastAsia="Times New Roman"/>
        </w:rPr>
      </w:pPr>
      <w:r>
        <w:rPr>
          <w:rFonts w:eastAsia="Times New Roman"/>
        </w:rPr>
        <w:lastRenderedPageBreak/>
        <w:t>By signing below, Subcontractor agrees to the following:</w:t>
      </w:r>
    </w:p>
    <w:p w:rsidR="00F457DD" w:rsidRDefault="00F457DD">
      <w:pPr>
        <w:keepNext/>
        <w:keepLines/>
        <w:rPr>
          <w:rFonts w:eastAsia="Times New Roman"/>
        </w:rPr>
      </w:pPr>
    </w:p>
    <w:p w:rsidR="00F457DD" w:rsidRDefault="00A71167">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rsidR="00F457DD" w:rsidRDefault="00A71167">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rsidR="00F457DD" w:rsidRDefault="00A71167">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rsidR="00F457DD" w:rsidRDefault="00A71167">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rsidR="00F457DD" w:rsidRDefault="00F457DD">
      <w:pPr>
        <w:keepNext/>
        <w:keepLines/>
      </w:pPr>
    </w:p>
    <w:p w:rsidR="00F457DD" w:rsidRDefault="00A71167">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rsidR="00F457DD" w:rsidRDefault="00F457DD">
      <w:pPr>
        <w:pStyle w:val="ListParagraph"/>
        <w:numPr>
          <w:ilvl w:val="0"/>
          <w:numId w:val="0"/>
        </w:numPr>
        <w:ind w:left="720"/>
      </w:pPr>
    </w:p>
    <w:p w:rsidR="00F457DD" w:rsidRDefault="00A71167">
      <w:pPr>
        <w:jc w:val="left"/>
      </w:pPr>
      <w:r>
        <w:t>I hereby certify that the contents of the Subcontractor Disclosure Form are true and accurate and that the Subcontractor has not made any knowingly false statements in the Form.</w:t>
      </w:r>
    </w:p>
    <w:p w:rsidR="00F457DD" w:rsidRDefault="00F457D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457DD">
        <w:tc>
          <w:tcPr>
            <w:tcW w:w="2268" w:type="dxa"/>
            <w:shd w:val="clear" w:color="auto" w:fill="DBE5F1"/>
            <w:vAlign w:val="center"/>
          </w:tcPr>
          <w:p w:rsidR="00F457DD" w:rsidRDefault="00A71167">
            <w:pPr>
              <w:jc w:val="center"/>
              <w:rPr>
                <w:rFonts w:eastAsia="Times New Roman"/>
                <w:b/>
              </w:rPr>
            </w:pPr>
            <w:r>
              <w:rPr>
                <w:rFonts w:eastAsia="Times New Roman"/>
                <w:b/>
              </w:rPr>
              <w:t>Signature for Subcontractor:</w:t>
            </w:r>
          </w:p>
        </w:tc>
        <w:tc>
          <w:tcPr>
            <w:tcW w:w="7308" w:type="dxa"/>
          </w:tcPr>
          <w:p w:rsidR="00F457DD" w:rsidRDefault="00F457DD">
            <w:pPr>
              <w:rPr>
                <w:rFonts w:eastAsia="Times New Roman"/>
              </w:rPr>
            </w:pPr>
          </w:p>
          <w:p w:rsidR="00F457DD" w:rsidRDefault="00F457DD">
            <w:pPr>
              <w:rPr>
                <w:rFonts w:eastAsia="Times New Roman"/>
              </w:rPr>
            </w:pPr>
          </w:p>
        </w:tc>
      </w:tr>
      <w:tr w:rsidR="00F457DD">
        <w:tc>
          <w:tcPr>
            <w:tcW w:w="2268" w:type="dxa"/>
            <w:shd w:val="clear" w:color="auto" w:fill="DBE5F1"/>
            <w:vAlign w:val="center"/>
          </w:tcPr>
          <w:p w:rsidR="00F457DD" w:rsidRDefault="00A71167">
            <w:pPr>
              <w:jc w:val="center"/>
              <w:rPr>
                <w:rFonts w:eastAsia="Times New Roman"/>
                <w:b/>
              </w:rPr>
            </w:pPr>
            <w:r>
              <w:rPr>
                <w:rFonts w:eastAsia="Times New Roman"/>
                <w:b/>
              </w:rPr>
              <w:t>Printed Name/Title:</w:t>
            </w:r>
          </w:p>
        </w:tc>
        <w:tc>
          <w:tcPr>
            <w:tcW w:w="7308" w:type="dxa"/>
          </w:tcPr>
          <w:p w:rsidR="00F457DD" w:rsidRDefault="00F457DD">
            <w:pPr>
              <w:rPr>
                <w:rFonts w:eastAsia="Times New Roman"/>
              </w:rPr>
            </w:pPr>
          </w:p>
          <w:p w:rsidR="00F457DD" w:rsidRDefault="00F457DD">
            <w:pPr>
              <w:rPr>
                <w:rFonts w:eastAsia="Times New Roman"/>
              </w:rPr>
            </w:pPr>
          </w:p>
        </w:tc>
      </w:tr>
      <w:tr w:rsidR="00F457DD">
        <w:tc>
          <w:tcPr>
            <w:tcW w:w="2268" w:type="dxa"/>
            <w:shd w:val="clear" w:color="auto" w:fill="DBE5F1"/>
            <w:vAlign w:val="center"/>
          </w:tcPr>
          <w:p w:rsidR="00F457DD" w:rsidRDefault="00A71167">
            <w:pPr>
              <w:jc w:val="center"/>
              <w:rPr>
                <w:rFonts w:eastAsia="Times New Roman"/>
                <w:b/>
              </w:rPr>
            </w:pPr>
            <w:r>
              <w:rPr>
                <w:rFonts w:eastAsia="Times New Roman"/>
                <w:b/>
              </w:rPr>
              <w:t>Date:</w:t>
            </w:r>
          </w:p>
        </w:tc>
        <w:tc>
          <w:tcPr>
            <w:tcW w:w="7308" w:type="dxa"/>
          </w:tcPr>
          <w:p w:rsidR="00F457DD" w:rsidRDefault="00F457DD">
            <w:pPr>
              <w:rPr>
                <w:rFonts w:eastAsia="Times New Roman"/>
              </w:rPr>
            </w:pPr>
          </w:p>
          <w:p w:rsidR="00F457DD" w:rsidRDefault="00F457DD">
            <w:pPr>
              <w:rPr>
                <w:rFonts w:eastAsia="Times New Roman"/>
              </w:rPr>
            </w:pPr>
          </w:p>
        </w:tc>
      </w:tr>
    </w:tbl>
    <w:p w:rsidR="00F457DD" w:rsidRDefault="00F457DD">
      <w:pPr>
        <w:spacing w:after="200" w:line="276" w:lineRule="auto"/>
        <w:jc w:val="center"/>
        <w:rPr>
          <w:rFonts w:eastAsia="Times New Roman"/>
          <w:iCs/>
          <w:sz w:val="28"/>
          <w:u w:val="single"/>
        </w:rPr>
      </w:pPr>
    </w:p>
    <w:p w:rsidR="00F457DD" w:rsidRDefault="00A71167">
      <w:pPr>
        <w:spacing w:after="200" w:line="276" w:lineRule="auto"/>
        <w:jc w:val="center"/>
        <w:rPr>
          <w:rFonts w:eastAsia="Times New Roman"/>
          <w:iCs/>
          <w:sz w:val="28"/>
          <w:u w:val="single"/>
        </w:rPr>
      </w:pPr>
      <w:r>
        <w:rPr>
          <w:rFonts w:eastAsia="Times New Roman"/>
          <w:iCs/>
          <w:sz w:val="28"/>
          <w:u w:val="single"/>
        </w:rPr>
        <w:br w:type="page"/>
      </w:r>
    </w:p>
    <w:p w:rsidR="00F457DD" w:rsidRDefault="00A71167">
      <w:pPr>
        <w:pStyle w:val="Heading1"/>
        <w:jc w:val="center"/>
        <w:rPr>
          <w:rFonts w:eastAsia="Times New Roman"/>
        </w:rPr>
      </w:pPr>
      <w:bookmarkStart w:id="148" w:name="_Toc265506687"/>
      <w:bookmarkStart w:id="149" w:name="_Toc265507124"/>
      <w:bookmarkStart w:id="150" w:name="_Toc265564624"/>
      <w:bookmarkStart w:id="151" w:name="_Toc265580920"/>
      <w:r>
        <w:rPr>
          <w:rFonts w:eastAsia="Times New Roman"/>
        </w:rPr>
        <w:lastRenderedPageBreak/>
        <w:t>Attachment D: Additional Certifications</w:t>
      </w:r>
      <w:bookmarkEnd w:id="148"/>
      <w:bookmarkEnd w:id="149"/>
      <w:bookmarkEnd w:id="150"/>
      <w:bookmarkEnd w:id="151"/>
    </w:p>
    <w:p w:rsidR="00F457DD" w:rsidRDefault="00A71167">
      <w:pPr>
        <w:jc w:val="center"/>
        <w:rPr>
          <w:rFonts w:eastAsia="Times New Roman"/>
          <w:i/>
        </w:rPr>
      </w:pPr>
      <w:r>
        <w:rPr>
          <w:rFonts w:eastAsia="Times New Roman"/>
          <w:i/>
        </w:rPr>
        <w:t>(Do not return this page with the Bid Proposal.)</w:t>
      </w:r>
    </w:p>
    <w:p w:rsidR="00F457DD" w:rsidRDefault="00F457DD"/>
    <w:p w:rsidR="00F457DD" w:rsidRDefault="00A71167">
      <w:pPr>
        <w:rPr>
          <w:rFonts w:eastAsia="Times New Roman"/>
          <w:b/>
        </w:rPr>
      </w:pPr>
      <w:r>
        <w:rPr>
          <w:rFonts w:eastAsia="Times New Roman"/>
          <w:b/>
          <w:sz w:val="24"/>
          <w:szCs w:val="24"/>
        </w:rPr>
        <w:t>CERTIFICATION OF INDEPENDENCE AND NO CONFLICT OF INTEREST</w:t>
      </w:r>
    </w:p>
    <w:p w:rsidR="00F457DD" w:rsidRDefault="00A71167">
      <w:pPr>
        <w:pStyle w:val="BodyText"/>
        <w:jc w:val="left"/>
        <w:rPr>
          <w:rFonts w:eastAsia="Times New Roman"/>
        </w:rPr>
      </w:pPr>
      <w:r>
        <w:rPr>
          <w:rFonts w:eastAsia="Times New Roman"/>
        </w:rPr>
        <w:t>By submission of a Bid Proposal, the bidder certifies (and in the case of a joint proposal, each party thereto certifies) that:</w:t>
      </w:r>
    </w:p>
    <w:p w:rsidR="00F457DD" w:rsidRDefault="00F457DD">
      <w:pPr>
        <w:pStyle w:val="BodyText"/>
        <w:jc w:val="left"/>
        <w:rPr>
          <w:rFonts w:eastAsia="Times New Roman"/>
        </w:rPr>
      </w:pPr>
    </w:p>
    <w:p w:rsidR="00F457DD" w:rsidRDefault="00A71167">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rsidR="00F457DD" w:rsidRDefault="00A71167">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rsidR="00F457DD" w:rsidRDefault="00A71167">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rsidR="00F457DD" w:rsidRDefault="00A71167">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rsidR="00F457DD" w:rsidRDefault="00A71167">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rsidR="00F457DD" w:rsidRDefault="00A71167">
      <w:pPr>
        <w:numPr>
          <w:ilvl w:val="0"/>
          <w:numId w:val="6"/>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rsidR="00F457DD" w:rsidRDefault="00F457DD">
      <w:pPr>
        <w:pStyle w:val="PlainText"/>
        <w:jc w:val="left"/>
        <w:rPr>
          <w:rFonts w:ascii="Times New Roman" w:hAnsi="Times New Roman" w:cs="Times New Roman"/>
          <w:b/>
          <w:bCs/>
          <w:sz w:val="28"/>
          <w:u w:val="single"/>
        </w:rPr>
      </w:pPr>
    </w:p>
    <w:p w:rsidR="00F457DD" w:rsidRDefault="00A71167">
      <w:pPr>
        <w:jc w:val="left"/>
        <w:rPr>
          <w:rFonts w:eastAsia="Times New Roman"/>
          <w:b/>
          <w:iCs/>
          <w:sz w:val="24"/>
          <w:szCs w:val="24"/>
        </w:rPr>
      </w:pPr>
      <w:bookmarkStart w:id="152" w:name="_Toc265505508"/>
      <w:bookmarkStart w:id="153" w:name="_Toc265505533"/>
      <w:bookmarkStart w:id="154" w:name="_Toc265505665"/>
      <w:r>
        <w:rPr>
          <w:rFonts w:eastAsia="Times New Roman"/>
          <w:b/>
          <w:iCs/>
          <w:sz w:val="24"/>
          <w:szCs w:val="24"/>
        </w:rPr>
        <w:t>CERTIFICATION REGARDING DEBARMENT, SUSPENSION, INELIGIBILITY AND VOLUNTARY EXCLUSION -- LOWER TIER COVERED TRANSACTIONS</w:t>
      </w:r>
      <w:bookmarkEnd w:id="152"/>
      <w:bookmarkEnd w:id="153"/>
      <w:bookmarkEnd w:id="154"/>
    </w:p>
    <w:p w:rsidR="00F457DD" w:rsidRDefault="00F457DD">
      <w:pPr>
        <w:jc w:val="left"/>
        <w:rPr>
          <w:rFonts w:eastAsia="Times New Roman"/>
        </w:rPr>
      </w:pPr>
    </w:p>
    <w:p w:rsidR="00F457DD" w:rsidRDefault="00A71167">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rsidR="00F457DD" w:rsidRDefault="00F457DD">
      <w:pPr>
        <w:pStyle w:val="PlainText"/>
        <w:jc w:val="left"/>
        <w:rPr>
          <w:rFonts w:ascii="Times New Roman" w:hAnsi="Times New Roman" w:cs="Times New Roman"/>
          <w:sz w:val="22"/>
        </w:rPr>
      </w:pPr>
    </w:p>
    <w:p w:rsidR="00F457DD" w:rsidRDefault="00A71167">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rsidR="00F457DD" w:rsidRDefault="00A71167">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rsidR="00F457DD" w:rsidRDefault="00A71167">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F457DD" w:rsidRDefault="00A71167">
      <w:pPr>
        <w:numPr>
          <w:ilvl w:val="0"/>
          <w:numId w:val="7"/>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F457DD" w:rsidRDefault="00A71167">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F457DD" w:rsidRDefault="00A71167">
      <w:pPr>
        <w:numPr>
          <w:ilvl w:val="0"/>
          <w:numId w:val="7"/>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rsidR="00F457DD" w:rsidRDefault="00A71167">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F457DD" w:rsidRDefault="00A71167">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F457DD" w:rsidRDefault="00F457DD">
      <w:pPr>
        <w:pStyle w:val="PlainText"/>
        <w:jc w:val="left"/>
        <w:rPr>
          <w:rFonts w:ascii="Times New Roman" w:hAnsi="Times New Roman" w:cs="Times New Roman"/>
          <w:sz w:val="22"/>
        </w:rPr>
      </w:pPr>
    </w:p>
    <w:p w:rsidR="00F457DD" w:rsidRDefault="00A71167">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rsidR="00F457DD" w:rsidRDefault="00F457DD">
      <w:pPr>
        <w:pStyle w:val="PlainText"/>
        <w:jc w:val="left"/>
        <w:rPr>
          <w:rFonts w:ascii="Times New Roman" w:hAnsi="Times New Roman" w:cs="Times New Roman"/>
          <w:b/>
          <w:sz w:val="22"/>
        </w:rPr>
      </w:pPr>
    </w:p>
    <w:p w:rsidR="00F457DD" w:rsidRDefault="00A71167">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rsidR="00F457DD" w:rsidRDefault="00A71167">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rsidR="00F457DD" w:rsidRDefault="00F457DD">
      <w:pPr>
        <w:pStyle w:val="Heading2"/>
        <w:jc w:val="left"/>
        <w:rPr>
          <w:rFonts w:eastAsia="Times New Roman"/>
          <w:sz w:val="22"/>
          <w:szCs w:val="22"/>
        </w:rPr>
      </w:pPr>
    </w:p>
    <w:p w:rsidR="00F457DD" w:rsidRDefault="00A71167">
      <w:pPr>
        <w:rPr>
          <w:rFonts w:eastAsia="Times New Roman"/>
          <w:b/>
          <w:iCs/>
          <w:sz w:val="24"/>
          <w:szCs w:val="24"/>
        </w:rPr>
      </w:pPr>
      <w:bookmarkStart w:id="155" w:name="_Toc42936219"/>
      <w:bookmarkStart w:id="156" w:name="_Toc42938341"/>
      <w:bookmarkStart w:id="157" w:name="_Toc43015816"/>
      <w:bookmarkStart w:id="158" w:name="_Toc43016453"/>
      <w:bookmarkStart w:id="159" w:name="_Toc43016891"/>
      <w:bookmarkStart w:id="160" w:name="_Toc43017092"/>
      <w:bookmarkStart w:id="161" w:name="_Toc43017193"/>
      <w:bookmarkStart w:id="162" w:name="_Toc43018805"/>
      <w:bookmarkStart w:id="163" w:name="_Toc43018906"/>
      <w:bookmarkStart w:id="164" w:name="_Toc43019006"/>
      <w:bookmarkStart w:id="165" w:name="_Toc43019106"/>
      <w:bookmarkStart w:id="166" w:name="_Toc43019206"/>
      <w:bookmarkStart w:id="167" w:name="_Toc43019325"/>
      <w:bookmarkStart w:id="168" w:name="_Toc43688904"/>
      <w:bookmarkStart w:id="169" w:name="_Toc43696357"/>
      <w:bookmarkStart w:id="170" w:name="_Toc146002015"/>
      <w:bookmarkStart w:id="171" w:name="_Toc265505509"/>
      <w:bookmarkStart w:id="172" w:name="_Toc265505534"/>
      <w:bookmarkStart w:id="173" w:name="_Toc265505666"/>
      <w:r>
        <w:rPr>
          <w:rFonts w:eastAsia="Times New Roman"/>
          <w:b/>
          <w:iCs/>
          <w:sz w:val="24"/>
          <w:szCs w:val="24"/>
        </w:rPr>
        <w:t>CERTIFICATION OF COMPLIANCE WITH PRO-CHILDREN ACT OF 1994</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F457DD" w:rsidRDefault="00F457DD">
      <w:pPr>
        <w:jc w:val="left"/>
        <w:rPr>
          <w:rFonts w:eastAsia="Times New Roman"/>
        </w:rPr>
      </w:pPr>
    </w:p>
    <w:p w:rsidR="00F457DD" w:rsidRDefault="00A71167">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F457DD" w:rsidRDefault="00F457DD">
      <w:pPr>
        <w:pStyle w:val="PlainText"/>
        <w:jc w:val="left"/>
        <w:rPr>
          <w:rFonts w:ascii="Times New Roman" w:hAnsi="Times New Roman" w:cs="Times New Roman"/>
          <w:sz w:val="22"/>
        </w:rPr>
      </w:pPr>
    </w:p>
    <w:p w:rsidR="00F457DD" w:rsidRDefault="00A71167">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r w:rsidR="00170391">
        <w:rPr>
          <w:rFonts w:ascii="Times New Roman" w:hAnsi="Times New Roman" w:cs="Times New Roman"/>
          <w:sz w:val="22"/>
        </w:rPr>
        <w:t>sub awards</w:t>
      </w:r>
      <w:r>
        <w:rPr>
          <w:rFonts w:ascii="Times New Roman" w:hAnsi="Times New Roman" w:cs="Times New Roman"/>
          <w:sz w:val="22"/>
        </w:rPr>
        <w:t xml:space="preserve"> that contain provisions for children’s services and that all </w:t>
      </w:r>
      <w:r w:rsidR="00170391">
        <w:rPr>
          <w:rFonts w:ascii="Times New Roman" w:hAnsi="Times New Roman" w:cs="Times New Roman"/>
          <w:sz w:val="22"/>
        </w:rPr>
        <w:t>sub grantees</w:t>
      </w:r>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rsidR="00F457DD" w:rsidRDefault="00F457DD">
      <w:pPr>
        <w:rPr>
          <w:rFonts w:eastAsia="Times New Roman"/>
          <w:b/>
        </w:rPr>
      </w:pPr>
    </w:p>
    <w:p w:rsidR="00F457DD" w:rsidRDefault="00F457DD">
      <w:pPr>
        <w:pStyle w:val="PlainText"/>
        <w:jc w:val="left"/>
        <w:rPr>
          <w:rFonts w:ascii="Times New Roman" w:hAnsi="Times New Roman" w:cs="Times New Roman"/>
          <w:sz w:val="22"/>
        </w:rPr>
      </w:pPr>
    </w:p>
    <w:p w:rsidR="00F457DD" w:rsidRDefault="00A71167">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rsidR="00F457DD" w:rsidRDefault="00F457DD">
      <w:pPr>
        <w:pStyle w:val="PlainText"/>
        <w:rPr>
          <w:rFonts w:ascii="Times New Roman" w:hAnsi="Times New Roman" w:cs="Times New Roman"/>
          <w:b/>
          <w:bCs/>
          <w:sz w:val="22"/>
          <w:szCs w:val="22"/>
        </w:rPr>
      </w:pPr>
    </w:p>
    <w:p w:rsidR="00F457DD" w:rsidRDefault="00A71167">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bidder agrees to provide a drug-free workplace by:</w:t>
      </w:r>
    </w:p>
    <w:p w:rsidR="00F457DD" w:rsidRDefault="00A71167">
      <w:pPr>
        <w:pStyle w:val="ListParagraph"/>
        <w:numPr>
          <w:ilvl w:val="0"/>
          <w:numId w:val="11"/>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F457DD" w:rsidRDefault="00A71167">
      <w:pPr>
        <w:numPr>
          <w:ilvl w:val="0"/>
          <w:numId w:val="11"/>
        </w:numPr>
        <w:spacing w:before="60" w:after="60"/>
        <w:jc w:val="left"/>
        <w:rPr>
          <w:rFonts w:eastAsia="Times New Roman"/>
        </w:rPr>
      </w:pPr>
      <w:r>
        <w:rPr>
          <w:rFonts w:eastAsia="Times New Roman"/>
        </w:rPr>
        <w:t>establishing a drug-free awareness program to inform employees about:</w:t>
      </w:r>
    </w:p>
    <w:p w:rsidR="00F457DD" w:rsidRDefault="00A71167">
      <w:pPr>
        <w:spacing w:before="60" w:after="60"/>
        <w:ind w:left="1080"/>
        <w:jc w:val="left"/>
        <w:rPr>
          <w:rFonts w:eastAsia="Times New Roman"/>
        </w:rPr>
      </w:pPr>
      <w:r>
        <w:rPr>
          <w:rFonts w:eastAsia="Times New Roman"/>
        </w:rPr>
        <w:t xml:space="preserve">(1)  </w:t>
      </w:r>
      <w:r w:rsidR="00A609E1">
        <w:rPr>
          <w:rFonts w:eastAsia="Times New Roman"/>
        </w:rPr>
        <w:t>The</w:t>
      </w:r>
      <w:r>
        <w:rPr>
          <w:rFonts w:eastAsia="Times New Roman"/>
        </w:rPr>
        <w:t xml:space="preserve"> dangers of drug abuse in the workplace;  </w:t>
      </w:r>
    </w:p>
    <w:p w:rsidR="00F457DD" w:rsidRDefault="00A71167">
      <w:pPr>
        <w:spacing w:before="60" w:after="60"/>
        <w:ind w:left="1080"/>
        <w:jc w:val="left"/>
        <w:rPr>
          <w:rFonts w:eastAsia="Times New Roman"/>
        </w:rPr>
      </w:pPr>
      <w:r>
        <w:rPr>
          <w:rFonts w:eastAsia="Times New Roman"/>
        </w:rPr>
        <w:t xml:space="preserve">(2)  </w:t>
      </w:r>
      <w:r w:rsidR="00A609E1">
        <w:rPr>
          <w:rFonts w:eastAsia="Times New Roman"/>
        </w:rPr>
        <w:t>The</w:t>
      </w:r>
      <w:r>
        <w:rPr>
          <w:rFonts w:eastAsia="Times New Roman"/>
        </w:rPr>
        <w:t xml:space="preserve"> person’s policy of maintaining a drug- free workplace;  </w:t>
      </w:r>
    </w:p>
    <w:p w:rsidR="00F457DD" w:rsidRDefault="00A71167">
      <w:pPr>
        <w:spacing w:before="60" w:after="60"/>
        <w:ind w:left="1080"/>
        <w:jc w:val="left"/>
        <w:rPr>
          <w:rFonts w:eastAsia="Times New Roman"/>
        </w:rPr>
      </w:pPr>
      <w:r>
        <w:rPr>
          <w:rFonts w:eastAsia="Times New Roman"/>
        </w:rPr>
        <w:t xml:space="preserve">(3)  </w:t>
      </w:r>
      <w:r w:rsidR="00A609E1">
        <w:rPr>
          <w:rFonts w:eastAsia="Times New Roman"/>
        </w:rPr>
        <w:t>Any</w:t>
      </w:r>
      <w:r>
        <w:rPr>
          <w:rFonts w:eastAsia="Times New Roman"/>
        </w:rPr>
        <w:t xml:space="preserve"> available drug counseling, rehabilitation, and employee assistance programs; and  </w:t>
      </w:r>
    </w:p>
    <w:p w:rsidR="00F457DD" w:rsidRDefault="00A71167">
      <w:pPr>
        <w:spacing w:before="60" w:after="60"/>
        <w:ind w:left="1080"/>
        <w:jc w:val="left"/>
        <w:rPr>
          <w:rFonts w:eastAsia="Times New Roman"/>
        </w:rPr>
      </w:pPr>
      <w:r>
        <w:rPr>
          <w:rFonts w:eastAsia="Times New Roman"/>
        </w:rPr>
        <w:t xml:space="preserve">(4)  </w:t>
      </w:r>
      <w:r w:rsidR="00A609E1">
        <w:rPr>
          <w:rFonts w:eastAsia="Times New Roman"/>
        </w:rPr>
        <w:t>The</w:t>
      </w:r>
      <w:r>
        <w:rPr>
          <w:rFonts w:eastAsia="Times New Roman"/>
        </w:rPr>
        <w:t xml:space="preserve"> penalties that may be imposed upon employees for drug abuse violations;  </w:t>
      </w:r>
    </w:p>
    <w:p w:rsidR="00F457DD" w:rsidRDefault="00A71167">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rsidR="00F457DD" w:rsidRDefault="00A71167">
      <w:pPr>
        <w:numPr>
          <w:ilvl w:val="0"/>
          <w:numId w:val="1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rsidR="00F457DD" w:rsidRDefault="00A71167">
      <w:pPr>
        <w:spacing w:before="60" w:after="60"/>
        <w:ind w:left="1080"/>
        <w:jc w:val="left"/>
        <w:rPr>
          <w:rFonts w:eastAsia="Times New Roman"/>
        </w:rPr>
      </w:pPr>
      <w:r>
        <w:rPr>
          <w:rFonts w:eastAsia="Times New Roman"/>
        </w:rPr>
        <w:t xml:space="preserve">(1)  </w:t>
      </w:r>
      <w:r w:rsidR="00A609E1">
        <w:rPr>
          <w:rFonts w:eastAsia="Times New Roman"/>
        </w:rPr>
        <w:t>Abide</w:t>
      </w:r>
      <w:r>
        <w:rPr>
          <w:rFonts w:eastAsia="Times New Roman"/>
        </w:rPr>
        <w:t xml:space="preserve"> by the terms of the statement; and </w:t>
      </w:r>
    </w:p>
    <w:p w:rsidR="00F457DD" w:rsidRDefault="00A71167">
      <w:pPr>
        <w:spacing w:before="60" w:after="60"/>
        <w:ind w:left="1080"/>
        <w:jc w:val="left"/>
        <w:rPr>
          <w:rFonts w:eastAsia="Times New Roman"/>
        </w:rPr>
      </w:pPr>
      <w:r>
        <w:rPr>
          <w:rFonts w:eastAsia="Times New Roman"/>
        </w:rPr>
        <w:t xml:space="preserve">(2)  </w:t>
      </w:r>
      <w:r w:rsidR="00A609E1">
        <w:rPr>
          <w:rFonts w:eastAsia="Times New Roman"/>
        </w:rPr>
        <w:t>Notify</w:t>
      </w:r>
      <w:r>
        <w:rPr>
          <w:rFonts w:eastAsia="Times New Roman"/>
        </w:rPr>
        <w:t xml:space="preserve"> the employer of any criminal drug statute conviction for a violation occurring in the workplace no later than 5 days after such conviction;  </w:t>
      </w:r>
    </w:p>
    <w:p w:rsidR="00F457DD" w:rsidRDefault="00A71167">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rsidR="00F457DD" w:rsidRDefault="00A71167">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rsidR="00F457DD" w:rsidRDefault="00A609E1">
      <w:pPr>
        <w:numPr>
          <w:ilvl w:val="0"/>
          <w:numId w:val="11"/>
        </w:numPr>
        <w:spacing w:before="60" w:after="60"/>
        <w:jc w:val="left"/>
        <w:rPr>
          <w:rFonts w:eastAsia="Times New Roman"/>
        </w:rPr>
      </w:pPr>
      <w:r>
        <w:rPr>
          <w:rFonts w:eastAsia="Times New Roman"/>
        </w:rPr>
        <w:t>Making</w:t>
      </w:r>
      <w:r w:rsidR="00A71167">
        <w:rPr>
          <w:rFonts w:eastAsia="Times New Roman"/>
        </w:rPr>
        <w:t xml:space="preserve"> a good faith effort to continue to maintain a drug-free workplace through implementation of subparagraphs (a), (b), (c), (d), (e), and (f).  </w:t>
      </w:r>
    </w:p>
    <w:p w:rsidR="00F457DD" w:rsidRDefault="00A71167">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rsidR="00F457DD" w:rsidRDefault="00A71167">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rsidR="00F457DD" w:rsidRDefault="00A71167">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rsidR="00F457DD" w:rsidRDefault="00A71167">
      <w:pPr>
        <w:numPr>
          <w:ilvl w:val="0"/>
          <w:numId w:val="12"/>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rsidR="00F457DD" w:rsidRDefault="00F457DD">
      <w:pPr>
        <w:tabs>
          <w:tab w:val="left" w:pos="1080"/>
        </w:tabs>
        <w:spacing w:before="60" w:after="60"/>
        <w:ind w:left="1080"/>
        <w:jc w:val="left"/>
        <w:rPr>
          <w:rFonts w:eastAsia="Times New Roman"/>
        </w:rPr>
      </w:pPr>
    </w:p>
    <w:p w:rsidR="00F457DD" w:rsidRDefault="00A71167">
      <w:pPr>
        <w:tabs>
          <w:tab w:val="left" w:pos="0"/>
          <w:tab w:val="left" w:pos="1080"/>
        </w:tabs>
        <w:spacing w:before="60" w:after="60"/>
        <w:rPr>
          <w:rFonts w:eastAsia="Times New Roman"/>
          <w:b/>
        </w:rPr>
      </w:pPr>
      <w:r>
        <w:rPr>
          <w:rFonts w:eastAsia="Times New Roman"/>
          <w:b/>
        </w:rPr>
        <w:t>NON-DISCRIMINATION</w:t>
      </w:r>
    </w:p>
    <w:p w:rsidR="00F457DD" w:rsidRDefault="00F457DD">
      <w:pPr>
        <w:keepNext/>
        <w:keepLines/>
      </w:pPr>
    </w:p>
    <w:p w:rsidR="00F457DD" w:rsidRDefault="00A71167">
      <w:pPr>
        <w:keepNext/>
        <w:keepLines/>
        <w:tabs>
          <w:tab w:val="left" w:pos="0"/>
        </w:tabs>
      </w:pPr>
      <w:r>
        <w:t>The bidder does not discriminate in its employment practices with regard to race, color, religion, age (except as provided by law), sex, marital status, political affiliation, national origin, or handicap.</w:t>
      </w:r>
    </w:p>
    <w:p w:rsidR="00F457DD" w:rsidRDefault="00F457DD">
      <w:pPr>
        <w:spacing w:after="200" w:line="276" w:lineRule="auto"/>
        <w:jc w:val="left"/>
        <w:rPr>
          <w:b/>
        </w:rPr>
      </w:pPr>
    </w:p>
    <w:p w:rsidR="00F457DD" w:rsidRDefault="00A71167">
      <w:pPr>
        <w:spacing w:after="200" w:line="276" w:lineRule="auto"/>
        <w:jc w:val="left"/>
        <w:rPr>
          <w:b/>
        </w:rPr>
      </w:pPr>
      <w:r>
        <w:rPr>
          <w:b/>
        </w:rPr>
        <w:br w:type="page"/>
      </w:r>
    </w:p>
    <w:p w:rsidR="00F457DD" w:rsidRDefault="00F457DD">
      <w:pPr>
        <w:pStyle w:val="BodyText3"/>
        <w:jc w:val="center"/>
        <w:rPr>
          <w:b/>
        </w:rPr>
      </w:pPr>
    </w:p>
    <w:p w:rsidR="00F457DD" w:rsidRDefault="00A71167">
      <w:pPr>
        <w:pStyle w:val="BodyText3"/>
        <w:jc w:val="center"/>
        <w:rPr>
          <w:b/>
        </w:rPr>
      </w:pPr>
      <w:r>
        <w:rPr>
          <w:b/>
        </w:rPr>
        <w:t xml:space="preserve">Attachments Specific </w:t>
      </w:r>
      <w:proofErr w:type="gramStart"/>
      <w:r>
        <w:rPr>
          <w:b/>
        </w:rPr>
        <w:t>To</w:t>
      </w:r>
      <w:proofErr w:type="gramEnd"/>
      <w:r>
        <w:rPr>
          <w:b/>
        </w:rPr>
        <w:t xml:space="preserve"> This RFP</w:t>
      </w:r>
    </w:p>
    <w:p w:rsidR="00F457DD" w:rsidRDefault="00F457DD">
      <w:pPr>
        <w:jc w:val="left"/>
      </w:pPr>
    </w:p>
    <w:p w:rsidR="008603EF" w:rsidRDefault="008603EF" w:rsidP="008603EF">
      <w:pPr>
        <w:pStyle w:val="BodyText3"/>
        <w:jc w:val="left"/>
      </w:pPr>
    </w:p>
    <w:p w:rsidR="008603EF" w:rsidRDefault="008603EF" w:rsidP="008603EF">
      <w:pPr>
        <w:pStyle w:val="BodyText3"/>
        <w:jc w:val="center"/>
        <w:rPr>
          <w:b/>
        </w:rPr>
      </w:pPr>
      <w:r>
        <w:rPr>
          <w:b/>
        </w:rPr>
        <w:t>Attachment E</w:t>
      </w:r>
    </w:p>
    <w:p w:rsidR="008603EF" w:rsidRDefault="008603EF" w:rsidP="008603EF">
      <w:pPr>
        <w:jc w:val="center"/>
        <w:rPr>
          <w:b/>
        </w:rPr>
      </w:pPr>
      <w:r w:rsidRPr="00FE7D21">
        <w:rPr>
          <w:b/>
        </w:rPr>
        <w:t>BUDGET WORKSHEET and NARRATIVE</w:t>
      </w:r>
    </w:p>
    <w:p w:rsidR="008603EF" w:rsidRPr="00FE7D21" w:rsidRDefault="008603EF" w:rsidP="008603EF">
      <w:pPr>
        <w:jc w:val="center"/>
        <w:rPr>
          <w:b/>
        </w:rPr>
      </w:pPr>
    </w:p>
    <w:p w:rsidR="008603EF" w:rsidRDefault="008603EF" w:rsidP="008603EF">
      <w:pPr>
        <w:jc w:val="lef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350"/>
        <w:gridCol w:w="1350"/>
        <w:gridCol w:w="1350"/>
        <w:gridCol w:w="1350"/>
        <w:gridCol w:w="1350"/>
        <w:gridCol w:w="1368"/>
      </w:tblGrid>
      <w:tr w:rsidR="008603EF" w:rsidRPr="0067190C" w:rsidTr="00333BC7">
        <w:tc>
          <w:tcPr>
            <w:tcW w:w="2178" w:type="dxa"/>
            <w:shd w:val="clear" w:color="auto" w:fill="auto"/>
          </w:tcPr>
          <w:p w:rsidR="008603EF" w:rsidRPr="00DA125E" w:rsidRDefault="008603EF" w:rsidP="00333BC7">
            <w:pPr>
              <w:jc w:val="left"/>
              <w:rPr>
                <w:rFonts w:ascii="Calibri" w:eastAsia="Calibri" w:hAnsi="Calibri"/>
                <w:b/>
                <w:sz w:val="26"/>
                <w:szCs w:val="20"/>
              </w:rPr>
            </w:pPr>
          </w:p>
        </w:tc>
        <w:tc>
          <w:tcPr>
            <w:tcW w:w="1350" w:type="dxa"/>
            <w:shd w:val="clear" w:color="auto" w:fill="auto"/>
          </w:tcPr>
          <w:p w:rsidR="008603EF" w:rsidRPr="00DA125E" w:rsidRDefault="008603EF" w:rsidP="00333BC7">
            <w:pPr>
              <w:jc w:val="center"/>
              <w:rPr>
                <w:rFonts w:ascii="Calibri" w:eastAsia="Calibri" w:hAnsi="Calibri"/>
                <w:b/>
                <w:sz w:val="26"/>
                <w:szCs w:val="20"/>
              </w:rPr>
            </w:pPr>
            <w:r w:rsidRPr="00DA125E">
              <w:rPr>
                <w:rFonts w:ascii="Calibri" w:eastAsia="Calibri" w:hAnsi="Calibri"/>
                <w:b/>
                <w:sz w:val="26"/>
                <w:szCs w:val="20"/>
              </w:rPr>
              <w:t>Year 1</w:t>
            </w:r>
          </w:p>
        </w:tc>
        <w:tc>
          <w:tcPr>
            <w:tcW w:w="1350" w:type="dxa"/>
            <w:shd w:val="clear" w:color="auto" w:fill="auto"/>
          </w:tcPr>
          <w:p w:rsidR="008603EF" w:rsidRPr="00DA125E" w:rsidRDefault="008603EF" w:rsidP="00333BC7">
            <w:pPr>
              <w:jc w:val="center"/>
              <w:rPr>
                <w:rFonts w:ascii="Calibri" w:eastAsia="Calibri" w:hAnsi="Calibri"/>
                <w:b/>
                <w:sz w:val="26"/>
                <w:szCs w:val="20"/>
              </w:rPr>
            </w:pPr>
            <w:r w:rsidRPr="00DA125E">
              <w:rPr>
                <w:rFonts w:ascii="Calibri" w:eastAsia="Calibri" w:hAnsi="Calibri"/>
                <w:b/>
                <w:sz w:val="26"/>
                <w:szCs w:val="20"/>
              </w:rPr>
              <w:t>Year 2</w:t>
            </w:r>
          </w:p>
        </w:tc>
        <w:tc>
          <w:tcPr>
            <w:tcW w:w="1350" w:type="dxa"/>
            <w:shd w:val="clear" w:color="auto" w:fill="auto"/>
          </w:tcPr>
          <w:p w:rsidR="008603EF" w:rsidRPr="00DA125E" w:rsidRDefault="008603EF" w:rsidP="00333BC7">
            <w:pPr>
              <w:jc w:val="center"/>
              <w:rPr>
                <w:rFonts w:ascii="Calibri" w:eastAsia="Calibri" w:hAnsi="Calibri"/>
                <w:b/>
                <w:sz w:val="26"/>
                <w:szCs w:val="20"/>
              </w:rPr>
            </w:pPr>
            <w:r w:rsidRPr="00DA125E">
              <w:rPr>
                <w:rFonts w:ascii="Calibri" w:eastAsia="Calibri" w:hAnsi="Calibri"/>
                <w:b/>
                <w:sz w:val="26"/>
                <w:szCs w:val="20"/>
              </w:rPr>
              <w:t>Year 3</w:t>
            </w:r>
          </w:p>
        </w:tc>
        <w:tc>
          <w:tcPr>
            <w:tcW w:w="1350" w:type="dxa"/>
            <w:shd w:val="clear" w:color="auto" w:fill="auto"/>
          </w:tcPr>
          <w:p w:rsidR="008603EF" w:rsidRPr="00DA125E" w:rsidRDefault="008603EF" w:rsidP="00333BC7">
            <w:pPr>
              <w:jc w:val="center"/>
              <w:rPr>
                <w:rFonts w:ascii="Calibri" w:eastAsia="Calibri" w:hAnsi="Calibri"/>
                <w:b/>
                <w:sz w:val="26"/>
                <w:szCs w:val="20"/>
              </w:rPr>
            </w:pPr>
            <w:r w:rsidRPr="00DA125E">
              <w:rPr>
                <w:rFonts w:ascii="Calibri" w:eastAsia="Calibri" w:hAnsi="Calibri"/>
                <w:b/>
                <w:sz w:val="26"/>
                <w:szCs w:val="20"/>
              </w:rPr>
              <w:t>Year 4</w:t>
            </w:r>
          </w:p>
        </w:tc>
        <w:tc>
          <w:tcPr>
            <w:tcW w:w="1350" w:type="dxa"/>
            <w:shd w:val="clear" w:color="auto" w:fill="auto"/>
          </w:tcPr>
          <w:p w:rsidR="008603EF" w:rsidRPr="00DA125E" w:rsidRDefault="008603EF" w:rsidP="00333BC7">
            <w:pPr>
              <w:jc w:val="center"/>
              <w:rPr>
                <w:rFonts w:ascii="Calibri" w:eastAsia="Calibri" w:hAnsi="Calibri"/>
                <w:b/>
                <w:sz w:val="26"/>
                <w:szCs w:val="20"/>
              </w:rPr>
            </w:pPr>
            <w:r w:rsidRPr="00DA125E">
              <w:rPr>
                <w:rFonts w:ascii="Calibri" w:eastAsia="Calibri" w:hAnsi="Calibri"/>
                <w:b/>
                <w:sz w:val="26"/>
                <w:szCs w:val="20"/>
              </w:rPr>
              <w:t>Year 5</w:t>
            </w:r>
          </w:p>
        </w:tc>
        <w:tc>
          <w:tcPr>
            <w:tcW w:w="1368" w:type="dxa"/>
            <w:shd w:val="clear" w:color="auto" w:fill="auto"/>
          </w:tcPr>
          <w:p w:rsidR="008603EF" w:rsidRPr="00DA125E" w:rsidRDefault="008603EF" w:rsidP="00333BC7">
            <w:pPr>
              <w:jc w:val="center"/>
              <w:rPr>
                <w:rFonts w:ascii="Calibri" w:eastAsia="Calibri" w:hAnsi="Calibri"/>
                <w:b/>
                <w:sz w:val="26"/>
                <w:szCs w:val="20"/>
              </w:rPr>
            </w:pPr>
            <w:r w:rsidRPr="00DA125E">
              <w:rPr>
                <w:rFonts w:ascii="Calibri" w:eastAsia="Calibri" w:hAnsi="Calibri"/>
                <w:b/>
                <w:sz w:val="26"/>
                <w:szCs w:val="20"/>
              </w:rPr>
              <w:t>Year 6</w:t>
            </w:r>
          </w:p>
        </w:tc>
      </w:tr>
      <w:tr w:rsidR="008603EF" w:rsidRPr="0067190C" w:rsidTr="00333BC7">
        <w:tc>
          <w:tcPr>
            <w:tcW w:w="2178" w:type="dxa"/>
            <w:shd w:val="clear" w:color="auto" w:fill="auto"/>
          </w:tcPr>
          <w:p w:rsidR="008603EF" w:rsidRPr="00DA125E" w:rsidRDefault="008603EF" w:rsidP="008603EF">
            <w:pPr>
              <w:numPr>
                <w:ilvl w:val="0"/>
                <w:numId w:val="23"/>
              </w:numPr>
              <w:jc w:val="left"/>
              <w:rPr>
                <w:rFonts w:ascii="Calibri" w:eastAsia="Calibri" w:hAnsi="Calibri"/>
                <w:b/>
              </w:rPr>
            </w:pPr>
            <w:r w:rsidRPr="00DA125E">
              <w:rPr>
                <w:rFonts w:ascii="Calibri" w:eastAsia="Calibri" w:hAnsi="Calibri"/>
                <w:b/>
              </w:rPr>
              <w:t>Salaries</w:t>
            </w:r>
          </w:p>
          <w:p w:rsidR="008603EF" w:rsidRPr="00DA125E" w:rsidRDefault="008603EF" w:rsidP="00333BC7">
            <w:pPr>
              <w:ind w:left="720"/>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68" w:type="dxa"/>
            <w:shd w:val="clear" w:color="auto" w:fill="auto"/>
          </w:tcPr>
          <w:p w:rsidR="008603EF" w:rsidRPr="0067190C" w:rsidRDefault="008603EF" w:rsidP="00333BC7">
            <w:pPr>
              <w:jc w:val="left"/>
              <w:rPr>
                <w:rFonts w:ascii="Calibri" w:eastAsia="Calibri" w:hAnsi="Calibri"/>
                <w:b/>
              </w:rPr>
            </w:pPr>
          </w:p>
          <w:p w:rsidR="008603EF" w:rsidRPr="00DA125E" w:rsidRDefault="008603EF" w:rsidP="00333BC7">
            <w:pPr>
              <w:jc w:val="left"/>
              <w:rPr>
                <w:rFonts w:ascii="Calibri" w:eastAsia="Calibri" w:hAnsi="Calibri"/>
                <w:b/>
              </w:rPr>
            </w:pPr>
          </w:p>
        </w:tc>
      </w:tr>
      <w:tr w:rsidR="008603EF" w:rsidRPr="0067190C" w:rsidTr="00333BC7">
        <w:tc>
          <w:tcPr>
            <w:tcW w:w="2178" w:type="dxa"/>
            <w:shd w:val="clear" w:color="auto" w:fill="auto"/>
          </w:tcPr>
          <w:p w:rsidR="008603EF" w:rsidRPr="00DA125E" w:rsidRDefault="008603EF" w:rsidP="00333BC7">
            <w:pPr>
              <w:jc w:val="left"/>
              <w:rPr>
                <w:rFonts w:ascii="Calibri" w:eastAsia="Calibri" w:hAnsi="Calibri"/>
                <w:b/>
              </w:rPr>
            </w:pPr>
            <w:r w:rsidRPr="00DA125E">
              <w:rPr>
                <w:rFonts w:ascii="Calibri" w:eastAsia="Calibri" w:hAnsi="Calibri"/>
                <w:b/>
              </w:rPr>
              <w:t xml:space="preserve">         # FTE’s</w:t>
            </w:r>
          </w:p>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68" w:type="dxa"/>
            <w:shd w:val="clear" w:color="auto" w:fill="auto"/>
          </w:tcPr>
          <w:p w:rsidR="008603EF" w:rsidRPr="00DA125E" w:rsidRDefault="008603EF" w:rsidP="00333BC7">
            <w:pPr>
              <w:jc w:val="left"/>
              <w:rPr>
                <w:rFonts w:ascii="Calibri" w:eastAsia="Calibri" w:hAnsi="Calibri"/>
                <w:b/>
              </w:rPr>
            </w:pPr>
          </w:p>
        </w:tc>
      </w:tr>
      <w:tr w:rsidR="008603EF" w:rsidRPr="0067190C" w:rsidTr="00333BC7">
        <w:tc>
          <w:tcPr>
            <w:tcW w:w="2178" w:type="dxa"/>
            <w:shd w:val="clear" w:color="auto" w:fill="auto"/>
          </w:tcPr>
          <w:p w:rsidR="008603EF" w:rsidRPr="00DA125E" w:rsidRDefault="008603EF" w:rsidP="008603EF">
            <w:pPr>
              <w:numPr>
                <w:ilvl w:val="0"/>
                <w:numId w:val="23"/>
              </w:numPr>
              <w:jc w:val="left"/>
              <w:rPr>
                <w:rFonts w:ascii="Calibri" w:eastAsia="Calibri" w:hAnsi="Calibri"/>
                <w:b/>
              </w:rPr>
            </w:pPr>
            <w:r w:rsidRPr="00DA125E">
              <w:rPr>
                <w:rFonts w:ascii="Calibri" w:eastAsia="Calibri" w:hAnsi="Calibri"/>
                <w:b/>
              </w:rPr>
              <w:t>Benefits</w:t>
            </w:r>
          </w:p>
          <w:p w:rsidR="008603EF" w:rsidRPr="00DA125E" w:rsidRDefault="008603EF" w:rsidP="00333BC7">
            <w:pPr>
              <w:ind w:left="720"/>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68" w:type="dxa"/>
            <w:shd w:val="clear" w:color="auto" w:fill="auto"/>
          </w:tcPr>
          <w:p w:rsidR="008603EF" w:rsidRPr="00DA125E" w:rsidRDefault="008603EF" w:rsidP="00333BC7">
            <w:pPr>
              <w:jc w:val="left"/>
              <w:rPr>
                <w:rFonts w:ascii="Calibri" w:eastAsia="Calibri" w:hAnsi="Calibri"/>
                <w:b/>
              </w:rPr>
            </w:pPr>
          </w:p>
        </w:tc>
      </w:tr>
      <w:tr w:rsidR="008603EF" w:rsidRPr="0067190C" w:rsidTr="00333BC7">
        <w:tc>
          <w:tcPr>
            <w:tcW w:w="2178" w:type="dxa"/>
            <w:shd w:val="clear" w:color="auto" w:fill="auto"/>
          </w:tcPr>
          <w:p w:rsidR="008603EF" w:rsidRPr="00DA125E" w:rsidRDefault="008603EF" w:rsidP="008603EF">
            <w:pPr>
              <w:numPr>
                <w:ilvl w:val="0"/>
                <w:numId w:val="23"/>
              </w:numPr>
              <w:jc w:val="left"/>
              <w:rPr>
                <w:rFonts w:ascii="Calibri" w:eastAsia="Calibri" w:hAnsi="Calibri"/>
                <w:b/>
              </w:rPr>
            </w:pPr>
            <w:r w:rsidRPr="00DA125E">
              <w:rPr>
                <w:rFonts w:ascii="Calibri" w:eastAsia="Calibri" w:hAnsi="Calibri"/>
                <w:b/>
              </w:rPr>
              <w:t>Travel</w:t>
            </w:r>
          </w:p>
          <w:p w:rsidR="008603EF" w:rsidRPr="00DA125E" w:rsidRDefault="008603EF" w:rsidP="00333BC7">
            <w:pPr>
              <w:ind w:left="720"/>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68" w:type="dxa"/>
            <w:shd w:val="clear" w:color="auto" w:fill="auto"/>
          </w:tcPr>
          <w:p w:rsidR="008603EF" w:rsidRPr="00DA125E" w:rsidRDefault="008603EF" w:rsidP="00333BC7">
            <w:pPr>
              <w:jc w:val="left"/>
              <w:rPr>
                <w:rFonts w:ascii="Calibri" w:eastAsia="Calibri" w:hAnsi="Calibri"/>
                <w:b/>
              </w:rPr>
            </w:pPr>
          </w:p>
        </w:tc>
      </w:tr>
      <w:tr w:rsidR="008603EF" w:rsidRPr="0067190C" w:rsidTr="00333BC7">
        <w:tc>
          <w:tcPr>
            <w:tcW w:w="2178" w:type="dxa"/>
            <w:shd w:val="clear" w:color="auto" w:fill="auto"/>
          </w:tcPr>
          <w:p w:rsidR="008603EF" w:rsidRPr="00DA125E" w:rsidRDefault="008603EF" w:rsidP="008603EF">
            <w:pPr>
              <w:numPr>
                <w:ilvl w:val="0"/>
                <w:numId w:val="23"/>
              </w:numPr>
              <w:jc w:val="left"/>
              <w:rPr>
                <w:rFonts w:ascii="Calibri" w:eastAsia="Calibri" w:hAnsi="Calibri"/>
                <w:b/>
              </w:rPr>
            </w:pPr>
            <w:r w:rsidRPr="00DA125E">
              <w:rPr>
                <w:rFonts w:ascii="Calibri" w:eastAsia="Calibri" w:hAnsi="Calibri"/>
                <w:b/>
              </w:rPr>
              <w:t>Equipment</w:t>
            </w:r>
          </w:p>
          <w:p w:rsidR="008603EF" w:rsidRPr="00DA125E" w:rsidRDefault="008603EF" w:rsidP="00333BC7">
            <w:pPr>
              <w:ind w:left="720"/>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68" w:type="dxa"/>
            <w:shd w:val="clear" w:color="auto" w:fill="auto"/>
          </w:tcPr>
          <w:p w:rsidR="008603EF" w:rsidRPr="00DA125E" w:rsidRDefault="008603EF" w:rsidP="00333BC7">
            <w:pPr>
              <w:jc w:val="left"/>
              <w:rPr>
                <w:rFonts w:ascii="Calibri" w:eastAsia="Calibri" w:hAnsi="Calibri"/>
                <w:b/>
              </w:rPr>
            </w:pPr>
          </w:p>
        </w:tc>
      </w:tr>
      <w:tr w:rsidR="008603EF" w:rsidRPr="0067190C" w:rsidTr="00333BC7">
        <w:tc>
          <w:tcPr>
            <w:tcW w:w="2178" w:type="dxa"/>
            <w:shd w:val="clear" w:color="auto" w:fill="auto"/>
          </w:tcPr>
          <w:p w:rsidR="008603EF" w:rsidRPr="00DA125E" w:rsidRDefault="008603EF" w:rsidP="008603EF">
            <w:pPr>
              <w:numPr>
                <w:ilvl w:val="0"/>
                <w:numId w:val="23"/>
              </w:numPr>
              <w:jc w:val="left"/>
              <w:rPr>
                <w:rFonts w:ascii="Calibri" w:eastAsia="Calibri" w:hAnsi="Calibri"/>
                <w:b/>
              </w:rPr>
            </w:pPr>
            <w:r w:rsidRPr="00DA125E">
              <w:rPr>
                <w:rFonts w:ascii="Calibri" w:eastAsia="Calibri" w:hAnsi="Calibri"/>
                <w:b/>
              </w:rPr>
              <w:t>Supplies</w:t>
            </w:r>
          </w:p>
          <w:p w:rsidR="008603EF" w:rsidRPr="00DA125E" w:rsidRDefault="008603EF" w:rsidP="00333BC7">
            <w:pPr>
              <w:ind w:left="720"/>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68" w:type="dxa"/>
            <w:shd w:val="clear" w:color="auto" w:fill="auto"/>
          </w:tcPr>
          <w:p w:rsidR="008603EF" w:rsidRPr="00DA125E" w:rsidRDefault="008603EF" w:rsidP="00333BC7">
            <w:pPr>
              <w:jc w:val="left"/>
              <w:rPr>
                <w:rFonts w:ascii="Calibri" w:eastAsia="Calibri" w:hAnsi="Calibri"/>
                <w:b/>
              </w:rPr>
            </w:pPr>
          </w:p>
        </w:tc>
      </w:tr>
      <w:tr w:rsidR="008603EF" w:rsidRPr="0067190C" w:rsidTr="00333BC7">
        <w:tc>
          <w:tcPr>
            <w:tcW w:w="2178" w:type="dxa"/>
            <w:shd w:val="clear" w:color="auto" w:fill="auto"/>
          </w:tcPr>
          <w:p w:rsidR="008603EF" w:rsidRPr="00DA125E" w:rsidRDefault="008603EF" w:rsidP="008603EF">
            <w:pPr>
              <w:numPr>
                <w:ilvl w:val="0"/>
                <w:numId w:val="23"/>
              </w:numPr>
              <w:jc w:val="left"/>
              <w:rPr>
                <w:rFonts w:ascii="Calibri" w:eastAsia="Calibri" w:hAnsi="Calibri"/>
                <w:b/>
              </w:rPr>
            </w:pPr>
            <w:r w:rsidRPr="00DA125E">
              <w:rPr>
                <w:rFonts w:ascii="Calibri" w:eastAsia="Calibri" w:hAnsi="Calibri"/>
                <w:b/>
              </w:rPr>
              <w:t>Training</w:t>
            </w:r>
          </w:p>
          <w:p w:rsidR="008603EF" w:rsidRPr="00DA125E" w:rsidRDefault="008603EF" w:rsidP="00333BC7">
            <w:pPr>
              <w:ind w:left="720"/>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68" w:type="dxa"/>
            <w:shd w:val="clear" w:color="auto" w:fill="auto"/>
          </w:tcPr>
          <w:p w:rsidR="008603EF" w:rsidRPr="00DA125E" w:rsidRDefault="008603EF" w:rsidP="00333BC7">
            <w:pPr>
              <w:jc w:val="left"/>
              <w:rPr>
                <w:rFonts w:ascii="Calibri" w:eastAsia="Calibri" w:hAnsi="Calibri"/>
                <w:b/>
              </w:rPr>
            </w:pPr>
          </w:p>
        </w:tc>
      </w:tr>
      <w:tr w:rsidR="008603EF" w:rsidRPr="0067190C" w:rsidTr="00333BC7">
        <w:tc>
          <w:tcPr>
            <w:tcW w:w="2178" w:type="dxa"/>
            <w:shd w:val="clear" w:color="auto" w:fill="auto"/>
          </w:tcPr>
          <w:p w:rsidR="008603EF" w:rsidRPr="00DA125E" w:rsidRDefault="008603EF" w:rsidP="008603EF">
            <w:pPr>
              <w:numPr>
                <w:ilvl w:val="0"/>
                <w:numId w:val="23"/>
              </w:numPr>
              <w:jc w:val="left"/>
              <w:rPr>
                <w:rFonts w:ascii="Calibri" w:eastAsia="Calibri" w:hAnsi="Calibri"/>
                <w:b/>
              </w:rPr>
            </w:pPr>
            <w:r w:rsidRPr="00DA125E">
              <w:rPr>
                <w:rFonts w:ascii="Calibri" w:eastAsia="Calibri" w:hAnsi="Calibri"/>
                <w:b/>
              </w:rPr>
              <w:t>Other</w:t>
            </w:r>
          </w:p>
          <w:p w:rsidR="008603EF" w:rsidRPr="00DA125E" w:rsidRDefault="008603EF" w:rsidP="00333BC7">
            <w:pPr>
              <w:ind w:left="720"/>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68" w:type="dxa"/>
            <w:shd w:val="clear" w:color="auto" w:fill="auto"/>
          </w:tcPr>
          <w:p w:rsidR="008603EF" w:rsidRPr="00DA125E" w:rsidRDefault="008603EF" w:rsidP="00333BC7">
            <w:pPr>
              <w:jc w:val="left"/>
              <w:rPr>
                <w:rFonts w:ascii="Calibri" w:eastAsia="Calibri" w:hAnsi="Calibri"/>
                <w:b/>
              </w:rPr>
            </w:pPr>
          </w:p>
        </w:tc>
      </w:tr>
      <w:tr w:rsidR="008603EF" w:rsidRPr="0067190C" w:rsidTr="00333BC7">
        <w:trPr>
          <w:trHeight w:val="575"/>
        </w:trPr>
        <w:tc>
          <w:tcPr>
            <w:tcW w:w="2178" w:type="dxa"/>
            <w:shd w:val="clear" w:color="auto" w:fill="auto"/>
          </w:tcPr>
          <w:p w:rsidR="008603EF" w:rsidRPr="00DA125E" w:rsidRDefault="008603EF" w:rsidP="008603EF">
            <w:pPr>
              <w:numPr>
                <w:ilvl w:val="0"/>
                <w:numId w:val="23"/>
              </w:numPr>
              <w:jc w:val="left"/>
              <w:rPr>
                <w:rFonts w:ascii="Calibri" w:eastAsia="Calibri" w:hAnsi="Calibri"/>
                <w:b/>
              </w:rPr>
            </w:pPr>
            <w:r w:rsidRPr="00DA125E">
              <w:rPr>
                <w:rFonts w:ascii="Calibri" w:eastAsia="Calibri" w:hAnsi="Calibri"/>
                <w:b/>
              </w:rPr>
              <w:t>Direct Cost</w:t>
            </w:r>
          </w:p>
          <w:p w:rsidR="008603EF" w:rsidRPr="00DA125E" w:rsidRDefault="008603EF" w:rsidP="00333BC7">
            <w:pPr>
              <w:ind w:left="720"/>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68" w:type="dxa"/>
            <w:shd w:val="clear" w:color="auto" w:fill="auto"/>
          </w:tcPr>
          <w:p w:rsidR="008603EF" w:rsidRPr="00DA125E" w:rsidRDefault="008603EF" w:rsidP="00333BC7">
            <w:pPr>
              <w:jc w:val="left"/>
              <w:rPr>
                <w:rFonts w:ascii="Calibri" w:eastAsia="Calibri" w:hAnsi="Calibri"/>
                <w:b/>
              </w:rPr>
            </w:pPr>
          </w:p>
        </w:tc>
      </w:tr>
      <w:tr w:rsidR="008603EF" w:rsidRPr="0067190C" w:rsidTr="00333BC7">
        <w:tc>
          <w:tcPr>
            <w:tcW w:w="2178" w:type="dxa"/>
            <w:shd w:val="clear" w:color="auto" w:fill="auto"/>
          </w:tcPr>
          <w:p w:rsidR="008603EF" w:rsidRPr="00DA125E" w:rsidRDefault="008603EF" w:rsidP="008603EF">
            <w:pPr>
              <w:numPr>
                <w:ilvl w:val="0"/>
                <w:numId w:val="23"/>
              </w:numPr>
              <w:jc w:val="left"/>
              <w:rPr>
                <w:rFonts w:ascii="Calibri" w:eastAsia="Calibri" w:hAnsi="Calibri"/>
                <w:b/>
              </w:rPr>
            </w:pPr>
            <w:r w:rsidRPr="00DA125E">
              <w:rPr>
                <w:rFonts w:ascii="Calibri" w:eastAsia="Calibri" w:hAnsi="Calibri"/>
                <w:b/>
              </w:rPr>
              <w:t>Indirect Cost</w:t>
            </w:r>
          </w:p>
          <w:p w:rsidR="008603EF" w:rsidRPr="00DA125E" w:rsidRDefault="008603EF" w:rsidP="00333BC7">
            <w:pPr>
              <w:ind w:left="720"/>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68" w:type="dxa"/>
            <w:shd w:val="clear" w:color="auto" w:fill="auto"/>
          </w:tcPr>
          <w:p w:rsidR="008603EF" w:rsidRPr="00DA125E" w:rsidRDefault="008603EF" w:rsidP="00333BC7">
            <w:pPr>
              <w:jc w:val="left"/>
              <w:rPr>
                <w:rFonts w:ascii="Calibri" w:eastAsia="Calibri" w:hAnsi="Calibri"/>
                <w:b/>
              </w:rPr>
            </w:pPr>
          </w:p>
        </w:tc>
      </w:tr>
      <w:tr w:rsidR="008603EF" w:rsidRPr="0067190C" w:rsidTr="00333BC7">
        <w:tc>
          <w:tcPr>
            <w:tcW w:w="2178" w:type="dxa"/>
            <w:shd w:val="clear" w:color="auto" w:fill="auto"/>
          </w:tcPr>
          <w:p w:rsidR="008603EF" w:rsidRPr="00DA125E" w:rsidRDefault="008603EF" w:rsidP="00333BC7">
            <w:pPr>
              <w:jc w:val="left"/>
              <w:rPr>
                <w:rFonts w:ascii="Calibri" w:eastAsia="Calibri" w:hAnsi="Calibri"/>
                <w:b/>
              </w:rPr>
            </w:pPr>
            <w:r w:rsidRPr="00DA125E">
              <w:rPr>
                <w:rFonts w:ascii="Calibri" w:eastAsia="Calibri" w:hAnsi="Calibri"/>
                <w:b/>
              </w:rPr>
              <w:t xml:space="preserve">       % of Direct Cost</w:t>
            </w:r>
          </w:p>
          <w:p w:rsidR="008603EF" w:rsidRPr="00DA125E" w:rsidRDefault="008603EF" w:rsidP="00333BC7">
            <w:pPr>
              <w:ind w:left="720"/>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68" w:type="dxa"/>
            <w:shd w:val="clear" w:color="auto" w:fill="auto"/>
          </w:tcPr>
          <w:p w:rsidR="008603EF" w:rsidRPr="00DA125E" w:rsidRDefault="008603EF" w:rsidP="00333BC7">
            <w:pPr>
              <w:jc w:val="left"/>
              <w:rPr>
                <w:rFonts w:ascii="Calibri" w:eastAsia="Calibri" w:hAnsi="Calibri"/>
                <w:b/>
              </w:rPr>
            </w:pPr>
          </w:p>
        </w:tc>
      </w:tr>
      <w:tr w:rsidR="008603EF" w:rsidRPr="0067190C" w:rsidTr="00333BC7">
        <w:tc>
          <w:tcPr>
            <w:tcW w:w="2178" w:type="dxa"/>
            <w:shd w:val="clear" w:color="auto" w:fill="auto"/>
          </w:tcPr>
          <w:p w:rsidR="008603EF" w:rsidRPr="00DA125E" w:rsidRDefault="008603EF" w:rsidP="008603EF">
            <w:pPr>
              <w:numPr>
                <w:ilvl w:val="0"/>
                <w:numId w:val="23"/>
              </w:numPr>
              <w:jc w:val="left"/>
              <w:rPr>
                <w:rFonts w:ascii="Calibri" w:eastAsia="Calibri" w:hAnsi="Calibri"/>
                <w:b/>
              </w:rPr>
            </w:pPr>
            <w:r w:rsidRPr="00DA125E">
              <w:rPr>
                <w:rFonts w:ascii="Calibri" w:eastAsia="Calibri" w:hAnsi="Calibri"/>
                <w:b/>
              </w:rPr>
              <w:t>Yearly Project Cost</w:t>
            </w:r>
          </w:p>
          <w:p w:rsidR="008603EF" w:rsidRPr="00DA125E" w:rsidRDefault="008603EF" w:rsidP="00333BC7">
            <w:pPr>
              <w:ind w:left="720"/>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50" w:type="dxa"/>
            <w:shd w:val="clear" w:color="auto" w:fill="auto"/>
          </w:tcPr>
          <w:p w:rsidR="008603EF" w:rsidRPr="00DA125E" w:rsidRDefault="008603EF" w:rsidP="00333BC7">
            <w:pPr>
              <w:jc w:val="left"/>
              <w:rPr>
                <w:rFonts w:ascii="Calibri" w:eastAsia="Calibri" w:hAnsi="Calibri"/>
                <w:b/>
              </w:rPr>
            </w:pPr>
          </w:p>
        </w:tc>
        <w:tc>
          <w:tcPr>
            <w:tcW w:w="1368" w:type="dxa"/>
            <w:shd w:val="clear" w:color="auto" w:fill="auto"/>
          </w:tcPr>
          <w:p w:rsidR="008603EF" w:rsidRPr="00DA125E" w:rsidRDefault="008603EF" w:rsidP="00333BC7">
            <w:pPr>
              <w:jc w:val="left"/>
              <w:rPr>
                <w:rFonts w:ascii="Calibri" w:eastAsia="Calibri" w:hAnsi="Calibri"/>
                <w:b/>
              </w:rPr>
            </w:pPr>
          </w:p>
        </w:tc>
      </w:tr>
    </w:tbl>
    <w:p w:rsidR="008603EF" w:rsidRDefault="008603EF" w:rsidP="008603EF">
      <w:pPr>
        <w:jc w:val="left"/>
        <w:rPr>
          <w:sz w:val="16"/>
          <w:szCs w:val="16"/>
        </w:rPr>
      </w:pPr>
    </w:p>
    <w:p w:rsidR="008603EF" w:rsidRDefault="008603EF" w:rsidP="008603EF">
      <w:pPr>
        <w:jc w:val="left"/>
        <w:rPr>
          <w:sz w:val="16"/>
          <w:szCs w:val="16"/>
        </w:rPr>
      </w:pPr>
    </w:p>
    <w:p w:rsidR="008603EF" w:rsidRDefault="008603EF" w:rsidP="008603EF">
      <w:pPr>
        <w:jc w:val="left"/>
        <w:rPr>
          <w:sz w:val="16"/>
          <w:szCs w:val="16"/>
        </w:rPr>
      </w:pPr>
    </w:p>
    <w:p w:rsidR="008603EF" w:rsidRDefault="008603EF" w:rsidP="008603EF">
      <w:pPr>
        <w:jc w:val="left"/>
        <w:rPr>
          <w:sz w:val="16"/>
          <w:szCs w:val="16"/>
        </w:rPr>
      </w:pPr>
    </w:p>
    <w:p w:rsidR="008603EF" w:rsidRDefault="008603EF" w:rsidP="008603EF">
      <w:pPr>
        <w:jc w:val="left"/>
        <w:rPr>
          <w:sz w:val="16"/>
          <w:szCs w:val="16"/>
        </w:rPr>
      </w:pPr>
    </w:p>
    <w:p w:rsidR="008603EF" w:rsidRDefault="008603EF" w:rsidP="008603EF">
      <w:pPr>
        <w:jc w:val="left"/>
        <w:rPr>
          <w:sz w:val="16"/>
          <w:szCs w:val="16"/>
        </w:rPr>
      </w:pPr>
    </w:p>
    <w:p w:rsidR="008603EF" w:rsidRPr="00FE7D21" w:rsidRDefault="008603EF" w:rsidP="008603EF">
      <w:pPr>
        <w:numPr>
          <w:ilvl w:val="0"/>
          <w:numId w:val="23"/>
        </w:numPr>
        <w:jc w:val="left"/>
        <w:rPr>
          <w:b/>
        </w:rPr>
      </w:pPr>
      <w:r w:rsidRPr="00165B1B">
        <w:rPr>
          <w:b/>
        </w:rPr>
        <w:t>TOTAL COST OF PROJECT</w:t>
      </w:r>
      <w:r>
        <w:rPr>
          <w:b/>
        </w:rPr>
        <w:t xml:space="preserve">   </w:t>
      </w:r>
      <w:r w:rsidRPr="00FE7D21">
        <w:rPr>
          <w:b/>
        </w:rPr>
        <w:tab/>
        <w:t>_______________________</w:t>
      </w:r>
    </w:p>
    <w:p w:rsidR="008603EF" w:rsidRPr="00FE7D21" w:rsidRDefault="008603EF" w:rsidP="008603EF">
      <w:pPr>
        <w:jc w:val="center"/>
        <w:rPr>
          <w:b/>
        </w:rPr>
      </w:pPr>
      <w:r>
        <w:br/>
      </w:r>
      <w:r>
        <w:br/>
      </w:r>
      <w:r>
        <w:br/>
      </w:r>
      <w:r>
        <w:br/>
      </w:r>
      <w:r>
        <w:br/>
      </w:r>
      <w:r>
        <w:br/>
      </w:r>
      <w:r>
        <w:br/>
      </w:r>
      <w:r>
        <w:br/>
      </w:r>
      <w:r>
        <w:br/>
      </w:r>
      <w:r>
        <w:br/>
      </w:r>
      <w:r>
        <w:br/>
      </w:r>
      <w:r>
        <w:lastRenderedPageBreak/>
        <w:br/>
      </w:r>
      <w:r>
        <w:br/>
      </w:r>
      <w:r w:rsidRPr="00FE7D21">
        <w:rPr>
          <w:b/>
        </w:rPr>
        <w:t>Attachment E</w:t>
      </w:r>
    </w:p>
    <w:p w:rsidR="008603EF" w:rsidRPr="00FE7D21" w:rsidRDefault="008603EF" w:rsidP="008603EF">
      <w:pPr>
        <w:jc w:val="center"/>
        <w:rPr>
          <w:b/>
          <w:i/>
        </w:rPr>
      </w:pPr>
      <w:r w:rsidRPr="00FE7D21">
        <w:rPr>
          <w:b/>
        </w:rPr>
        <w:t>BUDGET NARRATIVE</w:t>
      </w:r>
    </w:p>
    <w:p w:rsidR="008603EF" w:rsidRPr="00FE7D21" w:rsidRDefault="008603EF" w:rsidP="008603EF">
      <w:pPr>
        <w:jc w:val="left"/>
        <w:rPr>
          <w:i/>
        </w:rPr>
      </w:pPr>
      <w:r w:rsidRPr="00FE7D21">
        <w:rPr>
          <w:i/>
        </w:rPr>
        <w:t>Give a short narrative how each line item in the Budget Worksheet was determined.</w:t>
      </w:r>
    </w:p>
    <w:p w:rsidR="008603EF" w:rsidRPr="00FE7D21" w:rsidRDefault="008603EF" w:rsidP="008603EF">
      <w:pPr>
        <w:jc w:val="left"/>
        <w:rPr>
          <w:i/>
        </w:rPr>
      </w:pPr>
    </w:p>
    <w:p w:rsidR="008603EF" w:rsidRPr="00FE7D21" w:rsidRDefault="008603EF" w:rsidP="008603EF">
      <w:pPr>
        <w:numPr>
          <w:ilvl w:val="0"/>
          <w:numId w:val="24"/>
        </w:numPr>
        <w:jc w:val="left"/>
        <w:rPr>
          <w:b/>
        </w:rPr>
      </w:pPr>
      <w:r w:rsidRPr="00FE7D21">
        <w:rPr>
          <w:b/>
        </w:rPr>
        <w:t>Salaries:</w:t>
      </w:r>
    </w:p>
    <w:p w:rsidR="008603EF" w:rsidRDefault="008603EF" w:rsidP="008603EF">
      <w:pPr>
        <w:ind w:left="1080"/>
        <w:jc w:val="left"/>
        <w:rPr>
          <w:sz w:val="20"/>
          <w:szCs w:val="20"/>
        </w:rPr>
      </w:pPr>
      <w:r>
        <w:rPr>
          <w:sz w:val="20"/>
          <w:szCs w:val="20"/>
        </w:rPr>
        <w:t>Year 1</w:t>
      </w:r>
    </w:p>
    <w:p w:rsidR="008603EF" w:rsidRDefault="008603EF" w:rsidP="008603EF">
      <w:pPr>
        <w:ind w:left="1080"/>
        <w:jc w:val="left"/>
        <w:rPr>
          <w:sz w:val="20"/>
          <w:szCs w:val="20"/>
        </w:rPr>
      </w:pPr>
      <w:r>
        <w:rPr>
          <w:sz w:val="20"/>
          <w:szCs w:val="20"/>
        </w:rPr>
        <w:t>Year 2</w:t>
      </w:r>
    </w:p>
    <w:p w:rsidR="008603EF" w:rsidRDefault="008603EF" w:rsidP="008603EF">
      <w:pPr>
        <w:ind w:left="1080"/>
        <w:jc w:val="left"/>
        <w:rPr>
          <w:sz w:val="20"/>
          <w:szCs w:val="20"/>
        </w:rPr>
      </w:pPr>
      <w:r>
        <w:rPr>
          <w:sz w:val="20"/>
          <w:szCs w:val="20"/>
        </w:rPr>
        <w:t>Year 3</w:t>
      </w:r>
    </w:p>
    <w:p w:rsidR="008603EF" w:rsidRDefault="008603EF" w:rsidP="008603EF">
      <w:pPr>
        <w:ind w:left="1080"/>
        <w:jc w:val="left"/>
        <w:rPr>
          <w:sz w:val="20"/>
          <w:szCs w:val="20"/>
        </w:rPr>
      </w:pPr>
      <w:r>
        <w:rPr>
          <w:sz w:val="20"/>
          <w:szCs w:val="20"/>
        </w:rPr>
        <w:t>Year 4</w:t>
      </w:r>
    </w:p>
    <w:p w:rsidR="008603EF" w:rsidRDefault="008603EF" w:rsidP="008603EF">
      <w:pPr>
        <w:ind w:left="1080"/>
        <w:jc w:val="left"/>
        <w:rPr>
          <w:sz w:val="20"/>
          <w:szCs w:val="20"/>
        </w:rPr>
      </w:pPr>
      <w:r>
        <w:rPr>
          <w:sz w:val="20"/>
          <w:szCs w:val="20"/>
        </w:rPr>
        <w:t>Year 5</w:t>
      </w:r>
    </w:p>
    <w:p w:rsidR="008603EF" w:rsidRDefault="008603EF" w:rsidP="008603EF">
      <w:pPr>
        <w:ind w:left="1080"/>
        <w:jc w:val="left"/>
        <w:rPr>
          <w:sz w:val="20"/>
          <w:szCs w:val="20"/>
        </w:rPr>
      </w:pPr>
      <w:r>
        <w:rPr>
          <w:sz w:val="20"/>
          <w:szCs w:val="20"/>
        </w:rPr>
        <w:t>Year 6</w:t>
      </w:r>
    </w:p>
    <w:p w:rsidR="008603EF" w:rsidRPr="00165B1B" w:rsidRDefault="008603EF" w:rsidP="008603EF">
      <w:pPr>
        <w:ind w:left="1080"/>
        <w:jc w:val="left"/>
        <w:rPr>
          <w:sz w:val="20"/>
          <w:szCs w:val="20"/>
        </w:rPr>
      </w:pPr>
    </w:p>
    <w:p w:rsidR="008603EF" w:rsidRPr="00165B1B" w:rsidRDefault="008603EF" w:rsidP="008603EF">
      <w:pPr>
        <w:ind w:firstLine="360"/>
        <w:jc w:val="left"/>
        <w:rPr>
          <w:sz w:val="20"/>
          <w:szCs w:val="20"/>
        </w:rPr>
      </w:pPr>
      <w:r w:rsidRPr="00FE7D21">
        <w:rPr>
          <w:b/>
        </w:rPr>
        <w:t xml:space="preserve"># </w:t>
      </w:r>
      <w:proofErr w:type="gramStart"/>
      <w:r w:rsidRPr="00FE7D21">
        <w:rPr>
          <w:b/>
        </w:rPr>
        <w:t>of</w:t>
      </w:r>
      <w:proofErr w:type="gramEnd"/>
      <w:r w:rsidRPr="00FE7D21">
        <w:rPr>
          <w:b/>
        </w:rPr>
        <w:t xml:space="preserve"> FTE’s</w:t>
      </w:r>
      <w:r>
        <w:rPr>
          <w:b/>
        </w:rPr>
        <w:t>:</w:t>
      </w:r>
      <w:r>
        <w:rPr>
          <w:b/>
        </w:rPr>
        <w:tab/>
        <w:t xml:space="preserve">   </w:t>
      </w:r>
      <w:r>
        <w:rPr>
          <w:sz w:val="20"/>
          <w:szCs w:val="20"/>
        </w:rPr>
        <w:t>Year 1:  ___        Year 2:  ___        Year 3:  ___       Year 4:  ___      Year 5:  ___      Year 6:  ___</w:t>
      </w:r>
    </w:p>
    <w:p w:rsidR="008603EF" w:rsidRPr="00FE7D21" w:rsidRDefault="008603EF" w:rsidP="008603EF">
      <w:pPr>
        <w:jc w:val="left"/>
        <w:rPr>
          <w:b/>
        </w:rPr>
      </w:pPr>
    </w:p>
    <w:p w:rsidR="008603EF" w:rsidRPr="00FE7D21" w:rsidRDefault="008603EF" w:rsidP="008603EF">
      <w:pPr>
        <w:jc w:val="left"/>
        <w:rPr>
          <w:b/>
        </w:rPr>
      </w:pPr>
    </w:p>
    <w:p w:rsidR="008603EF" w:rsidRPr="00FE7D21" w:rsidRDefault="008603EF" w:rsidP="008603EF">
      <w:pPr>
        <w:numPr>
          <w:ilvl w:val="0"/>
          <w:numId w:val="24"/>
        </w:numPr>
        <w:jc w:val="left"/>
        <w:rPr>
          <w:b/>
        </w:rPr>
      </w:pPr>
      <w:r w:rsidRPr="00FE7D21">
        <w:rPr>
          <w:b/>
        </w:rPr>
        <w:t>Benefits:</w:t>
      </w:r>
    </w:p>
    <w:p w:rsidR="008603EF" w:rsidRDefault="008603EF" w:rsidP="008603EF">
      <w:pPr>
        <w:ind w:left="720" w:firstLine="360"/>
        <w:jc w:val="left"/>
        <w:rPr>
          <w:sz w:val="20"/>
          <w:szCs w:val="20"/>
        </w:rPr>
      </w:pPr>
      <w:r>
        <w:rPr>
          <w:sz w:val="20"/>
          <w:szCs w:val="20"/>
        </w:rPr>
        <w:t>Year 1</w:t>
      </w:r>
    </w:p>
    <w:p w:rsidR="008603EF" w:rsidRDefault="008603EF" w:rsidP="008603EF">
      <w:pPr>
        <w:ind w:left="1080"/>
        <w:jc w:val="left"/>
        <w:rPr>
          <w:sz w:val="20"/>
          <w:szCs w:val="20"/>
        </w:rPr>
      </w:pPr>
      <w:r>
        <w:rPr>
          <w:sz w:val="20"/>
          <w:szCs w:val="20"/>
        </w:rPr>
        <w:t>Year 2</w:t>
      </w:r>
    </w:p>
    <w:p w:rsidR="008603EF" w:rsidRDefault="008603EF" w:rsidP="008603EF">
      <w:pPr>
        <w:ind w:left="1080"/>
        <w:jc w:val="left"/>
        <w:rPr>
          <w:sz w:val="20"/>
          <w:szCs w:val="20"/>
        </w:rPr>
      </w:pPr>
      <w:r>
        <w:rPr>
          <w:sz w:val="20"/>
          <w:szCs w:val="20"/>
        </w:rPr>
        <w:t>Year 3</w:t>
      </w:r>
    </w:p>
    <w:p w:rsidR="008603EF" w:rsidRDefault="008603EF" w:rsidP="008603EF">
      <w:pPr>
        <w:ind w:left="1080"/>
        <w:jc w:val="left"/>
        <w:rPr>
          <w:sz w:val="20"/>
          <w:szCs w:val="20"/>
        </w:rPr>
      </w:pPr>
      <w:r>
        <w:rPr>
          <w:sz w:val="20"/>
          <w:szCs w:val="20"/>
        </w:rPr>
        <w:t>Year 4</w:t>
      </w:r>
    </w:p>
    <w:p w:rsidR="008603EF" w:rsidRDefault="008603EF" w:rsidP="008603EF">
      <w:pPr>
        <w:ind w:left="1080"/>
        <w:jc w:val="left"/>
        <w:rPr>
          <w:sz w:val="20"/>
          <w:szCs w:val="20"/>
        </w:rPr>
      </w:pPr>
      <w:r>
        <w:rPr>
          <w:sz w:val="20"/>
          <w:szCs w:val="20"/>
        </w:rPr>
        <w:t>Year 5</w:t>
      </w:r>
    </w:p>
    <w:p w:rsidR="008603EF" w:rsidRDefault="008603EF" w:rsidP="008603EF">
      <w:pPr>
        <w:ind w:left="1080"/>
        <w:jc w:val="left"/>
        <w:rPr>
          <w:sz w:val="20"/>
          <w:szCs w:val="20"/>
        </w:rPr>
      </w:pPr>
      <w:r>
        <w:rPr>
          <w:sz w:val="20"/>
          <w:szCs w:val="20"/>
        </w:rPr>
        <w:t>Year 6</w:t>
      </w:r>
    </w:p>
    <w:p w:rsidR="008603EF" w:rsidRPr="00FE7D21" w:rsidRDefault="008603EF" w:rsidP="008603EF">
      <w:pPr>
        <w:ind w:left="1080"/>
        <w:jc w:val="left"/>
        <w:rPr>
          <w:b/>
        </w:rPr>
      </w:pPr>
    </w:p>
    <w:p w:rsidR="008603EF" w:rsidRPr="00FE7D21" w:rsidRDefault="008603EF" w:rsidP="008603EF">
      <w:pPr>
        <w:numPr>
          <w:ilvl w:val="0"/>
          <w:numId w:val="24"/>
        </w:numPr>
        <w:jc w:val="left"/>
        <w:rPr>
          <w:b/>
        </w:rPr>
      </w:pPr>
      <w:r w:rsidRPr="00FE7D21">
        <w:rPr>
          <w:b/>
        </w:rPr>
        <w:t>Travel:</w:t>
      </w:r>
    </w:p>
    <w:p w:rsidR="008603EF" w:rsidRDefault="008603EF" w:rsidP="008603EF">
      <w:pPr>
        <w:ind w:left="720" w:firstLine="360"/>
        <w:jc w:val="left"/>
        <w:rPr>
          <w:sz w:val="20"/>
          <w:szCs w:val="20"/>
        </w:rPr>
      </w:pPr>
      <w:r>
        <w:rPr>
          <w:sz w:val="20"/>
          <w:szCs w:val="20"/>
        </w:rPr>
        <w:t>Year 1</w:t>
      </w:r>
    </w:p>
    <w:p w:rsidR="008603EF" w:rsidRDefault="008603EF" w:rsidP="008603EF">
      <w:pPr>
        <w:ind w:left="1080"/>
        <w:jc w:val="left"/>
        <w:rPr>
          <w:sz w:val="20"/>
          <w:szCs w:val="20"/>
        </w:rPr>
      </w:pPr>
      <w:r>
        <w:rPr>
          <w:sz w:val="20"/>
          <w:szCs w:val="20"/>
        </w:rPr>
        <w:t>Year 2</w:t>
      </w:r>
    </w:p>
    <w:p w:rsidR="008603EF" w:rsidRDefault="008603EF" w:rsidP="008603EF">
      <w:pPr>
        <w:ind w:left="1080"/>
        <w:jc w:val="left"/>
        <w:rPr>
          <w:sz w:val="20"/>
          <w:szCs w:val="20"/>
        </w:rPr>
      </w:pPr>
      <w:r>
        <w:rPr>
          <w:sz w:val="20"/>
          <w:szCs w:val="20"/>
        </w:rPr>
        <w:t>Year 3</w:t>
      </w:r>
    </w:p>
    <w:p w:rsidR="008603EF" w:rsidRDefault="008603EF" w:rsidP="008603EF">
      <w:pPr>
        <w:ind w:left="1080"/>
        <w:jc w:val="left"/>
        <w:rPr>
          <w:sz w:val="20"/>
          <w:szCs w:val="20"/>
        </w:rPr>
      </w:pPr>
      <w:r>
        <w:rPr>
          <w:sz w:val="20"/>
          <w:szCs w:val="20"/>
        </w:rPr>
        <w:t>Year 4</w:t>
      </w:r>
    </w:p>
    <w:p w:rsidR="008603EF" w:rsidRDefault="008603EF" w:rsidP="008603EF">
      <w:pPr>
        <w:ind w:left="1080"/>
        <w:jc w:val="left"/>
        <w:rPr>
          <w:sz w:val="20"/>
          <w:szCs w:val="20"/>
        </w:rPr>
      </w:pPr>
      <w:r>
        <w:rPr>
          <w:sz w:val="20"/>
          <w:szCs w:val="20"/>
        </w:rPr>
        <w:t>Year 5</w:t>
      </w:r>
    </w:p>
    <w:p w:rsidR="008603EF" w:rsidRDefault="008603EF" w:rsidP="008603EF">
      <w:pPr>
        <w:ind w:left="1080"/>
        <w:jc w:val="left"/>
        <w:rPr>
          <w:sz w:val="20"/>
          <w:szCs w:val="20"/>
        </w:rPr>
      </w:pPr>
      <w:r>
        <w:rPr>
          <w:sz w:val="20"/>
          <w:szCs w:val="20"/>
        </w:rPr>
        <w:t>Year 6</w:t>
      </w:r>
    </w:p>
    <w:p w:rsidR="008603EF" w:rsidRDefault="008603EF" w:rsidP="008603EF">
      <w:pPr>
        <w:ind w:left="1080"/>
        <w:jc w:val="left"/>
        <w:rPr>
          <w:b/>
        </w:rPr>
      </w:pPr>
    </w:p>
    <w:p w:rsidR="008603EF" w:rsidRPr="00FE7D21" w:rsidRDefault="008603EF" w:rsidP="008603EF">
      <w:pPr>
        <w:numPr>
          <w:ilvl w:val="0"/>
          <w:numId w:val="24"/>
        </w:numPr>
        <w:jc w:val="left"/>
        <w:rPr>
          <w:b/>
        </w:rPr>
      </w:pPr>
      <w:r w:rsidRPr="00FE7D21">
        <w:rPr>
          <w:b/>
        </w:rPr>
        <w:t>Equipment:</w:t>
      </w:r>
    </w:p>
    <w:p w:rsidR="008603EF" w:rsidRDefault="008603EF" w:rsidP="008603EF">
      <w:pPr>
        <w:ind w:left="720" w:firstLine="360"/>
        <w:jc w:val="left"/>
        <w:rPr>
          <w:sz w:val="20"/>
          <w:szCs w:val="20"/>
        </w:rPr>
      </w:pPr>
      <w:r>
        <w:rPr>
          <w:sz w:val="20"/>
          <w:szCs w:val="20"/>
        </w:rPr>
        <w:t>Year 1</w:t>
      </w:r>
    </w:p>
    <w:p w:rsidR="008603EF" w:rsidRDefault="008603EF" w:rsidP="008603EF">
      <w:pPr>
        <w:ind w:left="1080"/>
        <w:jc w:val="left"/>
        <w:rPr>
          <w:sz w:val="20"/>
          <w:szCs w:val="20"/>
        </w:rPr>
      </w:pPr>
      <w:r>
        <w:rPr>
          <w:sz w:val="20"/>
          <w:szCs w:val="20"/>
        </w:rPr>
        <w:t>Year 2</w:t>
      </w:r>
    </w:p>
    <w:p w:rsidR="008603EF" w:rsidRDefault="008603EF" w:rsidP="008603EF">
      <w:pPr>
        <w:ind w:left="1080"/>
        <w:jc w:val="left"/>
        <w:rPr>
          <w:sz w:val="20"/>
          <w:szCs w:val="20"/>
        </w:rPr>
      </w:pPr>
      <w:r>
        <w:rPr>
          <w:sz w:val="20"/>
          <w:szCs w:val="20"/>
        </w:rPr>
        <w:t>Year 3</w:t>
      </w:r>
    </w:p>
    <w:p w:rsidR="008603EF" w:rsidRDefault="008603EF" w:rsidP="008603EF">
      <w:pPr>
        <w:ind w:left="1080"/>
        <w:jc w:val="left"/>
        <w:rPr>
          <w:sz w:val="20"/>
          <w:szCs w:val="20"/>
        </w:rPr>
      </w:pPr>
      <w:r>
        <w:rPr>
          <w:sz w:val="20"/>
          <w:szCs w:val="20"/>
        </w:rPr>
        <w:t>Year 4</w:t>
      </w:r>
    </w:p>
    <w:p w:rsidR="008603EF" w:rsidRDefault="008603EF" w:rsidP="008603EF">
      <w:pPr>
        <w:ind w:left="1080"/>
        <w:jc w:val="left"/>
        <w:rPr>
          <w:sz w:val="20"/>
          <w:szCs w:val="20"/>
        </w:rPr>
      </w:pPr>
      <w:r>
        <w:rPr>
          <w:sz w:val="20"/>
          <w:szCs w:val="20"/>
        </w:rPr>
        <w:t>Year 5</w:t>
      </w:r>
    </w:p>
    <w:p w:rsidR="008603EF" w:rsidRDefault="008603EF" w:rsidP="008603EF">
      <w:pPr>
        <w:ind w:left="1080"/>
        <w:jc w:val="left"/>
        <w:rPr>
          <w:sz w:val="20"/>
          <w:szCs w:val="20"/>
        </w:rPr>
      </w:pPr>
      <w:r>
        <w:rPr>
          <w:sz w:val="20"/>
          <w:szCs w:val="20"/>
        </w:rPr>
        <w:t>Year 6</w:t>
      </w:r>
    </w:p>
    <w:p w:rsidR="008603EF" w:rsidRPr="00FE7D21" w:rsidRDefault="008603EF" w:rsidP="008603EF">
      <w:pPr>
        <w:jc w:val="left"/>
        <w:rPr>
          <w:b/>
        </w:rPr>
      </w:pPr>
    </w:p>
    <w:p w:rsidR="008603EF" w:rsidRPr="00FE7D21" w:rsidRDefault="008603EF" w:rsidP="008603EF">
      <w:pPr>
        <w:numPr>
          <w:ilvl w:val="0"/>
          <w:numId w:val="24"/>
        </w:numPr>
        <w:jc w:val="left"/>
        <w:rPr>
          <w:b/>
        </w:rPr>
      </w:pPr>
      <w:r w:rsidRPr="00FE7D21">
        <w:rPr>
          <w:b/>
        </w:rPr>
        <w:t>Supplies:</w:t>
      </w:r>
    </w:p>
    <w:p w:rsidR="008603EF" w:rsidRDefault="008603EF" w:rsidP="008603EF">
      <w:pPr>
        <w:ind w:left="720" w:firstLine="360"/>
        <w:jc w:val="left"/>
        <w:rPr>
          <w:sz w:val="20"/>
          <w:szCs w:val="20"/>
        </w:rPr>
      </w:pPr>
      <w:r>
        <w:rPr>
          <w:sz w:val="20"/>
          <w:szCs w:val="20"/>
        </w:rPr>
        <w:t>Year 1</w:t>
      </w:r>
    </w:p>
    <w:p w:rsidR="008603EF" w:rsidRDefault="008603EF" w:rsidP="008603EF">
      <w:pPr>
        <w:ind w:left="1080"/>
        <w:jc w:val="left"/>
        <w:rPr>
          <w:sz w:val="20"/>
          <w:szCs w:val="20"/>
        </w:rPr>
      </w:pPr>
      <w:r>
        <w:rPr>
          <w:sz w:val="20"/>
          <w:szCs w:val="20"/>
        </w:rPr>
        <w:t>Year 2</w:t>
      </w:r>
    </w:p>
    <w:p w:rsidR="008603EF" w:rsidRDefault="008603EF" w:rsidP="008603EF">
      <w:pPr>
        <w:ind w:left="1080"/>
        <w:jc w:val="left"/>
        <w:rPr>
          <w:sz w:val="20"/>
          <w:szCs w:val="20"/>
        </w:rPr>
      </w:pPr>
      <w:r>
        <w:rPr>
          <w:sz w:val="20"/>
          <w:szCs w:val="20"/>
        </w:rPr>
        <w:t>Year 3</w:t>
      </w:r>
    </w:p>
    <w:p w:rsidR="008603EF" w:rsidRDefault="008603EF" w:rsidP="008603EF">
      <w:pPr>
        <w:ind w:left="1080"/>
        <w:jc w:val="left"/>
        <w:rPr>
          <w:sz w:val="20"/>
          <w:szCs w:val="20"/>
        </w:rPr>
      </w:pPr>
      <w:r>
        <w:rPr>
          <w:sz w:val="20"/>
          <w:szCs w:val="20"/>
        </w:rPr>
        <w:t>Year 4</w:t>
      </w:r>
    </w:p>
    <w:p w:rsidR="008603EF" w:rsidRDefault="008603EF" w:rsidP="008603EF">
      <w:pPr>
        <w:ind w:left="1080"/>
        <w:jc w:val="left"/>
        <w:rPr>
          <w:sz w:val="20"/>
          <w:szCs w:val="20"/>
        </w:rPr>
      </w:pPr>
      <w:r>
        <w:rPr>
          <w:sz w:val="20"/>
          <w:szCs w:val="20"/>
        </w:rPr>
        <w:t>Year 5</w:t>
      </w:r>
    </w:p>
    <w:p w:rsidR="008603EF" w:rsidRDefault="008603EF" w:rsidP="008603EF">
      <w:pPr>
        <w:ind w:left="1080"/>
        <w:jc w:val="left"/>
        <w:rPr>
          <w:sz w:val="20"/>
          <w:szCs w:val="20"/>
        </w:rPr>
      </w:pPr>
      <w:r>
        <w:rPr>
          <w:sz w:val="20"/>
          <w:szCs w:val="20"/>
        </w:rPr>
        <w:t>Year 6</w:t>
      </w:r>
    </w:p>
    <w:p w:rsidR="008603EF" w:rsidRPr="00FE7D21" w:rsidRDefault="008603EF" w:rsidP="008603EF">
      <w:pPr>
        <w:jc w:val="left"/>
        <w:rPr>
          <w:b/>
        </w:rPr>
      </w:pPr>
    </w:p>
    <w:p w:rsidR="008603EF" w:rsidRPr="00FE7D21" w:rsidRDefault="008603EF" w:rsidP="008603EF">
      <w:pPr>
        <w:numPr>
          <w:ilvl w:val="0"/>
          <w:numId w:val="24"/>
        </w:numPr>
        <w:jc w:val="left"/>
        <w:rPr>
          <w:b/>
        </w:rPr>
      </w:pPr>
      <w:r w:rsidRPr="00FE7D21">
        <w:rPr>
          <w:b/>
        </w:rPr>
        <w:t>Training:</w:t>
      </w:r>
    </w:p>
    <w:p w:rsidR="008603EF" w:rsidRDefault="008603EF" w:rsidP="008603EF">
      <w:pPr>
        <w:ind w:left="720" w:firstLine="360"/>
        <w:jc w:val="left"/>
        <w:rPr>
          <w:sz w:val="20"/>
          <w:szCs w:val="20"/>
        </w:rPr>
      </w:pPr>
      <w:r>
        <w:rPr>
          <w:sz w:val="20"/>
          <w:szCs w:val="20"/>
        </w:rPr>
        <w:t>Year 1</w:t>
      </w:r>
    </w:p>
    <w:p w:rsidR="008603EF" w:rsidRDefault="008603EF" w:rsidP="008603EF">
      <w:pPr>
        <w:ind w:left="1080"/>
        <w:jc w:val="left"/>
        <w:rPr>
          <w:sz w:val="20"/>
          <w:szCs w:val="20"/>
        </w:rPr>
      </w:pPr>
      <w:r>
        <w:rPr>
          <w:sz w:val="20"/>
          <w:szCs w:val="20"/>
        </w:rPr>
        <w:t>Year 2</w:t>
      </w:r>
    </w:p>
    <w:p w:rsidR="008603EF" w:rsidRDefault="008603EF" w:rsidP="008603EF">
      <w:pPr>
        <w:ind w:left="1080"/>
        <w:jc w:val="left"/>
        <w:rPr>
          <w:sz w:val="20"/>
          <w:szCs w:val="20"/>
        </w:rPr>
      </w:pPr>
      <w:r>
        <w:rPr>
          <w:sz w:val="20"/>
          <w:szCs w:val="20"/>
        </w:rPr>
        <w:t>Year 3</w:t>
      </w:r>
    </w:p>
    <w:p w:rsidR="008603EF" w:rsidRDefault="008603EF" w:rsidP="008603EF">
      <w:pPr>
        <w:ind w:left="1080"/>
        <w:jc w:val="left"/>
        <w:rPr>
          <w:sz w:val="20"/>
          <w:szCs w:val="20"/>
        </w:rPr>
      </w:pPr>
      <w:r>
        <w:rPr>
          <w:sz w:val="20"/>
          <w:szCs w:val="20"/>
        </w:rPr>
        <w:t>Year 4</w:t>
      </w:r>
    </w:p>
    <w:p w:rsidR="008603EF" w:rsidRDefault="008603EF" w:rsidP="008603EF">
      <w:pPr>
        <w:ind w:left="1080"/>
        <w:jc w:val="left"/>
        <w:rPr>
          <w:sz w:val="20"/>
          <w:szCs w:val="20"/>
        </w:rPr>
      </w:pPr>
      <w:r>
        <w:rPr>
          <w:sz w:val="20"/>
          <w:szCs w:val="20"/>
        </w:rPr>
        <w:t>Year 5</w:t>
      </w:r>
    </w:p>
    <w:p w:rsidR="008603EF" w:rsidRDefault="008603EF" w:rsidP="008603EF">
      <w:pPr>
        <w:ind w:left="1080"/>
        <w:jc w:val="left"/>
        <w:rPr>
          <w:sz w:val="20"/>
          <w:szCs w:val="20"/>
        </w:rPr>
      </w:pPr>
      <w:r>
        <w:rPr>
          <w:sz w:val="20"/>
          <w:szCs w:val="20"/>
        </w:rPr>
        <w:t>Year 6</w:t>
      </w:r>
    </w:p>
    <w:p w:rsidR="008603EF" w:rsidRPr="00FE7D21" w:rsidRDefault="008603EF" w:rsidP="008603EF">
      <w:pPr>
        <w:jc w:val="left"/>
        <w:rPr>
          <w:b/>
        </w:rPr>
      </w:pPr>
    </w:p>
    <w:p w:rsidR="008603EF" w:rsidRPr="00FE7D21" w:rsidRDefault="008603EF" w:rsidP="008603EF">
      <w:pPr>
        <w:jc w:val="left"/>
        <w:rPr>
          <w:b/>
        </w:rPr>
      </w:pPr>
    </w:p>
    <w:p w:rsidR="008603EF" w:rsidRPr="00FE7D21" w:rsidRDefault="008603EF" w:rsidP="008603EF">
      <w:pPr>
        <w:numPr>
          <w:ilvl w:val="0"/>
          <w:numId w:val="24"/>
        </w:numPr>
        <w:jc w:val="left"/>
        <w:rPr>
          <w:b/>
        </w:rPr>
      </w:pPr>
      <w:r w:rsidRPr="00FE7D21">
        <w:rPr>
          <w:b/>
        </w:rPr>
        <w:t>Other:</w:t>
      </w:r>
    </w:p>
    <w:p w:rsidR="008603EF" w:rsidRDefault="008603EF" w:rsidP="008603EF">
      <w:pPr>
        <w:ind w:left="720" w:firstLine="360"/>
        <w:jc w:val="left"/>
        <w:rPr>
          <w:sz w:val="20"/>
          <w:szCs w:val="20"/>
        </w:rPr>
      </w:pPr>
      <w:r>
        <w:rPr>
          <w:sz w:val="20"/>
          <w:szCs w:val="20"/>
        </w:rPr>
        <w:t>Year 1</w:t>
      </w:r>
    </w:p>
    <w:p w:rsidR="008603EF" w:rsidRDefault="008603EF" w:rsidP="008603EF">
      <w:pPr>
        <w:ind w:left="1080"/>
        <w:jc w:val="left"/>
        <w:rPr>
          <w:sz w:val="20"/>
          <w:szCs w:val="20"/>
        </w:rPr>
      </w:pPr>
      <w:r>
        <w:rPr>
          <w:sz w:val="20"/>
          <w:szCs w:val="20"/>
        </w:rPr>
        <w:t>Year 2</w:t>
      </w:r>
    </w:p>
    <w:p w:rsidR="008603EF" w:rsidRDefault="008603EF" w:rsidP="008603EF">
      <w:pPr>
        <w:ind w:left="1080"/>
        <w:jc w:val="left"/>
        <w:rPr>
          <w:sz w:val="20"/>
          <w:szCs w:val="20"/>
        </w:rPr>
      </w:pPr>
      <w:r>
        <w:rPr>
          <w:sz w:val="20"/>
          <w:szCs w:val="20"/>
        </w:rPr>
        <w:t>Year 3</w:t>
      </w:r>
    </w:p>
    <w:p w:rsidR="008603EF" w:rsidRDefault="008603EF" w:rsidP="008603EF">
      <w:pPr>
        <w:ind w:left="1080"/>
        <w:jc w:val="left"/>
        <w:rPr>
          <w:sz w:val="20"/>
          <w:szCs w:val="20"/>
        </w:rPr>
      </w:pPr>
      <w:r>
        <w:rPr>
          <w:sz w:val="20"/>
          <w:szCs w:val="20"/>
        </w:rPr>
        <w:t>Year 4</w:t>
      </w:r>
    </w:p>
    <w:p w:rsidR="008603EF" w:rsidRDefault="008603EF" w:rsidP="008603EF">
      <w:pPr>
        <w:ind w:left="1080"/>
        <w:jc w:val="left"/>
        <w:rPr>
          <w:sz w:val="20"/>
          <w:szCs w:val="20"/>
        </w:rPr>
      </w:pPr>
      <w:r>
        <w:rPr>
          <w:sz w:val="20"/>
          <w:szCs w:val="20"/>
        </w:rPr>
        <w:t>Year 5</w:t>
      </w:r>
    </w:p>
    <w:p w:rsidR="008603EF" w:rsidRDefault="008603EF" w:rsidP="008603EF">
      <w:pPr>
        <w:ind w:left="1080"/>
        <w:jc w:val="left"/>
        <w:rPr>
          <w:sz w:val="20"/>
          <w:szCs w:val="20"/>
        </w:rPr>
      </w:pPr>
      <w:r>
        <w:rPr>
          <w:sz w:val="20"/>
          <w:szCs w:val="20"/>
        </w:rPr>
        <w:t>Year 6</w:t>
      </w:r>
    </w:p>
    <w:p w:rsidR="008603EF" w:rsidRPr="00FE7D21" w:rsidRDefault="008603EF" w:rsidP="008603EF">
      <w:pPr>
        <w:jc w:val="left"/>
        <w:rPr>
          <w:b/>
        </w:rPr>
      </w:pPr>
    </w:p>
    <w:p w:rsidR="008603EF" w:rsidRPr="00FE7D21" w:rsidRDefault="008603EF" w:rsidP="008603EF">
      <w:pPr>
        <w:numPr>
          <w:ilvl w:val="0"/>
          <w:numId w:val="24"/>
        </w:numPr>
        <w:jc w:val="left"/>
        <w:rPr>
          <w:b/>
        </w:rPr>
      </w:pPr>
      <w:r w:rsidRPr="00FE7D21">
        <w:rPr>
          <w:b/>
        </w:rPr>
        <w:t>Total Direct Cost:</w:t>
      </w:r>
    </w:p>
    <w:p w:rsidR="008603EF" w:rsidRDefault="008603EF" w:rsidP="008603EF">
      <w:pPr>
        <w:ind w:left="720" w:firstLine="360"/>
        <w:jc w:val="left"/>
        <w:rPr>
          <w:sz w:val="20"/>
          <w:szCs w:val="20"/>
        </w:rPr>
      </w:pPr>
      <w:r>
        <w:rPr>
          <w:sz w:val="20"/>
          <w:szCs w:val="20"/>
        </w:rPr>
        <w:t>Year 1</w:t>
      </w:r>
    </w:p>
    <w:p w:rsidR="008603EF" w:rsidRDefault="008603EF" w:rsidP="008603EF">
      <w:pPr>
        <w:ind w:left="1080"/>
        <w:jc w:val="left"/>
        <w:rPr>
          <w:sz w:val="20"/>
          <w:szCs w:val="20"/>
        </w:rPr>
      </w:pPr>
      <w:r>
        <w:rPr>
          <w:sz w:val="20"/>
          <w:szCs w:val="20"/>
        </w:rPr>
        <w:t>Year 2</w:t>
      </w:r>
    </w:p>
    <w:p w:rsidR="008603EF" w:rsidRDefault="008603EF" w:rsidP="008603EF">
      <w:pPr>
        <w:ind w:left="1080"/>
        <w:jc w:val="left"/>
        <w:rPr>
          <w:sz w:val="20"/>
          <w:szCs w:val="20"/>
        </w:rPr>
      </w:pPr>
      <w:r>
        <w:rPr>
          <w:sz w:val="20"/>
          <w:szCs w:val="20"/>
        </w:rPr>
        <w:t>Year 3</w:t>
      </w:r>
    </w:p>
    <w:p w:rsidR="008603EF" w:rsidRDefault="008603EF" w:rsidP="008603EF">
      <w:pPr>
        <w:ind w:left="1080"/>
        <w:jc w:val="left"/>
        <w:rPr>
          <w:sz w:val="20"/>
          <w:szCs w:val="20"/>
        </w:rPr>
      </w:pPr>
      <w:r>
        <w:rPr>
          <w:sz w:val="20"/>
          <w:szCs w:val="20"/>
        </w:rPr>
        <w:t>Year 4</w:t>
      </w:r>
    </w:p>
    <w:p w:rsidR="008603EF" w:rsidRDefault="008603EF" w:rsidP="008603EF">
      <w:pPr>
        <w:ind w:left="1080"/>
        <w:jc w:val="left"/>
        <w:rPr>
          <w:sz w:val="20"/>
          <w:szCs w:val="20"/>
        </w:rPr>
      </w:pPr>
      <w:r>
        <w:rPr>
          <w:sz w:val="20"/>
          <w:szCs w:val="20"/>
        </w:rPr>
        <w:t>Year 5</w:t>
      </w:r>
    </w:p>
    <w:p w:rsidR="008603EF" w:rsidRDefault="008603EF" w:rsidP="008603EF">
      <w:pPr>
        <w:ind w:left="1080"/>
        <w:jc w:val="left"/>
        <w:rPr>
          <w:sz w:val="20"/>
          <w:szCs w:val="20"/>
        </w:rPr>
      </w:pPr>
      <w:r>
        <w:rPr>
          <w:sz w:val="20"/>
          <w:szCs w:val="20"/>
        </w:rPr>
        <w:t>Year 6</w:t>
      </w:r>
    </w:p>
    <w:p w:rsidR="008603EF" w:rsidRPr="00FE7D21" w:rsidRDefault="008603EF" w:rsidP="008603EF">
      <w:pPr>
        <w:jc w:val="left"/>
        <w:rPr>
          <w:b/>
        </w:rPr>
      </w:pPr>
    </w:p>
    <w:p w:rsidR="008603EF" w:rsidRPr="00FE7D21" w:rsidRDefault="008603EF" w:rsidP="008603EF">
      <w:pPr>
        <w:numPr>
          <w:ilvl w:val="0"/>
          <w:numId w:val="24"/>
        </w:numPr>
        <w:jc w:val="left"/>
        <w:rPr>
          <w:b/>
        </w:rPr>
      </w:pPr>
      <w:r w:rsidRPr="00FE7D21">
        <w:rPr>
          <w:b/>
        </w:rPr>
        <w:t>Indirect Cost:</w:t>
      </w:r>
    </w:p>
    <w:p w:rsidR="008603EF" w:rsidRDefault="008603EF" w:rsidP="008603EF">
      <w:pPr>
        <w:ind w:left="720" w:firstLine="360"/>
        <w:jc w:val="left"/>
        <w:rPr>
          <w:sz w:val="20"/>
          <w:szCs w:val="20"/>
        </w:rPr>
      </w:pPr>
      <w:r>
        <w:rPr>
          <w:sz w:val="20"/>
          <w:szCs w:val="20"/>
        </w:rPr>
        <w:t>Year 1</w:t>
      </w:r>
    </w:p>
    <w:p w:rsidR="008603EF" w:rsidRDefault="008603EF" w:rsidP="008603EF">
      <w:pPr>
        <w:ind w:left="1080"/>
        <w:jc w:val="left"/>
        <w:rPr>
          <w:sz w:val="20"/>
          <w:szCs w:val="20"/>
        </w:rPr>
      </w:pPr>
      <w:r>
        <w:rPr>
          <w:sz w:val="20"/>
          <w:szCs w:val="20"/>
        </w:rPr>
        <w:t>Year 2</w:t>
      </w:r>
    </w:p>
    <w:p w:rsidR="008603EF" w:rsidRDefault="008603EF" w:rsidP="008603EF">
      <w:pPr>
        <w:ind w:left="1080"/>
        <w:jc w:val="left"/>
        <w:rPr>
          <w:sz w:val="20"/>
          <w:szCs w:val="20"/>
        </w:rPr>
      </w:pPr>
      <w:r>
        <w:rPr>
          <w:sz w:val="20"/>
          <w:szCs w:val="20"/>
        </w:rPr>
        <w:t>Year 3</w:t>
      </w:r>
    </w:p>
    <w:p w:rsidR="008603EF" w:rsidRDefault="008603EF" w:rsidP="008603EF">
      <w:pPr>
        <w:ind w:left="1080"/>
        <w:jc w:val="left"/>
        <w:rPr>
          <w:sz w:val="20"/>
          <w:szCs w:val="20"/>
        </w:rPr>
      </w:pPr>
      <w:r>
        <w:rPr>
          <w:sz w:val="20"/>
          <w:szCs w:val="20"/>
        </w:rPr>
        <w:t>Year 4</w:t>
      </w:r>
    </w:p>
    <w:p w:rsidR="008603EF" w:rsidRDefault="008603EF" w:rsidP="008603EF">
      <w:pPr>
        <w:ind w:left="1080"/>
        <w:jc w:val="left"/>
        <w:rPr>
          <w:sz w:val="20"/>
          <w:szCs w:val="20"/>
        </w:rPr>
      </w:pPr>
      <w:r>
        <w:rPr>
          <w:sz w:val="20"/>
          <w:szCs w:val="20"/>
        </w:rPr>
        <w:t>Year 5</w:t>
      </w:r>
    </w:p>
    <w:p w:rsidR="008603EF" w:rsidRDefault="008603EF" w:rsidP="008603EF">
      <w:pPr>
        <w:ind w:left="1080"/>
        <w:jc w:val="left"/>
        <w:rPr>
          <w:sz w:val="20"/>
          <w:szCs w:val="20"/>
        </w:rPr>
      </w:pPr>
      <w:r>
        <w:rPr>
          <w:sz w:val="20"/>
          <w:szCs w:val="20"/>
        </w:rPr>
        <w:t>Year 6</w:t>
      </w:r>
    </w:p>
    <w:p w:rsidR="008603EF" w:rsidRPr="00FE7D21" w:rsidRDefault="008603EF" w:rsidP="008603EF">
      <w:pPr>
        <w:jc w:val="left"/>
        <w:rPr>
          <w:b/>
        </w:rPr>
      </w:pPr>
    </w:p>
    <w:p w:rsidR="008603EF" w:rsidRPr="00ED0033" w:rsidRDefault="008603EF" w:rsidP="008603EF">
      <w:pPr>
        <w:numPr>
          <w:ilvl w:val="0"/>
          <w:numId w:val="24"/>
        </w:numPr>
        <w:jc w:val="left"/>
      </w:pPr>
      <w:r>
        <w:rPr>
          <w:b/>
        </w:rPr>
        <w:t>Yearly</w:t>
      </w:r>
      <w:r w:rsidRPr="00FE7D21">
        <w:rPr>
          <w:b/>
        </w:rPr>
        <w:t xml:space="preserve"> Project</w:t>
      </w:r>
      <w:r>
        <w:rPr>
          <w:b/>
        </w:rPr>
        <w:t xml:space="preserve"> Cost</w:t>
      </w:r>
      <w:r w:rsidRPr="00FE7D21">
        <w:rPr>
          <w:b/>
        </w:rPr>
        <w:t>:</w:t>
      </w:r>
    </w:p>
    <w:p w:rsidR="008603EF" w:rsidRDefault="008603EF" w:rsidP="008603EF">
      <w:pPr>
        <w:ind w:left="720" w:firstLine="360"/>
        <w:jc w:val="left"/>
        <w:rPr>
          <w:sz w:val="20"/>
          <w:szCs w:val="20"/>
        </w:rPr>
      </w:pPr>
      <w:r>
        <w:rPr>
          <w:sz w:val="20"/>
          <w:szCs w:val="20"/>
        </w:rPr>
        <w:t>Year 1</w:t>
      </w:r>
    </w:p>
    <w:p w:rsidR="008603EF" w:rsidRDefault="008603EF" w:rsidP="008603EF">
      <w:pPr>
        <w:ind w:left="1080"/>
        <w:jc w:val="left"/>
        <w:rPr>
          <w:sz w:val="20"/>
          <w:szCs w:val="20"/>
        </w:rPr>
      </w:pPr>
      <w:r>
        <w:rPr>
          <w:sz w:val="20"/>
          <w:szCs w:val="20"/>
        </w:rPr>
        <w:t>Year 2</w:t>
      </w:r>
    </w:p>
    <w:p w:rsidR="008603EF" w:rsidRDefault="008603EF" w:rsidP="008603EF">
      <w:pPr>
        <w:ind w:left="1080"/>
        <w:jc w:val="left"/>
        <w:rPr>
          <w:sz w:val="20"/>
          <w:szCs w:val="20"/>
        </w:rPr>
      </w:pPr>
      <w:r>
        <w:rPr>
          <w:sz w:val="20"/>
          <w:szCs w:val="20"/>
        </w:rPr>
        <w:t>Year 3</w:t>
      </w:r>
    </w:p>
    <w:p w:rsidR="008603EF" w:rsidRDefault="008603EF" w:rsidP="008603EF">
      <w:pPr>
        <w:ind w:left="1080"/>
        <w:jc w:val="left"/>
        <w:rPr>
          <w:sz w:val="20"/>
          <w:szCs w:val="20"/>
        </w:rPr>
      </w:pPr>
      <w:r>
        <w:rPr>
          <w:sz w:val="20"/>
          <w:szCs w:val="20"/>
        </w:rPr>
        <w:t>Year 4</w:t>
      </w:r>
    </w:p>
    <w:p w:rsidR="008603EF" w:rsidRDefault="008603EF" w:rsidP="008603EF">
      <w:pPr>
        <w:ind w:left="1080"/>
        <w:jc w:val="left"/>
        <w:rPr>
          <w:sz w:val="20"/>
          <w:szCs w:val="20"/>
        </w:rPr>
      </w:pPr>
      <w:r>
        <w:rPr>
          <w:sz w:val="20"/>
          <w:szCs w:val="20"/>
        </w:rPr>
        <w:t>Year 5</w:t>
      </w:r>
    </w:p>
    <w:p w:rsidR="008603EF" w:rsidRDefault="008603EF" w:rsidP="008603EF">
      <w:pPr>
        <w:ind w:left="1080"/>
        <w:jc w:val="left"/>
        <w:rPr>
          <w:sz w:val="20"/>
          <w:szCs w:val="20"/>
        </w:rPr>
      </w:pPr>
      <w:r>
        <w:rPr>
          <w:sz w:val="20"/>
          <w:szCs w:val="20"/>
        </w:rPr>
        <w:t>Year 6</w:t>
      </w:r>
    </w:p>
    <w:p w:rsidR="008603EF" w:rsidRPr="00ED0033" w:rsidRDefault="008603EF" w:rsidP="008603EF">
      <w:pPr>
        <w:ind w:left="1080"/>
        <w:jc w:val="left"/>
      </w:pPr>
    </w:p>
    <w:p w:rsidR="008603EF" w:rsidRPr="00ED0033" w:rsidRDefault="008603EF" w:rsidP="008603EF">
      <w:pPr>
        <w:numPr>
          <w:ilvl w:val="0"/>
          <w:numId w:val="24"/>
        </w:numPr>
        <w:jc w:val="left"/>
      </w:pPr>
      <w:r>
        <w:rPr>
          <w:b/>
        </w:rPr>
        <w:t>Total Project Cost:</w:t>
      </w:r>
    </w:p>
    <w:p w:rsidR="008B581A" w:rsidRDefault="008603EF" w:rsidP="008603EF">
      <w:pPr>
        <w:pStyle w:val="BodyText3"/>
        <w:jc w:val="left"/>
      </w:pPr>
      <w:r>
        <w:br/>
      </w:r>
      <w:r>
        <w:br/>
      </w:r>
    </w:p>
    <w:tbl>
      <w:tblPr>
        <w:tblW w:w="8500" w:type="dxa"/>
        <w:tblInd w:w="93" w:type="dxa"/>
        <w:tblLook w:val="04A0" w:firstRow="1" w:lastRow="0" w:firstColumn="1" w:lastColumn="0" w:noHBand="0" w:noVBand="1"/>
      </w:tblPr>
      <w:tblGrid>
        <w:gridCol w:w="2956"/>
        <w:gridCol w:w="1108"/>
        <w:gridCol w:w="1109"/>
        <w:gridCol w:w="1109"/>
        <w:gridCol w:w="1109"/>
        <w:gridCol w:w="1109"/>
      </w:tblGrid>
      <w:tr w:rsidR="008B581A" w:rsidRPr="002B17C3" w:rsidTr="00863F8E">
        <w:trPr>
          <w:trHeight w:val="270"/>
        </w:trPr>
        <w:tc>
          <w:tcPr>
            <w:tcW w:w="25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r>
              <w:rPr>
                <w:rFonts w:ascii="Arial" w:eastAsia="Times New Roman" w:hAnsi="Arial" w:cs="Arial"/>
                <w:sz w:val="20"/>
                <w:szCs w:val="20"/>
              </w:rPr>
              <w:t xml:space="preserve">Total </w:t>
            </w: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r w:rsidRPr="002B17C3">
              <w:rPr>
                <w:rFonts w:ascii="Arial" w:eastAsia="Times New Roman" w:hAnsi="Arial" w:cs="Arial"/>
                <w:sz w:val="20"/>
                <w:szCs w:val="20"/>
              </w:rPr>
              <w:t> </w:t>
            </w: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r>
      <w:tr w:rsidR="008B581A" w:rsidRPr="002B17C3" w:rsidTr="00863F8E">
        <w:trPr>
          <w:trHeight w:val="270"/>
        </w:trPr>
        <w:tc>
          <w:tcPr>
            <w:tcW w:w="25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r>
      <w:tr w:rsidR="008B581A" w:rsidRPr="002B17C3" w:rsidTr="00863F8E">
        <w:trPr>
          <w:trHeight w:val="270"/>
        </w:trPr>
        <w:tc>
          <w:tcPr>
            <w:tcW w:w="25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r w:rsidRPr="002B17C3">
              <w:rPr>
                <w:rFonts w:ascii="Arial" w:eastAsia="Times New Roman" w:hAnsi="Arial" w:cs="Arial"/>
                <w:sz w:val="20"/>
                <w:szCs w:val="20"/>
              </w:rPr>
              <w:t>Other Revenue to Program</w:t>
            </w: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r w:rsidRPr="002B17C3">
              <w:rPr>
                <w:rFonts w:ascii="Arial" w:eastAsia="Times New Roman" w:hAnsi="Arial" w:cs="Arial"/>
                <w:sz w:val="20"/>
                <w:szCs w:val="20"/>
              </w:rPr>
              <w:t> </w:t>
            </w: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r>
      <w:tr w:rsidR="008B581A" w:rsidRPr="002B17C3" w:rsidTr="00863F8E">
        <w:trPr>
          <w:trHeight w:val="255"/>
        </w:trPr>
        <w:tc>
          <w:tcPr>
            <w:tcW w:w="25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r>
      <w:tr w:rsidR="008B581A" w:rsidRPr="002B17C3" w:rsidTr="00863F8E">
        <w:trPr>
          <w:trHeight w:val="270"/>
        </w:trPr>
        <w:tc>
          <w:tcPr>
            <w:tcW w:w="25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r>
              <w:rPr>
                <w:rFonts w:ascii="Arial" w:eastAsia="Times New Roman" w:hAnsi="Arial" w:cs="Arial"/>
                <w:sz w:val="20"/>
                <w:szCs w:val="20"/>
              </w:rPr>
              <w:t>Total reduced by</w:t>
            </w: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r>
      <w:tr w:rsidR="008B581A" w:rsidRPr="002B17C3" w:rsidTr="00863F8E">
        <w:trPr>
          <w:trHeight w:val="270"/>
        </w:trPr>
        <w:tc>
          <w:tcPr>
            <w:tcW w:w="25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r w:rsidRPr="002B17C3">
              <w:rPr>
                <w:rFonts w:ascii="Arial" w:eastAsia="Times New Roman" w:hAnsi="Arial" w:cs="Arial"/>
                <w:sz w:val="20"/>
                <w:szCs w:val="20"/>
              </w:rPr>
              <w:t>other Revenue</w:t>
            </w: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r w:rsidRPr="002B17C3">
              <w:rPr>
                <w:rFonts w:ascii="Arial" w:eastAsia="Times New Roman" w:hAnsi="Arial" w:cs="Arial"/>
                <w:sz w:val="20"/>
                <w:szCs w:val="20"/>
              </w:rPr>
              <w:t> </w:t>
            </w: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r>
      <w:tr w:rsidR="008B581A" w:rsidRPr="002B17C3" w:rsidTr="00863F8E">
        <w:trPr>
          <w:trHeight w:val="270"/>
        </w:trPr>
        <w:tc>
          <w:tcPr>
            <w:tcW w:w="25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r>
      <w:tr w:rsidR="008B581A" w:rsidRPr="002B17C3" w:rsidTr="00863F8E">
        <w:trPr>
          <w:trHeight w:val="270"/>
        </w:trPr>
        <w:tc>
          <w:tcPr>
            <w:tcW w:w="2560" w:type="dxa"/>
            <w:tcBorders>
              <w:top w:val="nil"/>
              <w:left w:val="nil"/>
              <w:bottom w:val="nil"/>
              <w:right w:val="nil"/>
            </w:tcBorders>
            <w:shd w:val="clear" w:color="auto" w:fill="auto"/>
            <w:noWrap/>
            <w:vAlign w:val="bottom"/>
            <w:hideMark/>
          </w:tcPr>
          <w:p w:rsidR="008B581A" w:rsidRPr="002B17C3" w:rsidRDefault="000663A9" w:rsidP="00863F8E">
            <w:pPr>
              <w:jc w:val="left"/>
              <w:rPr>
                <w:rFonts w:ascii="Arial" w:eastAsia="Times New Roman" w:hAnsi="Arial" w:cs="Arial"/>
                <w:sz w:val="20"/>
                <w:szCs w:val="20"/>
              </w:rPr>
            </w:pPr>
            <w:r>
              <w:rPr>
                <w:rFonts w:ascii="Arial" w:eastAsia="Times New Roman" w:hAnsi="Arial" w:cs="Arial"/>
                <w:sz w:val="20"/>
                <w:szCs w:val="20"/>
              </w:rPr>
              <w:t>½ hour billable unit rate</w:t>
            </w: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r w:rsidRPr="002B17C3">
              <w:rPr>
                <w:rFonts w:ascii="Arial" w:eastAsia="Times New Roman" w:hAnsi="Arial" w:cs="Arial"/>
                <w:sz w:val="20"/>
                <w:szCs w:val="20"/>
              </w:rPr>
              <w:t> </w:t>
            </w: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r>
      <w:tr w:rsidR="008B581A" w:rsidRPr="002B17C3" w:rsidTr="00863F8E">
        <w:trPr>
          <w:trHeight w:val="270"/>
        </w:trPr>
        <w:tc>
          <w:tcPr>
            <w:tcW w:w="25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r>
      <w:tr w:rsidR="008B581A" w:rsidRPr="002B17C3" w:rsidTr="00863F8E">
        <w:trPr>
          <w:trHeight w:val="270"/>
        </w:trPr>
        <w:tc>
          <w:tcPr>
            <w:tcW w:w="2560" w:type="dxa"/>
            <w:tcBorders>
              <w:top w:val="nil"/>
              <w:left w:val="nil"/>
              <w:bottom w:val="nil"/>
              <w:right w:val="nil"/>
            </w:tcBorders>
            <w:shd w:val="clear" w:color="auto" w:fill="auto"/>
            <w:noWrap/>
            <w:vAlign w:val="bottom"/>
            <w:hideMark/>
          </w:tcPr>
          <w:p w:rsidR="008B581A" w:rsidRPr="002B17C3" w:rsidRDefault="000663A9" w:rsidP="00863F8E">
            <w:pPr>
              <w:jc w:val="left"/>
              <w:rPr>
                <w:rFonts w:ascii="Arial" w:eastAsia="Times New Roman" w:hAnsi="Arial" w:cs="Arial"/>
                <w:sz w:val="20"/>
                <w:szCs w:val="20"/>
              </w:rPr>
            </w:pPr>
            <w:r>
              <w:rPr>
                <w:rFonts w:ascii="Arial" w:eastAsia="Times New Roman" w:hAnsi="Arial" w:cs="Arial"/>
                <w:sz w:val="20"/>
                <w:szCs w:val="20"/>
              </w:rPr>
              <w:t>Daily billable unit rate</w:t>
            </w: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r w:rsidRPr="002B17C3">
              <w:rPr>
                <w:rFonts w:ascii="Arial" w:eastAsia="Times New Roman" w:hAnsi="Arial" w:cs="Arial"/>
                <w:sz w:val="20"/>
                <w:szCs w:val="20"/>
              </w:rPr>
              <w:t> </w:t>
            </w: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r>
      <w:tr w:rsidR="008B581A" w:rsidRPr="002B17C3" w:rsidTr="00863F8E">
        <w:trPr>
          <w:trHeight w:val="270"/>
        </w:trPr>
        <w:tc>
          <w:tcPr>
            <w:tcW w:w="25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r>
      <w:tr w:rsidR="008B581A" w:rsidRPr="002B17C3" w:rsidTr="00863F8E">
        <w:trPr>
          <w:trHeight w:val="270"/>
        </w:trPr>
        <w:tc>
          <w:tcPr>
            <w:tcW w:w="25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r w:rsidRPr="002B17C3">
              <w:rPr>
                <w:rFonts w:ascii="Arial" w:eastAsia="Times New Roman" w:hAnsi="Arial" w:cs="Arial"/>
                <w:sz w:val="20"/>
                <w:szCs w:val="20"/>
              </w:rPr>
              <w:t xml:space="preserve">Total full time equivalents </w:t>
            </w: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r w:rsidRPr="002B17C3">
              <w:rPr>
                <w:rFonts w:ascii="Arial" w:eastAsia="Times New Roman" w:hAnsi="Arial" w:cs="Arial"/>
                <w:sz w:val="20"/>
                <w:szCs w:val="20"/>
              </w:rPr>
              <w:t> </w:t>
            </w:r>
          </w:p>
        </w:tc>
        <w:tc>
          <w:tcPr>
            <w:tcW w:w="960" w:type="dxa"/>
            <w:tcBorders>
              <w:top w:val="nil"/>
              <w:left w:val="nil"/>
              <w:bottom w:val="nil"/>
              <w:right w:val="nil"/>
            </w:tcBorders>
            <w:shd w:val="clear" w:color="auto" w:fill="auto"/>
            <w:noWrap/>
            <w:vAlign w:val="bottom"/>
            <w:hideMark/>
          </w:tcPr>
          <w:p w:rsidR="008B581A" w:rsidRPr="002B17C3" w:rsidRDefault="008B581A" w:rsidP="00863F8E">
            <w:pPr>
              <w:jc w:val="left"/>
              <w:rPr>
                <w:rFonts w:ascii="Arial" w:eastAsia="Times New Roman" w:hAnsi="Arial" w:cs="Arial"/>
                <w:sz w:val="20"/>
                <w:szCs w:val="20"/>
              </w:rPr>
            </w:pPr>
          </w:p>
        </w:tc>
      </w:tr>
    </w:tbl>
    <w:p w:rsidR="008603EF" w:rsidRDefault="008603EF" w:rsidP="008603EF">
      <w:pPr>
        <w:pStyle w:val="BodyText3"/>
        <w:jc w:val="left"/>
      </w:pPr>
      <w:r>
        <w:br/>
      </w:r>
    </w:p>
    <w:p w:rsidR="008603EF" w:rsidRDefault="008603EF">
      <w:pPr>
        <w:jc w:val="left"/>
        <w:sectPr w:rsidR="008603EF">
          <w:headerReference w:type="default" r:id="rId13"/>
          <w:footerReference w:type="default" r:id="rId14"/>
          <w:headerReference w:type="first" r:id="rId15"/>
          <w:pgSz w:w="12240" w:h="15840" w:code="1"/>
          <w:pgMar w:top="1440" w:right="1080" w:bottom="1080" w:left="1080" w:header="720" w:footer="403" w:gutter="0"/>
          <w:cols w:space="720"/>
          <w:docGrid w:linePitch="360"/>
        </w:sectPr>
      </w:pPr>
    </w:p>
    <w:p w:rsidR="00F457DD" w:rsidRDefault="00F457DD">
      <w:pPr>
        <w:pStyle w:val="Heading1"/>
        <w:keepLines/>
        <w:jc w:val="center"/>
        <w:rPr>
          <w:sz w:val="24"/>
          <w:szCs w:val="24"/>
        </w:rPr>
        <w:sectPr w:rsidR="00F457DD">
          <w:headerReference w:type="even" r:id="rId16"/>
          <w:headerReference w:type="default" r:id="rId17"/>
          <w:headerReference w:type="first" r:id="rId18"/>
          <w:pgSz w:w="12240" w:h="15840" w:code="1"/>
          <w:pgMar w:top="1440" w:right="1080" w:bottom="1440" w:left="1080" w:header="720" w:footer="720" w:gutter="0"/>
          <w:cols w:space="720"/>
          <w:docGrid w:linePitch="360"/>
        </w:sectPr>
      </w:pPr>
      <w:bookmarkStart w:id="174" w:name="_Toc265506688"/>
      <w:bookmarkStart w:id="175" w:name="_Toc265507125"/>
      <w:bookmarkStart w:id="176" w:name="_Toc265564625"/>
      <w:bookmarkStart w:id="177" w:name="_Toc265580921"/>
    </w:p>
    <w:p w:rsidR="00F457DD" w:rsidRDefault="00A71167">
      <w:pPr>
        <w:pStyle w:val="Heading1"/>
        <w:keepLines/>
        <w:jc w:val="center"/>
        <w:rPr>
          <w:sz w:val="24"/>
          <w:szCs w:val="24"/>
        </w:rPr>
      </w:pPr>
      <w:r>
        <w:rPr>
          <w:sz w:val="24"/>
          <w:szCs w:val="24"/>
        </w:rPr>
        <w:t>Attachment: Sample Contract</w:t>
      </w:r>
      <w:bookmarkEnd w:id="174"/>
      <w:bookmarkEnd w:id="175"/>
      <w:bookmarkEnd w:id="176"/>
      <w:bookmarkEnd w:id="177"/>
    </w:p>
    <w:p w:rsidR="00F457DD" w:rsidRDefault="00F457DD">
      <w:pPr>
        <w:keepNext/>
        <w:keepLines/>
        <w:jc w:val="left"/>
        <w:rPr>
          <w:i/>
        </w:rPr>
      </w:pPr>
    </w:p>
    <w:p w:rsidR="00F457DD" w:rsidRDefault="00A71167">
      <w:pPr>
        <w:keepNext/>
        <w:keepLines/>
        <w:jc w:val="left"/>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rsidR="00F457DD" w:rsidRDefault="00F457DD">
      <w:pPr>
        <w:keepNext/>
        <w:keepLines/>
        <w:jc w:val="left"/>
      </w:pPr>
    </w:p>
    <w:p w:rsidR="00F457DD" w:rsidRDefault="00A71167">
      <w:pPr>
        <w:keepNext/>
        <w:keepLines/>
        <w:jc w:val="center"/>
        <w:rPr>
          <w:b/>
          <w:i/>
        </w:rPr>
      </w:pPr>
      <w:r>
        <w:rPr>
          <w:b/>
          <w:i/>
        </w:rPr>
        <w:t>This is a sample form.  DO NOT complete and return this attachment.</w:t>
      </w:r>
    </w:p>
    <w:p w:rsidR="00F457DD" w:rsidRDefault="00F457DD">
      <w:pPr>
        <w:pStyle w:val="NoSpacing"/>
        <w:keepNext/>
        <w:keepLines/>
        <w:jc w:val="center"/>
      </w:pPr>
    </w:p>
    <w:p w:rsidR="00F457DD" w:rsidRDefault="00A71167">
      <w:pPr>
        <w:pStyle w:val="NoSpacing"/>
        <w:jc w:val="center"/>
        <w:rPr>
          <w:b/>
          <w:sz w:val="36"/>
          <w:szCs w:val="36"/>
        </w:rPr>
      </w:pPr>
      <w:r>
        <w:rPr>
          <w:b/>
          <w:sz w:val="36"/>
          <w:szCs w:val="36"/>
        </w:rPr>
        <w:t>CONTRACT DECLARATIONS AND EXECUTION</w:t>
      </w:r>
    </w:p>
    <w:p w:rsidR="00F457DD" w:rsidRDefault="00F457DD">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F457DD">
        <w:tc>
          <w:tcPr>
            <w:tcW w:w="5400" w:type="dxa"/>
            <w:shd w:val="clear" w:color="auto" w:fill="E6E6E6"/>
          </w:tcPr>
          <w:p w:rsidR="00F457DD" w:rsidRDefault="00A71167">
            <w:pPr>
              <w:pStyle w:val="NoSpacing"/>
              <w:rPr>
                <w:b/>
                <w:bCs/>
              </w:rPr>
            </w:pPr>
            <w:r>
              <w:rPr>
                <w:b/>
                <w:bCs/>
              </w:rPr>
              <w:t>RFP #</w:t>
            </w:r>
          </w:p>
        </w:tc>
        <w:tc>
          <w:tcPr>
            <w:tcW w:w="5130" w:type="dxa"/>
            <w:shd w:val="clear" w:color="auto" w:fill="E6E6E6"/>
          </w:tcPr>
          <w:p w:rsidR="00F457DD" w:rsidRDefault="00A71167">
            <w:pPr>
              <w:pStyle w:val="NoSpacing"/>
              <w:rPr>
                <w:b/>
                <w:bCs/>
              </w:rPr>
            </w:pPr>
            <w:r>
              <w:rPr>
                <w:b/>
                <w:bCs/>
              </w:rPr>
              <w:t>Contract #</w:t>
            </w:r>
          </w:p>
        </w:tc>
      </w:tr>
      <w:tr w:rsidR="00F457DD">
        <w:tc>
          <w:tcPr>
            <w:tcW w:w="5400" w:type="dxa"/>
          </w:tcPr>
          <w:p w:rsidR="00F457DD" w:rsidRDefault="00A71167">
            <w:pPr>
              <w:jc w:val="left"/>
            </w:pPr>
            <w:r>
              <w:t>JUV-20-TR-04-001</w:t>
            </w:r>
          </w:p>
        </w:tc>
        <w:tc>
          <w:tcPr>
            <w:tcW w:w="5130" w:type="dxa"/>
          </w:tcPr>
          <w:p w:rsidR="00F457DD" w:rsidRDefault="00A71167">
            <w:pPr>
              <w:pStyle w:val="ContractLevel3"/>
            </w:pPr>
            <w:r>
              <w:rPr>
                <w:b w:val="0"/>
                <w:i/>
              </w:rPr>
              <w:t xml:space="preserve">{To be completed when contract is drafted.} </w:t>
            </w:r>
          </w:p>
        </w:tc>
      </w:tr>
      <w:tr w:rsidR="00F457DD">
        <w:tc>
          <w:tcPr>
            <w:tcW w:w="10530" w:type="dxa"/>
            <w:gridSpan w:val="2"/>
            <w:shd w:val="clear" w:color="auto" w:fill="E6E6E6"/>
          </w:tcPr>
          <w:p w:rsidR="00F457DD" w:rsidRDefault="00A71167">
            <w:pPr>
              <w:pStyle w:val="NoSpacing"/>
              <w:rPr>
                <w:b/>
                <w:bCs/>
              </w:rPr>
            </w:pPr>
            <w:r>
              <w:rPr>
                <w:b/>
                <w:bCs/>
              </w:rPr>
              <w:t>Title of Contract</w:t>
            </w:r>
          </w:p>
        </w:tc>
      </w:tr>
      <w:tr w:rsidR="00F457DD">
        <w:tc>
          <w:tcPr>
            <w:tcW w:w="10530" w:type="dxa"/>
            <w:gridSpan w:val="2"/>
          </w:tcPr>
          <w:p w:rsidR="00F457DD" w:rsidRDefault="00A71167">
            <w:pPr>
              <w:pStyle w:val="ContractLevel3"/>
            </w:pPr>
            <w:r>
              <w:rPr>
                <w:b w:val="0"/>
                <w:i/>
              </w:rPr>
              <w:t xml:space="preserve">{To be completed when contract is drafted.} </w:t>
            </w:r>
          </w:p>
        </w:tc>
      </w:tr>
    </w:tbl>
    <w:p w:rsidR="00F457DD" w:rsidRDefault="00F457DD">
      <w:pPr>
        <w:ind w:left="-540"/>
        <w:jc w:val="center"/>
      </w:pPr>
    </w:p>
    <w:p w:rsidR="00F457DD" w:rsidRDefault="00A71167">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rsidR="00F457DD" w:rsidRDefault="00A71167">
      <w:pPr>
        <w:jc w:val="left"/>
        <w:rPr>
          <w:sz w:val="18"/>
          <w:szCs w:val="18"/>
        </w:rPr>
      </w:pPr>
      <w:r>
        <w:rPr>
          <w:sz w:val="18"/>
          <w:szCs w:val="18"/>
        </w:rPr>
        <w:t xml:space="preserve">  </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F457DD">
        <w:trPr>
          <w:gridAfter w:val="2"/>
          <w:wAfter w:w="5566" w:type="dxa"/>
        </w:trPr>
        <w:tc>
          <w:tcPr>
            <w:tcW w:w="4950" w:type="dxa"/>
            <w:shd w:val="clear" w:color="auto" w:fill="E6E6E6"/>
          </w:tcPr>
          <w:p w:rsidR="00F457DD" w:rsidRDefault="00A71167">
            <w:pPr>
              <w:pStyle w:val="NoSpacing"/>
              <w:widowControl w:val="0"/>
              <w:rPr>
                <w:b/>
                <w:bCs/>
              </w:rPr>
            </w:pPr>
            <w:r>
              <w:rPr>
                <w:b/>
                <w:bCs/>
              </w:rPr>
              <w:t>Agency of the State (hereafter “Agency”)</w:t>
            </w:r>
          </w:p>
        </w:tc>
      </w:tr>
      <w:tr w:rsidR="00F457DD">
        <w:trPr>
          <w:cantSplit/>
          <w:trHeight w:val="989"/>
        </w:trPr>
        <w:tc>
          <w:tcPr>
            <w:tcW w:w="5400" w:type="dxa"/>
            <w:gridSpan w:val="2"/>
          </w:tcPr>
          <w:p w:rsidR="00F457DD" w:rsidRDefault="00A71167">
            <w:pPr>
              <w:pStyle w:val="NoSpacing"/>
              <w:widowControl w:val="0"/>
              <w:jc w:val="left"/>
              <w:rPr>
                <w:sz w:val="20"/>
                <w:szCs w:val="20"/>
              </w:rPr>
            </w:pPr>
            <w:r>
              <w:rPr>
                <w:b/>
                <w:bCs/>
                <w:sz w:val="20"/>
                <w:szCs w:val="20"/>
              </w:rPr>
              <w:t xml:space="preserve">Name/Principal Address of Agency: </w:t>
            </w:r>
            <w:r>
              <w:rPr>
                <w:sz w:val="20"/>
                <w:szCs w:val="20"/>
              </w:rPr>
              <w:t xml:space="preserve">  </w:t>
            </w:r>
          </w:p>
          <w:p w:rsidR="00F457DD" w:rsidRDefault="00A71167">
            <w:pPr>
              <w:pStyle w:val="NoSpacing"/>
              <w:widowControl w:val="0"/>
              <w:jc w:val="left"/>
              <w:rPr>
                <w:sz w:val="20"/>
                <w:szCs w:val="20"/>
              </w:rPr>
            </w:pPr>
            <w:r>
              <w:rPr>
                <w:sz w:val="20"/>
                <w:szCs w:val="20"/>
              </w:rPr>
              <w:t>Iowa Department of Human Services</w:t>
            </w:r>
          </w:p>
          <w:p w:rsidR="00F457DD" w:rsidRDefault="00A71167">
            <w:pPr>
              <w:pStyle w:val="NoSpacing"/>
              <w:widowControl w:val="0"/>
              <w:jc w:val="left"/>
              <w:rPr>
                <w:sz w:val="20"/>
                <w:szCs w:val="20"/>
              </w:rPr>
            </w:pPr>
            <w:r>
              <w:rPr>
                <w:sz w:val="20"/>
                <w:szCs w:val="20"/>
              </w:rPr>
              <w:t>1305 E. Walnut</w:t>
            </w:r>
          </w:p>
          <w:p w:rsidR="00F457DD" w:rsidRDefault="00A71167">
            <w:pPr>
              <w:pStyle w:val="NoSpacing"/>
              <w:widowControl w:val="0"/>
              <w:jc w:val="left"/>
            </w:pPr>
            <w:r>
              <w:rPr>
                <w:sz w:val="20"/>
                <w:szCs w:val="20"/>
              </w:rPr>
              <w:t>Des Moines, IA 50319-0114</w:t>
            </w:r>
          </w:p>
        </w:tc>
        <w:tc>
          <w:tcPr>
            <w:tcW w:w="5116" w:type="dxa"/>
          </w:tcPr>
          <w:p w:rsidR="00F457DD" w:rsidRDefault="00A71167">
            <w:pPr>
              <w:pStyle w:val="NoSpacing"/>
              <w:widowControl w:val="0"/>
              <w:jc w:val="left"/>
              <w:rPr>
                <w:b/>
                <w:sz w:val="20"/>
                <w:szCs w:val="20"/>
              </w:rPr>
            </w:pPr>
            <w:r>
              <w:rPr>
                <w:b/>
                <w:sz w:val="20"/>
                <w:szCs w:val="20"/>
              </w:rPr>
              <w:t>Agency Billing Contact Name / Address:</w:t>
            </w:r>
          </w:p>
          <w:p w:rsidR="00F457DD" w:rsidRDefault="00A71167">
            <w:pPr>
              <w:pStyle w:val="NoSpacing"/>
              <w:widowControl w:val="0"/>
              <w:jc w:val="left"/>
              <w:rPr>
                <w:b/>
                <w:bCs/>
                <w:sz w:val="20"/>
                <w:szCs w:val="20"/>
              </w:rPr>
            </w:pPr>
            <w:r>
              <w:rPr>
                <w:i/>
                <w:sz w:val="20"/>
                <w:szCs w:val="20"/>
              </w:rPr>
              <w:t>{To be completed when contract is drafted.}</w:t>
            </w:r>
          </w:p>
        </w:tc>
      </w:tr>
    </w:tbl>
    <w:p w:rsidR="00F457DD" w:rsidRDefault="00F457DD">
      <w:pPr>
        <w:pStyle w:val="NoSpacing"/>
        <w:widowControl w:val="0"/>
        <w:rPr>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49"/>
        <w:gridCol w:w="45"/>
        <w:gridCol w:w="5064"/>
        <w:gridCol w:w="14"/>
      </w:tblGrid>
      <w:tr w:rsidR="00F457DD">
        <w:trPr>
          <w:gridAfter w:val="3"/>
          <w:wAfter w:w="5116" w:type="dxa"/>
        </w:trPr>
        <w:tc>
          <w:tcPr>
            <w:tcW w:w="5400" w:type="dxa"/>
            <w:gridSpan w:val="2"/>
            <w:shd w:val="clear" w:color="auto" w:fill="E6E6E6"/>
          </w:tcPr>
          <w:p w:rsidR="00F457DD" w:rsidRDefault="00A71167">
            <w:pPr>
              <w:pStyle w:val="NoSpacing"/>
              <w:widowControl w:val="0"/>
              <w:jc w:val="left"/>
              <w:rPr>
                <w:b/>
                <w:bCs/>
              </w:rPr>
            </w:pPr>
            <w:r>
              <w:rPr>
                <w:b/>
                <w:bCs/>
              </w:rPr>
              <w:t>Juvenile Court Services (hereafter “JCS”)</w:t>
            </w:r>
          </w:p>
        </w:tc>
      </w:tr>
      <w:tr w:rsidR="00F457DD">
        <w:trPr>
          <w:gridAfter w:val="1"/>
          <w:wAfter w:w="14" w:type="dxa"/>
          <w:cantSplit/>
          <w:trHeight w:val="584"/>
        </w:trPr>
        <w:tc>
          <w:tcPr>
            <w:tcW w:w="5400" w:type="dxa"/>
            <w:gridSpan w:val="2"/>
          </w:tcPr>
          <w:p w:rsidR="00F457DD" w:rsidRDefault="00A71167">
            <w:pPr>
              <w:pStyle w:val="NoSpacing"/>
              <w:widowControl w:val="0"/>
              <w:jc w:val="left"/>
              <w:rPr>
                <w:sz w:val="20"/>
                <w:szCs w:val="20"/>
              </w:rPr>
            </w:pPr>
            <w:r>
              <w:rPr>
                <w:b/>
                <w:bCs/>
                <w:sz w:val="20"/>
                <w:szCs w:val="20"/>
              </w:rPr>
              <w:t xml:space="preserve">Chief Juvenile Court Officer / Address: </w:t>
            </w:r>
            <w:r>
              <w:rPr>
                <w:sz w:val="20"/>
                <w:szCs w:val="20"/>
              </w:rPr>
              <w:t xml:space="preserve">  </w:t>
            </w:r>
          </w:p>
          <w:p w:rsidR="00F457DD" w:rsidRDefault="00A71167">
            <w:pPr>
              <w:pStyle w:val="NoSpacing"/>
              <w:widowControl w:val="0"/>
              <w:jc w:val="left"/>
              <w:rPr>
                <w:sz w:val="20"/>
                <w:szCs w:val="20"/>
              </w:rPr>
            </w:pPr>
            <w:r>
              <w:rPr>
                <w:i/>
                <w:sz w:val="20"/>
                <w:szCs w:val="20"/>
              </w:rPr>
              <w:t>{To be completed when contract is drafted.}</w:t>
            </w:r>
          </w:p>
        </w:tc>
        <w:tc>
          <w:tcPr>
            <w:tcW w:w="5116" w:type="dxa"/>
            <w:gridSpan w:val="2"/>
          </w:tcPr>
          <w:p w:rsidR="00F457DD" w:rsidRDefault="00A71167">
            <w:pPr>
              <w:pStyle w:val="NoSpacing"/>
              <w:widowControl w:val="0"/>
              <w:jc w:val="left"/>
              <w:rPr>
                <w:sz w:val="20"/>
                <w:szCs w:val="20"/>
              </w:rPr>
            </w:pPr>
            <w:r>
              <w:rPr>
                <w:b/>
                <w:sz w:val="20"/>
                <w:szCs w:val="20"/>
              </w:rPr>
              <w:t>JCS Project Manager Name / Address:</w:t>
            </w:r>
          </w:p>
          <w:p w:rsidR="00F457DD" w:rsidRDefault="00A71167">
            <w:pPr>
              <w:pStyle w:val="NoSpacing"/>
              <w:widowControl w:val="0"/>
              <w:jc w:val="left"/>
              <w:rPr>
                <w:b/>
                <w:bCs/>
                <w:sz w:val="20"/>
                <w:szCs w:val="20"/>
              </w:rPr>
            </w:pPr>
            <w:r>
              <w:rPr>
                <w:i/>
                <w:sz w:val="20"/>
                <w:szCs w:val="20"/>
              </w:rPr>
              <w:t>{To be completed when contract is drafted.}</w:t>
            </w:r>
          </w:p>
        </w:tc>
      </w:tr>
      <w:tr w:rsidR="00F457DD">
        <w:trPr>
          <w:gridAfter w:val="4"/>
          <w:wAfter w:w="5580" w:type="dxa"/>
        </w:trPr>
        <w:tc>
          <w:tcPr>
            <w:tcW w:w="4950" w:type="dxa"/>
            <w:shd w:val="clear" w:color="auto" w:fill="E6E6E6"/>
          </w:tcPr>
          <w:p w:rsidR="00F457DD" w:rsidRDefault="00A71167">
            <w:pPr>
              <w:pStyle w:val="NoSpacing"/>
              <w:keepNext/>
              <w:keepLines/>
              <w:widowControl w:val="0"/>
            </w:pPr>
            <w:r>
              <w:rPr>
                <w:b/>
                <w:bCs/>
              </w:rPr>
              <w:br w:type="page"/>
            </w:r>
            <w:r>
              <w:rPr>
                <w:b/>
              </w:rPr>
              <w:t>Contract Information</w:t>
            </w:r>
          </w:p>
        </w:tc>
      </w:tr>
      <w:tr w:rsidR="00F457DD">
        <w:trPr>
          <w:cantSplit/>
          <w:trHeight w:val="298"/>
        </w:trPr>
        <w:tc>
          <w:tcPr>
            <w:tcW w:w="5445" w:type="dxa"/>
            <w:gridSpan w:val="3"/>
          </w:tcPr>
          <w:p w:rsidR="00F457DD" w:rsidRDefault="00A71167">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rsidR="00F457DD" w:rsidRDefault="00F457DD">
            <w:pPr>
              <w:pStyle w:val="NoSpacing"/>
              <w:widowControl w:val="0"/>
              <w:jc w:val="left"/>
              <w:rPr>
                <w:sz w:val="20"/>
                <w:szCs w:val="20"/>
                <w:highlight w:val="cyan"/>
              </w:rPr>
            </w:pPr>
          </w:p>
        </w:tc>
        <w:tc>
          <w:tcPr>
            <w:tcW w:w="5085" w:type="dxa"/>
            <w:gridSpan w:val="2"/>
          </w:tcPr>
          <w:p w:rsidR="00F457DD" w:rsidRDefault="00A71167">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rsidR="00F457DD" w:rsidRDefault="00A71167">
            <w:pPr>
              <w:pStyle w:val="ContractLevel3"/>
              <w:rPr>
                <w:bCs w:val="0"/>
                <w:sz w:val="20"/>
                <w:szCs w:val="20"/>
              </w:rPr>
            </w:pPr>
            <w:r>
              <w:rPr>
                <w:bCs w:val="0"/>
                <w:sz w:val="20"/>
                <w:szCs w:val="20"/>
              </w:rPr>
              <w:t xml:space="preserve">End Date of Contract:  </w:t>
            </w:r>
          </w:p>
          <w:p w:rsidR="00F457DD" w:rsidRDefault="00A71167">
            <w:pPr>
              <w:pStyle w:val="ContractLevel3"/>
              <w:rPr>
                <w:b w:val="0"/>
                <w:bCs w:val="0"/>
                <w:sz w:val="20"/>
                <w:szCs w:val="20"/>
              </w:rPr>
            </w:pPr>
            <w:r>
              <w:rPr>
                <w:b w:val="0"/>
                <w:i/>
                <w:sz w:val="20"/>
                <w:szCs w:val="20"/>
              </w:rPr>
              <w:t xml:space="preserve">{To be completed when contract is drafted.} </w:t>
            </w:r>
          </w:p>
        </w:tc>
      </w:tr>
      <w:tr w:rsidR="00F457DD">
        <w:trPr>
          <w:cantSplit/>
          <w:trHeight w:val="242"/>
        </w:trPr>
        <w:tc>
          <w:tcPr>
            <w:tcW w:w="10530" w:type="dxa"/>
            <w:gridSpan w:val="5"/>
          </w:tcPr>
          <w:p w:rsidR="00F457DD" w:rsidRDefault="00A71167">
            <w:pPr>
              <w:pStyle w:val="NoSpacing"/>
              <w:widowControl w:val="0"/>
              <w:jc w:val="left"/>
              <w:rPr>
                <w:sz w:val="20"/>
                <w:szCs w:val="20"/>
              </w:rPr>
            </w:pPr>
            <w:r>
              <w:rPr>
                <w:b/>
                <w:sz w:val="20"/>
                <w:szCs w:val="20"/>
              </w:rPr>
              <w:t>Possible Extension(s):</w:t>
            </w:r>
          </w:p>
        </w:tc>
      </w:tr>
      <w:tr w:rsidR="00F457DD">
        <w:trPr>
          <w:cantSplit/>
          <w:trHeight w:val="270"/>
        </w:trPr>
        <w:tc>
          <w:tcPr>
            <w:tcW w:w="5445" w:type="dxa"/>
            <w:gridSpan w:val="3"/>
          </w:tcPr>
          <w:p w:rsidR="00F457DD" w:rsidRDefault="00A71167">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No</w:t>
            </w:r>
          </w:p>
        </w:tc>
        <w:tc>
          <w:tcPr>
            <w:tcW w:w="5085" w:type="dxa"/>
            <w:gridSpan w:val="2"/>
          </w:tcPr>
          <w:p w:rsidR="00F457DD" w:rsidRDefault="00A71167">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F457DD">
        <w:trPr>
          <w:cantSplit/>
          <w:trHeight w:val="270"/>
        </w:trPr>
        <w:tc>
          <w:tcPr>
            <w:tcW w:w="5445" w:type="dxa"/>
            <w:gridSpan w:val="3"/>
          </w:tcPr>
          <w:p w:rsidR="00F457DD" w:rsidRDefault="00A71167">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rsidR="00F457DD" w:rsidRDefault="00A71167">
            <w:pPr>
              <w:pStyle w:val="NoSpacing"/>
              <w:widowControl w:val="0"/>
              <w:jc w:val="left"/>
              <w:rPr>
                <w:b/>
                <w:sz w:val="20"/>
                <w:szCs w:val="20"/>
              </w:rPr>
            </w:pPr>
            <w:r>
              <w:rPr>
                <w:b/>
                <w:sz w:val="20"/>
                <w:szCs w:val="20"/>
              </w:rPr>
              <w:t xml:space="preserve">Contractor a Qualified Service Organization?  </w:t>
            </w:r>
            <w:r>
              <w:rPr>
                <w:sz w:val="20"/>
                <w:szCs w:val="20"/>
              </w:rPr>
              <w:t>No</w:t>
            </w:r>
          </w:p>
        </w:tc>
      </w:tr>
      <w:tr w:rsidR="00F457DD">
        <w:trPr>
          <w:cantSplit/>
          <w:trHeight w:val="267"/>
        </w:trPr>
        <w:tc>
          <w:tcPr>
            <w:tcW w:w="5445" w:type="dxa"/>
            <w:gridSpan w:val="3"/>
          </w:tcPr>
          <w:p w:rsidR="00F457DD" w:rsidRDefault="00A71167">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   </w:t>
            </w:r>
          </w:p>
        </w:tc>
        <w:tc>
          <w:tcPr>
            <w:tcW w:w="5085" w:type="dxa"/>
            <w:gridSpan w:val="2"/>
            <w:vMerge w:val="restart"/>
          </w:tcPr>
          <w:p w:rsidR="00F457DD" w:rsidRDefault="00A71167">
            <w:pPr>
              <w:pStyle w:val="NoSpacing"/>
              <w:keepLines/>
              <w:jc w:val="left"/>
              <w:rPr>
                <w:b/>
                <w:bCs/>
                <w:sz w:val="20"/>
                <w:szCs w:val="20"/>
              </w:rPr>
            </w:pPr>
            <w:r>
              <w:rPr>
                <w:b/>
                <w:bCs/>
                <w:sz w:val="20"/>
                <w:szCs w:val="20"/>
              </w:rPr>
              <w:t xml:space="preserve">Contract Contingent on Approval of Another Agency:  </w:t>
            </w:r>
          </w:p>
          <w:p w:rsidR="00F457DD" w:rsidRDefault="00A71167">
            <w:pPr>
              <w:pStyle w:val="NoSpacing"/>
              <w:keepLines/>
              <w:jc w:val="left"/>
              <w:rPr>
                <w:bCs/>
                <w:sz w:val="20"/>
                <w:szCs w:val="20"/>
              </w:rPr>
            </w:pPr>
            <w:r>
              <w:rPr>
                <w:bCs/>
                <w:sz w:val="20"/>
                <w:szCs w:val="20"/>
              </w:rPr>
              <w:t>No</w:t>
            </w:r>
          </w:p>
          <w:p w:rsidR="00F457DD" w:rsidRDefault="00A71167">
            <w:pPr>
              <w:pStyle w:val="NoSpacing"/>
              <w:keepLines/>
              <w:jc w:val="left"/>
              <w:rPr>
                <w:b/>
                <w:bCs/>
                <w:sz w:val="20"/>
                <w:szCs w:val="20"/>
              </w:rPr>
            </w:pPr>
            <w:r>
              <w:rPr>
                <w:b/>
                <w:bCs/>
                <w:sz w:val="20"/>
                <w:szCs w:val="20"/>
              </w:rPr>
              <w:t xml:space="preserve">  </w:t>
            </w:r>
          </w:p>
        </w:tc>
      </w:tr>
      <w:tr w:rsidR="00F457DD">
        <w:trPr>
          <w:cantSplit/>
          <w:trHeight w:val="267"/>
        </w:trPr>
        <w:tc>
          <w:tcPr>
            <w:tcW w:w="5445" w:type="dxa"/>
            <w:gridSpan w:val="3"/>
          </w:tcPr>
          <w:p w:rsidR="00F457DD" w:rsidRDefault="00A71167">
            <w:pPr>
              <w:keepNext/>
              <w:jc w:val="left"/>
              <w:rPr>
                <w:rFonts w:eastAsia="Times New Roman"/>
                <w:b/>
                <w:sz w:val="20"/>
                <w:szCs w:val="20"/>
              </w:rPr>
            </w:pPr>
            <w:r>
              <w:rPr>
                <w:rFonts w:eastAsia="Times New Roman"/>
                <w:b/>
                <w:sz w:val="20"/>
                <w:szCs w:val="20"/>
              </w:rPr>
              <w:t>Security &amp; Privacy Office Data Confirmation Number:</w:t>
            </w:r>
          </w:p>
          <w:p w:rsidR="00F457DD" w:rsidRDefault="00A71167">
            <w:pPr>
              <w:pStyle w:val="NoSpacing"/>
              <w:widowControl w:val="0"/>
              <w:jc w:val="left"/>
              <w:rPr>
                <w:b/>
                <w:sz w:val="20"/>
                <w:szCs w:val="20"/>
              </w:rPr>
            </w:pPr>
            <w:r>
              <w:rPr>
                <w:rFonts w:eastAsia="Times New Roman"/>
                <w:sz w:val="20"/>
                <w:szCs w:val="20"/>
              </w:rPr>
              <w:t>N/A</w:t>
            </w:r>
          </w:p>
        </w:tc>
        <w:tc>
          <w:tcPr>
            <w:tcW w:w="5085" w:type="dxa"/>
            <w:gridSpan w:val="2"/>
            <w:vMerge/>
          </w:tcPr>
          <w:p w:rsidR="00F457DD" w:rsidRDefault="00F457DD">
            <w:pPr>
              <w:pStyle w:val="NoSpacing"/>
              <w:keepLines/>
              <w:jc w:val="left"/>
              <w:rPr>
                <w:b/>
                <w:bCs/>
                <w:sz w:val="20"/>
                <w:szCs w:val="20"/>
              </w:rPr>
            </w:pPr>
          </w:p>
        </w:tc>
      </w:tr>
      <w:tr w:rsidR="00F457DD">
        <w:trPr>
          <w:cantSplit/>
          <w:trHeight w:val="700"/>
        </w:trPr>
        <w:tc>
          <w:tcPr>
            <w:tcW w:w="10530" w:type="dxa"/>
            <w:gridSpan w:val="5"/>
          </w:tcPr>
          <w:p w:rsidR="00F457DD" w:rsidRDefault="00A71167">
            <w:pPr>
              <w:pStyle w:val="NoSpacing"/>
              <w:keepLines/>
              <w:jc w:val="left"/>
              <w:rPr>
                <w:sz w:val="20"/>
                <w:szCs w:val="20"/>
              </w:rPr>
            </w:pPr>
            <w:r>
              <w:rPr>
                <w:b/>
                <w:bCs/>
                <w:sz w:val="20"/>
                <w:szCs w:val="20"/>
              </w:rPr>
              <w:t xml:space="preserve">Contract Payments include Federal Funds?  </w:t>
            </w:r>
            <w:r>
              <w:rPr>
                <w:sz w:val="20"/>
                <w:szCs w:val="20"/>
              </w:rPr>
              <w:t>No</w:t>
            </w:r>
          </w:p>
          <w:p w:rsidR="00F457DD" w:rsidRDefault="00F457DD">
            <w:pPr>
              <w:pStyle w:val="NoSpacing"/>
              <w:keepNext/>
              <w:jc w:val="left"/>
              <w:rPr>
                <w:b/>
                <w:bCs/>
                <w:sz w:val="20"/>
                <w:szCs w:val="20"/>
              </w:rPr>
            </w:pPr>
          </w:p>
        </w:tc>
      </w:tr>
    </w:tbl>
    <w:p w:rsidR="00F457DD" w:rsidRDefault="00F457DD">
      <w:pPr>
        <w:pStyle w:val="NoSpacing"/>
        <w:keepLines/>
        <w:ind w:left="-540" w:right="-7"/>
      </w:pPr>
    </w:p>
    <w:p w:rsidR="00F457DD" w:rsidRDefault="00A71167">
      <w:pPr>
        <w:pStyle w:val="NoSpacing"/>
        <w:keepLines/>
        <w:ind w:left="-547"/>
      </w:pPr>
      <w:r>
        <w:t xml:space="preserve">This Contract consists of the above information, the attached General Terms for Services Contracts, Special Terms, and all Special Contract Attachments.  </w:t>
      </w:r>
    </w:p>
    <w:p w:rsidR="00F457DD" w:rsidRDefault="00F457DD">
      <w:pPr>
        <w:pStyle w:val="NoSpacing"/>
        <w:keepLines/>
        <w:widowControl w:val="0"/>
        <w:ind w:left="-540" w:right="-630"/>
        <w:rPr>
          <w:sz w:val="18"/>
          <w:szCs w:val="18"/>
        </w:rPr>
        <w:sectPr w:rsidR="00F457DD">
          <w:type w:val="continuous"/>
          <w:pgSz w:w="12240" w:h="15840" w:code="1"/>
          <w:pgMar w:top="1440" w:right="1080" w:bottom="1440" w:left="1080" w:header="720" w:footer="720" w:gutter="0"/>
          <w:cols w:space="720"/>
          <w:docGrid w:linePitch="360"/>
        </w:sectPr>
      </w:pPr>
    </w:p>
    <w:p w:rsidR="00F457DD" w:rsidRDefault="00A71167">
      <w:pPr>
        <w:pStyle w:val="NoSpacing"/>
        <w:keepNext/>
        <w:keepLines/>
        <w:jc w:val="center"/>
        <w:rPr>
          <w:b/>
          <w:bCs/>
          <w:sz w:val="36"/>
          <w:szCs w:val="36"/>
        </w:rPr>
      </w:pPr>
      <w:r>
        <w:rPr>
          <w:b/>
          <w:sz w:val="36"/>
          <w:szCs w:val="36"/>
        </w:rPr>
        <w:lastRenderedPageBreak/>
        <w:t>SECTION 1: SPECIAL TERMS</w:t>
      </w:r>
    </w:p>
    <w:p w:rsidR="00F457DD" w:rsidRDefault="00F457DD">
      <w:pPr>
        <w:pStyle w:val="NoSpacing"/>
        <w:keepNext/>
        <w:keepLines/>
        <w:jc w:val="left"/>
        <w:rPr>
          <w:b/>
          <w:i/>
        </w:rPr>
      </w:pPr>
    </w:p>
    <w:p w:rsidR="00F457DD" w:rsidRDefault="00F457DD">
      <w:pPr>
        <w:pStyle w:val="NoSpacing"/>
        <w:keepNext/>
        <w:keepLines/>
        <w:jc w:val="left"/>
        <w:rPr>
          <w:b/>
          <w:i/>
        </w:rPr>
      </w:pPr>
    </w:p>
    <w:p w:rsidR="00F457DD" w:rsidRDefault="00A71167">
      <w:pPr>
        <w:pStyle w:val="NoSpacing"/>
        <w:keepNext/>
        <w:keepLines/>
        <w:jc w:val="left"/>
        <w:rPr>
          <w:i/>
        </w:rPr>
      </w:pPr>
      <w:r>
        <w:rPr>
          <w:b/>
          <w:i/>
        </w:rPr>
        <w:t>1.1</w:t>
      </w:r>
      <w:r>
        <w:rPr>
          <w:i/>
        </w:rPr>
        <w:t xml:space="preserve"> </w:t>
      </w:r>
      <w:r>
        <w:rPr>
          <w:rStyle w:val="ContractLevel2Char"/>
        </w:rPr>
        <w:t>Special Terms Definitions.</w:t>
      </w:r>
      <w:r>
        <w:rPr>
          <w:i/>
        </w:rPr>
        <w:t xml:space="preserve"> </w:t>
      </w:r>
    </w:p>
    <w:p w:rsidR="00F457DD" w:rsidRDefault="00A71167">
      <w:pPr>
        <w:pStyle w:val="NoSpacing"/>
        <w:jc w:val="left"/>
      </w:pPr>
      <w:r>
        <w:t>”</w:t>
      </w:r>
      <w:r>
        <w:rPr>
          <w:b/>
        </w:rPr>
        <w:t>Juvenile Court Services (“JCS”)”</w:t>
      </w:r>
      <w:r>
        <w:t xml:space="preserve"> means a division of the Iowa Judicial Branch in which juveniles adjudicated by the Iowa Juvenile Court as delinquent and youth at risk of entering the court system receive services as directed by the Chief Juvenile Court Officer or designee.  Supports may include case management and a variety of community based services, known as graduated sanctions services.  Pursuant to the authority granted in Iowa Code chapters 232, 602, 7E, and 8 and the annual appropriations Acts, the executive branch, represented by the Agency, and the judicial branch, represented by the state court administrator and the chief juvenile court officers, are each charged with specific responsibilities for funding, administering, and providing services such as those described in this contract.</w:t>
      </w:r>
    </w:p>
    <w:p w:rsidR="00F457DD" w:rsidRDefault="00F457DD">
      <w:pPr>
        <w:pStyle w:val="NoSpacing"/>
        <w:jc w:val="left"/>
        <w:rPr>
          <w:i/>
        </w:rPr>
      </w:pPr>
    </w:p>
    <w:p w:rsidR="00F457DD" w:rsidRDefault="00A71167">
      <w:pPr>
        <w:pStyle w:val="NoSpacing"/>
        <w:widowControl w:val="0"/>
        <w:jc w:val="left"/>
      </w:pPr>
      <w:r>
        <w:rPr>
          <w:i/>
        </w:rPr>
        <w:t>{Additional “Special Terms Definitions” to be completed when contract is drafted if applicable.}</w:t>
      </w:r>
    </w:p>
    <w:p w:rsidR="00F457DD" w:rsidRDefault="00F457DD">
      <w:pPr>
        <w:pStyle w:val="NoSpacing"/>
        <w:widowControl w:val="0"/>
        <w:jc w:val="left"/>
        <w:rPr>
          <w:b/>
          <w:bCs/>
          <w:i/>
        </w:rPr>
      </w:pPr>
    </w:p>
    <w:p w:rsidR="00F457DD" w:rsidRDefault="00A71167">
      <w:pPr>
        <w:pStyle w:val="NoSpacing"/>
        <w:widowControl w:val="0"/>
        <w:jc w:val="left"/>
        <w:rPr>
          <w:b/>
          <w:i/>
        </w:rPr>
      </w:pPr>
      <w:r>
        <w:rPr>
          <w:b/>
          <w:i/>
        </w:rPr>
        <w:t xml:space="preserve">1.2 Contract Purpose. </w:t>
      </w:r>
    </w:p>
    <w:p w:rsidR="00F457DD" w:rsidRDefault="00A71167">
      <w:pPr>
        <w:pStyle w:val="ContractLevel3"/>
        <w:keepNext w:val="0"/>
        <w:widowControl w:val="0"/>
        <w:rPr>
          <w:b w:val="0"/>
          <w:i/>
        </w:rPr>
      </w:pPr>
      <w:r>
        <w:rPr>
          <w:b w:val="0"/>
          <w:i/>
        </w:rPr>
        <w:t xml:space="preserve">{To be completed when contract is drafted.} </w:t>
      </w:r>
    </w:p>
    <w:p w:rsidR="00F457DD" w:rsidRDefault="00F457DD">
      <w:pPr>
        <w:pStyle w:val="NoSpacing"/>
        <w:widowControl w:val="0"/>
        <w:jc w:val="left"/>
        <w:rPr>
          <w:b/>
          <w:i/>
        </w:rPr>
      </w:pPr>
    </w:p>
    <w:p w:rsidR="00F457DD" w:rsidRDefault="00A71167">
      <w:pPr>
        <w:pStyle w:val="NoSpacing"/>
        <w:widowControl w:val="0"/>
        <w:jc w:val="left"/>
        <w:rPr>
          <w:b/>
          <w:i/>
        </w:rPr>
      </w:pPr>
      <w:r>
        <w:rPr>
          <w:b/>
          <w:i/>
        </w:rPr>
        <w:t xml:space="preserve">1.3 Scope of Work.  </w:t>
      </w:r>
    </w:p>
    <w:p w:rsidR="00F457DD" w:rsidRDefault="00A71167">
      <w:pPr>
        <w:pStyle w:val="NoSpacing"/>
        <w:widowControl w:val="0"/>
        <w:jc w:val="left"/>
        <w:rPr>
          <w:b/>
        </w:rPr>
      </w:pPr>
      <w:r>
        <w:rPr>
          <w:b/>
        </w:rPr>
        <w:t>1.3.1 Deliverables, Performance Measures, and Monitoring Activities.</w:t>
      </w:r>
    </w:p>
    <w:p w:rsidR="00F457DD" w:rsidRDefault="00A71167">
      <w:pPr>
        <w:pStyle w:val="NoSpacing"/>
        <w:widowControl w:val="0"/>
        <w:jc w:val="left"/>
      </w:pPr>
      <w:r>
        <w:t xml:space="preserve">The Contractor shall provide the following:   </w:t>
      </w:r>
    </w:p>
    <w:p w:rsidR="00F457DD" w:rsidRDefault="00A71167">
      <w:pPr>
        <w:pStyle w:val="ContractLevel3"/>
        <w:keepNext w:val="0"/>
        <w:widowControl w:val="0"/>
        <w:rPr>
          <w:b w:val="0"/>
          <w:i/>
        </w:rPr>
      </w:pPr>
      <w:r>
        <w:rPr>
          <w:b w:val="0"/>
          <w:i/>
        </w:rPr>
        <w:t xml:space="preserve">{To be completed when contract is drafted.} </w:t>
      </w:r>
    </w:p>
    <w:p w:rsidR="00F457DD" w:rsidRDefault="00F457DD">
      <w:pPr>
        <w:pStyle w:val="NoSpacing"/>
        <w:widowControl w:val="0"/>
        <w:jc w:val="left"/>
        <w:rPr>
          <w:rStyle w:val="ContractLevel2Char"/>
          <w:b w:val="0"/>
        </w:rPr>
      </w:pPr>
    </w:p>
    <w:p w:rsidR="00F457DD" w:rsidRDefault="00A71167">
      <w:pPr>
        <w:pStyle w:val="NoSpacing"/>
        <w:widowControl w:val="0"/>
        <w:jc w:val="left"/>
        <w:rPr>
          <w:b/>
        </w:rPr>
      </w:pPr>
      <w:r>
        <w:rPr>
          <w:b/>
        </w:rPr>
        <w:t xml:space="preserve">1.3.2 Monitoring, Review, and Problem Reporting. </w:t>
      </w:r>
    </w:p>
    <w:p w:rsidR="00F457DD" w:rsidRDefault="00A71167">
      <w:pPr>
        <w:pStyle w:val="NoSpacing"/>
        <w:rPr>
          <w:bCs/>
        </w:rPr>
      </w:pPr>
      <w:r>
        <w:rPr>
          <w:bCs/>
        </w:rPr>
        <w:t>For purposes of monitoring and payment, parties to this contract shall be accountable to Administrative Rule 441-151 Graduated Sanctions and Court Ordered Services, which prescribe the joint responsibilities of the Chief Juvenile Court Officers and the Agency.</w:t>
      </w:r>
    </w:p>
    <w:p w:rsidR="00F457DD" w:rsidRDefault="00F457DD">
      <w:pPr>
        <w:pStyle w:val="NoSpacing"/>
        <w:widowControl w:val="0"/>
        <w:jc w:val="left"/>
        <w:rPr>
          <w:bCs/>
        </w:rPr>
      </w:pPr>
    </w:p>
    <w:p w:rsidR="00F457DD" w:rsidRDefault="00A71167">
      <w:pPr>
        <w:pStyle w:val="NoSpacing"/>
        <w:widowControl w:val="0"/>
        <w:jc w:val="left"/>
        <w:rPr>
          <w:bCs/>
        </w:rPr>
      </w:pPr>
      <w:r>
        <w:rPr>
          <w:b/>
          <w:bCs/>
        </w:rPr>
        <w:t xml:space="preserve">1.3.2.1 Agency Monitoring Clause.  </w:t>
      </w:r>
      <w:r>
        <w:rPr>
          <w:bCs/>
        </w:rPr>
        <w:t>The Contract Manager or designee will:</w:t>
      </w:r>
    </w:p>
    <w:p w:rsidR="00F457DD" w:rsidRDefault="00A71167">
      <w:pPr>
        <w:pStyle w:val="NoSpacing"/>
        <w:widowControl w:val="0"/>
        <w:numPr>
          <w:ilvl w:val="0"/>
          <w:numId w:val="2"/>
        </w:numPr>
        <w:ind w:left="450" w:hanging="270"/>
        <w:jc w:val="left"/>
      </w:pPr>
      <w:r>
        <w:rPr>
          <w:bCs/>
        </w:rPr>
        <w:t xml:space="preserve">Verify Invoices and </w:t>
      </w:r>
      <w:r>
        <w:t>supporting</w:t>
      </w:r>
      <w:r>
        <w:rPr>
          <w:bCs/>
        </w:rPr>
        <w:t xml:space="preserve"> documentation itemizing work performed prior to payment;</w:t>
      </w:r>
    </w:p>
    <w:p w:rsidR="00F457DD" w:rsidRDefault="00A71167">
      <w:pPr>
        <w:pStyle w:val="NoSpacing"/>
        <w:widowControl w:val="0"/>
        <w:numPr>
          <w:ilvl w:val="0"/>
          <w:numId w:val="2"/>
        </w:numPr>
        <w:ind w:left="450" w:hanging="270"/>
        <w:jc w:val="left"/>
        <w:rPr>
          <w:bCs/>
        </w:rPr>
      </w:pPr>
      <w:r>
        <w:rPr>
          <w:bCs/>
        </w:rPr>
        <w:t xml:space="preserve">Determine compliance with general contract terms, conditions, and requirements; and </w:t>
      </w:r>
    </w:p>
    <w:p w:rsidR="00F457DD" w:rsidRDefault="00A71167">
      <w:pPr>
        <w:pStyle w:val="NoSpacing"/>
        <w:widowControl w:val="0"/>
        <w:numPr>
          <w:ilvl w:val="0"/>
          <w:numId w:val="2"/>
        </w:numPr>
        <w:ind w:left="450" w:hanging="270"/>
        <w:jc w:val="left"/>
      </w:pPr>
      <w:r>
        <w:t>Assess compliance with Deliverables, performance measures, or other associated requirements in accordance with t</w:t>
      </w:r>
      <w:r>
        <w:rPr>
          <w:bCs/>
        </w:rPr>
        <w:t>h</w:t>
      </w:r>
      <w:r>
        <w:t xml:space="preserve">e monitoring activities set forth in the Deliverables, Performance Measures, </w:t>
      </w:r>
      <w:r>
        <w:rPr>
          <w:bCs/>
        </w:rPr>
        <w:t>and</w:t>
      </w:r>
      <w:r>
        <w:t xml:space="preserve"> Monitoring Activities</w:t>
      </w:r>
      <w:r>
        <w:rPr>
          <w:i/>
        </w:rPr>
        <w:t xml:space="preserve"> </w:t>
      </w:r>
      <w:r>
        <w:t>Section.</w:t>
      </w:r>
    </w:p>
    <w:p w:rsidR="00F457DD" w:rsidRDefault="00F457DD">
      <w:pPr>
        <w:pStyle w:val="NoSpacing"/>
        <w:widowControl w:val="0"/>
        <w:jc w:val="left"/>
      </w:pPr>
    </w:p>
    <w:p w:rsidR="00F457DD" w:rsidRDefault="00A71167">
      <w:pPr>
        <w:pStyle w:val="NoSpacing"/>
        <w:widowControl w:val="0"/>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rsidR="00F457DD" w:rsidRDefault="00F457DD">
      <w:pPr>
        <w:pStyle w:val="NoSpacing"/>
        <w:keepNext/>
        <w:keepLines/>
        <w:jc w:val="left"/>
        <w:rPr>
          <w:b/>
          <w:bCs/>
        </w:rPr>
      </w:pPr>
    </w:p>
    <w:p w:rsidR="00F457DD" w:rsidRDefault="00A71167">
      <w:pPr>
        <w:pStyle w:val="NoSpacing"/>
        <w:keepNext/>
        <w:keepLines/>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rsidR="00F457DD" w:rsidRDefault="00F457DD">
      <w:pPr>
        <w:pStyle w:val="NoSpacing"/>
        <w:keepNext/>
        <w:keepLines/>
        <w:jc w:val="left"/>
      </w:pPr>
    </w:p>
    <w:p w:rsidR="00F457DD" w:rsidRDefault="00A71167">
      <w:pPr>
        <w:pStyle w:val="NoSpacing"/>
        <w:jc w:val="left"/>
      </w:pPr>
      <w:bookmarkStart w:id="178" w:name="_Toc250555654"/>
      <w:r>
        <w:rPr>
          <w:b/>
          <w:bCs/>
        </w:rPr>
        <w:t>1.3.2.3 Problem Reporting.</w:t>
      </w:r>
      <w:bookmarkEnd w:id="178"/>
      <w:r>
        <w:rPr>
          <w:b/>
          <w:bCs/>
        </w:rPr>
        <w:t xml:space="preserve">  </w:t>
      </w:r>
      <w:r>
        <w:t xml:space="preserve">As stipulated by the Agency or JCS, the Contractor and/or Agency /JCS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w:t>
      </w:r>
      <w:r>
        <w:lastRenderedPageBreak/>
        <w:t>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Chief Juvenile Court Officer has final authority to approve problem-resolution activities.</w:t>
      </w:r>
    </w:p>
    <w:p w:rsidR="00F457DD" w:rsidRDefault="00F457DD">
      <w:pPr>
        <w:pStyle w:val="NoSpacing"/>
        <w:jc w:val="left"/>
      </w:pPr>
    </w:p>
    <w:p w:rsidR="00F457DD" w:rsidRDefault="00A71167">
      <w:pPr>
        <w:pStyle w:val="NoSpacing"/>
        <w:jc w:val="left"/>
      </w:pPr>
      <w:r>
        <w:t xml:space="preserve">The Agency/JCS’s acceptance of a problem report shall not relieve the Contractor of any obligation under this Contract or waive any other remedy.  The Agency/JCS’s inability to identify the extent of a problem or the extent of damages incurred because of a problem shall not act as a waiver of performance or damages under this Contract.  </w:t>
      </w:r>
    </w:p>
    <w:p w:rsidR="00F457DD" w:rsidRDefault="00F457DD">
      <w:pPr>
        <w:pStyle w:val="NoSpacing"/>
        <w:keepNext/>
        <w:keepLines/>
        <w:jc w:val="left"/>
        <w:rPr>
          <w:b/>
          <w:bCs/>
        </w:rPr>
      </w:pPr>
    </w:p>
    <w:p w:rsidR="00F457DD" w:rsidRDefault="00A71167">
      <w:pPr>
        <w:pStyle w:val="NoSpacing"/>
        <w:keepNext/>
        <w:keepLines/>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F457DD" w:rsidRDefault="00F457DD">
      <w:pPr>
        <w:pStyle w:val="NoSpacing"/>
        <w:jc w:val="left"/>
      </w:pPr>
    </w:p>
    <w:p w:rsidR="00F457DD" w:rsidRDefault="00A71167">
      <w:pPr>
        <w:pStyle w:val="NoSpacing"/>
        <w:keepNext/>
        <w:keepLines/>
        <w:jc w:val="left"/>
      </w:pPr>
      <w:r>
        <w:rPr>
          <w:b/>
        </w:rPr>
        <w:t>1.3.3 Contract Payment Clause.</w:t>
      </w:r>
    </w:p>
    <w:p w:rsidR="00F457DD" w:rsidRDefault="00F457DD">
      <w:pPr>
        <w:pStyle w:val="NoSpacing"/>
        <w:keepNext/>
        <w:keepLines/>
        <w:jc w:val="left"/>
        <w:rPr>
          <w:bCs/>
        </w:rPr>
      </w:pPr>
    </w:p>
    <w:p w:rsidR="00F457DD" w:rsidRDefault="00A71167">
      <w:pPr>
        <w:pStyle w:val="NoSpacing"/>
        <w:keepNext/>
        <w:keepLines/>
        <w:jc w:val="left"/>
      </w:pPr>
      <w:r>
        <w:rPr>
          <w:b/>
          <w:bCs/>
        </w:rPr>
        <w:t xml:space="preserve">1.3.3.1 Pricing.  </w:t>
      </w:r>
      <w:r>
        <w:t xml:space="preserve">In accordance with the payment terms outlined in this section and the Contractor’s completion of the Scope of Work as set forth in this Contract, the Contractor will be compensated as follows:  </w:t>
      </w:r>
    </w:p>
    <w:p w:rsidR="00F457DD" w:rsidRDefault="00A71167">
      <w:pPr>
        <w:pStyle w:val="ContractLevel3"/>
        <w:rPr>
          <w:b w:val="0"/>
          <w:i/>
        </w:rPr>
      </w:pPr>
      <w:r>
        <w:rPr>
          <w:b w:val="0"/>
          <w:i/>
        </w:rPr>
        <w:t xml:space="preserve">{To be determined.} </w:t>
      </w:r>
    </w:p>
    <w:p w:rsidR="00F457DD" w:rsidRDefault="00F457DD">
      <w:pPr>
        <w:pStyle w:val="NoSpacing"/>
        <w:keepNext/>
        <w:keepLines/>
        <w:jc w:val="left"/>
      </w:pPr>
    </w:p>
    <w:p w:rsidR="00F457DD" w:rsidRDefault="00A71167">
      <w:pPr>
        <w:pStyle w:val="NoSpacing"/>
        <w:widowControl w:val="0"/>
        <w:jc w:val="left"/>
        <w:rPr>
          <w:b/>
        </w:rPr>
      </w:pPr>
      <w:r>
        <w:rPr>
          <w:b/>
        </w:rPr>
        <w:t>1.3.3.2 Payment Methodology.</w:t>
      </w:r>
    </w:p>
    <w:p w:rsidR="00F457DD" w:rsidRDefault="00A71167">
      <w:pPr>
        <w:pStyle w:val="NoSpacing"/>
        <w:widowControl w:val="0"/>
        <w:rPr>
          <w:bCs/>
        </w:rPr>
      </w:pPr>
      <w:r>
        <w:rPr>
          <w:bCs/>
        </w:rPr>
        <w:t>For purposes of monitoring and payment, parties to this contract shall be accountable to Administrative Rule 441-151 Graduated Sanctions and Court Ordered Services, which prescribe the joint responsibilities of the Chief Juvenile Court Officers and the Agency.</w:t>
      </w:r>
    </w:p>
    <w:p w:rsidR="00F457DD" w:rsidRDefault="00A71167">
      <w:pPr>
        <w:pStyle w:val="ContractLevel3"/>
        <w:keepNext w:val="0"/>
        <w:widowControl w:val="0"/>
        <w:rPr>
          <w:b w:val="0"/>
          <w:i/>
        </w:rPr>
      </w:pPr>
      <w:r>
        <w:rPr>
          <w:b w:val="0"/>
          <w:i/>
        </w:rPr>
        <w:t xml:space="preserve">{Additional language to be completed when contract is drafted.} </w:t>
      </w:r>
    </w:p>
    <w:p w:rsidR="00F457DD" w:rsidRDefault="00A71167">
      <w:pPr>
        <w:pStyle w:val="ContractLevel3"/>
        <w:keepNext w:val="0"/>
        <w:widowControl w:val="0"/>
        <w:rPr>
          <w:b w:val="0"/>
        </w:rPr>
      </w:pPr>
      <w:r>
        <w:t xml:space="preserve">1.3.3.3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F457DD" w:rsidRDefault="00F457DD">
      <w:pPr>
        <w:pStyle w:val="ContractLevel3"/>
        <w:rPr>
          <w:b w:val="0"/>
        </w:rPr>
      </w:pPr>
    </w:p>
    <w:p w:rsidR="00F457DD" w:rsidRDefault="00A71167">
      <w:pPr>
        <w:pStyle w:val="ContractLevel3"/>
        <w:rPr>
          <w:b w:val="0"/>
        </w:rPr>
      </w:pPr>
      <w:r>
        <w:t xml:space="preserve">1.3.3.4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rsidR="00F457DD" w:rsidRDefault="00F457DD">
      <w:pPr>
        <w:pStyle w:val="ContractLevel3"/>
        <w:rPr>
          <w:b w:val="0"/>
        </w:rPr>
      </w:pPr>
    </w:p>
    <w:p w:rsidR="00F457DD" w:rsidRDefault="00A71167">
      <w:pPr>
        <w:pStyle w:val="ContractLevel3"/>
        <w:rPr>
          <w:b w:val="0"/>
        </w:rPr>
      </w:pPr>
      <w:r>
        <w:t xml:space="preserve">1.3.3.5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19" w:history="1">
        <w:r>
          <w:rPr>
            <w:rStyle w:val="Hyperlink"/>
            <w:b w:val="0"/>
          </w:rPr>
          <w:t>http://www.dom.state.ia.us/appeals/general_claims.html</w:t>
        </w:r>
      </w:hyperlink>
      <w:r>
        <w:rPr>
          <w:b w:val="0"/>
        </w:rPr>
        <w:t xml:space="preserve">.  </w:t>
      </w:r>
    </w:p>
    <w:p w:rsidR="00F457DD" w:rsidRDefault="00F457DD">
      <w:pPr>
        <w:pStyle w:val="ContractLevel3"/>
        <w:rPr>
          <w:b w:val="0"/>
        </w:rPr>
      </w:pPr>
    </w:p>
    <w:p w:rsidR="00F457DD" w:rsidRDefault="00A71167">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rsidR="00F457DD" w:rsidRDefault="00F457DD">
      <w:pPr>
        <w:pStyle w:val="NoSpacing"/>
        <w:jc w:val="left"/>
        <w:rPr>
          <w:b/>
        </w:rPr>
      </w:pPr>
    </w:p>
    <w:p w:rsidR="00F457DD" w:rsidRDefault="00A71167">
      <w:pPr>
        <w:pStyle w:val="NoSpacing"/>
        <w:jc w:val="left"/>
      </w:pPr>
      <w:r>
        <w:rPr>
          <w:b/>
        </w:rPr>
        <w:t>1.3.3.6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w:t>
      </w:r>
      <w:r>
        <w:lastRenderedPageBreak/>
        <w:t xml:space="preserve">Contractor shall be solely responsible for paying all costs, expenses, and charges it incurs in connection with its performance under this Contract. </w:t>
      </w:r>
    </w:p>
    <w:p w:rsidR="00F457DD" w:rsidRDefault="00F457DD">
      <w:pPr>
        <w:pStyle w:val="NoSpacing"/>
        <w:jc w:val="left"/>
        <w:rPr>
          <w:highlight w:val="yellow"/>
        </w:rPr>
      </w:pPr>
    </w:p>
    <w:p w:rsidR="00F457DD" w:rsidRDefault="00F457DD">
      <w:pPr>
        <w:pStyle w:val="NoSpacing"/>
        <w:jc w:val="left"/>
      </w:pPr>
    </w:p>
    <w:p w:rsidR="00F457DD" w:rsidRDefault="00A71167">
      <w:pPr>
        <w:pStyle w:val="NoSpacing"/>
        <w:jc w:val="left"/>
        <w:rPr>
          <w:b/>
          <w:i/>
        </w:rPr>
      </w:pPr>
      <w:r>
        <w:rPr>
          <w:b/>
          <w:i/>
        </w:rPr>
        <w:t xml:space="preserve">1.4 Insurance Coverage.  </w:t>
      </w:r>
    </w:p>
    <w:p w:rsidR="00F457DD" w:rsidRDefault="00A71167">
      <w:pPr>
        <w:pStyle w:val="NoSpacing"/>
        <w:jc w:val="left"/>
        <w:rPr>
          <w:bCs/>
        </w:rPr>
      </w:pPr>
      <w:r>
        <w:rPr>
          <w:bCs/>
        </w:rPr>
        <w:t xml:space="preserve">The Contractor and any subcontractor shall obtain the following types of insurance for at least the minimum amounts listed below: </w:t>
      </w:r>
    </w:p>
    <w:p w:rsidR="00F457DD" w:rsidRDefault="00F457DD">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F457DD">
        <w:tc>
          <w:tcPr>
            <w:tcW w:w="5303" w:type="dxa"/>
          </w:tcPr>
          <w:p w:rsidR="00F457DD" w:rsidRDefault="00A71167">
            <w:pPr>
              <w:pStyle w:val="NoSpacing"/>
              <w:jc w:val="left"/>
              <w:rPr>
                <w:b/>
                <w:bCs/>
              </w:rPr>
            </w:pPr>
            <w:r>
              <w:rPr>
                <w:b/>
                <w:bCs/>
              </w:rPr>
              <w:t>Type of Insurance</w:t>
            </w:r>
          </w:p>
        </w:tc>
        <w:tc>
          <w:tcPr>
            <w:tcW w:w="2451" w:type="dxa"/>
          </w:tcPr>
          <w:p w:rsidR="00F457DD" w:rsidRDefault="00A71167">
            <w:pPr>
              <w:pStyle w:val="NoSpacing"/>
              <w:jc w:val="left"/>
              <w:rPr>
                <w:b/>
              </w:rPr>
            </w:pPr>
            <w:r>
              <w:rPr>
                <w:b/>
              </w:rPr>
              <w:t>Limit</w:t>
            </w:r>
          </w:p>
        </w:tc>
        <w:tc>
          <w:tcPr>
            <w:tcW w:w="2164" w:type="dxa"/>
          </w:tcPr>
          <w:p w:rsidR="00F457DD" w:rsidRDefault="00A71167">
            <w:pPr>
              <w:pStyle w:val="NoSpacing"/>
              <w:jc w:val="left"/>
              <w:rPr>
                <w:b/>
              </w:rPr>
            </w:pPr>
            <w:r>
              <w:rPr>
                <w:b/>
              </w:rPr>
              <w:t>Amount</w:t>
            </w:r>
          </w:p>
        </w:tc>
      </w:tr>
      <w:tr w:rsidR="00F457DD">
        <w:tc>
          <w:tcPr>
            <w:tcW w:w="5303" w:type="dxa"/>
          </w:tcPr>
          <w:p w:rsidR="00F457DD" w:rsidRDefault="00A71167">
            <w:pPr>
              <w:pStyle w:val="NoSpacing"/>
              <w:jc w:val="left"/>
            </w:pPr>
            <w:r>
              <w:t>General Liability (including contractual liability) written on occurrence basis</w:t>
            </w:r>
          </w:p>
        </w:tc>
        <w:tc>
          <w:tcPr>
            <w:tcW w:w="2451" w:type="dxa"/>
          </w:tcPr>
          <w:p w:rsidR="00F457DD" w:rsidRDefault="00A71167">
            <w:pPr>
              <w:pStyle w:val="NoSpacing"/>
              <w:jc w:val="left"/>
            </w:pPr>
            <w:r>
              <w:t>General Aggregate</w:t>
            </w:r>
          </w:p>
          <w:p w:rsidR="00F457DD" w:rsidRDefault="00F457DD">
            <w:pPr>
              <w:pStyle w:val="NoSpacing"/>
              <w:jc w:val="left"/>
            </w:pPr>
          </w:p>
          <w:p w:rsidR="00F457DD" w:rsidRDefault="00A71167">
            <w:pPr>
              <w:pStyle w:val="NoSpacing"/>
              <w:jc w:val="left"/>
            </w:pPr>
            <w:r>
              <w:t>Product/Completed</w:t>
            </w:r>
          </w:p>
          <w:p w:rsidR="00F457DD" w:rsidRDefault="00A71167">
            <w:pPr>
              <w:pStyle w:val="NoSpacing"/>
              <w:jc w:val="left"/>
            </w:pPr>
            <w:r>
              <w:t>Operations Aggregate</w:t>
            </w:r>
          </w:p>
          <w:p w:rsidR="00F457DD" w:rsidRDefault="00F457DD">
            <w:pPr>
              <w:pStyle w:val="NoSpacing"/>
              <w:jc w:val="left"/>
            </w:pPr>
          </w:p>
          <w:p w:rsidR="00F457DD" w:rsidRDefault="00A71167">
            <w:pPr>
              <w:pStyle w:val="NoSpacing"/>
              <w:jc w:val="left"/>
            </w:pPr>
            <w:r>
              <w:t>Personal Injury</w:t>
            </w:r>
          </w:p>
          <w:p w:rsidR="00F457DD" w:rsidRDefault="00F457DD">
            <w:pPr>
              <w:pStyle w:val="NoSpacing"/>
              <w:jc w:val="left"/>
            </w:pPr>
          </w:p>
          <w:p w:rsidR="00F457DD" w:rsidRDefault="00A71167">
            <w:pPr>
              <w:pStyle w:val="NoSpacing"/>
              <w:jc w:val="left"/>
            </w:pPr>
            <w:r>
              <w:t>Each Occurrence</w:t>
            </w:r>
          </w:p>
        </w:tc>
        <w:tc>
          <w:tcPr>
            <w:tcW w:w="2164" w:type="dxa"/>
          </w:tcPr>
          <w:p w:rsidR="00F457DD" w:rsidRDefault="00A71167">
            <w:pPr>
              <w:pStyle w:val="NoSpacing"/>
              <w:jc w:val="left"/>
            </w:pPr>
            <w:r>
              <w:t>$2 Million</w:t>
            </w:r>
          </w:p>
          <w:p w:rsidR="00F457DD" w:rsidRDefault="00F457DD">
            <w:pPr>
              <w:pStyle w:val="NoSpacing"/>
              <w:jc w:val="left"/>
            </w:pPr>
          </w:p>
          <w:p w:rsidR="00F457DD" w:rsidRDefault="00A71167">
            <w:pPr>
              <w:pStyle w:val="NoSpacing"/>
              <w:jc w:val="left"/>
            </w:pPr>
            <w:r>
              <w:t>$1 Million</w:t>
            </w:r>
          </w:p>
          <w:p w:rsidR="00F457DD" w:rsidRDefault="00F457DD">
            <w:pPr>
              <w:pStyle w:val="NoSpacing"/>
              <w:jc w:val="left"/>
            </w:pPr>
          </w:p>
          <w:p w:rsidR="00F457DD" w:rsidRDefault="00F457DD">
            <w:pPr>
              <w:pStyle w:val="NoSpacing"/>
              <w:jc w:val="left"/>
            </w:pPr>
          </w:p>
          <w:p w:rsidR="00F457DD" w:rsidRDefault="00A71167">
            <w:pPr>
              <w:pStyle w:val="NoSpacing"/>
              <w:jc w:val="left"/>
            </w:pPr>
            <w:r>
              <w:t>$1 Million</w:t>
            </w:r>
          </w:p>
          <w:p w:rsidR="00F457DD" w:rsidRDefault="00F457DD">
            <w:pPr>
              <w:pStyle w:val="NoSpacing"/>
              <w:jc w:val="left"/>
            </w:pPr>
          </w:p>
          <w:p w:rsidR="00F457DD" w:rsidRDefault="00A71167">
            <w:pPr>
              <w:pStyle w:val="NoSpacing"/>
              <w:jc w:val="left"/>
            </w:pPr>
            <w:r>
              <w:t>$1 Million</w:t>
            </w:r>
          </w:p>
        </w:tc>
      </w:tr>
      <w:tr w:rsidR="00F457DD">
        <w:tc>
          <w:tcPr>
            <w:tcW w:w="5301" w:type="dxa"/>
          </w:tcPr>
          <w:p w:rsidR="00F457DD" w:rsidRDefault="00A71167">
            <w:pPr>
              <w:pStyle w:val="NoSpacing"/>
              <w:jc w:val="left"/>
            </w:pPr>
            <w:r>
              <w:t>Automobile Liability (including any auto, hired autos, and non-owned autos)</w:t>
            </w:r>
          </w:p>
          <w:p w:rsidR="00F457DD" w:rsidRDefault="00F457DD">
            <w:pPr>
              <w:pStyle w:val="NoSpacing"/>
              <w:jc w:val="left"/>
            </w:pPr>
          </w:p>
        </w:tc>
        <w:tc>
          <w:tcPr>
            <w:tcW w:w="2457" w:type="dxa"/>
          </w:tcPr>
          <w:p w:rsidR="00F457DD" w:rsidRDefault="00A71167">
            <w:pPr>
              <w:pStyle w:val="NoSpacing"/>
              <w:jc w:val="left"/>
            </w:pPr>
            <w:r>
              <w:t>Combined Single Limit</w:t>
            </w:r>
          </w:p>
          <w:p w:rsidR="00F457DD" w:rsidRDefault="00F457DD">
            <w:pPr>
              <w:pStyle w:val="NoSpacing"/>
              <w:jc w:val="left"/>
            </w:pPr>
          </w:p>
        </w:tc>
        <w:tc>
          <w:tcPr>
            <w:tcW w:w="2160" w:type="dxa"/>
          </w:tcPr>
          <w:p w:rsidR="00F457DD" w:rsidRDefault="00A71167">
            <w:pPr>
              <w:pStyle w:val="NoSpacing"/>
              <w:jc w:val="left"/>
            </w:pPr>
            <w:r>
              <w:t>$1 Million</w:t>
            </w:r>
          </w:p>
        </w:tc>
      </w:tr>
      <w:tr w:rsidR="00F457DD">
        <w:tc>
          <w:tcPr>
            <w:tcW w:w="5301" w:type="dxa"/>
          </w:tcPr>
          <w:p w:rsidR="00F457DD" w:rsidRDefault="00A71167">
            <w:pPr>
              <w:pStyle w:val="NoSpacing"/>
              <w:jc w:val="left"/>
            </w:pPr>
            <w:r>
              <w:t>Excess Liability, Umbrella Form</w:t>
            </w:r>
          </w:p>
        </w:tc>
        <w:tc>
          <w:tcPr>
            <w:tcW w:w="2451" w:type="dxa"/>
          </w:tcPr>
          <w:p w:rsidR="00F457DD" w:rsidRDefault="00A71167">
            <w:pPr>
              <w:pStyle w:val="NoSpacing"/>
              <w:jc w:val="left"/>
            </w:pPr>
            <w:r>
              <w:t>Each Occurrence</w:t>
            </w:r>
          </w:p>
          <w:p w:rsidR="00F457DD" w:rsidRDefault="00F457DD">
            <w:pPr>
              <w:pStyle w:val="NoSpacing"/>
              <w:jc w:val="left"/>
            </w:pPr>
          </w:p>
          <w:p w:rsidR="00F457DD" w:rsidRDefault="00A71167">
            <w:pPr>
              <w:pStyle w:val="NoSpacing"/>
              <w:jc w:val="left"/>
            </w:pPr>
            <w:r>
              <w:t>Aggregate</w:t>
            </w:r>
          </w:p>
        </w:tc>
        <w:tc>
          <w:tcPr>
            <w:tcW w:w="2166" w:type="dxa"/>
          </w:tcPr>
          <w:p w:rsidR="00F457DD" w:rsidRDefault="00A71167">
            <w:pPr>
              <w:pStyle w:val="NoSpacing"/>
              <w:jc w:val="left"/>
            </w:pPr>
            <w:r>
              <w:t>$1 Million</w:t>
            </w:r>
          </w:p>
          <w:p w:rsidR="00F457DD" w:rsidRDefault="00F457DD">
            <w:pPr>
              <w:pStyle w:val="NoSpacing"/>
              <w:jc w:val="left"/>
            </w:pPr>
          </w:p>
          <w:p w:rsidR="00F457DD" w:rsidRDefault="00A71167">
            <w:pPr>
              <w:pStyle w:val="NoSpacing"/>
              <w:jc w:val="left"/>
            </w:pPr>
            <w:r>
              <w:t>$1 Million</w:t>
            </w:r>
          </w:p>
        </w:tc>
      </w:tr>
      <w:tr w:rsidR="00F457DD">
        <w:tc>
          <w:tcPr>
            <w:tcW w:w="5301" w:type="dxa"/>
          </w:tcPr>
          <w:p w:rsidR="00F457DD" w:rsidRDefault="00A71167">
            <w:pPr>
              <w:pStyle w:val="NoSpacing"/>
              <w:jc w:val="left"/>
            </w:pPr>
            <w:r>
              <w:t>Workers’ Compensation and Employer Liability</w:t>
            </w:r>
          </w:p>
        </w:tc>
        <w:tc>
          <w:tcPr>
            <w:tcW w:w="2451" w:type="dxa"/>
          </w:tcPr>
          <w:p w:rsidR="00F457DD" w:rsidRDefault="00A71167">
            <w:pPr>
              <w:pStyle w:val="NoSpacing"/>
              <w:jc w:val="left"/>
            </w:pPr>
            <w:r>
              <w:t>As required by Iowa law</w:t>
            </w:r>
          </w:p>
        </w:tc>
        <w:tc>
          <w:tcPr>
            <w:tcW w:w="2166" w:type="dxa"/>
          </w:tcPr>
          <w:p w:rsidR="00F457DD" w:rsidRDefault="00A71167">
            <w:pPr>
              <w:pStyle w:val="NoSpacing"/>
              <w:jc w:val="left"/>
            </w:pPr>
            <w:r>
              <w:t>As Required by Iowa law</w:t>
            </w:r>
          </w:p>
        </w:tc>
      </w:tr>
      <w:tr w:rsidR="00F457DD">
        <w:tc>
          <w:tcPr>
            <w:tcW w:w="5301" w:type="dxa"/>
          </w:tcPr>
          <w:p w:rsidR="00F457DD" w:rsidRDefault="00A71167">
            <w:pPr>
              <w:pStyle w:val="NoSpacing"/>
              <w:jc w:val="left"/>
            </w:pPr>
            <w:r>
              <w:t>Property Damage</w:t>
            </w:r>
          </w:p>
          <w:p w:rsidR="00F457DD" w:rsidRDefault="00F457DD">
            <w:pPr>
              <w:pStyle w:val="NoSpacing"/>
              <w:jc w:val="left"/>
            </w:pPr>
          </w:p>
        </w:tc>
        <w:tc>
          <w:tcPr>
            <w:tcW w:w="2451" w:type="dxa"/>
          </w:tcPr>
          <w:p w:rsidR="00F457DD" w:rsidRDefault="00A71167">
            <w:pPr>
              <w:pStyle w:val="NoSpacing"/>
              <w:jc w:val="left"/>
            </w:pPr>
            <w:r>
              <w:t>Each Occurrence</w:t>
            </w:r>
          </w:p>
          <w:p w:rsidR="00F457DD" w:rsidRDefault="00F457DD">
            <w:pPr>
              <w:pStyle w:val="NoSpacing"/>
              <w:jc w:val="left"/>
            </w:pPr>
          </w:p>
          <w:p w:rsidR="00F457DD" w:rsidRDefault="00A71167">
            <w:pPr>
              <w:pStyle w:val="NoSpacing"/>
              <w:jc w:val="left"/>
            </w:pPr>
            <w:r>
              <w:t>Aggregate</w:t>
            </w:r>
          </w:p>
        </w:tc>
        <w:tc>
          <w:tcPr>
            <w:tcW w:w="2166" w:type="dxa"/>
          </w:tcPr>
          <w:p w:rsidR="00F457DD" w:rsidRDefault="00A71167">
            <w:pPr>
              <w:pStyle w:val="NoSpacing"/>
              <w:jc w:val="left"/>
            </w:pPr>
            <w:r>
              <w:t>$1 Million</w:t>
            </w:r>
          </w:p>
          <w:p w:rsidR="00F457DD" w:rsidRDefault="00F457DD">
            <w:pPr>
              <w:pStyle w:val="NoSpacing"/>
              <w:jc w:val="left"/>
            </w:pPr>
          </w:p>
          <w:p w:rsidR="00F457DD" w:rsidRDefault="00A71167">
            <w:pPr>
              <w:pStyle w:val="NoSpacing"/>
              <w:jc w:val="left"/>
            </w:pPr>
            <w:r>
              <w:t>$1 Million</w:t>
            </w:r>
          </w:p>
        </w:tc>
      </w:tr>
      <w:tr w:rsidR="00F457DD">
        <w:tc>
          <w:tcPr>
            <w:tcW w:w="5301" w:type="dxa"/>
          </w:tcPr>
          <w:p w:rsidR="00F457DD" w:rsidRDefault="00A71167">
            <w:pPr>
              <w:pStyle w:val="NoSpacing"/>
              <w:jc w:val="left"/>
            </w:pPr>
            <w:r>
              <w:t>Professional Liability</w:t>
            </w:r>
          </w:p>
        </w:tc>
        <w:tc>
          <w:tcPr>
            <w:tcW w:w="2451" w:type="dxa"/>
          </w:tcPr>
          <w:p w:rsidR="00F457DD" w:rsidRDefault="00A71167">
            <w:pPr>
              <w:pStyle w:val="NoSpacing"/>
              <w:jc w:val="left"/>
            </w:pPr>
            <w:r>
              <w:t>Each Occurrence</w:t>
            </w:r>
          </w:p>
          <w:p w:rsidR="00F457DD" w:rsidRDefault="00F457DD">
            <w:pPr>
              <w:pStyle w:val="NoSpacing"/>
              <w:jc w:val="left"/>
            </w:pPr>
          </w:p>
          <w:p w:rsidR="00F457DD" w:rsidRDefault="00A71167">
            <w:pPr>
              <w:pStyle w:val="NoSpacing"/>
              <w:jc w:val="left"/>
            </w:pPr>
            <w:r>
              <w:t>Aggregate</w:t>
            </w:r>
          </w:p>
        </w:tc>
        <w:tc>
          <w:tcPr>
            <w:tcW w:w="2166" w:type="dxa"/>
          </w:tcPr>
          <w:p w:rsidR="00F457DD" w:rsidRDefault="00A71167">
            <w:pPr>
              <w:pStyle w:val="NoSpacing"/>
              <w:jc w:val="left"/>
            </w:pPr>
            <w:r>
              <w:t>$2 Million</w:t>
            </w:r>
          </w:p>
          <w:p w:rsidR="00F457DD" w:rsidRDefault="00F457DD">
            <w:pPr>
              <w:pStyle w:val="NoSpacing"/>
              <w:jc w:val="left"/>
            </w:pPr>
          </w:p>
          <w:p w:rsidR="00F457DD" w:rsidRDefault="00A71167">
            <w:pPr>
              <w:pStyle w:val="NoSpacing"/>
              <w:jc w:val="left"/>
            </w:pPr>
            <w:r>
              <w:t>$2 Million</w:t>
            </w:r>
          </w:p>
        </w:tc>
      </w:tr>
    </w:tbl>
    <w:p w:rsidR="00F457DD" w:rsidRDefault="00A71167">
      <w:pPr>
        <w:pStyle w:val="NoSpacing"/>
        <w:jc w:val="left"/>
      </w:pPr>
      <w:r>
        <w:rPr>
          <w:sz w:val="20"/>
          <w:szCs w:val="20"/>
        </w:rPr>
        <w:br/>
      </w:r>
    </w:p>
    <w:p w:rsidR="00F457DD" w:rsidRDefault="00F457DD">
      <w:pPr>
        <w:pStyle w:val="NoSpacing"/>
        <w:jc w:val="left"/>
      </w:pPr>
    </w:p>
    <w:p w:rsidR="00F457DD" w:rsidRDefault="00F457DD">
      <w:pPr>
        <w:pStyle w:val="NoSpacing"/>
        <w:jc w:val="left"/>
      </w:pPr>
    </w:p>
    <w:p w:rsidR="00F457DD" w:rsidRDefault="00F457DD">
      <w:pPr>
        <w:pStyle w:val="NoSpacing"/>
        <w:jc w:val="left"/>
      </w:pPr>
    </w:p>
    <w:p w:rsidR="00F457DD" w:rsidRDefault="00F457DD">
      <w:pPr>
        <w:pStyle w:val="NoSpacing"/>
        <w:jc w:val="left"/>
        <w:sectPr w:rsidR="00F457DD">
          <w:headerReference w:type="even" r:id="rId20"/>
          <w:headerReference w:type="first" r:id="rId21"/>
          <w:pgSz w:w="12240" w:h="15840" w:code="1"/>
          <w:pgMar w:top="1440" w:right="1080" w:bottom="1440" w:left="1080" w:header="720" w:footer="720" w:gutter="0"/>
          <w:cols w:space="720"/>
          <w:docGrid w:linePitch="360"/>
        </w:sectPr>
      </w:pPr>
    </w:p>
    <w:p w:rsidR="00F457DD" w:rsidRDefault="00F457DD">
      <w:pPr>
        <w:pStyle w:val="NoSpacing"/>
        <w:jc w:val="left"/>
      </w:pPr>
    </w:p>
    <w:p w:rsidR="00F457DD" w:rsidRDefault="00A71167">
      <w:pPr>
        <w:pStyle w:val="NoSpacing"/>
        <w:jc w:val="center"/>
        <w:rPr>
          <w:b/>
          <w:sz w:val="36"/>
          <w:szCs w:val="36"/>
        </w:rPr>
      </w:pPr>
      <w:r>
        <w:rPr>
          <w:b/>
          <w:sz w:val="36"/>
          <w:szCs w:val="36"/>
        </w:rPr>
        <w:t>SECTION 2.  GENERAL TERMS FOR SERVICES CONTRACTS</w:t>
      </w:r>
    </w:p>
    <w:p w:rsidR="00F457DD" w:rsidRDefault="00F457DD">
      <w:pPr>
        <w:jc w:val="left"/>
      </w:pPr>
    </w:p>
    <w:p w:rsidR="00F457DD" w:rsidRDefault="00F457DD">
      <w:pPr>
        <w:pStyle w:val="NoSpacing"/>
        <w:jc w:val="left"/>
      </w:pPr>
    </w:p>
    <w:p w:rsidR="00F457DD" w:rsidRDefault="00F457DD">
      <w:pPr>
        <w:pStyle w:val="NoSpacing"/>
        <w:jc w:val="left"/>
        <w:sectPr w:rsidR="00F457DD">
          <w:headerReference w:type="even" r:id="rId22"/>
          <w:headerReference w:type="first" r:id="rId23"/>
          <w:pgSz w:w="12240" w:h="15840" w:code="1"/>
          <w:pgMar w:top="1440" w:right="1080" w:bottom="1440" w:left="1080" w:header="720" w:footer="720" w:gutter="0"/>
          <w:cols w:space="720"/>
          <w:docGrid w:linePitch="360"/>
        </w:sectPr>
      </w:pPr>
    </w:p>
    <w:p w:rsidR="00F457DD" w:rsidRDefault="00A71167">
      <w:pPr>
        <w:pStyle w:val="NoSpacing"/>
        <w:jc w:val="left"/>
      </w:pPr>
      <w:r>
        <w:rPr>
          <w:rStyle w:val="ContractLevel3Char"/>
          <w:i/>
        </w:rPr>
        <w:t>2.1 Definitions.</w:t>
      </w:r>
      <w:r>
        <w:t xml:space="preserve">  Definitions in this section correspond with capitalized terms in the Contract.</w:t>
      </w:r>
    </w:p>
    <w:p w:rsidR="00F457DD" w:rsidRDefault="00F457DD">
      <w:pPr>
        <w:pStyle w:val="NoSpacing"/>
        <w:jc w:val="left"/>
        <w:rPr>
          <w:bCs/>
          <w:iCs/>
        </w:rPr>
      </w:pPr>
    </w:p>
    <w:p w:rsidR="00F457DD" w:rsidRDefault="00A71167">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rsidR="00F457DD" w:rsidRDefault="00A71167">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rsidR="00F457DD" w:rsidRDefault="00A71167">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rsidR="00F457DD" w:rsidRDefault="00A71167">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rsidR="00F457DD" w:rsidRDefault="00A71167">
      <w:pPr>
        <w:pStyle w:val="NoSpacing"/>
        <w:jc w:val="left"/>
        <w:rPr>
          <w:b/>
          <w:bCs/>
        </w:rPr>
      </w:pPr>
      <w:r>
        <w:rPr>
          <w:b/>
          <w:bCs/>
        </w:rPr>
        <w:t>“Bid Proposal” or “Proposal”</w:t>
      </w:r>
      <w:r>
        <w:t xml:space="preserve"> means the Contractor’s proposal submitted in response to the </w:t>
      </w:r>
      <w:r>
        <w:t>Solicitation, if this Contract arises out of a competitive process</w:t>
      </w:r>
      <w:r>
        <w:rPr>
          <w:bCs/>
        </w:rPr>
        <w:t xml:space="preserve">. </w:t>
      </w:r>
      <w:r>
        <w:rPr>
          <w:b/>
          <w:bCs/>
        </w:rPr>
        <w:t xml:space="preserve"> </w:t>
      </w:r>
    </w:p>
    <w:p w:rsidR="00F457DD" w:rsidRDefault="00A71167">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rsidR="00F457DD" w:rsidRDefault="00A71167">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rsidR="00F457DD" w:rsidRDefault="00A71167">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rsidR="00F457DD" w:rsidRDefault="00A71167">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rsidR="00F457DD" w:rsidRDefault="00A71167">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rsidR="00F457DD" w:rsidRDefault="00A71167">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rsidR="00F457DD" w:rsidRDefault="00A71167">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rsidR="00F457DD" w:rsidRDefault="00A71167">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t xml:space="preserve">Contractor; claims or court orders that restrict the Contractor’s ability to deliver the Deliverables contemplated by this Contract; strikes; labor unrest; or supply chain disruptions.  </w:t>
      </w:r>
    </w:p>
    <w:p w:rsidR="00F457DD" w:rsidRDefault="00A71167">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rsidR="00F457DD" w:rsidRDefault="00A71167">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rsidR="00F457DD" w:rsidRDefault="00A71167">
      <w:pPr>
        <w:pStyle w:val="NoSpacing"/>
        <w:jc w:val="left"/>
      </w:pPr>
      <w:r>
        <w:rPr>
          <w:b/>
          <w:bCs/>
        </w:rPr>
        <w:t xml:space="preserve">“Special Contract Attachments” </w:t>
      </w:r>
      <w:r>
        <w:t>means any attachment to this Contract.</w:t>
      </w:r>
    </w:p>
    <w:p w:rsidR="00F457DD" w:rsidRDefault="00A71167">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rsidR="00F457DD" w:rsidRDefault="00A71167">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rsidR="00F457DD" w:rsidRDefault="00A71167">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rsidR="00F457DD" w:rsidRDefault="00F457DD">
      <w:pPr>
        <w:pStyle w:val="NoSpacing"/>
        <w:jc w:val="left"/>
        <w:rPr>
          <w:b/>
          <w:i/>
        </w:rPr>
      </w:pPr>
    </w:p>
    <w:p w:rsidR="00F457DD" w:rsidRDefault="00A71167">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rsidR="00F457DD" w:rsidRDefault="00F457DD">
      <w:pPr>
        <w:pStyle w:val="NoSpacing"/>
        <w:jc w:val="left"/>
      </w:pPr>
    </w:p>
    <w:p w:rsidR="00F457DD" w:rsidRDefault="00A71167">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rsidR="00F457DD" w:rsidRDefault="00F457DD">
      <w:pPr>
        <w:pStyle w:val="NoSpacing"/>
        <w:jc w:val="left"/>
        <w:rPr>
          <w:b/>
        </w:rPr>
      </w:pPr>
    </w:p>
    <w:p w:rsidR="00F457DD" w:rsidRDefault="00A71167">
      <w:pPr>
        <w:pStyle w:val="NoSpacing"/>
        <w:keepNext/>
        <w:jc w:val="left"/>
        <w:rPr>
          <w:b/>
          <w:i/>
        </w:rPr>
      </w:pPr>
      <w:r>
        <w:rPr>
          <w:b/>
          <w:i/>
        </w:rPr>
        <w:t xml:space="preserve">2.4 Compensation. </w:t>
      </w:r>
    </w:p>
    <w:p w:rsidR="00F457DD" w:rsidRDefault="00A71167">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rsidR="00F457DD" w:rsidRDefault="00A71167">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rsidR="00F457DD" w:rsidRDefault="00A71167">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rsidR="00F457DD" w:rsidRDefault="00F457DD">
      <w:pPr>
        <w:pStyle w:val="NoSpacing"/>
        <w:jc w:val="left"/>
        <w:rPr>
          <w:b/>
        </w:rPr>
      </w:pPr>
    </w:p>
    <w:p w:rsidR="00F457DD" w:rsidRDefault="00A71167">
      <w:pPr>
        <w:pStyle w:val="NoSpacing"/>
        <w:jc w:val="left"/>
        <w:rPr>
          <w:b/>
          <w:i/>
        </w:rPr>
      </w:pPr>
      <w:r>
        <w:rPr>
          <w:b/>
          <w:i/>
        </w:rPr>
        <w:t xml:space="preserve">2.5 Termination. </w:t>
      </w:r>
    </w:p>
    <w:p w:rsidR="00F457DD" w:rsidRDefault="00A71167">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rsidR="00F457DD" w:rsidRDefault="00A71167">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rsidR="00F457DD" w:rsidRDefault="00A71167">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rsidR="00F457DD" w:rsidRDefault="00A71167">
      <w:pPr>
        <w:pStyle w:val="NoSpacing"/>
        <w:jc w:val="left"/>
      </w:pPr>
      <w:r>
        <w:rPr>
          <w:b/>
        </w:rPr>
        <w:t xml:space="preserve">2.5.1.3 </w:t>
      </w:r>
      <w:r>
        <w:t xml:space="preserve">The Contractor or any parent or affiliate of the Contractor owning a controlling interest in the Contractor dissolves; </w:t>
      </w:r>
    </w:p>
    <w:p w:rsidR="00F457DD" w:rsidRDefault="00A71167">
      <w:pPr>
        <w:pStyle w:val="NoSpacing"/>
        <w:jc w:val="left"/>
      </w:pPr>
      <w:r>
        <w:rPr>
          <w:b/>
        </w:rPr>
        <w:t xml:space="preserve">2.5.1.4 </w:t>
      </w:r>
      <w:r>
        <w:t xml:space="preserve">The Contractor terminates or suspends its business; </w:t>
      </w:r>
    </w:p>
    <w:p w:rsidR="00F457DD" w:rsidRDefault="00A71167">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rsidR="00F457DD" w:rsidRDefault="00A71167">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rsidR="00F457DD" w:rsidRDefault="00A71167">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rsidR="00F457DD" w:rsidRDefault="00A71167">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rsidR="00F457DD" w:rsidRDefault="00A71167">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rsidR="00F457DD" w:rsidRDefault="00A71167">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rsidR="00F457DD" w:rsidRDefault="00A71167">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rsidR="00F457DD" w:rsidRDefault="00A71167">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rsidR="00F457DD" w:rsidRDefault="00A71167">
      <w:pPr>
        <w:pStyle w:val="NoSpacing"/>
        <w:numPr>
          <w:ilvl w:val="0"/>
          <w:numId w:val="1"/>
        </w:numPr>
        <w:tabs>
          <w:tab w:val="left" w:pos="0"/>
          <w:tab w:val="left" w:pos="180"/>
          <w:tab w:val="left" w:pos="900"/>
        </w:tabs>
        <w:ind w:left="0" w:firstLine="0"/>
        <w:jc w:val="left"/>
      </w:pPr>
      <w:r>
        <w:t xml:space="preserve">Making an assignment for the benefit of creditors; </w:t>
      </w:r>
    </w:p>
    <w:p w:rsidR="00F457DD" w:rsidRDefault="00A71167">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rsidR="00F457DD" w:rsidRDefault="00A71167">
      <w:pPr>
        <w:pStyle w:val="NoSpacing"/>
        <w:numPr>
          <w:ilvl w:val="0"/>
          <w:numId w:val="1"/>
        </w:numPr>
        <w:tabs>
          <w:tab w:val="left" w:pos="0"/>
          <w:tab w:val="left" w:pos="180"/>
          <w:tab w:val="left" w:pos="900"/>
        </w:tabs>
        <w:ind w:left="0" w:firstLine="0"/>
        <w:jc w:val="left"/>
      </w:pPr>
      <w:r>
        <w:t xml:space="preserve">Taking any action to authorize any of the foregoing.  </w:t>
      </w:r>
    </w:p>
    <w:p w:rsidR="00F457DD" w:rsidRDefault="00A71167">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rsidR="00F457DD" w:rsidRDefault="00A71167">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rsidR="00F457DD" w:rsidRDefault="00A71167">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rsidR="00F457DD" w:rsidRDefault="00A71167">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rsidR="00F457DD" w:rsidRDefault="00A71167">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rsidR="00F457DD" w:rsidRDefault="00A71167">
      <w:pPr>
        <w:pStyle w:val="NoSpacing"/>
        <w:jc w:val="left"/>
        <w:rPr>
          <w:b/>
          <w:bCs/>
        </w:rPr>
      </w:pPr>
      <w:r>
        <w:rPr>
          <w:b/>
        </w:rPr>
        <w:t>2.5.3.4</w:t>
      </w:r>
      <w:r>
        <w:rPr>
          <w:b/>
        </w:rPr>
        <w:tab/>
      </w:r>
      <w:r>
        <w:t xml:space="preserve">If the Agency’s duties, programs or responsibilities are modified or materially altered; or </w:t>
      </w:r>
    </w:p>
    <w:p w:rsidR="00F457DD" w:rsidRDefault="00A71167">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rsidR="00F457DD" w:rsidRDefault="00A71167">
      <w:pPr>
        <w:pStyle w:val="NoSpacing"/>
        <w:jc w:val="left"/>
      </w:pPr>
      <w:r>
        <w:t xml:space="preserve">The Agency shall provide the Contractor with written notice of termination pursuant to this section. </w:t>
      </w:r>
    </w:p>
    <w:p w:rsidR="00F457DD" w:rsidRDefault="00A71167">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rsidR="00F457DD" w:rsidRDefault="00A71167">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rsidR="00F457DD" w:rsidRDefault="00A71167">
      <w:pPr>
        <w:pStyle w:val="NoSpacing"/>
        <w:jc w:val="left"/>
      </w:pPr>
      <w:r>
        <w:rPr>
          <w:b/>
          <w:bCs/>
        </w:rPr>
        <w:t xml:space="preserve">2.5.5.1 </w:t>
      </w:r>
      <w:r>
        <w:t xml:space="preserve">The payment of unemployment compensation to the Contractor’s employees; </w:t>
      </w:r>
    </w:p>
    <w:p w:rsidR="00F457DD" w:rsidRDefault="00A71167">
      <w:pPr>
        <w:pStyle w:val="NoSpacing"/>
        <w:jc w:val="left"/>
      </w:pPr>
      <w:r>
        <w:rPr>
          <w:b/>
          <w:bCs/>
        </w:rPr>
        <w:t>2.5.5.2</w:t>
      </w:r>
      <w:r>
        <w:t xml:space="preserve"> The payment of workers’ compensation claims, which occur during the Contract or extend beyond the date on which the Contract terminates; </w:t>
      </w:r>
    </w:p>
    <w:p w:rsidR="00F457DD" w:rsidRDefault="00A71167">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rsidR="00F457DD" w:rsidRDefault="00A71167">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rsidR="00F457DD" w:rsidRDefault="00A71167">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rsidR="00F457DD" w:rsidRDefault="00A71167">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rsidR="00F457DD" w:rsidRDefault="00A71167">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rsidR="00F457DD" w:rsidRDefault="00A71167">
      <w:pPr>
        <w:pStyle w:val="NoSpacing"/>
        <w:jc w:val="left"/>
      </w:pPr>
      <w:r>
        <w:rPr>
          <w:b/>
          <w:bCs/>
        </w:rPr>
        <w:t>2.5.6.2</w:t>
      </w:r>
      <w:r>
        <w:t xml:space="preserve"> Immediately cease using and return to the Agency any property or materials, whether tangible or intangible, provided by the Agency to the Contractor. </w:t>
      </w:r>
    </w:p>
    <w:p w:rsidR="00F457DD" w:rsidRDefault="00A71167">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rsidR="00F457DD" w:rsidRDefault="00A71167">
      <w:pPr>
        <w:pStyle w:val="NoSpacing"/>
        <w:jc w:val="left"/>
      </w:pPr>
      <w:r>
        <w:rPr>
          <w:b/>
          <w:bCs/>
        </w:rPr>
        <w:t xml:space="preserve">2.5.6.4 </w:t>
      </w:r>
      <w:r>
        <w:t xml:space="preserve">Immediately return to the Agency any payments made by the Agency for Deliverables that were not rendered or provided by the Contractor. </w:t>
      </w:r>
    </w:p>
    <w:p w:rsidR="00F457DD" w:rsidRDefault="00A71167">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rsidR="00F457DD" w:rsidRDefault="00A71167">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rsidR="00F457DD" w:rsidRDefault="00F457DD">
      <w:pPr>
        <w:pStyle w:val="NoSpacing"/>
        <w:jc w:val="left"/>
        <w:rPr>
          <w:b/>
        </w:rPr>
      </w:pPr>
    </w:p>
    <w:p w:rsidR="00F457DD" w:rsidRDefault="00A71167">
      <w:pPr>
        <w:pStyle w:val="NoSpacing"/>
        <w:jc w:val="left"/>
        <w:rPr>
          <w:b/>
          <w:i/>
        </w:rPr>
      </w:pPr>
      <w:r>
        <w:rPr>
          <w:b/>
          <w:i/>
        </w:rPr>
        <w:t>2.6 Reserved. (Change Order Procedure)</w:t>
      </w:r>
    </w:p>
    <w:p w:rsidR="00F457DD" w:rsidRDefault="00F457DD">
      <w:pPr>
        <w:pStyle w:val="NoSpacing"/>
        <w:jc w:val="left"/>
        <w:rPr>
          <w:b/>
          <w:i/>
        </w:rPr>
      </w:pPr>
    </w:p>
    <w:p w:rsidR="00F457DD" w:rsidRDefault="00A71167">
      <w:pPr>
        <w:pStyle w:val="NoSpacing"/>
        <w:jc w:val="left"/>
        <w:rPr>
          <w:b/>
          <w:bCs/>
        </w:rPr>
      </w:pPr>
      <w:r>
        <w:rPr>
          <w:b/>
          <w:i/>
        </w:rPr>
        <w:t>2.7 Indemnification.</w:t>
      </w:r>
      <w:r>
        <w:t xml:space="preserve">  </w:t>
      </w:r>
    </w:p>
    <w:p w:rsidR="00F457DD" w:rsidRDefault="00A71167">
      <w:pPr>
        <w:pStyle w:val="NoSpacing"/>
        <w:jc w:val="left"/>
      </w:pPr>
      <w:r>
        <w:rPr>
          <w:b/>
          <w:bCs/>
        </w:rPr>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rsidR="00F457DD" w:rsidRDefault="00A71167">
      <w:pPr>
        <w:pStyle w:val="NoSpacing"/>
        <w:jc w:val="left"/>
      </w:pPr>
      <w:r>
        <w:rPr>
          <w:b/>
          <w:bCs/>
        </w:rPr>
        <w:t>2.7.1.1</w:t>
      </w:r>
      <w:r>
        <w:t xml:space="preserve"> Any breach of this Contract; </w:t>
      </w:r>
    </w:p>
    <w:p w:rsidR="00F457DD" w:rsidRDefault="00A71167">
      <w:pPr>
        <w:pStyle w:val="NoSpacing"/>
        <w:jc w:val="left"/>
      </w:pPr>
      <w:r>
        <w:rPr>
          <w:b/>
          <w:bCs/>
        </w:rPr>
        <w:t>2.7.1.2</w:t>
      </w:r>
      <w:r>
        <w:tab/>
        <w:t xml:space="preserve">Any negligent, intentional, or wrongful act or omission of the Contractor or any agent or subcontractor utilized or employed by the Contractor; </w:t>
      </w:r>
    </w:p>
    <w:p w:rsidR="00F457DD" w:rsidRDefault="00A71167">
      <w:pPr>
        <w:pStyle w:val="NoSpacing"/>
        <w:jc w:val="left"/>
      </w:pPr>
      <w:r>
        <w:rPr>
          <w:b/>
          <w:bCs/>
        </w:rPr>
        <w:t>2.7.1.3</w:t>
      </w:r>
      <w:r>
        <w:t xml:space="preserve"> The Contractor’s performance or attempted performance of this Contract, including any agent or subcontractor utilized or employed by the Contractor; </w:t>
      </w:r>
    </w:p>
    <w:p w:rsidR="00F457DD" w:rsidRDefault="00A71167">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rsidR="00F457DD" w:rsidRDefault="00A71167">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rsidR="00F457DD" w:rsidRDefault="00F457DD">
      <w:pPr>
        <w:pStyle w:val="NoSpacing"/>
        <w:jc w:val="left"/>
        <w:rPr>
          <w:b/>
          <w:i/>
        </w:rPr>
      </w:pPr>
    </w:p>
    <w:p w:rsidR="00F457DD" w:rsidRDefault="00A71167">
      <w:pPr>
        <w:pStyle w:val="NoSpacing"/>
        <w:jc w:val="left"/>
        <w:rPr>
          <w:bCs/>
        </w:rPr>
      </w:pPr>
      <w:r>
        <w:rPr>
          <w:b/>
          <w:i/>
        </w:rPr>
        <w:t>2.8 Insurance.</w:t>
      </w:r>
    </w:p>
    <w:p w:rsidR="00F457DD" w:rsidRDefault="00A71167">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rsidR="00F457DD" w:rsidRDefault="00A71167">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rsidR="00F457DD" w:rsidRDefault="00A71167">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rsidR="00F457DD" w:rsidRDefault="00A71167">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rsidR="00F457DD" w:rsidRDefault="00A71167">
      <w:pPr>
        <w:pStyle w:val="NoSpacing"/>
        <w:jc w:val="left"/>
      </w:pPr>
      <w:r>
        <w:t>The requirements set forth in this section shall be indicated on the certificates of insurance coverage supplied to the Agency.</w:t>
      </w:r>
    </w:p>
    <w:p w:rsidR="00F457DD" w:rsidRDefault="00A71167">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rsidR="00F457DD" w:rsidRDefault="00A71167">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t>certificates by the Agency shall not relieve the Contractor of any obligation under this Contract</w:t>
      </w:r>
      <w:r>
        <w:rPr>
          <w:b/>
          <w:bCs/>
        </w:rPr>
        <w:t>.</w:t>
      </w:r>
    </w:p>
    <w:p w:rsidR="00F457DD" w:rsidRDefault="00A71167">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rsidR="00F457DD" w:rsidRDefault="00F457DD">
      <w:pPr>
        <w:pStyle w:val="NoSpacing"/>
        <w:jc w:val="left"/>
        <w:rPr>
          <w:b/>
          <w:i/>
        </w:rPr>
      </w:pPr>
    </w:p>
    <w:p w:rsidR="00F457DD" w:rsidRDefault="00A71167">
      <w:pPr>
        <w:tabs>
          <w:tab w:val="left" w:pos="0"/>
        </w:tabs>
        <w:jc w:val="left"/>
        <w:rPr>
          <w:b/>
        </w:rPr>
      </w:pPr>
      <w:proofErr w:type="gramStart"/>
      <w:r>
        <w:rPr>
          <w:b/>
          <w:i/>
        </w:rPr>
        <w:t>2.9  Ownership</w:t>
      </w:r>
      <w:proofErr w:type="gramEnd"/>
      <w:r>
        <w:rPr>
          <w:b/>
          <w:i/>
        </w:rPr>
        <w:t xml:space="preserve"> and Security of Agency Information</w:t>
      </w:r>
      <w:r>
        <w:rPr>
          <w:b/>
        </w:rPr>
        <w:t>.</w:t>
      </w:r>
    </w:p>
    <w:p w:rsidR="00F457DD" w:rsidRDefault="00A71167">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rsidR="00F457DD" w:rsidRDefault="00A71167">
      <w:pPr>
        <w:tabs>
          <w:tab w:val="left" w:pos="0"/>
        </w:tabs>
        <w:jc w:val="left"/>
      </w:pPr>
      <w:r>
        <w:rPr>
          <w:b/>
        </w:rPr>
        <w:t>2.9.2 Foreign Hosting and Storage Prohibited.</w:t>
      </w:r>
      <w:r>
        <w:t xml:space="preserve">  Agency Information shall be hosted and/or stored within the continental United States only.</w:t>
      </w:r>
    </w:p>
    <w:p w:rsidR="00F457DD" w:rsidRDefault="00A71167">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rsidR="00F457DD" w:rsidRDefault="00A71167">
      <w:pPr>
        <w:tabs>
          <w:tab w:val="left" w:pos="0"/>
        </w:tabs>
        <w:jc w:val="left"/>
      </w:pPr>
      <w:r>
        <w:rPr>
          <w:b/>
        </w:rPr>
        <w:t xml:space="preserve">2.9.4 </w:t>
      </w:r>
      <w:r>
        <w:rPr>
          <w:b/>
          <w:bCs/>
        </w:rPr>
        <w:t>No Use or Disclosure of Confidential Information.</w:t>
      </w:r>
      <w:r>
        <w:rPr>
          <w:bCs/>
        </w:rPr>
        <w:t xml:space="preserve">  </w:t>
      </w:r>
      <w:r>
        <w:t xml:space="preserve">Confidential Information collected, maintained, or used in the course of performance of the Contract shall only be used or disclosed by the Contractor as expressly authorized by law and only with the prior written consent of the Agency, either </w:t>
      </w:r>
      <w:r>
        <w:lastRenderedPageBreak/>
        <w:t>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rsidR="00F457DD" w:rsidRDefault="00A71167">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rsidR="00F457DD" w:rsidRDefault="00A71167">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24" w:history="1">
        <w:r>
          <w:rPr>
            <w:rFonts w:eastAsiaTheme="majorEastAsia"/>
            <w:color w:val="0000FF"/>
            <w:u w:val="single"/>
          </w:rPr>
          <w:t>http://secureonline.iowa.gov/links/index.html</w:t>
        </w:r>
      </w:hyperlink>
      <w:r>
        <w:t xml:space="preserve">, and </w:t>
      </w:r>
      <w:hyperlink r:id="rId25" w:history="1">
        <w:r>
          <w:rPr>
            <w:rStyle w:val="Hyperlink"/>
          </w:rPr>
          <w:t>https://ocio.iowa.gov/home/standards</w:t>
        </w:r>
      </w:hyperlink>
      <w:r>
        <w:t>.</w:t>
      </w:r>
    </w:p>
    <w:p w:rsidR="00F457DD" w:rsidRDefault="00A71167">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rsidR="00F457DD" w:rsidRDefault="00A71167">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w:t>
      </w:r>
      <w:r>
        <w:t>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rsidR="00F457DD" w:rsidRDefault="00A71167">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rsidR="00F457DD" w:rsidRDefault="00A71167">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rsidR="00F457DD" w:rsidRDefault="00F457DD">
      <w:pPr>
        <w:pStyle w:val="NoSpacing"/>
        <w:jc w:val="left"/>
      </w:pPr>
    </w:p>
    <w:p w:rsidR="00F457DD" w:rsidRDefault="00A71167">
      <w:pPr>
        <w:pStyle w:val="NoSpacing"/>
        <w:jc w:val="left"/>
        <w:rPr>
          <w:b/>
          <w:i/>
        </w:rPr>
      </w:pPr>
      <w:r>
        <w:rPr>
          <w:b/>
          <w:i/>
        </w:rPr>
        <w:t>2.10 Intellectual Property.</w:t>
      </w:r>
    </w:p>
    <w:p w:rsidR="00F457DD" w:rsidRDefault="00A71167">
      <w:pPr>
        <w:pStyle w:val="NoSpacing"/>
        <w:jc w:val="left"/>
      </w:pPr>
      <w:r>
        <w:rPr>
          <w:b/>
          <w:bCs/>
        </w:rPr>
        <w:lastRenderedPageBreak/>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rsidR="00F457DD" w:rsidRDefault="00A71167">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rsidR="00F457DD" w:rsidRDefault="00A71167">
      <w:pPr>
        <w:pStyle w:val="NoSpacing"/>
        <w:jc w:val="left"/>
      </w:pPr>
      <w:r>
        <w:rPr>
          <w:b/>
          <w:bCs/>
        </w:rPr>
        <w:t xml:space="preserve">2.10.3 Further Assurances.  </w:t>
      </w:r>
      <w:r>
        <w:t xml:space="preserve">At the Agency’s request, the Contractor will execute and deliver such instruments and take such other action as may be requested by the Agency to establish, perfect, or protect the State’s rights in and to the Deliverables and to carry out the assignments, transfers and </w:t>
      </w:r>
      <w:r>
        <w:t>conveyances set forth in Section 2.10,</w:t>
      </w:r>
      <w:r>
        <w:rPr>
          <w:i/>
        </w:rPr>
        <w:t xml:space="preserve"> Intellectual Property</w:t>
      </w:r>
      <w:r>
        <w:t>.</w:t>
      </w:r>
    </w:p>
    <w:p w:rsidR="00F457DD" w:rsidRDefault="00A71167">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rsidR="00F457DD" w:rsidRDefault="00F457DD">
      <w:pPr>
        <w:pStyle w:val="NoSpacing"/>
        <w:jc w:val="left"/>
      </w:pPr>
    </w:p>
    <w:p w:rsidR="00F457DD" w:rsidRDefault="00A71167">
      <w:pPr>
        <w:pStyle w:val="NoSpacing"/>
        <w:jc w:val="left"/>
        <w:rPr>
          <w:b/>
          <w:i/>
        </w:rPr>
      </w:pPr>
      <w:r>
        <w:rPr>
          <w:b/>
          <w:i/>
        </w:rPr>
        <w:t xml:space="preserve">2.11 Warranties. </w:t>
      </w:r>
    </w:p>
    <w:p w:rsidR="00F457DD" w:rsidRDefault="00A71167">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rsidR="00F457DD" w:rsidRDefault="00A71167">
      <w:pPr>
        <w:pStyle w:val="NoSpacing"/>
        <w:jc w:val="left"/>
      </w:pPr>
      <w:r>
        <w:rPr>
          <w:b/>
          <w:bCs/>
        </w:rPr>
        <w:t xml:space="preserve">2.11.2 Contractor represents and warrants that: </w:t>
      </w:r>
    </w:p>
    <w:p w:rsidR="00F457DD" w:rsidRDefault="00A71167">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rsidR="00F457DD" w:rsidRDefault="00A71167">
      <w:pPr>
        <w:pStyle w:val="NoSpacing"/>
        <w:jc w:val="left"/>
      </w:pPr>
      <w:r>
        <w:rPr>
          <w:b/>
          <w:bCs/>
        </w:rPr>
        <w:t>2.11.2.2</w:t>
      </w:r>
      <w:r>
        <w:t xml:space="preserve"> The Contractor has not previously and will not grant any rights in any Deliverables to any third </w:t>
      </w:r>
      <w:r>
        <w:lastRenderedPageBreak/>
        <w:t xml:space="preserve">party that are inconsistent with the rights granted to the Agency herein; and </w:t>
      </w:r>
    </w:p>
    <w:p w:rsidR="00F457DD" w:rsidRDefault="00A71167">
      <w:pPr>
        <w:pStyle w:val="NoSpacing"/>
        <w:jc w:val="left"/>
      </w:pPr>
      <w:r>
        <w:rPr>
          <w:b/>
          <w:bCs/>
        </w:rPr>
        <w:t xml:space="preserve">2.11.2.3 </w:t>
      </w:r>
      <w:r>
        <w:t xml:space="preserve">The Agency shall peacefully and quietly have, hold, possess, use, and enjoy the Deliverables without suit, disruption, or interruption. </w:t>
      </w:r>
    </w:p>
    <w:p w:rsidR="00F457DD" w:rsidRDefault="00A71167">
      <w:pPr>
        <w:pStyle w:val="NoSpacing"/>
        <w:jc w:val="left"/>
      </w:pPr>
      <w:r>
        <w:rPr>
          <w:b/>
          <w:bCs/>
        </w:rPr>
        <w:t xml:space="preserve">2.11.3 The Contractor represents and warrants that: </w:t>
      </w:r>
    </w:p>
    <w:p w:rsidR="00F457DD" w:rsidRDefault="00A71167">
      <w:pPr>
        <w:pStyle w:val="NoSpacing"/>
        <w:jc w:val="left"/>
      </w:pPr>
      <w:r>
        <w:rPr>
          <w:b/>
          <w:bCs/>
        </w:rPr>
        <w:t>2.11.3.1</w:t>
      </w:r>
      <w:r>
        <w:t xml:space="preserve"> The Deliverables (and all intellectual property rights and proprietary rights arising out of, embodied in, or related to such Deliverables); and </w:t>
      </w:r>
    </w:p>
    <w:p w:rsidR="00F457DD" w:rsidRDefault="00A71167">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rsidR="00F457DD" w:rsidRDefault="00A71167">
      <w:pPr>
        <w:pStyle w:val="NoSpacing"/>
        <w:numPr>
          <w:ilvl w:val="0"/>
          <w:numId w:val="3"/>
        </w:numPr>
        <w:tabs>
          <w:tab w:val="left" w:pos="180"/>
        </w:tabs>
        <w:ind w:left="0" w:firstLine="0"/>
        <w:jc w:val="left"/>
      </w:pPr>
      <w:r>
        <w:t xml:space="preserve">Procure for the Agency the right or license to continue to use the Deliverable at issue; </w:t>
      </w:r>
    </w:p>
    <w:p w:rsidR="00F457DD" w:rsidRDefault="00A71167">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rsidR="00F457DD" w:rsidRDefault="00A71167">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rsidR="00F457DD" w:rsidRDefault="00A71167">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w:t>
      </w:r>
      <w:r>
        <w:t xml:space="preserve">of this Contract, including for any breach of the representations and warranties made by the Contractor in this section. </w:t>
      </w:r>
    </w:p>
    <w:p w:rsidR="00F457DD" w:rsidRDefault="00A71167">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rsidR="00F457DD" w:rsidRDefault="00A71167">
      <w:pPr>
        <w:pStyle w:val="NoSpacing"/>
        <w:jc w:val="left"/>
        <w:rPr>
          <w:b/>
          <w:bCs/>
        </w:rPr>
      </w:pPr>
      <w:r>
        <w:rPr>
          <w:b/>
          <w:bCs/>
        </w:rPr>
        <w:t xml:space="preserve">2.11.4 The Contractor represents and warrants that the Deliverables shall: </w:t>
      </w:r>
    </w:p>
    <w:p w:rsidR="00F457DD" w:rsidRDefault="00A71167">
      <w:pPr>
        <w:pStyle w:val="NoSpacing"/>
        <w:jc w:val="left"/>
      </w:pPr>
      <w:r>
        <w:rPr>
          <w:b/>
          <w:bCs/>
        </w:rPr>
        <w:t xml:space="preserve">2.11.4.1 </w:t>
      </w:r>
      <w:proofErr w:type="gramStart"/>
      <w:r>
        <w:t>Be</w:t>
      </w:r>
      <w:proofErr w:type="gramEnd"/>
      <w:r>
        <w:t xml:space="preserve"> free from material Deficiencies; and</w:t>
      </w:r>
    </w:p>
    <w:p w:rsidR="00F457DD" w:rsidRDefault="00A71167">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rsidR="00F457DD" w:rsidRDefault="00A71167">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w:t>
      </w:r>
      <w:r>
        <w:lastRenderedPageBreak/>
        <w:t xml:space="preserve">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rsidR="00F457DD" w:rsidRDefault="00A71167">
      <w:pPr>
        <w:pStyle w:val="NoSpacing"/>
        <w:jc w:val="left"/>
      </w:pPr>
      <w:r>
        <w:rPr>
          <w:b/>
          <w:bCs/>
        </w:rPr>
        <w:t>2.11.6</w:t>
      </w:r>
      <w:r>
        <w:t xml:space="preserve"> The Contractor represents and warrants that the Deliverables will comply with all Applicable Law. </w:t>
      </w:r>
    </w:p>
    <w:p w:rsidR="00F457DD" w:rsidRDefault="00A71167">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rsidR="00F457DD" w:rsidRDefault="00F457DD">
      <w:pPr>
        <w:pStyle w:val="NoSpacing"/>
        <w:jc w:val="left"/>
        <w:rPr>
          <w:b/>
          <w:i/>
        </w:rPr>
      </w:pPr>
    </w:p>
    <w:p w:rsidR="00F457DD" w:rsidRDefault="00A71167">
      <w:pPr>
        <w:pStyle w:val="NoSpacing"/>
        <w:jc w:val="left"/>
        <w:rPr>
          <w:b/>
          <w:bCs/>
          <w:i/>
          <w:iCs/>
        </w:rPr>
      </w:pPr>
      <w:r>
        <w:rPr>
          <w:b/>
          <w:i/>
        </w:rPr>
        <w:t>2.12 Acceptance of Deliverables.</w:t>
      </w:r>
    </w:p>
    <w:p w:rsidR="00F457DD" w:rsidRDefault="00A71167">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rsidR="00F457DD" w:rsidRDefault="00A71167">
      <w:pPr>
        <w:pStyle w:val="NoSpacing"/>
        <w:jc w:val="left"/>
      </w:pPr>
      <w:r>
        <w:rPr>
          <w:b/>
          <w:bCs/>
          <w:iCs/>
        </w:rPr>
        <w:t>2.12.2.</w:t>
      </w:r>
      <w:r>
        <w:rPr>
          <w:b/>
        </w:rPr>
        <w:t xml:space="preserve"> Reserved.</w:t>
      </w:r>
      <w:r>
        <w:t xml:space="preserve">  </w:t>
      </w:r>
      <w:r>
        <w:rPr>
          <w:b/>
          <w:i/>
        </w:rPr>
        <w:t>(Acceptance of Software Deliverables)</w:t>
      </w:r>
    </w:p>
    <w:p w:rsidR="00F457DD" w:rsidRDefault="00A71167">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rsidR="00F457DD" w:rsidRDefault="00F457DD">
      <w:pPr>
        <w:pStyle w:val="NoSpacing"/>
        <w:jc w:val="left"/>
      </w:pPr>
    </w:p>
    <w:p w:rsidR="00F457DD" w:rsidRDefault="00A71167">
      <w:pPr>
        <w:pStyle w:val="NoSpacing"/>
        <w:keepNext/>
        <w:jc w:val="left"/>
        <w:rPr>
          <w:b/>
          <w:i/>
        </w:rPr>
      </w:pPr>
      <w:r>
        <w:rPr>
          <w:b/>
          <w:i/>
        </w:rPr>
        <w:t xml:space="preserve">2.13 Contract Administration. </w:t>
      </w:r>
    </w:p>
    <w:p w:rsidR="00F457DD" w:rsidRDefault="00A71167">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rsidR="00F457DD" w:rsidRDefault="00A71167">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rsidR="00F457DD" w:rsidRDefault="00A71167">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w:t>
      </w:r>
      <w:r>
        <w:lastRenderedPageBreak/>
        <w:t xml:space="preserve">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rsidR="00F457DD" w:rsidRDefault="00A71167">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rsidR="00F457DD" w:rsidRDefault="00A71167">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rsidR="00F457DD" w:rsidRDefault="00A71167">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rsidR="00F457DD" w:rsidRDefault="00A71167">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rsidR="00F457DD" w:rsidRDefault="00A71167">
      <w:pPr>
        <w:jc w:val="left"/>
      </w:pPr>
      <w:r>
        <w:rPr>
          <w:b/>
        </w:rPr>
        <w:t>2.13.4.4</w:t>
      </w:r>
      <w:r>
        <w:t xml:space="preserve"> The Contractor, its employees, agents, and subcontractors shall also comply with all Applicable </w:t>
      </w:r>
      <w:r>
        <w:t xml:space="preserve">Law regarding business permits and licenses that may be required to carry out the work performed under this Contract.  </w:t>
      </w:r>
    </w:p>
    <w:p w:rsidR="00F457DD" w:rsidRDefault="00A71167">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rsidR="00F457DD" w:rsidRDefault="00A71167">
      <w:pPr>
        <w:pStyle w:val="NoSpacing"/>
        <w:jc w:val="left"/>
      </w:pPr>
      <w:r>
        <w:rPr>
          <w:b/>
          <w:bCs/>
        </w:rPr>
        <w:t>2.13.5 Procurement.</w:t>
      </w:r>
      <w:r>
        <w:t xml:space="preserve">  The Contractor shall use procurement procedures that comply with all applicable federal, state, and local laws and regulations. </w:t>
      </w:r>
    </w:p>
    <w:p w:rsidR="00F457DD" w:rsidRDefault="00A71167">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rsidR="00F457DD" w:rsidRDefault="00A71167">
      <w:pPr>
        <w:pStyle w:val="NoSpacing"/>
        <w:jc w:val="left"/>
        <w:rPr>
          <w:b/>
          <w:bCs/>
          <w:color w:val="003300"/>
        </w:rPr>
      </w:pPr>
      <w:r>
        <w:rPr>
          <w:b/>
          <w:bCs/>
        </w:rPr>
        <w:t xml:space="preserve">2.13.7 Amendments.  </w:t>
      </w:r>
      <w:r>
        <w:t>With the exception of the Contract end date, which may be extended in the Agency’s sole discretion, this Contract may only be amended by mutual written consent of the parties. 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r>
        <w:rPr>
          <w:color w:val="003300"/>
        </w:rPr>
        <w:t xml:space="preserve">  </w:t>
      </w:r>
    </w:p>
    <w:p w:rsidR="00F457DD" w:rsidRDefault="00A71167">
      <w:pPr>
        <w:pStyle w:val="NoSpacing"/>
        <w:jc w:val="left"/>
      </w:pPr>
      <w:r>
        <w:rPr>
          <w:b/>
          <w:bCs/>
        </w:rPr>
        <w:t>2.13.8 No Third Party Beneficiaries.</w:t>
      </w:r>
      <w:r>
        <w:t xml:space="preserve">  There are no third party beneficiaries to this Contract.  This Contract is intended only to benefit the State and the Contractor. </w:t>
      </w:r>
    </w:p>
    <w:p w:rsidR="00F457DD" w:rsidRDefault="00A71167">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w:t>
      </w:r>
      <w:r>
        <w:lastRenderedPageBreak/>
        <w:t xml:space="preserve">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rsidR="00F457DD" w:rsidRDefault="00A71167">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rsidR="00F457DD" w:rsidRDefault="00A71167">
      <w:pPr>
        <w:pStyle w:val="NoSpacing"/>
        <w:jc w:val="left"/>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rsidR="00F457DD" w:rsidRDefault="00A71167">
      <w:pPr>
        <w:pStyle w:val="NoSpacing"/>
        <w:jc w:val="left"/>
      </w:pPr>
      <w:r>
        <w:rPr>
          <w:b/>
          <w:bCs/>
        </w:rPr>
        <w:t>2.13.12 Integration.</w:t>
      </w:r>
      <w:r>
        <w:t xml:space="preserve">  This Contract represents the entire Contract between the parties.  The parties shall not rely on any representation that may have been made which is not included in this Contract. </w:t>
      </w:r>
    </w:p>
    <w:p w:rsidR="00F457DD" w:rsidRDefault="00A71167">
      <w:pPr>
        <w:pStyle w:val="NoSpacing"/>
        <w:jc w:val="left"/>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rsidR="00F457DD" w:rsidRDefault="00A71167">
      <w:pPr>
        <w:pStyle w:val="NoSpacing"/>
        <w:jc w:val="left"/>
      </w:pPr>
      <w:r>
        <w:rPr>
          <w:b/>
          <w:bCs/>
        </w:rPr>
        <w:t>2.13.14 Headings or Captions.</w:t>
      </w:r>
      <w:r>
        <w:t xml:space="preserve">  The paragraph headings or captions used in this Contract are for identification purposes only and do not limit or construe the contents of the paragraphs. </w:t>
      </w:r>
    </w:p>
    <w:p w:rsidR="00F457DD" w:rsidRDefault="00A71167">
      <w:pPr>
        <w:pStyle w:val="NoSpacing"/>
        <w:jc w:val="left"/>
      </w:pPr>
      <w:r>
        <w:rPr>
          <w:b/>
          <w:bCs/>
        </w:rPr>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rsidR="00F457DD" w:rsidRDefault="00A71167">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rsidR="00F457DD" w:rsidRDefault="00A71167">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rsidR="00F457DD" w:rsidRDefault="00A71167">
      <w:pPr>
        <w:pStyle w:val="NoSpacing"/>
        <w:jc w:val="left"/>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rsidR="00F457DD" w:rsidRDefault="00A71167">
      <w:pPr>
        <w:pStyle w:val="NoSpacing"/>
        <w:jc w:val="left"/>
      </w:pPr>
      <w:r>
        <w:rPr>
          <w:b/>
          <w:bCs/>
        </w:rPr>
        <w:t xml:space="preserve">2.13.19 Notice.  </w:t>
      </w:r>
      <w:r>
        <w:rPr>
          <w:bCs/>
        </w:rPr>
        <w:t>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Each such notice shall be deemed to have been provided: </w:t>
      </w:r>
    </w:p>
    <w:p w:rsidR="00F457DD" w:rsidRDefault="00A71167">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rsidR="00F457DD" w:rsidRDefault="00A71167">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rsidR="00F457DD" w:rsidRDefault="00A71167">
      <w:pPr>
        <w:pStyle w:val="NoSpacing"/>
        <w:numPr>
          <w:ilvl w:val="0"/>
          <w:numId w:val="1"/>
        </w:numPr>
        <w:tabs>
          <w:tab w:val="left" w:pos="0"/>
          <w:tab w:val="left" w:pos="180"/>
          <w:tab w:val="left" w:pos="900"/>
        </w:tabs>
        <w:ind w:left="0" w:firstLine="0"/>
        <w:jc w:val="left"/>
      </w:pPr>
      <w:r>
        <w:t xml:space="preserve">Within five (5) days after it is deposited in the U.S. Mail. </w:t>
      </w:r>
    </w:p>
    <w:p w:rsidR="00F457DD" w:rsidRDefault="00A71167">
      <w:pPr>
        <w:pStyle w:val="NoSpacing"/>
        <w:jc w:val="left"/>
      </w:pPr>
      <w:r>
        <w:rPr>
          <w:b/>
          <w:bCs/>
        </w:rPr>
        <w:t xml:space="preserve">2.13.20 Cumulative Rights.  </w:t>
      </w:r>
      <w:r>
        <w:t xml:space="preserve">The various rights, powers, options, elections, and remedies of any party </w:t>
      </w:r>
      <w:r>
        <w:lastRenderedPageBreak/>
        <w:t xml:space="preserve">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rsidR="00F457DD" w:rsidRDefault="00A71167">
      <w:pPr>
        <w:pStyle w:val="NoSpacing"/>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rsidR="00F457DD" w:rsidRDefault="00A71167">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rsidR="00F457DD" w:rsidRDefault="00A71167">
      <w:pPr>
        <w:pStyle w:val="NoSpacing"/>
        <w:jc w:val="left"/>
      </w:pPr>
      <w:r>
        <w:rPr>
          <w:b/>
          <w:bCs/>
        </w:rPr>
        <w:t>2.13.23 Authorization.</w:t>
      </w:r>
      <w:r>
        <w:t xml:space="preserve">  The Contractor represents and warrants that: </w:t>
      </w:r>
    </w:p>
    <w:p w:rsidR="00F457DD" w:rsidRDefault="00A71167">
      <w:pPr>
        <w:pStyle w:val="NoSpacing"/>
        <w:jc w:val="left"/>
      </w:pPr>
      <w:r>
        <w:rPr>
          <w:b/>
          <w:bCs/>
        </w:rPr>
        <w:t>2.13.23.1</w:t>
      </w:r>
      <w:r>
        <w:t xml:space="preserve"> It has the right, power, and authority to enter into and perform its obligations under this Contract. </w:t>
      </w:r>
    </w:p>
    <w:p w:rsidR="00F457DD" w:rsidRDefault="00A71167">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rsidR="00F457DD" w:rsidRDefault="00A71167">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rsidR="00F457DD" w:rsidRDefault="00A71167">
      <w:pPr>
        <w:pStyle w:val="NoSpacing"/>
        <w:jc w:val="left"/>
        <w:rPr>
          <w:b/>
          <w:bCs/>
        </w:rPr>
      </w:pPr>
      <w:r>
        <w:rPr>
          <w:b/>
          <w:bCs/>
        </w:rPr>
        <w:t xml:space="preserve">2.13.25 Records Retention and Access. </w:t>
      </w:r>
    </w:p>
    <w:p w:rsidR="00F457DD" w:rsidRDefault="00A71167">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w:t>
      </w:r>
      <w:r>
        <w:t xml:space="preserve">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OMNI Circular, or other similar provision addressing proper use of government funds, the Contractor shall comply with these additional records retention and access requirements: </w:t>
      </w:r>
    </w:p>
    <w:p w:rsidR="00F457DD" w:rsidRDefault="00A71167">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rsidR="00F457DD" w:rsidRDefault="00A71167">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rsidR="00F457DD" w:rsidRDefault="00A71167">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rsidR="00F457DD" w:rsidRDefault="00A71167">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rsidR="00F457DD" w:rsidRDefault="00A71167">
      <w:pPr>
        <w:pStyle w:val="NoSpacing"/>
        <w:jc w:val="left"/>
      </w:pPr>
      <w:r>
        <w:rPr>
          <w:b/>
          <w:bCs/>
        </w:rPr>
        <w:lastRenderedPageBreak/>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rsidR="00F457DD" w:rsidRDefault="00A71167">
      <w:pPr>
        <w:pStyle w:val="NoSpacing"/>
        <w:jc w:val="left"/>
        <w:rPr>
          <w:b/>
          <w:bCs/>
        </w:rPr>
      </w:pPr>
      <w:r>
        <w:rPr>
          <w:b/>
          <w:bCs/>
        </w:rPr>
        <w:t xml:space="preserve">2.13.26 Audits.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rsidR="00F457DD" w:rsidRDefault="00A71167">
      <w:pPr>
        <w:pStyle w:val="NoSpacing"/>
        <w:jc w:val="left"/>
      </w:pPr>
      <w:r>
        <w:rPr>
          <w:b/>
          <w:bCs/>
        </w:rPr>
        <w:t xml:space="preserve">2.13.28 Staff Qualifications and Background Checks.  </w:t>
      </w:r>
      <w:r>
        <w:t xml:space="preserve">The Contractor shall be responsible for assuring that all persons, whether they are employees, agents, subcontractors, or anyone acting for or on behalf of the Contractor, are properly licensed, </w:t>
      </w:r>
      <w:r>
        <w:t>certified, or accredited as required under applicable state law and the Iowa Administrative Code.  The Contractor shall provide standards for service providers who are not otherwise licensed, certified, or accredited under state law or the Iowa Administrative Code.</w:t>
      </w:r>
    </w:p>
    <w:p w:rsidR="00F457DD" w:rsidRDefault="00A71167">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rsidR="00F457DD" w:rsidRDefault="00A71167">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rsidR="00F457DD" w:rsidRDefault="00A71167">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rsidR="00F457DD" w:rsidRDefault="00A71167">
      <w:pPr>
        <w:pStyle w:val="NoSpacing"/>
        <w:jc w:val="left"/>
      </w:pPr>
      <w:r>
        <w:rPr>
          <w:b/>
          <w:bCs/>
        </w:rPr>
        <w:t>2.13.31 Counterparts.</w:t>
      </w:r>
      <w:r>
        <w:t xml:space="preserve">  The parties agree that this Contract has been or may be executed in several counterparts, each of which shall be deemed an original and all such counterparts shall together constitute one and the same instrument. </w:t>
      </w:r>
    </w:p>
    <w:p w:rsidR="00F457DD" w:rsidRDefault="00A71167">
      <w:pPr>
        <w:pStyle w:val="NoSpacing"/>
        <w:jc w:val="left"/>
      </w:pPr>
      <w:r>
        <w:rPr>
          <w:b/>
          <w:bCs/>
        </w:rPr>
        <w:t>2.13.32 Delays or Potential Delays of Performance.</w:t>
      </w:r>
      <w:r>
        <w:t xml:space="preserve"> Whenever the Contractor encounters any difficulty which is delaying or threatens to delay the timely </w:t>
      </w:r>
      <w:r>
        <w:lastRenderedPageBreak/>
        <w:t xml:space="preserve">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rsidR="00F457DD" w:rsidRDefault="00A71167">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rsidR="00F457DD" w:rsidRDefault="00A71167">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rsidR="00F457DD" w:rsidRDefault="00A71167">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rsidR="00F457DD" w:rsidRDefault="00A71167">
      <w:pPr>
        <w:pStyle w:val="NoSpacing"/>
        <w:jc w:val="left"/>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rsidR="00F457DD" w:rsidRDefault="00A71167">
      <w:pPr>
        <w:pStyle w:val="NoSpacing"/>
        <w:jc w:val="left"/>
      </w:pPr>
      <w:r>
        <w:rPr>
          <w:b/>
        </w:rPr>
        <w:t xml:space="preserve">2.13.35 </w:t>
      </w:r>
      <w:r>
        <w:rPr>
          <w:b/>
          <w:bCs/>
        </w:rPr>
        <w:t>Repayment Obligation.</w:t>
      </w:r>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rsidR="00F457DD" w:rsidRDefault="00A71167">
      <w:pPr>
        <w:pStyle w:val="NoSpacing"/>
        <w:jc w:val="left"/>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rsidR="00F457DD" w:rsidRDefault="00A71167">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rsidR="00F457DD" w:rsidRDefault="00A71167">
      <w:pPr>
        <w:pStyle w:val="NoSpacing"/>
        <w:jc w:val="left"/>
      </w:pPr>
      <w:r>
        <w:rPr>
          <w:b/>
          <w:bCs/>
        </w:rPr>
        <w:t xml:space="preserve">2.13.38 Public Records.  </w:t>
      </w:r>
      <w:r>
        <w:t xml:space="preserve">The laws of the State require procurement and contract records to be made public unless otherwise provided by law. </w:t>
      </w:r>
    </w:p>
    <w:p w:rsidR="00F457DD" w:rsidRDefault="00A71167">
      <w:pPr>
        <w:pStyle w:val="NoSpacing"/>
        <w:jc w:val="left"/>
      </w:pPr>
      <w:r>
        <w:rPr>
          <w:b/>
          <w:bCs/>
        </w:rPr>
        <w:t xml:space="preserve">2.13.39 Use of Name or Intellectual Property.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rsidR="00F457DD" w:rsidRDefault="00A71167">
      <w:pPr>
        <w:pStyle w:val="NoSpacing"/>
        <w:jc w:val="left"/>
      </w:pPr>
      <w:r>
        <w:rPr>
          <w:b/>
          <w:bCs/>
        </w:rPr>
        <w:t xml:space="preserve">2.13.40 Taxes.  </w:t>
      </w:r>
      <w:r>
        <w:t>The State is exempt from Federal excise taxes, and no payment will be made for any</w:t>
      </w:r>
    </w:p>
    <w:p w:rsidR="00F457DD" w:rsidRDefault="00A71167">
      <w:pPr>
        <w:pStyle w:val="NoSpacing"/>
        <w:jc w:val="left"/>
      </w:pPr>
      <w:proofErr w:type="gramStart"/>
      <w:r>
        <w:t>taxes</w:t>
      </w:r>
      <w:proofErr w:type="gramEnd"/>
      <w:r>
        <w:t xml:space="preserve"> levied on the Contractor’s employees’ wages. The State is exempt from State and local sales and use taxes on the Deliverables. </w:t>
      </w:r>
    </w:p>
    <w:p w:rsidR="00F457DD" w:rsidRDefault="00A71167">
      <w:pPr>
        <w:pStyle w:val="NoSpacing"/>
        <w:jc w:val="left"/>
      </w:pPr>
      <w:r>
        <w:rPr>
          <w:b/>
          <w:bCs/>
        </w:rPr>
        <w:t>2.13.41 No Minimums Guaranteed.</w:t>
      </w:r>
      <w:r>
        <w:t xml:space="preserve">  The Contract does not guarantee any minimum level of purchases or any minimum amount of compensation.</w:t>
      </w:r>
    </w:p>
    <w:p w:rsidR="00F457DD" w:rsidRDefault="00F457DD">
      <w:pPr>
        <w:pStyle w:val="NoSpacing"/>
        <w:jc w:val="left"/>
        <w:rPr>
          <w:rStyle w:val="ContractLevel3Char"/>
        </w:rPr>
      </w:pPr>
    </w:p>
    <w:p w:rsidR="00F457DD" w:rsidRDefault="00A71167">
      <w:pPr>
        <w:pStyle w:val="NoSpacing"/>
        <w:jc w:val="left"/>
        <w:rPr>
          <w:bCs/>
          <w:sz w:val="28"/>
          <w:szCs w:val="28"/>
        </w:rPr>
      </w:pPr>
      <w:r>
        <w:rPr>
          <w:rStyle w:val="ContractLevel3Char"/>
          <w:i/>
        </w:rPr>
        <w:t>2.14 Contract Certifications.</w:t>
      </w:r>
      <w:r>
        <w:rPr>
          <w:i/>
        </w:rPr>
        <w:t xml:space="preserve">  </w:t>
      </w:r>
      <w:r>
        <w:t xml:space="preserve">The Contractor will fully comply with obligations herein. If any conditions within these certifications change, the Contractor will provide written notice to the Agency </w:t>
      </w:r>
      <w:r>
        <w:lastRenderedPageBreak/>
        <w:t>within twenty-four (24) hours from the date of discovery.</w:t>
      </w:r>
    </w:p>
    <w:p w:rsidR="00F457DD" w:rsidRDefault="00A71167">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rsidR="00F457DD" w:rsidRDefault="00A71167">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rsidR="00F457DD" w:rsidRDefault="00A71167">
      <w:pPr>
        <w:pStyle w:val="NoSpacing"/>
        <w:jc w:val="left"/>
        <w:rPr>
          <w:b/>
        </w:rPr>
      </w:pPr>
      <w:r>
        <w:rPr>
          <w:b/>
        </w:rPr>
        <w:t>2.14.2 Certification Regarding Debarment, Suspension, Ineligibility and Voluntary Exclusion—Lower Tier Covered Transactions</w:t>
      </w:r>
    </w:p>
    <w:p w:rsidR="00F457DD" w:rsidRDefault="00A71167">
      <w:pPr>
        <w:pStyle w:val="NoSpacing"/>
        <w:jc w:val="left"/>
      </w:pPr>
      <w:r>
        <w:t xml:space="preserve">By signing this Contract, the Contractor is providing the certification set out below: </w:t>
      </w:r>
    </w:p>
    <w:p w:rsidR="00F457DD" w:rsidRDefault="00A71167">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rsidR="00F457DD" w:rsidRDefault="00A71167">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rsidR="00F457DD" w:rsidRDefault="00A71167">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rsidR="00F457DD" w:rsidRDefault="00A71167">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rsidR="00F457DD" w:rsidRDefault="00A71167">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rsidR="00F457DD" w:rsidRDefault="00A71167">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rsidR="00F457DD" w:rsidRDefault="00A71167">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00F457DD" w:rsidRDefault="00A71167">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w:t>
      </w:r>
      <w:r>
        <w:lastRenderedPageBreak/>
        <w:t xml:space="preserve">excluded from participation in this transaction, in addition to other remedies available to the federal government, the Agency or agency with which this transaction originated may pursue available remedies, including suspension and/or debarment. </w:t>
      </w:r>
    </w:p>
    <w:p w:rsidR="00F457DD" w:rsidRDefault="00A71167">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rsidR="00F457DD" w:rsidRDefault="00A71167">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rsidR="00F457DD" w:rsidRDefault="00A71167">
      <w:pPr>
        <w:rPr>
          <w:rFonts w:eastAsia="Times New Roman"/>
          <w:szCs w:val="20"/>
        </w:rPr>
      </w:pPr>
      <w:r>
        <w:rPr>
          <w:b/>
        </w:rPr>
        <w:t>2.14.3 Restriction on Lobbying.</w:t>
      </w:r>
      <w:r>
        <w:t xml:space="preserve">  </w:t>
      </w:r>
    </w:p>
    <w:p w:rsidR="00F457DD" w:rsidRDefault="00A71167">
      <w:pPr>
        <w:tabs>
          <w:tab w:val="left" w:pos="0"/>
        </w:tabs>
        <w:jc w:val="left"/>
        <w:rPr>
          <w:rFonts w:eastAsia="Times New Roman"/>
          <w:szCs w:val="20"/>
        </w:rPr>
      </w:pPr>
      <w:r>
        <w:rPr>
          <w:rFonts w:eastAsia="Times New Roman"/>
          <w:szCs w:val="20"/>
        </w:rPr>
        <w:tab/>
        <w:t xml:space="preserve">This section is applicable to all federally-funded contracts.  </w:t>
      </w:r>
    </w:p>
    <w:p w:rsidR="00F457DD" w:rsidRDefault="00A71167">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rsidR="00F457DD" w:rsidRDefault="00A71167">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rsidR="00F457DD" w:rsidRDefault="00A71167">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t>
      </w:r>
      <w:r>
        <w:t>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rsidR="00F457DD" w:rsidRDefault="00A71167">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rsidR="00F457DD" w:rsidRDefault="00A71167">
      <w:pPr>
        <w:tabs>
          <w:tab w:val="left" w:pos="0"/>
        </w:tabs>
        <w:contextualSpacing/>
        <w:jc w:val="left"/>
        <w:outlineLvl w:val="3"/>
      </w:pPr>
      <w:r>
        <w:rPr>
          <w:b/>
        </w:rPr>
        <w:t xml:space="preserve">2.14.3.3.1 </w:t>
      </w:r>
      <w:r>
        <w:t>A cumulative increase of $25,000 or more in the amount paid or expected to be paid to influence a covered Federal action;</w:t>
      </w:r>
    </w:p>
    <w:p w:rsidR="00F457DD" w:rsidRDefault="00A71167">
      <w:pPr>
        <w:tabs>
          <w:tab w:val="left" w:pos="0"/>
          <w:tab w:val="left" w:pos="1080"/>
        </w:tabs>
        <w:outlineLvl w:val="3"/>
      </w:pPr>
      <w:r>
        <w:rPr>
          <w:b/>
        </w:rPr>
        <w:t xml:space="preserve">2.14.3.3.2 </w:t>
      </w:r>
      <w:r>
        <w:t>A change in the person(s) or individual(s) influencing or attempting to influence a covered Federal action; and</w:t>
      </w:r>
    </w:p>
    <w:p w:rsidR="00F457DD" w:rsidRDefault="00A71167">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rsidR="00F457DD" w:rsidRDefault="00A71167">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rsidR="00F457DD" w:rsidRDefault="00A71167">
      <w:pPr>
        <w:pStyle w:val="NoSpacing"/>
        <w:jc w:val="left"/>
        <w:rPr>
          <w:b/>
        </w:rPr>
      </w:pPr>
      <w:r>
        <w:rPr>
          <w:b/>
        </w:rPr>
        <w:t>2.14.4 Certification Regarding Drug Free Workplace</w:t>
      </w:r>
    </w:p>
    <w:p w:rsidR="00F457DD" w:rsidRDefault="00A71167">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rsidR="00F457DD" w:rsidRDefault="00A71167">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rsidR="00F457DD" w:rsidRDefault="00A71167">
      <w:pPr>
        <w:pStyle w:val="NoSpacing"/>
        <w:jc w:val="left"/>
      </w:pPr>
      <w:r>
        <w:rPr>
          <w:b/>
          <w:bCs/>
        </w:rPr>
        <w:t xml:space="preserve">2.14.4.1.2 </w:t>
      </w:r>
      <w:r>
        <w:t xml:space="preserve">Establishing a drug-free awareness program to inform employees about: </w:t>
      </w:r>
    </w:p>
    <w:p w:rsidR="00F457DD" w:rsidRDefault="00A71167">
      <w:pPr>
        <w:pStyle w:val="NoSpacing"/>
        <w:numPr>
          <w:ilvl w:val="0"/>
          <w:numId w:val="1"/>
        </w:numPr>
        <w:tabs>
          <w:tab w:val="left" w:pos="0"/>
          <w:tab w:val="left" w:pos="180"/>
          <w:tab w:val="left" w:pos="900"/>
        </w:tabs>
        <w:ind w:left="0" w:firstLine="0"/>
        <w:jc w:val="left"/>
      </w:pPr>
      <w:r>
        <w:t xml:space="preserve">The dangers of drug abuse in the workplace; </w:t>
      </w:r>
    </w:p>
    <w:p w:rsidR="00F457DD" w:rsidRDefault="00A71167">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rsidR="00F457DD" w:rsidRDefault="00A71167">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rsidR="00F457DD" w:rsidRDefault="00A71167">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rsidR="00F457DD" w:rsidRDefault="00A71167">
      <w:pPr>
        <w:pStyle w:val="NoSpacing"/>
        <w:jc w:val="left"/>
      </w:pPr>
      <w:r>
        <w:rPr>
          <w:b/>
          <w:bCs/>
        </w:rPr>
        <w:lastRenderedPageBreak/>
        <w:t xml:space="preserve">2.14.4.1.3 </w:t>
      </w:r>
      <w:r>
        <w:t xml:space="preserve">Making it a requirement that each employee to be engaged in the performance of such contract be given a copy of the statement required by Subsection </w:t>
      </w:r>
      <w:r>
        <w:rPr>
          <w:bCs/>
        </w:rPr>
        <w:t>2.14.4.1.1</w:t>
      </w:r>
      <w:r>
        <w:t xml:space="preserve">; </w:t>
      </w:r>
    </w:p>
    <w:p w:rsidR="00F457DD" w:rsidRDefault="00A71167">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rsidR="00F457DD" w:rsidRDefault="00A71167">
      <w:pPr>
        <w:pStyle w:val="NoSpacing"/>
        <w:numPr>
          <w:ilvl w:val="0"/>
          <w:numId w:val="1"/>
        </w:numPr>
        <w:tabs>
          <w:tab w:val="left" w:pos="0"/>
          <w:tab w:val="left" w:pos="180"/>
          <w:tab w:val="left" w:pos="900"/>
        </w:tabs>
        <w:ind w:left="0" w:firstLine="0"/>
        <w:jc w:val="left"/>
      </w:pPr>
      <w:r>
        <w:t xml:space="preserve">Abide by the terms of the statement; and </w:t>
      </w:r>
    </w:p>
    <w:p w:rsidR="00F457DD" w:rsidRDefault="00A71167">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rsidR="00F457DD" w:rsidRDefault="00A71167">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rsidR="00F457DD" w:rsidRDefault="00A71167">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rsidR="00F457DD" w:rsidRDefault="00A71167">
      <w:pPr>
        <w:pStyle w:val="NoSpacing"/>
        <w:jc w:val="left"/>
      </w:pPr>
      <w:r>
        <w:rPr>
          <w:b/>
          <w:bCs/>
        </w:rPr>
        <w:t xml:space="preserve">2.14.4.1.7 </w:t>
      </w:r>
      <w:r>
        <w:t>Making a good faith effort to continue to maintain a drug-free workplace through implementation of this section.</w:t>
      </w:r>
    </w:p>
    <w:p w:rsidR="00F457DD" w:rsidRDefault="00A71167">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rsidR="00F457DD" w:rsidRDefault="00A71167">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rsidR="00F457DD" w:rsidRDefault="00A71167">
      <w:pPr>
        <w:pStyle w:val="NoSpacing"/>
        <w:jc w:val="left"/>
      </w:pPr>
      <w:r>
        <w:rPr>
          <w:b/>
          <w:bCs/>
        </w:rPr>
        <w:t xml:space="preserve">2.14.4.3.1 </w:t>
      </w:r>
      <w:r>
        <w:t xml:space="preserve">Take appropriate personnel action against such employee up to and including termination; or </w:t>
      </w:r>
    </w:p>
    <w:p w:rsidR="00F457DD" w:rsidRDefault="00A71167">
      <w:pPr>
        <w:pStyle w:val="NoSpacing"/>
        <w:jc w:val="left"/>
      </w:pPr>
      <w:r>
        <w:rPr>
          <w:b/>
          <w:bCs/>
        </w:rPr>
        <w:t xml:space="preserve">2.14.4.3.2 </w:t>
      </w:r>
      <w:r>
        <w:t xml:space="preserve">Require such employee to satisfactorily participate in a drug abuse assistance or rehabilitation program approved for such purposes by a Federal, State, or local health, law enforcement, or other appropriate agency. </w:t>
      </w:r>
    </w:p>
    <w:p w:rsidR="00F457DD" w:rsidRDefault="00A71167">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w:t>
      </w:r>
      <w:r>
        <w:t xml:space="preserve">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rsidR="00F457DD" w:rsidRDefault="00A71167">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rsidR="00F457DD" w:rsidRDefault="00A71167">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rsidR="00F457DD" w:rsidRDefault="00A71167">
      <w:pPr>
        <w:pStyle w:val="NoSpacing"/>
        <w:jc w:val="left"/>
      </w:pPr>
      <w:r>
        <w:rPr>
          <w:b/>
        </w:rPr>
        <w:t xml:space="preserve">2.14.5.1 </w:t>
      </w:r>
      <w:r>
        <w:t xml:space="preserve">Exercising any and all rights and remedies under the Contract, up to and including terminating the Contract with or without cause; or </w:t>
      </w:r>
    </w:p>
    <w:p w:rsidR="00F457DD" w:rsidRDefault="00A71167">
      <w:pPr>
        <w:pStyle w:val="NoSpacing"/>
        <w:tabs>
          <w:tab w:val="left" w:pos="0"/>
        </w:tabs>
        <w:jc w:val="left"/>
      </w:pPr>
      <w:r>
        <w:rPr>
          <w:b/>
        </w:rPr>
        <w:t xml:space="preserve">2.14.5.2 </w:t>
      </w:r>
      <w:r>
        <w:t>Directing the Contractor to implement a corrective action plan within a specified time frame to mitigate, remedy and/or eliminate the circumstances which constitute the conflict of interest or appearance of conflict of interest; or</w:t>
      </w:r>
    </w:p>
    <w:p w:rsidR="00F457DD" w:rsidRDefault="00A71167">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rsidR="00F457DD" w:rsidRDefault="00A71167">
      <w:pPr>
        <w:pStyle w:val="NoSpacing"/>
        <w:ind w:firstLine="720"/>
        <w:jc w:val="left"/>
      </w:pPr>
      <w:r>
        <w:t>The Contractor shall be liable for any excess costs to the Agency as a result of the conflict of interest.</w:t>
      </w:r>
    </w:p>
    <w:p w:rsidR="00F457DD" w:rsidRDefault="00A71167">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w:t>
      </w:r>
      <w:r>
        <w:lastRenderedPageBreak/>
        <w:t xml:space="preserve">representative filing for damages for breach of contract. </w:t>
      </w:r>
    </w:p>
    <w:p w:rsidR="00F457DD" w:rsidRDefault="00A71167">
      <w:pPr>
        <w:pStyle w:val="NoSpacing"/>
        <w:jc w:val="left"/>
        <w:rPr>
          <w:bCs/>
        </w:rPr>
      </w:pPr>
      <w:proofErr w:type="gramStart"/>
      <w:r>
        <w:rPr>
          <w:b/>
          <w:bCs/>
        </w:rPr>
        <w:t xml:space="preserve">2.14.7 </w:t>
      </w:r>
      <w:r>
        <w:rPr>
          <w:b/>
          <w:bCs/>
          <w:i/>
        </w:rPr>
        <w:t xml:space="preserve"> </w:t>
      </w:r>
      <w:r>
        <w:rPr>
          <w:b/>
          <w:bCs/>
        </w:rPr>
        <w:t>Certification</w:t>
      </w:r>
      <w:proofErr w:type="gramEnd"/>
      <w:r>
        <w:rPr>
          <w:b/>
          <w:bCs/>
        </w:rPr>
        <w:t xml:space="preserve">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rsidR="00F457DD" w:rsidRDefault="00A71167">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rsidR="00F457DD" w:rsidRDefault="00A71167">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rsidR="00F457DD" w:rsidRDefault="00A71167">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rsidR="00F457DD" w:rsidRDefault="00A71167">
      <w:pPr>
        <w:pStyle w:val="NoSpacing"/>
        <w:jc w:val="left"/>
      </w:pPr>
      <w:r>
        <w:rPr>
          <w:b/>
        </w:rPr>
        <w:t>2.14.7.3.1</w:t>
      </w:r>
      <w: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rsidR="00F457DD" w:rsidRDefault="00A71167">
      <w:pPr>
        <w:pStyle w:val="NoSpacing"/>
        <w:jc w:val="left"/>
      </w:pPr>
      <w:r>
        <w:rPr>
          <w:b/>
          <w:bCs/>
        </w:rPr>
        <w:t>2.14.7.3.2</w:t>
      </w:r>
      <w:r>
        <w:t xml:space="preserve"> Financial information relating to all service contracts with the Agency during the preceding year, including the costs by category to provide the contracted services.</w:t>
      </w:r>
    </w:p>
    <w:p w:rsidR="00F457DD" w:rsidRDefault="00A71167">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rsidR="00F457DD" w:rsidRDefault="00A71167">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rsidR="00F457DD" w:rsidRDefault="00A71167">
      <w:pPr>
        <w:pStyle w:val="NoSpacing"/>
        <w:jc w:val="left"/>
      </w:pPr>
      <w:r>
        <w:rPr>
          <w:b/>
          <w:bCs/>
        </w:rPr>
        <w:t xml:space="preserve">2.14.7.3.5 </w:t>
      </w:r>
      <w:r>
        <w:t xml:space="preserve">Any changes in the information submitted in accordance with Iowa Code </w:t>
      </w:r>
      <w:r>
        <w:rPr>
          <w:iCs/>
        </w:rPr>
        <w:t>§</w:t>
      </w:r>
      <w:r>
        <w:t>8F.3</w:t>
      </w:r>
    </w:p>
    <w:p w:rsidR="00F457DD" w:rsidRDefault="00A71167">
      <w:pPr>
        <w:pStyle w:val="NoSpacing"/>
        <w:jc w:val="left"/>
      </w:pPr>
      <w:r>
        <w:rPr>
          <w:b/>
          <w:bCs/>
        </w:rPr>
        <w:t xml:space="preserve">2.14.7.3.6 </w:t>
      </w:r>
      <w: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rsidR="00F457DD" w:rsidRDefault="00A71167">
      <w:pPr>
        <w:pStyle w:val="NoSpacing"/>
        <w:jc w:val="left"/>
      </w:pPr>
      <w:r>
        <w:rPr>
          <w:b/>
          <w:bCs/>
        </w:rPr>
        <w:t xml:space="preserve">2.14.7.3.7 </w:t>
      </w:r>
      <w: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rsidR="00F457DD" w:rsidRDefault="00A71167">
      <w:pPr>
        <w:pStyle w:val="NoSpacing"/>
        <w:jc w:val="left"/>
        <w:sectPr w:rsidR="00F457DD">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rsidR="00F457DD" w:rsidRDefault="00F457DD">
      <w:pPr>
        <w:pStyle w:val="NoSpacing"/>
        <w:jc w:val="left"/>
      </w:pPr>
    </w:p>
    <w:p w:rsidR="00F457DD" w:rsidRDefault="00F457DD">
      <w:pPr>
        <w:pStyle w:val="BodyText2"/>
      </w:pPr>
    </w:p>
    <w:p w:rsidR="00F457DD" w:rsidRDefault="00F457DD">
      <w:pPr>
        <w:pStyle w:val="BodyText2"/>
      </w:pPr>
    </w:p>
    <w:p w:rsidR="00F457DD" w:rsidRDefault="00F457DD">
      <w:pPr>
        <w:spacing w:after="200" w:line="276" w:lineRule="auto"/>
        <w:jc w:val="left"/>
      </w:pPr>
    </w:p>
    <w:p w:rsidR="00A71167" w:rsidRDefault="00A71167">
      <w:pPr>
        <w:spacing w:after="200" w:line="276" w:lineRule="auto"/>
        <w:jc w:val="left"/>
      </w:pPr>
    </w:p>
    <w:sectPr w:rsidR="00A71167">
      <w:headerReference w:type="default" r:id="rId26"/>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C0F" w:rsidRDefault="00263C0F">
      <w:r>
        <w:separator/>
      </w:r>
    </w:p>
  </w:endnote>
  <w:endnote w:type="continuationSeparator" w:id="0">
    <w:p w:rsidR="00263C0F" w:rsidRDefault="0026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BC7" w:rsidRDefault="00333BC7">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9D2B25">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9D2B25">
      <w:rPr>
        <w:b/>
        <w:noProof/>
        <w:sz w:val="20"/>
        <w:szCs w:val="20"/>
      </w:rPr>
      <w:t>55</w:t>
    </w:r>
    <w:r>
      <w:rPr>
        <w:b/>
        <w:sz w:val="20"/>
        <w:szCs w:val="20"/>
      </w:rPr>
      <w:fldChar w:fldCharType="end"/>
    </w:r>
  </w:p>
  <w:p w:rsidR="00333BC7" w:rsidRDefault="00333BC7">
    <w:pPr>
      <w:pStyle w:val="Footer"/>
      <w:tabs>
        <w:tab w:val="clear" w:pos="4320"/>
        <w:tab w:val="clear" w:pos="8640"/>
        <w:tab w:val="left" w:pos="985"/>
      </w:tabs>
      <w:rPr>
        <w:sz w:val="20"/>
        <w:szCs w:val="20"/>
      </w:rPr>
    </w:pPr>
    <w:r>
      <w:rPr>
        <w:sz w:val="20"/>
        <w:szCs w:val="20"/>
      </w:rPr>
      <w:t>Form Date 11/6/17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C0F" w:rsidRDefault="00263C0F">
      <w:r>
        <w:separator/>
      </w:r>
    </w:p>
  </w:footnote>
  <w:footnote w:type="continuationSeparator" w:id="0">
    <w:p w:rsidR="00263C0F" w:rsidRDefault="00263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BC7" w:rsidRDefault="00333BC7">
    <w:pPr>
      <w:pStyle w:val="Header"/>
      <w:jc w:val="right"/>
      <w:rPr>
        <w:sz w:val="20"/>
        <w:szCs w:val="20"/>
      </w:rPr>
    </w:pPr>
    <w:r>
      <w:rPr>
        <w:sz w:val="20"/>
        <w:szCs w:val="20"/>
      </w:rPr>
      <w:t>JUV-20-CBI-04-001</w:t>
    </w:r>
  </w:p>
  <w:p w:rsidR="00333BC7" w:rsidRDefault="00333BC7">
    <w:pPr>
      <w:pStyle w:val="Header"/>
      <w:jc w:val="right"/>
      <w:rPr>
        <w:sz w:val="20"/>
        <w:szCs w:val="20"/>
      </w:rPr>
    </w:pPr>
    <w:r>
      <w:rPr>
        <w:sz w:val="20"/>
        <w:szCs w:val="20"/>
      </w:rPr>
      <w:t>Community Based Intervention</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BC7" w:rsidRDefault="00333BC7">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BC7" w:rsidRDefault="00333BC7">
    <w:pPr>
      <w:jc w:val="right"/>
      <w:rPr>
        <w:sz w:val="20"/>
        <w:szCs w:val="20"/>
      </w:rPr>
    </w:pPr>
    <w:r>
      <w:rPr>
        <w:sz w:val="20"/>
        <w:szCs w:val="20"/>
      </w:rPr>
      <w:t>JUV-20-TR-04-001</w:t>
    </w:r>
  </w:p>
  <w:p w:rsidR="00333BC7" w:rsidRDefault="00333BC7">
    <w:pPr>
      <w:pStyle w:val="Header"/>
      <w:jc w:val="right"/>
      <w:rPr>
        <w:sz w:val="20"/>
        <w:szCs w:val="20"/>
      </w:rPr>
    </w:pPr>
    <w:r>
      <w:rPr>
        <w:sz w:val="20"/>
        <w:szCs w:val="20"/>
      </w:rPr>
      <w:t>Enhanced Supportive Services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BC7" w:rsidRDefault="00333B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BC7" w:rsidRDefault="00170391">
    <w:pPr>
      <w:pStyle w:val="Header"/>
      <w:jc w:val="right"/>
      <w:rPr>
        <w:sz w:val="20"/>
        <w:szCs w:val="20"/>
      </w:rPr>
    </w:pPr>
    <w:r>
      <w:rPr>
        <w:sz w:val="20"/>
        <w:szCs w:val="20"/>
      </w:rPr>
      <w:t>JUV-20-CBI</w:t>
    </w:r>
    <w:r w:rsidR="00333BC7">
      <w:rPr>
        <w:sz w:val="20"/>
        <w:szCs w:val="20"/>
      </w:rPr>
      <w:t>-04-001</w:t>
    </w:r>
  </w:p>
  <w:p w:rsidR="00333BC7" w:rsidRDefault="00170391">
    <w:pPr>
      <w:pStyle w:val="Header"/>
      <w:jc w:val="right"/>
      <w:rPr>
        <w:sz w:val="20"/>
        <w:szCs w:val="20"/>
      </w:rPr>
    </w:pPr>
    <w:r>
      <w:rPr>
        <w:sz w:val="20"/>
        <w:szCs w:val="20"/>
      </w:rPr>
      <w:t>Community Based Intervention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BC7" w:rsidRDefault="00333B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BC7" w:rsidRDefault="00333B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BC7" w:rsidRDefault="00333BC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BC7" w:rsidRDefault="00333BC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BC7" w:rsidRDefault="00333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97517"/>
    <w:multiLevelType w:val="hybridMultilevel"/>
    <w:tmpl w:val="F74A6C08"/>
    <w:lvl w:ilvl="0" w:tplc="C6B2448C">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0BDA5E12"/>
    <w:multiLevelType w:val="multilevel"/>
    <w:tmpl w:val="E780CDA6"/>
    <w:name w:val="RFP22222222222222222"/>
    <w:lvl w:ilvl="0">
      <w:start w:val="1"/>
      <w:numFmt w:val="decimal"/>
      <w:isLgl/>
      <w:lvlText w:val="CHAPTER %1"/>
      <w:lvlJc w:val="left"/>
      <w:pPr>
        <w:tabs>
          <w:tab w:val="num" w:pos="1800"/>
        </w:tabs>
        <w:ind w:left="0" w:firstLine="0"/>
      </w:pPr>
      <w:rPr>
        <w:b/>
        <w:i w:val="0"/>
      </w:rPr>
    </w:lvl>
    <w:lvl w:ilvl="1">
      <w:start w:val="1"/>
      <w:numFmt w:val="decimal"/>
      <w:suff w:val="nothing"/>
      <w:lvlText w:val="%1.%2"/>
      <w:lvlJc w:val="left"/>
      <w:pPr>
        <w:ind w:left="0" w:firstLine="0"/>
      </w:pPr>
      <w:rPr>
        <w:b/>
        <w:i w:val="0"/>
      </w:rPr>
    </w:lvl>
    <w:lvl w:ilvl="2">
      <w:start w:val="1"/>
      <w:numFmt w:val="decimal"/>
      <w:isLgl/>
      <w:lvlText w:val="%1.%2.%3"/>
      <w:lvlJc w:val="left"/>
      <w:pPr>
        <w:tabs>
          <w:tab w:val="num" w:pos="1440"/>
        </w:tabs>
        <w:ind w:left="720" w:firstLine="0"/>
      </w:pPr>
      <w:rPr>
        <w:b/>
        <w:i w:val="0"/>
      </w:rPr>
    </w:lvl>
    <w:lvl w:ilvl="3">
      <w:start w:val="1"/>
      <w:numFmt w:val="decimal"/>
      <w:suff w:val="nothing"/>
      <w:lvlText w:val="%1.%2.%3.%4"/>
      <w:lvlJc w:val="left"/>
      <w:pPr>
        <w:ind w:left="1080" w:firstLine="0"/>
      </w:pPr>
      <w:rPr>
        <w:b/>
        <w:i w:val="0"/>
      </w:rPr>
    </w:lvl>
    <w:lvl w:ilvl="4">
      <w:start w:val="1"/>
      <w:numFmt w:val="decimal"/>
      <w:suff w:val="nothing"/>
      <w:lvlText w:val="%1.%2.%3.%4.%5"/>
      <w:lvlJc w:val="left"/>
      <w:pPr>
        <w:ind w:left="1440" w:firstLine="0"/>
      </w:pPr>
      <w:rPr>
        <w:b/>
        <w:i w:val="0"/>
      </w:rPr>
    </w:lvl>
    <w:lvl w:ilvl="5">
      <w:start w:val="1"/>
      <w:numFmt w:val="decimal"/>
      <w:suff w:val="nothing"/>
      <w:lvlText w:val="%1.%2.%3.%4.%5.%6"/>
      <w:lvlJc w:val="left"/>
      <w:pPr>
        <w:ind w:left="1800" w:firstLine="0"/>
      </w:pPr>
      <w:rPr>
        <w:b/>
        <w:i w:val="0"/>
      </w:rPr>
    </w:lvl>
    <w:lvl w:ilvl="6">
      <w:start w:val="1"/>
      <w:numFmt w:val="decimal"/>
      <w:suff w:val="nothing"/>
      <w:lvlText w:val="%1.%2.%3.%4.%5.%6.%7"/>
      <w:lvlJc w:val="left"/>
      <w:pPr>
        <w:ind w:left="2160" w:firstLine="0"/>
      </w:pPr>
      <w:rPr>
        <w:b/>
        <w:i w:val="0"/>
      </w:rPr>
    </w:lvl>
    <w:lvl w:ilvl="7">
      <w:start w:val="1"/>
      <w:numFmt w:val="decimal"/>
      <w:suff w:val="nothing"/>
      <w:lvlText w:val="%1.%2.%3.%4.%5.%6.%7.%8"/>
      <w:lvlJc w:val="left"/>
      <w:pPr>
        <w:ind w:left="2520" w:firstLine="0"/>
      </w:pPr>
      <w:rPr>
        <w:b/>
        <w:i w:val="0"/>
      </w:rPr>
    </w:lvl>
    <w:lvl w:ilvl="8">
      <w:start w:val="1"/>
      <w:numFmt w:val="decimal"/>
      <w:lvlText w:val="%1.%2.%3.%4.%5.%6.%7.%8.%9"/>
      <w:lvlJc w:val="left"/>
      <w:pPr>
        <w:tabs>
          <w:tab w:val="num" w:pos="4680"/>
        </w:tabs>
        <w:ind w:left="2880" w:firstLine="0"/>
      </w:pPr>
      <w:rPr>
        <w:b/>
        <w:i w:val="0"/>
      </w:rPr>
    </w:lvl>
  </w:abstractNum>
  <w:abstractNum w:abstractNumId="5"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47C7D69"/>
    <w:multiLevelType w:val="hybridMultilevel"/>
    <w:tmpl w:val="74DCB520"/>
    <w:lvl w:ilvl="0" w:tplc="085E78B6">
      <w:start w:val="1"/>
      <w:numFmt w:val="upperLetter"/>
      <w:lvlText w:val="%1."/>
      <w:lvlJc w:val="left"/>
      <w:pPr>
        <w:ind w:left="420" w:hanging="360"/>
      </w:pPr>
      <w:rPr>
        <w:rFonts w:eastAsiaTheme="minorEastAsia"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8"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9"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49C1407"/>
    <w:multiLevelType w:val="hybridMultilevel"/>
    <w:tmpl w:val="3EE40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1514EC2"/>
    <w:multiLevelType w:val="multilevel"/>
    <w:tmpl w:val="CD10988C"/>
    <w:lvl w:ilvl="0">
      <w:start w:val="1"/>
      <w:numFmt w:val="decimal"/>
      <w:lvlText w:val="%1"/>
      <w:lvlJc w:val="left"/>
      <w:pPr>
        <w:ind w:left="660" w:hanging="660"/>
      </w:pPr>
      <w:rPr>
        <w:rFonts w:hint="default"/>
        <w:sz w:val="24"/>
      </w:rPr>
    </w:lvl>
    <w:lvl w:ilvl="1">
      <w:start w:val="3"/>
      <w:numFmt w:val="decimal"/>
      <w:lvlText w:val="%1.%2"/>
      <w:lvlJc w:val="left"/>
      <w:pPr>
        <w:ind w:left="660" w:hanging="660"/>
      </w:pPr>
      <w:rPr>
        <w:rFonts w:hint="default"/>
        <w:sz w:val="24"/>
      </w:rPr>
    </w:lvl>
    <w:lvl w:ilvl="2">
      <w:start w:val="2"/>
      <w:numFmt w:val="decimal"/>
      <w:lvlText w:val="%1.%2.%3"/>
      <w:lvlJc w:val="left"/>
      <w:pPr>
        <w:ind w:left="720" w:hanging="720"/>
      </w:pPr>
      <w:rPr>
        <w:rFonts w:hint="default"/>
        <w:sz w:val="24"/>
      </w:rPr>
    </w:lvl>
    <w:lvl w:ilvl="3">
      <w:start w:val="8"/>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4" w15:restartNumberingAfterBreak="0">
    <w:nsid w:val="539E225D"/>
    <w:multiLevelType w:val="multilevel"/>
    <w:tmpl w:val="12385CAA"/>
    <w:lvl w:ilvl="0">
      <w:start w:val="2"/>
      <w:numFmt w:val="decimal"/>
      <w:lvlText w:val="%1"/>
      <w:lvlJc w:val="left"/>
      <w:pPr>
        <w:ind w:left="730" w:hanging="730"/>
      </w:pPr>
      <w:rPr>
        <w:rFonts w:cs="Times New Roman" w:hint="default"/>
        <w:b/>
      </w:rPr>
    </w:lvl>
    <w:lvl w:ilvl="1">
      <w:start w:val="14"/>
      <w:numFmt w:val="decimal"/>
      <w:lvlText w:val="%1.%2"/>
      <w:lvlJc w:val="left"/>
      <w:pPr>
        <w:ind w:left="730" w:hanging="730"/>
      </w:pPr>
      <w:rPr>
        <w:rFonts w:cs="Times New Roman" w:hint="default"/>
        <w:b/>
      </w:rPr>
    </w:lvl>
    <w:lvl w:ilvl="2">
      <w:start w:val="5"/>
      <w:numFmt w:val="decimal"/>
      <w:lvlText w:val="%1.%2.%3"/>
      <w:lvlJc w:val="left"/>
      <w:pPr>
        <w:ind w:left="730" w:hanging="730"/>
      </w:pPr>
      <w:rPr>
        <w:rFonts w:cs="Times New Roman" w:hint="default"/>
        <w:b/>
      </w:rPr>
    </w:lvl>
    <w:lvl w:ilvl="3">
      <w:start w:val="1"/>
      <w:numFmt w:val="decimal"/>
      <w:lvlText w:val="%1.%2.%3.%4"/>
      <w:lvlJc w:val="left"/>
      <w:pPr>
        <w:ind w:left="1000" w:hanging="73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5"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6"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BC3C8E"/>
    <w:multiLevelType w:val="multilevel"/>
    <w:tmpl w:val="C96CACFA"/>
    <w:lvl w:ilvl="0">
      <w:start w:val="2"/>
      <w:numFmt w:val="decimal"/>
      <w:lvlText w:val="%1"/>
      <w:lvlJc w:val="left"/>
      <w:pPr>
        <w:ind w:left="720" w:hanging="720"/>
      </w:pPr>
      <w:rPr>
        <w:rFonts w:cs="Times New Roman" w:hint="default"/>
      </w:rPr>
    </w:lvl>
    <w:lvl w:ilvl="1">
      <w:start w:val="14"/>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6C5C4FA9"/>
    <w:multiLevelType w:val="multilevel"/>
    <w:tmpl w:val="BEA2C0C8"/>
    <w:lvl w:ilvl="0">
      <w:start w:val="2"/>
      <w:numFmt w:val="decimal"/>
      <w:lvlText w:val="%1"/>
      <w:lvlJc w:val="left"/>
      <w:pPr>
        <w:ind w:left="890" w:hanging="890"/>
      </w:pPr>
      <w:rPr>
        <w:rFonts w:cs="Times New Roman" w:hint="default"/>
        <w:b/>
      </w:rPr>
    </w:lvl>
    <w:lvl w:ilvl="1">
      <w:start w:val="14"/>
      <w:numFmt w:val="decimal"/>
      <w:lvlText w:val="%1.%2"/>
      <w:lvlJc w:val="left"/>
      <w:pPr>
        <w:ind w:left="890" w:hanging="890"/>
      </w:pPr>
      <w:rPr>
        <w:rFonts w:cs="Times New Roman" w:hint="default"/>
        <w:b/>
      </w:rPr>
    </w:lvl>
    <w:lvl w:ilvl="2">
      <w:start w:val="3"/>
      <w:numFmt w:val="decimal"/>
      <w:lvlText w:val="%1.%2.%3"/>
      <w:lvlJc w:val="left"/>
      <w:pPr>
        <w:ind w:left="890" w:hanging="890"/>
      </w:pPr>
      <w:rPr>
        <w:rFonts w:cs="Times New Roman" w:hint="default"/>
        <w:b/>
      </w:rPr>
    </w:lvl>
    <w:lvl w:ilvl="3">
      <w:start w:val="3"/>
      <w:numFmt w:val="decimal"/>
      <w:lvlText w:val="%1.%2.%3.%4"/>
      <w:lvlJc w:val="left"/>
      <w:pPr>
        <w:ind w:left="890" w:hanging="89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3"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C3BDC"/>
    <w:multiLevelType w:val="hybridMultilevel"/>
    <w:tmpl w:val="A0C662A4"/>
    <w:lvl w:ilvl="0" w:tplc="B19C36D2">
      <w:start w:val="1"/>
      <w:numFmt w:val="lowerLetter"/>
      <w:lvlText w:val="%1.)"/>
      <w:lvlJc w:val="left"/>
      <w:pPr>
        <w:ind w:left="780" w:hanging="360"/>
      </w:pPr>
      <w:rPr>
        <w:rFonts w:ascii="Times New Roman" w:eastAsia="Times New Roman" w:hAnsi="Times New Roman" w:hint="default"/>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8"/>
  </w:num>
  <w:num w:numId="6">
    <w:abstractNumId w:val="12"/>
  </w:num>
  <w:num w:numId="7">
    <w:abstractNumId w:val="2"/>
  </w:num>
  <w:num w:numId="8">
    <w:abstractNumId w:val="17"/>
  </w:num>
  <w:num w:numId="9">
    <w:abstractNumId w:val="20"/>
  </w:num>
  <w:num w:numId="10">
    <w:abstractNumId w:val="11"/>
  </w:num>
  <w:num w:numId="11">
    <w:abstractNumId w:val="9"/>
  </w:num>
  <w:num w:numId="12">
    <w:abstractNumId w:val="27"/>
  </w:num>
  <w:num w:numId="13">
    <w:abstractNumId w:val="19"/>
  </w:num>
  <w:num w:numId="14">
    <w:abstractNumId w:val="5"/>
  </w:num>
  <w:num w:numId="15">
    <w:abstractNumId w:val="8"/>
  </w:num>
  <w:num w:numId="16">
    <w:abstractNumId w:val="15"/>
  </w:num>
  <w:num w:numId="17">
    <w:abstractNumId w:val="2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4"/>
  </w:num>
  <w:num w:numId="21">
    <w:abstractNumId w:val="4"/>
  </w:num>
  <w:num w:numId="22">
    <w:abstractNumId w:val="13"/>
  </w:num>
  <w:num w:numId="23">
    <w:abstractNumId w:val="10"/>
  </w:num>
  <w:num w:numId="24">
    <w:abstractNumId w:val="1"/>
  </w:num>
  <w:num w:numId="25">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3C8"/>
    <w:rsid w:val="000663A9"/>
    <w:rsid w:val="000876E3"/>
    <w:rsid w:val="000C3A10"/>
    <w:rsid w:val="000D5807"/>
    <w:rsid w:val="00170391"/>
    <w:rsid w:val="00175745"/>
    <w:rsid w:val="00263C0F"/>
    <w:rsid w:val="002649B0"/>
    <w:rsid w:val="00270629"/>
    <w:rsid w:val="002C42DC"/>
    <w:rsid w:val="002E21F8"/>
    <w:rsid w:val="00333BC7"/>
    <w:rsid w:val="003C583B"/>
    <w:rsid w:val="00421452"/>
    <w:rsid w:val="0044177D"/>
    <w:rsid w:val="00464B79"/>
    <w:rsid w:val="00472E9F"/>
    <w:rsid w:val="00492381"/>
    <w:rsid w:val="00577D1B"/>
    <w:rsid w:val="00597BE4"/>
    <w:rsid w:val="0061209F"/>
    <w:rsid w:val="0061377A"/>
    <w:rsid w:val="00680B6C"/>
    <w:rsid w:val="00692FBC"/>
    <w:rsid w:val="006A5AF2"/>
    <w:rsid w:val="007259F9"/>
    <w:rsid w:val="00725B92"/>
    <w:rsid w:val="00792CDE"/>
    <w:rsid w:val="007D348C"/>
    <w:rsid w:val="00843629"/>
    <w:rsid w:val="008603EF"/>
    <w:rsid w:val="00872E32"/>
    <w:rsid w:val="00884659"/>
    <w:rsid w:val="008A045A"/>
    <w:rsid w:val="008B581A"/>
    <w:rsid w:val="008D2B9E"/>
    <w:rsid w:val="008F4556"/>
    <w:rsid w:val="00965D2E"/>
    <w:rsid w:val="009924D7"/>
    <w:rsid w:val="00995C97"/>
    <w:rsid w:val="009D2B25"/>
    <w:rsid w:val="00A121A7"/>
    <w:rsid w:val="00A609E1"/>
    <w:rsid w:val="00A71167"/>
    <w:rsid w:val="00AD4686"/>
    <w:rsid w:val="00AF4307"/>
    <w:rsid w:val="00B63C1E"/>
    <w:rsid w:val="00BA67D3"/>
    <w:rsid w:val="00BC3017"/>
    <w:rsid w:val="00CD239B"/>
    <w:rsid w:val="00CF439A"/>
    <w:rsid w:val="00D55028"/>
    <w:rsid w:val="00D763FE"/>
    <w:rsid w:val="00E202F6"/>
    <w:rsid w:val="00ED1641"/>
    <w:rsid w:val="00EF2184"/>
    <w:rsid w:val="00F303C8"/>
    <w:rsid w:val="00F411CE"/>
    <w:rsid w:val="00F457DD"/>
    <w:rsid w:val="00F64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D97992"/>
  <w14:defaultImageDpi w14:val="0"/>
  <w15:docId w15:val="{C6042867-2E62-4162-A8C4-186A886A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9"/>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dopportunities.iowa.gov/" TargetMode="Externa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state.ia.us/tax/business/business.html" TargetMode="External"/><Relationship Id="rId17" Type="http://schemas.openxmlformats.org/officeDocument/2006/relationships/header" Target="header4.xml"/><Relationship Id="rId25" Type="http://schemas.openxmlformats.org/officeDocument/2006/relationships/hyperlink" Target="https://ocio.iowa.gov/home/standards"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onsiderationrequest@dhs.state.ia.us" TargetMode="External"/><Relationship Id="rId24" Type="http://schemas.openxmlformats.org/officeDocument/2006/relationships/hyperlink" Target="http://secureonline.iowa.gov/links/index.htm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yperlink" Target="http://bidopportunities.iowa.gov/" TargetMode="External"/><Relationship Id="rId19" Type="http://schemas.openxmlformats.org/officeDocument/2006/relationships/hyperlink" Target="http://www.dom.state.ia.us/appeals/general_claims.html" TargetMode="Externa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239A8-8984-4B10-9EDC-BC66BFCC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27384</Words>
  <Characters>156090</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183108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subject/>
  <dc:creator>Shaw, Julie</dc:creator>
  <cp:keywords/>
  <dc:description/>
  <cp:lastModifiedBy>X</cp:lastModifiedBy>
  <cp:revision>2</cp:revision>
  <cp:lastPrinted>2019-10-03T19:46:00Z</cp:lastPrinted>
  <dcterms:created xsi:type="dcterms:W3CDTF">2019-10-17T15:17:00Z</dcterms:created>
  <dcterms:modified xsi:type="dcterms:W3CDTF">2019-10-17T15:17:00Z</dcterms:modified>
</cp:coreProperties>
</file>