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34381" w14:textId="77777777" w:rsidR="003D3CAF" w:rsidRDefault="003D3CAF" w:rsidP="00BA61E8">
      <w:pPr>
        <w:spacing w:before="120" w:after="120"/>
        <w:rPr>
          <w:rFonts w:ascii="Calibri" w:hAnsi="Calibri" w:cs="Arial"/>
          <w:b/>
          <w:sz w:val="32"/>
          <w:szCs w:val="32"/>
        </w:rPr>
      </w:pPr>
      <w:bookmarkStart w:id="0" w:name="_GoBack"/>
      <w:bookmarkEnd w:id="0"/>
      <w:permStart w:id="1288001526" w:edGrp="everyone"/>
      <w:permEnd w:id="1288001526"/>
    </w:p>
    <w:p w14:paraId="156198F6" w14:textId="77777777" w:rsidR="00BA61E8" w:rsidRDefault="00BA61E8" w:rsidP="00BA61E8">
      <w:pPr>
        <w:spacing w:before="120" w:after="120"/>
        <w:rPr>
          <w:rFonts w:ascii="Calibri" w:hAnsi="Calibri" w:cs="Arial"/>
          <w:b/>
          <w:sz w:val="32"/>
          <w:szCs w:val="32"/>
        </w:rPr>
      </w:pPr>
    </w:p>
    <w:p w14:paraId="5C35DAD3" w14:textId="77777777" w:rsidR="00BA61E8" w:rsidRDefault="00BA61E8" w:rsidP="00BA61E8">
      <w:pPr>
        <w:spacing w:before="120" w:after="120"/>
        <w:rPr>
          <w:rFonts w:ascii="Calibri" w:hAnsi="Calibri" w:cs="Arial"/>
          <w:b/>
          <w:sz w:val="32"/>
          <w:szCs w:val="32"/>
        </w:rPr>
      </w:pPr>
    </w:p>
    <w:p w14:paraId="1918B91B" w14:textId="77777777" w:rsidR="00BA61E8" w:rsidRDefault="00BA61E8" w:rsidP="00BA61E8">
      <w:pPr>
        <w:spacing w:before="120" w:after="120"/>
        <w:rPr>
          <w:rFonts w:ascii="Calibri" w:hAnsi="Calibri" w:cs="Arial"/>
          <w:b/>
          <w:sz w:val="32"/>
          <w:szCs w:val="32"/>
        </w:rPr>
      </w:pPr>
    </w:p>
    <w:p w14:paraId="6481FC3A" w14:textId="77777777" w:rsidR="00BA61E8" w:rsidRDefault="00BA61E8" w:rsidP="00BA61E8">
      <w:pPr>
        <w:spacing w:before="120" w:after="120"/>
        <w:rPr>
          <w:rFonts w:ascii="Calibri" w:hAnsi="Calibri" w:cs="Arial"/>
          <w:b/>
          <w:sz w:val="32"/>
          <w:szCs w:val="32"/>
        </w:rPr>
      </w:pPr>
    </w:p>
    <w:p w14:paraId="69B6187B" w14:textId="77777777" w:rsidR="00BA61E8" w:rsidRDefault="00BA61E8" w:rsidP="00BA61E8">
      <w:pPr>
        <w:spacing w:before="120" w:after="120"/>
        <w:rPr>
          <w:rFonts w:ascii="Calibri" w:hAnsi="Calibri" w:cs="Arial"/>
          <w:b/>
          <w:sz w:val="32"/>
          <w:szCs w:val="32"/>
        </w:rPr>
      </w:pPr>
    </w:p>
    <w:p w14:paraId="09D6179B" w14:textId="77777777" w:rsidR="00BA61E8" w:rsidRDefault="00BA61E8" w:rsidP="00BA61E8">
      <w:pPr>
        <w:spacing w:before="120" w:after="120"/>
        <w:rPr>
          <w:rFonts w:ascii="Calibri" w:hAnsi="Calibri" w:cs="Arial"/>
          <w:b/>
          <w:sz w:val="32"/>
          <w:szCs w:val="32"/>
        </w:rPr>
      </w:pPr>
    </w:p>
    <w:p w14:paraId="75543E84" w14:textId="77777777" w:rsidR="00BA61E8" w:rsidRDefault="00BA61E8" w:rsidP="00BA61E8">
      <w:pPr>
        <w:spacing w:before="120" w:after="120"/>
        <w:rPr>
          <w:rFonts w:ascii="Calibri" w:hAnsi="Calibri" w:cs="Arial"/>
          <w:b/>
          <w:sz w:val="32"/>
          <w:szCs w:val="32"/>
        </w:rPr>
      </w:pPr>
    </w:p>
    <w:p w14:paraId="3BEF4A69" w14:textId="77777777" w:rsidR="00BA61E8" w:rsidRDefault="00BA61E8" w:rsidP="00BA61E8">
      <w:pPr>
        <w:spacing w:before="120" w:after="120"/>
        <w:rPr>
          <w:rFonts w:ascii="Calibri" w:hAnsi="Calibri" w:cs="Arial"/>
          <w:b/>
          <w:sz w:val="32"/>
          <w:szCs w:val="32"/>
        </w:rPr>
      </w:pPr>
    </w:p>
    <w:p w14:paraId="66066CBE" w14:textId="77777777" w:rsidR="00BA61E8" w:rsidRDefault="00BA61E8" w:rsidP="00BA61E8">
      <w:pPr>
        <w:spacing w:before="120" w:after="120"/>
        <w:rPr>
          <w:rFonts w:ascii="Calibri" w:hAnsi="Calibri" w:cs="Arial"/>
          <w:b/>
          <w:sz w:val="32"/>
          <w:szCs w:val="32"/>
        </w:rPr>
      </w:pPr>
    </w:p>
    <w:p w14:paraId="1F86A39F" w14:textId="77777777" w:rsidR="00BA61E8" w:rsidRDefault="00BA61E8" w:rsidP="00BA61E8">
      <w:pPr>
        <w:spacing w:before="120" w:after="120"/>
        <w:rPr>
          <w:rFonts w:ascii="Calibri" w:hAnsi="Calibri" w:cs="Arial"/>
          <w:b/>
          <w:sz w:val="32"/>
          <w:szCs w:val="32"/>
        </w:rPr>
      </w:pPr>
    </w:p>
    <w:p w14:paraId="0B3FC223" w14:textId="77777777" w:rsidR="00BA61E8" w:rsidRPr="006F05CE" w:rsidRDefault="00BA61E8" w:rsidP="00BA61E8">
      <w:pPr>
        <w:spacing w:before="120" w:after="120"/>
        <w:rPr>
          <w:rFonts w:ascii="Calibri" w:hAnsi="Calibri" w:cs="Arial"/>
          <w:b/>
          <w:sz w:val="32"/>
          <w:szCs w:val="32"/>
        </w:rPr>
      </w:pPr>
    </w:p>
    <w:p w14:paraId="2807751C" w14:textId="77777777" w:rsidR="00410D43" w:rsidRPr="007A5881" w:rsidRDefault="00410D43" w:rsidP="00410D43">
      <w:pPr>
        <w:spacing w:before="120" w:after="120"/>
        <w:jc w:val="center"/>
        <w:rPr>
          <w:rFonts w:ascii="Calibri" w:hAnsi="Calibri" w:cs="Arial"/>
          <w:b/>
          <w:sz w:val="36"/>
          <w:szCs w:val="36"/>
        </w:rPr>
      </w:pPr>
      <w:r w:rsidRPr="007A5881">
        <w:rPr>
          <w:rFonts w:ascii="Calibri" w:hAnsi="Calibri" w:cs="Arial"/>
          <w:b/>
          <w:sz w:val="36"/>
          <w:szCs w:val="36"/>
        </w:rPr>
        <w:t>CHILD NUTRITION PROGRAMS</w:t>
      </w:r>
    </w:p>
    <w:p w14:paraId="41247615" w14:textId="77777777" w:rsidR="00410D43" w:rsidRPr="007A5881" w:rsidRDefault="00410D43" w:rsidP="00410D43">
      <w:pPr>
        <w:spacing w:before="120" w:after="120" w:line="360" w:lineRule="auto"/>
        <w:jc w:val="center"/>
        <w:rPr>
          <w:rFonts w:ascii="Calibri" w:hAnsi="Calibri" w:cs="Arial"/>
          <w:b/>
          <w:sz w:val="36"/>
          <w:szCs w:val="36"/>
        </w:rPr>
      </w:pPr>
      <w:r w:rsidRPr="007A5881">
        <w:rPr>
          <w:rFonts w:ascii="Calibri" w:hAnsi="Calibri" w:cs="Arial"/>
          <w:b/>
          <w:sz w:val="36"/>
          <w:szCs w:val="36"/>
        </w:rPr>
        <w:t xml:space="preserve"> FOOD SERVICE MANAGEMENT COMPANY</w:t>
      </w:r>
    </w:p>
    <w:p w14:paraId="2ED2E556" w14:textId="6F78720C" w:rsidR="00410D43" w:rsidRPr="007A5881" w:rsidRDefault="0065433E" w:rsidP="00410D43">
      <w:pPr>
        <w:spacing w:before="120" w:after="120"/>
        <w:jc w:val="center"/>
        <w:rPr>
          <w:rFonts w:ascii="Calibri" w:hAnsi="Calibri" w:cs="Arial"/>
          <w:b/>
          <w:sz w:val="36"/>
          <w:szCs w:val="36"/>
        </w:rPr>
      </w:pPr>
      <w:permStart w:id="1661098272" w:edGrp="everyone"/>
      <w:r>
        <w:rPr>
          <w:rFonts w:ascii="Calibri" w:hAnsi="Calibri" w:cs="Arial"/>
          <w:b/>
          <w:sz w:val="36"/>
          <w:szCs w:val="36"/>
        </w:rPr>
        <w:t xml:space="preserve">New London Community School District          </w:t>
      </w:r>
      <w:r w:rsidR="00877D36">
        <w:rPr>
          <w:rFonts w:ascii="Calibri" w:hAnsi="Calibri" w:cs="Arial"/>
          <w:b/>
          <w:sz w:val="36"/>
          <w:szCs w:val="36"/>
        </w:rPr>
        <w:t xml:space="preserve">            </w:t>
      </w:r>
      <w:r>
        <w:rPr>
          <w:rFonts w:ascii="Calibri" w:hAnsi="Calibri" w:cs="Arial"/>
          <w:b/>
          <w:sz w:val="36"/>
          <w:szCs w:val="36"/>
        </w:rPr>
        <w:t xml:space="preserve">         </w:t>
      </w:r>
      <w:permEnd w:id="1661098272"/>
      <w:r w:rsidR="00410D43" w:rsidRPr="007A5881">
        <w:rPr>
          <w:rFonts w:ascii="Calibri" w:hAnsi="Calibri" w:cs="Arial"/>
          <w:b/>
          <w:sz w:val="36"/>
          <w:szCs w:val="36"/>
        </w:rPr>
        <w:t xml:space="preserve"> SCHOOL FOOD AUTHORITY</w:t>
      </w:r>
    </w:p>
    <w:p w14:paraId="6BB4E8AF" w14:textId="77777777" w:rsidR="00410D43" w:rsidRPr="006F05CE" w:rsidRDefault="00410D43" w:rsidP="00410D43">
      <w:pPr>
        <w:spacing w:before="120" w:after="120"/>
        <w:jc w:val="center"/>
        <w:rPr>
          <w:rFonts w:ascii="Calibri" w:hAnsi="Calibri" w:cs="Arial"/>
          <w:b/>
          <w:sz w:val="36"/>
          <w:szCs w:val="36"/>
        </w:rPr>
      </w:pPr>
    </w:p>
    <w:p w14:paraId="164F769D" w14:textId="65D4847D" w:rsidR="00410D43" w:rsidRPr="006F05CE" w:rsidRDefault="009916CE" w:rsidP="00410D43">
      <w:pPr>
        <w:spacing w:before="120" w:after="120"/>
        <w:jc w:val="center"/>
        <w:rPr>
          <w:rFonts w:ascii="Calibri" w:hAnsi="Calibri" w:cs="Arial"/>
          <w:b/>
          <w:sz w:val="36"/>
          <w:szCs w:val="36"/>
        </w:rPr>
      </w:pPr>
      <w:r>
        <w:rPr>
          <w:rFonts w:ascii="Calibri" w:hAnsi="Calibri" w:cs="Arial"/>
          <w:b/>
          <w:sz w:val="36"/>
          <w:szCs w:val="36"/>
        </w:rPr>
        <w:t>2022</w:t>
      </w:r>
      <w:r w:rsidR="00410D43" w:rsidRPr="006F05CE">
        <w:rPr>
          <w:rFonts w:ascii="Calibri" w:hAnsi="Calibri" w:cs="Arial"/>
          <w:b/>
          <w:sz w:val="36"/>
          <w:szCs w:val="36"/>
        </w:rPr>
        <w:t xml:space="preserve"> REQUEST FOR PROPOSAL </w:t>
      </w:r>
      <w:r w:rsidR="00410D43" w:rsidRPr="006F05CE">
        <w:rPr>
          <w:rFonts w:ascii="Calibri" w:eastAsia="MS Mincho" w:hAnsi="Calibri" w:cs="Arial"/>
          <w:b/>
          <w:bCs/>
          <w:sz w:val="36"/>
          <w:szCs w:val="36"/>
        </w:rPr>
        <w:t>&amp;</w:t>
      </w:r>
      <w:r w:rsidR="00410D43" w:rsidRPr="006F05CE">
        <w:rPr>
          <w:rFonts w:ascii="Calibri" w:hAnsi="Calibri" w:cs="Arial"/>
          <w:b/>
          <w:sz w:val="36"/>
          <w:szCs w:val="36"/>
        </w:rPr>
        <w:t xml:space="preserve"> </w:t>
      </w:r>
      <w:r w:rsidR="00EE6065" w:rsidRPr="006F05CE">
        <w:rPr>
          <w:rFonts w:ascii="Calibri" w:hAnsi="Calibri" w:cs="Arial"/>
          <w:b/>
          <w:sz w:val="36"/>
          <w:szCs w:val="36"/>
        </w:rPr>
        <w:t xml:space="preserve">FIXED-PRICE </w:t>
      </w:r>
      <w:r w:rsidR="00410D43" w:rsidRPr="006F05CE">
        <w:rPr>
          <w:rFonts w:ascii="Calibri" w:eastAsia="MS Mincho" w:hAnsi="Calibri" w:cs="Arial"/>
          <w:b/>
          <w:bCs/>
          <w:sz w:val="36"/>
          <w:szCs w:val="36"/>
        </w:rPr>
        <w:t>CONTRACT</w:t>
      </w:r>
    </w:p>
    <w:p w14:paraId="01863463" w14:textId="77777777" w:rsidR="00410D43" w:rsidRPr="006F05CE" w:rsidRDefault="00410D43" w:rsidP="00410D43">
      <w:pPr>
        <w:spacing w:before="120" w:after="120"/>
        <w:jc w:val="center"/>
        <w:rPr>
          <w:rFonts w:ascii="Calibri" w:eastAsia="MS Mincho" w:hAnsi="Calibri" w:cs="Arial"/>
          <w:b/>
          <w:bCs/>
          <w:sz w:val="36"/>
          <w:szCs w:val="36"/>
        </w:rPr>
      </w:pPr>
    </w:p>
    <w:p w14:paraId="14947B28"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Bureau of Nutrition &amp; Health Services</w:t>
      </w:r>
    </w:p>
    <w:p w14:paraId="1F45620F"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Bureau of Nutrition &amp; Health Services of the Iowa Department of Education</w:t>
      </w:r>
    </w:p>
    <w:p w14:paraId="43CFA517"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Grimes State Office Building</w:t>
      </w:r>
    </w:p>
    <w:p w14:paraId="0FFD3811"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400 East 14</w:t>
      </w:r>
      <w:r w:rsidRPr="006F05CE">
        <w:rPr>
          <w:rFonts w:ascii="Calibri" w:hAnsi="Calibri" w:cs="Arial"/>
          <w:bCs/>
          <w:vertAlign w:val="superscript"/>
        </w:rPr>
        <w:t>th</w:t>
      </w:r>
      <w:r w:rsidRPr="006F05CE">
        <w:rPr>
          <w:rFonts w:ascii="Calibri" w:hAnsi="Calibri" w:cs="Arial"/>
          <w:bCs/>
        </w:rPr>
        <w:t xml:space="preserve"> Street</w:t>
      </w:r>
    </w:p>
    <w:p w14:paraId="005C91BD"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Des Moines, IA 50319-0146</w:t>
      </w:r>
    </w:p>
    <w:p w14:paraId="7A4F9D8E"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Phone (515) 281-5356</w:t>
      </w:r>
    </w:p>
    <w:p w14:paraId="5B5C3CA2"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Fax (515) 242-5988</w:t>
      </w:r>
    </w:p>
    <w:p w14:paraId="7C8EF83A" w14:textId="77777777" w:rsidR="00410D43" w:rsidRPr="006F05CE" w:rsidRDefault="00410D43" w:rsidP="00410D43">
      <w:pPr>
        <w:spacing w:before="120" w:after="120"/>
        <w:jc w:val="center"/>
        <w:rPr>
          <w:rFonts w:ascii="Calibri" w:eastAsia="MS Mincho" w:hAnsi="Calibri" w:cs="Arial"/>
          <w:bCs/>
          <w:sz w:val="20"/>
          <w:szCs w:val="20"/>
        </w:rPr>
      </w:pPr>
      <w:r w:rsidRPr="006F05CE">
        <w:rPr>
          <w:rFonts w:ascii="Calibri" w:hAnsi="Calibri" w:cs="Arial"/>
          <w:b/>
          <w:bCs/>
        </w:rPr>
        <w:t xml:space="preserve">Website: </w:t>
      </w:r>
      <w:hyperlink r:id="rId8" w:history="1">
        <w:r w:rsidRPr="006F05CE">
          <w:rPr>
            <w:rStyle w:val="Hyperlink"/>
          </w:rPr>
          <w:t>https://www.educateiowa.gov/pk-12/nutrition-programs</w:t>
        </w:r>
      </w:hyperlink>
      <w:r w:rsidRPr="006F05CE">
        <w:t xml:space="preserve"> </w:t>
      </w:r>
    </w:p>
    <w:p w14:paraId="13D5C00F" w14:textId="77777777" w:rsidR="00410D43" w:rsidRPr="006F05CE" w:rsidRDefault="00410D43" w:rsidP="00410D43"/>
    <w:p w14:paraId="0A35C403" w14:textId="77777777" w:rsidR="007E0A68" w:rsidRDefault="007E0A68" w:rsidP="00410D43"/>
    <w:p w14:paraId="4BAD6248" w14:textId="77777777" w:rsidR="00410D43" w:rsidRPr="006F05CE" w:rsidRDefault="00410D43" w:rsidP="00410D43"/>
    <w:p w14:paraId="55A05107" w14:textId="08BD0985" w:rsidR="00BF6E69" w:rsidRPr="006F05CE" w:rsidRDefault="00BF6E69" w:rsidP="00BF6E69">
      <w:pPr>
        <w:jc w:val="both"/>
      </w:pPr>
      <w:r w:rsidRPr="006F05CE">
        <w:t xml:space="preserve">In accordance with Federal civil rights law and U.S. Department of Agriculture (USDA) civil rights regulations and policies, the USDA, its Agencies, offices, and employees, and </w:t>
      </w:r>
      <w:r w:rsidR="00A4755E" w:rsidRPr="006F05CE">
        <w:t xml:space="preserve">institutions </w:t>
      </w:r>
      <w:r w:rsidR="00233657">
        <w:t xml:space="preserve">participating </w:t>
      </w:r>
      <w:r w:rsidR="00A4755E" w:rsidRPr="006F05CE">
        <w:t>in</w:t>
      </w:r>
      <w:r w:rsidRPr="006F05CE">
        <w:t xml:space="preserve"> or administering USDA programs are prohibited from discriminating based on race, color, national origin, sex, disability, age, or reprisal or retaliation for prior civil rights activity in any program or activity conducted or funded by USDA.  </w:t>
      </w:r>
    </w:p>
    <w:p w14:paraId="02515077" w14:textId="77777777" w:rsidR="00BF6E69" w:rsidRPr="006F05CE" w:rsidRDefault="00BF6E69" w:rsidP="00BF6E69">
      <w:pPr>
        <w:jc w:val="both"/>
      </w:pPr>
    </w:p>
    <w:p w14:paraId="04888D52" w14:textId="77777777" w:rsidR="00BF6E69" w:rsidRPr="006F05CE" w:rsidRDefault="00BF6E69" w:rsidP="00BF6E69">
      <w:pPr>
        <w:jc w:val="both"/>
      </w:pPr>
      <w:r w:rsidRPr="006F05CE">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5A23D17" w14:textId="77777777" w:rsidR="00BF6E69" w:rsidRPr="006F05CE" w:rsidRDefault="00BF6E69" w:rsidP="00BF6E69">
      <w:pPr>
        <w:jc w:val="both"/>
      </w:pPr>
    </w:p>
    <w:p w14:paraId="3C0E4B9A" w14:textId="77777777" w:rsidR="00BF6E69" w:rsidRPr="006F05CE" w:rsidRDefault="00BF6E69" w:rsidP="00BF6E69">
      <w:r w:rsidRPr="006F05CE">
        <w:t xml:space="preserve">To file a program complaint of discrimination, complete the </w:t>
      </w:r>
      <w:hyperlink r:id="rId9" w:tgtFrame="extWindow" w:tooltip="Opens in new window." w:history="1">
        <w:r w:rsidRPr="006F05CE">
          <w:rPr>
            <w:rStyle w:val="Hyperlink"/>
            <w:rFonts w:eastAsia="MS Mincho"/>
            <w:color w:val="auto"/>
          </w:rPr>
          <w:t>USDA Program Discrimination Complaint Form</w:t>
        </w:r>
      </w:hyperlink>
      <w:r w:rsidRPr="006F05CE">
        <w:t xml:space="preserve">, (AD-3027) found online at: </w:t>
      </w:r>
      <w:hyperlink r:id="rId10" w:history="1">
        <w:r w:rsidRPr="006F05CE">
          <w:rPr>
            <w:rStyle w:val="Hyperlink"/>
            <w:rFonts w:eastAsia="MS Mincho"/>
            <w:color w:val="auto"/>
          </w:rPr>
          <w:t>http://www.ascr.usda.gov/complaint_filing_cust.html</w:t>
        </w:r>
      </w:hyperlink>
      <w:r w:rsidRPr="006F05CE">
        <w:t xml:space="preserve">, and at any USDA office, or write a letter addressed to USDA and provide in the letter all of the information requested in the form. To request a copy of the complaint form, call (866) 632-9992. Submit your completed form or letter to USDA by: </w:t>
      </w:r>
    </w:p>
    <w:p w14:paraId="0B771CA2" w14:textId="77777777" w:rsidR="00BF6E69" w:rsidRPr="006F05CE" w:rsidRDefault="00BF6E69" w:rsidP="00BF6E69">
      <w:pPr>
        <w:jc w:val="both"/>
      </w:pPr>
    </w:p>
    <w:p w14:paraId="73921C95" w14:textId="77777777" w:rsidR="00BF6E69" w:rsidRPr="006F05CE" w:rsidRDefault="00BF6E69" w:rsidP="00BF6E69">
      <w:pPr>
        <w:jc w:val="both"/>
      </w:pPr>
      <w:r w:rsidRPr="006F05CE">
        <w:t>(1)</w:t>
      </w:r>
      <w:r w:rsidRPr="006F05CE">
        <w:tab/>
        <w:t xml:space="preserve">mail: U.S. Department of Agriculture </w:t>
      </w:r>
    </w:p>
    <w:p w14:paraId="475F8700" w14:textId="77777777" w:rsidR="00BF6E69" w:rsidRPr="006F05CE" w:rsidRDefault="00BF6E69" w:rsidP="00BF6E69">
      <w:pPr>
        <w:ind w:firstLine="720"/>
        <w:jc w:val="both"/>
      </w:pPr>
      <w:r w:rsidRPr="006F05CE">
        <w:t xml:space="preserve">Office of the Assistant Secretary for Civil Rights </w:t>
      </w:r>
    </w:p>
    <w:p w14:paraId="36CAE30B" w14:textId="77777777" w:rsidR="00BF6E69" w:rsidRPr="006F05CE" w:rsidRDefault="00BF6E69" w:rsidP="00BF6E69">
      <w:pPr>
        <w:pStyle w:val="Default"/>
        <w:ind w:firstLine="720"/>
        <w:jc w:val="both"/>
        <w:rPr>
          <w:rFonts w:asciiTheme="minorHAnsi" w:hAnsiTheme="minorHAnsi"/>
          <w:color w:val="auto"/>
        </w:rPr>
      </w:pPr>
      <w:r w:rsidRPr="006F05CE">
        <w:rPr>
          <w:rFonts w:asciiTheme="minorHAnsi" w:hAnsiTheme="minorHAnsi"/>
          <w:color w:val="auto"/>
        </w:rPr>
        <w:t xml:space="preserve">1400 Independence Avenue, SW </w:t>
      </w:r>
    </w:p>
    <w:p w14:paraId="2074E0E2" w14:textId="77777777" w:rsidR="00BF6E69" w:rsidRPr="006F05CE" w:rsidRDefault="00BF6E69" w:rsidP="00BF6E69">
      <w:pPr>
        <w:pStyle w:val="Default"/>
        <w:ind w:firstLine="720"/>
        <w:jc w:val="both"/>
        <w:rPr>
          <w:rFonts w:asciiTheme="minorHAnsi" w:hAnsiTheme="minorHAnsi"/>
          <w:color w:val="auto"/>
        </w:rPr>
      </w:pPr>
      <w:r w:rsidRPr="006F05CE">
        <w:rPr>
          <w:rFonts w:asciiTheme="minorHAnsi" w:hAnsiTheme="minorHAnsi"/>
          <w:color w:val="auto"/>
        </w:rPr>
        <w:t xml:space="preserve">Washington, D.C. 20250-9410; </w:t>
      </w:r>
    </w:p>
    <w:p w14:paraId="3EE4074F" w14:textId="77777777" w:rsidR="00BF6E69" w:rsidRPr="006F05CE" w:rsidRDefault="00BF6E69" w:rsidP="00BF6E69">
      <w:pPr>
        <w:pStyle w:val="Default"/>
        <w:ind w:firstLine="720"/>
        <w:jc w:val="both"/>
        <w:rPr>
          <w:rFonts w:asciiTheme="minorHAnsi" w:hAnsiTheme="minorHAnsi"/>
          <w:color w:val="auto"/>
        </w:rPr>
      </w:pPr>
    </w:p>
    <w:p w14:paraId="4CF926EF" w14:textId="77777777" w:rsidR="00BF6E69" w:rsidRPr="006F05CE" w:rsidRDefault="00BF6E69" w:rsidP="00BF6E69">
      <w:pPr>
        <w:jc w:val="both"/>
      </w:pPr>
      <w:r w:rsidRPr="006F05CE">
        <w:t xml:space="preserve">(2) </w:t>
      </w:r>
      <w:r w:rsidRPr="006F05CE">
        <w:tab/>
        <w:t xml:space="preserve">fax: (202) 690-7442; or </w:t>
      </w:r>
    </w:p>
    <w:p w14:paraId="0D57725F" w14:textId="77777777" w:rsidR="00BF6E69" w:rsidRPr="006F05CE" w:rsidRDefault="00BF6E69" w:rsidP="00BF6E69">
      <w:pPr>
        <w:pStyle w:val="Default"/>
        <w:ind w:firstLine="720"/>
        <w:jc w:val="both"/>
        <w:rPr>
          <w:rFonts w:asciiTheme="minorHAnsi" w:hAnsiTheme="minorHAnsi"/>
          <w:color w:val="auto"/>
        </w:rPr>
      </w:pPr>
    </w:p>
    <w:p w14:paraId="6ECB6E4A" w14:textId="77777777" w:rsidR="00BF6E69" w:rsidRPr="006F05CE" w:rsidRDefault="00BF6E69" w:rsidP="00BF6E69">
      <w:pPr>
        <w:jc w:val="both"/>
      </w:pPr>
      <w:r w:rsidRPr="006F05CE">
        <w:t xml:space="preserve">(3) </w:t>
      </w:r>
      <w:r w:rsidRPr="006F05CE">
        <w:tab/>
        <w:t>email: program.intake@usda.gov.</w:t>
      </w:r>
    </w:p>
    <w:p w14:paraId="0D530D8A" w14:textId="77777777" w:rsidR="00BF6E69" w:rsidRPr="006F05CE" w:rsidRDefault="00BF6E69" w:rsidP="00BF6E69">
      <w:pPr>
        <w:jc w:val="both"/>
      </w:pPr>
    </w:p>
    <w:p w14:paraId="463B15F7" w14:textId="77777777" w:rsidR="00BF6E69" w:rsidRPr="006F05CE" w:rsidRDefault="00BF6E69" w:rsidP="00BF6E69">
      <w:pPr>
        <w:jc w:val="both"/>
      </w:pPr>
      <w:r w:rsidRPr="006F05CE">
        <w:t xml:space="preserve">This institution is </w:t>
      </w:r>
      <w:r w:rsidR="00A87B82" w:rsidRPr="006F05CE">
        <w:t>an equal opportunity provider.</w:t>
      </w:r>
    </w:p>
    <w:p w14:paraId="63C66C5C" w14:textId="77777777" w:rsidR="00BF6E69" w:rsidRPr="006F05CE" w:rsidRDefault="00BF6E69" w:rsidP="00BF6E69">
      <w:pPr>
        <w:jc w:val="both"/>
        <w:rPr>
          <w:b/>
        </w:rPr>
      </w:pPr>
    </w:p>
    <w:p w14:paraId="4E37F823" w14:textId="77777777" w:rsidR="00BF6E69" w:rsidRPr="006F05CE" w:rsidRDefault="00BF6E69" w:rsidP="00BF6E69">
      <w:pPr>
        <w:jc w:val="both"/>
        <w:rPr>
          <w:b/>
        </w:rPr>
      </w:pPr>
    </w:p>
    <w:p w14:paraId="54373413" w14:textId="119FBD03" w:rsidR="00BF6E69" w:rsidRPr="006F05CE" w:rsidRDefault="00BF6E69" w:rsidP="00BF6E69">
      <w:pPr>
        <w:pStyle w:val="Default"/>
        <w:jc w:val="both"/>
        <w:rPr>
          <w:rFonts w:asciiTheme="minorHAnsi" w:hAnsiTheme="minorHAnsi"/>
          <w:color w:val="auto"/>
        </w:rPr>
      </w:pPr>
      <w:r w:rsidRPr="006F05CE">
        <w:rPr>
          <w:rFonts w:asciiTheme="minorHAnsi" w:hAnsiTheme="minorHAnsi"/>
          <w:color w:val="auto"/>
        </w:rPr>
        <w:t>It is the policy of the Bureau of Nutrition &amp; Health Services of the Iowa Department of Education not to discriminate on the basis of race, creed, color, sex, sexual orientation, gender identity, national origin, disability, or religion in its programs, activities, or employment practices as required by the Iowa Code section 216.7</w:t>
      </w:r>
      <w:r w:rsidR="007639EF">
        <w:rPr>
          <w:rFonts w:asciiTheme="minorHAnsi" w:hAnsiTheme="minorHAnsi"/>
          <w:color w:val="auto"/>
        </w:rPr>
        <w:t xml:space="preserve"> and 216.9</w:t>
      </w:r>
      <w:r w:rsidRPr="006F05CE">
        <w:rPr>
          <w:rFonts w:asciiTheme="minorHAnsi" w:hAnsiTheme="minorHAnsi"/>
          <w:color w:val="auto"/>
        </w:rPr>
        <w:t xml:space="preserve">. If you have questions or grievances related to compliance with this policy by (Name of CNP Provider), please contact the Iowa Civil Rights Commission, Grimes State Office Building, 400 E. 14th St., Des Moines, IA 50319-1004; phone  -281-4121, 800-457-4416; website: </w:t>
      </w:r>
      <w:r w:rsidRPr="006F05CE">
        <w:rPr>
          <w:rFonts w:asciiTheme="minorHAnsi" w:hAnsiTheme="minorHAnsi"/>
          <w:color w:val="auto"/>
          <w:u w:val="single"/>
        </w:rPr>
        <w:t>http://www.state.ia.us/government/crc/index.html</w:t>
      </w:r>
      <w:r w:rsidRPr="006F05CE">
        <w:rPr>
          <w:rFonts w:asciiTheme="minorHAnsi" w:hAnsiTheme="minorHAnsi"/>
          <w:color w:val="auto"/>
        </w:rPr>
        <w:t xml:space="preserve">.” </w:t>
      </w:r>
    </w:p>
    <w:p w14:paraId="72E1F339" w14:textId="77777777" w:rsidR="00410D43" w:rsidRDefault="00410D43" w:rsidP="00410D43"/>
    <w:p w14:paraId="2A81C236" w14:textId="77777777" w:rsidR="003D10BE" w:rsidRPr="006F05CE" w:rsidRDefault="003D10BE" w:rsidP="00410D43"/>
    <w:p w14:paraId="76339F0B" w14:textId="77777777" w:rsidR="00755331" w:rsidRPr="003D10BE" w:rsidRDefault="00755331" w:rsidP="00755331">
      <w:pPr>
        <w:jc w:val="center"/>
        <w:rPr>
          <w:b/>
          <w:sz w:val="32"/>
          <w:szCs w:val="32"/>
        </w:rPr>
      </w:pPr>
      <w:r w:rsidRPr="003D10BE">
        <w:rPr>
          <w:b/>
          <w:sz w:val="32"/>
          <w:szCs w:val="32"/>
        </w:rPr>
        <w:t>Five Year Plan for Participation in Child Nutrition Programs</w:t>
      </w:r>
    </w:p>
    <w:p w14:paraId="356958F1" w14:textId="77777777" w:rsidR="00755331" w:rsidRPr="003D10BE" w:rsidRDefault="00755331" w:rsidP="00755331">
      <w:pPr>
        <w:jc w:val="center"/>
        <w:rPr>
          <w:sz w:val="32"/>
          <w:szCs w:val="32"/>
        </w:rPr>
      </w:pPr>
    </w:p>
    <w:p w14:paraId="2585D76A" w14:textId="77777777" w:rsidR="00755331" w:rsidRPr="003D10BE" w:rsidRDefault="00755331" w:rsidP="00755331">
      <w:pPr>
        <w:jc w:val="both"/>
      </w:pPr>
      <w:r w:rsidRPr="003D10BE">
        <w:t xml:space="preserve">Please check the appropriate column for each CN Program.  If you have definite plans to begin or end participation in any of these programs, please indicate that information in the comments column.  </w:t>
      </w:r>
      <w:r w:rsidRPr="003D10BE">
        <w:rPr>
          <w:i/>
        </w:rPr>
        <w:t>Adding programs that are not included in the RFP after contracting with a FSMC may be considered a material change and may result in the SFA being required to issue a new RFP.</w:t>
      </w:r>
    </w:p>
    <w:p w14:paraId="1AA5CA63" w14:textId="77777777" w:rsidR="00755331" w:rsidRPr="003D10BE" w:rsidRDefault="00755331" w:rsidP="00755331">
      <w:pPr>
        <w:rPr>
          <w:b/>
        </w:rPr>
      </w:pPr>
    </w:p>
    <w:tbl>
      <w:tblPr>
        <w:tblStyle w:val="TableGrid"/>
        <w:tblW w:w="10306" w:type="dxa"/>
        <w:tblLook w:val="04A0" w:firstRow="1" w:lastRow="0" w:firstColumn="1" w:lastColumn="0" w:noHBand="0" w:noVBand="1"/>
      </w:tblPr>
      <w:tblGrid>
        <w:gridCol w:w="2605"/>
        <w:gridCol w:w="1620"/>
        <w:gridCol w:w="1676"/>
        <w:gridCol w:w="1800"/>
        <w:gridCol w:w="2605"/>
      </w:tblGrid>
      <w:tr w:rsidR="00755331" w:rsidRPr="003D10BE" w14:paraId="01FF250A" w14:textId="77777777" w:rsidTr="00755331">
        <w:tc>
          <w:tcPr>
            <w:tcW w:w="2605" w:type="dxa"/>
          </w:tcPr>
          <w:p w14:paraId="6551F960" w14:textId="77777777" w:rsidR="00755331" w:rsidRPr="003D10BE" w:rsidRDefault="00755331" w:rsidP="00755331">
            <w:pPr>
              <w:jc w:val="center"/>
              <w:rPr>
                <w:b/>
                <w:sz w:val="20"/>
                <w:szCs w:val="20"/>
              </w:rPr>
            </w:pPr>
          </w:p>
          <w:p w14:paraId="14D8C7AC" w14:textId="77777777" w:rsidR="00755331" w:rsidRPr="003D10BE" w:rsidRDefault="00755331" w:rsidP="00755331">
            <w:pPr>
              <w:jc w:val="center"/>
              <w:rPr>
                <w:b/>
                <w:sz w:val="20"/>
                <w:szCs w:val="20"/>
              </w:rPr>
            </w:pPr>
            <w:r w:rsidRPr="003D10BE">
              <w:rPr>
                <w:b/>
                <w:sz w:val="20"/>
                <w:szCs w:val="20"/>
              </w:rPr>
              <w:t>Program</w:t>
            </w:r>
          </w:p>
        </w:tc>
        <w:tc>
          <w:tcPr>
            <w:tcW w:w="1620" w:type="dxa"/>
          </w:tcPr>
          <w:p w14:paraId="5B70C542" w14:textId="77777777" w:rsidR="00755331" w:rsidRPr="003D10BE" w:rsidRDefault="00755331" w:rsidP="00755331">
            <w:pPr>
              <w:jc w:val="center"/>
              <w:rPr>
                <w:b/>
                <w:sz w:val="20"/>
                <w:szCs w:val="20"/>
              </w:rPr>
            </w:pPr>
          </w:p>
          <w:p w14:paraId="104C6286" w14:textId="77777777" w:rsidR="00755331" w:rsidRPr="003D10BE" w:rsidRDefault="00755331" w:rsidP="00755331">
            <w:pPr>
              <w:jc w:val="center"/>
              <w:rPr>
                <w:b/>
                <w:sz w:val="20"/>
                <w:szCs w:val="20"/>
              </w:rPr>
            </w:pPr>
            <w:r w:rsidRPr="003D10BE">
              <w:rPr>
                <w:b/>
                <w:sz w:val="20"/>
                <w:szCs w:val="20"/>
              </w:rPr>
              <w:t>Participate and plan to continue</w:t>
            </w:r>
          </w:p>
        </w:tc>
        <w:tc>
          <w:tcPr>
            <w:tcW w:w="1676" w:type="dxa"/>
          </w:tcPr>
          <w:p w14:paraId="5D6C7795" w14:textId="33E8A78C" w:rsidR="00755331" w:rsidRPr="003D10BE" w:rsidRDefault="00755331" w:rsidP="00755331">
            <w:pPr>
              <w:jc w:val="center"/>
              <w:rPr>
                <w:b/>
                <w:sz w:val="20"/>
                <w:szCs w:val="20"/>
              </w:rPr>
            </w:pPr>
            <w:r w:rsidRPr="003D10BE">
              <w:rPr>
                <w:b/>
                <w:sz w:val="20"/>
                <w:szCs w:val="20"/>
              </w:rPr>
              <w:t>Do not currently participate but may begin within five years</w:t>
            </w:r>
            <w:r w:rsidR="004C4BDE">
              <w:rPr>
                <w:b/>
                <w:sz w:val="20"/>
                <w:szCs w:val="20"/>
              </w:rPr>
              <w:t xml:space="preserve"> </w:t>
            </w:r>
            <w:r w:rsidR="004C4BDE" w:rsidRPr="00F977C7">
              <w:rPr>
                <w:b/>
                <w:sz w:val="20"/>
                <w:szCs w:val="20"/>
              </w:rPr>
              <w:t xml:space="preserve">or </w:t>
            </w:r>
            <w:r w:rsidR="00BC572A" w:rsidRPr="00F977C7">
              <w:rPr>
                <w:b/>
                <w:sz w:val="20"/>
                <w:szCs w:val="20"/>
              </w:rPr>
              <w:t>in the event of an unanticipated school closure</w:t>
            </w:r>
          </w:p>
        </w:tc>
        <w:tc>
          <w:tcPr>
            <w:tcW w:w="1800" w:type="dxa"/>
          </w:tcPr>
          <w:p w14:paraId="25348538" w14:textId="77777777" w:rsidR="00755331" w:rsidRPr="003D10BE" w:rsidRDefault="00755331" w:rsidP="00755331">
            <w:pPr>
              <w:jc w:val="center"/>
              <w:rPr>
                <w:b/>
                <w:sz w:val="20"/>
                <w:szCs w:val="20"/>
              </w:rPr>
            </w:pPr>
            <w:r w:rsidRPr="003D10BE">
              <w:rPr>
                <w:b/>
                <w:sz w:val="20"/>
                <w:szCs w:val="20"/>
              </w:rPr>
              <w:t>Do not currently participate and have no plans to begin</w:t>
            </w:r>
          </w:p>
        </w:tc>
        <w:tc>
          <w:tcPr>
            <w:tcW w:w="2605" w:type="dxa"/>
          </w:tcPr>
          <w:p w14:paraId="6AE77302" w14:textId="77777777" w:rsidR="00755331" w:rsidRPr="003D10BE" w:rsidRDefault="00755331" w:rsidP="00755331">
            <w:pPr>
              <w:jc w:val="center"/>
              <w:rPr>
                <w:b/>
                <w:sz w:val="20"/>
                <w:szCs w:val="20"/>
              </w:rPr>
            </w:pPr>
          </w:p>
          <w:p w14:paraId="4C34005F" w14:textId="77777777" w:rsidR="00755331" w:rsidRPr="003D10BE" w:rsidRDefault="00755331" w:rsidP="00755331">
            <w:pPr>
              <w:jc w:val="center"/>
              <w:rPr>
                <w:b/>
                <w:sz w:val="20"/>
                <w:szCs w:val="20"/>
              </w:rPr>
            </w:pPr>
            <w:r w:rsidRPr="003D10BE">
              <w:rPr>
                <w:b/>
                <w:sz w:val="20"/>
                <w:szCs w:val="20"/>
              </w:rPr>
              <w:t>Comments</w:t>
            </w:r>
          </w:p>
        </w:tc>
      </w:tr>
      <w:tr w:rsidR="00755331" w:rsidRPr="003D10BE" w14:paraId="250EA38F" w14:textId="77777777" w:rsidTr="00755331">
        <w:tc>
          <w:tcPr>
            <w:tcW w:w="2605" w:type="dxa"/>
          </w:tcPr>
          <w:p w14:paraId="343CB305" w14:textId="77777777" w:rsidR="00755331" w:rsidRPr="00A518DC" w:rsidRDefault="00755331" w:rsidP="00755331">
            <w:pPr>
              <w:rPr>
                <w:sz w:val="20"/>
                <w:szCs w:val="20"/>
              </w:rPr>
            </w:pPr>
            <w:permStart w:id="1790582134" w:edGrp="everyone" w:colFirst="1" w:colLast="1"/>
            <w:permStart w:id="780940789" w:edGrp="everyone" w:colFirst="2" w:colLast="2"/>
            <w:permStart w:id="1380610300" w:edGrp="everyone" w:colFirst="3" w:colLast="3"/>
            <w:r w:rsidRPr="00A518DC">
              <w:rPr>
                <w:sz w:val="20"/>
                <w:szCs w:val="20"/>
              </w:rPr>
              <w:t xml:space="preserve">National School Lunch, NSLP </w:t>
            </w:r>
          </w:p>
        </w:tc>
        <w:tc>
          <w:tcPr>
            <w:tcW w:w="1620" w:type="dxa"/>
          </w:tcPr>
          <w:p w14:paraId="17AC9E1D" w14:textId="4367511F" w:rsidR="00755331" w:rsidRPr="003D10BE" w:rsidRDefault="00D7103F" w:rsidP="00755331">
            <w:r>
              <w:t xml:space="preserve"> </w:t>
            </w:r>
            <w:r w:rsidR="00C13BA1">
              <w:t>X</w:t>
            </w:r>
          </w:p>
        </w:tc>
        <w:tc>
          <w:tcPr>
            <w:tcW w:w="1676" w:type="dxa"/>
          </w:tcPr>
          <w:p w14:paraId="543A7A1A" w14:textId="77777777" w:rsidR="00755331" w:rsidRPr="003D10BE" w:rsidRDefault="00755331" w:rsidP="00755331"/>
        </w:tc>
        <w:tc>
          <w:tcPr>
            <w:tcW w:w="1800" w:type="dxa"/>
          </w:tcPr>
          <w:p w14:paraId="626B20CB" w14:textId="77777777" w:rsidR="00755331" w:rsidRPr="003D10BE" w:rsidRDefault="00755331" w:rsidP="00755331"/>
        </w:tc>
        <w:tc>
          <w:tcPr>
            <w:tcW w:w="2605" w:type="dxa"/>
          </w:tcPr>
          <w:p w14:paraId="42D5F46C" w14:textId="77777777" w:rsidR="00755331" w:rsidRPr="003D10BE" w:rsidRDefault="00755331" w:rsidP="00755331"/>
        </w:tc>
      </w:tr>
      <w:tr w:rsidR="00755331" w:rsidRPr="003D10BE" w14:paraId="434953AD" w14:textId="77777777" w:rsidTr="00755331">
        <w:tc>
          <w:tcPr>
            <w:tcW w:w="2605" w:type="dxa"/>
          </w:tcPr>
          <w:p w14:paraId="3DA57400" w14:textId="77777777" w:rsidR="00755331" w:rsidRPr="00A518DC" w:rsidRDefault="00755331" w:rsidP="00755331">
            <w:pPr>
              <w:rPr>
                <w:sz w:val="20"/>
                <w:szCs w:val="20"/>
              </w:rPr>
            </w:pPr>
            <w:permStart w:id="2031490228" w:edGrp="everyone" w:colFirst="1" w:colLast="1"/>
            <w:permStart w:id="684792247" w:edGrp="everyone" w:colFirst="2" w:colLast="2"/>
            <w:permStart w:id="531436422" w:edGrp="everyone" w:colFirst="3" w:colLast="3"/>
            <w:permEnd w:id="1790582134"/>
            <w:permEnd w:id="780940789"/>
            <w:permEnd w:id="1380610300"/>
            <w:r w:rsidRPr="00A518DC">
              <w:rPr>
                <w:sz w:val="20"/>
                <w:szCs w:val="20"/>
              </w:rPr>
              <w:t>School Breakfast, SBP</w:t>
            </w:r>
          </w:p>
          <w:p w14:paraId="0F5FEFAE" w14:textId="77777777" w:rsidR="00755331" w:rsidRPr="00A518DC" w:rsidRDefault="00755331" w:rsidP="00755331">
            <w:pPr>
              <w:rPr>
                <w:sz w:val="20"/>
                <w:szCs w:val="20"/>
              </w:rPr>
            </w:pPr>
          </w:p>
        </w:tc>
        <w:tc>
          <w:tcPr>
            <w:tcW w:w="1620" w:type="dxa"/>
          </w:tcPr>
          <w:p w14:paraId="6E7AAB38" w14:textId="6D9FECC6" w:rsidR="00755331" w:rsidRPr="003D10BE" w:rsidRDefault="00D7103F" w:rsidP="00755331">
            <w:r>
              <w:t xml:space="preserve"> </w:t>
            </w:r>
            <w:r w:rsidR="00C13BA1">
              <w:t>X</w:t>
            </w:r>
          </w:p>
        </w:tc>
        <w:tc>
          <w:tcPr>
            <w:tcW w:w="1676" w:type="dxa"/>
          </w:tcPr>
          <w:p w14:paraId="73076858" w14:textId="77777777" w:rsidR="00755331" w:rsidRPr="003D10BE" w:rsidRDefault="00755331" w:rsidP="00755331"/>
        </w:tc>
        <w:tc>
          <w:tcPr>
            <w:tcW w:w="1800" w:type="dxa"/>
          </w:tcPr>
          <w:p w14:paraId="7E3AF279" w14:textId="77777777" w:rsidR="00755331" w:rsidRPr="003D10BE" w:rsidRDefault="00755331" w:rsidP="00755331"/>
        </w:tc>
        <w:tc>
          <w:tcPr>
            <w:tcW w:w="2605" w:type="dxa"/>
          </w:tcPr>
          <w:p w14:paraId="36750B90" w14:textId="77777777" w:rsidR="00755331" w:rsidRPr="003D10BE" w:rsidRDefault="00755331" w:rsidP="00755331"/>
        </w:tc>
      </w:tr>
      <w:tr w:rsidR="00755331" w:rsidRPr="003D10BE" w14:paraId="2FF45845" w14:textId="77777777" w:rsidTr="00755331">
        <w:tc>
          <w:tcPr>
            <w:tcW w:w="2605" w:type="dxa"/>
          </w:tcPr>
          <w:p w14:paraId="6F1BEECF" w14:textId="77777777" w:rsidR="00755331" w:rsidRPr="00A518DC" w:rsidRDefault="00755331" w:rsidP="00755331">
            <w:pPr>
              <w:rPr>
                <w:sz w:val="20"/>
                <w:szCs w:val="20"/>
              </w:rPr>
            </w:pPr>
            <w:permStart w:id="776432040" w:edGrp="everyone" w:colFirst="1" w:colLast="1"/>
            <w:permStart w:id="761664563" w:edGrp="everyone" w:colFirst="2" w:colLast="2"/>
            <w:permStart w:id="1285902820" w:edGrp="everyone" w:colFirst="3" w:colLast="3"/>
            <w:permEnd w:id="2031490228"/>
            <w:permEnd w:id="684792247"/>
            <w:permEnd w:id="531436422"/>
            <w:r w:rsidRPr="00A518DC">
              <w:rPr>
                <w:sz w:val="20"/>
                <w:szCs w:val="20"/>
              </w:rPr>
              <w:t>Special Milk, SMP</w:t>
            </w:r>
          </w:p>
          <w:p w14:paraId="1DA568AC" w14:textId="77777777" w:rsidR="00755331" w:rsidRPr="00A518DC" w:rsidRDefault="00755331" w:rsidP="00755331">
            <w:pPr>
              <w:rPr>
                <w:sz w:val="20"/>
                <w:szCs w:val="20"/>
              </w:rPr>
            </w:pPr>
          </w:p>
        </w:tc>
        <w:tc>
          <w:tcPr>
            <w:tcW w:w="1620" w:type="dxa"/>
          </w:tcPr>
          <w:p w14:paraId="6DAD507E" w14:textId="77777777" w:rsidR="00755331" w:rsidRPr="003D10BE" w:rsidRDefault="00755331" w:rsidP="00755331"/>
        </w:tc>
        <w:tc>
          <w:tcPr>
            <w:tcW w:w="1676" w:type="dxa"/>
          </w:tcPr>
          <w:p w14:paraId="2CF5F2F4" w14:textId="77777777" w:rsidR="00755331" w:rsidRPr="003D10BE" w:rsidRDefault="00755331" w:rsidP="00755331"/>
        </w:tc>
        <w:tc>
          <w:tcPr>
            <w:tcW w:w="1800" w:type="dxa"/>
          </w:tcPr>
          <w:p w14:paraId="727633CF" w14:textId="22108223" w:rsidR="00755331" w:rsidRPr="003D10BE" w:rsidRDefault="00D7103F" w:rsidP="00755331">
            <w:r>
              <w:t xml:space="preserve"> </w:t>
            </w:r>
            <w:r w:rsidR="00C13BA1">
              <w:t>X</w:t>
            </w:r>
          </w:p>
        </w:tc>
        <w:tc>
          <w:tcPr>
            <w:tcW w:w="2605" w:type="dxa"/>
          </w:tcPr>
          <w:p w14:paraId="3BAE7CBE" w14:textId="77777777" w:rsidR="00755331" w:rsidRPr="007A5881" w:rsidRDefault="00AC4FB4" w:rsidP="00755331">
            <w:r w:rsidRPr="007A5881">
              <w:rPr>
                <w:rFonts w:ascii="Calibri" w:eastAsia="Calibri" w:hAnsi="Calibri" w:cs="Calibri"/>
                <w:sz w:val="20"/>
                <w:szCs w:val="20"/>
              </w:rPr>
              <w:t>Only for students who do not have access to SBP and NSLP.</w:t>
            </w:r>
          </w:p>
        </w:tc>
      </w:tr>
      <w:tr w:rsidR="00755331" w:rsidRPr="003D10BE" w14:paraId="7D72CE3B" w14:textId="77777777" w:rsidTr="00755331">
        <w:tc>
          <w:tcPr>
            <w:tcW w:w="2605" w:type="dxa"/>
          </w:tcPr>
          <w:p w14:paraId="4BEB2156" w14:textId="77777777" w:rsidR="00755331" w:rsidRPr="00A518DC" w:rsidRDefault="00BB3ABB" w:rsidP="00755331">
            <w:pPr>
              <w:rPr>
                <w:sz w:val="20"/>
                <w:szCs w:val="20"/>
              </w:rPr>
            </w:pPr>
            <w:permStart w:id="1457990844" w:edGrp="everyone" w:colFirst="1" w:colLast="1"/>
            <w:permStart w:id="81667677" w:edGrp="everyone" w:colFirst="2" w:colLast="2"/>
            <w:permStart w:id="489189550" w:edGrp="everyone" w:colFirst="3" w:colLast="3"/>
            <w:permEnd w:id="776432040"/>
            <w:permEnd w:id="761664563"/>
            <w:permEnd w:id="1285902820"/>
            <w:r w:rsidRPr="00A518DC">
              <w:rPr>
                <w:sz w:val="20"/>
                <w:szCs w:val="20"/>
              </w:rPr>
              <w:t>*</w:t>
            </w:r>
            <w:r w:rsidR="00755331" w:rsidRPr="00A518DC">
              <w:rPr>
                <w:sz w:val="20"/>
                <w:szCs w:val="20"/>
              </w:rPr>
              <w:t>Fresh Fruit Vegetable, FFVP</w:t>
            </w:r>
            <w:r w:rsidRPr="00A518DC">
              <w:rPr>
                <w:sz w:val="20"/>
                <w:szCs w:val="20"/>
              </w:rPr>
              <w:t>-</w:t>
            </w:r>
            <w:r w:rsidRPr="00A518DC">
              <w:rPr>
                <w:i/>
                <w:sz w:val="20"/>
                <w:szCs w:val="20"/>
              </w:rPr>
              <w:t>plan to apply</w:t>
            </w:r>
          </w:p>
        </w:tc>
        <w:tc>
          <w:tcPr>
            <w:tcW w:w="1620" w:type="dxa"/>
          </w:tcPr>
          <w:p w14:paraId="166ACB05" w14:textId="77777777" w:rsidR="00755331" w:rsidRPr="003D10BE" w:rsidRDefault="00755331" w:rsidP="00755331"/>
        </w:tc>
        <w:tc>
          <w:tcPr>
            <w:tcW w:w="1676" w:type="dxa"/>
          </w:tcPr>
          <w:p w14:paraId="19FB2C13" w14:textId="1B2A5E10" w:rsidR="00755331" w:rsidRPr="003D10BE" w:rsidRDefault="00D7103F" w:rsidP="00755331">
            <w:r>
              <w:t xml:space="preserve"> X</w:t>
            </w:r>
          </w:p>
        </w:tc>
        <w:tc>
          <w:tcPr>
            <w:tcW w:w="1800" w:type="dxa"/>
          </w:tcPr>
          <w:p w14:paraId="53D6A3A7" w14:textId="1B015DBA" w:rsidR="00755331" w:rsidRPr="003D10BE" w:rsidRDefault="00755331" w:rsidP="00755331"/>
        </w:tc>
        <w:tc>
          <w:tcPr>
            <w:tcW w:w="2605" w:type="dxa"/>
          </w:tcPr>
          <w:p w14:paraId="6C5113D5" w14:textId="77777777" w:rsidR="00755331" w:rsidRPr="007A5881" w:rsidRDefault="00C77FD1" w:rsidP="00755331">
            <w:r w:rsidRPr="007A5881">
              <w:rPr>
                <w:rFonts w:ascii="Calibri" w:eastAsia="Calibri" w:hAnsi="Calibri" w:cs="Calibri"/>
                <w:sz w:val="20"/>
                <w:szCs w:val="20"/>
              </w:rPr>
              <w:t>*Grant program based on at least 50% of students eligible for free and reduced price meals at a school site.</w:t>
            </w:r>
          </w:p>
        </w:tc>
      </w:tr>
      <w:tr w:rsidR="00755331" w:rsidRPr="003D10BE" w14:paraId="46DF3A1D" w14:textId="77777777" w:rsidTr="00A518DC">
        <w:trPr>
          <w:trHeight w:val="539"/>
        </w:trPr>
        <w:tc>
          <w:tcPr>
            <w:tcW w:w="2605" w:type="dxa"/>
          </w:tcPr>
          <w:p w14:paraId="385EB761" w14:textId="25DED145" w:rsidR="00755331" w:rsidRPr="00A518DC" w:rsidRDefault="00755331" w:rsidP="00824ECC">
            <w:pPr>
              <w:rPr>
                <w:sz w:val="20"/>
                <w:szCs w:val="20"/>
              </w:rPr>
            </w:pPr>
            <w:permStart w:id="1072449765" w:edGrp="everyone" w:colFirst="1" w:colLast="1"/>
            <w:permStart w:id="1284638061" w:edGrp="everyone" w:colFirst="2" w:colLast="2"/>
            <w:permStart w:id="933442891" w:edGrp="everyone" w:colFirst="3" w:colLast="3"/>
            <w:permEnd w:id="1457990844"/>
            <w:permEnd w:id="81667677"/>
            <w:permEnd w:id="489189550"/>
            <w:r w:rsidRPr="00A518DC">
              <w:rPr>
                <w:sz w:val="20"/>
                <w:szCs w:val="20"/>
              </w:rPr>
              <w:t>Summer Food Service, SFSP</w:t>
            </w:r>
            <w:r w:rsidR="00824ECC">
              <w:rPr>
                <w:sz w:val="20"/>
                <w:szCs w:val="20"/>
              </w:rPr>
              <w:br/>
            </w:r>
            <w:r w:rsidR="00824ECC" w:rsidRPr="00F977C7">
              <w:rPr>
                <w:sz w:val="20"/>
                <w:szCs w:val="20"/>
              </w:rPr>
              <w:t>or</w:t>
            </w:r>
            <w:r w:rsidR="00824ECC" w:rsidRPr="00F977C7">
              <w:rPr>
                <w:sz w:val="20"/>
                <w:szCs w:val="20"/>
              </w:rPr>
              <w:br/>
              <w:t>Seamless Summer Option (SSO)</w:t>
            </w:r>
            <w:r w:rsidR="00824ECC">
              <w:rPr>
                <w:rFonts w:ascii="Calibri" w:hAnsi="Calibri" w:cs="Arial"/>
                <w:i/>
              </w:rPr>
              <w:t xml:space="preserve"> </w:t>
            </w:r>
          </w:p>
        </w:tc>
        <w:tc>
          <w:tcPr>
            <w:tcW w:w="1620" w:type="dxa"/>
          </w:tcPr>
          <w:p w14:paraId="24ADC727" w14:textId="28595870" w:rsidR="00755331" w:rsidRPr="003D10BE" w:rsidRDefault="00D7103F" w:rsidP="00755331">
            <w:r>
              <w:t xml:space="preserve"> </w:t>
            </w:r>
          </w:p>
        </w:tc>
        <w:tc>
          <w:tcPr>
            <w:tcW w:w="1676" w:type="dxa"/>
          </w:tcPr>
          <w:p w14:paraId="39BDDE83" w14:textId="5917B355" w:rsidR="00755331" w:rsidRPr="003D10BE" w:rsidRDefault="00434363" w:rsidP="00755331">
            <w:r>
              <w:t xml:space="preserve"> X</w:t>
            </w:r>
          </w:p>
        </w:tc>
        <w:tc>
          <w:tcPr>
            <w:tcW w:w="1800" w:type="dxa"/>
            <w:shd w:val="clear" w:color="auto" w:fill="auto"/>
          </w:tcPr>
          <w:p w14:paraId="440E1C09" w14:textId="77777777" w:rsidR="00755331" w:rsidRPr="003D10BE" w:rsidRDefault="00755331" w:rsidP="00755331"/>
        </w:tc>
        <w:tc>
          <w:tcPr>
            <w:tcW w:w="2605" w:type="dxa"/>
          </w:tcPr>
          <w:p w14:paraId="6C5653F1" w14:textId="77777777" w:rsidR="00755331" w:rsidRPr="003D10BE" w:rsidRDefault="00755331" w:rsidP="00755331"/>
        </w:tc>
      </w:tr>
      <w:tr w:rsidR="00755331" w:rsidRPr="003D10BE" w14:paraId="06ABFBD0" w14:textId="77777777" w:rsidTr="00755331">
        <w:tc>
          <w:tcPr>
            <w:tcW w:w="2605" w:type="dxa"/>
          </w:tcPr>
          <w:p w14:paraId="7CC54439" w14:textId="77777777" w:rsidR="00755331" w:rsidRPr="00A518DC" w:rsidRDefault="00755331" w:rsidP="00755331">
            <w:pPr>
              <w:rPr>
                <w:sz w:val="20"/>
                <w:szCs w:val="20"/>
              </w:rPr>
            </w:pPr>
            <w:permStart w:id="1345925518" w:edGrp="everyone" w:colFirst="1" w:colLast="1"/>
            <w:permStart w:id="1556048288" w:edGrp="everyone" w:colFirst="2" w:colLast="2"/>
            <w:permStart w:id="2007914491" w:edGrp="everyone" w:colFirst="3" w:colLast="3"/>
            <w:permEnd w:id="1072449765"/>
            <w:permEnd w:id="1284638061"/>
            <w:permEnd w:id="933442891"/>
            <w:r w:rsidRPr="00A518DC">
              <w:rPr>
                <w:sz w:val="20"/>
                <w:szCs w:val="20"/>
              </w:rPr>
              <w:t>Afterschool Care Snack, ACSP</w:t>
            </w:r>
          </w:p>
        </w:tc>
        <w:tc>
          <w:tcPr>
            <w:tcW w:w="1620" w:type="dxa"/>
          </w:tcPr>
          <w:p w14:paraId="36D728CE" w14:textId="77777777" w:rsidR="00755331" w:rsidRPr="003D10BE" w:rsidRDefault="00755331" w:rsidP="00755331"/>
        </w:tc>
        <w:tc>
          <w:tcPr>
            <w:tcW w:w="1676" w:type="dxa"/>
          </w:tcPr>
          <w:p w14:paraId="77454877" w14:textId="77777777" w:rsidR="00755331" w:rsidRPr="003D10BE" w:rsidRDefault="00755331" w:rsidP="00755331"/>
        </w:tc>
        <w:tc>
          <w:tcPr>
            <w:tcW w:w="1800" w:type="dxa"/>
          </w:tcPr>
          <w:p w14:paraId="37F9F112" w14:textId="0393D862" w:rsidR="00755331" w:rsidRPr="003D10BE" w:rsidRDefault="00D7103F" w:rsidP="00755331">
            <w:r>
              <w:t xml:space="preserve"> </w:t>
            </w:r>
            <w:r w:rsidR="00C13BA1">
              <w:t>X</w:t>
            </w:r>
          </w:p>
        </w:tc>
        <w:tc>
          <w:tcPr>
            <w:tcW w:w="2605" w:type="dxa"/>
          </w:tcPr>
          <w:p w14:paraId="0AA2127D" w14:textId="77777777" w:rsidR="00755331" w:rsidRPr="003D10BE" w:rsidRDefault="00755331" w:rsidP="00755331"/>
        </w:tc>
      </w:tr>
      <w:tr w:rsidR="00755331" w:rsidRPr="003D10BE" w14:paraId="6D357653" w14:textId="77777777" w:rsidTr="00755331">
        <w:tc>
          <w:tcPr>
            <w:tcW w:w="2605" w:type="dxa"/>
          </w:tcPr>
          <w:p w14:paraId="0EE80919" w14:textId="329DE853" w:rsidR="00755331" w:rsidRPr="00A518DC" w:rsidRDefault="00755331" w:rsidP="00A206FB">
            <w:pPr>
              <w:rPr>
                <w:sz w:val="20"/>
                <w:szCs w:val="20"/>
              </w:rPr>
            </w:pPr>
            <w:permStart w:id="1286419220" w:edGrp="everyone" w:colFirst="1" w:colLast="1"/>
            <w:permStart w:id="1424903004" w:edGrp="everyone" w:colFirst="2" w:colLast="2"/>
            <w:permStart w:id="670330924" w:edGrp="everyone" w:colFirst="3" w:colLast="3"/>
            <w:permEnd w:id="1345925518"/>
            <w:permEnd w:id="1556048288"/>
            <w:permEnd w:id="2007914491"/>
            <w:r w:rsidRPr="00A518DC">
              <w:rPr>
                <w:sz w:val="20"/>
                <w:szCs w:val="20"/>
              </w:rPr>
              <w:t>Child &amp; Adult Care Food, CACFP</w:t>
            </w:r>
            <w:r w:rsidR="00215616">
              <w:rPr>
                <w:sz w:val="20"/>
                <w:szCs w:val="20"/>
              </w:rPr>
              <w:t xml:space="preserve"> </w:t>
            </w:r>
          </w:p>
        </w:tc>
        <w:tc>
          <w:tcPr>
            <w:tcW w:w="1620" w:type="dxa"/>
          </w:tcPr>
          <w:p w14:paraId="76B1AFD6" w14:textId="77777777" w:rsidR="00755331" w:rsidRPr="003D10BE" w:rsidRDefault="00755331" w:rsidP="00755331"/>
        </w:tc>
        <w:tc>
          <w:tcPr>
            <w:tcW w:w="1676" w:type="dxa"/>
          </w:tcPr>
          <w:p w14:paraId="19B3A7F2" w14:textId="77777777" w:rsidR="00755331" w:rsidRPr="003D10BE" w:rsidRDefault="00755331" w:rsidP="00755331"/>
        </w:tc>
        <w:tc>
          <w:tcPr>
            <w:tcW w:w="1800" w:type="dxa"/>
          </w:tcPr>
          <w:p w14:paraId="1C3EA47E" w14:textId="59E0D9CD" w:rsidR="00755331" w:rsidRPr="003D10BE" w:rsidRDefault="00D7103F" w:rsidP="00755331">
            <w:r>
              <w:t xml:space="preserve"> </w:t>
            </w:r>
            <w:r w:rsidR="00C13BA1">
              <w:t>X</w:t>
            </w:r>
          </w:p>
        </w:tc>
        <w:tc>
          <w:tcPr>
            <w:tcW w:w="2605" w:type="dxa"/>
          </w:tcPr>
          <w:p w14:paraId="2A392461" w14:textId="73391234" w:rsidR="00755331" w:rsidRPr="00A518DC" w:rsidRDefault="004C4BDE" w:rsidP="00755331">
            <w:pPr>
              <w:rPr>
                <w:sz w:val="20"/>
                <w:szCs w:val="20"/>
              </w:rPr>
            </w:pPr>
            <w:r w:rsidRPr="00F977C7">
              <w:rPr>
                <w:sz w:val="20"/>
                <w:szCs w:val="20"/>
              </w:rPr>
              <w:t xml:space="preserve">Must be checked if you plan to participate </w:t>
            </w:r>
            <w:r w:rsidR="00A206FB" w:rsidRPr="00F977C7">
              <w:rPr>
                <w:sz w:val="20"/>
                <w:szCs w:val="20"/>
              </w:rPr>
              <w:t>in CACFP At Risk Meal Programs</w:t>
            </w:r>
          </w:p>
        </w:tc>
      </w:tr>
      <w:permEnd w:id="1286419220"/>
      <w:permEnd w:id="1424903004"/>
      <w:permEnd w:id="670330924"/>
    </w:tbl>
    <w:p w14:paraId="37094D3B" w14:textId="77777777" w:rsidR="00755331" w:rsidRPr="003D10BE" w:rsidRDefault="00755331" w:rsidP="00755331"/>
    <w:p w14:paraId="7AE4ACAB" w14:textId="77777777" w:rsidR="00755331" w:rsidRPr="003D10BE" w:rsidRDefault="00755331" w:rsidP="00755331">
      <w:pPr>
        <w:rPr>
          <w:sz w:val="20"/>
          <w:szCs w:val="20"/>
        </w:rPr>
      </w:pPr>
      <w:r w:rsidRPr="003D10BE">
        <w:rPr>
          <w:sz w:val="20"/>
          <w:szCs w:val="20"/>
        </w:rPr>
        <w:t>Note:  Be sure to include 21-day cycle menus, as indicated in Exhibit B, for all programs that you currently participate in or definitely plan to participate in.</w:t>
      </w:r>
    </w:p>
    <w:p w14:paraId="31C10CF7" w14:textId="77777777" w:rsidR="00755331" w:rsidRPr="003D10BE" w:rsidRDefault="00755331" w:rsidP="00755331">
      <w:pPr>
        <w:rPr>
          <w:b/>
        </w:rPr>
      </w:pPr>
    </w:p>
    <w:p w14:paraId="561B287C" w14:textId="77777777" w:rsidR="00755331" w:rsidRPr="003D10BE" w:rsidRDefault="00755331" w:rsidP="00410D43">
      <w:pPr>
        <w:jc w:val="center"/>
        <w:rPr>
          <w:b/>
        </w:rPr>
      </w:pPr>
    </w:p>
    <w:p w14:paraId="6AED0532" w14:textId="77777777" w:rsidR="00755331" w:rsidRPr="003D10BE" w:rsidRDefault="00755331" w:rsidP="00410D43">
      <w:pPr>
        <w:jc w:val="center"/>
        <w:rPr>
          <w:b/>
        </w:rPr>
      </w:pPr>
    </w:p>
    <w:p w14:paraId="21ED3B70" w14:textId="77777777" w:rsidR="00755331" w:rsidRPr="003D10BE" w:rsidRDefault="00755331" w:rsidP="00410D43">
      <w:pPr>
        <w:jc w:val="center"/>
        <w:rPr>
          <w:b/>
        </w:rPr>
      </w:pPr>
    </w:p>
    <w:p w14:paraId="250DFD4C" w14:textId="77777777" w:rsidR="00755331" w:rsidRPr="003D10BE" w:rsidRDefault="00755331" w:rsidP="00410D43">
      <w:pPr>
        <w:jc w:val="center"/>
        <w:rPr>
          <w:b/>
        </w:rPr>
      </w:pPr>
    </w:p>
    <w:p w14:paraId="24BB1CA3" w14:textId="77777777" w:rsidR="00755331" w:rsidRDefault="00755331" w:rsidP="00410D43">
      <w:pPr>
        <w:jc w:val="center"/>
        <w:rPr>
          <w:b/>
        </w:rPr>
      </w:pPr>
    </w:p>
    <w:p w14:paraId="39464C64" w14:textId="77777777" w:rsidR="00E403A8" w:rsidRDefault="00E403A8" w:rsidP="00410D43">
      <w:pPr>
        <w:jc w:val="center"/>
        <w:rPr>
          <w:b/>
        </w:rPr>
      </w:pPr>
    </w:p>
    <w:p w14:paraId="58ED747D" w14:textId="77777777" w:rsidR="00E403A8" w:rsidRDefault="00E403A8" w:rsidP="00410D43">
      <w:pPr>
        <w:jc w:val="center"/>
        <w:rPr>
          <w:b/>
        </w:rPr>
      </w:pPr>
    </w:p>
    <w:p w14:paraId="289AC949" w14:textId="77777777" w:rsidR="00E403A8" w:rsidRPr="003D10BE" w:rsidRDefault="00E403A8" w:rsidP="00410D43">
      <w:pPr>
        <w:jc w:val="center"/>
        <w:rPr>
          <w:b/>
        </w:rPr>
      </w:pPr>
    </w:p>
    <w:p w14:paraId="5528C23F" w14:textId="77777777" w:rsidR="00755331" w:rsidRPr="003D10BE" w:rsidRDefault="00755331" w:rsidP="00DD72D9">
      <w:pPr>
        <w:rPr>
          <w:b/>
        </w:rPr>
      </w:pPr>
    </w:p>
    <w:p w14:paraId="17B0C4BB" w14:textId="77777777" w:rsidR="00410D43" w:rsidRPr="003D10BE" w:rsidRDefault="00410D43" w:rsidP="00410D43">
      <w:pPr>
        <w:jc w:val="center"/>
        <w:rPr>
          <w:b/>
        </w:rPr>
      </w:pPr>
      <w:r w:rsidRPr="003D10BE">
        <w:rPr>
          <w:b/>
        </w:rPr>
        <w:t xml:space="preserve">REQUEST FOR PROPOSAL AND </w:t>
      </w:r>
      <w:r w:rsidR="00D72AC3" w:rsidRPr="003D10BE">
        <w:rPr>
          <w:b/>
        </w:rPr>
        <w:t xml:space="preserve">FIXED PRICE </w:t>
      </w:r>
      <w:r w:rsidRPr="003D10BE">
        <w:rPr>
          <w:b/>
        </w:rPr>
        <w:t>CONTRACT INDEX</w:t>
      </w:r>
    </w:p>
    <w:p w14:paraId="7377E53D" w14:textId="77777777" w:rsidR="00410D43" w:rsidRPr="003D10BE" w:rsidRDefault="00410D43" w:rsidP="00512F1E">
      <w:pPr>
        <w:pStyle w:val="TOC1"/>
        <w:spacing w:line="276" w:lineRule="auto"/>
        <w:rPr>
          <w:b w:val="0"/>
          <w:bCs w:val="0"/>
          <w:caps w:val="0"/>
          <w:noProof/>
          <w:sz w:val="22"/>
          <w:szCs w:val="22"/>
        </w:rPr>
      </w:pPr>
      <w:r w:rsidRPr="003D10BE">
        <w:rPr>
          <w:rFonts w:eastAsia="MS Mincho"/>
          <w:sz w:val="24"/>
          <w:szCs w:val="24"/>
        </w:rPr>
        <w:fldChar w:fldCharType="begin"/>
      </w:r>
      <w:r w:rsidRPr="003D10BE">
        <w:rPr>
          <w:rFonts w:eastAsia="MS Mincho"/>
          <w:sz w:val="24"/>
          <w:szCs w:val="24"/>
        </w:rPr>
        <w:instrText xml:space="preserve"> TOC \o "2-3" \t "Heading 1,1" </w:instrText>
      </w:r>
      <w:r w:rsidRPr="003D10BE">
        <w:rPr>
          <w:rFonts w:eastAsia="MS Mincho"/>
          <w:sz w:val="24"/>
          <w:szCs w:val="24"/>
        </w:rPr>
        <w:fldChar w:fldCharType="separate"/>
      </w:r>
    </w:p>
    <w:p w14:paraId="59A254E9" w14:textId="77777777" w:rsidR="00CB7E1C" w:rsidRPr="003D10BE" w:rsidRDefault="00CB7E1C" w:rsidP="00CB7E1C">
      <w:pPr>
        <w:pStyle w:val="TOC1"/>
        <w:spacing w:line="276" w:lineRule="auto"/>
        <w:rPr>
          <w:noProof/>
        </w:rPr>
      </w:pPr>
      <w:r w:rsidRPr="003D10BE">
        <w:rPr>
          <w:noProof/>
        </w:rPr>
        <w:t>I.  iNTRODUCTION</w:t>
      </w:r>
      <w:r w:rsidRPr="003D10BE">
        <w:rPr>
          <w:noProof/>
        </w:rPr>
        <w:tab/>
        <w:t>1</w:t>
      </w:r>
    </w:p>
    <w:p w14:paraId="43A0634F" w14:textId="77777777" w:rsidR="00CB7E1C" w:rsidRPr="003D10BE" w:rsidRDefault="00CB7E1C" w:rsidP="00CB7E1C">
      <w:pPr>
        <w:pStyle w:val="TOC1"/>
        <w:spacing w:line="276" w:lineRule="auto"/>
        <w:rPr>
          <w:b w:val="0"/>
          <w:bCs w:val="0"/>
          <w:caps w:val="0"/>
          <w:noProof/>
          <w:sz w:val="22"/>
          <w:szCs w:val="22"/>
        </w:rPr>
      </w:pPr>
      <w:r w:rsidRPr="003D10BE">
        <w:rPr>
          <w:noProof/>
        </w:rPr>
        <w:t>II. REQUEST FOR PROPOSAL/INSTRUCTIONS</w:t>
      </w:r>
      <w:r w:rsidRPr="003D10BE">
        <w:rPr>
          <w:noProof/>
        </w:rPr>
        <w:tab/>
        <w:t>1</w:t>
      </w:r>
    </w:p>
    <w:p w14:paraId="7B0EA06B"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A. Legal Notice</w:t>
      </w:r>
      <w:r w:rsidRPr="003D10BE">
        <w:rPr>
          <w:noProof/>
        </w:rPr>
        <w:tab/>
      </w:r>
      <w:r w:rsidR="00B96286" w:rsidRPr="003D10BE">
        <w:rPr>
          <w:noProof/>
        </w:rPr>
        <w:t>1</w:t>
      </w:r>
    </w:p>
    <w:p w14:paraId="7B2D1716"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B. Request for Proposal</w:t>
      </w:r>
      <w:r w:rsidRPr="003D10BE">
        <w:rPr>
          <w:noProof/>
        </w:rPr>
        <w:tab/>
      </w:r>
      <w:r w:rsidR="00B96286" w:rsidRPr="003D10BE">
        <w:rPr>
          <w:noProof/>
        </w:rPr>
        <w:t>1</w:t>
      </w:r>
    </w:p>
    <w:p w14:paraId="0BDBAEB1"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C. Procurement Method</w:t>
      </w:r>
      <w:r w:rsidRPr="003D10BE">
        <w:rPr>
          <w:noProof/>
        </w:rPr>
        <w:tab/>
        <w:t>2</w:t>
      </w:r>
    </w:p>
    <w:p w14:paraId="05C96DFB" w14:textId="674A5BFD"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D. Pre-Proposal Meeting / Timeline</w:t>
      </w:r>
      <w:r w:rsidRPr="003D10BE">
        <w:rPr>
          <w:noProof/>
        </w:rPr>
        <w:tab/>
      </w:r>
      <w:r w:rsidRPr="003D10BE">
        <w:rPr>
          <w:noProof/>
        </w:rPr>
        <w:fldChar w:fldCharType="begin"/>
      </w:r>
      <w:r w:rsidRPr="003D10BE">
        <w:rPr>
          <w:noProof/>
        </w:rPr>
        <w:instrText xml:space="preserve"> PAGEREF _Toc345483014 \h </w:instrText>
      </w:r>
      <w:r w:rsidRPr="003D10BE">
        <w:rPr>
          <w:noProof/>
        </w:rPr>
      </w:r>
      <w:r w:rsidRPr="003D10BE">
        <w:rPr>
          <w:noProof/>
        </w:rPr>
        <w:fldChar w:fldCharType="separate"/>
      </w:r>
      <w:r w:rsidR="00877D36">
        <w:rPr>
          <w:noProof/>
        </w:rPr>
        <w:t>2</w:t>
      </w:r>
      <w:r w:rsidRPr="003D10BE">
        <w:rPr>
          <w:noProof/>
        </w:rPr>
        <w:fldChar w:fldCharType="end"/>
      </w:r>
    </w:p>
    <w:p w14:paraId="1B8CFA12"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E. Proposal Submission and Award</w:t>
      </w:r>
      <w:r w:rsidRPr="003D10BE">
        <w:rPr>
          <w:noProof/>
        </w:rPr>
        <w:tab/>
        <w:t>2</w:t>
      </w:r>
    </w:p>
    <w:p w14:paraId="0A624DBF" w14:textId="6AAC6F71"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F. Late Proposals</w:t>
      </w:r>
      <w:r w:rsidRPr="003D10BE">
        <w:rPr>
          <w:noProof/>
        </w:rPr>
        <w:tab/>
      </w:r>
      <w:r w:rsidRPr="003D10BE">
        <w:rPr>
          <w:noProof/>
        </w:rPr>
        <w:fldChar w:fldCharType="begin"/>
      </w:r>
      <w:r w:rsidRPr="003D10BE">
        <w:rPr>
          <w:noProof/>
        </w:rPr>
        <w:instrText xml:space="preserve"> PAGEREF _Toc345483016 \h </w:instrText>
      </w:r>
      <w:r w:rsidRPr="003D10BE">
        <w:rPr>
          <w:noProof/>
        </w:rPr>
      </w:r>
      <w:r w:rsidRPr="003D10BE">
        <w:rPr>
          <w:noProof/>
        </w:rPr>
        <w:fldChar w:fldCharType="separate"/>
      </w:r>
      <w:r w:rsidR="00877D36">
        <w:rPr>
          <w:noProof/>
        </w:rPr>
        <w:t>5</w:t>
      </w:r>
      <w:r w:rsidRPr="003D10BE">
        <w:rPr>
          <w:noProof/>
        </w:rPr>
        <w:fldChar w:fldCharType="end"/>
      </w:r>
    </w:p>
    <w:p w14:paraId="784D5D9E" w14:textId="4719E589"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G. Altering, Amending or Withdrawing Proposal</w:t>
      </w:r>
      <w:r w:rsidRPr="003D10BE">
        <w:rPr>
          <w:noProof/>
        </w:rPr>
        <w:tab/>
      </w:r>
      <w:r w:rsidRPr="003D10BE">
        <w:rPr>
          <w:noProof/>
        </w:rPr>
        <w:fldChar w:fldCharType="begin"/>
      </w:r>
      <w:r w:rsidRPr="003D10BE">
        <w:rPr>
          <w:noProof/>
        </w:rPr>
        <w:instrText xml:space="preserve"> PAGEREF _Toc345483017 \h </w:instrText>
      </w:r>
      <w:r w:rsidRPr="003D10BE">
        <w:rPr>
          <w:noProof/>
        </w:rPr>
      </w:r>
      <w:r w:rsidRPr="003D10BE">
        <w:rPr>
          <w:noProof/>
        </w:rPr>
        <w:fldChar w:fldCharType="separate"/>
      </w:r>
      <w:r w:rsidR="00877D36">
        <w:rPr>
          <w:noProof/>
        </w:rPr>
        <w:t>5</w:t>
      </w:r>
      <w:r w:rsidRPr="003D10BE">
        <w:rPr>
          <w:noProof/>
        </w:rPr>
        <w:fldChar w:fldCharType="end"/>
      </w:r>
    </w:p>
    <w:p w14:paraId="4B0D704E" w14:textId="77777777" w:rsidR="00DD72D9" w:rsidRDefault="00410D43" w:rsidP="00410D43">
      <w:pPr>
        <w:pStyle w:val="TOC3"/>
        <w:tabs>
          <w:tab w:val="right" w:leader="dot" w:pos="9638"/>
        </w:tabs>
        <w:spacing w:line="276" w:lineRule="auto"/>
        <w:rPr>
          <w:noProof/>
        </w:rPr>
      </w:pPr>
      <w:r w:rsidRPr="003D10BE">
        <w:rPr>
          <w:noProof/>
        </w:rPr>
        <w:t xml:space="preserve">H. </w:t>
      </w:r>
      <w:r w:rsidR="00DD72D9">
        <w:rPr>
          <w:noProof/>
        </w:rPr>
        <w:t>Protest Procedures……………………………………………………………………………………………………………………………………………5</w:t>
      </w:r>
    </w:p>
    <w:p w14:paraId="5D9A4E8E" w14:textId="3658449F" w:rsidR="00410D43" w:rsidRPr="003D10BE" w:rsidRDefault="00DD72D9" w:rsidP="00410D43">
      <w:pPr>
        <w:pStyle w:val="TOC3"/>
        <w:tabs>
          <w:tab w:val="right" w:leader="dot" w:pos="9638"/>
        </w:tabs>
        <w:spacing w:line="276" w:lineRule="auto"/>
        <w:rPr>
          <w:i w:val="0"/>
          <w:iCs w:val="0"/>
          <w:noProof/>
          <w:sz w:val="22"/>
          <w:szCs w:val="22"/>
        </w:rPr>
      </w:pPr>
      <w:r>
        <w:rPr>
          <w:noProof/>
        </w:rPr>
        <w:t xml:space="preserve">I.   </w:t>
      </w:r>
      <w:r w:rsidR="00410D43" w:rsidRPr="003D10BE">
        <w:rPr>
          <w:noProof/>
        </w:rPr>
        <w:t>Calculation of Time</w:t>
      </w:r>
      <w:r w:rsidR="00410D43" w:rsidRPr="003D10BE">
        <w:rPr>
          <w:noProof/>
        </w:rPr>
        <w:tab/>
      </w:r>
      <w:r w:rsidR="00410D43" w:rsidRPr="003D10BE">
        <w:rPr>
          <w:noProof/>
        </w:rPr>
        <w:fldChar w:fldCharType="begin"/>
      </w:r>
      <w:r w:rsidR="00410D43" w:rsidRPr="003D10BE">
        <w:rPr>
          <w:noProof/>
        </w:rPr>
        <w:instrText xml:space="preserve"> PAGEREF _Toc345483018 \h </w:instrText>
      </w:r>
      <w:r w:rsidR="00410D43" w:rsidRPr="003D10BE">
        <w:rPr>
          <w:noProof/>
        </w:rPr>
      </w:r>
      <w:r w:rsidR="00410D43" w:rsidRPr="003D10BE">
        <w:rPr>
          <w:noProof/>
        </w:rPr>
        <w:fldChar w:fldCharType="separate"/>
      </w:r>
      <w:r w:rsidR="00877D36">
        <w:rPr>
          <w:noProof/>
        </w:rPr>
        <w:t>5</w:t>
      </w:r>
      <w:r w:rsidR="00410D43" w:rsidRPr="003D10BE">
        <w:rPr>
          <w:noProof/>
        </w:rPr>
        <w:fldChar w:fldCharType="end"/>
      </w:r>
    </w:p>
    <w:p w14:paraId="03C47ED9" w14:textId="77777777" w:rsidR="00410D43" w:rsidRPr="003D10BE" w:rsidRDefault="00DD72D9" w:rsidP="00410D43">
      <w:pPr>
        <w:pStyle w:val="TOC3"/>
        <w:tabs>
          <w:tab w:val="right" w:leader="dot" w:pos="9638"/>
        </w:tabs>
        <w:spacing w:line="276" w:lineRule="auto"/>
        <w:rPr>
          <w:i w:val="0"/>
          <w:iCs w:val="0"/>
          <w:noProof/>
          <w:sz w:val="22"/>
          <w:szCs w:val="22"/>
        </w:rPr>
      </w:pPr>
      <w:r>
        <w:rPr>
          <w:noProof/>
        </w:rPr>
        <w:t>J. Firm Offer</w:t>
      </w:r>
      <w:r>
        <w:rPr>
          <w:noProof/>
        </w:rPr>
        <w:tab/>
        <w:t>5</w:t>
      </w:r>
    </w:p>
    <w:p w14:paraId="2442F578" w14:textId="79DCEBAB" w:rsidR="00410D43" w:rsidRPr="003D10BE" w:rsidRDefault="00DD72D9" w:rsidP="00410D43">
      <w:pPr>
        <w:pStyle w:val="TOC3"/>
        <w:tabs>
          <w:tab w:val="right" w:leader="dot" w:pos="9638"/>
        </w:tabs>
        <w:spacing w:line="276" w:lineRule="auto"/>
        <w:rPr>
          <w:i w:val="0"/>
          <w:iCs w:val="0"/>
          <w:noProof/>
          <w:sz w:val="22"/>
          <w:szCs w:val="22"/>
        </w:rPr>
      </w:pPr>
      <w:r>
        <w:rPr>
          <w:noProof/>
        </w:rPr>
        <w:t>K</w:t>
      </w:r>
      <w:r w:rsidR="00410D43" w:rsidRPr="003D10BE">
        <w:rPr>
          <w:noProof/>
        </w:rPr>
        <w:t>.  Final Contract</w:t>
      </w:r>
      <w:r w:rsidR="00410D43" w:rsidRPr="003D10BE">
        <w:rPr>
          <w:noProof/>
        </w:rPr>
        <w:tab/>
      </w:r>
      <w:r w:rsidR="00410D43" w:rsidRPr="003D10BE">
        <w:rPr>
          <w:noProof/>
        </w:rPr>
        <w:fldChar w:fldCharType="begin"/>
      </w:r>
      <w:r w:rsidR="00410D43" w:rsidRPr="003D10BE">
        <w:rPr>
          <w:noProof/>
        </w:rPr>
        <w:instrText xml:space="preserve"> PAGEREF _Toc345483020 \h </w:instrText>
      </w:r>
      <w:r w:rsidR="00410D43" w:rsidRPr="003D10BE">
        <w:rPr>
          <w:noProof/>
        </w:rPr>
      </w:r>
      <w:r w:rsidR="00410D43" w:rsidRPr="003D10BE">
        <w:rPr>
          <w:noProof/>
        </w:rPr>
        <w:fldChar w:fldCharType="separate"/>
      </w:r>
      <w:r w:rsidR="00877D36">
        <w:rPr>
          <w:noProof/>
        </w:rPr>
        <w:t>5</w:t>
      </w:r>
      <w:r w:rsidR="00410D43" w:rsidRPr="003D10BE">
        <w:rPr>
          <w:noProof/>
        </w:rPr>
        <w:fldChar w:fldCharType="end"/>
      </w:r>
    </w:p>
    <w:p w14:paraId="37CFBDA2" w14:textId="77777777" w:rsidR="00410D43" w:rsidRPr="003D10BE" w:rsidRDefault="00410D43" w:rsidP="00410D43">
      <w:pPr>
        <w:pStyle w:val="TOC1"/>
        <w:spacing w:line="276" w:lineRule="auto"/>
        <w:rPr>
          <w:b w:val="0"/>
          <w:bCs w:val="0"/>
          <w:caps w:val="0"/>
          <w:noProof/>
          <w:sz w:val="22"/>
          <w:szCs w:val="22"/>
        </w:rPr>
      </w:pPr>
      <w:r w:rsidRPr="003D10BE">
        <w:rPr>
          <w:noProof/>
        </w:rPr>
        <w:t>I</w:t>
      </w:r>
      <w:r w:rsidR="00CB7E1C" w:rsidRPr="003D10BE">
        <w:rPr>
          <w:noProof/>
        </w:rPr>
        <w:t>I</w:t>
      </w:r>
      <w:r w:rsidRPr="003D10BE">
        <w:rPr>
          <w:noProof/>
        </w:rPr>
        <w:t>I. STANDARD TERMS AND CONDITIONS</w:t>
      </w:r>
      <w:r w:rsidRPr="003D10BE">
        <w:rPr>
          <w:noProof/>
        </w:rPr>
        <w:tab/>
      </w:r>
      <w:r w:rsidR="00B96286" w:rsidRPr="003D10BE">
        <w:rPr>
          <w:noProof/>
        </w:rPr>
        <w:t>5</w:t>
      </w:r>
    </w:p>
    <w:p w14:paraId="37AABCC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A. Definitions</w:t>
      </w:r>
      <w:r w:rsidRPr="003D10BE">
        <w:rPr>
          <w:noProof/>
        </w:rPr>
        <w:tab/>
      </w:r>
      <w:r w:rsidR="00B96286" w:rsidRPr="003D10BE">
        <w:rPr>
          <w:noProof/>
        </w:rPr>
        <w:t>5</w:t>
      </w:r>
    </w:p>
    <w:p w14:paraId="2C19F338"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B. Scope and Purpose</w:t>
      </w:r>
      <w:r w:rsidRPr="003D10BE">
        <w:rPr>
          <w:noProof/>
        </w:rPr>
        <w:tab/>
      </w:r>
      <w:r w:rsidR="00512F1E" w:rsidRPr="003D10BE">
        <w:rPr>
          <w:noProof/>
        </w:rPr>
        <w:t>7</w:t>
      </w:r>
    </w:p>
    <w:p w14:paraId="7A9470A6" w14:textId="4E00857D"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C.  Food Service</w:t>
      </w:r>
      <w:r w:rsidRPr="003D10BE">
        <w:rPr>
          <w:noProof/>
        </w:rPr>
        <w:tab/>
      </w:r>
      <w:r w:rsidRPr="003D10BE">
        <w:rPr>
          <w:noProof/>
        </w:rPr>
        <w:fldChar w:fldCharType="begin"/>
      </w:r>
      <w:r w:rsidRPr="003D10BE">
        <w:rPr>
          <w:noProof/>
        </w:rPr>
        <w:instrText xml:space="preserve"> PAGEREF _Toc345483024 \h </w:instrText>
      </w:r>
      <w:r w:rsidRPr="003D10BE">
        <w:rPr>
          <w:noProof/>
        </w:rPr>
      </w:r>
      <w:r w:rsidRPr="003D10BE">
        <w:rPr>
          <w:noProof/>
        </w:rPr>
        <w:fldChar w:fldCharType="separate"/>
      </w:r>
      <w:r w:rsidR="00877D36">
        <w:rPr>
          <w:noProof/>
        </w:rPr>
        <w:t>10</w:t>
      </w:r>
      <w:r w:rsidRPr="003D10BE">
        <w:rPr>
          <w:noProof/>
        </w:rPr>
        <w:fldChar w:fldCharType="end"/>
      </w:r>
    </w:p>
    <w:p w14:paraId="2BB2912F"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D. Use of Advisory Group/Menus</w:t>
      </w:r>
      <w:r w:rsidRPr="003D10BE">
        <w:rPr>
          <w:noProof/>
        </w:rPr>
        <w:tab/>
      </w:r>
      <w:r w:rsidR="00512F1E" w:rsidRPr="003D10BE">
        <w:rPr>
          <w:noProof/>
        </w:rPr>
        <w:t>1</w:t>
      </w:r>
      <w:r w:rsidR="00DD72D9">
        <w:rPr>
          <w:noProof/>
        </w:rPr>
        <w:t>2</w:t>
      </w:r>
    </w:p>
    <w:p w14:paraId="7C787BBB" w14:textId="02A88705"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E. Purchases</w:t>
      </w:r>
      <w:r w:rsidRPr="003D10BE">
        <w:rPr>
          <w:noProof/>
        </w:rPr>
        <w:tab/>
      </w:r>
      <w:r w:rsidRPr="003D10BE">
        <w:rPr>
          <w:noProof/>
        </w:rPr>
        <w:fldChar w:fldCharType="begin"/>
      </w:r>
      <w:r w:rsidRPr="003D10BE">
        <w:rPr>
          <w:noProof/>
        </w:rPr>
        <w:instrText xml:space="preserve"> PAGEREF _Toc345483026 \h </w:instrText>
      </w:r>
      <w:r w:rsidRPr="003D10BE">
        <w:rPr>
          <w:noProof/>
        </w:rPr>
      </w:r>
      <w:r w:rsidRPr="003D10BE">
        <w:rPr>
          <w:noProof/>
        </w:rPr>
        <w:fldChar w:fldCharType="separate"/>
      </w:r>
      <w:r w:rsidR="00877D36">
        <w:rPr>
          <w:noProof/>
        </w:rPr>
        <w:t>12</w:t>
      </w:r>
      <w:r w:rsidRPr="003D10BE">
        <w:rPr>
          <w:noProof/>
        </w:rPr>
        <w:fldChar w:fldCharType="end"/>
      </w:r>
    </w:p>
    <w:p w14:paraId="352FB5F6"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F.  USDA Foods</w:t>
      </w:r>
      <w:r w:rsidRPr="003D10BE">
        <w:rPr>
          <w:noProof/>
        </w:rPr>
        <w:tab/>
      </w:r>
      <w:r w:rsidR="00DD72D9">
        <w:rPr>
          <w:noProof/>
        </w:rPr>
        <w:t>14</w:t>
      </w:r>
    </w:p>
    <w:p w14:paraId="0264701E" w14:textId="27BF43CB"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G.  Employees</w:t>
      </w:r>
      <w:r w:rsidRPr="003D10BE">
        <w:rPr>
          <w:noProof/>
        </w:rPr>
        <w:tab/>
      </w:r>
      <w:r w:rsidRPr="003D10BE">
        <w:rPr>
          <w:noProof/>
        </w:rPr>
        <w:fldChar w:fldCharType="begin"/>
      </w:r>
      <w:r w:rsidRPr="003D10BE">
        <w:rPr>
          <w:noProof/>
        </w:rPr>
        <w:instrText xml:space="preserve"> PAGEREF _Toc345483028 \h </w:instrText>
      </w:r>
      <w:r w:rsidRPr="003D10BE">
        <w:rPr>
          <w:noProof/>
        </w:rPr>
      </w:r>
      <w:r w:rsidRPr="003D10BE">
        <w:rPr>
          <w:noProof/>
        </w:rPr>
        <w:fldChar w:fldCharType="separate"/>
      </w:r>
      <w:r w:rsidR="00877D36">
        <w:rPr>
          <w:noProof/>
        </w:rPr>
        <w:t>14</w:t>
      </w:r>
      <w:r w:rsidRPr="003D10BE">
        <w:rPr>
          <w:noProof/>
        </w:rPr>
        <w:fldChar w:fldCharType="end"/>
      </w:r>
    </w:p>
    <w:p w14:paraId="622DE8E4" w14:textId="4C65BC0B"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H.  Use of Facilities, Inventory, Equipment, and Storage</w:t>
      </w:r>
      <w:r w:rsidRPr="003D10BE">
        <w:rPr>
          <w:noProof/>
        </w:rPr>
        <w:tab/>
      </w:r>
      <w:r w:rsidRPr="003D10BE">
        <w:rPr>
          <w:noProof/>
        </w:rPr>
        <w:fldChar w:fldCharType="begin"/>
      </w:r>
      <w:r w:rsidRPr="003D10BE">
        <w:rPr>
          <w:noProof/>
        </w:rPr>
        <w:instrText xml:space="preserve"> PAGEREF _Toc345483029 \h </w:instrText>
      </w:r>
      <w:r w:rsidRPr="003D10BE">
        <w:rPr>
          <w:noProof/>
        </w:rPr>
      </w:r>
      <w:r w:rsidRPr="003D10BE">
        <w:rPr>
          <w:noProof/>
        </w:rPr>
        <w:fldChar w:fldCharType="separate"/>
      </w:r>
      <w:r w:rsidR="00877D36">
        <w:rPr>
          <w:noProof/>
        </w:rPr>
        <w:t>14</w:t>
      </w:r>
      <w:r w:rsidRPr="003D10BE">
        <w:rPr>
          <w:noProof/>
        </w:rPr>
        <w:fldChar w:fldCharType="end"/>
      </w:r>
    </w:p>
    <w:p w14:paraId="164C634D"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I.   Health Certifications/Food Safety/Sanitation</w:t>
      </w:r>
      <w:r w:rsidRPr="003D10BE">
        <w:rPr>
          <w:noProof/>
        </w:rPr>
        <w:tab/>
      </w:r>
      <w:r w:rsidR="00DD72D9">
        <w:rPr>
          <w:noProof/>
        </w:rPr>
        <w:t>18</w:t>
      </w:r>
    </w:p>
    <w:p w14:paraId="0B8A3DBE" w14:textId="732E1472"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J.  Financial Terms</w:t>
      </w:r>
      <w:r w:rsidRPr="003D10BE">
        <w:rPr>
          <w:noProof/>
        </w:rPr>
        <w:tab/>
      </w:r>
      <w:r w:rsidRPr="003D10BE">
        <w:rPr>
          <w:noProof/>
        </w:rPr>
        <w:fldChar w:fldCharType="begin"/>
      </w:r>
      <w:r w:rsidRPr="003D10BE">
        <w:rPr>
          <w:noProof/>
        </w:rPr>
        <w:instrText xml:space="preserve"> PAGEREF _Toc345483031 \h </w:instrText>
      </w:r>
      <w:r w:rsidRPr="003D10BE">
        <w:rPr>
          <w:noProof/>
        </w:rPr>
      </w:r>
      <w:r w:rsidRPr="003D10BE">
        <w:rPr>
          <w:noProof/>
        </w:rPr>
        <w:fldChar w:fldCharType="separate"/>
      </w:r>
      <w:r w:rsidR="00877D36">
        <w:rPr>
          <w:noProof/>
        </w:rPr>
        <w:t>18</w:t>
      </w:r>
      <w:r w:rsidRPr="003D10BE">
        <w:rPr>
          <w:noProof/>
        </w:rPr>
        <w:fldChar w:fldCharType="end"/>
      </w:r>
    </w:p>
    <w:p w14:paraId="516F6169" w14:textId="77777777" w:rsidR="00410D43" w:rsidRPr="003D10BE" w:rsidRDefault="00DD72D9" w:rsidP="00410D43">
      <w:pPr>
        <w:pStyle w:val="TOC3"/>
        <w:tabs>
          <w:tab w:val="right" w:leader="dot" w:pos="9638"/>
        </w:tabs>
        <w:spacing w:line="276" w:lineRule="auto"/>
        <w:rPr>
          <w:i w:val="0"/>
          <w:iCs w:val="0"/>
          <w:noProof/>
          <w:sz w:val="22"/>
          <w:szCs w:val="22"/>
        </w:rPr>
      </w:pPr>
      <w:r>
        <w:rPr>
          <w:noProof/>
        </w:rPr>
        <w:t>K.  Books and Records</w:t>
      </w:r>
      <w:r>
        <w:rPr>
          <w:noProof/>
        </w:rPr>
        <w:tab/>
        <w:t>21</w:t>
      </w:r>
    </w:p>
    <w:p w14:paraId="38F8EC9C" w14:textId="48A0FC7F"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L.  Term and Termination</w:t>
      </w:r>
      <w:r w:rsidRPr="003D10BE">
        <w:rPr>
          <w:noProof/>
        </w:rPr>
        <w:tab/>
      </w:r>
      <w:r w:rsidRPr="003D10BE">
        <w:rPr>
          <w:noProof/>
        </w:rPr>
        <w:fldChar w:fldCharType="begin"/>
      </w:r>
      <w:r w:rsidRPr="003D10BE">
        <w:rPr>
          <w:noProof/>
        </w:rPr>
        <w:instrText xml:space="preserve"> PAGEREF _Toc345483033 \h </w:instrText>
      </w:r>
      <w:r w:rsidRPr="003D10BE">
        <w:rPr>
          <w:noProof/>
        </w:rPr>
      </w:r>
      <w:r w:rsidRPr="003D10BE">
        <w:rPr>
          <w:noProof/>
        </w:rPr>
        <w:fldChar w:fldCharType="separate"/>
      </w:r>
      <w:r w:rsidR="00877D36">
        <w:rPr>
          <w:noProof/>
        </w:rPr>
        <w:t>21</w:t>
      </w:r>
      <w:r w:rsidRPr="003D10BE">
        <w:rPr>
          <w:noProof/>
        </w:rPr>
        <w:fldChar w:fldCharType="end"/>
      </w:r>
    </w:p>
    <w:p w14:paraId="4099F2FD" w14:textId="13D01651"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M.  Insurance</w:t>
      </w:r>
      <w:r w:rsidRPr="003D10BE">
        <w:rPr>
          <w:noProof/>
        </w:rPr>
        <w:tab/>
      </w:r>
      <w:r w:rsidRPr="003D10BE">
        <w:rPr>
          <w:noProof/>
        </w:rPr>
        <w:fldChar w:fldCharType="begin"/>
      </w:r>
      <w:r w:rsidRPr="003D10BE">
        <w:rPr>
          <w:noProof/>
        </w:rPr>
        <w:instrText xml:space="preserve"> PAGEREF _Toc345483034 \h </w:instrText>
      </w:r>
      <w:r w:rsidRPr="003D10BE">
        <w:rPr>
          <w:noProof/>
        </w:rPr>
      </w:r>
      <w:r w:rsidRPr="003D10BE">
        <w:rPr>
          <w:noProof/>
        </w:rPr>
        <w:fldChar w:fldCharType="separate"/>
      </w:r>
      <w:r w:rsidR="00877D36">
        <w:rPr>
          <w:noProof/>
        </w:rPr>
        <w:t>22</w:t>
      </w:r>
      <w:r w:rsidRPr="003D10BE">
        <w:rPr>
          <w:noProof/>
        </w:rPr>
        <w:fldChar w:fldCharType="end"/>
      </w:r>
    </w:p>
    <w:p w14:paraId="6D0BB756" w14:textId="3D3940D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N.  Trade Secrets and Proprietary Information</w:t>
      </w:r>
      <w:r w:rsidRPr="003D10BE">
        <w:rPr>
          <w:noProof/>
        </w:rPr>
        <w:tab/>
      </w:r>
      <w:r w:rsidRPr="003D10BE">
        <w:rPr>
          <w:noProof/>
        </w:rPr>
        <w:fldChar w:fldCharType="begin"/>
      </w:r>
      <w:r w:rsidRPr="003D10BE">
        <w:rPr>
          <w:noProof/>
        </w:rPr>
        <w:instrText xml:space="preserve"> PAGEREF _Toc345483035 \h </w:instrText>
      </w:r>
      <w:r w:rsidRPr="003D10BE">
        <w:rPr>
          <w:noProof/>
        </w:rPr>
      </w:r>
      <w:r w:rsidRPr="003D10BE">
        <w:rPr>
          <w:noProof/>
        </w:rPr>
        <w:fldChar w:fldCharType="separate"/>
      </w:r>
      <w:r w:rsidR="00877D36">
        <w:rPr>
          <w:noProof/>
        </w:rPr>
        <w:t>22</w:t>
      </w:r>
      <w:r w:rsidRPr="003D10BE">
        <w:rPr>
          <w:noProof/>
        </w:rPr>
        <w:fldChar w:fldCharType="end"/>
      </w:r>
    </w:p>
    <w:p w14:paraId="75855FDD" w14:textId="3DE84983"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O.  Summer Food Service Program</w:t>
      </w:r>
      <w:r w:rsidRPr="003D10BE">
        <w:rPr>
          <w:noProof/>
        </w:rPr>
        <w:tab/>
      </w:r>
      <w:r w:rsidRPr="003D10BE">
        <w:rPr>
          <w:noProof/>
        </w:rPr>
        <w:fldChar w:fldCharType="begin"/>
      </w:r>
      <w:r w:rsidRPr="003D10BE">
        <w:rPr>
          <w:noProof/>
        </w:rPr>
        <w:instrText xml:space="preserve"> PAGEREF _Toc345483036 \h </w:instrText>
      </w:r>
      <w:r w:rsidRPr="003D10BE">
        <w:rPr>
          <w:noProof/>
        </w:rPr>
      </w:r>
      <w:r w:rsidRPr="003D10BE">
        <w:rPr>
          <w:noProof/>
        </w:rPr>
        <w:fldChar w:fldCharType="separate"/>
      </w:r>
      <w:r w:rsidR="00877D36">
        <w:rPr>
          <w:noProof/>
        </w:rPr>
        <w:t>23</w:t>
      </w:r>
      <w:r w:rsidRPr="003D10BE">
        <w:rPr>
          <w:noProof/>
        </w:rPr>
        <w:fldChar w:fldCharType="end"/>
      </w:r>
    </w:p>
    <w:p w14:paraId="18BBAAC8" w14:textId="5A4C984B"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P.  Optional Services to Be Included</w:t>
      </w:r>
      <w:r w:rsidRPr="003D10BE">
        <w:rPr>
          <w:noProof/>
        </w:rPr>
        <w:tab/>
      </w:r>
      <w:r w:rsidRPr="003D10BE">
        <w:rPr>
          <w:noProof/>
        </w:rPr>
        <w:fldChar w:fldCharType="begin"/>
      </w:r>
      <w:r w:rsidRPr="003D10BE">
        <w:rPr>
          <w:noProof/>
        </w:rPr>
        <w:instrText xml:space="preserve"> PAGEREF _Toc345483037 \h </w:instrText>
      </w:r>
      <w:r w:rsidRPr="003D10BE">
        <w:rPr>
          <w:noProof/>
        </w:rPr>
      </w:r>
      <w:r w:rsidRPr="003D10BE">
        <w:rPr>
          <w:noProof/>
        </w:rPr>
        <w:fldChar w:fldCharType="separate"/>
      </w:r>
      <w:r w:rsidR="00877D36">
        <w:rPr>
          <w:noProof/>
        </w:rPr>
        <w:t>26</w:t>
      </w:r>
      <w:r w:rsidRPr="003D10BE">
        <w:rPr>
          <w:noProof/>
        </w:rPr>
        <w:fldChar w:fldCharType="end"/>
      </w:r>
    </w:p>
    <w:p w14:paraId="72937A1E" w14:textId="6219DF34"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Q.  Certifications</w:t>
      </w:r>
      <w:r w:rsidRPr="003D10BE">
        <w:rPr>
          <w:noProof/>
        </w:rPr>
        <w:tab/>
      </w:r>
      <w:r w:rsidRPr="003D10BE">
        <w:rPr>
          <w:noProof/>
        </w:rPr>
        <w:fldChar w:fldCharType="begin"/>
      </w:r>
      <w:r w:rsidRPr="003D10BE">
        <w:rPr>
          <w:noProof/>
        </w:rPr>
        <w:instrText xml:space="preserve"> PAGEREF _Toc345483038 \h </w:instrText>
      </w:r>
      <w:r w:rsidRPr="003D10BE">
        <w:rPr>
          <w:noProof/>
        </w:rPr>
      </w:r>
      <w:r w:rsidRPr="003D10BE">
        <w:rPr>
          <w:noProof/>
        </w:rPr>
        <w:fldChar w:fldCharType="separate"/>
      </w:r>
      <w:r w:rsidR="00877D36">
        <w:rPr>
          <w:noProof/>
        </w:rPr>
        <w:t>28</w:t>
      </w:r>
      <w:r w:rsidRPr="003D10BE">
        <w:rPr>
          <w:noProof/>
        </w:rPr>
        <w:fldChar w:fldCharType="end"/>
      </w:r>
    </w:p>
    <w:p w14:paraId="1EC0CB55" w14:textId="05BF4268"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R.   Miscellaneous</w:t>
      </w:r>
      <w:r w:rsidRPr="003D10BE">
        <w:rPr>
          <w:noProof/>
        </w:rPr>
        <w:tab/>
      </w:r>
      <w:r w:rsidRPr="003D10BE">
        <w:rPr>
          <w:noProof/>
        </w:rPr>
        <w:fldChar w:fldCharType="begin"/>
      </w:r>
      <w:r w:rsidRPr="003D10BE">
        <w:rPr>
          <w:noProof/>
        </w:rPr>
        <w:instrText xml:space="preserve"> PAGEREF _Toc345483039 \h </w:instrText>
      </w:r>
      <w:r w:rsidRPr="003D10BE">
        <w:rPr>
          <w:noProof/>
        </w:rPr>
      </w:r>
      <w:r w:rsidRPr="003D10BE">
        <w:rPr>
          <w:noProof/>
        </w:rPr>
        <w:fldChar w:fldCharType="separate"/>
      </w:r>
      <w:r w:rsidR="00877D36">
        <w:rPr>
          <w:noProof/>
        </w:rPr>
        <w:t>28</w:t>
      </w:r>
      <w:r w:rsidRPr="003D10BE">
        <w:rPr>
          <w:noProof/>
        </w:rPr>
        <w:fldChar w:fldCharType="end"/>
      </w:r>
    </w:p>
    <w:p w14:paraId="65454E39" w14:textId="5698040C" w:rsidR="00410D43" w:rsidRPr="003D10BE" w:rsidRDefault="00410D43" w:rsidP="00410D43">
      <w:pPr>
        <w:pStyle w:val="TOC1"/>
        <w:spacing w:line="276" w:lineRule="auto"/>
        <w:rPr>
          <w:b w:val="0"/>
          <w:bCs w:val="0"/>
          <w:caps w:val="0"/>
          <w:noProof/>
          <w:sz w:val="22"/>
          <w:szCs w:val="22"/>
        </w:rPr>
      </w:pPr>
      <w:r w:rsidRPr="003D10BE">
        <w:rPr>
          <w:rFonts w:cs="Arial"/>
          <w:noProof/>
        </w:rPr>
        <w:t>IV. AGREEMENT</w:t>
      </w:r>
      <w:r w:rsidRPr="003D10BE">
        <w:rPr>
          <w:noProof/>
        </w:rPr>
        <w:tab/>
      </w:r>
      <w:r w:rsidR="007D01CB">
        <w:rPr>
          <w:noProof/>
        </w:rPr>
        <w:t>30</w:t>
      </w:r>
    </w:p>
    <w:p w14:paraId="2ED6D273" w14:textId="4FCD0E89" w:rsidR="00BF6E69" w:rsidRPr="003D10BE" w:rsidRDefault="00BF6E69" w:rsidP="00410D43">
      <w:pPr>
        <w:pStyle w:val="TOC1"/>
        <w:spacing w:line="276" w:lineRule="auto"/>
        <w:rPr>
          <w:b w:val="0"/>
          <w:bCs w:val="0"/>
          <w:caps w:val="0"/>
          <w:noProof/>
          <w:sz w:val="22"/>
          <w:szCs w:val="22"/>
        </w:rPr>
      </w:pPr>
      <w:r w:rsidRPr="003D10BE">
        <w:rPr>
          <w:noProof/>
        </w:rPr>
        <w:t xml:space="preserve">List of </w:t>
      </w:r>
      <w:r w:rsidR="00E84FA9" w:rsidRPr="003D10BE">
        <w:rPr>
          <w:noProof/>
        </w:rPr>
        <w:t xml:space="preserve">RFP </w:t>
      </w:r>
      <w:r w:rsidRPr="003D10BE">
        <w:rPr>
          <w:noProof/>
        </w:rPr>
        <w:t>exhibits and appendices</w:t>
      </w:r>
      <w:r w:rsidR="007D01CB">
        <w:rPr>
          <w:noProof/>
        </w:rPr>
        <w:tab/>
        <w:t>31</w:t>
      </w:r>
    </w:p>
    <w:p w14:paraId="02545548" w14:textId="072E7FE4" w:rsidR="00410D43" w:rsidRPr="003D10BE" w:rsidRDefault="00BF6E69" w:rsidP="00410D43">
      <w:pPr>
        <w:pStyle w:val="TOC1"/>
        <w:spacing w:line="276" w:lineRule="auto"/>
        <w:rPr>
          <w:bCs w:val="0"/>
          <w:caps w:val="0"/>
          <w:noProof/>
          <w:sz w:val="22"/>
          <w:szCs w:val="22"/>
        </w:rPr>
      </w:pPr>
      <w:r w:rsidRPr="003D10BE">
        <w:rPr>
          <w:rFonts w:cs="Arial"/>
          <w:noProof/>
        </w:rPr>
        <w:t xml:space="preserve">appendix 1: </w:t>
      </w:r>
      <w:r w:rsidR="00215616">
        <w:rPr>
          <w:rFonts w:cs="Arial"/>
          <w:noProof/>
        </w:rPr>
        <w:t>INFORMATION REQUIRED ON INVOICE</w:t>
      </w:r>
      <w:r w:rsidR="007D01CB">
        <w:rPr>
          <w:noProof/>
        </w:rPr>
        <w:tab/>
        <w:t>..32</w:t>
      </w:r>
    </w:p>
    <w:p w14:paraId="785853EA" w14:textId="7E834DFA" w:rsidR="00410D43" w:rsidRPr="003D10BE" w:rsidRDefault="00BF6E69" w:rsidP="00410D43">
      <w:pPr>
        <w:pStyle w:val="TOC1"/>
        <w:spacing w:line="276" w:lineRule="auto"/>
        <w:rPr>
          <w:b w:val="0"/>
          <w:bCs w:val="0"/>
          <w:caps w:val="0"/>
          <w:noProof/>
          <w:sz w:val="22"/>
          <w:szCs w:val="22"/>
        </w:rPr>
      </w:pPr>
      <w:r w:rsidRPr="003D10BE">
        <w:rPr>
          <w:noProof/>
        </w:rPr>
        <w:t>appendix 2</w:t>
      </w:r>
      <w:r w:rsidR="007D01CB">
        <w:rPr>
          <w:noProof/>
        </w:rPr>
        <w:t xml:space="preserve">: </w:t>
      </w:r>
      <w:r w:rsidR="00215616">
        <w:rPr>
          <w:noProof/>
        </w:rPr>
        <w:t>SCHEDULE OF APPLICABLE LAWS</w:t>
      </w:r>
      <w:r w:rsidR="007D01CB">
        <w:rPr>
          <w:noProof/>
        </w:rPr>
        <w:tab/>
        <w:t>33</w:t>
      </w:r>
    </w:p>
    <w:p w14:paraId="6F983104" w14:textId="523AD8DD" w:rsidR="00410D43" w:rsidRPr="003D10BE" w:rsidRDefault="00BF6E69" w:rsidP="00410D43">
      <w:pPr>
        <w:pStyle w:val="TOC1"/>
        <w:spacing w:line="276" w:lineRule="auto"/>
        <w:rPr>
          <w:b w:val="0"/>
          <w:bCs w:val="0"/>
          <w:caps w:val="0"/>
          <w:noProof/>
          <w:sz w:val="22"/>
          <w:szCs w:val="22"/>
        </w:rPr>
      </w:pPr>
      <w:r w:rsidRPr="003D10BE">
        <w:rPr>
          <w:noProof/>
        </w:rPr>
        <w:t>appendix 3</w:t>
      </w:r>
      <w:r w:rsidR="00410D43" w:rsidRPr="003D10BE">
        <w:rPr>
          <w:noProof/>
        </w:rPr>
        <w:t xml:space="preserve">: </w:t>
      </w:r>
      <w:r w:rsidR="00215616">
        <w:rPr>
          <w:noProof/>
        </w:rPr>
        <w:t>EVALUATION RUBRIC, EXAMPLE</w:t>
      </w:r>
      <w:r w:rsidR="00215616">
        <w:rPr>
          <w:noProof/>
        </w:rPr>
        <w:tab/>
        <w:t>35</w:t>
      </w:r>
    </w:p>
    <w:p w14:paraId="3C9D64B5" w14:textId="78993DC6" w:rsidR="00410D43" w:rsidRPr="003D10BE" w:rsidRDefault="00BF6E69" w:rsidP="00410D43">
      <w:pPr>
        <w:pStyle w:val="TOC1"/>
        <w:spacing w:line="276" w:lineRule="auto"/>
        <w:rPr>
          <w:b w:val="0"/>
          <w:bCs w:val="0"/>
          <w:caps w:val="0"/>
          <w:noProof/>
          <w:sz w:val="22"/>
          <w:szCs w:val="22"/>
        </w:rPr>
      </w:pPr>
      <w:r w:rsidRPr="003D10BE">
        <w:rPr>
          <w:noProof/>
        </w:rPr>
        <w:t>appendix 4</w:t>
      </w:r>
      <w:r w:rsidR="00410D43" w:rsidRPr="003D10BE">
        <w:rPr>
          <w:rFonts w:cs="Arial"/>
          <w:noProof/>
        </w:rPr>
        <w:t xml:space="preserve">: </w:t>
      </w:r>
      <w:r w:rsidR="00215616">
        <w:rPr>
          <w:rFonts w:cs="Arial"/>
          <w:noProof/>
        </w:rPr>
        <w:t>FSMC CONTACT INFORMATION</w:t>
      </w:r>
      <w:r w:rsidR="00215616">
        <w:rPr>
          <w:noProof/>
        </w:rPr>
        <w:tab/>
        <w:t>36</w:t>
      </w:r>
    </w:p>
    <w:p w14:paraId="1271C181" w14:textId="77777777" w:rsidR="00813FBE" w:rsidRPr="003D10BE" w:rsidRDefault="00813FBE" w:rsidP="009274AA">
      <w:pPr>
        <w:spacing w:line="276" w:lineRule="auto"/>
        <w:rPr>
          <w:rFonts w:ascii="Calibri" w:hAnsi="Calibri"/>
          <w:b/>
          <w:sz w:val="20"/>
          <w:szCs w:val="20"/>
        </w:rPr>
      </w:pPr>
    </w:p>
    <w:p w14:paraId="7F706B9D" w14:textId="77777777" w:rsidR="00BC572A" w:rsidRDefault="00BC572A" w:rsidP="00E403A8">
      <w:pPr>
        <w:spacing w:line="276" w:lineRule="auto"/>
        <w:rPr>
          <w:rFonts w:ascii="Calibri" w:eastAsia="Calibri" w:hAnsi="Calibri" w:cs="Calibri"/>
          <w:b/>
          <w:sz w:val="20"/>
          <w:szCs w:val="20"/>
        </w:rPr>
      </w:pPr>
    </w:p>
    <w:p w14:paraId="6DD5FB6A" w14:textId="77777777" w:rsidR="00952A32" w:rsidRDefault="00952A32" w:rsidP="00E403A8">
      <w:pPr>
        <w:spacing w:line="276" w:lineRule="auto"/>
        <w:rPr>
          <w:rFonts w:ascii="Calibri" w:eastAsia="Calibri" w:hAnsi="Calibri" w:cs="Calibri"/>
          <w:b/>
          <w:sz w:val="20"/>
          <w:szCs w:val="20"/>
        </w:rPr>
      </w:pPr>
    </w:p>
    <w:p w14:paraId="31192677" w14:textId="5CEF0311" w:rsidR="009274AA" w:rsidRPr="00894A19" w:rsidRDefault="00894A19" w:rsidP="00E403A8">
      <w:pPr>
        <w:spacing w:line="276" w:lineRule="auto"/>
        <w:rPr>
          <w:rFonts w:ascii="Calibri" w:eastAsia="Calibri" w:hAnsi="Calibri" w:cs="Calibri"/>
          <w:b/>
          <w:sz w:val="20"/>
          <w:szCs w:val="20"/>
        </w:rPr>
      </w:pPr>
      <w:r>
        <w:rPr>
          <w:rFonts w:ascii="Calibri" w:eastAsia="Calibri" w:hAnsi="Calibri" w:cs="Calibri"/>
          <w:b/>
          <w:sz w:val="20"/>
          <w:szCs w:val="20"/>
        </w:rPr>
        <w:lastRenderedPageBreak/>
        <w:t xml:space="preserve">EXHIBITS A THROUGH K AND NONDELEGATABLE DUTIES, DEBARMENT, INDEPENDENT PRICE DETERMINATION, LOBBYING, AND ALLOWABLE-UNALLOWABLE EXPENSES FORMS ARE ATTACHED AS EXCEL WORKBOOK TITLED </w:t>
      </w:r>
      <w:r>
        <w:rPr>
          <w:rFonts w:ascii="Calibri" w:eastAsia="Calibri" w:hAnsi="Calibri" w:cs="Calibri"/>
          <w:b/>
          <w:i/>
          <w:sz w:val="20"/>
          <w:szCs w:val="20"/>
        </w:rPr>
        <w:t>"FIXED PRICE EXHIBITS, SFA-FSMC"</w:t>
      </w:r>
    </w:p>
    <w:p w14:paraId="2CE56A57" w14:textId="77777777" w:rsidR="00E07A3D" w:rsidRPr="003D10BE" w:rsidRDefault="00410D43" w:rsidP="00BA61E8">
      <w:pPr>
        <w:pStyle w:val="TOC1"/>
        <w:rPr>
          <w:rFonts w:cs="Arial"/>
          <w:b w:val="0"/>
          <w:sz w:val="22"/>
          <w:szCs w:val="22"/>
        </w:rPr>
        <w:sectPr w:rsidR="00E07A3D" w:rsidRPr="003D10BE" w:rsidSect="00BA61E8">
          <w:footerReference w:type="default" r:id="rId11"/>
          <w:pgSz w:w="12240" w:h="15840" w:code="1"/>
          <w:pgMar w:top="864" w:right="1152" w:bottom="864" w:left="1440" w:header="864" w:footer="576" w:gutter="0"/>
          <w:pgNumType w:fmt="upperLetter" w:start="1"/>
          <w:cols w:space="720"/>
          <w:noEndnote/>
          <w:docGrid w:linePitch="326"/>
        </w:sectPr>
      </w:pPr>
      <w:r w:rsidRPr="003D10BE">
        <w:rPr>
          <w:rFonts w:eastAsia="MS Mincho"/>
          <w:sz w:val="24"/>
          <w:szCs w:val="24"/>
        </w:rPr>
        <w:fldChar w:fldCharType="end"/>
      </w:r>
      <w:bookmarkStart w:id="1" w:name="_Toc345483009"/>
    </w:p>
    <w:p w14:paraId="782D4D8A" w14:textId="47461CDE" w:rsidR="00BF445E" w:rsidRPr="003D10BE" w:rsidRDefault="00BF445E" w:rsidP="00BF445E">
      <w:pPr>
        <w:pStyle w:val="Heading1"/>
        <w:jc w:val="left"/>
        <w:rPr>
          <w:rFonts w:ascii="Calibri" w:hAnsi="Calibri" w:cs="Arial"/>
          <w:sz w:val="22"/>
          <w:szCs w:val="22"/>
        </w:rPr>
      </w:pPr>
      <w:r w:rsidRPr="003D10BE">
        <w:rPr>
          <w:rFonts w:ascii="Calibri" w:hAnsi="Calibri" w:cs="Arial"/>
          <w:b w:val="0"/>
          <w:sz w:val="22"/>
          <w:szCs w:val="22"/>
        </w:rPr>
        <w:lastRenderedPageBreak/>
        <w:t xml:space="preserve">Applicable Regulations: </w:t>
      </w:r>
      <w:r w:rsidR="006042E5" w:rsidRPr="003D10BE">
        <w:rPr>
          <w:rFonts w:ascii="Calibri" w:hAnsi="Calibri" w:cs="Arial"/>
          <w:b w:val="0"/>
          <w:sz w:val="22"/>
          <w:szCs w:val="22"/>
        </w:rPr>
        <w:t xml:space="preserve">7 CFR 210.16, 210.21, 250 Sub D, </w:t>
      </w:r>
      <w:r w:rsidR="00BC572A">
        <w:rPr>
          <w:rFonts w:ascii="Calibri" w:hAnsi="Calibri" w:cs="Arial"/>
          <w:b w:val="0"/>
          <w:sz w:val="22"/>
          <w:szCs w:val="22"/>
        </w:rPr>
        <w:t>2</w:t>
      </w:r>
      <w:r w:rsidRPr="003D10BE">
        <w:rPr>
          <w:rFonts w:ascii="Calibri" w:hAnsi="Calibri" w:cs="Arial"/>
          <w:b w:val="0"/>
          <w:sz w:val="22"/>
          <w:szCs w:val="22"/>
        </w:rPr>
        <w:t xml:space="preserve"> CFR 200.318-326, Appendix II Part 200</w:t>
      </w:r>
    </w:p>
    <w:p w14:paraId="7D04A156" w14:textId="77777777" w:rsidR="00BF445E" w:rsidRPr="003D10BE" w:rsidRDefault="00BF445E" w:rsidP="00BF6E69">
      <w:pPr>
        <w:pStyle w:val="Heading1"/>
        <w:jc w:val="left"/>
        <w:rPr>
          <w:rFonts w:ascii="Calibri" w:hAnsi="Calibri" w:cs="Arial"/>
        </w:rPr>
      </w:pPr>
    </w:p>
    <w:p w14:paraId="35AE6A56" w14:textId="77777777" w:rsidR="00410D43" w:rsidRPr="003D10BE" w:rsidRDefault="00410D43" w:rsidP="00D334D9">
      <w:pPr>
        <w:pStyle w:val="Heading1"/>
        <w:rPr>
          <w:rFonts w:ascii="Calibri" w:hAnsi="Calibri" w:cs="Arial"/>
        </w:rPr>
      </w:pPr>
      <w:r w:rsidRPr="003D10BE">
        <w:rPr>
          <w:rFonts w:ascii="Calibri" w:hAnsi="Calibri" w:cs="Arial"/>
        </w:rPr>
        <w:t>I.  INTRODUCTION</w:t>
      </w:r>
      <w:bookmarkEnd w:id="1"/>
    </w:p>
    <w:p w14:paraId="7F323616" w14:textId="3F47B356" w:rsidR="00410D43" w:rsidRPr="003D10BE" w:rsidRDefault="00410D43" w:rsidP="00410D43">
      <w:pPr>
        <w:spacing w:after="120"/>
        <w:jc w:val="both"/>
        <w:rPr>
          <w:rFonts w:ascii="Calibri" w:hAnsi="Calibri" w:cs="Arial"/>
        </w:rPr>
      </w:pPr>
      <w:r w:rsidRPr="003D10BE">
        <w:rPr>
          <w:rFonts w:ascii="Calibri" w:hAnsi="Calibri" w:cs="Arial"/>
        </w:rPr>
        <w:t xml:space="preserve">This document contains a </w:t>
      </w:r>
      <w:r w:rsidRPr="003D10BE">
        <w:rPr>
          <w:rFonts w:ascii="Calibri" w:hAnsi="Calibri" w:cs="Arial"/>
          <w:b/>
        </w:rPr>
        <w:t>Request for Proposal</w:t>
      </w:r>
      <w:r w:rsidRPr="003D10BE">
        <w:rPr>
          <w:rFonts w:ascii="Calibri" w:hAnsi="Calibri" w:cs="Arial"/>
        </w:rPr>
        <w:t xml:space="preserve"> for providing food service management services for </w:t>
      </w:r>
      <w:permStart w:id="2089707383" w:edGrp="everyone"/>
      <w:r w:rsidR="00A518DC">
        <w:rPr>
          <w:rFonts w:ascii="Calibri" w:hAnsi="Calibri" w:cs="Arial"/>
          <w:b/>
        </w:rPr>
        <w:t>N</w:t>
      </w:r>
      <w:r w:rsidR="00C13BA1">
        <w:rPr>
          <w:rFonts w:ascii="Calibri" w:hAnsi="Calibri" w:cs="Arial"/>
          <w:b/>
        </w:rPr>
        <w:t>ew London Community School District</w:t>
      </w:r>
      <w:r w:rsidR="00877D36">
        <w:rPr>
          <w:rFonts w:ascii="Calibri" w:hAnsi="Calibri" w:cs="Arial"/>
        </w:rPr>
        <w:t xml:space="preserve"> </w:t>
      </w:r>
      <w:permEnd w:id="2089707383"/>
      <w:r w:rsidRPr="003D10BE">
        <w:rPr>
          <w:rFonts w:ascii="Calibri" w:hAnsi="Calibri" w:cs="Arial"/>
        </w:rPr>
        <w:t xml:space="preserve">School Food Authority’s (SFA) participation in the United States Department of Agriculture’s (USDA) Child Nutrition Programs (CNP) and sets forth the terms and conditions applicable to the proposed procurement.  Upon acceptance, this document shall constitute the contract between the </w:t>
      </w:r>
      <w:r w:rsidR="00BC572A">
        <w:rPr>
          <w:rFonts w:ascii="Calibri" w:hAnsi="Calibri" w:cs="Arial"/>
        </w:rPr>
        <w:t>Food Service Management Company (</w:t>
      </w:r>
      <w:r w:rsidRPr="003D10BE">
        <w:rPr>
          <w:rFonts w:ascii="Calibri" w:hAnsi="Calibri" w:cs="Arial"/>
        </w:rPr>
        <w:t>FSMC</w:t>
      </w:r>
      <w:r w:rsidR="00BC572A">
        <w:rPr>
          <w:rFonts w:ascii="Calibri" w:hAnsi="Calibri" w:cs="Arial"/>
        </w:rPr>
        <w:t>)</w:t>
      </w:r>
      <w:r w:rsidRPr="003D10BE">
        <w:rPr>
          <w:rFonts w:ascii="Calibri" w:hAnsi="Calibri" w:cs="Arial"/>
        </w:rPr>
        <w:t xml:space="preserve"> and the School Food Authority.</w:t>
      </w:r>
    </w:p>
    <w:p w14:paraId="4451E9D2" w14:textId="4B9C96C7" w:rsidR="00410D43" w:rsidRPr="003D10BE" w:rsidRDefault="00410D43" w:rsidP="00410D43">
      <w:pPr>
        <w:spacing w:after="120"/>
        <w:jc w:val="both"/>
        <w:rPr>
          <w:rFonts w:ascii="Calibri" w:hAnsi="Calibri" w:cs="Arial"/>
        </w:rPr>
      </w:pPr>
      <w:r w:rsidRPr="003D10BE">
        <w:rPr>
          <w:rFonts w:ascii="Calibri" w:hAnsi="Calibri" w:cs="Arial"/>
        </w:rPr>
        <w:t xml:space="preserve">The SFA has full responsibility for ensuring that the terms of the contract are fulfilled. The Bureau of Nutrition &amp; Health Services </w:t>
      </w:r>
      <w:r w:rsidR="00BC572A" w:rsidRPr="003D10BE">
        <w:rPr>
          <w:rFonts w:ascii="Calibri" w:hAnsi="Calibri" w:cs="Arial"/>
        </w:rPr>
        <w:t xml:space="preserve">(BNHS) </w:t>
      </w:r>
      <w:r w:rsidRPr="003D10BE">
        <w:rPr>
          <w:rFonts w:ascii="Calibri" w:hAnsi="Calibri" w:cs="Arial"/>
        </w:rPr>
        <w:t>of the Iow</w:t>
      </w:r>
      <w:r w:rsidR="00BC572A">
        <w:rPr>
          <w:rFonts w:ascii="Calibri" w:hAnsi="Calibri" w:cs="Arial"/>
        </w:rPr>
        <w:t>a Department of Education</w:t>
      </w:r>
      <w:r w:rsidRPr="003D10BE">
        <w:rPr>
          <w:rFonts w:ascii="Calibri" w:hAnsi="Calibri" w:cs="Arial"/>
        </w:rPr>
        <w:t xml:space="preserve"> is never a party to an</w:t>
      </w:r>
      <w:r w:rsidR="00BC572A">
        <w:rPr>
          <w:rFonts w:ascii="Calibri" w:hAnsi="Calibri" w:cs="Arial"/>
        </w:rPr>
        <w:t>y contract between a SFA and a FSMC</w:t>
      </w:r>
      <w:r w:rsidRPr="003D10BE">
        <w:rPr>
          <w:rFonts w:ascii="Calibri" w:hAnsi="Calibri" w:cs="Arial"/>
        </w:rPr>
        <w:t>. BNHS has no involvement with the enforcement of this contract; however, payment can be denied for all meals received/purchased under an invalid contract.</w:t>
      </w:r>
    </w:p>
    <w:p w14:paraId="1583F2A3" w14:textId="77777777" w:rsidR="00410D43" w:rsidRPr="003D10BE" w:rsidRDefault="00410D43" w:rsidP="00410D43">
      <w:pPr>
        <w:pStyle w:val="Heading1"/>
        <w:rPr>
          <w:rFonts w:ascii="Calibri" w:hAnsi="Calibri" w:cs="Arial"/>
        </w:rPr>
      </w:pPr>
      <w:bookmarkStart w:id="2" w:name="_Toc345483010"/>
      <w:r w:rsidRPr="003D10BE">
        <w:rPr>
          <w:rFonts w:ascii="Calibri" w:hAnsi="Calibri" w:cs="Arial"/>
        </w:rPr>
        <w:t>II. REQUEST FOR PROPOSAL / INSTRUCTIONS</w:t>
      </w:r>
      <w:bookmarkEnd w:id="2"/>
    </w:p>
    <w:p w14:paraId="0200066C" w14:textId="77777777" w:rsidR="00410D43" w:rsidRPr="003D10BE" w:rsidRDefault="00F121D0" w:rsidP="00F121D0">
      <w:pPr>
        <w:pStyle w:val="Heading3"/>
      </w:pPr>
      <w:bookmarkStart w:id="3" w:name="_Toc345483011"/>
      <w:r w:rsidRPr="003D10BE">
        <w:t xml:space="preserve">II. </w:t>
      </w:r>
      <w:r w:rsidR="00410D43" w:rsidRPr="003D10BE">
        <w:t>A. Legal Notice</w:t>
      </w:r>
      <w:bookmarkEnd w:id="3"/>
    </w:p>
    <w:p w14:paraId="56032158" w14:textId="413DF46C" w:rsidR="00410D43" w:rsidRPr="003D10BE" w:rsidRDefault="00410D43" w:rsidP="00410D43">
      <w:pPr>
        <w:spacing w:after="120"/>
        <w:jc w:val="both"/>
        <w:rPr>
          <w:rFonts w:ascii="Calibri" w:eastAsia="MS Mincho" w:hAnsi="Calibri" w:cs="Arial"/>
        </w:rPr>
      </w:pPr>
      <w:r w:rsidRPr="003D10BE">
        <w:rPr>
          <w:rFonts w:ascii="Calibri" w:hAnsi="Calibri" w:cs="Arial"/>
        </w:rPr>
        <w:t xml:space="preserve">Notice is hereby given that </w:t>
      </w:r>
      <w:permStart w:id="1031092382" w:edGrp="everyone"/>
      <w:r w:rsidR="00C13BA1">
        <w:rPr>
          <w:rFonts w:ascii="Calibri" w:hAnsi="Calibri" w:cs="Arial"/>
          <w:b/>
        </w:rPr>
        <w:t xml:space="preserve">New London Community School </w:t>
      </w:r>
      <w:proofErr w:type="gramStart"/>
      <w:r w:rsidR="00C13BA1">
        <w:rPr>
          <w:rFonts w:ascii="Calibri" w:hAnsi="Calibri" w:cs="Arial"/>
          <w:b/>
        </w:rPr>
        <w:t>District</w:t>
      </w:r>
      <w:r w:rsidR="00877D36">
        <w:rPr>
          <w:rFonts w:ascii="Calibri" w:hAnsi="Calibri" w:cs="Arial"/>
          <w:b/>
        </w:rPr>
        <w:t xml:space="preserve"> </w:t>
      </w:r>
      <w:permEnd w:id="1031092382"/>
      <w:r w:rsidR="00A518DC">
        <w:rPr>
          <w:rFonts w:ascii="Calibri" w:hAnsi="Calibri" w:cs="Arial"/>
          <w:b/>
        </w:rPr>
        <w:t xml:space="preserve"> </w:t>
      </w:r>
      <w:r w:rsidRPr="003D10BE">
        <w:rPr>
          <w:rFonts w:ascii="Calibri" w:eastAsia="MS Mincho" w:hAnsi="Calibri" w:cs="Arial"/>
        </w:rPr>
        <w:t>School</w:t>
      </w:r>
      <w:proofErr w:type="gramEnd"/>
      <w:r w:rsidRPr="003D10BE">
        <w:rPr>
          <w:rFonts w:ascii="Calibri" w:eastAsia="MS Mincho" w:hAnsi="Calibri" w:cs="Arial"/>
        </w:rPr>
        <w:t xml:space="preserve"> Food Authority</w:t>
      </w:r>
      <w:r w:rsidRPr="003D10BE">
        <w:rPr>
          <w:rFonts w:ascii="Calibri" w:hAnsi="Calibri" w:cs="Arial"/>
        </w:rPr>
        <w:t xml:space="preserve">, </w:t>
      </w:r>
      <w:r w:rsidRPr="003D10BE">
        <w:rPr>
          <w:rFonts w:ascii="Calibri" w:eastAsia="MS Mincho" w:hAnsi="Calibri" w:cs="Arial"/>
        </w:rPr>
        <w:t>hereinafter referred to as the School Food Authority (SFA),</w:t>
      </w:r>
      <w:r w:rsidRPr="003D10BE">
        <w:rPr>
          <w:rFonts w:ascii="Calibri" w:eastAsia="MS Mincho" w:hAnsi="Calibri" w:cs="Arial"/>
          <w:b/>
          <w:bCs/>
        </w:rPr>
        <w:t xml:space="preserve"> </w:t>
      </w:r>
      <w:r w:rsidRPr="003D10BE">
        <w:rPr>
          <w:rFonts w:ascii="Calibri" w:hAnsi="Calibri" w:cs="Arial"/>
        </w:rPr>
        <w:t>intends to examine alternatives to its present food service program.</w:t>
      </w:r>
      <w:r w:rsidRPr="003D10BE">
        <w:rPr>
          <w:rFonts w:ascii="Calibri" w:eastAsia="MS Mincho" w:hAnsi="Calibri" w:cs="Arial"/>
        </w:rPr>
        <w:t xml:space="preserve"> </w:t>
      </w:r>
    </w:p>
    <w:p w14:paraId="51230B15" w14:textId="77777777" w:rsidR="00410D43" w:rsidRPr="003D10BE" w:rsidRDefault="00410D43" w:rsidP="00410D43">
      <w:pPr>
        <w:spacing w:after="120"/>
        <w:jc w:val="both"/>
        <w:rPr>
          <w:rFonts w:ascii="Calibri" w:hAnsi="Calibri" w:cs="Arial"/>
        </w:rPr>
      </w:pPr>
      <w:r w:rsidRPr="003D10BE">
        <w:rPr>
          <w:rFonts w:ascii="Calibri" w:hAnsi="Calibri" w:cs="Arial"/>
        </w:rPr>
        <w:t>No intent should be construed from this legal notice that SFA intends to enter into a contract with any party for alternative food service unless, in the sole opinion of SFA, it is in SFA’s best interest to do so.</w:t>
      </w:r>
    </w:p>
    <w:p w14:paraId="486CF481"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 xml:space="preserve">All costs involved in submitting a response to this Request for Proposal (RFP) shall be borne in full by the interested party.  </w:t>
      </w:r>
    </w:p>
    <w:p w14:paraId="16ECC478"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SFA reserves the right to accept any proposal which it determines most favorable to the interest of SFA and to reject any or all proposals or any portion of any proposal submitted which, in SFA’s opinion, is not in the best interest of SFA.</w:t>
      </w:r>
    </w:p>
    <w:p w14:paraId="1439EDA3"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 xml:space="preserve">The Offeror to this RFP will be referred to as the FSMC, and any contract that may arise from this Request for Proposal (RFP) will be between the FSMC and the SFA. </w:t>
      </w:r>
    </w:p>
    <w:p w14:paraId="0D5E48FB" w14:textId="11126327" w:rsidR="00410D43" w:rsidRPr="003D10BE" w:rsidRDefault="00F121D0" w:rsidP="00F121D0">
      <w:pPr>
        <w:pStyle w:val="Heading3"/>
        <w:rPr>
          <w:b w:val="0"/>
          <w:i/>
          <w:color w:val="FF0000"/>
          <w:sz w:val="20"/>
          <w:szCs w:val="20"/>
        </w:rPr>
      </w:pPr>
      <w:bookmarkStart w:id="4" w:name="_Toc345483012"/>
      <w:r w:rsidRPr="003D10BE">
        <w:t xml:space="preserve">II. </w:t>
      </w:r>
      <w:r w:rsidR="00410D43" w:rsidRPr="003D10BE">
        <w:t>B. Request for Proposal</w:t>
      </w:r>
      <w:bookmarkEnd w:id="4"/>
      <w:r w:rsidR="00410D43" w:rsidRPr="003D10BE">
        <w:t xml:space="preserve"> </w:t>
      </w:r>
      <w:permStart w:id="442854284" w:edGrp="everyone"/>
      <w:permEnd w:id="442854284"/>
    </w:p>
    <w:p w14:paraId="75227296" w14:textId="77777777" w:rsidR="00410D43" w:rsidRPr="003D10BE" w:rsidRDefault="00410D43" w:rsidP="004579ED">
      <w:pPr>
        <w:numPr>
          <w:ilvl w:val="0"/>
          <w:numId w:val="4"/>
        </w:numPr>
        <w:spacing w:after="120" w:line="240" w:lineRule="auto"/>
        <w:rPr>
          <w:rFonts w:ascii="Calibri" w:hAnsi="Calibri" w:cs="Arial"/>
        </w:rPr>
      </w:pPr>
      <w:r w:rsidRPr="003D10BE">
        <w:rPr>
          <w:rFonts w:ascii="Calibri" w:hAnsi="Calibri" w:cs="Arial"/>
        </w:rPr>
        <w:t>SFA will conside</w:t>
      </w:r>
      <w:r w:rsidR="00554A2D" w:rsidRPr="003D10BE">
        <w:rPr>
          <w:rFonts w:ascii="Calibri" w:hAnsi="Calibri" w:cs="Arial"/>
        </w:rPr>
        <w:t>r a Fixed-</w:t>
      </w:r>
      <w:r w:rsidR="00CD138D" w:rsidRPr="003D10BE">
        <w:rPr>
          <w:rFonts w:ascii="Calibri" w:hAnsi="Calibri" w:cs="Arial"/>
        </w:rPr>
        <w:t>Price</w:t>
      </w:r>
      <w:r w:rsidRPr="003D10BE">
        <w:rPr>
          <w:rFonts w:ascii="Calibri" w:hAnsi="Calibri" w:cs="Arial"/>
        </w:rPr>
        <w:t xml:space="preserve"> Proposal </w:t>
      </w:r>
    </w:p>
    <w:p w14:paraId="4592E78B" w14:textId="291AF784"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 xml:space="preserve">Proposals will be received until </w:t>
      </w:r>
      <w:permStart w:id="722158360" w:edGrp="everyone"/>
      <w:r w:rsidR="00C13BA1">
        <w:rPr>
          <w:rFonts w:ascii="Calibri" w:hAnsi="Calibri" w:cs="Arial"/>
          <w:b/>
        </w:rPr>
        <w:t>4:00 p.m.</w:t>
      </w:r>
      <w:permEnd w:id="722158360"/>
      <w:r w:rsidRPr="004C4BDE">
        <w:rPr>
          <w:rFonts w:ascii="Calibri" w:hAnsi="Calibri" w:cs="Arial"/>
          <w:color w:val="FF0000"/>
        </w:rPr>
        <w:t xml:space="preserve"> </w:t>
      </w:r>
      <w:r w:rsidR="00FC2648" w:rsidRPr="00FC2648">
        <w:rPr>
          <w:rFonts w:ascii="Calibri" w:hAnsi="Calibri" w:cs="Arial"/>
        </w:rPr>
        <w:t>CST</w:t>
      </w:r>
      <w:r w:rsidR="00FC2648">
        <w:rPr>
          <w:rFonts w:ascii="Calibri" w:hAnsi="Calibri" w:cs="Arial"/>
          <w:color w:val="FF0000"/>
        </w:rPr>
        <w:t xml:space="preserve"> </w:t>
      </w:r>
      <w:r w:rsidRPr="003D10BE">
        <w:rPr>
          <w:rFonts w:ascii="Calibri" w:hAnsi="Calibri" w:cs="Arial"/>
        </w:rPr>
        <w:t xml:space="preserve">on </w:t>
      </w:r>
      <w:permStart w:id="1040023521" w:edGrp="everyone"/>
      <w:r w:rsidR="00D7103F">
        <w:rPr>
          <w:rFonts w:ascii="Calibri" w:hAnsi="Calibri" w:cs="Arial"/>
          <w:b/>
        </w:rPr>
        <w:t xml:space="preserve">April </w:t>
      </w:r>
      <w:r w:rsidR="00E3401C">
        <w:rPr>
          <w:rFonts w:ascii="Calibri" w:hAnsi="Calibri" w:cs="Arial"/>
          <w:b/>
        </w:rPr>
        <w:t>2</w:t>
      </w:r>
      <w:r w:rsidR="00D7103F">
        <w:rPr>
          <w:rFonts w:ascii="Calibri" w:hAnsi="Calibri" w:cs="Arial"/>
          <w:b/>
        </w:rPr>
        <w:t>1</w:t>
      </w:r>
      <w:r w:rsidR="00C13BA1">
        <w:rPr>
          <w:rFonts w:ascii="Calibri" w:hAnsi="Calibri" w:cs="Arial"/>
          <w:b/>
        </w:rPr>
        <w:t>, 2021</w:t>
      </w:r>
      <w:permEnd w:id="1040023521"/>
      <w:r w:rsidR="004C4BDE" w:rsidRPr="005D2229">
        <w:rPr>
          <w:rFonts w:ascii="Calibri" w:hAnsi="Calibri" w:cs="Arial"/>
        </w:rPr>
        <w:t xml:space="preserve"> </w:t>
      </w:r>
      <w:r w:rsidRPr="003D10BE">
        <w:rPr>
          <w:rFonts w:ascii="Calibri" w:hAnsi="Calibri" w:cs="Arial"/>
        </w:rPr>
        <w:t xml:space="preserve">for supplying </w:t>
      </w:r>
      <w:permStart w:id="1801411862" w:edGrp="everyone"/>
      <w:r w:rsidR="00617C20">
        <w:rPr>
          <w:rFonts w:ascii="Calibri" w:hAnsi="Calibri" w:cs="Arial"/>
          <w:b/>
        </w:rPr>
        <w:t xml:space="preserve">New London Community School </w:t>
      </w:r>
      <w:proofErr w:type="gramStart"/>
      <w:r w:rsidR="00617C20">
        <w:rPr>
          <w:rFonts w:ascii="Calibri" w:hAnsi="Calibri" w:cs="Arial"/>
          <w:b/>
        </w:rPr>
        <w:t>District</w:t>
      </w:r>
      <w:r w:rsidR="004967AF">
        <w:rPr>
          <w:rFonts w:ascii="Calibri" w:hAnsi="Calibri" w:cs="Arial"/>
          <w:b/>
        </w:rPr>
        <w:t xml:space="preserve"> </w:t>
      </w:r>
      <w:permEnd w:id="1801411862"/>
      <w:r w:rsidR="004C4BDE" w:rsidRPr="005D2229">
        <w:rPr>
          <w:rFonts w:ascii="Calibri" w:hAnsi="Calibri" w:cs="Arial"/>
          <w:b/>
        </w:rPr>
        <w:t xml:space="preserve"> </w:t>
      </w:r>
      <w:r w:rsidRPr="003D10BE">
        <w:rPr>
          <w:rFonts w:ascii="Calibri" w:hAnsi="Calibri" w:cs="Arial"/>
        </w:rPr>
        <w:t>SFA</w:t>
      </w:r>
      <w:proofErr w:type="gramEnd"/>
      <w:r w:rsidRPr="003D10BE">
        <w:rPr>
          <w:rFonts w:ascii="Calibri" w:hAnsi="Calibri" w:cs="Arial"/>
        </w:rPr>
        <w:t xml:space="preserve"> with food service management service</w:t>
      </w:r>
      <w:r w:rsidR="00755331" w:rsidRPr="003D10BE">
        <w:rPr>
          <w:rFonts w:ascii="Calibri" w:hAnsi="Calibri" w:cs="Arial"/>
        </w:rPr>
        <w:t xml:space="preserve">s during the school year </w:t>
      </w:r>
      <w:r w:rsidR="00755331" w:rsidRPr="00FC2648">
        <w:rPr>
          <w:rFonts w:ascii="Calibri" w:hAnsi="Calibri" w:cs="Arial"/>
        </w:rPr>
        <w:t xml:space="preserve">of </w:t>
      </w:r>
      <w:r w:rsidR="009916CE">
        <w:rPr>
          <w:rFonts w:ascii="Calibri" w:hAnsi="Calibri" w:cs="Arial"/>
        </w:rPr>
        <w:t>2021 – 2022</w:t>
      </w:r>
      <w:r w:rsidR="00755331" w:rsidRPr="00FC2648">
        <w:rPr>
          <w:rFonts w:ascii="Calibri" w:hAnsi="Calibri" w:cs="Arial"/>
        </w:rPr>
        <w:t>, (S</w:t>
      </w:r>
      <w:r w:rsidR="009916CE">
        <w:rPr>
          <w:rFonts w:ascii="Calibri" w:hAnsi="Calibri" w:cs="Arial"/>
        </w:rPr>
        <w:t>Y 2022</w:t>
      </w:r>
      <w:r w:rsidRPr="00FC2648">
        <w:rPr>
          <w:rFonts w:ascii="Calibri" w:hAnsi="Calibri" w:cs="Arial"/>
        </w:rPr>
        <w:t>)</w:t>
      </w:r>
      <w:r w:rsidRPr="003D10BE">
        <w:rPr>
          <w:rFonts w:ascii="Calibri" w:hAnsi="Calibri" w:cs="Arial"/>
        </w:rPr>
        <w:t xml:space="preserve"> with options for renewal of the contract for four additional terms of one year each.</w:t>
      </w:r>
    </w:p>
    <w:p w14:paraId="2FC98D7F" w14:textId="10941DC2"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 xml:space="preserve">Sealed proposals are subject to all the conditions and specifications attached hereto and will be received in the office of </w:t>
      </w:r>
      <w:permStart w:id="97803853" w:edGrp="everyone"/>
      <w:r w:rsidR="004967AF">
        <w:rPr>
          <w:rFonts w:ascii="Calibri" w:hAnsi="Calibri" w:cs="Arial"/>
          <w:b/>
        </w:rPr>
        <w:t xml:space="preserve"> </w:t>
      </w:r>
      <w:r w:rsidR="00617C20" w:rsidRPr="004967AF">
        <w:rPr>
          <w:rFonts w:ascii="Calibri" w:hAnsi="Calibri" w:cs="Arial"/>
        </w:rPr>
        <w:t>the</w:t>
      </w:r>
      <w:r w:rsidR="00617C20">
        <w:rPr>
          <w:rFonts w:ascii="Calibri" w:hAnsi="Calibri" w:cs="Arial"/>
          <w:b/>
        </w:rPr>
        <w:t xml:space="preserve"> Superintendent, 106 W Wilson St., New London, Iowa </w:t>
      </w:r>
      <w:proofErr w:type="gramStart"/>
      <w:r w:rsidR="00617C20">
        <w:rPr>
          <w:rFonts w:ascii="Calibri" w:hAnsi="Calibri" w:cs="Arial"/>
          <w:b/>
        </w:rPr>
        <w:t>52645</w:t>
      </w:r>
      <w:r w:rsidR="004967AF">
        <w:rPr>
          <w:rFonts w:ascii="Calibri" w:hAnsi="Calibri" w:cs="Arial"/>
          <w:b/>
        </w:rPr>
        <w:t xml:space="preserve"> </w:t>
      </w:r>
      <w:permEnd w:id="97803853"/>
      <w:r w:rsidR="004C4BDE" w:rsidRPr="005D2229">
        <w:rPr>
          <w:rFonts w:ascii="Calibri" w:hAnsi="Calibri" w:cs="Arial"/>
          <w:b/>
        </w:rPr>
        <w:t xml:space="preserve"> </w:t>
      </w:r>
      <w:r w:rsidRPr="003D10BE">
        <w:rPr>
          <w:rFonts w:ascii="Calibri" w:hAnsi="Calibri" w:cs="Arial"/>
        </w:rPr>
        <w:t>and</w:t>
      </w:r>
      <w:proofErr w:type="gramEnd"/>
      <w:r w:rsidRPr="003D10BE">
        <w:rPr>
          <w:rFonts w:ascii="Calibri" w:hAnsi="Calibri" w:cs="Arial"/>
        </w:rPr>
        <w:t xml:space="preserve"> shall be marked on the envelope "</w:t>
      </w:r>
      <w:r w:rsidRPr="003D10BE">
        <w:rPr>
          <w:rFonts w:ascii="Calibri" w:hAnsi="Calibri" w:cs="Arial"/>
          <w:i/>
        </w:rPr>
        <w:t>Food Service Management Proposal,</w:t>
      </w:r>
      <w:r w:rsidR="001068EC">
        <w:rPr>
          <w:rFonts w:ascii="Calibri" w:hAnsi="Calibri" w:cs="Arial"/>
          <w:b/>
          <w:i/>
        </w:rPr>
        <w:t xml:space="preserve"> </w:t>
      </w:r>
      <w:r w:rsidRPr="003D10BE">
        <w:rPr>
          <w:rFonts w:ascii="Calibri" w:hAnsi="Calibri" w:cs="Arial"/>
          <w:b/>
          <w:i/>
        </w:rPr>
        <w:t xml:space="preserve"># </w:t>
      </w:r>
      <w:permStart w:id="756239015" w:edGrp="everyone"/>
      <w:r w:rsidR="00617C20">
        <w:rPr>
          <w:rFonts w:ascii="Calibri" w:hAnsi="Calibri" w:cs="Arial"/>
          <w:b/>
          <w:i/>
        </w:rPr>
        <w:t>1</w:t>
      </w:r>
      <w:permEnd w:id="756239015"/>
      <w:r w:rsidRPr="003D10BE">
        <w:rPr>
          <w:rFonts w:ascii="Calibri" w:hAnsi="Calibri" w:cs="Arial"/>
        </w:rPr>
        <w:t xml:space="preserve">" with the </w:t>
      </w:r>
      <w:r w:rsidR="00067BE4" w:rsidRPr="003D10BE">
        <w:rPr>
          <w:rFonts w:ascii="Calibri" w:hAnsi="Calibri" w:cs="Arial"/>
        </w:rPr>
        <w:t>FSMC</w:t>
      </w:r>
      <w:r w:rsidRPr="003D10BE">
        <w:rPr>
          <w:rFonts w:ascii="Calibri" w:hAnsi="Calibri" w:cs="Arial"/>
        </w:rPr>
        <w:t xml:space="preserve">’s return address marked on the envelope.   </w:t>
      </w:r>
    </w:p>
    <w:p w14:paraId="62461E59" w14:textId="2713E646"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In accepting proposals</w:t>
      </w:r>
      <w:permStart w:id="1535325259" w:edGrp="everyone"/>
      <w:r w:rsidRPr="003D10BE">
        <w:rPr>
          <w:rFonts w:ascii="Calibri" w:hAnsi="Calibri" w:cs="Arial"/>
        </w:rPr>
        <w:t xml:space="preserve"> </w:t>
      </w:r>
      <w:r w:rsidR="00617C20">
        <w:rPr>
          <w:rFonts w:ascii="Calibri" w:hAnsi="Calibri" w:cs="Arial"/>
          <w:b/>
        </w:rPr>
        <w:t xml:space="preserve">New London Community School </w:t>
      </w:r>
      <w:proofErr w:type="gramStart"/>
      <w:r w:rsidR="00617C20">
        <w:rPr>
          <w:rFonts w:ascii="Calibri" w:hAnsi="Calibri" w:cs="Arial"/>
          <w:b/>
        </w:rPr>
        <w:t>District</w:t>
      </w:r>
      <w:r w:rsidR="004967AF">
        <w:rPr>
          <w:rFonts w:ascii="Calibri" w:hAnsi="Calibri" w:cs="Arial"/>
          <w:b/>
        </w:rPr>
        <w:t xml:space="preserve"> </w:t>
      </w:r>
      <w:permEnd w:id="1535325259"/>
      <w:r w:rsidR="004C4BDE" w:rsidRPr="005D2229">
        <w:rPr>
          <w:rFonts w:ascii="Calibri" w:hAnsi="Calibri" w:cs="Arial"/>
          <w:b/>
        </w:rPr>
        <w:t xml:space="preserve"> </w:t>
      </w:r>
      <w:r w:rsidRPr="003D10BE">
        <w:rPr>
          <w:rFonts w:ascii="Calibri" w:hAnsi="Calibri" w:cs="Arial"/>
        </w:rPr>
        <w:t>SFA</w:t>
      </w:r>
      <w:proofErr w:type="gramEnd"/>
      <w:r w:rsidRPr="003D10BE">
        <w:rPr>
          <w:rFonts w:ascii="Calibri" w:hAnsi="Calibri" w:cs="Arial"/>
        </w:rPr>
        <w:t xml:space="preserve"> reserves the right to reject any and all proposals and to waive any minor informality in order to take the action which it deems to be in the best interest of SFA.</w:t>
      </w:r>
    </w:p>
    <w:p w14:paraId="370714AC" w14:textId="726129F9" w:rsidR="00410D43" w:rsidRPr="00F977C7" w:rsidRDefault="00410D43" w:rsidP="004579ED">
      <w:pPr>
        <w:numPr>
          <w:ilvl w:val="0"/>
          <w:numId w:val="4"/>
        </w:numPr>
        <w:spacing w:after="120" w:line="240" w:lineRule="auto"/>
        <w:jc w:val="both"/>
        <w:rPr>
          <w:rFonts w:ascii="Calibri" w:hAnsi="Calibri" w:cs="Arial"/>
        </w:rPr>
      </w:pPr>
      <w:r w:rsidRPr="00F977C7">
        <w:rPr>
          <w:rFonts w:ascii="Calibri" w:hAnsi="Calibri" w:cs="Arial"/>
        </w:rPr>
        <w:t>Additional information requested by any FSMC to adequately respond to this Request for Proposal must be submitted in writing to the SFA.</w:t>
      </w:r>
      <w:r w:rsidRPr="00F977C7">
        <w:rPr>
          <w:rFonts w:ascii="Calibri" w:hAnsi="Calibri" w:cs="Arial"/>
          <w:i/>
        </w:rPr>
        <w:t xml:space="preserve"> </w:t>
      </w:r>
      <w:r w:rsidRPr="00F977C7">
        <w:rPr>
          <w:rFonts w:ascii="Calibri" w:hAnsi="Calibri" w:cs="Arial"/>
        </w:rPr>
        <w:t>Both the question(s) and response(s) will be submitted to all FSMCs that have requested the RFP.</w:t>
      </w:r>
      <w:r w:rsidR="00F345CE" w:rsidRPr="00F977C7">
        <w:rPr>
          <w:rFonts w:ascii="Calibri" w:hAnsi="Calibri" w:cs="Arial"/>
        </w:rPr>
        <w:t xml:space="preserve"> </w:t>
      </w:r>
      <w:r w:rsidR="000C2556" w:rsidRPr="00F977C7">
        <w:rPr>
          <w:rFonts w:ascii="Calibri" w:hAnsi="Calibri" w:cs="Arial"/>
        </w:rPr>
        <w:t>FSMCs must submit all questions in writing to the SFA no later than three weeks prior to the RFP deadline. SFAs must provide all responses to all FSMCs no later than two weeks prior to RFP deadline.</w:t>
      </w:r>
    </w:p>
    <w:p w14:paraId="25B0EA3F" w14:textId="77777777" w:rsidR="00410D43" w:rsidRPr="003D10BE" w:rsidRDefault="00410D43" w:rsidP="004579E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Calibri" w:hAnsi="Calibri" w:cs="Arial"/>
        </w:rPr>
      </w:pPr>
      <w:r w:rsidRPr="003D10BE">
        <w:rPr>
          <w:rFonts w:ascii="Calibri" w:hAnsi="Calibri" w:cs="Arial"/>
        </w:rPr>
        <w:lastRenderedPageBreak/>
        <w:t>FSMCs must submit a complete response to this Request for Proposal (RFP), including all certifications, for consideration as a responsive proposal.</w:t>
      </w:r>
    </w:p>
    <w:p w14:paraId="0F172B9C" w14:textId="77777777" w:rsidR="00410D43" w:rsidRPr="003D10BE" w:rsidRDefault="00410D43" w:rsidP="004579E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Calibri" w:hAnsi="Calibri" w:cs="Arial"/>
        </w:rPr>
      </w:pPr>
      <w:r w:rsidRPr="003D10BE">
        <w:rPr>
          <w:rFonts w:ascii="Calibri" w:hAnsi="Calibri" w:cs="Arial"/>
        </w:rPr>
        <w:t>Contracts entered into on a basis of submitted proposals are revocable if contrary to law.</w:t>
      </w:r>
    </w:p>
    <w:p w14:paraId="06F0C668" w14:textId="77777777" w:rsidR="00410D43" w:rsidRPr="003D10BE" w:rsidRDefault="00410D43" w:rsidP="004579E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Calibri" w:hAnsi="Calibri" w:cs="Arial"/>
        </w:rPr>
      </w:pPr>
      <w:r w:rsidRPr="003D10BE">
        <w:rPr>
          <w:rFonts w:ascii="Calibri" w:hAnsi="Calibri" w:cs="Arial"/>
        </w:rPr>
        <w:t>See Standard Terms and Conditions herein below.</w:t>
      </w:r>
    </w:p>
    <w:p w14:paraId="5DF8493D" w14:textId="1C8AD757" w:rsidR="00410D43" w:rsidRPr="003D10BE" w:rsidRDefault="00F121D0" w:rsidP="00F121D0">
      <w:pPr>
        <w:pStyle w:val="Heading3"/>
        <w:rPr>
          <w:sz w:val="22"/>
          <w:szCs w:val="22"/>
        </w:rPr>
      </w:pPr>
      <w:bookmarkStart w:id="5" w:name="_Toc345483013"/>
      <w:r w:rsidRPr="003D10BE">
        <w:t>II</w:t>
      </w:r>
      <w:r w:rsidR="00234197" w:rsidRPr="003D10BE">
        <w:t>. C</w:t>
      </w:r>
      <w:r w:rsidR="00410D43" w:rsidRPr="003D10BE">
        <w:t>. Procurement</w:t>
      </w:r>
      <w:bookmarkEnd w:id="5"/>
      <w:r w:rsidR="00410D43" w:rsidRPr="003D10BE">
        <w:t xml:space="preserve"> Method</w:t>
      </w:r>
      <w:r w:rsidR="00BB53D9" w:rsidRPr="003D10BE">
        <w:t xml:space="preserve"> </w:t>
      </w:r>
      <w:r w:rsidR="00BB53D9" w:rsidRPr="003D10BE">
        <w:rPr>
          <w:sz w:val="22"/>
          <w:szCs w:val="22"/>
        </w:rPr>
        <w:t>7 CFR 210.21</w:t>
      </w:r>
    </w:p>
    <w:p w14:paraId="191E919D" w14:textId="77777777" w:rsidR="00410D43" w:rsidRPr="003D10BE" w:rsidRDefault="00410D43" w:rsidP="00CF498D">
      <w:pPr>
        <w:numPr>
          <w:ilvl w:val="0"/>
          <w:numId w:val="37"/>
        </w:numPr>
        <w:spacing w:after="0" w:line="240" w:lineRule="auto"/>
        <w:jc w:val="both"/>
        <w:rPr>
          <w:rFonts w:ascii="Calibri" w:eastAsia="MS Mincho" w:hAnsi="Calibri" w:cs="Arial"/>
        </w:rPr>
      </w:pPr>
      <w:r w:rsidRPr="003D10BE">
        <w:rPr>
          <w:rFonts w:ascii="Calibri" w:eastAsia="MS Mincho" w:hAnsi="Calibri" w:cs="Arial"/>
        </w:rPr>
        <w:t>Procurement Method will be the Competitive Sealed Proposal</w:t>
      </w:r>
      <w:r w:rsidR="00703772" w:rsidRPr="003D10BE">
        <w:rPr>
          <w:rFonts w:ascii="Calibri" w:eastAsia="MS Mincho" w:hAnsi="Calibri" w:cs="Arial"/>
        </w:rPr>
        <w:t xml:space="preserve"> for a firm, fixed price contract with price adj</w:t>
      </w:r>
      <w:r w:rsidR="00B66EE3" w:rsidRPr="003D10BE">
        <w:rPr>
          <w:rFonts w:ascii="Calibri" w:eastAsia="MS Mincho" w:hAnsi="Calibri" w:cs="Arial"/>
        </w:rPr>
        <w:t>ustment as indicated in III.J.(6</w:t>
      </w:r>
      <w:r w:rsidR="00703772" w:rsidRPr="003D10BE">
        <w:rPr>
          <w:rFonts w:ascii="Calibri" w:eastAsia="MS Mincho" w:hAnsi="Calibri" w:cs="Arial"/>
        </w:rPr>
        <w:t>)(b)</w:t>
      </w:r>
      <w:r w:rsidRPr="003D10BE">
        <w:rPr>
          <w:rFonts w:ascii="Calibri" w:eastAsia="MS Mincho" w:hAnsi="Calibri" w:cs="Arial"/>
        </w:rPr>
        <w:t>.  Competitive Sealed Proposals differ from the traditional sealed bid method in the following ways:</w:t>
      </w:r>
    </w:p>
    <w:p w14:paraId="44C4EF74" w14:textId="77777777" w:rsidR="001F1524" w:rsidRPr="003D10BE" w:rsidRDefault="00410D43" w:rsidP="00CF498D">
      <w:pPr>
        <w:numPr>
          <w:ilvl w:val="1"/>
          <w:numId w:val="48"/>
        </w:numPr>
        <w:spacing w:after="0" w:line="240" w:lineRule="auto"/>
        <w:jc w:val="both"/>
        <w:rPr>
          <w:rFonts w:ascii="Calibri" w:eastAsia="MS Mincho" w:hAnsi="Calibri" w:cs="Arial"/>
        </w:rPr>
      </w:pPr>
      <w:r w:rsidRPr="003D10BE">
        <w:rPr>
          <w:rFonts w:ascii="Calibri" w:eastAsia="MS Mincho" w:hAnsi="Calibri" w:cs="Arial"/>
        </w:rPr>
        <w:t xml:space="preserve">The BNHS </w:t>
      </w:r>
      <w:r w:rsidR="00B66EE3" w:rsidRPr="003D10BE">
        <w:rPr>
          <w:rFonts w:ascii="Calibri" w:eastAsia="MS Mincho" w:hAnsi="Calibri" w:cs="Arial"/>
          <w:i/>
        </w:rPr>
        <w:t xml:space="preserve">Fixed Price RFP &amp; Contract </w:t>
      </w:r>
      <w:r w:rsidR="00B66EE3" w:rsidRPr="003D10BE">
        <w:rPr>
          <w:rFonts w:ascii="Calibri" w:eastAsia="MS Mincho" w:hAnsi="Calibri" w:cs="Arial"/>
        </w:rPr>
        <w:t>Prototype</w:t>
      </w:r>
      <w:r w:rsidRPr="003D10BE">
        <w:rPr>
          <w:rFonts w:ascii="Calibri" w:eastAsia="MS Mincho" w:hAnsi="Calibri" w:cs="Arial"/>
        </w:rPr>
        <w:t xml:space="preserve"> is required for proposals</w:t>
      </w:r>
    </w:p>
    <w:p w14:paraId="5223108D" w14:textId="77777777" w:rsidR="00AC6AEE" w:rsidRPr="003D10BE" w:rsidRDefault="00AC6AEE" w:rsidP="00AC6AEE">
      <w:pPr>
        <w:spacing w:after="0" w:line="240" w:lineRule="auto"/>
        <w:ind w:left="1440"/>
        <w:jc w:val="both"/>
        <w:rPr>
          <w:rFonts w:ascii="Calibri" w:eastAsia="MS Mincho" w:hAnsi="Calibri" w:cs="Arial"/>
        </w:rPr>
      </w:pPr>
    </w:p>
    <w:p w14:paraId="263EE224" w14:textId="77777777" w:rsidR="001F1524" w:rsidRPr="003D10BE" w:rsidRDefault="00410D43" w:rsidP="00CF498D">
      <w:pPr>
        <w:numPr>
          <w:ilvl w:val="1"/>
          <w:numId w:val="48"/>
        </w:numPr>
        <w:spacing w:after="0" w:line="240" w:lineRule="auto"/>
        <w:jc w:val="both"/>
        <w:rPr>
          <w:rFonts w:ascii="Calibri" w:eastAsia="MS Mincho" w:hAnsi="Calibri" w:cs="Arial"/>
        </w:rPr>
      </w:pPr>
      <w:r w:rsidRPr="003D10BE">
        <w:rPr>
          <w:rFonts w:ascii="Calibri" w:eastAsia="MS Mincho" w:hAnsi="Calibri" w:cs="Arial"/>
        </w:rPr>
        <w:t>Competitive sealed proposals allow discussions with competing FSMCs and adjustments to the initial proposal.</w:t>
      </w:r>
    </w:p>
    <w:p w14:paraId="55764EA7" w14:textId="77777777" w:rsidR="00AC6AEE" w:rsidRPr="003D10BE" w:rsidRDefault="00AC6AEE" w:rsidP="00AC6AEE">
      <w:pPr>
        <w:spacing w:after="0" w:line="240" w:lineRule="auto"/>
        <w:jc w:val="both"/>
        <w:rPr>
          <w:rFonts w:ascii="Calibri" w:eastAsia="MS Mincho" w:hAnsi="Calibri" w:cs="Arial"/>
        </w:rPr>
      </w:pPr>
    </w:p>
    <w:p w14:paraId="36B432C3" w14:textId="77777777" w:rsidR="00410D43" w:rsidRPr="003D10BE" w:rsidRDefault="00410D43" w:rsidP="00CF498D">
      <w:pPr>
        <w:numPr>
          <w:ilvl w:val="1"/>
          <w:numId w:val="48"/>
        </w:numPr>
        <w:spacing w:after="0" w:line="240" w:lineRule="auto"/>
        <w:jc w:val="both"/>
        <w:rPr>
          <w:rFonts w:ascii="Calibri" w:eastAsia="MS Mincho" w:hAnsi="Calibri" w:cs="Arial"/>
        </w:rPr>
      </w:pPr>
      <w:r w:rsidRPr="003D10BE">
        <w:rPr>
          <w:rFonts w:ascii="Calibri" w:eastAsia="MS Mincho" w:hAnsi="Calibri" w:cs="Arial"/>
        </w:rPr>
        <w:t>Comparative judgmental evaluations may be made when selecting among acceptable proposals for award of contract.</w:t>
      </w:r>
    </w:p>
    <w:p w14:paraId="3A0C315E" w14:textId="77777777" w:rsidR="00AC6AEE" w:rsidRPr="003D10BE" w:rsidRDefault="00AC6AEE" w:rsidP="00AC6AEE">
      <w:pPr>
        <w:spacing w:after="0" w:line="240" w:lineRule="auto"/>
        <w:jc w:val="both"/>
        <w:rPr>
          <w:rFonts w:ascii="Calibri" w:eastAsia="MS Mincho" w:hAnsi="Calibri" w:cs="Arial"/>
        </w:rPr>
      </w:pPr>
    </w:p>
    <w:p w14:paraId="00CEA46A" w14:textId="77777777" w:rsidR="00410D43" w:rsidRPr="003D10BE" w:rsidRDefault="00410D43" w:rsidP="00CF498D">
      <w:pPr>
        <w:numPr>
          <w:ilvl w:val="0"/>
          <w:numId w:val="37"/>
        </w:numPr>
        <w:spacing w:after="120" w:line="240" w:lineRule="auto"/>
        <w:jc w:val="both"/>
        <w:rPr>
          <w:rFonts w:ascii="Calibri" w:eastAsia="MS Mincho" w:hAnsi="Calibri" w:cs="Arial"/>
        </w:rPr>
      </w:pPr>
      <w:r w:rsidRPr="003D10BE">
        <w:rPr>
          <w:rFonts w:ascii="Calibri" w:eastAsia="MS Mincho" w:hAnsi="Calibri" w:cs="Arial"/>
        </w:rPr>
        <w:t>Discussions for the purpose of clarification may be conducted with responsible FSMCs who submit proposals determined to be considered for award selection, to assure full understanding of all terms and conditions of the RFP response and Contract requirements following state regulations and SFA policy.</w:t>
      </w:r>
    </w:p>
    <w:p w14:paraId="12863201" w14:textId="77777777" w:rsidR="00E85D9D" w:rsidRPr="00C03D6C" w:rsidRDefault="00410D43" w:rsidP="00CF498D">
      <w:pPr>
        <w:pStyle w:val="ListParagraph"/>
        <w:numPr>
          <w:ilvl w:val="0"/>
          <w:numId w:val="37"/>
        </w:numPr>
        <w:rPr>
          <w:rFonts w:asciiTheme="minorHAnsi" w:hAnsiTheme="minorHAnsi"/>
          <w:sz w:val="22"/>
          <w:szCs w:val="22"/>
        </w:rPr>
      </w:pPr>
      <w:r w:rsidRPr="00C03D6C">
        <w:rPr>
          <w:rFonts w:ascii="Calibri" w:eastAsia="MS Mincho" w:hAnsi="Calibri" w:cs="Arial"/>
          <w:sz w:val="22"/>
          <w:szCs w:val="22"/>
        </w:rPr>
        <w:t>In conducting these discussions, there shall be no disclosure of any information derived from proposals submitted by competing FSMCs.</w:t>
      </w:r>
      <w:r w:rsidR="00E85D9D" w:rsidRPr="00C03D6C">
        <w:rPr>
          <w:rFonts w:asciiTheme="minorHAnsi" w:hAnsiTheme="minorHAnsi"/>
          <w:sz w:val="22"/>
          <w:szCs w:val="22"/>
        </w:rPr>
        <w:t xml:space="preserve"> </w:t>
      </w:r>
    </w:p>
    <w:p w14:paraId="41390C62" w14:textId="77777777" w:rsidR="00E85D9D" w:rsidRPr="003D10BE" w:rsidRDefault="00E85D9D" w:rsidP="00E85D9D">
      <w:pPr>
        <w:spacing w:line="240" w:lineRule="auto"/>
        <w:ind w:left="360"/>
      </w:pPr>
    </w:p>
    <w:p w14:paraId="449CDD89" w14:textId="77777777" w:rsidR="00410D43" w:rsidRPr="003D10BE" w:rsidRDefault="00E85D9D" w:rsidP="00CF498D">
      <w:pPr>
        <w:pStyle w:val="ListParagraph"/>
        <w:numPr>
          <w:ilvl w:val="0"/>
          <w:numId w:val="37"/>
        </w:numPr>
        <w:rPr>
          <w:rFonts w:asciiTheme="minorHAnsi" w:hAnsiTheme="minorHAnsi"/>
          <w:sz w:val="22"/>
          <w:szCs w:val="22"/>
        </w:rPr>
      </w:pPr>
      <w:r w:rsidRPr="003D10BE">
        <w:rPr>
          <w:rFonts w:asciiTheme="minorHAnsi" w:hAnsiTheme="minorHAnsi"/>
          <w:sz w:val="22"/>
          <w:szCs w:val="22"/>
        </w:rPr>
        <w:t>All procurement transactions shall be conducted in a manner that provides maximum open and free competition consistent with 7 CFR § 200.319(a).</w:t>
      </w:r>
    </w:p>
    <w:p w14:paraId="50EBAF54" w14:textId="77777777" w:rsidR="0024361E" w:rsidRPr="003D10BE" w:rsidRDefault="0024361E" w:rsidP="0024361E"/>
    <w:p w14:paraId="7CB20C31" w14:textId="77777777" w:rsidR="007D0B2B" w:rsidRPr="003D10BE" w:rsidRDefault="007D0B2B" w:rsidP="00CF498D">
      <w:pPr>
        <w:pStyle w:val="ListParagraph"/>
        <w:numPr>
          <w:ilvl w:val="0"/>
          <w:numId w:val="37"/>
        </w:numPr>
        <w:rPr>
          <w:rFonts w:asciiTheme="minorHAnsi" w:hAnsiTheme="minorHAnsi"/>
          <w:sz w:val="22"/>
          <w:szCs w:val="22"/>
        </w:rPr>
      </w:pPr>
      <w:r w:rsidRPr="003D10BE">
        <w:rPr>
          <w:rFonts w:asciiTheme="minorHAnsi" w:hAnsiTheme="minorHAnsi"/>
          <w:sz w:val="22"/>
          <w:szCs w:val="22"/>
        </w:rPr>
        <w:t>Procurement must be conducted so that there is no apparent or real conflict of interest. Disciplinary actions will apply for</w:t>
      </w:r>
      <w:r w:rsidR="0024361E" w:rsidRPr="003D10BE">
        <w:rPr>
          <w:rFonts w:asciiTheme="minorHAnsi" w:hAnsiTheme="minorHAnsi"/>
          <w:sz w:val="22"/>
          <w:szCs w:val="22"/>
        </w:rPr>
        <w:t xml:space="preserve"> violations. 2 CFR 200.318(c)(1-2)</w:t>
      </w:r>
      <w:r w:rsidRPr="003D10BE">
        <w:rPr>
          <w:rFonts w:asciiTheme="minorHAnsi" w:hAnsiTheme="minorHAnsi"/>
          <w:sz w:val="22"/>
          <w:szCs w:val="22"/>
        </w:rPr>
        <w:t>.</w:t>
      </w:r>
    </w:p>
    <w:p w14:paraId="558ABC78" w14:textId="77777777" w:rsidR="00E85D9D" w:rsidRPr="003D10BE" w:rsidRDefault="00E85D9D" w:rsidP="00E85D9D">
      <w:pPr>
        <w:ind w:left="360"/>
      </w:pPr>
    </w:p>
    <w:p w14:paraId="466D2D6C" w14:textId="1EF45DBA" w:rsidR="00410D43" w:rsidRPr="003D10BE" w:rsidRDefault="00F121D0" w:rsidP="00F121D0">
      <w:pPr>
        <w:pStyle w:val="Heading3"/>
      </w:pPr>
      <w:bookmarkStart w:id="6" w:name="_Toc345483014"/>
      <w:r w:rsidRPr="003D10BE">
        <w:t>II</w:t>
      </w:r>
      <w:r w:rsidR="00234197" w:rsidRPr="003D10BE">
        <w:t>. D</w:t>
      </w:r>
      <w:r w:rsidR="00410D43" w:rsidRPr="003D10BE">
        <w:t>. Pre-Proposal Meeting / Timeline</w:t>
      </w:r>
      <w:bookmarkEnd w:id="6"/>
    </w:p>
    <w:p w14:paraId="65745C4D" w14:textId="77777777" w:rsidR="00410D43" w:rsidRPr="003D10BE" w:rsidRDefault="00410D43" w:rsidP="00410D43">
      <w:pPr>
        <w:ind w:left="540"/>
        <w:jc w:val="both"/>
        <w:rPr>
          <w:rFonts w:ascii="Calibri" w:eastAsia="MS Mincho" w:hAnsi="Calibri" w:cs="Arial"/>
        </w:rPr>
      </w:pPr>
      <w:r w:rsidRPr="003D10BE">
        <w:rPr>
          <w:rFonts w:ascii="Calibri" w:hAnsi="Calibri" w:cs="Arial"/>
        </w:rPr>
        <w:t>A meeting</w:t>
      </w:r>
      <w:r w:rsidR="007E0A68" w:rsidRPr="003D10BE">
        <w:rPr>
          <w:rFonts w:ascii="Calibri" w:eastAsia="MS Mincho" w:hAnsi="Calibri" w:cs="Arial"/>
        </w:rPr>
        <w:t xml:space="preserve"> with interested FSMCs to clarify the specifications, to answer</w:t>
      </w:r>
      <w:r w:rsidRPr="003D10BE">
        <w:rPr>
          <w:rFonts w:ascii="Calibri" w:eastAsia="MS Mincho" w:hAnsi="Calibri" w:cs="Arial"/>
        </w:rPr>
        <w:t xml:space="preserve"> any questions, and for a walkthrough of the facilities with school officials will be at </w:t>
      </w:r>
    </w:p>
    <w:p w14:paraId="3C05EE88" w14:textId="778DE768" w:rsidR="00410D43" w:rsidRDefault="00410D43" w:rsidP="004579ED">
      <w:pPr>
        <w:numPr>
          <w:ilvl w:val="0"/>
          <w:numId w:val="5"/>
        </w:numPr>
        <w:spacing w:after="0" w:line="240" w:lineRule="auto"/>
        <w:jc w:val="both"/>
        <w:rPr>
          <w:rFonts w:ascii="Calibri" w:eastAsia="MS Mincho" w:hAnsi="Calibri" w:cs="Arial"/>
        </w:rPr>
      </w:pPr>
      <w:r w:rsidRPr="003D10BE">
        <w:rPr>
          <w:rFonts w:ascii="Calibri" w:eastAsia="MS Mincho" w:hAnsi="Calibri" w:cs="Arial"/>
        </w:rPr>
        <w:t>Location</w:t>
      </w:r>
      <w:r w:rsidR="003A19CB" w:rsidRPr="003D10BE">
        <w:rPr>
          <w:rFonts w:ascii="Calibri" w:eastAsia="MS Mincho" w:hAnsi="Calibri" w:cs="Arial"/>
        </w:rPr>
        <w:t>, Date, Time</w:t>
      </w:r>
      <w:r w:rsidRPr="003D10BE">
        <w:rPr>
          <w:rFonts w:ascii="Calibri" w:eastAsia="MS Mincho" w:hAnsi="Calibri" w:cs="Arial"/>
        </w:rPr>
        <w:t>:</w:t>
      </w:r>
      <w:r w:rsidR="005D2229">
        <w:rPr>
          <w:rFonts w:ascii="Calibri" w:eastAsia="MS Mincho" w:hAnsi="Calibri" w:cs="Arial"/>
          <w:b/>
          <w:color w:val="FF0000"/>
        </w:rPr>
        <w:t xml:space="preserve"> </w:t>
      </w:r>
      <w:permStart w:id="1072328155" w:edGrp="everyone"/>
      <w:r w:rsidR="00617C20">
        <w:rPr>
          <w:rFonts w:ascii="Calibri" w:eastAsia="MS Mincho" w:hAnsi="Calibri" w:cs="Arial"/>
        </w:rPr>
        <w:t xml:space="preserve">401 S. Walnut St., New London, IA 52645                                                                    </w:t>
      </w:r>
      <w:r w:rsidR="00E3401C">
        <w:rPr>
          <w:rFonts w:ascii="Calibri" w:eastAsia="MS Mincho" w:hAnsi="Calibri" w:cs="Arial"/>
        </w:rPr>
        <w:t>March</w:t>
      </w:r>
      <w:r w:rsidR="00BA323D">
        <w:rPr>
          <w:rFonts w:ascii="Calibri" w:eastAsia="MS Mincho" w:hAnsi="Calibri" w:cs="Arial"/>
        </w:rPr>
        <w:t xml:space="preserve"> </w:t>
      </w:r>
      <w:r w:rsidR="00E3401C">
        <w:rPr>
          <w:rFonts w:ascii="Calibri" w:eastAsia="MS Mincho" w:hAnsi="Calibri" w:cs="Arial"/>
        </w:rPr>
        <w:t>2</w:t>
      </w:r>
      <w:r w:rsidR="00BA323D">
        <w:rPr>
          <w:rFonts w:ascii="Calibri" w:eastAsia="MS Mincho" w:hAnsi="Calibri" w:cs="Arial"/>
        </w:rPr>
        <w:t>9</w:t>
      </w:r>
      <w:r w:rsidR="00617C20">
        <w:rPr>
          <w:rFonts w:ascii="Calibri" w:eastAsia="MS Mincho" w:hAnsi="Calibri" w:cs="Arial"/>
        </w:rPr>
        <w:t xml:space="preserve">, 2021 at </w:t>
      </w:r>
      <w:r w:rsidR="00E3401C">
        <w:rPr>
          <w:rFonts w:ascii="Calibri" w:eastAsia="MS Mincho" w:hAnsi="Calibri" w:cs="Arial"/>
        </w:rPr>
        <w:t>1</w:t>
      </w:r>
      <w:r w:rsidR="00617C20">
        <w:rPr>
          <w:rFonts w:ascii="Calibri" w:eastAsia="MS Mincho" w:hAnsi="Calibri" w:cs="Arial"/>
        </w:rPr>
        <w:t>:00 p.m.</w:t>
      </w:r>
      <w:permEnd w:id="1072328155"/>
    </w:p>
    <w:p w14:paraId="7F4D357D" w14:textId="1D036956" w:rsidR="00F345CE" w:rsidRPr="003D10BE" w:rsidRDefault="00F345CE" w:rsidP="00F345CE">
      <w:pPr>
        <w:spacing w:after="0" w:line="240" w:lineRule="auto"/>
        <w:ind w:left="1440"/>
        <w:jc w:val="both"/>
        <w:rPr>
          <w:rFonts w:ascii="Calibri" w:eastAsia="MS Mincho" w:hAnsi="Calibri" w:cs="Arial"/>
        </w:rPr>
      </w:pPr>
      <w:r w:rsidRPr="00F977C7">
        <w:rPr>
          <w:rFonts w:ascii="Calibri" w:eastAsia="MS Mincho" w:hAnsi="Calibri" w:cs="Arial"/>
        </w:rPr>
        <w:t>SFA should schedule pre-proposal meeting during service hours so that FSMCs can observe current operations, equipment usage, meal offerings, etc.</w:t>
      </w:r>
    </w:p>
    <w:p w14:paraId="4A9CBB36" w14:textId="77777777" w:rsidR="00AC6AEE" w:rsidRPr="003D10BE" w:rsidRDefault="00AC6AEE" w:rsidP="00AC6AEE">
      <w:pPr>
        <w:spacing w:after="0" w:line="240" w:lineRule="auto"/>
        <w:ind w:left="1440"/>
        <w:jc w:val="both"/>
        <w:rPr>
          <w:rFonts w:ascii="Calibri" w:eastAsia="MS Mincho" w:hAnsi="Calibri" w:cs="Arial"/>
        </w:rPr>
      </w:pPr>
    </w:p>
    <w:p w14:paraId="79C6DE5B" w14:textId="62E1F82D" w:rsidR="00B04007" w:rsidRPr="003D10BE" w:rsidRDefault="00410D43" w:rsidP="00B04007">
      <w:pPr>
        <w:numPr>
          <w:ilvl w:val="0"/>
          <w:numId w:val="5"/>
        </w:numPr>
        <w:spacing w:after="0" w:line="240" w:lineRule="auto"/>
        <w:jc w:val="both"/>
        <w:rPr>
          <w:rFonts w:ascii="Calibri" w:eastAsia="MS Mincho" w:hAnsi="Calibri" w:cs="Arial"/>
        </w:rPr>
      </w:pPr>
      <w:r w:rsidRPr="003D10BE">
        <w:rPr>
          <w:rFonts w:ascii="Calibri" w:eastAsia="MS Mincho" w:hAnsi="Calibri" w:cs="Arial"/>
        </w:rPr>
        <w:t xml:space="preserve">Attendance is </w:t>
      </w:r>
      <w:permStart w:id="1891383185" w:edGrp="everyone"/>
      <w:r w:rsidRPr="001068EC">
        <w:rPr>
          <w:rFonts w:ascii="Calibri" w:eastAsia="MS Mincho" w:hAnsi="Calibri" w:cs="Arial"/>
          <w:b/>
        </w:rPr>
        <w:t>required.</w:t>
      </w:r>
      <w:permEnd w:id="1891383185"/>
      <w:r w:rsidRPr="001068EC">
        <w:rPr>
          <w:rFonts w:ascii="Calibri" w:eastAsia="MS Mincho" w:hAnsi="Calibri" w:cs="Arial"/>
          <w:color w:val="FF0000"/>
        </w:rPr>
        <w:t xml:space="preserve">  </w:t>
      </w:r>
      <w:permStart w:id="1063201582" w:edGrp="everyone"/>
      <w:permEnd w:id="1063201582"/>
      <w:r w:rsidR="00B04007" w:rsidRPr="003D10BE">
        <w:rPr>
          <w:rFonts w:ascii="Calibri" w:eastAsia="MS Mincho" w:hAnsi="Calibri" w:cs="Arial"/>
          <w:color w:val="FF0000"/>
        </w:rPr>
        <w:t xml:space="preserve">  </w:t>
      </w:r>
      <w:r w:rsidRPr="003D10BE">
        <w:rPr>
          <w:rFonts w:ascii="Calibri" w:eastAsia="MS Mincho" w:hAnsi="Calibri" w:cs="Arial"/>
          <w:b/>
        </w:rPr>
        <w:t>Note:</w:t>
      </w:r>
      <w:r w:rsidRPr="003D10BE">
        <w:rPr>
          <w:rFonts w:ascii="Calibri" w:eastAsia="MS Mincho" w:hAnsi="Calibri" w:cs="Arial"/>
        </w:rPr>
        <w:t xml:space="preserve">  If attendance is mandatory, SFA may not waive requirement</w:t>
      </w:r>
      <w:r w:rsidR="006511F9" w:rsidRPr="003D10BE">
        <w:rPr>
          <w:rFonts w:ascii="Calibri" w:eastAsia="MS Mincho" w:hAnsi="Calibri" w:cs="Arial"/>
        </w:rPr>
        <w:t xml:space="preserve"> for any FSMC</w:t>
      </w:r>
      <w:r w:rsidR="00B70CCD">
        <w:rPr>
          <w:rFonts w:ascii="Calibri" w:eastAsia="MS Mincho" w:hAnsi="Calibri" w:cs="Arial"/>
        </w:rPr>
        <w:t xml:space="preserve">. </w:t>
      </w:r>
      <w:r w:rsidR="00B70CCD" w:rsidRPr="00F977C7">
        <w:rPr>
          <w:rFonts w:ascii="Calibri" w:eastAsia="MS Mincho" w:hAnsi="Calibri" w:cs="Arial"/>
        </w:rPr>
        <w:t xml:space="preserve">In the event that an </w:t>
      </w:r>
      <w:r w:rsidR="0050350B" w:rsidRPr="00F977C7">
        <w:rPr>
          <w:rFonts w:ascii="Calibri" w:eastAsia="MS Mincho" w:hAnsi="Calibri" w:cs="Arial"/>
        </w:rPr>
        <w:t>unanticipated school closure due to circumstances beyond a SFA’s control such as Acts of God, Presidential or Governor Declaration of Emergency</w:t>
      </w:r>
      <w:r w:rsidR="00B70CCD" w:rsidRPr="00F977C7">
        <w:rPr>
          <w:rFonts w:ascii="Calibri" w:eastAsia="MS Mincho" w:hAnsi="Calibri" w:cs="Arial"/>
        </w:rPr>
        <w:t xml:space="preserve"> makes in person meetings unadvisable, virtual meetings in a platform decided by the SFA will be allowed. As with in person meetings, attendance at virtual meetings will be required.</w:t>
      </w:r>
    </w:p>
    <w:p w14:paraId="5D4D3DCC" w14:textId="77777777" w:rsidR="00AC6AEE" w:rsidRPr="003D10BE" w:rsidRDefault="00AC6AEE" w:rsidP="00AC6AEE">
      <w:pPr>
        <w:spacing w:after="0" w:line="240" w:lineRule="auto"/>
        <w:jc w:val="both"/>
        <w:rPr>
          <w:rFonts w:ascii="Calibri" w:eastAsia="MS Mincho" w:hAnsi="Calibri" w:cs="Arial"/>
        </w:rPr>
      </w:pPr>
    </w:p>
    <w:p w14:paraId="774894F2" w14:textId="77777777" w:rsidR="00FF1154" w:rsidRPr="003D10BE" w:rsidRDefault="00FF1154" w:rsidP="00B04007">
      <w:pPr>
        <w:numPr>
          <w:ilvl w:val="0"/>
          <w:numId w:val="5"/>
        </w:numPr>
        <w:spacing w:after="0" w:line="240" w:lineRule="auto"/>
        <w:jc w:val="both"/>
        <w:rPr>
          <w:rFonts w:ascii="Calibri" w:eastAsia="MS Mincho" w:hAnsi="Calibri" w:cs="Arial"/>
          <w:color w:val="FF0000"/>
        </w:rPr>
      </w:pPr>
      <w:r w:rsidRPr="003D10BE">
        <w:rPr>
          <w:rFonts w:ascii="Calibri" w:eastAsia="MS Mincho" w:hAnsi="Calibri" w:cs="Arial"/>
        </w:rPr>
        <w:t>Document meeting with sign-in sheet. Summarize all information shared, questions asked, and answers provided. Send the information as a numbered addendum(s) of this RFP to all interested parties.  The addendum(s) must be signed</w:t>
      </w:r>
      <w:r w:rsidR="006511F9" w:rsidRPr="003D10BE">
        <w:rPr>
          <w:rFonts w:ascii="Calibri" w:eastAsia="MS Mincho" w:hAnsi="Calibri" w:cs="Arial"/>
        </w:rPr>
        <w:t xml:space="preserve"> by FSMCs</w:t>
      </w:r>
      <w:r w:rsidRPr="003D10BE">
        <w:rPr>
          <w:rFonts w:ascii="Calibri" w:eastAsia="MS Mincho" w:hAnsi="Calibri" w:cs="Arial"/>
        </w:rPr>
        <w:t xml:space="preserve"> and returned as part of the RFP/Contract.</w:t>
      </w:r>
    </w:p>
    <w:p w14:paraId="3686FFF3" w14:textId="77777777" w:rsidR="00AC6AEE" w:rsidRPr="003D10BE" w:rsidRDefault="00AC6AEE" w:rsidP="00AC6AEE">
      <w:pPr>
        <w:spacing w:after="0" w:line="240" w:lineRule="auto"/>
        <w:jc w:val="both"/>
        <w:rPr>
          <w:rFonts w:ascii="Calibri" w:eastAsia="MS Mincho" w:hAnsi="Calibri" w:cs="Arial"/>
          <w:color w:val="FF0000"/>
        </w:rPr>
      </w:pPr>
    </w:p>
    <w:p w14:paraId="0744BC17" w14:textId="65B45EF2" w:rsidR="00410D43" w:rsidRDefault="000C2556" w:rsidP="00F345CE">
      <w:pPr>
        <w:numPr>
          <w:ilvl w:val="0"/>
          <w:numId w:val="5"/>
        </w:numPr>
        <w:spacing w:after="0" w:line="240" w:lineRule="auto"/>
        <w:jc w:val="both"/>
        <w:rPr>
          <w:rFonts w:ascii="Calibri" w:eastAsia="MS Mincho" w:hAnsi="Calibri" w:cs="Arial"/>
        </w:rPr>
      </w:pPr>
      <w:r>
        <w:rPr>
          <w:rFonts w:ascii="Calibri" w:eastAsia="MS Mincho" w:hAnsi="Calibri" w:cs="Arial"/>
        </w:rPr>
        <w:lastRenderedPageBreak/>
        <w:t xml:space="preserve">Vendor presentations will </w:t>
      </w:r>
      <w:r w:rsidRPr="00F977C7">
        <w:rPr>
          <w:rFonts w:ascii="Calibri" w:eastAsia="MS Mincho" w:hAnsi="Calibri" w:cs="Arial"/>
        </w:rPr>
        <w:t>be at a day and time mutually agreeable to both parties if requested by the SFA.</w:t>
      </w:r>
    </w:p>
    <w:p w14:paraId="2F2D8916" w14:textId="77777777" w:rsidR="00F345CE" w:rsidRPr="00F345CE" w:rsidRDefault="00F345CE" w:rsidP="00F345CE">
      <w:pPr>
        <w:spacing w:after="0" w:line="240" w:lineRule="auto"/>
        <w:jc w:val="both"/>
        <w:rPr>
          <w:rFonts w:ascii="Calibri" w:eastAsia="MS Mincho" w:hAnsi="Calibri" w:cs="Arial"/>
        </w:rPr>
      </w:pPr>
    </w:p>
    <w:p w14:paraId="72F08203" w14:textId="4DEF78BE" w:rsidR="00410D43" w:rsidRPr="00F977C7" w:rsidRDefault="00F121D0" w:rsidP="00F121D0">
      <w:pPr>
        <w:pStyle w:val="Heading3"/>
      </w:pPr>
      <w:bookmarkStart w:id="7" w:name="_Toc345483015"/>
      <w:r w:rsidRPr="00F977C7">
        <w:t>II</w:t>
      </w:r>
      <w:r w:rsidR="00234197" w:rsidRPr="00F977C7">
        <w:t>. E</w:t>
      </w:r>
      <w:r w:rsidR="00410D43" w:rsidRPr="00F977C7">
        <w:t>. Proposal Submission and Award</w:t>
      </w:r>
      <w:bookmarkEnd w:id="7"/>
    </w:p>
    <w:p w14:paraId="0FB8AE1F" w14:textId="5B88E63E" w:rsidR="00410D43" w:rsidRPr="00F977C7" w:rsidRDefault="00410D43" w:rsidP="004579ED">
      <w:pPr>
        <w:numPr>
          <w:ilvl w:val="0"/>
          <w:numId w:val="6"/>
        </w:numPr>
        <w:spacing w:after="120" w:line="240" w:lineRule="auto"/>
        <w:jc w:val="both"/>
        <w:rPr>
          <w:rFonts w:ascii="Calibri" w:eastAsia="MS Mincho" w:hAnsi="Calibri" w:cs="Arial"/>
        </w:rPr>
      </w:pPr>
      <w:r w:rsidRPr="00F977C7">
        <w:rPr>
          <w:rFonts w:ascii="Calibri" w:eastAsia="MS Mincho" w:hAnsi="Calibri" w:cs="Arial"/>
        </w:rPr>
        <w:t xml:space="preserve">SFA must use this </w:t>
      </w:r>
      <w:r w:rsidR="006511F9" w:rsidRPr="00F977C7">
        <w:rPr>
          <w:rFonts w:ascii="Calibri" w:eastAsia="MS Mincho" w:hAnsi="Calibri" w:cs="Arial"/>
        </w:rPr>
        <w:t>prototype</w:t>
      </w:r>
      <w:r w:rsidRPr="00F977C7">
        <w:rPr>
          <w:rFonts w:ascii="Calibri" w:eastAsia="MS Mincho" w:hAnsi="Calibri" w:cs="Arial"/>
        </w:rPr>
        <w:t xml:space="preserve"> Request for Proposal an</w:t>
      </w:r>
      <w:r w:rsidR="00350E49" w:rsidRPr="00F977C7">
        <w:rPr>
          <w:rFonts w:ascii="Calibri" w:eastAsia="MS Mincho" w:hAnsi="Calibri" w:cs="Arial"/>
        </w:rPr>
        <w:t>d Contract.  SFAs not complying with</w:t>
      </w:r>
      <w:r w:rsidRPr="00F977C7">
        <w:rPr>
          <w:rFonts w:ascii="Calibri" w:eastAsia="MS Mincho" w:hAnsi="Calibri" w:cs="Arial"/>
        </w:rPr>
        <w:t xml:space="preserve"> requ</w:t>
      </w:r>
      <w:r w:rsidR="00350E49" w:rsidRPr="00F977C7">
        <w:rPr>
          <w:rFonts w:ascii="Calibri" w:eastAsia="MS Mincho" w:hAnsi="Calibri" w:cs="Arial"/>
        </w:rPr>
        <w:t>ired procurement procedures will not be approved for reimbursement of meals for USDA Child Nutrition</w:t>
      </w:r>
      <w:r w:rsidR="0050350B" w:rsidRPr="00F977C7">
        <w:rPr>
          <w:rFonts w:ascii="Calibri" w:eastAsia="MS Mincho" w:hAnsi="Calibri" w:cs="Arial"/>
        </w:rPr>
        <w:t xml:space="preserve"> P</w:t>
      </w:r>
      <w:r w:rsidRPr="00F977C7">
        <w:rPr>
          <w:rFonts w:ascii="Calibri" w:eastAsia="MS Mincho" w:hAnsi="Calibri" w:cs="Arial"/>
        </w:rPr>
        <w:t>rograms. The SFA must submit this RFP to at least three o</w:t>
      </w:r>
      <w:r w:rsidR="005C31F9" w:rsidRPr="00F977C7">
        <w:rPr>
          <w:rFonts w:ascii="Calibri" w:eastAsia="MS Mincho" w:hAnsi="Calibri" w:cs="Arial"/>
        </w:rPr>
        <w:t xml:space="preserve">f the FSMCs listed in </w:t>
      </w:r>
      <w:r w:rsidR="00E84FA9" w:rsidRPr="00F977C7">
        <w:rPr>
          <w:rFonts w:ascii="Calibri" w:eastAsia="MS Mincho" w:hAnsi="Calibri" w:cs="Arial"/>
        </w:rPr>
        <w:t xml:space="preserve">RFP </w:t>
      </w:r>
      <w:r w:rsidR="00215616" w:rsidRPr="00F977C7">
        <w:rPr>
          <w:rFonts w:ascii="Calibri" w:eastAsia="MS Mincho" w:hAnsi="Calibri" w:cs="Arial"/>
        </w:rPr>
        <w:t>Appendix 4</w:t>
      </w:r>
      <w:r w:rsidRPr="00F977C7">
        <w:rPr>
          <w:rFonts w:ascii="Calibri" w:eastAsia="MS Mincho" w:hAnsi="Calibri" w:cs="Arial"/>
        </w:rPr>
        <w:t>. However, BNHS strongly recommends submitting the RFP to all FSMCs listed plus any other companies the SFA may be aware of to ensure the most competitive procurement process.</w:t>
      </w:r>
      <w:r w:rsidR="00B70CCD" w:rsidRPr="00F977C7">
        <w:rPr>
          <w:rFonts w:ascii="Calibri" w:eastAsia="MS Mincho" w:hAnsi="Calibri" w:cs="Arial"/>
        </w:rPr>
        <w:t xml:space="preserve"> Once submitted, all proposals become property of the SFA</w:t>
      </w:r>
      <w:r w:rsidR="0050350B" w:rsidRPr="00F977C7">
        <w:rPr>
          <w:rFonts w:ascii="Calibri" w:eastAsia="MS Mincho" w:hAnsi="Calibri" w:cs="Arial"/>
        </w:rPr>
        <w:t xml:space="preserve"> and will not be returned to the FSMC</w:t>
      </w:r>
      <w:r w:rsidR="00B70CCD" w:rsidRPr="00F977C7">
        <w:rPr>
          <w:rFonts w:ascii="Calibri" w:eastAsia="MS Mincho" w:hAnsi="Calibri" w:cs="Arial"/>
        </w:rPr>
        <w:t>.</w:t>
      </w:r>
    </w:p>
    <w:p w14:paraId="3AFC86A5" w14:textId="759AD7BF" w:rsidR="00410D43" w:rsidRPr="003D10BE" w:rsidRDefault="000C2556" w:rsidP="004579ED">
      <w:pPr>
        <w:numPr>
          <w:ilvl w:val="0"/>
          <w:numId w:val="6"/>
        </w:numPr>
        <w:spacing w:after="0" w:line="240" w:lineRule="auto"/>
        <w:rPr>
          <w:rFonts w:ascii="Calibri" w:eastAsia="MS Mincho" w:hAnsi="Calibri" w:cs="Arial"/>
        </w:rPr>
      </w:pPr>
      <w:r w:rsidRPr="00F977C7">
        <w:rPr>
          <w:rFonts w:ascii="Calibri" w:eastAsia="MS Mincho" w:hAnsi="Calibri" w:cs="Arial"/>
        </w:rPr>
        <w:t>One hard copy and one digital copy</w:t>
      </w:r>
      <w:r>
        <w:rPr>
          <w:rFonts w:ascii="Calibri" w:eastAsia="MS Mincho" w:hAnsi="Calibri" w:cs="Arial"/>
        </w:rPr>
        <w:t xml:space="preserve"> </w:t>
      </w:r>
      <w:r w:rsidR="00410D43" w:rsidRPr="003D10BE">
        <w:rPr>
          <w:rFonts w:ascii="Calibri" w:eastAsia="MS Mincho" w:hAnsi="Calibri" w:cs="Arial"/>
        </w:rPr>
        <w:t xml:space="preserve">of </w:t>
      </w:r>
      <w:r>
        <w:rPr>
          <w:rFonts w:ascii="Calibri" w:eastAsia="MS Mincho" w:hAnsi="Calibri" w:cs="Arial"/>
        </w:rPr>
        <w:t xml:space="preserve">the </w:t>
      </w:r>
      <w:r w:rsidR="00410D43" w:rsidRPr="003D10BE">
        <w:rPr>
          <w:rFonts w:ascii="Calibri" w:eastAsia="MS Mincho" w:hAnsi="Calibri" w:cs="Arial"/>
        </w:rPr>
        <w:t xml:space="preserve">Competitive Sealed Proposals </w:t>
      </w:r>
      <w:r>
        <w:rPr>
          <w:rFonts w:ascii="Calibri" w:eastAsia="MS Mincho" w:hAnsi="Calibri" w:cs="Arial"/>
        </w:rPr>
        <w:t>must</w:t>
      </w:r>
      <w:r w:rsidR="00410D43" w:rsidRPr="003D10BE">
        <w:rPr>
          <w:rFonts w:ascii="Calibri" w:eastAsia="MS Mincho" w:hAnsi="Calibri" w:cs="Arial"/>
        </w:rPr>
        <w:t xml:space="preserve"> to be submitted to: </w:t>
      </w:r>
    </w:p>
    <w:p w14:paraId="04C6484E" w14:textId="11FABDD4" w:rsidR="00410D43" w:rsidRPr="00B70CCD" w:rsidRDefault="00410D43" w:rsidP="00410D43">
      <w:pPr>
        <w:pStyle w:val="ListNumber"/>
        <w:numPr>
          <w:ilvl w:val="0"/>
          <w:numId w:val="0"/>
        </w:numPr>
        <w:ind w:left="1440"/>
        <w:jc w:val="both"/>
        <w:rPr>
          <w:rFonts w:ascii="Calibri" w:hAnsi="Calibri" w:cs="Arial"/>
          <w:color w:val="000000"/>
          <w:sz w:val="22"/>
          <w:szCs w:val="22"/>
        </w:rPr>
      </w:pPr>
      <w:r w:rsidRPr="00B70CCD">
        <w:rPr>
          <w:rFonts w:ascii="Calibri" w:hAnsi="Calibri" w:cs="Arial"/>
          <w:color w:val="000000"/>
          <w:sz w:val="22"/>
          <w:szCs w:val="22"/>
        </w:rPr>
        <w:t xml:space="preserve">Name of SFA/Contact: </w:t>
      </w:r>
      <w:r w:rsidR="004C4BDE">
        <w:rPr>
          <w:rFonts w:ascii="Calibri" w:hAnsi="Calibri" w:cs="Arial"/>
          <w:color w:val="000000"/>
          <w:sz w:val="22"/>
          <w:szCs w:val="22"/>
        </w:rPr>
        <w:t xml:space="preserve">   </w:t>
      </w:r>
      <w:permStart w:id="1451704192" w:edGrp="everyone"/>
      <w:r w:rsidR="00617C20">
        <w:rPr>
          <w:rFonts w:ascii="Calibri" w:hAnsi="Calibri" w:cs="Arial"/>
          <w:color w:val="000000"/>
          <w:sz w:val="22"/>
          <w:szCs w:val="22"/>
        </w:rPr>
        <w:t>New London Community School District</w:t>
      </w:r>
      <w:permEnd w:id="1451704192"/>
    </w:p>
    <w:p w14:paraId="45D07C14" w14:textId="519B9AA9" w:rsidR="00410D43" w:rsidRPr="00B70CCD" w:rsidRDefault="00410D43" w:rsidP="00410D43">
      <w:pPr>
        <w:pStyle w:val="ListNumber"/>
        <w:numPr>
          <w:ilvl w:val="0"/>
          <w:numId w:val="0"/>
        </w:numPr>
        <w:ind w:left="1440"/>
        <w:jc w:val="both"/>
        <w:rPr>
          <w:rFonts w:ascii="Calibri" w:hAnsi="Calibri" w:cs="Arial"/>
          <w:color w:val="000000"/>
          <w:sz w:val="22"/>
          <w:szCs w:val="22"/>
        </w:rPr>
      </w:pPr>
      <w:r w:rsidRPr="00B70CCD">
        <w:rPr>
          <w:rFonts w:ascii="Calibri" w:hAnsi="Calibri" w:cs="Arial"/>
          <w:color w:val="000000"/>
          <w:sz w:val="22"/>
          <w:szCs w:val="22"/>
        </w:rPr>
        <w:t xml:space="preserve">Mailing Address: </w:t>
      </w:r>
      <w:r w:rsidRPr="00B70CCD">
        <w:rPr>
          <w:rFonts w:ascii="Calibri" w:hAnsi="Calibri" w:cs="Arial"/>
          <w:color w:val="000000"/>
          <w:sz w:val="22"/>
          <w:szCs w:val="22"/>
        </w:rPr>
        <w:tab/>
      </w:r>
      <w:permStart w:id="1260998466" w:edGrp="everyone"/>
      <w:r w:rsidR="00617C20">
        <w:rPr>
          <w:rFonts w:ascii="Calibri" w:hAnsi="Calibri" w:cs="Arial"/>
          <w:color w:val="000000"/>
          <w:sz w:val="22"/>
          <w:szCs w:val="22"/>
        </w:rPr>
        <w:t>P.O. Box 97</w:t>
      </w:r>
      <w:permEnd w:id="1260998466"/>
    </w:p>
    <w:p w14:paraId="6A34D764" w14:textId="59893171" w:rsidR="00410D43" w:rsidRDefault="00410D43" w:rsidP="00410D43">
      <w:pPr>
        <w:pStyle w:val="ListNumber"/>
        <w:numPr>
          <w:ilvl w:val="0"/>
          <w:numId w:val="0"/>
        </w:numPr>
        <w:ind w:left="1440"/>
        <w:jc w:val="both"/>
        <w:rPr>
          <w:rFonts w:ascii="Calibri" w:hAnsi="Calibri" w:cs="Arial"/>
          <w:color w:val="000000"/>
          <w:sz w:val="22"/>
          <w:szCs w:val="22"/>
        </w:rPr>
      </w:pPr>
      <w:r w:rsidRPr="00B70CCD">
        <w:rPr>
          <w:rFonts w:ascii="Calibri" w:hAnsi="Calibri" w:cs="Arial"/>
          <w:color w:val="000000"/>
          <w:sz w:val="22"/>
          <w:szCs w:val="22"/>
        </w:rPr>
        <w:t xml:space="preserve">Physical Address: </w:t>
      </w:r>
      <w:r w:rsidRPr="00B70CCD">
        <w:rPr>
          <w:rFonts w:ascii="Calibri" w:hAnsi="Calibri" w:cs="Arial"/>
          <w:color w:val="000000"/>
          <w:sz w:val="22"/>
          <w:szCs w:val="22"/>
        </w:rPr>
        <w:tab/>
      </w:r>
      <w:permStart w:id="1892234719" w:edGrp="everyone"/>
      <w:r w:rsidR="00617C20">
        <w:rPr>
          <w:rFonts w:ascii="Calibri" w:hAnsi="Calibri" w:cs="Arial"/>
          <w:color w:val="000000"/>
          <w:sz w:val="22"/>
          <w:szCs w:val="22"/>
        </w:rPr>
        <w:t>106 W. Wilson St.</w:t>
      </w:r>
      <w:permEnd w:id="1892234719"/>
    </w:p>
    <w:p w14:paraId="08380627" w14:textId="7F3A930A" w:rsidR="00410D43" w:rsidRPr="00B70CCD" w:rsidRDefault="00410D43" w:rsidP="00410D43">
      <w:pPr>
        <w:pStyle w:val="ListNumber"/>
        <w:numPr>
          <w:ilvl w:val="0"/>
          <w:numId w:val="0"/>
        </w:numPr>
        <w:ind w:left="1440"/>
        <w:jc w:val="both"/>
        <w:rPr>
          <w:rFonts w:ascii="Calibri" w:hAnsi="Calibri" w:cs="Arial"/>
          <w:color w:val="000000"/>
          <w:sz w:val="22"/>
          <w:szCs w:val="22"/>
        </w:rPr>
      </w:pPr>
      <w:r w:rsidRPr="00B70CCD">
        <w:rPr>
          <w:rFonts w:ascii="Calibri" w:hAnsi="Calibri" w:cs="Arial"/>
          <w:color w:val="000000"/>
          <w:sz w:val="22"/>
          <w:szCs w:val="22"/>
        </w:rPr>
        <w:t xml:space="preserve">City: </w:t>
      </w:r>
      <w:r w:rsidRPr="00B70CCD">
        <w:rPr>
          <w:rFonts w:ascii="Calibri" w:hAnsi="Calibri" w:cs="Arial"/>
          <w:color w:val="000000"/>
          <w:sz w:val="22"/>
          <w:szCs w:val="22"/>
        </w:rPr>
        <w:tab/>
      </w:r>
      <w:r w:rsidRPr="00B70CCD">
        <w:rPr>
          <w:rFonts w:ascii="Calibri" w:hAnsi="Calibri" w:cs="Arial"/>
          <w:color w:val="000000"/>
          <w:sz w:val="22"/>
          <w:szCs w:val="22"/>
        </w:rPr>
        <w:tab/>
      </w:r>
      <w:r w:rsidRPr="00B70CCD">
        <w:rPr>
          <w:rFonts w:ascii="Calibri" w:hAnsi="Calibri" w:cs="Arial"/>
          <w:color w:val="000000"/>
          <w:sz w:val="22"/>
          <w:szCs w:val="22"/>
        </w:rPr>
        <w:tab/>
      </w:r>
      <w:permStart w:id="902895057" w:edGrp="everyone"/>
      <w:r w:rsidR="00617C20">
        <w:rPr>
          <w:rFonts w:ascii="Calibri" w:hAnsi="Calibri" w:cs="Arial"/>
          <w:color w:val="000000"/>
          <w:sz w:val="22"/>
          <w:szCs w:val="22"/>
        </w:rPr>
        <w:t>New London</w:t>
      </w:r>
      <w:permEnd w:id="902895057"/>
    </w:p>
    <w:p w14:paraId="08D08B12" w14:textId="0527E26B" w:rsidR="00B70CCD" w:rsidRDefault="00410D43" w:rsidP="003305E7">
      <w:pPr>
        <w:pStyle w:val="ListNumber"/>
        <w:numPr>
          <w:ilvl w:val="0"/>
          <w:numId w:val="0"/>
        </w:numPr>
        <w:ind w:left="1440"/>
        <w:jc w:val="both"/>
        <w:rPr>
          <w:rFonts w:ascii="Calibri" w:hAnsi="Calibri" w:cs="Arial"/>
          <w:color w:val="000000"/>
          <w:sz w:val="22"/>
          <w:szCs w:val="22"/>
        </w:rPr>
      </w:pPr>
      <w:r w:rsidRPr="00B70CCD">
        <w:rPr>
          <w:rFonts w:ascii="Calibri" w:hAnsi="Calibri" w:cs="Arial"/>
          <w:color w:val="000000"/>
          <w:sz w:val="22"/>
          <w:szCs w:val="22"/>
        </w:rPr>
        <w:t xml:space="preserve">State/Zip: </w:t>
      </w:r>
      <w:r w:rsidRPr="00B70CCD">
        <w:rPr>
          <w:rFonts w:ascii="Calibri" w:hAnsi="Calibri" w:cs="Arial"/>
          <w:color w:val="000000"/>
          <w:sz w:val="22"/>
          <w:szCs w:val="22"/>
        </w:rPr>
        <w:tab/>
      </w:r>
      <w:r w:rsidRPr="00B70CCD">
        <w:rPr>
          <w:rFonts w:ascii="Calibri" w:hAnsi="Calibri" w:cs="Arial"/>
          <w:color w:val="000000"/>
          <w:sz w:val="22"/>
          <w:szCs w:val="22"/>
        </w:rPr>
        <w:tab/>
      </w:r>
      <w:permStart w:id="988367784" w:edGrp="everyone"/>
      <w:proofErr w:type="gramStart"/>
      <w:r w:rsidR="00617C20">
        <w:rPr>
          <w:rFonts w:ascii="Calibri" w:hAnsi="Calibri" w:cs="Arial"/>
          <w:color w:val="000000"/>
          <w:sz w:val="22"/>
          <w:szCs w:val="22"/>
        </w:rPr>
        <w:t>Iowa  52645</w:t>
      </w:r>
      <w:permEnd w:id="988367784"/>
      <w:proofErr w:type="gramEnd"/>
    </w:p>
    <w:p w14:paraId="0A1DFFC8" w14:textId="6625D90B" w:rsidR="003305E7" w:rsidRDefault="003305E7" w:rsidP="003305E7">
      <w:pPr>
        <w:pStyle w:val="ListNumber"/>
        <w:numPr>
          <w:ilvl w:val="0"/>
          <w:numId w:val="0"/>
        </w:numPr>
        <w:ind w:left="1440"/>
        <w:jc w:val="both"/>
        <w:rPr>
          <w:rFonts w:ascii="Calibri" w:hAnsi="Calibri" w:cs="Arial"/>
          <w:color w:val="000000"/>
          <w:sz w:val="22"/>
          <w:szCs w:val="22"/>
        </w:rPr>
      </w:pPr>
      <w:r w:rsidRPr="00F977C7">
        <w:rPr>
          <w:rFonts w:ascii="Calibri" w:hAnsi="Calibri" w:cs="Arial"/>
          <w:color w:val="000000"/>
          <w:sz w:val="22"/>
          <w:szCs w:val="22"/>
        </w:rPr>
        <w:t>Email Address:</w:t>
      </w:r>
      <w:r w:rsidRPr="00F977C7">
        <w:rPr>
          <w:rFonts w:ascii="Calibri" w:hAnsi="Calibri" w:cs="Arial"/>
          <w:color w:val="000000"/>
          <w:sz w:val="22"/>
          <w:szCs w:val="22"/>
        </w:rPr>
        <w:tab/>
      </w:r>
      <w:r w:rsidRPr="00F977C7">
        <w:rPr>
          <w:rFonts w:ascii="Calibri" w:hAnsi="Calibri" w:cs="Arial"/>
          <w:color w:val="000000"/>
          <w:sz w:val="22"/>
          <w:szCs w:val="22"/>
        </w:rPr>
        <w:tab/>
      </w:r>
      <w:permStart w:id="1212172624" w:edGrp="everyone"/>
      <w:r w:rsidR="00617C20">
        <w:rPr>
          <w:rFonts w:ascii="Calibri" w:hAnsi="Calibri" w:cs="Arial"/>
          <w:color w:val="000000"/>
          <w:sz w:val="22"/>
          <w:szCs w:val="22"/>
        </w:rPr>
        <w:t>Jessica.Boyer@nlcsd.org</w:t>
      </w:r>
      <w:permEnd w:id="1212172624"/>
    </w:p>
    <w:p w14:paraId="2A30F2AD" w14:textId="77777777" w:rsidR="003305E7" w:rsidRPr="00B70CCD" w:rsidRDefault="003305E7" w:rsidP="003305E7">
      <w:pPr>
        <w:pStyle w:val="ListNumber"/>
        <w:numPr>
          <w:ilvl w:val="0"/>
          <w:numId w:val="0"/>
        </w:numPr>
        <w:ind w:left="1440"/>
        <w:jc w:val="both"/>
        <w:rPr>
          <w:rFonts w:ascii="Calibri" w:hAnsi="Calibri" w:cs="Arial"/>
          <w:color w:val="000000"/>
          <w:sz w:val="22"/>
          <w:szCs w:val="22"/>
        </w:rPr>
      </w:pPr>
    </w:p>
    <w:p w14:paraId="79E67805" w14:textId="77777777" w:rsidR="00410D43" w:rsidRPr="003D10BE" w:rsidRDefault="00DE21FB" w:rsidP="004579ED">
      <w:pPr>
        <w:numPr>
          <w:ilvl w:val="0"/>
          <w:numId w:val="6"/>
        </w:numPr>
        <w:spacing w:after="0" w:line="240" w:lineRule="auto"/>
        <w:rPr>
          <w:rFonts w:ascii="Calibri" w:eastAsia="MS Mincho" w:hAnsi="Calibri" w:cs="Arial"/>
        </w:rPr>
      </w:pPr>
      <w:r w:rsidRPr="003D10BE">
        <w:rPr>
          <w:rFonts w:ascii="Calibri" w:eastAsia="MS Mincho" w:hAnsi="Calibri" w:cs="Arial"/>
        </w:rPr>
        <w:t>Proposal deadline is:</w:t>
      </w:r>
    </w:p>
    <w:p w14:paraId="19974238" w14:textId="32763AA4" w:rsidR="00410D43" w:rsidRPr="003D10BE" w:rsidRDefault="00410D43" w:rsidP="004579ED">
      <w:pPr>
        <w:numPr>
          <w:ilvl w:val="1"/>
          <w:numId w:val="7"/>
        </w:numPr>
        <w:spacing w:after="0" w:line="240" w:lineRule="auto"/>
        <w:rPr>
          <w:rFonts w:ascii="Calibri" w:eastAsia="MS Mincho" w:hAnsi="Calibri" w:cs="Arial"/>
        </w:rPr>
      </w:pPr>
      <w:r w:rsidRPr="003D10BE">
        <w:rPr>
          <w:rFonts w:ascii="Calibri" w:eastAsia="MS Mincho" w:hAnsi="Calibri" w:cs="Arial"/>
        </w:rPr>
        <w:t xml:space="preserve">Time </w:t>
      </w:r>
      <w:r w:rsidRPr="003D10BE">
        <w:rPr>
          <w:rFonts w:ascii="Calibri" w:eastAsia="MS Mincho" w:hAnsi="Calibri" w:cs="Arial"/>
        </w:rPr>
        <w:tab/>
      </w:r>
      <w:permStart w:id="280461033" w:edGrp="everyone"/>
      <w:r w:rsidR="00617C20">
        <w:rPr>
          <w:rFonts w:ascii="Calibri" w:eastAsia="MS Mincho" w:hAnsi="Calibri" w:cs="Arial"/>
        </w:rPr>
        <w:t>4:00 p.m.</w:t>
      </w:r>
      <w:permEnd w:id="280461033"/>
      <w:r w:rsidRPr="003D10BE">
        <w:rPr>
          <w:rFonts w:ascii="Calibri" w:eastAsia="MS Mincho" w:hAnsi="Calibri" w:cs="Arial"/>
        </w:rPr>
        <w:t xml:space="preserve"> </w:t>
      </w:r>
      <w:r w:rsidR="00FC2648">
        <w:rPr>
          <w:rFonts w:ascii="Calibri" w:eastAsia="MS Mincho" w:hAnsi="Calibri" w:cs="Arial"/>
        </w:rPr>
        <w:t>CST</w:t>
      </w:r>
      <w:r w:rsidRPr="003D10BE">
        <w:rPr>
          <w:rFonts w:ascii="Calibri" w:eastAsia="MS Mincho" w:hAnsi="Calibri" w:cs="Arial"/>
        </w:rPr>
        <w:t xml:space="preserve"> Proposals will not be accepted after this time. </w:t>
      </w:r>
    </w:p>
    <w:p w14:paraId="5AD40F1F" w14:textId="19F389AE" w:rsidR="00410D43" w:rsidRPr="003D10BE" w:rsidRDefault="00410D43" w:rsidP="004579ED">
      <w:pPr>
        <w:numPr>
          <w:ilvl w:val="1"/>
          <w:numId w:val="7"/>
        </w:numPr>
        <w:spacing w:after="0" w:line="240" w:lineRule="auto"/>
        <w:rPr>
          <w:rFonts w:ascii="Calibri" w:eastAsia="MS Mincho" w:hAnsi="Calibri" w:cs="Arial"/>
        </w:rPr>
      </w:pPr>
      <w:r w:rsidRPr="003D10BE">
        <w:rPr>
          <w:rFonts w:ascii="Calibri" w:eastAsia="MS Mincho" w:hAnsi="Calibri" w:cs="Arial"/>
        </w:rPr>
        <w:t xml:space="preserve">Date </w:t>
      </w:r>
      <w:r w:rsidRPr="003D10BE">
        <w:rPr>
          <w:rFonts w:ascii="Calibri" w:eastAsia="MS Mincho" w:hAnsi="Calibri" w:cs="Arial"/>
        </w:rPr>
        <w:tab/>
      </w:r>
      <w:permStart w:id="1773142501" w:edGrp="everyone"/>
      <w:r w:rsidR="00D7103F">
        <w:rPr>
          <w:rFonts w:ascii="Calibri" w:eastAsia="MS Mincho" w:hAnsi="Calibri" w:cs="Arial"/>
        </w:rPr>
        <w:t xml:space="preserve">April </w:t>
      </w:r>
      <w:r w:rsidR="00E3401C">
        <w:rPr>
          <w:rFonts w:ascii="Calibri" w:eastAsia="MS Mincho" w:hAnsi="Calibri" w:cs="Arial"/>
        </w:rPr>
        <w:t>2</w:t>
      </w:r>
      <w:r w:rsidR="00D7103F">
        <w:rPr>
          <w:rFonts w:ascii="Calibri" w:eastAsia="MS Mincho" w:hAnsi="Calibri" w:cs="Arial"/>
        </w:rPr>
        <w:t>1</w:t>
      </w:r>
      <w:r w:rsidR="00617C20">
        <w:rPr>
          <w:rFonts w:ascii="Calibri" w:eastAsia="MS Mincho" w:hAnsi="Calibri" w:cs="Arial"/>
        </w:rPr>
        <w:t>, 2021</w:t>
      </w:r>
      <w:permEnd w:id="1773142501"/>
      <w:r w:rsidRPr="003D10BE">
        <w:rPr>
          <w:rFonts w:ascii="Calibri" w:eastAsia="MS Mincho" w:hAnsi="Calibri" w:cs="Arial"/>
        </w:rPr>
        <w:t xml:space="preserve"> </w:t>
      </w:r>
    </w:p>
    <w:p w14:paraId="1454FB9F" w14:textId="6E252873" w:rsidR="00410D43" w:rsidRPr="003D10BE" w:rsidRDefault="00410D43" w:rsidP="004579ED">
      <w:pPr>
        <w:numPr>
          <w:ilvl w:val="1"/>
          <w:numId w:val="7"/>
        </w:numPr>
        <w:spacing w:after="0" w:line="240" w:lineRule="auto"/>
        <w:rPr>
          <w:rFonts w:ascii="Calibri" w:eastAsia="MS Mincho" w:hAnsi="Calibri" w:cs="Arial"/>
        </w:rPr>
      </w:pPr>
      <w:r w:rsidRPr="003D10BE">
        <w:rPr>
          <w:rFonts w:ascii="Calibri" w:eastAsia="MS Mincho" w:hAnsi="Calibri" w:cs="Arial"/>
        </w:rPr>
        <w:t>Location</w:t>
      </w:r>
      <w:r w:rsidR="00FC2648">
        <w:rPr>
          <w:rFonts w:ascii="Calibri" w:eastAsia="MS Mincho" w:hAnsi="Calibri" w:cs="Arial"/>
        </w:rPr>
        <w:t xml:space="preserve"> </w:t>
      </w:r>
      <w:permStart w:id="627983802" w:edGrp="everyone"/>
      <w:r w:rsidR="004967AF">
        <w:rPr>
          <w:rFonts w:ascii="Calibri" w:eastAsia="MS Mincho" w:hAnsi="Calibri" w:cs="Arial"/>
        </w:rPr>
        <w:t>106 W. Wilson St., New London, IA 52645</w:t>
      </w:r>
      <w:permEnd w:id="627983802"/>
    </w:p>
    <w:p w14:paraId="1B45B0B2" w14:textId="317C5EC3" w:rsidR="00410D43" w:rsidRPr="003D10BE" w:rsidRDefault="00410D43" w:rsidP="004579ED">
      <w:pPr>
        <w:numPr>
          <w:ilvl w:val="1"/>
          <w:numId w:val="7"/>
        </w:numPr>
        <w:spacing w:after="120" w:line="240" w:lineRule="auto"/>
        <w:rPr>
          <w:rFonts w:ascii="Calibri" w:eastAsia="MS Mincho" w:hAnsi="Calibri" w:cs="Arial"/>
        </w:rPr>
      </w:pPr>
      <w:r w:rsidRPr="003D10BE">
        <w:rPr>
          <w:rFonts w:ascii="Calibri" w:eastAsia="MS Mincho" w:hAnsi="Calibri" w:cs="Arial"/>
        </w:rPr>
        <w:t xml:space="preserve">Sealed Proposal submitted marked “Food Service Management Proposal, # </w:t>
      </w:r>
      <w:permStart w:id="1179919076" w:edGrp="everyone"/>
      <w:r w:rsidR="00617C20">
        <w:rPr>
          <w:rFonts w:ascii="Calibri" w:eastAsia="MS Mincho" w:hAnsi="Calibri" w:cs="Arial"/>
        </w:rPr>
        <w:t>1</w:t>
      </w:r>
      <w:permEnd w:id="1179919076"/>
      <w:r w:rsidRPr="003D10BE">
        <w:rPr>
          <w:rFonts w:ascii="Calibri" w:eastAsia="MS Mincho" w:hAnsi="Calibri" w:cs="Arial"/>
        </w:rPr>
        <w:t xml:space="preserve">.” </w:t>
      </w:r>
    </w:p>
    <w:p w14:paraId="5B985D67" w14:textId="0B20F062" w:rsidR="00410D43" w:rsidRPr="00F977C7" w:rsidRDefault="00410D43" w:rsidP="00282710">
      <w:pPr>
        <w:numPr>
          <w:ilvl w:val="0"/>
          <w:numId w:val="6"/>
        </w:numPr>
        <w:autoSpaceDE w:val="0"/>
        <w:autoSpaceDN w:val="0"/>
        <w:adjustRightInd w:val="0"/>
        <w:spacing w:after="0" w:line="240" w:lineRule="auto"/>
        <w:jc w:val="both"/>
        <w:rPr>
          <w:rFonts w:ascii="Calibri" w:eastAsia="MS Mincho" w:hAnsi="Calibri" w:cs="Arial"/>
        </w:rPr>
      </w:pPr>
      <w:r w:rsidRPr="003D10BE">
        <w:rPr>
          <w:rFonts w:ascii="Calibri" w:eastAsia="MS Mincho" w:hAnsi="Calibri" w:cs="Arial"/>
        </w:rPr>
        <w:t xml:space="preserve">To be considered, each FSMC must submit a complete response to this solicitation </w:t>
      </w:r>
      <w:r w:rsidRPr="003D10BE">
        <w:rPr>
          <w:rFonts w:ascii="Calibri" w:eastAsia="MS Mincho" w:hAnsi="Calibri" w:cs="Arial"/>
          <w:b/>
          <w:bCs/>
        </w:rPr>
        <w:t xml:space="preserve">using the </w:t>
      </w:r>
      <w:r w:rsidR="001068EC">
        <w:rPr>
          <w:rFonts w:ascii="Calibri" w:eastAsia="MS Mincho" w:hAnsi="Calibri" w:cs="Arial"/>
          <w:b/>
          <w:bCs/>
        </w:rPr>
        <w:t xml:space="preserve">RFP and Exhibit </w:t>
      </w:r>
      <w:r w:rsidRPr="003D10BE">
        <w:rPr>
          <w:rFonts w:ascii="Calibri" w:eastAsia="MS Mincho" w:hAnsi="Calibri" w:cs="Arial"/>
          <w:b/>
          <w:bCs/>
        </w:rPr>
        <w:t>forms provided</w:t>
      </w:r>
      <w:r w:rsidRPr="003D10BE">
        <w:rPr>
          <w:rFonts w:ascii="Calibri" w:eastAsia="MS Mincho" w:hAnsi="Calibri" w:cs="Arial"/>
        </w:rPr>
        <w:t xml:space="preserve">. </w:t>
      </w:r>
      <w:r w:rsidR="00282710" w:rsidRPr="00F977C7">
        <w:rPr>
          <w:rFonts w:ascii="Calibri" w:eastAsia="MS Mincho" w:hAnsi="Calibri" w:cs="Arial"/>
        </w:rPr>
        <w:t>It is expected that the FSMC respond to the State of Iowa RFP document and exhibits in its entirety.  FSMC logo, photos, and embellishments will not be permitted on the RFP document and exhibits. Any FSMC value-added and promotional materials will be submitted as a separate document. FSMC who fail to follow this requirement will be considered non-responsive.</w:t>
      </w:r>
      <w:r w:rsidR="001068EC" w:rsidRPr="00F977C7">
        <w:rPr>
          <w:rFonts w:ascii="Calibri" w:eastAsia="MS Mincho" w:hAnsi="Calibri" w:cs="Arial"/>
          <w:b/>
        </w:rPr>
        <w:t xml:space="preserve"> </w:t>
      </w:r>
    </w:p>
    <w:p w14:paraId="7F440FDB" w14:textId="24620530" w:rsidR="00AC6AEE" w:rsidRPr="003D10BE" w:rsidRDefault="00410D43" w:rsidP="00EE06CE">
      <w:pPr>
        <w:numPr>
          <w:ilvl w:val="1"/>
          <w:numId w:val="74"/>
        </w:numPr>
        <w:autoSpaceDE w:val="0"/>
        <w:autoSpaceDN w:val="0"/>
        <w:adjustRightInd w:val="0"/>
        <w:spacing w:after="0" w:line="240" w:lineRule="auto"/>
        <w:jc w:val="both"/>
        <w:rPr>
          <w:rFonts w:ascii="Calibri" w:eastAsia="MS Mincho" w:hAnsi="Calibri" w:cs="Arial"/>
        </w:rPr>
      </w:pPr>
      <w:r w:rsidRPr="00F977C7">
        <w:rPr>
          <w:rFonts w:ascii="Calibri" w:eastAsia="MS Mincho" w:hAnsi="Calibri" w:cs="Arial"/>
        </w:rPr>
        <w:t>No other documents sub</w:t>
      </w:r>
      <w:r w:rsidR="00B66EE3" w:rsidRPr="00F977C7">
        <w:rPr>
          <w:rFonts w:ascii="Calibri" w:eastAsia="MS Mincho" w:hAnsi="Calibri" w:cs="Arial"/>
        </w:rPr>
        <w:t xml:space="preserve">mitted with the RFP and Exhibits </w:t>
      </w:r>
      <w:r w:rsidRPr="00F977C7">
        <w:rPr>
          <w:rFonts w:ascii="Calibri" w:eastAsia="MS Mincho" w:hAnsi="Calibri" w:cs="Arial"/>
        </w:rPr>
        <w:t xml:space="preserve">will affect the Contract provisions, and </w:t>
      </w:r>
      <w:r w:rsidRPr="00F977C7">
        <w:rPr>
          <w:rFonts w:ascii="Calibri" w:eastAsia="MS Mincho" w:hAnsi="Calibri" w:cs="Arial"/>
          <w:b/>
          <w:bCs/>
        </w:rPr>
        <w:t>there may be no modif</w:t>
      </w:r>
      <w:r w:rsidR="00350E49" w:rsidRPr="00F977C7">
        <w:rPr>
          <w:rFonts w:ascii="Calibri" w:eastAsia="MS Mincho" w:hAnsi="Calibri" w:cs="Arial"/>
          <w:b/>
          <w:bCs/>
        </w:rPr>
        <w:t>ications to the RFP</w:t>
      </w:r>
      <w:r w:rsidRPr="00F977C7">
        <w:rPr>
          <w:rFonts w:ascii="Calibri" w:eastAsia="MS Mincho" w:hAnsi="Calibri" w:cs="Arial"/>
          <w:b/>
          <w:bCs/>
        </w:rPr>
        <w:t xml:space="preserve"> language</w:t>
      </w:r>
      <w:r w:rsidR="00350E49" w:rsidRPr="00F977C7">
        <w:rPr>
          <w:rFonts w:ascii="Calibri" w:eastAsia="MS Mincho" w:hAnsi="Calibri" w:cs="Arial"/>
          <w:b/>
          <w:bCs/>
        </w:rPr>
        <w:t xml:space="preserve"> </w:t>
      </w:r>
      <w:r w:rsidR="00B66EE3" w:rsidRPr="00F977C7">
        <w:rPr>
          <w:rFonts w:ascii="Calibri" w:eastAsia="MS Mincho" w:hAnsi="Calibri" w:cs="Arial"/>
          <w:b/>
          <w:bCs/>
        </w:rPr>
        <w:t>without</w:t>
      </w:r>
      <w:r w:rsidR="006511F9" w:rsidRPr="00F977C7">
        <w:rPr>
          <w:rFonts w:ascii="Calibri" w:eastAsia="MS Mincho" w:hAnsi="Calibri" w:cs="Arial"/>
        </w:rPr>
        <w:t xml:space="preserve"> </w:t>
      </w:r>
      <w:r w:rsidR="00B66EE3" w:rsidRPr="00F977C7">
        <w:rPr>
          <w:rFonts w:ascii="Calibri" w:eastAsia="MS Mincho" w:hAnsi="Calibri" w:cs="Arial"/>
          <w:b/>
          <w:bCs/>
        </w:rPr>
        <w:t xml:space="preserve">BNHS </w:t>
      </w:r>
      <w:r w:rsidR="00282710" w:rsidRPr="00F977C7">
        <w:rPr>
          <w:rFonts w:ascii="Calibri" w:eastAsia="MS Mincho" w:hAnsi="Calibri" w:cs="Arial"/>
          <w:b/>
          <w:bCs/>
        </w:rPr>
        <w:t xml:space="preserve">written </w:t>
      </w:r>
      <w:r w:rsidR="00B66EE3" w:rsidRPr="00F977C7">
        <w:rPr>
          <w:rFonts w:ascii="Calibri" w:eastAsia="MS Mincho" w:hAnsi="Calibri" w:cs="Arial"/>
          <w:b/>
          <w:bCs/>
        </w:rPr>
        <w:t>approval</w:t>
      </w:r>
      <w:r w:rsidR="00B66EE3" w:rsidRPr="003D10BE">
        <w:rPr>
          <w:rFonts w:ascii="Calibri" w:eastAsia="MS Mincho" w:hAnsi="Calibri" w:cs="Arial"/>
          <w:b/>
          <w:bCs/>
        </w:rPr>
        <w:t>.</w:t>
      </w:r>
      <w:r w:rsidR="006511F9" w:rsidRPr="003D10BE">
        <w:rPr>
          <w:rFonts w:ascii="Calibri" w:eastAsia="MS Mincho" w:hAnsi="Calibri" w:cs="Arial"/>
        </w:rPr>
        <w:t xml:space="preserve">  </w:t>
      </w:r>
      <w:r w:rsidRPr="003D10BE">
        <w:rPr>
          <w:rFonts w:ascii="Calibri" w:eastAsia="MS Mincho" w:hAnsi="Calibri" w:cs="Arial"/>
        </w:rPr>
        <w:t xml:space="preserve"> </w:t>
      </w:r>
    </w:p>
    <w:p w14:paraId="712143C9" w14:textId="77777777" w:rsidR="00410D43" w:rsidRPr="003D10BE" w:rsidRDefault="00410D43" w:rsidP="00AC6AEE">
      <w:pPr>
        <w:autoSpaceDE w:val="0"/>
        <w:autoSpaceDN w:val="0"/>
        <w:adjustRightInd w:val="0"/>
        <w:spacing w:after="0" w:line="240" w:lineRule="auto"/>
        <w:ind w:left="1440"/>
        <w:jc w:val="both"/>
        <w:rPr>
          <w:rFonts w:ascii="Calibri" w:eastAsia="MS Mincho" w:hAnsi="Calibri" w:cs="Arial"/>
        </w:rPr>
      </w:pPr>
      <w:r w:rsidRPr="003D10BE">
        <w:rPr>
          <w:rFonts w:ascii="Calibri" w:eastAsia="MS Mincho" w:hAnsi="Calibri" w:cs="Arial"/>
        </w:rPr>
        <w:t xml:space="preserve"> </w:t>
      </w:r>
    </w:p>
    <w:p w14:paraId="24326058" w14:textId="77777777" w:rsidR="00410D43" w:rsidRPr="003D10BE" w:rsidRDefault="00410D43" w:rsidP="00EE06CE">
      <w:pPr>
        <w:numPr>
          <w:ilvl w:val="0"/>
          <w:numId w:val="75"/>
        </w:numPr>
        <w:autoSpaceDE w:val="0"/>
        <w:autoSpaceDN w:val="0"/>
        <w:adjustRightInd w:val="0"/>
        <w:spacing w:after="0" w:line="240" w:lineRule="auto"/>
        <w:jc w:val="both"/>
        <w:rPr>
          <w:rFonts w:ascii="Calibri" w:eastAsia="MS Mincho" w:hAnsi="Calibri" w:cs="Arial"/>
        </w:rPr>
      </w:pPr>
      <w:r w:rsidRPr="003D10BE">
        <w:rPr>
          <w:rFonts w:ascii="Calibri" w:hAnsi="Calibri" w:cs="Arial"/>
        </w:rPr>
        <w:t>In the event that FSMC modifies, rev</w:t>
      </w:r>
      <w:r w:rsidR="00FE7BED" w:rsidRPr="003D10BE">
        <w:rPr>
          <w:rFonts w:ascii="Calibri" w:hAnsi="Calibri" w:cs="Arial"/>
        </w:rPr>
        <w:t>ises, or changes the RFP</w:t>
      </w:r>
      <w:r w:rsidR="006511F9" w:rsidRPr="003D10BE">
        <w:rPr>
          <w:rFonts w:ascii="Calibri" w:hAnsi="Calibri" w:cs="Arial"/>
        </w:rPr>
        <w:t xml:space="preserve"> prototype</w:t>
      </w:r>
      <w:r w:rsidR="00FE7BED" w:rsidRPr="003D10BE">
        <w:rPr>
          <w:rFonts w:ascii="Calibri" w:hAnsi="Calibri" w:cs="Arial"/>
        </w:rPr>
        <w:t xml:space="preserve"> </w:t>
      </w:r>
      <w:r w:rsidRPr="003D10BE">
        <w:rPr>
          <w:rFonts w:ascii="Calibri" w:hAnsi="Calibri" w:cs="Arial"/>
        </w:rPr>
        <w:t xml:space="preserve">in </w:t>
      </w:r>
      <w:r w:rsidR="00FE7BED" w:rsidRPr="003D10BE">
        <w:rPr>
          <w:rFonts w:ascii="Calibri" w:hAnsi="Calibri" w:cs="Arial"/>
        </w:rPr>
        <w:t>any manner, SFA must</w:t>
      </w:r>
      <w:r w:rsidRPr="003D10BE">
        <w:rPr>
          <w:rFonts w:ascii="Calibri" w:hAnsi="Calibri" w:cs="Arial"/>
        </w:rPr>
        <w:t xml:space="preserve"> reject the offer as non-responsive.  </w:t>
      </w:r>
    </w:p>
    <w:p w14:paraId="3BA6E038" w14:textId="77777777" w:rsidR="00AC6AEE" w:rsidRPr="003D10BE" w:rsidRDefault="00AC6AEE" w:rsidP="00AC6AEE">
      <w:pPr>
        <w:autoSpaceDE w:val="0"/>
        <w:autoSpaceDN w:val="0"/>
        <w:adjustRightInd w:val="0"/>
        <w:spacing w:after="0" w:line="240" w:lineRule="auto"/>
        <w:ind w:left="1440"/>
        <w:jc w:val="both"/>
        <w:rPr>
          <w:rFonts w:ascii="Calibri" w:eastAsia="MS Mincho" w:hAnsi="Calibri" w:cs="Arial"/>
        </w:rPr>
      </w:pPr>
    </w:p>
    <w:p w14:paraId="0BF48C6E" w14:textId="77777777" w:rsidR="00410D43" w:rsidRPr="003D10BE" w:rsidRDefault="00410D43" w:rsidP="00EE06CE">
      <w:pPr>
        <w:numPr>
          <w:ilvl w:val="0"/>
          <w:numId w:val="75"/>
        </w:numPr>
        <w:autoSpaceDE w:val="0"/>
        <w:autoSpaceDN w:val="0"/>
        <w:adjustRightInd w:val="0"/>
        <w:spacing w:after="120" w:line="240" w:lineRule="auto"/>
        <w:jc w:val="both"/>
        <w:rPr>
          <w:rFonts w:ascii="Calibri" w:eastAsia="MS Mincho" w:hAnsi="Calibri" w:cs="Arial"/>
        </w:rPr>
      </w:pPr>
      <w:r w:rsidRPr="003D10BE">
        <w:rPr>
          <w:rFonts w:ascii="Calibri" w:hAnsi="Calibri" w:cs="Arial"/>
        </w:rPr>
        <w:t>Section P offers SFA the opportunity to include any additional/needed services.</w:t>
      </w:r>
    </w:p>
    <w:p w14:paraId="3FBC0166" w14:textId="77777777" w:rsidR="00410D43" w:rsidRPr="003D10BE" w:rsidRDefault="00410D43" w:rsidP="004579ED">
      <w:pPr>
        <w:numPr>
          <w:ilvl w:val="0"/>
          <w:numId w:val="6"/>
        </w:numPr>
        <w:spacing w:after="0" w:line="240" w:lineRule="auto"/>
        <w:jc w:val="both"/>
        <w:rPr>
          <w:rFonts w:ascii="Calibri" w:hAnsi="Calibri" w:cs="Arial"/>
        </w:rPr>
      </w:pPr>
      <w:r w:rsidRPr="003D10BE">
        <w:rPr>
          <w:rFonts w:ascii="Calibri" w:eastAsia="MS Mincho" w:hAnsi="Calibri" w:cs="Arial"/>
        </w:rPr>
        <w:t xml:space="preserve">Award will be made only to a qualified and responsible FSMC whose proposal is responsive to this solicitation. </w:t>
      </w:r>
    </w:p>
    <w:p w14:paraId="2A8E6AB1"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eastAsia="MS Mincho" w:hAnsi="Calibri" w:cs="Arial"/>
        </w:rPr>
        <w:t xml:space="preserve">A responsible FSMC is one who’s financial, technical, and other resources indicate an ability to perform the services required.  </w:t>
      </w:r>
    </w:p>
    <w:p w14:paraId="349FCA77" w14:textId="77777777" w:rsidR="00AC6AEE" w:rsidRPr="003D10BE" w:rsidRDefault="00AC6AEE" w:rsidP="00AC6AEE">
      <w:pPr>
        <w:spacing w:after="0" w:line="240" w:lineRule="auto"/>
        <w:ind w:left="1440"/>
        <w:jc w:val="both"/>
        <w:rPr>
          <w:rFonts w:ascii="Calibri" w:hAnsi="Calibri" w:cs="Arial"/>
        </w:rPr>
      </w:pPr>
    </w:p>
    <w:p w14:paraId="7126F99D"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eastAsia="MS Mincho" w:hAnsi="Calibri" w:cs="Arial"/>
        </w:rPr>
        <w:t xml:space="preserve">FSMC shall submit for consideration </w:t>
      </w:r>
      <w:r w:rsidRPr="003D10BE">
        <w:rPr>
          <w:rFonts w:ascii="Calibri" w:hAnsi="Calibri" w:cs="Arial"/>
        </w:rPr>
        <w:t xml:space="preserve">such records of work and further evidence as may be required by the SFA’s Board of Trustees.  </w:t>
      </w:r>
    </w:p>
    <w:p w14:paraId="7F42F9B0" w14:textId="77777777" w:rsidR="00AC6AEE" w:rsidRPr="003D10BE" w:rsidRDefault="00AC6AEE" w:rsidP="00AC6AEE">
      <w:pPr>
        <w:spacing w:after="0" w:line="240" w:lineRule="auto"/>
        <w:jc w:val="both"/>
        <w:rPr>
          <w:rFonts w:ascii="Calibri" w:hAnsi="Calibri" w:cs="Arial"/>
        </w:rPr>
      </w:pPr>
    </w:p>
    <w:p w14:paraId="4771C64E"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hAnsi="Calibri" w:cs="Arial"/>
        </w:rPr>
        <w:t xml:space="preserve">Failure to furnish such records and evidence, or the inclusion of any false or misleading information therein shall be sufficient cause for the rejection of the proposal or termination of any subsequent contract.  </w:t>
      </w:r>
    </w:p>
    <w:p w14:paraId="72D1716E" w14:textId="77777777" w:rsidR="00AC6AEE" w:rsidRPr="003D10BE" w:rsidRDefault="00AC6AEE" w:rsidP="00AC6AEE">
      <w:pPr>
        <w:spacing w:after="0" w:line="240" w:lineRule="auto"/>
        <w:jc w:val="both"/>
        <w:rPr>
          <w:rFonts w:ascii="Calibri" w:hAnsi="Calibri" w:cs="Arial"/>
        </w:rPr>
      </w:pPr>
    </w:p>
    <w:p w14:paraId="67F973A8"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hAnsi="Calibri" w:cs="Arial"/>
        </w:rPr>
        <w:t>The qualification data shall be submitted by each FSMC along with the sealed proposal, and shall include the following:</w:t>
      </w:r>
    </w:p>
    <w:p w14:paraId="67D6E70B" w14:textId="4CFCA1CC" w:rsidR="00410D43" w:rsidRPr="003D10BE" w:rsidRDefault="00410D43" w:rsidP="005B27DE">
      <w:pPr>
        <w:numPr>
          <w:ilvl w:val="2"/>
          <w:numId w:val="6"/>
        </w:numPr>
        <w:spacing w:after="0" w:line="240" w:lineRule="auto"/>
        <w:jc w:val="both"/>
        <w:rPr>
          <w:rFonts w:ascii="Calibri" w:hAnsi="Calibri" w:cs="Arial"/>
        </w:rPr>
      </w:pPr>
      <w:r w:rsidRPr="003D10BE">
        <w:rPr>
          <w:rFonts w:ascii="Calibri" w:hAnsi="Calibri" w:cs="Arial"/>
        </w:rPr>
        <w:t xml:space="preserve">A bid bond or certified check in the amount of </w:t>
      </w:r>
      <w:r w:rsidRPr="003D10BE">
        <w:rPr>
          <w:rFonts w:ascii="Calibri" w:hAnsi="Calibri" w:cs="Arial"/>
          <w:b/>
        </w:rPr>
        <w:t>$</w:t>
      </w:r>
      <w:r w:rsidR="00F977C7">
        <w:rPr>
          <w:rFonts w:ascii="Calibri" w:hAnsi="Calibri" w:cs="Arial"/>
          <w:b/>
        </w:rPr>
        <w:t xml:space="preserve"> </w:t>
      </w:r>
      <w:permStart w:id="1348802349" w:edGrp="everyone"/>
      <w:proofErr w:type="gramStart"/>
      <w:r w:rsidR="00434363">
        <w:rPr>
          <w:rFonts w:ascii="Calibri" w:hAnsi="Calibri" w:cs="Arial"/>
          <w:b/>
        </w:rPr>
        <w:t>NA</w:t>
      </w:r>
      <w:permEnd w:id="1348802349"/>
      <w:r w:rsidR="005B27DE">
        <w:rPr>
          <w:rFonts w:ascii="Calibri" w:hAnsi="Calibri" w:cs="Arial"/>
        </w:rPr>
        <w:t xml:space="preserve"> </w:t>
      </w:r>
      <w:permStart w:id="946693848" w:edGrp="everyone"/>
      <w:permEnd w:id="946693848"/>
      <w:r w:rsidR="005B27DE" w:rsidRPr="005B27DE">
        <w:rPr>
          <w:rFonts w:ascii="Calibri" w:hAnsi="Calibri" w:cs="Arial"/>
          <w:color w:val="FF0000"/>
        </w:rPr>
        <w:t xml:space="preserve"> </w:t>
      </w:r>
      <w:r w:rsidR="005B27DE">
        <w:rPr>
          <w:rFonts w:ascii="Calibri" w:hAnsi="Calibri" w:cs="Arial"/>
        </w:rPr>
        <w:t>t</w:t>
      </w:r>
      <w:r w:rsidRPr="003D10BE">
        <w:rPr>
          <w:rFonts w:ascii="Calibri" w:hAnsi="Calibri" w:cs="Arial"/>
        </w:rPr>
        <w:t>o</w:t>
      </w:r>
      <w:proofErr w:type="gramEnd"/>
      <w:r w:rsidRPr="003D10BE">
        <w:rPr>
          <w:rFonts w:ascii="Calibri" w:hAnsi="Calibri" w:cs="Arial"/>
        </w:rPr>
        <w:t xml:space="preserve"> sho</w:t>
      </w:r>
      <w:r w:rsidR="005B27DE">
        <w:rPr>
          <w:rFonts w:ascii="Calibri" w:hAnsi="Calibri" w:cs="Arial"/>
        </w:rPr>
        <w:t>w good faith must be enclosed.</w:t>
      </w:r>
    </w:p>
    <w:p w14:paraId="3A6A8A3B" w14:textId="77777777" w:rsidR="00410D43" w:rsidRPr="003D10BE" w:rsidRDefault="00410D43" w:rsidP="004579ED">
      <w:pPr>
        <w:numPr>
          <w:ilvl w:val="2"/>
          <w:numId w:val="6"/>
        </w:numPr>
        <w:spacing w:after="0" w:line="240" w:lineRule="auto"/>
        <w:jc w:val="both"/>
        <w:rPr>
          <w:rFonts w:ascii="Calibri" w:hAnsi="Calibri" w:cs="Arial"/>
        </w:rPr>
      </w:pPr>
      <w:r w:rsidRPr="007A5881">
        <w:rPr>
          <w:rFonts w:ascii="Calibri" w:hAnsi="Calibri" w:cs="Arial"/>
        </w:rPr>
        <w:lastRenderedPageBreak/>
        <w:t>Annual reports or financia</w:t>
      </w:r>
      <w:r w:rsidR="00241A68" w:rsidRPr="007A5881">
        <w:rPr>
          <w:rFonts w:ascii="Calibri" w:hAnsi="Calibri" w:cs="Arial"/>
        </w:rPr>
        <w:t>l statements for the past three (3)</w:t>
      </w:r>
      <w:r w:rsidRPr="007A5881">
        <w:rPr>
          <w:rFonts w:ascii="Calibri" w:hAnsi="Calibri" w:cs="Arial"/>
        </w:rPr>
        <w:t xml:space="preserve"> year</w:t>
      </w:r>
      <w:r w:rsidR="00241A68" w:rsidRPr="007A5881">
        <w:rPr>
          <w:rFonts w:ascii="Calibri" w:hAnsi="Calibri" w:cs="Arial"/>
        </w:rPr>
        <w:t>s</w:t>
      </w:r>
      <w:r w:rsidRPr="007A5881">
        <w:rPr>
          <w:rFonts w:ascii="Calibri" w:hAnsi="Calibri" w:cs="Arial"/>
        </w:rPr>
        <w:t>,</w:t>
      </w:r>
      <w:r w:rsidRPr="003D10BE">
        <w:rPr>
          <w:rFonts w:ascii="Calibri" w:hAnsi="Calibri" w:cs="Arial"/>
        </w:rPr>
        <w:t xml:space="preserve"> certified by a licensed public accountant, must be included in the pre-qualification data.  </w:t>
      </w:r>
    </w:p>
    <w:p w14:paraId="2445CF3A" w14:textId="77777777" w:rsidR="00410D43" w:rsidRPr="003D10BE" w:rsidRDefault="00410D43" w:rsidP="004579ED">
      <w:pPr>
        <w:numPr>
          <w:ilvl w:val="2"/>
          <w:numId w:val="6"/>
        </w:numPr>
        <w:spacing w:after="0" w:line="240" w:lineRule="auto"/>
        <w:jc w:val="both"/>
        <w:rPr>
          <w:rFonts w:ascii="Calibri" w:hAnsi="Calibri" w:cs="Arial"/>
        </w:rPr>
      </w:pPr>
      <w:r w:rsidRPr="003D10BE">
        <w:rPr>
          <w:rFonts w:ascii="Calibri" w:hAnsi="Calibri" w:cs="Arial"/>
        </w:rPr>
        <w:t>Information that FSMC is doing business with like school systems and is familiar with the regulations pertaining to operations in such environments, if applicable.</w:t>
      </w:r>
    </w:p>
    <w:p w14:paraId="252BBD16" w14:textId="77777777" w:rsidR="00410D43" w:rsidRPr="003D10BE" w:rsidRDefault="00410D43" w:rsidP="00AC6AEE">
      <w:pPr>
        <w:numPr>
          <w:ilvl w:val="2"/>
          <w:numId w:val="6"/>
        </w:numPr>
        <w:spacing w:after="0" w:line="240" w:lineRule="auto"/>
        <w:jc w:val="both"/>
        <w:rPr>
          <w:rFonts w:ascii="Calibri" w:hAnsi="Calibri" w:cs="Arial"/>
        </w:rPr>
      </w:pPr>
      <w:r w:rsidRPr="003D10BE">
        <w:rPr>
          <w:rFonts w:ascii="Calibri" w:hAnsi="Calibri" w:cs="Arial"/>
        </w:rPr>
        <w:t xml:space="preserve">Information that FSMC is presently operating a comparable, successful school lunch and breakfast program in a public school setting, if applicable.   </w:t>
      </w:r>
    </w:p>
    <w:p w14:paraId="1A01C6BE" w14:textId="77777777" w:rsidR="00AC6AEE" w:rsidRPr="003D10BE" w:rsidRDefault="00AC6AEE" w:rsidP="00AC6AEE">
      <w:pPr>
        <w:spacing w:after="0" w:line="240" w:lineRule="auto"/>
        <w:ind w:left="2160"/>
        <w:jc w:val="both"/>
        <w:rPr>
          <w:rFonts w:ascii="Calibri" w:hAnsi="Calibri" w:cs="Arial"/>
        </w:rPr>
      </w:pPr>
    </w:p>
    <w:p w14:paraId="51322104" w14:textId="77777777" w:rsidR="00410D43" w:rsidRPr="003D10BE" w:rsidRDefault="00410D43" w:rsidP="004579ED">
      <w:pPr>
        <w:numPr>
          <w:ilvl w:val="0"/>
          <w:numId w:val="6"/>
        </w:numPr>
        <w:spacing w:after="120" w:line="240" w:lineRule="auto"/>
        <w:jc w:val="both"/>
        <w:rPr>
          <w:rFonts w:ascii="Calibri" w:hAnsi="Calibri" w:cs="Arial"/>
        </w:rPr>
      </w:pPr>
      <w:r w:rsidRPr="003D10BE">
        <w:rPr>
          <w:rFonts w:ascii="Calibri" w:eastAsia="MS Mincho" w:hAnsi="Calibri" w:cs="Arial"/>
        </w:rPr>
        <w:t xml:space="preserve">FSMCs or their authorized representatives must fully inform themselves as to the conditions, requirements, and specifications before submitting proposals; failure to do so will be at the FSMC’s own risk who cannot secure relief on plea of error. </w:t>
      </w:r>
    </w:p>
    <w:p w14:paraId="0B2986ED" w14:textId="77777777" w:rsidR="00410D43" w:rsidRPr="003D10BE" w:rsidRDefault="00410D43" w:rsidP="004579ED">
      <w:pPr>
        <w:numPr>
          <w:ilvl w:val="0"/>
          <w:numId w:val="6"/>
        </w:numPr>
        <w:spacing w:after="120" w:line="240" w:lineRule="auto"/>
        <w:jc w:val="both"/>
        <w:rPr>
          <w:rFonts w:ascii="Calibri" w:hAnsi="Calibri" w:cs="Arial"/>
        </w:rPr>
      </w:pPr>
      <w:r w:rsidRPr="003D10BE">
        <w:rPr>
          <w:rFonts w:ascii="Calibri" w:eastAsia="MS Mincho" w:hAnsi="Calibri" w:cs="Arial"/>
        </w:rPr>
        <w:t xml:space="preserve">The SFA is not liable for any cost incurred by the FSMC in submitting a proposal. </w:t>
      </w:r>
      <w:r w:rsidRPr="003D10BE">
        <w:rPr>
          <w:rFonts w:ascii="Calibri" w:eastAsia="MS Mincho" w:hAnsi="Calibri" w:cs="Arial"/>
          <w:b/>
          <w:bCs/>
        </w:rPr>
        <w:t xml:space="preserve">Paying the FSMC from Child Nutrition Program (CNP) funds is prohibited until the Contract is reviewed and accepted by BNHS and signed by the SFA. </w:t>
      </w:r>
    </w:p>
    <w:p w14:paraId="5329D7DC" w14:textId="200F61B6" w:rsidR="00410D43" w:rsidRPr="003D10BE" w:rsidRDefault="00410D43" w:rsidP="004579ED">
      <w:pPr>
        <w:numPr>
          <w:ilvl w:val="0"/>
          <w:numId w:val="6"/>
        </w:numPr>
        <w:spacing w:after="120" w:line="240" w:lineRule="auto"/>
        <w:jc w:val="both"/>
        <w:rPr>
          <w:rFonts w:ascii="Calibri" w:hAnsi="Calibri" w:cs="Arial"/>
        </w:rPr>
      </w:pPr>
      <w:r w:rsidRPr="003D10BE">
        <w:rPr>
          <w:rFonts w:ascii="Calibri" w:eastAsia="MS Mincho" w:hAnsi="Calibri" w:cs="Arial"/>
        </w:rPr>
        <w:t>If additional information is requested, please contact</w:t>
      </w:r>
      <w:r w:rsidR="003A19CB" w:rsidRPr="003D10BE">
        <w:rPr>
          <w:rFonts w:ascii="Calibri" w:eastAsia="MS Mincho" w:hAnsi="Calibri" w:cs="Arial"/>
        </w:rPr>
        <w:t xml:space="preserve"> </w:t>
      </w:r>
      <w:permStart w:id="229467906" w:edGrp="everyone"/>
      <w:r w:rsidR="00617C20">
        <w:rPr>
          <w:rFonts w:ascii="Calibri" w:eastAsia="MS Mincho" w:hAnsi="Calibri" w:cs="Arial"/>
          <w:b/>
        </w:rPr>
        <w:t>Jessica Boyer</w:t>
      </w:r>
      <w:permEnd w:id="229467906"/>
      <w:r w:rsidR="003A19CB" w:rsidRPr="003D10BE">
        <w:rPr>
          <w:rFonts w:ascii="Calibri" w:eastAsia="MS Mincho" w:hAnsi="Calibri" w:cs="Arial"/>
          <w:b/>
        </w:rPr>
        <w:t xml:space="preserve"> </w:t>
      </w:r>
      <w:r w:rsidR="003A19CB" w:rsidRPr="003D10BE">
        <w:rPr>
          <w:rFonts w:ascii="Calibri" w:eastAsia="MS Mincho" w:hAnsi="Calibri" w:cs="Arial"/>
        </w:rPr>
        <w:t>in writing</w:t>
      </w:r>
      <w:r w:rsidRPr="003D10BE">
        <w:rPr>
          <w:rFonts w:ascii="Calibri" w:eastAsia="MS Mincho" w:hAnsi="Calibri" w:cs="Arial"/>
          <w:b/>
        </w:rPr>
        <w:t xml:space="preserve"> </w:t>
      </w:r>
      <w:r w:rsidRPr="003D10BE">
        <w:rPr>
          <w:rFonts w:ascii="Calibri" w:eastAsia="MS Mincho" w:hAnsi="Calibri" w:cs="Arial"/>
        </w:rPr>
        <w:t xml:space="preserve">at </w:t>
      </w:r>
      <w:permStart w:id="865231746" w:edGrp="everyone"/>
      <w:proofErr w:type="gramStart"/>
      <w:r w:rsidR="00617C20">
        <w:rPr>
          <w:rFonts w:ascii="Calibri" w:eastAsia="MS Mincho" w:hAnsi="Calibri" w:cs="Arial"/>
          <w:b/>
        </w:rPr>
        <w:t>Jessica.Boyer@nclsd.org</w:t>
      </w:r>
      <w:r w:rsidR="005D2229">
        <w:rPr>
          <w:rFonts w:ascii="Calibri" w:eastAsia="MS Mincho" w:hAnsi="Calibri" w:cs="Arial"/>
          <w:b/>
        </w:rPr>
        <w:t xml:space="preserve"> </w:t>
      </w:r>
      <w:permEnd w:id="865231746"/>
      <w:r w:rsidR="005D2229">
        <w:rPr>
          <w:rFonts w:ascii="Calibri" w:eastAsia="MS Mincho" w:hAnsi="Calibri" w:cs="Arial"/>
          <w:b/>
        </w:rPr>
        <w:t>.</w:t>
      </w:r>
      <w:proofErr w:type="gramEnd"/>
      <w:r w:rsidR="005D2229">
        <w:rPr>
          <w:rFonts w:ascii="Calibri" w:eastAsia="MS Mincho" w:hAnsi="Calibri" w:cs="Arial"/>
          <w:b/>
        </w:rPr>
        <w:t xml:space="preserve"> </w:t>
      </w:r>
      <w:r w:rsidRPr="003D10BE">
        <w:rPr>
          <w:rFonts w:ascii="Calibri" w:eastAsia="MS Mincho" w:hAnsi="Calibri" w:cs="Arial"/>
        </w:rPr>
        <w:t xml:space="preserve">Any additional information provided to one FSMC will be available to all. </w:t>
      </w:r>
    </w:p>
    <w:p w14:paraId="074B01BF" w14:textId="5E635C60" w:rsidR="004D2140" w:rsidRPr="003D10BE" w:rsidRDefault="00410D43" w:rsidP="004D2140">
      <w:pPr>
        <w:numPr>
          <w:ilvl w:val="0"/>
          <w:numId w:val="6"/>
        </w:numPr>
        <w:spacing w:after="0" w:line="240" w:lineRule="auto"/>
        <w:rPr>
          <w:rFonts w:ascii="Calibri" w:hAnsi="Calibri" w:cs="Arial"/>
          <w:i/>
          <w:sz w:val="20"/>
          <w:szCs w:val="20"/>
        </w:rPr>
      </w:pPr>
      <w:r w:rsidRPr="003D10BE">
        <w:rPr>
          <w:rFonts w:ascii="Calibri" w:eastAsia="MS Mincho" w:hAnsi="Calibri" w:cs="Arial"/>
        </w:rPr>
        <w:t xml:space="preserve">Award Criteria: </w:t>
      </w:r>
      <w:r w:rsidR="006B3986">
        <w:rPr>
          <w:rFonts w:ascii="Calibri" w:eastAsia="MS Mincho" w:hAnsi="Calibri" w:cs="Arial"/>
          <w:i/>
          <w:sz w:val="20"/>
          <w:szCs w:val="20"/>
        </w:rPr>
        <w:t xml:space="preserve">(see </w:t>
      </w:r>
      <w:r w:rsidR="009A0922" w:rsidRPr="007A5881">
        <w:rPr>
          <w:rFonts w:ascii="Calibri" w:eastAsia="MS Mincho" w:hAnsi="Calibri" w:cs="Arial"/>
          <w:i/>
          <w:sz w:val="20"/>
          <w:szCs w:val="20"/>
        </w:rPr>
        <w:t>Evaluation Rubric</w:t>
      </w:r>
      <w:r w:rsidR="003A19CB" w:rsidRPr="003D10BE">
        <w:rPr>
          <w:rFonts w:ascii="Calibri" w:eastAsia="MS Mincho" w:hAnsi="Calibri" w:cs="Arial"/>
          <w:i/>
          <w:sz w:val="20"/>
          <w:szCs w:val="20"/>
        </w:rPr>
        <w:t xml:space="preserve"> in RFP Exhibits</w:t>
      </w:r>
      <w:r w:rsidR="00E84FA9" w:rsidRPr="003D10BE">
        <w:rPr>
          <w:rFonts w:ascii="Calibri" w:eastAsia="MS Mincho" w:hAnsi="Calibri" w:cs="Arial"/>
          <w:i/>
          <w:sz w:val="20"/>
          <w:szCs w:val="20"/>
        </w:rPr>
        <w:t xml:space="preserve"> and</w:t>
      </w:r>
      <w:r w:rsidR="00215616">
        <w:rPr>
          <w:rFonts w:ascii="Calibri" w:eastAsia="MS Mincho" w:hAnsi="Calibri" w:cs="Arial"/>
          <w:i/>
          <w:sz w:val="20"/>
          <w:szCs w:val="20"/>
        </w:rPr>
        <w:t xml:space="preserve"> Table example in RFP Appendix 3</w:t>
      </w:r>
      <w:r w:rsidR="003A19CB" w:rsidRPr="003D10BE">
        <w:rPr>
          <w:rFonts w:ascii="Calibri" w:eastAsia="MS Mincho" w:hAnsi="Calibri" w:cs="Arial"/>
          <w:i/>
          <w:sz w:val="20"/>
          <w:szCs w:val="20"/>
        </w:rPr>
        <w:t>)</w:t>
      </w:r>
    </w:p>
    <w:p w14:paraId="638EA24C" w14:textId="77777777" w:rsidR="004D2140" w:rsidRPr="003D10BE" w:rsidRDefault="004D2140" w:rsidP="004D2140">
      <w:pPr>
        <w:numPr>
          <w:ilvl w:val="1"/>
          <w:numId w:val="6"/>
        </w:numPr>
        <w:spacing w:after="0" w:line="240" w:lineRule="auto"/>
        <w:jc w:val="both"/>
        <w:rPr>
          <w:rFonts w:cs="Arial"/>
        </w:rPr>
      </w:pPr>
      <w:r w:rsidRPr="003D10BE">
        <w:t xml:space="preserve">All proposals are to be safeguarded by the SFA. Each SFA committee member will score the proposals </w:t>
      </w:r>
      <w:r w:rsidRPr="003D10BE">
        <w:rPr>
          <w:b/>
          <w:i/>
        </w:rPr>
        <w:t>independently</w:t>
      </w:r>
      <w:r w:rsidRPr="003D10BE">
        <w:t xml:space="preserve"> before the committee identifies the most advantageous response.</w:t>
      </w:r>
    </w:p>
    <w:p w14:paraId="71F53A5D" w14:textId="77777777" w:rsidR="004D2140" w:rsidRPr="003D10BE" w:rsidRDefault="004D2140" w:rsidP="004D2140">
      <w:pPr>
        <w:spacing w:after="0" w:line="240" w:lineRule="auto"/>
        <w:ind w:left="1080"/>
        <w:rPr>
          <w:rFonts w:ascii="Calibri" w:hAnsi="Calibri" w:cs="Arial"/>
        </w:rPr>
      </w:pPr>
    </w:p>
    <w:p w14:paraId="67CCEC2E" w14:textId="453D2E83" w:rsidR="00410D43" w:rsidRPr="003D10BE" w:rsidRDefault="00410D43" w:rsidP="004579ED">
      <w:pPr>
        <w:numPr>
          <w:ilvl w:val="1"/>
          <w:numId w:val="6"/>
        </w:numPr>
        <w:spacing w:after="0" w:line="240" w:lineRule="auto"/>
        <w:rPr>
          <w:rFonts w:ascii="Calibri" w:hAnsi="Calibri" w:cs="Arial"/>
        </w:rPr>
      </w:pPr>
      <w:r w:rsidRPr="003D10BE">
        <w:rPr>
          <w:rFonts w:ascii="Calibri" w:eastAsia="MS Mincho" w:hAnsi="Calibri" w:cs="Arial"/>
        </w:rPr>
        <w:t xml:space="preserve">Proposals will be evaluated by the SFA committee based on the </w:t>
      </w:r>
      <w:r w:rsidRPr="003D10BE">
        <w:rPr>
          <w:rFonts w:ascii="Calibri" w:eastAsia="MS Mincho" w:hAnsi="Calibri"/>
          <w:color w:val="000000"/>
        </w:rPr>
        <w:t>offer per meal/meal equivalent</w:t>
      </w:r>
      <w:r w:rsidRPr="003D10BE">
        <w:rPr>
          <w:rFonts w:ascii="Calibri" w:eastAsia="MS Mincho" w:hAnsi="Calibri" w:cs="Arial"/>
        </w:rPr>
        <w:t xml:space="preserve"> and the criteria, categories and assigned weights as stated herein below (to the extent applicable).</w:t>
      </w:r>
    </w:p>
    <w:p w14:paraId="3B8D9E37" w14:textId="77777777" w:rsidR="00AC6AEE" w:rsidRPr="003D10BE" w:rsidRDefault="00AC6AEE" w:rsidP="00AC6AEE">
      <w:pPr>
        <w:spacing w:after="0" w:line="240" w:lineRule="auto"/>
        <w:ind w:left="1440"/>
        <w:rPr>
          <w:rFonts w:ascii="Calibri" w:hAnsi="Calibri" w:cs="Arial"/>
        </w:rPr>
      </w:pPr>
    </w:p>
    <w:p w14:paraId="42FB8756" w14:textId="77777777" w:rsidR="00410D43" w:rsidRPr="003D10BE" w:rsidRDefault="00410D43" w:rsidP="004579ED">
      <w:pPr>
        <w:numPr>
          <w:ilvl w:val="1"/>
          <w:numId w:val="6"/>
        </w:numPr>
        <w:spacing w:after="0" w:line="240" w:lineRule="auto"/>
        <w:rPr>
          <w:rFonts w:ascii="Calibri" w:eastAsia="Arial Unicode MS" w:hAnsi="Calibri" w:cs="Arial"/>
        </w:rPr>
      </w:pPr>
      <w:r w:rsidRPr="003D10BE">
        <w:rPr>
          <w:rFonts w:ascii="Calibri" w:eastAsia="MS Mincho" w:hAnsi="Calibri" w:cs="Arial"/>
        </w:rPr>
        <w:t xml:space="preserve">Committee members must consist of SFA employees familiar with the regulations and requirements of the child nutrition programs. </w:t>
      </w:r>
    </w:p>
    <w:p w14:paraId="4683C289" w14:textId="77777777" w:rsidR="00AC6AEE" w:rsidRPr="003D10BE" w:rsidRDefault="00AC6AEE" w:rsidP="00AC6AEE">
      <w:pPr>
        <w:spacing w:after="0" w:line="240" w:lineRule="auto"/>
        <w:rPr>
          <w:rFonts w:ascii="Calibri" w:eastAsia="Arial Unicode MS" w:hAnsi="Calibri" w:cs="Arial"/>
        </w:rPr>
      </w:pPr>
    </w:p>
    <w:p w14:paraId="47CAE8DF" w14:textId="77777777" w:rsidR="00410D43" w:rsidRPr="003D10BE" w:rsidRDefault="00410D43" w:rsidP="004579ED">
      <w:pPr>
        <w:numPr>
          <w:ilvl w:val="1"/>
          <w:numId w:val="6"/>
        </w:numPr>
        <w:spacing w:after="0" w:line="240" w:lineRule="auto"/>
        <w:rPr>
          <w:rFonts w:ascii="Calibri" w:eastAsia="Arial Unicode MS" w:hAnsi="Calibri" w:cs="Arial"/>
        </w:rPr>
      </w:pPr>
      <w:r w:rsidRPr="003D10BE">
        <w:rPr>
          <w:rFonts w:ascii="Calibri" w:hAnsi="Calibri" w:cs="Arial"/>
        </w:rPr>
        <w:t xml:space="preserve">If a committee member is an agent for, employee of or in any manner associated with a FSMC, that FSMC may not participate in the RFP and subsequent contract.  </w:t>
      </w:r>
      <w:r w:rsidRPr="003D10BE">
        <w:rPr>
          <w:rFonts w:ascii="Calibri" w:eastAsia="MS Mincho" w:hAnsi="Calibri" w:cs="Arial"/>
        </w:rPr>
        <w:t xml:space="preserve"> </w:t>
      </w:r>
    </w:p>
    <w:p w14:paraId="4E548A74" w14:textId="77777777" w:rsidR="00AC6AEE" w:rsidRPr="003D10BE" w:rsidRDefault="00AC6AEE" w:rsidP="00AC6AEE">
      <w:pPr>
        <w:spacing w:after="0" w:line="240" w:lineRule="auto"/>
        <w:rPr>
          <w:rFonts w:ascii="Calibri" w:eastAsia="Arial Unicode MS" w:hAnsi="Calibri" w:cs="Arial"/>
        </w:rPr>
      </w:pPr>
    </w:p>
    <w:p w14:paraId="1C505D02" w14:textId="77777777" w:rsidR="00410D43" w:rsidRPr="003D10BE" w:rsidRDefault="00410D43" w:rsidP="004579ED">
      <w:pPr>
        <w:numPr>
          <w:ilvl w:val="1"/>
          <w:numId w:val="6"/>
        </w:numPr>
        <w:spacing w:after="120" w:line="240" w:lineRule="auto"/>
        <w:rPr>
          <w:rFonts w:ascii="Calibri" w:eastAsia="Arial Unicode MS" w:hAnsi="Calibri" w:cs="Arial"/>
        </w:rPr>
      </w:pPr>
      <w:r w:rsidRPr="003D10BE">
        <w:rPr>
          <w:rFonts w:ascii="Calibri" w:eastAsia="MS Mincho" w:hAnsi="Calibri" w:cs="Arial"/>
        </w:rPr>
        <w:t xml:space="preserve">Each area of the award criteria must be addressed in detail in the Proposal. </w:t>
      </w:r>
    </w:p>
    <w:p w14:paraId="520CD989" w14:textId="77777777" w:rsidR="004D2140" w:rsidRPr="003D10BE" w:rsidRDefault="004D2140" w:rsidP="004D2140">
      <w:pPr>
        <w:pStyle w:val="ListParagraph"/>
        <w:rPr>
          <w:rFonts w:ascii="Calibri" w:eastAsia="Arial Unicode MS" w:hAnsi="Calibri" w:cs="Arial"/>
        </w:rPr>
      </w:pPr>
    </w:p>
    <w:p w14:paraId="5202455E" w14:textId="77777777" w:rsidR="004D2140" w:rsidRPr="003D10BE" w:rsidRDefault="004D2140" w:rsidP="004579ED">
      <w:pPr>
        <w:numPr>
          <w:ilvl w:val="1"/>
          <w:numId w:val="6"/>
        </w:numPr>
        <w:spacing w:after="120" w:line="240" w:lineRule="auto"/>
        <w:rPr>
          <w:rFonts w:ascii="Calibri" w:eastAsia="Arial Unicode MS" w:hAnsi="Calibri" w:cs="Arial"/>
        </w:rPr>
      </w:pPr>
      <w:r w:rsidRPr="003D10BE">
        <w:rPr>
          <w:rFonts w:ascii="Calibri" w:eastAsia="Arial Unicode MS" w:hAnsi="Calibri" w:cs="Arial"/>
        </w:rPr>
        <w:t xml:space="preserve">The FSMCs will be notified </w:t>
      </w:r>
      <w:r w:rsidRPr="003D10BE">
        <w:rPr>
          <w:rFonts w:ascii="Calibri" w:eastAsia="Arial Unicode MS" w:hAnsi="Calibri" w:cs="Arial"/>
          <w:b/>
          <w:i/>
        </w:rPr>
        <w:t xml:space="preserve">after </w:t>
      </w:r>
      <w:r w:rsidRPr="003D10BE">
        <w:rPr>
          <w:rFonts w:ascii="Calibri" w:eastAsia="Arial Unicode MS" w:hAnsi="Calibri" w:cs="Arial"/>
        </w:rPr>
        <w:t>all responses have been scored as to the status of their proposals.</w:t>
      </w:r>
    </w:p>
    <w:p w14:paraId="3C2C16DE" w14:textId="77777777" w:rsidR="004D2140" w:rsidRPr="003D10BE" w:rsidRDefault="004D2140" w:rsidP="004D2140">
      <w:pPr>
        <w:pStyle w:val="ListParagraph"/>
        <w:rPr>
          <w:rFonts w:ascii="Calibri" w:eastAsia="Arial Unicode MS" w:hAnsi="Calibri" w:cs="Arial"/>
        </w:rPr>
      </w:pPr>
    </w:p>
    <w:p w14:paraId="027615D3" w14:textId="77777777" w:rsidR="004D2140" w:rsidRPr="003D10BE" w:rsidRDefault="004D2140" w:rsidP="004579ED">
      <w:pPr>
        <w:numPr>
          <w:ilvl w:val="1"/>
          <w:numId w:val="6"/>
        </w:numPr>
        <w:spacing w:after="120" w:line="240" w:lineRule="auto"/>
        <w:rPr>
          <w:rFonts w:ascii="Calibri" w:eastAsia="Arial Unicode MS" w:hAnsi="Calibri" w:cs="Arial"/>
        </w:rPr>
      </w:pPr>
      <w:r w:rsidRPr="003D10BE">
        <w:rPr>
          <w:rFonts w:ascii="Calibri" w:eastAsia="Arial Unicode MS" w:hAnsi="Calibri" w:cs="Arial"/>
        </w:rPr>
        <w:t>Any request for information from any of the proposals must be evaluated by the SFA for compliance with Freedom of Information requirements.  However, no information is released until after the award is made.</w:t>
      </w:r>
    </w:p>
    <w:p w14:paraId="536163C0" w14:textId="7693E1F2" w:rsidR="00410D43" w:rsidRPr="00C03D6C" w:rsidRDefault="00410D43" w:rsidP="00C03D6C">
      <w:pPr>
        <w:numPr>
          <w:ilvl w:val="0"/>
          <w:numId w:val="6"/>
        </w:numPr>
        <w:spacing w:after="0" w:line="240" w:lineRule="auto"/>
        <w:rPr>
          <w:rFonts w:ascii="Calibri" w:eastAsia="Arial Unicode MS" w:hAnsi="Calibri" w:cs="Arial"/>
        </w:rPr>
      </w:pPr>
      <w:r w:rsidRPr="003D10BE">
        <w:rPr>
          <w:rFonts w:ascii="Calibri" w:eastAsia="MS Mincho" w:hAnsi="Calibri" w:cs="Arial"/>
        </w:rPr>
        <w:t>Weight</w:t>
      </w:r>
      <w:r w:rsidR="00496857">
        <w:rPr>
          <w:rFonts w:ascii="Calibri" w:eastAsia="MS Mincho" w:hAnsi="Calibri" w:cs="Arial"/>
        </w:rPr>
        <w:t xml:space="preserve"> </w:t>
      </w:r>
      <w:r w:rsidR="00496857" w:rsidRPr="00FC2648">
        <w:rPr>
          <w:rFonts w:ascii="Calibri" w:eastAsia="MS Mincho" w:hAnsi="Calibri" w:cs="Arial"/>
        </w:rPr>
        <w:t>Evaluation</w:t>
      </w:r>
      <w:r w:rsidRPr="003D10BE">
        <w:rPr>
          <w:rFonts w:ascii="Calibri" w:eastAsia="MS Mincho" w:hAnsi="Calibri" w:cs="Arial"/>
        </w:rPr>
        <w:t xml:space="preserve"> Criteria</w:t>
      </w:r>
      <w:r w:rsidRPr="003D10BE">
        <w:rPr>
          <w:rFonts w:ascii="Calibri" w:eastAsia="Arial Unicode MS" w:hAnsi="Calibri" w:cs="Arial"/>
        </w:rPr>
        <w:t xml:space="preserve">:  </w:t>
      </w:r>
      <w:r w:rsidR="00496857">
        <w:rPr>
          <w:rFonts w:cs="Arial"/>
        </w:rPr>
        <w:t>The BNHS provided “</w:t>
      </w:r>
      <w:r w:rsidR="009A0922" w:rsidRPr="007A5881">
        <w:rPr>
          <w:rFonts w:cs="Arial"/>
        </w:rPr>
        <w:t>Evaluation Rubric</w:t>
      </w:r>
      <w:r w:rsidRPr="00C03D6C">
        <w:rPr>
          <w:rFonts w:cs="Arial"/>
        </w:rPr>
        <w:t>”</w:t>
      </w:r>
      <w:r w:rsidR="008007DE" w:rsidRPr="00C03D6C">
        <w:rPr>
          <w:rFonts w:cs="Arial"/>
        </w:rPr>
        <w:t xml:space="preserve"> located in </w:t>
      </w:r>
      <w:r w:rsidR="00215616">
        <w:rPr>
          <w:rFonts w:cs="Arial"/>
        </w:rPr>
        <w:t>Appendix 3</w:t>
      </w:r>
      <w:r w:rsidRPr="00C03D6C">
        <w:rPr>
          <w:rFonts w:cs="Arial"/>
        </w:rPr>
        <w:t xml:space="preserve"> must be used to evaluate the proposals submitted by FSMCs in order to establish a quantitative </w:t>
      </w:r>
      <w:r w:rsidR="0096673E" w:rsidRPr="00F977C7">
        <w:rPr>
          <w:rFonts w:cs="Arial"/>
        </w:rPr>
        <w:t>cut-off</w:t>
      </w:r>
      <w:r w:rsidR="0096673E">
        <w:rPr>
          <w:rFonts w:cs="Arial"/>
        </w:rPr>
        <w:t xml:space="preserve"> </w:t>
      </w:r>
      <w:r w:rsidRPr="00C03D6C">
        <w:rPr>
          <w:rFonts w:cs="Arial"/>
        </w:rPr>
        <w:t>score based on the selec</w:t>
      </w:r>
      <w:r w:rsidR="006511F9" w:rsidRPr="00C03D6C">
        <w:rPr>
          <w:rFonts w:cs="Arial"/>
        </w:rPr>
        <w:t>tion criteria in the table</w:t>
      </w:r>
      <w:r w:rsidRPr="00C03D6C">
        <w:rPr>
          <w:rFonts w:cs="Arial"/>
        </w:rPr>
        <w:t>. </w:t>
      </w:r>
      <w:r w:rsidR="006511F9" w:rsidRPr="00C03D6C">
        <w:rPr>
          <w:rFonts w:cs="Arial"/>
        </w:rPr>
        <w:t xml:space="preserve">The SFA may make changes to the </w:t>
      </w:r>
      <w:r w:rsidR="009A0922" w:rsidRPr="007A5881">
        <w:rPr>
          <w:rFonts w:cs="Arial"/>
        </w:rPr>
        <w:t>Evaluation Rubric</w:t>
      </w:r>
      <w:r w:rsidR="006511F9" w:rsidRPr="00C03D6C">
        <w:rPr>
          <w:rFonts w:cs="Arial"/>
        </w:rPr>
        <w:t xml:space="preserve"> and may also </w:t>
      </w:r>
      <w:r w:rsidR="006511F9" w:rsidRPr="00FC2648">
        <w:rPr>
          <w:rFonts w:cs="Arial"/>
        </w:rPr>
        <w:t>add additional evaluative documents.</w:t>
      </w:r>
      <w:r w:rsidR="006511F9" w:rsidRPr="00C03D6C">
        <w:rPr>
          <w:rFonts w:cs="Arial"/>
        </w:rPr>
        <w:t xml:space="preserve"> </w:t>
      </w:r>
      <w:r w:rsidRPr="00C03D6C">
        <w:rPr>
          <w:rFonts w:cs="Arial"/>
        </w:rPr>
        <w:t xml:space="preserve"> </w:t>
      </w:r>
      <w:r w:rsidRPr="00C03D6C">
        <w:rPr>
          <w:rFonts w:cs="Arial"/>
          <w:b/>
        </w:rPr>
        <w:t>The completed</w:t>
      </w:r>
      <w:r w:rsidRPr="00C03D6C">
        <w:rPr>
          <w:rFonts w:cs="Arial"/>
          <w:b/>
          <w:color w:val="1F497D"/>
        </w:rPr>
        <w:t xml:space="preserve"> </w:t>
      </w:r>
      <w:r w:rsidR="009A0922" w:rsidRPr="007A5881">
        <w:rPr>
          <w:rFonts w:cs="Arial"/>
          <w:b/>
        </w:rPr>
        <w:t>Evaluation Rubric</w:t>
      </w:r>
      <w:r w:rsidRPr="00C03D6C">
        <w:rPr>
          <w:rFonts w:cs="Arial"/>
          <w:b/>
        </w:rPr>
        <w:t xml:space="preserve"> and any supporting documentation must be s</w:t>
      </w:r>
      <w:r w:rsidR="00FE7BED" w:rsidRPr="00C03D6C">
        <w:rPr>
          <w:rFonts w:cs="Arial"/>
          <w:b/>
        </w:rPr>
        <w:t>ubmitted to the BNHS before the award is considered final</w:t>
      </w:r>
      <w:r w:rsidRPr="00C03D6C">
        <w:rPr>
          <w:rFonts w:cs="Arial"/>
          <w:b/>
        </w:rPr>
        <w:t xml:space="preserve">.  </w:t>
      </w:r>
      <w:r w:rsidRPr="00C03D6C">
        <w:rPr>
          <w:rFonts w:cs="Arial"/>
        </w:rPr>
        <w:t>The RFP must establish a level playing field for all companies that submit proposals.  All possible sources of revenue for the contract period must be included, including extensions of the contract. The RFP is the defining document for the contract that wi</w:t>
      </w:r>
      <w:r w:rsidR="00FE7BED" w:rsidRPr="00C03D6C">
        <w:rPr>
          <w:rFonts w:cs="Arial"/>
        </w:rPr>
        <w:t xml:space="preserve">ll be prepared once </w:t>
      </w:r>
      <w:r w:rsidR="008A0057" w:rsidRPr="00C03D6C">
        <w:rPr>
          <w:rFonts w:cs="Arial"/>
        </w:rPr>
        <w:t>an</w:t>
      </w:r>
      <w:r w:rsidR="00FE7BED" w:rsidRPr="00C03D6C">
        <w:rPr>
          <w:rFonts w:cs="Arial"/>
        </w:rPr>
        <w:t xml:space="preserve"> awardee</w:t>
      </w:r>
      <w:r w:rsidRPr="00C03D6C">
        <w:rPr>
          <w:rFonts w:cs="Arial"/>
        </w:rPr>
        <w:t xml:space="preserve"> is identified.  </w:t>
      </w:r>
    </w:p>
    <w:p w14:paraId="5A3CA6FD" w14:textId="291DD387" w:rsidR="00410D43" w:rsidRPr="003D10BE" w:rsidRDefault="00410D43"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SFA must determine </w:t>
      </w:r>
      <w:r w:rsidRPr="003D10BE">
        <w:rPr>
          <w:rFonts w:ascii="Calibri" w:eastAsia="MS Mincho" w:hAnsi="Calibri" w:cs="Arial"/>
          <w:i/>
        </w:rPr>
        <w:t>in advance of issuing the RFP</w:t>
      </w:r>
      <w:r w:rsidRPr="003D10BE">
        <w:rPr>
          <w:rFonts w:ascii="Calibri" w:eastAsia="MS Mincho" w:hAnsi="Calibri" w:cs="Arial"/>
        </w:rPr>
        <w:t xml:space="preserve"> what percentage (total of 100 points which equals 100%) each category </w:t>
      </w:r>
      <w:r w:rsidR="00FE7BED" w:rsidRPr="003D10BE">
        <w:rPr>
          <w:rFonts w:ascii="Calibri" w:eastAsia="MS Mincho" w:hAnsi="Calibri" w:cs="Arial"/>
        </w:rPr>
        <w:t xml:space="preserve">in the </w:t>
      </w:r>
      <w:r w:rsidR="009A0922" w:rsidRPr="007A5881">
        <w:rPr>
          <w:rFonts w:ascii="Calibri" w:eastAsia="MS Mincho" w:hAnsi="Calibri" w:cs="Arial"/>
        </w:rPr>
        <w:t>Evaluation Rubric</w:t>
      </w:r>
      <w:r w:rsidRPr="003D10BE">
        <w:rPr>
          <w:rFonts w:ascii="Calibri" w:eastAsia="MS Mincho" w:hAnsi="Calibri" w:cs="Arial"/>
        </w:rPr>
        <w:t xml:space="preserve"> will be given when comparing propo</w:t>
      </w:r>
      <w:r w:rsidR="005C31F9" w:rsidRPr="003D10BE">
        <w:rPr>
          <w:rFonts w:ascii="Calibri" w:eastAsia="MS Mincho" w:hAnsi="Calibri" w:cs="Arial"/>
        </w:rPr>
        <w:t xml:space="preserve">sals. (See example in </w:t>
      </w:r>
      <w:r w:rsidR="00E84FA9" w:rsidRPr="003D10BE">
        <w:rPr>
          <w:rFonts w:ascii="Calibri" w:eastAsia="MS Mincho" w:hAnsi="Calibri" w:cs="Arial"/>
        </w:rPr>
        <w:t xml:space="preserve">RFP </w:t>
      </w:r>
      <w:r w:rsidR="00215616">
        <w:rPr>
          <w:rFonts w:ascii="Calibri" w:eastAsia="MS Mincho" w:hAnsi="Calibri" w:cs="Arial"/>
        </w:rPr>
        <w:t>Appendix 3</w:t>
      </w:r>
      <w:r w:rsidRPr="003D10BE">
        <w:rPr>
          <w:rFonts w:ascii="Calibri" w:eastAsia="MS Mincho" w:hAnsi="Calibri" w:cs="Arial"/>
        </w:rPr>
        <w:t>)</w:t>
      </w:r>
    </w:p>
    <w:p w14:paraId="63DF1831" w14:textId="77777777" w:rsidR="00AC6AEE" w:rsidRPr="003D10BE" w:rsidRDefault="00AC6AEE" w:rsidP="00AC6AEE">
      <w:pPr>
        <w:spacing w:after="0" w:line="240" w:lineRule="auto"/>
        <w:ind w:left="1440"/>
        <w:rPr>
          <w:rFonts w:ascii="Calibri" w:eastAsia="MS Mincho" w:hAnsi="Calibri" w:cs="Arial"/>
        </w:rPr>
      </w:pPr>
    </w:p>
    <w:p w14:paraId="00AFF94E" w14:textId="31AE3F69" w:rsidR="00410D43" w:rsidRPr="003D10BE" w:rsidRDefault="00410D43"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SFA may </w:t>
      </w:r>
      <w:r w:rsidR="00FE7BED" w:rsidRPr="003D10BE">
        <w:rPr>
          <w:rFonts w:ascii="Calibri" w:eastAsia="MS Mincho" w:hAnsi="Calibri" w:cs="Arial"/>
        </w:rPr>
        <w:t xml:space="preserve">amend, delete, or add additional categories </w:t>
      </w:r>
      <w:r w:rsidRPr="003D10BE">
        <w:rPr>
          <w:rFonts w:ascii="Calibri" w:eastAsia="MS Mincho" w:hAnsi="Calibri" w:cs="Arial"/>
        </w:rPr>
        <w:t xml:space="preserve">subject to </w:t>
      </w:r>
      <w:r w:rsidRPr="00F977C7">
        <w:rPr>
          <w:rFonts w:ascii="Calibri" w:eastAsia="MS Mincho" w:hAnsi="Calibri" w:cs="Arial"/>
        </w:rPr>
        <w:t xml:space="preserve">BNHS </w:t>
      </w:r>
      <w:r w:rsidR="00282710" w:rsidRPr="00F977C7">
        <w:rPr>
          <w:rFonts w:ascii="Calibri" w:eastAsia="MS Mincho" w:hAnsi="Calibri" w:cs="Arial"/>
        </w:rPr>
        <w:t xml:space="preserve">written </w:t>
      </w:r>
      <w:r w:rsidRPr="003D10BE">
        <w:rPr>
          <w:rFonts w:ascii="Calibri" w:eastAsia="MS Mincho" w:hAnsi="Calibri" w:cs="Arial"/>
        </w:rPr>
        <w:t>pre-approval.</w:t>
      </w:r>
    </w:p>
    <w:p w14:paraId="79FBCF38" w14:textId="77777777" w:rsidR="00AC6AEE" w:rsidRPr="003D10BE" w:rsidRDefault="00AC6AEE" w:rsidP="00AC6AEE">
      <w:pPr>
        <w:spacing w:after="0" w:line="240" w:lineRule="auto"/>
        <w:rPr>
          <w:rFonts w:ascii="Calibri" w:eastAsia="MS Mincho" w:hAnsi="Calibri" w:cs="Arial"/>
        </w:rPr>
      </w:pPr>
    </w:p>
    <w:p w14:paraId="4C4985CA" w14:textId="77777777" w:rsidR="00410D43" w:rsidRPr="003D10BE" w:rsidRDefault="00410D43"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SFA may not include as a category: prior experience with </w:t>
      </w:r>
      <w:r w:rsidR="006511F9" w:rsidRPr="003D10BE">
        <w:rPr>
          <w:rFonts w:ascii="Calibri" w:eastAsia="MS Mincho" w:hAnsi="Calibri" w:cs="Arial"/>
        </w:rPr>
        <w:t xml:space="preserve">the </w:t>
      </w:r>
      <w:r w:rsidRPr="003D10BE">
        <w:rPr>
          <w:rFonts w:ascii="Calibri" w:eastAsia="MS Mincho" w:hAnsi="Calibri" w:cs="Arial"/>
        </w:rPr>
        <w:t>SFA as it would violate USDA’s free and open competition regulation for procurement.</w:t>
      </w:r>
    </w:p>
    <w:p w14:paraId="3B9E71B9" w14:textId="77777777" w:rsidR="00AC6AEE" w:rsidRPr="003D10BE" w:rsidRDefault="00AC6AEE" w:rsidP="00AC6AEE">
      <w:pPr>
        <w:spacing w:after="0" w:line="240" w:lineRule="auto"/>
        <w:ind w:left="1440"/>
        <w:rPr>
          <w:rFonts w:ascii="Calibri" w:eastAsia="MS Mincho" w:hAnsi="Calibri" w:cs="Arial"/>
        </w:rPr>
      </w:pPr>
    </w:p>
    <w:p w14:paraId="487D89CB" w14:textId="77777777" w:rsidR="00FE7BED" w:rsidRPr="003D10BE" w:rsidRDefault="00883B53" w:rsidP="004579ED">
      <w:pPr>
        <w:numPr>
          <w:ilvl w:val="1"/>
          <w:numId w:val="6"/>
        </w:numPr>
        <w:spacing w:after="0" w:line="240" w:lineRule="auto"/>
        <w:rPr>
          <w:rFonts w:ascii="Calibri" w:eastAsia="MS Mincho" w:hAnsi="Calibri" w:cs="Arial"/>
        </w:rPr>
      </w:pPr>
      <w:r w:rsidRPr="003D10BE">
        <w:rPr>
          <w:rFonts w:ascii="Calibri" w:eastAsia="MS Mincho" w:hAnsi="Calibri" w:cs="Arial"/>
        </w:rPr>
        <w:t>The criteria for cost</w:t>
      </w:r>
      <w:r w:rsidR="00FE7BED" w:rsidRPr="003D10BE">
        <w:rPr>
          <w:rFonts w:ascii="Calibri" w:eastAsia="MS Mincho" w:hAnsi="Calibri" w:cs="Arial"/>
        </w:rPr>
        <w:t xml:space="preserve"> </w:t>
      </w:r>
      <w:r w:rsidRPr="003D10BE">
        <w:rPr>
          <w:rFonts w:ascii="Calibri" w:eastAsia="MS Mincho" w:hAnsi="Calibri" w:cs="Arial"/>
        </w:rPr>
        <w:t>(fixed price amount)</w:t>
      </w:r>
      <w:r w:rsidR="00FE7BED" w:rsidRPr="003D10BE">
        <w:rPr>
          <w:rFonts w:ascii="Calibri" w:eastAsia="MS Mincho" w:hAnsi="Calibri" w:cs="Arial"/>
        </w:rPr>
        <w:t xml:space="preserve"> must be worth more points than any other single criteria on the </w:t>
      </w:r>
      <w:r w:rsidR="009A0922" w:rsidRPr="007A5881">
        <w:rPr>
          <w:rFonts w:ascii="Calibri" w:eastAsia="MS Mincho" w:hAnsi="Calibri" w:cs="Arial"/>
        </w:rPr>
        <w:t>Evaluation Rubric</w:t>
      </w:r>
      <w:r w:rsidR="00FE7BED" w:rsidRPr="007A5881">
        <w:rPr>
          <w:rFonts w:ascii="Calibri" w:eastAsia="MS Mincho" w:hAnsi="Calibri" w:cs="Arial"/>
        </w:rPr>
        <w:t>.</w:t>
      </w:r>
    </w:p>
    <w:p w14:paraId="131C0472" w14:textId="77777777" w:rsidR="00AC6AEE" w:rsidRPr="003D10BE" w:rsidRDefault="00AC6AEE" w:rsidP="00AC6AEE">
      <w:pPr>
        <w:spacing w:after="0" w:line="240" w:lineRule="auto"/>
        <w:rPr>
          <w:rFonts w:ascii="Calibri" w:eastAsia="MS Mincho" w:hAnsi="Calibri" w:cs="Arial"/>
        </w:rPr>
      </w:pPr>
    </w:p>
    <w:p w14:paraId="34E338C5" w14:textId="77777777" w:rsidR="00FE7BED" w:rsidRPr="003D10BE" w:rsidRDefault="00FE7BED"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Other forms, such as rubrics, may be used in addition to the </w:t>
      </w:r>
      <w:r w:rsidR="009A0922" w:rsidRPr="007A5881">
        <w:rPr>
          <w:rFonts w:ascii="Calibri" w:eastAsia="MS Mincho" w:hAnsi="Calibri" w:cs="Arial"/>
        </w:rPr>
        <w:t>Evaluation Rubric</w:t>
      </w:r>
      <w:r w:rsidRPr="007A5881">
        <w:rPr>
          <w:rFonts w:ascii="Calibri" w:eastAsia="MS Mincho" w:hAnsi="Calibri" w:cs="Arial"/>
        </w:rPr>
        <w:t>.</w:t>
      </w:r>
      <w:r w:rsidRPr="003D10BE">
        <w:rPr>
          <w:rFonts w:ascii="Calibri" w:eastAsia="MS Mincho" w:hAnsi="Calibri" w:cs="Arial"/>
        </w:rPr>
        <w:t xml:space="preserve">  They must be pre-approved by BNHS and included in the RFP</w:t>
      </w:r>
      <w:r w:rsidR="006511F9" w:rsidRPr="003D10BE">
        <w:rPr>
          <w:rFonts w:ascii="Calibri" w:eastAsia="MS Mincho" w:hAnsi="Calibri" w:cs="Arial"/>
        </w:rPr>
        <w:t xml:space="preserve"> solicitation</w:t>
      </w:r>
      <w:r w:rsidRPr="003D10BE">
        <w:rPr>
          <w:rFonts w:ascii="Calibri" w:eastAsia="MS Mincho" w:hAnsi="Calibri" w:cs="Arial"/>
        </w:rPr>
        <w:t>.</w:t>
      </w:r>
    </w:p>
    <w:p w14:paraId="0C05AF9E" w14:textId="77777777" w:rsidR="00AC6AEE" w:rsidRPr="003D10BE" w:rsidRDefault="00AC6AEE" w:rsidP="00AC6AEE">
      <w:pPr>
        <w:spacing w:after="0" w:line="240" w:lineRule="auto"/>
        <w:rPr>
          <w:rFonts w:ascii="Calibri" w:eastAsia="MS Mincho" w:hAnsi="Calibri" w:cs="Arial"/>
        </w:rPr>
      </w:pPr>
    </w:p>
    <w:p w14:paraId="512EEFE7" w14:textId="619DC2FD" w:rsidR="00FE7BED" w:rsidRPr="003D10BE" w:rsidRDefault="00FE7BED" w:rsidP="004579ED">
      <w:pPr>
        <w:numPr>
          <w:ilvl w:val="1"/>
          <w:numId w:val="6"/>
        </w:numPr>
        <w:spacing w:after="0" w:line="240" w:lineRule="auto"/>
        <w:rPr>
          <w:rFonts w:ascii="Calibri" w:eastAsia="MS Mincho" w:hAnsi="Calibri" w:cs="Arial"/>
        </w:rPr>
      </w:pPr>
      <w:r w:rsidRPr="00F977C7">
        <w:rPr>
          <w:rFonts w:ascii="Calibri" w:eastAsia="MS Mincho" w:hAnsi="Calibri" w:cs="Arial"/>
        </w:rPr>
        <w:t xml:space="preserve">A </w:t>
      </w:r>
      <w:r w:rsidR="0096673E" w:rsidRPr="00F977C7">
        <w:rPr>
          <w:rFonts w:ascii="Calibri" w:eastAsia="MS Mincho" w:hAnsi="Calibri" w:cs="Arial"/>
        </w:rPr>
        <w:t>quantitative</w:t>
      </w:r>
      <w:r w:rsidR="0096673E">
        <w:rPr>
          <w:rFonts w:ascii="Calibri" w:eastAsia="MS Mincho" w:hAnsi="Calibri" w:cs="Arial"/>
        </w:rPr>
        <w:t xml:space="preserve"> </w:t>
      </w:r>
      <w:r w:rsidRPr="003D10BE">
        <w:rPr>
          <w:rFonts w:ascii="Calibri" w:eastAsia="MS Mincho" w:hAnsi="Calibri" w:cs="Arial"/>
        </w:rPr>
        <w:t xml:space="preserve">cut-off score must be set by the SFA and included on the </w:t>
      </w:r>
      <w:r w:rsidR="009A0922" w:rsidRPr="007A5881">
        <w:rPr>
          <w:rFonts w:ascii="Calibri" w:eastAsia="MS Mincho" w:hAnsi="Calibri" w:cs="Arial"/>
        </w:rPr>
        <w:t>Evaluation Rubric</w:t>
      </w:r>
      <w:r w:rsidRPr="007A5881">
        <w:rPr>
          <w:rFonts w:ascii="Calibri" w:eastAsia="MS Mincho" w:hAnsi="Calibri" w:cs="Arial"/>
        </w:rPr>
        <w:t>.</w:t>
      </w:r>
      <w:r w:rsidRPr="003D10BE">
        <w:rPr>
          <w:rFonts w:ascii="Calibri" w:eastAsia="MS Mincho" w:hAnsi="Calibri" w:cs="Arial"/>
        </w:rPr>
        <w:t xml:space="preserve">  FSMC proposals that score under the cut-off score will not be considered for a contract and must be notified in writing.</w:t>
      </w:r>
    </w:p>
    <w:p w14:paraId="10B650E8" w14:textId="77777777" w:rsidR="00410D43" w:rsidRPr="003D10BE" w:rsidRDefault="00410D43" w:rsidP="00F121D0">
      <w:pPr>
        <w:pStyle w:val="Heading3"/>
      </w:pPr>
      <w:bookmarkStart w:id="8" w:name="_Toc345483016"/>
    </w:p>
    <w:p w14:paraId="3D4A7B8B" w14:textId="3599817D" w:rsidR="00410D43" w:rsidRPr="003D10BE" w:rsidRDefault="00F121D0" w:rsidP="00F121D0">
      <w:pPr>
        <w:pStyle w:val="Heading3"/>
      </w:pPr>
      <w:r w:rsidRPr="003D10BE">
        <w:t>II</w:t>
      </w:r>
      <w:r w:rsidR="00234197" w:rsidRPr="003D10BE">
        <w:t>. F</w:t>
      </w:r>
      <w:r w:rsidR="00410D43" w:rsidRPr="003D10BE">
        <w:t>. Late Proposals</w:t>
      </w:r>
      <w:bookmarkEnd w:id="8"/>
    </w:p>
    <w:p w14:paraId="6D72643A"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 xml:space="preserve">Any proposal submitted after the time specified for receipt will not be considered and will be returned unopened. </w:t>
      </w:r>
    </w:p>
    <w:p w14:paraId="587BF204" w14:textId="6CFD4124" w:rsidR="00410D43" w:rsidRPr="003D10BE" w:rsidRDefault="00F121D0" w:rsidP="00F121D0">
      <w:pPr>
        <w:pStyle w:val="Heading3"/>
      </w:pPr>
      <w:bookmarkStart w:id="9" w:name="_Toc345483017"/>
      <w:r w:rsidRPr="003D10BE">
        <w:t>II</w:t>
      </w:r>
      <w:r w:rsidR="00234197" w:rsidRPr="003D10BE">
        <w:t>. G</w:t>
      </w:r>
      <w:r w:rsidR="00410D43" w:rsidRPr="003D10BE">
        <w:t>. Altering, Amending or Withdrawing Proposal</w:t>
      </w:r>
      <w:bookmarkEnd w:id="9"/>
    </w:p>
    <w:p w14:paraId="2600617D" w14:textId="77777777" w:rsidR="00410D43" w:rsidRPr="003D10BE" w:rsidRDefault="00410D43" w:rsidP="00410D43">
      <w:pPr>
        <w:spacing w:after="120"/>
        <w:ind w:right="-43"/>
        <w:jc w:val="both"/>
        <w:rPr>
          <w:rFonts w:ascii="Calibri" w:eastAsia="MS Mincho" w:hAnsi="Calibri" w:cs="Arial"/>
        </w:rPr>
      </w:pPr>
      <w:r w:rsidRPr="003D10BE">
        <w:rPr>
          <w:rFonts w:ascii="Calibri" w:eastAsia="MS Mincho" w:hAnsi="Calibri" w:cs="Arial"/>
        </w:rPr>
        <w:t>No proposal may be altered, amended or withdrawn after the specified time for opening proposals.</w:t>
      </w:r>
    </w:p>
    <w:p w14:paraId="77A8D0AC" w14:textId="34194919" w:rsidR="00263A55" w:rsidRPr="003D10BE" w:rsidRDefault="00263A55" w:rsidP="00263A55">
      <w:pPr>
        <w:spacing w:after="120"/>
        <w:ind w:right="-43"/>
        <w:jc w:val="both"/>
        <w:rPr>
          <w:rFonts w:eastAsia="MS Mincho" w:cs="Arial"/>
        </w:rPr>
      </w:pPr>
      <w:r w:rsidRPr="003D10BE">
        <w:rPr>
          <w:rFonts w:ascii="Arial" w:eastAsia="MS Mincho" w:hAnsi="Arial" w:cs="Arial"/>
          <w:b/>
        </w:rPr>
        <w:t>II</w:t>
      </w:r>
      <w:r w:rsidR="00234197" w:rsidRPr="003D10BE">
        <w:rPr>
          <w:rFonts w:ascii="Arial" w:eastAsia="MS Mincho" w:hAnsi="Arial" w:cs="Arial"/>
          <w:b/>
        </w:rPr>
        <w:t>. H</w:t>
      </w:r>
      <w:r w:rsidRPr="003D10BE">
        <w:rPr>
          <w:rFonts w:ascii="Arial" w:eastAsia="MS Mincho" w:hAnsi="Arial" w:cs="Arial"/>
          <w:b/>
        </w:rPr>
        <w:t xml:space="preserve">.  Protest Procedures </w:t>
      </w:r>
    </w:p>
    <w:p w14:paraId="225A55A4" w14:textId="77777777" w:rsidR="00263A55" w:rsidRPr="003D10BE" w:rsidRDefault="00263A55" w:rsidP="00410D43">
      <w:pPr>
        <w:spacing w:after="120"/>
        <w:ind w:right="-43"/>
        <w:jc w:val="both"/>
        <w:rPr>
          <w:rFonts w:eastAsia="MS Mincho" w:cs="Arial"/>
          <w:b/>
        </w:rPr>
      </w:pPr>
      <w:r w:rsidRPr="003D10BE">
        <w:t>The SFA is responsible, in accordance with good administrative practice and sound business judgment, for the settlement of all contractual and administrative issues arising out of procurements. These issues include, but are not limited to, source evaluation, protests, disputes, and claims.  The SFA must have a written policy or procedure for resolving protests which will be attached as part of Exhibit J-SFA Policies Impacting the Food Service Program.</w:t>
      </w:r>
    </w:p>
    <w:p w14:paraId="7E94317E" w14:textId="1A93190C" w:rsidR="00410D43" w:rsidRPr="003D10BE" w:rsidRDefault="00F121D0" w:rsidP="00F121D0">
      <w:pPr>
        <w:pStyle w:val="Heading3"/>
      </w:pPr>
      <w:bookmarkStart w:id="10" w:name="_Toc345483018"/>
      <w:r w:rsidRPr="003D10BE">
        <w:t>II</w:t>
      </w:r>
      <w:r w:rsidR="00234197" w:rsidRPr="003D10BE">
        <w:t>. I</w:t>
      </w:r>
      <w:r w:rsidR="00410D43" w:rsidRPr="003D10BE">
        <w:t>. Calculation of Time</w:t>
      </w:r>
      <w:bookmarkEnd w:id="10"/>
    </w:p>
    <w:p w14:paraId="163BA277" w14:textId="77777777" w:rsidR="00410D43" w:rsidRPr="003D10BE" w:rsidRDefault="00410D43" w:rsidP="00410D43">
      <w:pPr>
        <w:spacing w:after="120"/>
        <w:rPr>
          <w:rFonts w:ascii="Calibri" w:eastAsia="MS Mincho" w:hAnsi="Calibri" w:cs="Arial"/>
        </w:rPr>
      </w:pPr>
      <w:r w:rsidRPr="003D10BE">
        <w:rPr>
          <w:rFonts w:ascii="Calibri" w:eastAsia="MS Mincho" w:hAnsi="Calibri" w:cs="Arial"/>
        </w:rPr>
        <w:t>Periods of time, stated as a number of days, shall be calendar days.</w:t>
      </w:r>
    </w:p>
    <w:p w14:paraId="08D47418" w14:textId="57DE5BE8" w:rsidR="00410D43" w:rsidRPr="003D10BE" w:rsidRDefault="00F121D0" w:rsidP="00F121D0">
      <w:pPr>
        <w:pStyle w:val="Heading3"/>
      </w:pPr>
      <w:bookmarkStart w:id="11" w:name="_Toc345483019"/>
      <w:r w:rsidRPr="003D10BE">
        <w:t>II</w:t>
      </w:r>
      <w:r w:rsidR="00234197" w:rsidRPr="003D10BE">
        <w:t>. J</w:t>
      </w:r>
      <w:r w:rsidR="00410D43" w:rsidRPr="003D10BE">
        <w:t>. Firm Offer</w:t>
      </w:r>
      <w:bookmarkEnd w:id="11"/>
    </w:p>
    <w:p w14:paraId="59766D6C" w14:textId="77777777" w:rsidR="00410D43" w:rsidRPr="003D10BE" w:rsidRDefault="00410D43" w:rsidP="004579ED">
      <w:pPr>
        <w:numPr>
          <w:ilvl w:val="0"/>
          <w:numId w:val="8"/>
        </w:numPr>
        <w:spacing w:after="0" w:line="240" w:lineRule="auto"/>
        <w:jc w:val="both"/>
        <w:rPr>
          <w:rFonts w:ascii="Calibri" w:eastAsia="Arial Unicode MS" w:hAnsi="Calibri" w:cs="Arial"/>
        </w:rPr>
      </w:pPr>
      <w:r w:rsidRPr="003D10BE">
        <w:rPr>
          <w:rFonts w:ascii="Calibri" w:hAnsi="Calibri" w:cs="Arial"/>
        </w:rPr>
        <w:t xml:space="preserve">By submitting a response to this Request for Proposal, and if such response is not withdrawn prior to the time for opening proposals arrives, FSMC understands and agrees that they are making a firm offer to enter into a contract, which may be accepted by SFA and which will result in a binding contract.  </w:t>
      </w:r>
    </w:p>
    <w:p w14:paraId="2F50A49F" w14:textId="77777777" w:rsidR="00AC6AEE" w:rsidRPr="003D10BE" w:rsidRDefault="00AC6AEE" w:rsidP="00AC6AEE">
      <w:pPr>
        <w:spacing w:after="0" w:line="240" w:lineRule="auto"/>
        <w:ind w:left="720"/>
        <w:jc w:val="both"/>
        <w:rPr>
          <w:rFonts w:ascii="Calibri" w:eastAsia="Arial Unicode MS" w:hAnsi="Calibri" w:cs="Arial"/>
        </w:rPr>
      </w:pPr>
    </w:p>
    <w:p w14:paraId="43C8402D" w14:textId="77777777" w:rsidR="00410D43" w:rsidRPr="003D10BE" w:rsidRDefault="00410D43" w:rsidP="00AC6AEE">
      <w:pPr>
        <w:numPr>
          <w:ilvl w:val="0"/>
          <w:numId w:val="8"/>
        </w:numPr>
        <w:spacing w:after="0" w:line="240" w:lineRule="auto"/>
        <w:rPr>
          <w:rFonts w:ascii="Calibri" w:eastAsia="Arial Unicode MS" w:hAnsi="Calibri" w:cs="Arial"/>
        </w:rPr>
      </w:pPr>
      <w:r w:rsidRPr="003D10BE">
        <w:rPr>
          <w:rFonts w:ascii="Calibri" w:hAnsi="Calibri" w:cs="Arial"/>
          <w:bCs/>
        </w:rPr>
        <w:t>Such proposal is irrevocable for period of ninety (90) days after the time for opening of proposal has passed.</w:t>
      </w:r>
      <w:permStart w:id="1785812042" w:edGrp="everyone"/>
      <w:r w:rsidRPr="003D10BE">
        <w:rPr>
          <w:rFonts w:ascii="Calibri" w:hAnsi="Calibri" w:cs="Arial"/>
          <w:b/>
          <w:bCs/>
        </w:rPr>
        <w:t>_______________</w:t>
      </w:r>
      <w:permEnd w:id="1785812042"/>
      <w:r w:rsidRPr="003D10BE">
        <w:rPr>
          <w:rFonts w:ascii="Calibri" w:hAnsi="Calibri" w:cs="Arial"/>
          <w:b/>
          <w:bCs/>
        </w:rPr>
        <w:t>(FSMC must initial and date to show agreement)</w:t>
      </w:r>
    </w:p>
    <w:p w14:paraId="7452E512" w14:textId="77777777" w:rsidR="00AC6AEE" w:rsidRPr="003D10BE" w:rsidRDefault="00AC6AEE" w:rsidP="00AC6AEE">
      <w:pPr>
        <w:spacing w:after="0" w:line="240" w:lineRule="auto"/>
        <w:rPr>
          <w:rFonts w:ascii="Calibri" w:eastAsia="Arial Unicode MS" w:hAnsi="Calibri" w:cs="Arial"/>
        </w:rPr>
      </w:pPr>
    </w:p>
    <w:p w14:paraId="2B2AE4DE" w14:textId="6169B01E" w:rsidR="00410D43" w:rsidRPr="003D10BE" w:rsidRDefault="00F121D0" w:rsidP="00F121D0">
      <w:pPr>
        <w:pStyle w:val="Heading3"/>
      </w:pPr>
      <w:bookmarkStart w:id="12" w:name="_Toc345483020"/>
      <w:r w:rsidRPr="003D10BE">
        <w:t>II</w:t>
      </w:r>
      <w:r w:rsidR="00234197" w:rsidRPr="003D10BE">
        <w:t>. K</w:t>
      </w:r>
      <w:r w:rsidR="00410D43" w:rsidRPr="003D10BE">
        <w:t>.  Final Contract</w:t>
      </w:r>
      <w:bookmarkEnd w:id="12"/>
    </w:p>
    <w:p w14:paraId="279ADFE8"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The complete contract includes all documents included by the SFA in the RFP, and all documents submitted by the FSMC that have been mutually agreed upon by both parties (i.e. worksheets, attachments, and operating cost sheets) and identified in Section R, paragraph 4 of the Standard Terms and Conditions.</w:t>
      </w:r>
    </w:p>
    <w:p w14:paraId="7B8C9727" w14:textId="77777777" w:rsidR="00410D43" w:rsidRPr="003D10BE" w:rsidRDefault="00410D43" w:rsidP="00410D43">
      <w:pPr>
        <w:pStyle w:val="Heading1"/>
        <w:rPr>
          <w:rFonts w:ascii="Calibri" w:hAnsi="Calibri"/>
        </w:rPr>
      </w:pPr>
      <w:r w:rsidRPr="003D10BE">
        <w:rPr>
          <w:rFonts w:ascii="Calibri" w:hAnsi="Calibri"/>
        </w:rPr>
        <w:br w:type="page"/>
      </w:r>
      <w:bookmarkStart w:id="13" w:name="_Toc345483021"/>
      <w:r w:rsidRPr="003D10BE">
        <w:rPr>
          <w:rFonts w:ascii="Calibri" w:hAnsi="Calibri"/>
        </w:rPr>
        <w:lastRenderedPageBreak/>
        <w:t>III. STANDARD TERMS AND CONDITIONS</w:t>
      </w:r>
      <w:bookmarkEnd w:id="13"/>
    </w:p>
    <w:p w14:paraId="5B8FA522" w14:textId="76C6B39D" w:rsidR="00410D43" w:rsidRPr="003D10BE" w:rsidRDefault="00F121D0" w:rsidP="00F121D0">
      <w:pPr>
        <w:pStyle w:val="Heading3"/>
      </w:pPr>
      <w:bookmarkStart w:id="14" w:name="_Toc345483022"/>
      <w:r w:rsidRPr="003D10BE">
        <w:t>III</w:t>
      </w:r>
      <w:r w:rsidR="00234197" w:rsidRPr="003D10BE">
        <w:t>. A</w:t>
      </w:r>
      <w:r w:rsidR="00410D43" w:rsidRPr="003D10BE">
        <w:t>. Definitions</w:t>
      </w:r>
      <w:bookmarkEnd w:id="14"/>
    </w:p>
    <w:p w14:paraId="30BEEDD5" w14:textId="77777777" w:rsidR="00410D43" w:rsidRPr="00C03D6C" w:rsidRDefault="00410D43" w:rsidP="00410D43">
      <w:pPr>
        <w:spacing w:line="360" w:lineRule="auto"/>
        <w:rPr>
          <w:rFonts w:ascii="Calibri" w:hAnsi="Calibri" w:cs="Arial"/>
        </w:rPr>
      </w:pPr>
      <w:r w:rsidRPr="00C03D6C">
        <w:rPr>
          <w:rFonts w:ascii="Calibri" w:hAnsi="Calibri" w:cs="Arial"/>
        </w:rPr>
        <w:t>The following definitions shall apply within this document and its attachments:</w:t>
      </w:r>
    </w:p>
    <w:p w14:paraId="27B6CE1C" w14:textId="3736B6A0" w:rsidR="00410D43" w:rsidRPr="00C03D6C" w:rsidRDefault="00410D43" w:rsidP="00CF498D">
      <w:pPr>
        <w:pStyle w:val="BodyTextIndent3"/>
        <w:numPr>
          <w:ilvl w:val="0"/>
          <w:numId w:val="29"/>
        </w:numPr>
        <w:spacing w:after="120" w:line="240" w:lineRule="auto"/>
        <w:jc w:val="both"/>
        <w:rPr>
          <w:rFonts w:ascii="Calibri" w:hAnsi="Calibri" w:cs="Arial"/>
          <w:sz w:val="22"/>
          <w:szCs w:val="22"/>
        </w:rPr>
      </w:pPr>
      <w:r w:rsidRPr="00C03D6C">
        <w:rPr>
          <w:rFonts w:ascii="Calibri" w:hAnsi="Calibri" w:cs="Arial"/>
          <w:sz w:val="22"/>
          <w:szCs w:val="22"/>
        </w:rPr>
        <w:t xml:space="preserve">“Accounting Periods” means </w:t>
      </w:r>
      <w:permStart w:id="1956724249" w:edGrp="everyone"/>
      <w:r w:rsidR="004967AF">
        <w:rPr>
          <w:rFonts w:ascii="Calibri" w:hAnsi="Calibri" w:cs="Arial"/>
          <w:i/>
          <w:sz w:val="22"/>
          <w:szCs w:val="22"/>
        </w:rPr>
        <w:t>F</w:t>
      </w:r>
      <w:r w:rsidR="00C72FA2">
        <w:rPr>
          <w:rFonts w:ascii="Calibri" w:hAnsi="Calibri" w:cs="Arial"/>
          <w:i/>
          <w:sz w:val="22"/>
          <w:szCs w:val="22"/>
        </w:rPr>
        <w:t xml:space="preserve">irst day of the month to the last day of the </w:t>
      </w:r>
      <w:r w:rsidR="00E56495">
        <w:rPr>
          <w:rFonts w:ascii="Calibri" w:hAnsi="Calibri" w:cs="Arial"/>
          <w:i/>
          <w:sz w:val="22"/>
          <w:szCs w:val="22"/>
        </w:rPr>
        <w:t>month</w:t>
      </w:r>
      <w:permEnd w:id="1956724249"/>
      <w:r w:rsidRPr="00C03D6C">
        <w:rPr>
          <w:rFonts w:ascii="Calibri" w:hAnsi="Calibri" w:cs="Arial"/>
          <w:i/>
          <w:sz w:val="22"/>
          <w:szCs w:val="22"/>
        </w:rPr>
        <w:t xml:space="preserve"> indicate specific period of time (e.g., each month) to be determined by contracting parties.</w:t>
      </w:r>
    </w:p>
    <w:p w14:paraId="2B0DD7D2" w14:textId="32E09AC7" w:rsidR="00410D43" w:rsidRPr="00C03D6C" w:rsidRDefault="00F235E0" w:rsidP="00CF498D">
      <w:pPr>
        <w:pStyle w:val="ListParagraph"/>
        <w:numPr>
          <w:ilvl w:val="0"/>
          <w:numId w:val="29"/>
        </w:numPr>
        <w:spacing w:after="120"/>
        <w:jc w:val="both"/>
        <w:rPr>
          <w:rFonts w:ascii="Calibri" w:hAnsi="Calibri" w:cs="Arial"/>
          <w:sz w:val="22"/>
          <w:szCs w:val="22"/>
        </w:rPr>
      </w:pPr>
      <w:r>
        <w:rPr>
          <w:rFonts w:ascii="Calibri" w:hAnsi="Calibri"/>
          <w:sz w:val="22"/>
          <w:szCs w:val="22"/>
        </w:rPr>
        <w:t>“</w:t>
      </w:r>
      <w:r w:rsidR="00410D43" w:rsidRPr="00C03D6C">
        <w:rPr>
          <w:rFonts w:ascii="Calibri" w:hAnsi="Calibri"/>
          <w:sz w:val="22"/>
          <w:szCs w:val="22"/>
        </w:rPr>
        <w:t>Allowable Cost” means costs that ar</w:t>
      </w:r>
      <w:r>
        <w:rPr>
          <w:rFonts w:ascii="Calibri" w:hAnsi="Calibri"/>
          <w:sz w:val="22"/>
          <w:szCs w:val="22"/>
        </w:rPr>
        <w:t>e allowable under 2 CFR Part 200, Subpart E</w:t>
      </w:r>
      <w:r w:rsidR="00410D43" w:rsidRPr="00C03D6C">
        <w:rPr>
          <w:rFonts w:ascii="Calibri" w:hAnsi="Calibri"/>
          <w:sz w:val="22"/>
          <w:szCs w:val="22"/>
        </w:rPr>
        <w:t>, “Cost Principles</w:t>
      </w:r>
      <w:r>
        <w:rPr>
          <w:rFonts w:ascii="Calibri" w:hAnsi="Calibri"/>
          <w:sz w:val="22"/>
          <w:szCs w:val="22"/>
        </w:rPr>
        <w:t>.”</w:t>
      </w:r>
      <w:r w:rsidR="00410D43" w:rsidRPr="00C03D6C">
        <w:rPr>
          <w:rFonts w:ascii="Calibri" w:hAnsi="Calibri"/>
          <w:sz w:val="22"/>
          <w:szCs w:val="22"/>
        </w:rPr>
        <w:t xml:space="preserve"> </w:t>
      </w:r>
    </w:p>
    <w:p w14:paraId="4D1D7059" w14:textId="005383A9"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“Applicable Credit” </w:t>
      </w:r>
      <w:r w:rsidRPr="00C03D6C">
        <w:rPr>
          <w:rFonts w:ascii="Calibri" w:hAnsi="Calibri"/>
          <w:sz w:val="22"/>
          <w:szCs w:val="22"/>
        </w:rPr>
        <w:t>” means the mea</w:t>
      </w:r>
      <w:r w:rsidR="00260421">
        <w:rPr>
          <w:rFonts w:ascii="Calibri" w:hAnsi="Calibri"/>
          <w:sz w:val="22"/>
          <w:szCs w:val="22"/>
        </w:rPr>
        <w:t>ning established in 2 CFR Part 200.406.</w:t>
      </w:r>
      <w:r w:rsidR="00F235E0" w:rsidRPr="00C03D6C">
        <w:rPr>
          <w:rFonts w:ascii="Calibri" w:hAnsi="Calibri" w:cs="Arial"/>
          <w:sz w:val="22"/>
          <w:szCs w:val="22"/>
        </w:rPr>
        <w:t xml:space="preserve"> </w:t>
      </w:r>
    </w:p>
    <w:p w14:paraId="7D6BF718" w14:textId="77777777" w:rsidR="00410D43" w:rsidRPr="00C03D6C" w:rsidRDefault="00410D43" w:rsidP="00CF498D">
      <w:pPr>
        <w:pStyle w:val="ListParagraph"/>
        <w:numPr>
          <w:ilvl w:val="0"/>
          <w:numId w:val="29"/>
        </w:numPr>
        <w:jc w:val="both"/>
        <w:rPr>
          <w:rFonts w:ascii="Calibri" w:hAnsi="Calibri" w:cs="Arial"/>
          <w:sz w:val="22"/>
          <w:szCs w:val="22"/>
        </w:rPr>
      </w:pPr>
      <w:r w:rsidRPr="00C03D6C">
        <w:rPr>
          <w:rFonts w:ascii="Calibri" w:hAnsi="Calibri" w:cs="Arial"/>
          <w:sz w:val="22"/>
          <w:szCs w:val="22"/>
        </w:rPr>
        <w:t xml:space="preserve">“Charge” means any charge for an Allowable Cost that is: </w:t>
      </w:r>
    </w:p>
    <w:p w14:paraId="31F36215" w14:textId="77777777" w:rsidR="00410D43" w:rsidRPr="00C03D6C" w:rsidRDefault="00410D43" w:rsidP="00CF498D">
      <w:pPr>
        <w:pStyle w:val="ListParagraph"/>
        <w:numPr>
          <w:ilvl w:val="1"/>
          <w:numId w:val="29"/>
        </w:numPr>
        <w:jc w:val="both"/>
        <w:rPr>
          <w:rFonts w:ascii="Calibri" w:hAnsi="Calibri" w:cs="Arial"/>
          <w:sz w:val="22"/>
          <w:szCs w:val="22"/>
        </w:rPr>
      </w:pPr>
      <w:r w:rsidRPr="00C03D6C">
        <w:rPr>
          <w:rFonts w:ascii="Calibri" w:hAnsi="Calibri" w:cs="Arial"/>
          <w:sz w:val="22"/>
          <w:szCs w:val="22"/>
        </w:rPr>
        <w:t xml:space="preserve">Incurred by FSMC in providing the goods and services that are identified in SFA’s Food Service Budget; </w:t>
      </w:r>
    </w:p>
    <w:p w14:paraId="61069DF6" w14:textId="77777777" w:rsidR="00410D43" w:rsidRPr="00C03D6C" w:rsidRDefault="00410D43" w:rsidP="00CF498D">
      <w:pPr>
        <w:pStyle w:val="ListParagraph"/>
        <w:numPr>
          <w:ilvl w:val="1"/>
          <w:numId w:val="29"/>
        </w:numPr>
        <w:jc w:val="both"/>
        <w:rPr>
          <w:rFonts w:ascii="Calibri" w:hAnsi="Calibri" w:cs="Arial"/>
          <w:sz w:val="22"/>
          <w:szCs w:val="22"/>
        </w:rPr>
      </w:pPr>
      <w:r w:rsidRPr="00C03D6C">
        <w:rPr>
          <w:rFonts w:ascii="Calibri" w:hAnsi="Calibri" w:cs="Arial"/>
          <w:sz w:val="22"/>
          <w:szCs w:val="22"/>
        </w:rPr>
        <w:t xml:space="preserve">Not provided for in the General and Administrative Expense Fee; and </w:t>
      </w:r>
    </w:p>
    <w:p w14:paraId="55E6DA81" w14:textId="77777777" w:rsidR="00410D43" w:rsidRPr="00C03D6C" w:rsidRDefault="00410D43" w:rsidP="00CF498D">
      <w:pPr>
        <w:pStyle w:val="ListParagraph"/>
        <w:numPr>
          <w:ilvl w:val="1"/>
          <w:numId w:val="29"/>
        </w:numPr>
        <w:spacing w:after="120"/>
        <w:jc w:val="both"/>
        <w:rPr>
          <w:rFonts w:ascii="Calibri" w:hAnsi="Calibri" w:cs="Arial"/>
          <w:sz w:val="22"/>
          <w:szCs w:val="22"/>
        </w:rPr>
      </w:pPr>
      <w:r w:rsidRPr="00C03D6C">
        <w:rPr>
          <w:rFonts w:ascii="Calibri" w:hAnsi="Calibri" w:cs="Arial"/>
          <w:sz w:val="22"/>
          <w:szCs w:val="22"/>
        </w:rPr>
        <w:t xml:space="preserve">Established and reasonably allocated to SFA in accordance with the Methodology for Allocated Costs, which is attached to this Contract as “Exhibit F”, and fully incorporated herein by reference.  </w:t>
      </w:r>
    </w:p>
    <w:p w14:paraId="14597589" w14:textId="12499175"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“Contract” means this RFP and Contract, the exhibits attached to this RFP a</w:t>
      </w:r>
      <w:r w:rsidR="00282710">
        <w:rPr>
          <w:rFonts w:ascii="Calibri" w:hAnsi="Calibri" w:cs="Arial"/>
          <w:sz w:val="22"/>
          <w:szCs w:val="22"/>
        </w:rPr>
        <w:t xml:space="preserve">nd Contract and FSMC’s Proposal </w:t>
      </w:r>
      <w:r w:rsidR="00282710" w:rsidRPr="00F977C7">
        <w:rPr>
          <w:rFonts w:ascii="Calibri" w:hAnsi="Calibri" w:cs="Arial"/>
          <w:sz w:val="22"/>
          <w:szCs w:val="22"/>
        </w:rPr>
        <w:t>and any additional documentation required by the SFA for categories added/amended to the weighted evaluation criteria.</w:t>
      </w:r>
    </w:p>
    <w:p w14:paraId="46FEC71C"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“Cost-reimbursable” contract means a contract that provides for payment of incurred costs to the extent prescribed in the contract, with or without a fixed fee.</w:t>
      </w:r>
    </w:p>
    <w:p w14:paraId="37295BCF" w14:textId="77777777" w:rsidR="00410D43" w:rsidRPr="00C03D6C" w:rsidRDefault="00410D43" w:rsidP="006511F9">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“BNHS” means the Bureau of Nutrition &amp; Health Services of the Iowa Department of Education.   </w:t>
      </w:r>
    </w:p>
    <w:p w14:paraId="48B3D77C" w14:textId="77777777" w:rsidR="00410D43" w:rsidRPr="00C03D6C" w:rsidRDefault="00410D43" w:rsidP="00CF498D">
      <w:pPr>
        <w:pStyle w:val="ListParagraph"/>
        <w:numPr>
          <w:ilvl w:val="0"/>
          <w:numId w:val="29"/>
        </w:numPr>
        <w:jc w:val="both"/>
        <w:rPr>
          <w:rFonts w:ascii="Calibri" w:hAnsi="Calibri" w:cs="Arial"/>
          <w:bCs/>
          <w:sz w:val="22"/>
          <w:szCs w:val="22"/>
        </w:rPr>
      </w:pPr>
      <w:r w:rsidRPr="00C03D6C">
        <w:rPr>
          <w:rFonts w:ascii="Calibri" w:hAnsi="Calibri" w:cs="Arial"/>
          <w:sz w:val="22"/>
          <w:szCs w:val="22"/>
        </w:rPr>
        <w:t xml:space="preserve">“Direct Cost” means any Allowable Cost that is: </w:t>
      </w:r>
    </w:p>
    <w:p w14:paraId="365E8E3C" w14:textId="77777777" w:rsidR="00410D43" w:rsidRPr="00C03D6C" w:rsidRDefault="00410D43" w:rsidP="00CF498D">
      <w:pPr>
        <w:pStyle w:val="ListParagraph"/>
        <w:numPr>
          <w:ilvl w:val="1"/>
          <w:numId w:val="29"/>
        </w:numPr>
        <w:jc w:val="both"/>
        <w:rPr>
          <w:rFonts w:ascii="Calibri" w:hAnsi="Calibri" w:cs="Arial"/>
          <w:bCs/>
          <w:sz w:val="22"/>
          <w:szCs w:val="22"/>
        </w:rPr>
      </w:pPr>
      <w:r w:rsidRPr="00C03D6C">
        <w:rPr>
          <w:rFonts w:ascii="Calibri" w:hAnsi="Calibri" w:cs="Arial"/>
          <w:sz w:val="22"/>
          <w:szCs w:val="22"/>
        </w:rPr>
        <w:t xml:space="preserve">Incurred by FSMC in providing the goods and services that are identified in SFA’s Food Service Budget; and </w:t>
      </w:r>
    </w:p>
    <w:p w14:paraId="3B318A48" w14:textId="5B72F638" w:rsidR="00A44A4C" w:rsidRPr="00A44A4C" w:rsidRDefault="00A44A4C" w:rsidP="00A44A4C">
      <w:pPr>
        <w:pStyle w:val="ListParagraph"/>
        <w:numPr>
          <w:ilvl w:val="1"/>
          <w:numId w:val="29"/>
        </w:numPr>
        <w:jc w:val="both"/>
        <w:rPr>
          <w:rFonts w:ascii="Calibri" w:hAnsi="Calibri" w:cs="Arial"/>
          <w:bCs/>
          <w:sz w:val="22"/>
          <w:szCs w:val="22"/>
        </w:rPr>
      </w:pPr>
      <w:r>
        <w:rPr>
          <w:rFonts w:ascii="Calibri" w:hAnsi="Calibri" w:cs="Arial"/>
          <w:sz w:val="22"/>
          <w:szCs w:val="22"/>
        </w:rPr>
        <w:t xml:space="preserve">Reasonable, </w:t>
      </w:r>
      <w:r w:rsidRPr="00F977C7">
        <w:rPr>
          <w:rFonts w:ascii="Calibri" w:hAnsi="Calibri" w:cs="Arial"/>
          <w:sz w:val="22"/>
          <w:szCs w:val="22"/>
        </w:rPr>
        <w:t>necessary, and allocable</w:t>
      </w:r>
      <w:r w:rsidR="00410D43" w:rsidRPr="00C03D6C">
        <w:rPr>
          <w:rFonts w:ascii="Calibri" w:hAnsi="Calibri" w:cs="Arial"/>
          <w:sz w:val="22"/>
          <w:szCs w:val="22"/>
        </w:rPr>
        <w:t xml:space="preserve"> in order for FSMC to perform the Services hereunder.  The term “Direct Cost” does not include any cost allocated to SFA as Charges, the General and Administrative Expense Fee, or any Management Fees.</w:t>
      </w:r>
      <w:r w:rsidR="00410D43" w:rsidRPr="00C03D6C">
        <w:rPr>
          <w:rFonts w:ascii="Calibri" w:eastAsia="MS Mincho" w:hAnsi="Calibri" w:cs="Arial"/>
          <w:sz w:val="22"/>
          <w:szCs w:val="22"/>
        </w:rPr>
        <w:t xml:space="preserve">   </w:t>
      </w:r>
    </w:p>
    <w:p w14:paraId="645CA70C" w14:textId="77777777" w:rsidR="00A44A4C" w:rsidRPr="00A44A4C" w:rsidRDefault="00A44A4C" w:rsidP="00A44A4C">
      <w:pPr>
        <w:pStyle w:val="ListParagraph"/>
        <w:ind w:left="1440"/>
        <w:jc w:val="both"/>
        <w:rPr>
          <w:rFonts w:ascii="Calibri" w:hAnsi="Calibri" w:cs="Arial"/>
          <w:bCs/>
          <w:sz w:val="22"/>
          <w:szCs w:val="22"/>
        </w:rPr>
      </w:pPr>
    </w:p>
    <w:p w14:paraId="1D2C64C4" w14:textId="718288BE"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“Effective Date” means </w:t>
      </w:r>
      <w:r w:rsidR="00DB2492" w:rsidRPr="007A5881">
        <w:rPr>
          <w:rFonts w:ascii="Calibri" w:hAnsi="Calibri" w:cs="Arial"/>
          <w:b/>
          <w:sz w:val="22"/>
          <w:szCs w:val="22"/>
        </w:rPr>
        <w:t xml:space="preserve">July 1, </w:t>
      </w:r>
      <w:r w:rsidR="00DB2492" w:rsidRPr="00FC2648">
        <w:rPr>
          <w:rFonts w:ascii="Calibri" w:hAnsi="Calibri" w:cs="Arial"/>
          <w:b/>
          <w:sz w:val="22"/>
          <w:szCs w:val="22"/>
        </w:rPr>
        <w:t>2</w:t>
      </w:r>
      <w:r w:rsidR="009916CE">
        <w:rPr>
          <w:rFonts w:ascii="Calibri" w:hAnsi="Calibri" w:cs="Arial"/>
          <w:b/>
          <w:sz w:val="22"/>
          <w:szCs w:val="22"/>
        </w:rPr>
        <w:t>021</w:t>
      </w:r>
      <w:r w:rsidRPr="007A5881">
        <w:rPr>
          <w:rFonts w:ascii="Calibri" w:hAnsi="Calibri" w:cs="Arial"/>
          <w:b/>
          <w:sz w:val="22"/>
          <w:szCs w:val="22"/>
        </w:rPr>
        <w:t>.</w:t>
      </w:r>
      <w:r w:rsidR="00883B53" w:rsidRPr="00C03D6C">
        <w:rPr>
          <w:rFonts w:ascii="Calibri" w:hAnsi="Calibri" w:cs="Arial"/>
          <w:b/>
          <w:sz w:val="22"/>
          <w:szCs w:val="22"/>
        </w:rPr>
        <w:t xml:space="preserve"> </w:t>
      </w:r>
      <w:r w:rsidR="00883B53" w:rsidRPr="00C03D6C">
        <w:rPr>
          <w:rFonts w:ascii="Calibri" w:hAnsi="Calibri" w:cs="Arial"/>
          <w:sz w:val="22"/>
          <w:szCs w:val="22"/>
        </w:rPr>
        <w:t>All Iowa FSMC contracts begin July 1.</w:t>
      </w:r>
    </w:p>
    <w:p w14:paraId="4B2270CB" w14:textId="77777777" w:rsidR="00410D43" w:rsidRPr="00C03D6C" w:rsidRDefault="00410D43" w:rsidP="00CF498D">
      <w:pPr>
        <w:pStyle w:val="BodyTextIndent3"/>
        <w:numPr>
          <w:ilvl w:val="0"/>
          <w:numId w:val="29"/>
        </w:numPr>
        <w:spacing w:after="120" w:line="240" w:lineRule="auto"/>
        <w:jc w:val="both"/>
        <w:rPr>
          <w:rFonts w:ascii="Calibri" w:hAnsi="Calibri" w:cs="Arial"/>
          <w:sz w:val="22"/>
          <w:szCs w:val="22"/>
        </w:rPr>
      </w:pPr>
      <w:r w:rsidRPr="00C03D6C">
        <w:rPr>
          <w:rFonts w:ascii="Calibri" w:hAnsi="Calibri" w:cs="Arial"/>
          <w:sz w:val="22"/>
          <w:szCs w:val="22"/>
        </w:rPr>
        <w:t xml:space="preserve">“Fixed Fee” means an agreed upon amount that is fixed at the inception of the Contract.  In a cost reimbursable contract, the fixed fee includes the contractor’s direct and indirect administrative costs and profit allocable to the Contract.  </w:t>
      </w:r>
    </w:p>
    <w:p w14:paraId="034E016E" w14:textId="77777777" w:rsidR="00CD138D" w:rsidRPr="00C03D6C" w:rsidRDefault="00CD138D" w:rsidP="00CF498D">
      <w:pPr>
        <w:pStyle w:val="BodyTextIndent3"/>
        <w:numPr>
          <w:ilvl w:val="0"/>
          <w:numId w:val="29"/>
        </w:numPr>
        <w:spacing w:after="120" w:line="240" w:lineRule="auto"/>
        <w:jc w:val="both"/>
        <w:rPr>
          <w:rFonts w:ascii="Calibri" w:hAnsi="Calibri" w:cs="Arial"/>
          <w:sz w:val="22"/>
          <w:szCs w:val="22"/>
        </w:rPr>
      </w:pPr>
      <w:r w:rsidRPr="00C03D6C">
        <w:rPr>
          <w:rFonts w:ascii="Calibri" w:hAnsi="Calibri" w:cs="Arial"/>
          <w:sz w:val="22"/>
          <w:szCs w:val="22"/>
        </w:rPr>
        <w:t>“Fixed-Price” contract means price that is fixed at the inception of a contract and is guaranteed for a specific period of time.  A fixed-price contract may also contain an economic cost adjustment provision tied to a standard index.</w:t>
      </w:r>
    </w:p>
    <w:p w14:paraId="629978BB" w14:textId="77777777" w:rsidR="00410D43" w:rsidRPr="00F977C7" w:rsidRDefault="00410D43" w:rsidP="00CF498D">
      <w:pPr>
        <w:pStyle w:val="ListParagraph"/>
        <w:numPr>
          <w:ilvl w:val="0"/>
          <w:numId w:val="29"/>
        </w:numPr>
        <w:spacing w:after="120"/>
        <w:jc w:val="both"/>
        <w:rPr>
          <w:rFonts w:ascii="Calibri" w:hAnsi="Calibri" w:cs="Arial"/>
          <w:sz w:val="22"/>
          <w:szCs w:val="22"/>
        </w:rPr>
      </w:pPr>
      <w:r w:rsidRPr="00F977C7">
        <w:rPr>
          <w:rFonts w:ascii="Calibri" w:hAnsi="Calibri" w:cs="Arial"/>
          <w:sz w:val="22"/>
          <w:szCs w:val="22"/>
        </w:rPr>
        <w:t>“FSMC’s Proposal” means Food Service Management Company’s response to the RFP and Contract.</w:t>
      </w:r>
    </w:p>
    <w:p w14:paraId="4BBDC2CC" w14:textId="3B8D6FAA" w:rsidR="00A26034" w:rsidRPr="00F977C7" w:rsidRDefault="00410D43" w:rsidP="00A26034">
      <w:pPr>
        <w:pStyle w:val="ListParagraph"/>
        <w:numPr>
          <w:ilvl w:val="0"/>
          <w:numId w:val="29"/>
        </w:numPr>
        <w:rPr>
          <w:rFonts w:ascii="Calibri" w:hAnsi="Calibri"/>
          <w:sz w:val="22"/>
          <w:szCs w:val="22"/>
        </w:rPr>
      </w:pPr>
      <w:r w:rsidRPr="00F977C7">
        <w:rPr>
          <w:rFonts w:ascii="Calibri" w:hAnsi="Calibri" w:cs="Arial"/>
          <w:bCs/>
        </w:rPr>
        <w:t xml:space="preserve"> </w:t>
      </w:r>
      <w:r w:rsidRPr="00F977C7">
        <w:rPr>
          <w:rFonts w:ascii="Calibri" w:hAnsi="Calibri" w:cs="Arial"/>
          <w:bCs/>
          <w:sz w:val="22"/>
          <w:szCs w:val="22"/>
        </w:rPr>
        <w:t>“Meal Equivalent</w:t>
      </w:r>
      <w:r w:rsidR="008C0EA9" w:rsidRPr="00F977C7">
        <w:rPr>
          <w:rFonts w:ascii="Calibri" w:hAnsi="Calibri" w:cs="Arial"/>
          <w:bCs/>
          <w:sz w:val="22"/>
          <w:szCs w:val="22"/>
        </w:rPr>
        <w:t>s</w:t>
      </w:r>
      <w:r w:rsidRPr="00F977C7">
        <w:rPr>
          <w:rFonts w:ascii="Calibri" w:hAnsi="Calibri" w:cs="Arial"/>
          <w:bCs/>
          <w:sz w:val="22"/>
          <w:szCs w:val="22"/>
        </w:rPr>
        <w:t>”</w:t>
      </w:r>
      <w:r w:rsidRPr="00F977C7">
        <w:rPr>
          <w:rFonts w:ascii="Calibri" w:hAnsi="Calibri"/>
          <w:sz w:val="22"/>
          <w:szCs w:val="22"/>
        </w:rPr>
        <w:t xml:space="preserve"> </w:t>
      </w:r>
      <w:r w:rsidR="008C0EA9" w:rsidRPr="00F977C7">
        <w:rPr>
          <w:rFonts w:ascii="Calibri" w:hAnsi="Calibri"/>
          <w:sz w:val="22"/>
          <w:szCs w:val="22"/>
        </w:rPr>
        <w:t>are used to determine payment to the FSMC for non-program food such as adult meals, milk sa</w:t>
      </w:r>
      <w:r w:rsidR="00D502C1" w:rsidRPr="00F977C7">
        <w:rPr>
          <w:rFonts w:ascii="Calibri" w:hAnsi="Calibri"/>
          <w:sz w:val="22"/>
          <w:szCs w:val="22"/>
        </w:rPr>
        <w:t>les, a la carte, catering, etc</w:t>
      </w:r>
      <w:r w:rsidR="008C0EA9" w:rsidRPr="00F977C7">
        <w:rPr>
          <w:rFonts w:ascii="Calibri" w:hAnsi="Calibri"/>
          <w:sz w:val="22"/>
          <w:szCs w:val="22"/>
        </w:rPr>
        <w:t>. The</w:t>
      </w:r>
      <w:r w:rsidR="00D502C1" w:rsidRPr="00F977C7">
        <w:rPr>
          <w:rFonts w:ascii="Calibri" w:hAnsi="Calibri"/>
          <w:sz w:val="22"/>
          <w:szCs w:val="22"/>
        </w:rPr>
        <w:t xml:space="preserve"> </w:t>
      </w:r>
      <w:r w:rsidR="008C0EA9" w:rsidRPr="00F977C7">
        <w:rPr>
          <w:rFonts w:ascii="Calibri" w:hAnsi="Calibri"/>
          <w:sz w:val="22"/>
          <w:szCs w:val="22"/>
        </w:rPr>
        <w:t xml:space="preserve">non-program sales are converted into Meal Equivalents using the </w:t>
      </w:r>
      <w:r w:rsidR="00763783" w:rsidRPr="00F977C7">
        <w:rPr>
          <w:rFonts w:ascii="Calibri" w:hAnsi="Calibri"/>
          <w:sz w:val="22"/>
          <w:szCs w:val="22"/>
        </w:rPr>
        <w:t xml:space="preserve">meal equivalency </w:t>
      </w:r>
      <w:r w:rsidR="008C0EA9" w:rsidRPr="00F977C7">
        <w:rPr>
          <w:rFonts w:ascii="Calibri" w:hAnsi="Calibri"/>
          <w:sz w:val="22"/>
          <w:szCs w:val="22"/>
        </w:rPr>
        <w:t>formula in</w:t>
      </w:r>
      <w:r w:rsidR="00763783" w:rsidRPr="00F977C7">
        <w:rPr>
          <w:rFonts w:ascii="Calibri" w:hAnsi="Calibri"/>
          <w:sz w:val="22"/>
          <w:szCs w:val="22"/>
        </w:rPr>
        <w:t>dicated in Financial Terms,</w:t>
      </w:r>
      <w:r w:rsidR="00A26034" w:rsidRPr="00F977C7">
        <w:rPr>
          <w:rFonts w:ascii="Calibri" w:hAnsi="Calibri"/>
          <w:sz w:val="22"/>
          <w:szCs w:val="22"/>
        </w:rPr>
        <w:t xml:space="preserve"> III.J.5</w:t>
      </w:r>
      <w:r w:rsidR="008C0EA9" w:rsidRPr="00F977C7">
        <w:rPr>
          <w:rFonts w:ascii="Calibri" w:hAnsi="Calibri"/>
          <w:sz w:val="22"/>
          <w:szCs w:val="22"/>
        </w:rPr>
        <w:t>.</w:t>
      </w:r>
      <w:r w:rsidR="00763783" w:rsidRPr="00F977C7">
        <w:rPr>
          <w:rFonts w:ascii="Calibri" w:hAnsi="Calibri"/>
          <w:sz w:val="22"/>
          <w:szCs w:val="22"/>
        </w:rPr>
        <w:t xml:space="preserve"> </w:t>
      </w:r>
      <w:r w:rsidR="00A26034" w:rsidRPr="00F977C7">
        <w:rPr>
          <w:rFonts w:ascii="Calibri" w:hAnsi="Calibri"/>
          <w:sz w:val="22"/>
          <w:szCs w:val="22"/>
        </w:rPr>
        <w:t>The equivalency rate may be increased on an annual basis by the Yearly Percentage Change in the Consumer Price Index for All Urban Consumers, as published by the U.S. Department of Labor, Bureau of Labor Statistics, Food Eaten Away from Home (CPI). This rate will be submitted to the SFA by BNHS annually and the provided rate must be used.</w:t>
      </w:r>
    </w:p>
    <w:p w14:paraId="34B97860" w14:textId="49E6E6FF" w:rsidR="003A19CB" w:rsidRPr="00A26034" w:rsidRDefault="00A26034" w:rsidP="00A26034">
      <w:pPr>
        <w:ind w:left="360"/>
        <w:rPr>
          <w:rFonts w:ascii="Calibri" w:hAnsi="Calibri"/>
          <w:highlight w:val="yellow"/>
        </w:rPr>
      </w:pPr>
      <w:r w:rsidRPr="00A26034">
        <w:rPr>
          <w:rFonts w:ascii="Calibri" w:hAnsi="Calibri"/>
          <w:highlight w:val="yellow"/>
        </w:rPr>
        <w:t xml:space="preserve"> </w:t>
      </w:r>
      <w:r w:rsidR="00763783" w:rsidRPr="00A26034">
        <w:rPr>
          <w:rFonts w:ascii="Calibri" w:hAnsi="Calibri"/>
          <w:highlight w:val="yellow"/>
        </w:rPr>
        <w:t xml:space="preserve"> </w:t>
      </w:r>
    </w:p>
    <w:p w14:paraId="4A4BCE92" w14:textId="65E6364B"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lastRenderedPageBreak/>
        <w:t>“Non-profit School Food Service Account” means the restricted account in which all of the revenue from all food service operations conducted by the SFA principally for the benefit of school children is retained and used only for the operation or improvement of the nonprofit school food service.</w:t>
      </w:r>
    </w:p>
    <w:p w14:paraId="59408CC1"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“Program(s)” or </w:t>
      </w:r>
      <w:r w:rsidR="00402448" w:rsidRPr="00C03D6C">
        <w:rPr>
          <w:rFonts w:ascii="Calibri" w:hAnsi="Calibri" w:cs="Arial"/>
          <w:sz w:val="22"/>
          <w:szCs w:val="22"/>
        </w:rPr>
        <w:t>“Child Nutrition Program (CNPs</w:t>
      </w:r>
      <w:r w:rsidRPr="00C03D6C">
        <w:rPr>
          <w:rFonts w:ascii="Calibri" w:hAnsi="Calibri" w:cs="Arial"/>
          <w:sz w:val="22"/>
          <w:szCs w:val="22"/>
        </w:rPr>
        <w:t xml:space="preserve">)” means the USDA Child Nutrition Programs in which SFA participates.  </w:t>
      </w:r>
    </w:p>
    <w:p w14:paraId="1C64C087"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“Program Funds” means all funds that are required to be deposited into the Non-profit School Food Service Account.</w:t>
      </w:r>
    </w:p>
    <w:p w14:paraId="603AAA8C"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“Proposal” means Food Service Management Company’s response to the RFP and Contract.</w:t>
      </w:r>
    </w:p>
    <w:p w14:paraId="45AD9CD8"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“RFP” means SFA’s Request for Proposal and Contract</w:t>
      </w:r>
      <w:r w:rsidRPr="00C03D6C">
        <w:rPr>
          <w:rFonts w:ascii="Calibri" w:hAnsi="Calibri" w:cs="Arial"/>
          <w:b/>
          <w:sz w:val="22"/>
          <w:szCs w:val="22"/>
        </w:rPr>
        <w:t xml:space="preserve">, </w:t>
      </w:r>
      <w:r w:rsidRPr="00C03D6C">
        <w:rPr>
          <w:rFonts w:ascii="Calibri" w:hAnsi="Calibri" w:cs="Arial"/>
          <w:sz w:val="22"/>
          <w:szCs w:val="22"/>
        </w:rPr>
        <w:t>and all of its attachments.</w:t>
      </w:r>
    </w:p>
    <w:p w14:paraId="3066D819"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“Services” means the services and responsibilities of FSMC as described in this Contract, including any additional services described in Section P of this Contract.</w:t>
      </w:r>
    </w:p>
    <w:p w14:paraId="747CF173"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 or “School Food Authority” as defined in 7CFR § 210.2.</w:t>
      </w:r>
    </w:p>
    <w:p w14:paraId="7847B5B8"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“SFA’s Food Service Budget” means the Food Service Budget for the Current School Year, which is attached to this Contract as “Exhibit F” and fully incorporated herein.</w:t>
      </w:r>
    </w:p>
    <w:p w14:paraId="7213583D"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“SFA’s Food Service Facilities” means areas, improvements, personal property and facilities made available by SFA to FSMC for the provision of the food services as described herein.</w:t>
      </w:r>
    </w:p>
    <w:p w14:paraId="6B2D1ADD" w14:textId="62183159"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“SFA’s Food Service Program” means the preparation and service of food to SFA’s students, staff, employees and authorized visitors, including the following programs: </w:t>
      </w:r>
      <w:r w:rsidRPr="00C03D6C">
        <w:rPr>
          <w:rFonts w:ascii="Calibri" w:hAnsi="Calibri" w:cs="Arial"/>
          <w:i/>
          <w:sz w:val="22"/>
          <w:szCs w:val="22"/>
        </w:rPr>
        <w:t xml:space="preserve">National School Lunch Program (NSLP), School Breakfast </w:t>
      </w:r>
      <w:r w:rsidRPr="00F977C7">
        <w:rPr>
          <w:rFonts w:ascii="Calibri" w:hAnsi="Calibri" w:cs="Arial"/>
          <w:i/>
          <w:sz w:val="22"/>
          <w:szCs w:val="22"/>
        </w:rPr>
        <w:t>Program (SBP), After School Care Snack Program (ACSP), Summer Food Service Program (SFSP)</w:t>
      </w:r>
      <w:r w:rsidR="00824ECC" w:rsidRPr="00F977C7">
        <w:rPr>
          <w:rFonts w:ascii="Calibri" w:hAnsi="Calibri" w:cs="Arial"/>
          <w:i/>
          <w:sz w:val="22"/>
          <w:szCs w:val="22"/>
        </w:rPr>
        <w:t xml:space="preserve"> or Seamless Summer Option (SSO)</w:t>
      </w:r>
      <w:r w:rsidRPr="00F977C7">
        <w:rPr>
          <w:rFonts w:ascii="Calibri" w:hAnsi="Calibri" w:cs="Arial"/>
          <w:i/>
          <w:sz w:val="22"/>
          <w:szCs w:val="22"/>
        </w:rPr>
        <w:t>,</w:t>
      </w:r>
      <w:r w:rsidRPr="00C03D6C">
        <w:rPr>
          <w:rFonts w:ascii="Calibri" w:hAnsi="Calibri" w:cs="Arial"/>
          <w:i/>
          <w:sz w:val="22"/>
          <w:szCs w:val="22"/>
        </w:rPr>
        <w:t xml:space="preserve"> Fresh Fruit and Vegetable Program (FFVP), and a la carte food service.</w:t>
      </w:r>
    </w:p>
    <w:p w14:paraId="3C6C701E"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“SFA’s Food Service Location(s)” means the schools or other locations where Program meals are served to SFA’s schoolchildren.</w:t>
      </w:r>
    </w:p>
    <w:p w14:paraId="27161507"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“Summer Food Service Program (SFSP)” means either the Summer Food Service Program or the Seamless Summer Option identified herein, and in which SFA participates.</w:t>
      </w:r>
    </w:p>
    <w:p w14:paraId="15317720" w14:textId="77777777" w:rsidR="00263A55" w:rsidRPr="00C03D6C" w:rsidRDefault="00410D43" w:rsidP="00DD72D9">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“USDA” means United States Department of Agriculture, Food and Nutrition Service.</w:t>
      </w:r>
      <w:bookmarkStart w:id="15" w:name="_Toc345483023"/>
    </w:p>
    <w:p w14:paraId="25B3C857" w14:textId="77777777" w:rsidR="00263A55" w:rsidRPr="003D10BE" w:rsidRDefault="00263A55" w:rsidP="00AC6AEE">
      <w:pPr>
        <w:pStyle w:val="ListParagraph"/>
        <w:spacing w:after="120"/>
        <w:jc w:val="both"/>
        <w:rPr>
          <w:rFonts w:ascii="Calibri" w:hAnsi="Calibri" w:cs="Arial"/>
        </w:rPr>
      </w:pPr>
    </w:p>
    <w:p w14:paraId="7D19708B" w14:textId="5B8F767B" w:rsidR="00410D43" w:rsidRPr="003D10BE" w:rsidRDefault="00F121D0" w:rsidP="00F121D0">
      <w:pPr>
        <w:pStyle w:val="Heading3"/>
      </w:pPr>
      <w:r w:rsidRPr="003D10BE">
        <w:t>III</w:t>
      </w:r>
      <w:r w:rsidR="00234197" w:rsidRPr="003D10BE">
        <w:t>. B</w:t>
      </w:r>
      <w:r w:rsidR="00410D43" w:rsidRPr="003D10BE">
        <w:t>. Scope and Purpose</w:t>
      </w:r>
      <w:bookmarkEnd w:id="15"/>
    </w:p>
    <w:p w14:paraId="53FF7483" w14:textId="33E68DEA" w:rsidR="00410D43" w:rsidRPr="00C03D6C" w:rsidRDefault="00410D43" w:rsidP="00CF498D">
      <w:pPr>
        <w:pStyle w:val="BodyTextIndent3"/>
        <w:numPr>
          <w:ilvl w:val="0"/>
          <w:numId w:val="30"/>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 xml:space="preserve">Duration of Contract.  Unless it is terminated in accordance with Section L, this Contract will be in effect for a period of one year </w:t>
      </w:r>
      <w:r w:rsidR="00DB2492" w:rsidRPr="00C03D6C">
        <w:rPr>
          <w:rFonts w:ascii="Calibri" w:eastAsia="MS Mincho" w:hAnsi="Calibri" w:cs="Arial"/>
          <w:b/>
          <w:sz w:val="22"/>
          <w:szCs w:val="22"/>
        </w:rPr>
        <w:t xml:space="preserve">commencing July 1, </w:t>
      </w:r>
      <w:r w:rsidR="009916CE">
        <w:rPr>
          <w:rFonts w:ascii="Calibri" w:eastAsia="MS Mincho" w:hAnsi="Calibri" w:cs="Arial"/>
          <w:b/>
          <w:sz w:val="22"/>
          <w:szCs w:val="22"/>
        </w:rPr>
        <w:t>2021</w:t>
      </w:r>
      <w:r w:rsidR="00BF445E" w:rsidRPr="00C03D6C">
        <w:rPr>
          <w:rFonts w:ascii="Calibri" w:eastAsia="MS Mincho" w:hAnsi="Calibri" w:cs="Arial"/>
          <w:b/>
          <w:sz w:val="22"/>
          <w:szCs w:val="22"/>
        </w:rPr>
        <w:t>, and</w:t>
      </w:r>
      <w:r w:rsidR="00755331" w:rsidRPr="00C03D6C">
        <w:rPr>
          <w:rFonts w:ascii="Calibri" w:eastAsia="MS Mincho" w:hAnsi="Calibri" w:cs="Arial"/>
          <w:b/>
          <w:sz w:val="22"/>
          <w:szCs w:val="22"/>
        </w:rPr>
        <w:t xml:space="preserve"> terminating June </w:t>
      </w:r>
      <w:r w:rsidR="00DB2492" w:rsidRPr="00C03D6C">
        <w:rPr>
          <w:rFonts w:ascii="Calibri" w:eastAsia="MS Mincho" w:hAnsi="Calibri" w:cs="Arial"/>
          <w:b/>
          <w:sz w:val="22"/>
          <w:szCs w:val="22"/>
        </w:rPr>
        <w:t xml:space="preserve">30, </w:t>
      </w:r>
      <w:r w:rsidR="009916CE">
        <w:rPr>
          <w:rFonts w:ascii="Calibri" w:eastAsia="MS Mincho" w:hAnsi="Calibri" w:cs="Arial"/>
          <w:b/>
          <w:sz w:val="22"/>
          <w:szCs w:val="22"/>
        </w:rPr>
        <w:t>2022</w:t>
      </w:r>
      <w:r w:rsidRPr="00FC2648">
        <w:rPr>
          <w:rFonts w:ascii="Calibri" w:eastAsia="MS Mincho" w:hAnsi="Calibri" w:cs="Arial"/>
          <w:sz w:val="22"/>
          <w:szCs w:val="22"/>
        </w:rPr>
        <w:t>,</w:t>
      </w:r>
      <w:r w:rsidRPr="00C03D6C">
        <w:rPr>
          <w:rFonts w:ascii="Calibri" w:eastAsia="MS Mincho" w:hAnsi="Calibri" w:cs="Arial"/>
          <w:sz w:val="22"/>
          <w:szCs w:val="22"/>
        </w:rPr>
        <w:t xml:space="preserve"> and may be renewed for up to four additional terms of one year each upon mutual agreement between SFA and FSMC.</w:t>
      </w:r>
      <w:r w:rsidR="0096600C" w:rsidRPr="00C03D6C">
        <w:rPr>
          <w:rFonts w:ascii="Calibri" w:eastAsia="MS Mincho" w:hAnsi="Calibri" w:cs="Arial"/>
          <w:sz w:val="22"/>
          <w:szCs w:val="22"/>
        </w:rPr>
        <w:t xml:space="preserve">  7 CFR 210.16(d)</w:t>
      </w:r>
    </w:p>
    <w:p w14:paraId="0A25B4B6" w14:textId="77777777" w:rsidR="00410D43" w:rsidRPr="00C03D6C" w:rsidRDefault="00410D43" w:rsidP="00CF498D">
      <w:pPr>
        <w:pStyle w:val="BodyTextIndent3"/>
        <w:numPr>
          <w:ilvl w:val="0"/>
          <w:numId w:val="30"/>
        </w:numPr>
        <w:spacing w:after="120" w:line="240" w:lineRule="auto"/>
        <w:jc w:val="both"/>
        <w:rPr>
          <w:rFonts w:ascii="Calibri" w:hAnsi="Calibri" w:cs="Arial"/>
          <w:sz w:val="22"/>
          <w:szCs w:val="22"/>
        </w:rPr>
      </w:pPr>
      <w:r w:rsidRPr="00C03D6C">
        <w:rPr>
          <w:rFonts w:ascii="Calibri" w:hAnsi="Calibri" w:cs="Arial"/>
          <w:sz w:val="22"/>
          <w:szCs w:val="22"/>
        </w:rPr>
        <w:t>During the term of this Contract, FSMC shall operate SFA’s Food Service Program in conformance with SFA’s agreement with the BN</w:t>
      </w:r>
      <w:r w:rsidR="0096600C" w:rsidRPr="00C03D6C">
        <w:rPr>
          <w:rFonts w:ascii="Calibri" w:hAnsi="Calibri" w:cs="Arial"/>
          <w:sz w:val="22"/>
          <w:szCs w:val="22"/>
        </w:rPr>
        <w:t>HS Office of School Nutrition. 7 CFR 210.16</w:t>
      </w:r>
      <w:r w:rsidR="004A7F73" w:rsidRPr="00C03D6C">
        <w:rPr>
          <w:rFonts w:ascii="Calibri" w:hAnsi="Calibri" w:cs="Arial"/>
          <w:sz w:val="22"/>
          <w:szCs w:val="22"/>
        </w:rPr>
        <w:t>(a)</w:t>
      </w:r>
      <w:r w:rsidR="0096600C" w:rsidRPr="00C03D6C">
        <w:rPr>
          <w:rFonts w:ascii="Calibri" w:hAnsi="Calibri" w:cs="Arial"/>
          <w:sz w:val="22"/>
          <w:szCs w:val="22"/>
        </w:rPr>
        <w:t>(2)</w:t>
      </w:r>
    </w:p>
    <w:p w14:paraId="63926BE7" w14:textId="77777777" w:rsidR="00410D43" w:rsidRPr="00C03D6C" w:rsidRDefault="00410D43" w:rsidP="00CF498D">
      <w:pPr>
        <w:pStyle w:val="BodyTextIndent"/>
        <w:numPr>
          <w:ilvl w:val="0"/>
          <w:numId w:val="30"/>
        </w:numPr>
        <w:spacing w:after="120"/>
        <w:jc w:val="both"/>
        <w:rPr>
          <w:rFonts w:ascii="Calibri" w:hAnsi="Calibri" w:cs="Arial"/>
          <w:sz w:val="22"/>
          <w:szCs w:val="22"/>
        </w:rPr>
      </w:pPr>
      <w:r w:rsidRPr="00C03D6C">
        <w:rPr>
          <w:rFonts w:ascii="Calibri" w:hAnsi="Calibri" w:cs="Arial"/>
          <w:sz w:val="22"/>
          <w:szCs w:val="22"/>
        </w:rPr>
        <w:t xml:space="preserve">FSMC shall have the exclusive right to operate the programs specified by SFA in Exhibit A: Site Information, which is attached to this Contract and fully incorporated herein. </w:t>
      </w:r>
    </w:p>
    <w:p w14:paraId="03426932" w14:textId="77777777" w:rsidR="00410D43" w:rsidRPr="00C03D6C" w:rsidRDefault="00410D43" w:rsidP="00CF498D">
      <w:pPr>
        <w:numPr>
          <w:ilvl w:val="0"/>
          <w:numId w:val="30"/>
        </w:numPr>
        <w:spacing w:after="0" w:line="360" w:lineRule="auto"/>
        <w:rPr>
          <w:rFonts w:ascii="Calibri" w:eastAsia="MS Mincho" w:hAnsi="Calibri" w:cs="Arial"/>
        </w:rPr>
      </w:pPr>
      <w:r w:rsidRPr="00C03D6C">
        <w:rPr>
          <w:rFonts w:ascii="Calibri" w:eastAsia="MS Mincho" w:hAnsi="Calibri" w:cs="Arial"/>
        </w:rPr>
        <w:t xml:space="preserve">The FSMC shall </w:t>
      </w:r>
    </w:p>
    <w:p w14:paraId="25CA4256"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Be an independent contractor and not an employee of the SFA. The employees of the FSMC are not employees of the SFA.</w:t>
      </w:r>
    </w:p>
    <w:p w14:paraId="5B5FA64C" w14:textId="78198A08"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Implement an accurate point of service count using the counting system provided by SFA in its application to participate in the Child Nutrition Programs and approved by BNHS for the programs listed in Exhibit A: Site Information, herein, as required under USDA regulations. </w:t>
      </w:r>
      <w:r w:rsidRPr="00C03D6C">
        <w:rPr>
          <w:rFonts w:ascii="Calibri" w:eastAsia="MS Mincho" w:hAnsi="Calibri" w:cs="Arial"/>
        </w:rPr>
        <w:lastRenderedPageBreak/>
        <w:t>Counting system must eliminate the potential for the overt identification of free and reduced-price eligible students under USDA Regulation 7 CFR §</w:t>
      </w:r>
      <w:r w:rsidRPr="00F977C7">
        <w:rPr>
          <w:rFonts w:ascii="Calibri" w:eastAsia="MS Mincho" w:hAnsi="Calibri" w:cs="Arial"/>
        </w:rPr>
        <w:t>245.8</w:t>
      </w:r>
      <w:r w:rsidR="009D3576" w:rsidRPr="00F977C7">
        <w:rPr>
          <w:rFonts w:ascii="Calibri" w:eastAsia="MS Mincho" w:hAnsi="Calibri" w:cs="Arial"/>
        </w:rPr>
        <w:t>(c)</w:t>
      </w:r>
      <w:r w:rsidRPr="00F977C7">
        <w:rPr>
          <w:rFonts w:ascii="Calibri" w:eastAsia="MS Mincho" w:hAnsi="Calibri" w:cs="Arial"/>
        </w:rPr>
        <w:t>.</w:t>
      </w:r>
      <w:r w:rsidRPr="00C03D6C">
        <w:rPr>
          <w:rFonts w:ascii="Calibri" w:eastAsia="MS Mincho" w:hAnsi="Calibri" w:cs="Arial"/>
        </w:rPr>
        <w:t xml:space="preserve">  </w:t>
      </w:r>
    </w:p>
    <w:p w14:paraId="7F7BA645"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Operate SFA’s Food Service Program</w:t>
      </w:r>
      <w:r w:rsidRPr="00C03D6C">
        <w:rPr>
          <w:rFonts w:ascii="Calibri" w:eastAsia="MS Mincho" w:hAnsi="Calibri" w:cs="Arial"/>
        </w:rPr>
        <w:t xml:space="preserve"> and shall include performance by FSMC of all the Services, described in this Contract, for the benefit of SFA’s students, faculty and staff. </w:t>
      </w:r>
    </w:p>
    <w:p w14:paraId="45A69E27"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Maintain all records necessary, in accordance with applicable regulations, for SFA, BNHS and USDA to complete required monitoring activities and must make said records available to SFA, BNHS, and USDA upon request for the purpose of auditing, examination and</w:t>
      </w:r>
      <w:r w:rsidR="00402448" w:rsidRPr="00C03D6C">
        <w:rPr>
          <w:rFonts w:ascii="Calibri" w:eastAsia="MS Mincho" w:hAnsi="Calibri" w:cs="Arial"/>
        </w:rPr>
        <w:t xml:space="preserve"> review.        7 CFR § 210.16(c)(1)</w:t>
      </w:r>
      <w:r w:rsidRPr="00C03D6C">
        <w:rPr>
          <w:rFonts w:ascii="Calibri" w:eastAsia="MS Mincho" w:hAnsi="Calibri" w:cs="Arial"/>
        </w:rPr>
        <w:t xml:space="preserve"> </w:t>
      </w:r>
    </w:p>
    <w:p w14:paraId="240E0607"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Cooperate with SFA in promoting nutrition education, health and wellness policies and coordinating SFA's Food Service Program with classroom instruction.</w:t>
      </w:r>
    </w:p>
    <w:p w14:paraId="4909F570" w14:textId="3E9B4ADF" w:rsidR="00410D43" w:rsidRPr="00C03D6C" w:rsidRDefault="00410D43" w:rsidP="007C00F0">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Comply with applicable federal, state and local laws, rules and regulations, policies, and instructions of BNHS and USDA and any additions or amendments thereto, including USDA Regulation 7 CFR Parts 210, 220, 245, 250, </w:t>
      </w:r>
      <w:r w:rsidR="007C00F0" w:rsidRPr="007C00F0">
        <w:rPr>
          <w:rFonts w:ascii="Calibri" w:eastAsia="MS Mincho" w:hAnsi="Calibri" w:cs="Arial"/>
        </w:rPr>
        <w:t>2 CFR 200.318-200.326</w:t>
      </w:r>
      <w:r w:rsidR="008007DE" w:rsidRPr="00C03D6C">
        <w:rPr>
          <w:rFonts w:ascii="Calibri" w:eastAsia="MS Mincho" w:hAnsi="Calibri" w:cs="Arial"/>
        </w:rPr>
        <w:t>;</w:t>
      </w:r>
      <w:r w:rsidRPr="00C03D6C">
        <w:rPr>
          <w:rFonts w:ascii="Calibri" w:eastAsia="MS Mincho" w:hAnsi="Calibri" w:cs="Arial"/>
        </w:rPr>
        <w:t xml:space="preserve"> 7 CFR Part 215 (SMP), if applicable; and 7 CFR Part 225 (SFSP), if applicable; 7 CFR Part 226 (CACFP); Section 19 of the NSLP Act (FFVP); and OMB Circulars, and the other laws described in the “Schedule of Applicable Laws,” which is attache</w:t>
      </w:r>
      <w:r w:rsidR="008007DE" w:rsidRPr="00C03D6C">
        <w:rPr>
          <w:rFonts w:ascii="Calibri" w:eastAsia="MS Mincho" w:hAnsi="Calibri" w:cs="Arial"/>
        </w:rPr>
        <w:t>d to this Contract as “</w:t>
      </w:r>
      <w:r w:rsidR="00E84FA9" w:rsidRPr="00C03D6C">
        <w:rPr>
          <w:rFonts w:ascii="Calibri" w:eastAsia="MS Mincho" w:hAnsi="Calibri" w:cs="Arial"/>
        </w:rPr>
        <w:t xml:space="preserve">RFP </w:t>
      </w:r>
      <w:r w:rsidR="00215616">
        <w:rPr>
          <w:rFonts w:ascii="Calibri" w:eastAsia="MS Mincho" w:hAnsi="Calibri" w:cs="Arial"/>
        </w:rPr>
        <w:t>Appendix 2</w:t>
      </w:r>
      <w:r w:rsidRPr="00C03D6C">
        <w:rPr>
          <w:rFonts w:ascii="Calibri" w:eastAsia="MS Mincho" w:hAnsi="Calibri" w:cs="Arial"/>
        </w:rPr>
        <w:t>” and fully incorporated herein by reference.</w:t>
      </w:r>
    </w:p>
    <w:p w14:paraId="1E199AB0"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Comply with all SFA building rules and regulations.</w:t>
      </w:r>
    </w:p>
    <w:p w14:paraId="575012F9" w14:textId="61D5F58D" w:rsidR="00410D43" w:rsidRPr="00C03D6C" w:rsidRDefault="00C72FA2" w:rsidP="00CF498D">
      <w:pPr>
        <w:numPr>
          <w:ilvl w:val="1"/>
          <w:numId w:val="30"/>
        </w:numPr>
        <w:spacing w:after="0" w:line="240" w:lineRule="auto"/>
        <w:jc w:val="both"/>
        <w:rPr>
          <w:rFonts w:ascii="Calibri" w:eastAsia="MS Mincho" w:hAnsi="Calibri" w:cs="Arial"/>
        </w:rPr>
      </w:pPr>
      <w:permStart w:id="1018433911" w:edGrp="everyone"/>
      <w:r>
        <w:rPr>
          <w:rFonts w:ascii="Calibri" w:eastAsia="MS Mincho" w:hAnsi="Calibri" w:cs="Arial"/>
        </w:rPr>
        <w:t>P</w:t>
      </w:r>
      <w:r w:rsidR="00410D43" w:rsidRPr="00C03D6C">
        <w:rPr>
          <w:rFonts w:ascii="Calibri" w:eastAsia="MS Mincho" w:hAnsi="Calibri" w:cs="Arial"/>
        </w:rPr>
        <w:t xml:space="preserve">rovide additional food service such as banquets, parties, and refreshments for meetings as requested by SFA as follows: </w:t>
      </w:r>
    </w:p>
    <w:p w14:paraId="35F4CDC6" w14:textId="77777777" w:rsidR="00410D43" w:rsidRPr="00C03D6C" w:rsidRDefault="00410D43" w:rsidP="00CF498D">
      <w:pPr>
        <w:numPr>
          <w:ilvl w:val="2"/>
          <w:numId w:val="30"/>
        </w:numPr>
        <w:spacing w:after="0" w:line="240" w:lineRule="auto"/>
        <w:rPr>
          <w:rFonts w:ascii="Calibri" w:eastAsia="MS Mincho" w:hAnsi="Calibri" w:cs="Arial"/>
        </w:rPr>
      </w:pPr>
      <w:r w:rsidRPr="00C03D6C">
        <w:rPr>
          <w:rFonts w:ascii="Calibri" w:eastAsia="MS Mincho" w:hAnsi="Calibri" w:cs="Arial"/>
        </w:rPr>
        <w:t xml:space="preserve">SFA or requesting organization will be billed for the actual cost of food, supplies, labor, and FSMC’s overhead and administrative expenses if applicable to providing such service. </w:t>
      </w:r>
    </w:p>
    <w:p w14:paraId="0B86ED50" w14:textId="77777777" w:rsidR="00410D43" w:rsidRPr="00C03D6C" w:rsidRDefault="00410D43" w:rsidP="00CF498D">
      <w:pPr>
        <w:numPr>
          <w:ilvl w:val="2"/>
          <w:numId w:val="30"/>
        </w:numPr>
        <w:spacing w:after="120" w:line="240" w:lineRule="auto"/>
        <w:rPr>
          <w:rFonts w:ascii="Calibri" w:eastAsia="MS Mincho" w:hAnsi="Calibri" w:cs="Arial"/>
        </w:rPr>
      </w:pPr>
      <w:r w:rsidRPr="00C03D6C">
        <w:rPr>
          <w:rFonts w:ascii="Calibri" w:eastAsia="MS Mincho" w:hAnsi="Calibri" w:cs="Arial"/>
        </w:rPr>
        <w:t>USDA Foods shall not be used for these special functions unless SFA’s students will be primary beneficiaries.</w:t>
      </w:r>
      <w:permEnd w:id="1018433911"/>
    </w:p>
    <w:p w14:paraId="524ADB5F" w14:textId="77777777" w:rsidR="00410D43" w:rsidRPr="00C03D6C" w:rsidRDefault="00410D43" w:rsidP="00CF498D">
      <w:pPr>
        <w:numPr>
          <w:ilvl w:val="0"/>
          <w:numId w:val="30"/>
        </w:numPr>
        <w:spacing w:after="0" w:line="360" w:lineRule="auto"/>
        <w:rPr>
          <w:rFonts w:ascii="Calibri" w:eastAsia="MS Mincho" w:hAnsi="Calibri" w:cs="Arial"/>
        </w:rPr>
      </w:pPr>
      <w:r w:rsidRPr="00C03D6C">
        <w:rPr>
          <w:rFonts w:ascii="Calibri" w:eastAsia="MS Mincho" w:hAnsi="Calibri" w:cs="Arial"/>
        </w:rPr>
        <w:t>SFA shall be responsible for:</w:t>
      </w:r>
    </w:p>
    <w:p w14:paraId="1CCEA607" w14:textId="77777777" w:rsidR="00410D43" w:rsidRPr="00C03D6C" w:rsidRDefault="00410D43" w:rsidP="00CF498D">
      <w:pPr>
        <w:numPr>
          <w:ilvl w:val="1"/>
          <w:numId w:val="30"/>
        </w:numPr>
        <w:spacing w:after="120" w:line="240" w:lineRule="auto"/>
        <w:jc w:val="both"/>
        <w:rPr>
          <w:rFonts w:ascii="Calibri" w:eastAsia="MS Mincho" w:hAnsi="Calibri" w:cs="Arial"/>
          <w:u w:val="single"/>
        </w:rPr>
      </w:pPr>
      <w:r w:rsidRPr="00C03D6C">
        <w:rPr>
          <w:rFonts w:ascii="Calibri" w:eastAsia="MS Mincho" w:hAnsi="Calibri" w:cs="Arial"/>
        </w:rPr>
        <w:t>Signature authority for the application/contract, free and reduced price policy statement, and Programs indicated in Exhibit A: Site Information, herein, and the monthly clai</w:t>
      </w:r>
      <w:r w:rsidR="00D57BA4" w:rsidRPr="00C03D6C">
        <w:rPr>
          <w:rFonts w:ascii="Calibri" w:eastAsia="MS Mincho" w:hAnsi="Calibri" w:cs="Arial"/>
        </w:rPr>
        <w:t xml:space="preserve">m for reimbursement.  </w:t>
      </w:r>
      <w:r w:rsidRPr="00C03D6C">
        <w:rPr>
          <w:rFonts w:ascii="Calibri" w:eastAsia="MS Mincho" w:hAnsi="Calibri" w:cs="Arial"/>
        </w:rPr>
        <w:t xml:space="preserve"> 7 CFR §210.9(a) </w:t>
      </w:r>
      <w:r w:rsidR="00D57BA4" w:rsidRPr="00C03D6C">
        <w:rPr>
          <w:rFonts w:ascii="Calibri" w:eastAsia="MS Mincho" w:hAnsi="Calibri" w:cs="Arial"/>
        </w:rPr>
        <w:t>and (b) and 7 CFR §210.16(a)(5)</w:t>
      </w:r>
    </w:p>
    <w:p w14:paraId="3EC41E34"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Development and distribution of the parent letter and Application for Free and Reduced-Price Meals and/or Free Milk and participating in Direct Certification.  </w:t>
      </w:r>
    </w:p>
    <w:p w14:paraId="04C78B8F"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Implementation of eligibility for free or reduced-price policy for meals and free milk, as applicable, in accordance with 7 CFR Part 245. </w:t>
      </w:r>
    </w:p>
    <w:p w14:paraId="7641982E"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Conducting any hearings related to determinations </w:t>
      </w:r>
    </w:p>
    <w:p w14:paraId="4D78157F"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Verification of applications for Free and Reduced-Price Meals as required by USDA regulations</w:t>
      </w:r>
    </w:p>
    <w:p w14:paraId="12DD7B7C"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Establishment and maintenance of the free and reduced-pri</w:t>
      </w:r>
      <w:r w:rsidR="00D57BA4" w:rsidRPr="00C03D6C">
        <w:rPr>
          <w:rFonts w:ascii="Calibri" w:eastAsia="MS Mincho" w:hAnsi="Calibri" w:cs="Arial"/>
        </w:rPr>
        <w:t xml:space="preserve">ce meals’ eligibility roster.  </w:t>
      </w:r>
      <w:r w:rsidRPr="00C03D6C">
        <w:rPr>
          <w:rFonts w:ascii="Calibri" w:hAnsi="Calibri" w:cs="Arial"/>
        </w:rPr>
        <w:t>7 CFR § 210.7(c), 7 CFR § 210.9(b) (18) and 7 CFR § 245.6(</w:t>
      </w:r>
      <w:r w:rsidR="00D57BA4" w:rsidRPr="00C03D6C">
        <w:rPr>
          <w:rFonts w:ascii="Calibri" w:hAnsi="Calibri" w:cs="Arial"/>
        </w:rPr>
        <w:t>e)</w:t>
      </w:r>
    </w:p>
    <w:p w14:paraId="55D70F6C" w14:textId="77777777" w:rsidR="00410D43" w:rsidRPr="00C03D6C" w:rsidRDefault="00883B53" w:rsidP="00CF498D">
      <w:pPr>
        <w:numPr>
          <w:ilvl w:val="1"/>
          <w:numId w:val="30"/>
        </w:numPr>
        <w:spacing w:after="120" w:line="240" w:lineRule="auto"/>
        <w:jc w:val="both"/>
        <w:rPr>
          <w:rFonts w:ascii="Calibri" w:eastAsia="MS Mincho" w:hAnsi="Calibri" w:cs="Arial"/>
        </w:rPr>
      </w:pPr>
      <w:r w:rsidRPr="00C03D6C">
        <w:rPr>
          <w:rFonts w:ascii="Calibri" w:hAnsi="Calibri" w:cs="Arial"/>
        </w:rPr>
        <w:t>Ensure the FSMC conducts the SFA’s Child Nutrition Programs’ operations in accordance with regulations.</w:t>
      </w:r>
    </w:p>
    <w:p w14:paraId="36779819" w14:textId="09E74419"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Supervision of the food service operations in such manner as will ensure compliance with all applicable statutes, regulations, rules and policies including regulations, rules, and policies of BNHS</w:t>
      </w:r>
      <w:r w:rsidR="00A67D2A">
        <w:rPr>
          <w:rFonts w:ascii="Calibri" w:hAnsi="Calibri" w:cs="Arial"/>
        </w:rPr>
        <w:t xml:space="preserve">, </w:t>
      </w:r>
      <w:r w:rsidR="00A67D2A" w:rsidRPr="00F977C7">
        <w:rPr>
          <w:rFonts w:ascii="Calibri" w:hAnsi="Calibri" w:cs="Arial"/>
        </w:rPr>
        <w:t>the State of Iowa</w:t>
      </w:r>
      <w:r w:rsidR="00A67D2A">
        <w:rPr>
          <w:rFonts w:ascii="Calibri" w:hAnsi="Calibri" w:cs="Arial"/>
        </w:rPr>
        <w:t>,</w:t>
      </w:r>
      <w:r w:rsidRPr="00C03D6C">
        <w:rPr>
          <w:rFonts w:ascii="Calibri" w:hAnsi="Calibri" w:cs="Arial"/>
        </w:rPr>
        <w:t xml:space="preserve"> and USDA regarding the Child Nutrition Programs.</w:t>
      </w:r>
    </w:p>
    <w:p w14:paraId="2512C635"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Establishing all selling prices, including price adjustments, for all reimbursable and non-reimbursable meals/milk and a la carte (including vending, adult meals, contract meals, and </w:t>
      </w:r>
      <w:r w:rsidRPr="00C03D6C">
        <w:rPr>
          <w:rFonts w:ascii="Calibri" w:eastAsia="MS Mincho" w:hAnsi="Calibri" w:cs="Arial"/>
        </w:rPr>
        <w:lastRenderedPageBreak/>
        <w:t>catering) prices. (Exception: Non-pricing programs need not establish a selling price for reimbursable meals/milk.)</w:t>
      </w:r>
    </w:p>
    <w:p w14:paraId="5C4AB1E6"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Control of the </w:t>
      </w:r>
      <w:r w:rsidRPr="00C03D6C">
        <w:rPr>
          <w:rFonts w:ascii="Calibri" w:hAnsi="Calibri" w:cs="Arial"/>
        </w:rPr>
        <w:t>Non-profit School Food Service Account and overall financial responsibility for SFA’s Food Service Program.</w:t>
      </w:r>
    </w:p>
    <w:p w14:paraId="3897ABCF"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Ensuring the resolution of Program reviews and audit findings.  FSMC shall fully cooperate with SFA in resolving review and audit issues. FSMC shall indemnify SFA for any fiscal action, claims, losses or damages, fault, fraud, required repayment or restoration of funds, including reasonable attorney’s fees incurred in defending or resolving such issues, that results from FSMC’s intentional or negligent acts.</w:t>
      </w:r>
    </w:p>
    <w:p w14:paraId="2DA6E337"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Monitoring the food service operation of FSMC through periodic on-site visits to ensure that the food service is in conformance w</w:t>
      </w:r>
      <w:r w:rsidR="00D57BA4" w:rsidRPr="00C03D6C">
        <w:rPr>
          <w:rFonts w:ascii="Calibri" w:hAnsi="Calibri" w:cs="Arial"/>
        </w:rPr>
        <w:t xml:space="preserve">ith USDA program regulations.  </w:t>
      </w:r>
      <w:r w:rsidRPr="00C03D6C">
        <w:rPr>
          <w:rFonts w:ascii="Calibri" w:hAnsi="Calibri" w:cs="Arial"/>
        </w:rPr>
        <w:t>7 C</w:t>
      </w:r>
      <w:r w:rsidR="00D57BA4" w:rsidRPr="00C03D6C">
        <w:rPr>
          <w:rFonts w:ascii="Calibri" w:hAnsi="Calibri" w:cs="Arial"/>
        </w:rPr>
        <w:t>FR § 210.16(a)(3)</w:t>
      </w:r>
    </w:p>
    <w:p w14:paraId="7667859A"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 xml:space="preserve">Conducting an on-site review of the counting and claiming system at each SFA Food Service Location no later than February 1 of each year if there is more than one SFA Food Service Location.  </w:t>
      </w:r>
    </w:p>
    <w:p w14:paraId="7C7D4FDD"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 xml:space="preserve">The </w:t>
      </w:r>
      <w:r w:rsidR="00D57BA4" w:rsidRPr="00C03D6C">
        <w:rPr>
          <w:rFonts w:ascii="Calibri" w:hAnsi="Calibri" w:cs="Arial"/>
        </w:rPr>
        <w:t xml:space="preserve">counting and claiming system.  </w:t>
      </w:r>
      <w:r w:rsidRPr="00C03D6C">
        <w:rPr>
          <w:rFonts w:ascii="Calibri" w:hAnsi="Calibri" w:cs="Arial"/>
        </w:rPr>
        <w:t>7 CFR § 2</w:t>
      </w:r>
      <w:r w:rsidR="00D57BA4" w:rsidRPr="00C03D6C">
        <w:rPr>
          <w:rFonts w:ascii="Calibri" w:hAnsi="Calibri" w:cs="Arial"/>
        </w:rPr>
        <w:t>10.8(a)(1)</w:t>
      </w:r>
    </w:p>
    <w:p w14:paraId="6E6DD947" w14:textId="77777777" w:rsidR="00410D43" w:rsidRPr="00C03D6C" w:rsidRDefault="00410D43" w:rsidP="00CF498D">
      <w:pPr>
        <w:pStyle w:val="ListNumber"/>
        <w:numPr>
          <w:ilvl w:val="0"/>
          <w:numId w:val="30"/>
        </w:numPr>
        <w:spacing w:after="120"/>
        <w:jc w:val="both"/>
        <w:rPr>
          <w:rFonts w:ascii="Calibri" w:eastAsia="MS Mincho" w:hAnsi="Calibri" w:cs="Arial"/>
          <w:sz w:val="22"/>
          <w:szCs w:val="22"/>
        </w:rPr>
      </w:pPr>
      <w:r w:rsidRPr="00C03D6C">
        <w:rPr>
          <w:rFonts w:ascii="Calibri" w:eastAsia="MS Mincho" w:hAnsi="Calibri" w:cs="Arial"/>
          <w:sz w:val="22"/>
          <w:szCs w:val="22"/>
        </w:rPr>
        <w:t xml:space="preserve">SFA and FSMC agree that this Contract is neither a </w:t>
      </w:r>
      <w:r w:rsidRPr="00C03D6C">
        <w:rPr>
          <w:rFonts w:ascii="Calibri" w:eastAsia="MS Mincho" w:hAnsi="Calibri" w:cs="Arial"/>
          <w:i/>
          <w:iCs/>
          <w:sz w:val="22"/>
          <w:szCs w:val="22"/>
        </w:rPr>
        <w:t>cost-plus-a-percentage-of-income nor a cost-plus-a-percentage-of-cost contract</w:t>
      </w:r>
      <w:r w:rsidR="00DE235C" w:rsidRPr="00C03D6C">
        <w:rPr>
          <w:rFonts w:ascii="Calibri" w:eastAsia="MS Mincho" w:hAnsi="Calibri" w:cs="Arial"/>
          <w:i/>
          <w:iCs/>
          <w:sz w:val="22"/>
          <w:szCs w:val="22"/>
        </w:rPr>
        <w:t xml:space="preserve">, </w:t>
      </w:r>
      <w:r w:rsidR="00DE235C" w:rsidRPr="00C03D6C">
        <w:rPr>
          <w:rFonts w:ascii="Calibri" w:eastAsia="MS Mincho" w:hAnsi="Calibri" w:cs="Arial"/>
          <w:iCs/>
          <w:sz w:val="22"/>
          <w:szCs w:val="22"/>
        </w:rPr>
        <w:t>and that this contract does not allow income and expenses to accrue to the FSMC</w:t>
      </w:r>
      <w:r w:rsidR="0098210B" w:rsidRPr="00C03D6C">
        <w:rPr>
          <w:rFonts w:ascii="Calibri" w:eastAsia="MS Mincho" w:hAnsi="Calibri" w:cs="Arial"/>
          <w:sz w:val="22"/>
          <w:szCs w:val="22"/>
        </w:rPr>
        <w:t>. 7 CFR §210.16(c</w:t>
      </w:r>
      <w:r w:rsidR="00595332" w:rsidRPr="00C03D6C">
        <w:rPr>
          <w:rFonts w:ascii="Calibri" w:eastAsia="MS Mincho" w:hAnsi="Calibri" w:cs="Arial"/>
          <w:sz w:val="22"/>
          <w:szCs w:val="22"/>
        </w:rPr>
        <w:t>)</w:t>
      </w:r>
      <w:r w:rsidRPr="00C03D6C">
        <w:rPr>
          <w:rFonts w:ascii="Calibri" w:eastAsia="MS Mincho" w:hAnsi="Calibri" w:cs="Arial"/>
          <w:sz w:val="22"/>
          <w:szCs w:val="22"/>
        </w:rPr>
        <w:t xml:space="preserve">. </w:t>
      </w:r>
    </w:p>
    <w:p w14:paraId="07356CB6" w14:textId="77777777"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 xml:space="preserve">Payments on any claim shall not preclude SFA from making a claim for adjustment on any item found not to have been in accordance with the provisions of this Contract and bid specifications. </w:t>
      </w:r>
    </w:p>
    <w:p w14:paraId="27983598" w14:textId="5B83432E"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 xml:space="preserve">SFA may request of FSMC additional food service programs; however, the SFA reserves the right, at its sole discretion, to sell or dispense food or beverages, provided such use does not interfere with the operation of the Child Nutrition Programs. Any </w:t>
      </w:r>
      <w:r w:rsidR="009D3576">
        <w:rPr>
          <w:rFonts w:ascii="Calibri" w:eastAsia="MS Mincho" w:hAnsi="Calibri" w:cs="Arial"/>
        </w:rPr>
        <w:t>food and beverages must meet</w:t>
      </w:r>
      <w:r w:rsidRPr="00C03D6C">
        <w:rPr>
          <w:rFonts w:ascii="Calibri" w:eastAsia="MS Mincho" w:hAnsi="Calibri" w:cs="Arial"/>
        </w:rPr>
        <w:t xml:space="preserve"> USDA 2010 HHFKA</w:t>
      </w:r>
      <w:r w:rsidR="008E3D5C" w:rsidRPr="00C03D6C">
        <w:rPr>
          <w:rFonts w:ascii="Calibri" w:eastAsia="MS Mincho" w:hAnsi="Calibri" w:cs="Arial"/>
        </w:rPr>
        <w:t xml:space="preserve"> Smart Snacks</w:t>
      </w:r>
      <w:r w:rsidR="004930FB">
        <w:rPr>
          <w:rFonts w:ascii="Calibri" w:eastAsia="MS Mincho" w:hAnsi="Calibri" w:cs="Arial"/>
        </w:rPr>
        <w:t xml:space="preserve"> requirements</w:t>
      </w:r>
      <w:r w:rsidR="009D3576">
        <w:rPr>
          <w:rFonts w:ascii="Calibri" w:eastAsia="MS Mincho" w:hAnsi="Calibri" w:cs="Arial"/>
        </w:rPr>
        <w:t>.</w:t>
      </w:r>
    </w:p>
    <w:p w14:paraId="154CD9E5" w14:textId="77777777" w:rsidR="00410D43" w:rsidRPr="00C03D6C" w:rsidRDefault="00410D43" w:rsidP="00CF498D">
      <w:pPr>
        <w:pStyle w:val="ListParagraph"/>
        <w:numPr>
          <w:ilvl w:val="0"/>
          <w:numId w:val="30"/>
        </w:numPr>
        <w:spacing w:after="120"/>
        <w:jc w:val="both"/>
        <w:rPr>
          <w:rFonts w:asciiTheme="minorHAnsi" w:hAnsiTheme="minorHAnsi"/>
          <w:sz w:val="22"/>
          <w:szCs w:val="22"/>
        </w:rPr>
      </w:pPr>
      <w:r w:rsidRPr="00C03D6C">
        <w:rPr>
          <w:rFonts w:asciiTheme="minorHAnsi" w:hAnsiTheme="minorHAnsi"/>
          <w:sz w:val="22"/>
          <w:szCs w:val="22"/>
        </w:rPr>
        <w:t xml:space="preserve">Any change to the scope of services to be provided by FSMC that is beyond the scope or original intent of this RFP/Contract, including the addition of a program such as breakfast (SBP) or summer food (SFSP), </w:t>
      </w:r>
      <w:r w:rsidRPr="00C03D6C">
        <w:rPr>
          <w:rFonts w:asciiTheme="minorHAnsi" w:hAnsiTheme="minorHAnsi"/>
          <w:i/>
          <w:iCs/>
          <w:sz w:val="22"/>
          <w:szCs w:val="22"/>
        </w:rPr>
        <w:t>may</w:t>
      </w:r>
      <w:r w:rsidRPr="00C03D6C">
        <w:rPr>
          <w:rFonts w:asciiTheme="minorHAnsi" w:hAnsiTheme="minorHAnsi"/>
          <w:sz w:val="22"/>
          <w:szCs w:val="22"/>
        </w:rPr>
        <w:t xml:space="preserve"> be considered a material change.  The SFA must evaluate the total cost and scope of the change to the existing contract and determine if a material change would occur.  The SA must be notified of the determination</w:t>
      </w:r>
      <w:r w:rsidR="008E3D5C" w:rsidRPr="00C03D6C">
        <w:rPr>
          <w:rFonts w:asciiTheme="minorHAnsi" w:hAnsiTheme="minorHAnsi"/>
          <w:sz w:val="22"/>
          <w:szCs w:val="22"/>
        </w:rPr>
        <w:t>, provided documentation,</w:t>
      </w:r>
      <w:r w:rsidRPr="00C03D6C">
        <w:rPr>
          <w:rFonts w:asciiTheme="minorHAnsi" w:hAnsiTheme="minorHAnsi"/>
          <w:sz w:val="22"/>
          <w:szCs w:val="22"/>
        </w:rPr>
        <w:t xml:space="preserve"> and give final approval before the change may be implemented.  If the change to the contract is considered a material change, the contract must be rebid.</w:t>
      </w:r>
    </w:p>
    <w:p w14:paraId="404FD938" w14:textId="77777777" w:rsidR="00410D43" w:rsidRPr="00C03D6C" w:rsidRDefault="00410D43" w:rsidP="00CF498D">
      <w:pPr>
        <w:pStyle w:val="BodyTextIndent3"/>
        <w:numPr>
          <w:ilvl w:val="0"/>
          <w:numId w:val="30"/>
        </w:numPr>
        <w:autoSpaceDE w:val="0"/>
        <w:autoSpaceDN w:val="0"/>
        <w:adjustRightInd w:val="0"/>
        <w:spacing w:after="120" w:line="240" w:lineRule="auto"/>
        <w:jc w:val="both"/>
        <w:rPr>
          <w:rFonts w:ascii="Calibri" w:hAnsi="Calibri" w:cs="Arial"/>
          <w:sz w:val="22"/>
          <w:szCs w:val="22"/>
        </w:rPr>
      </w:pPr>
      <w:r w:rsidRPr="00C03D6C">
        <w:rPr>
          <w:rStyle w:val="Strong"/>
          <w:rFonts w:ascii="Calibri" w:eastAsia="MS Mincho" w:hAnsi="Calibri" w:cs="Arial"/>
          <w:b w:val="0"/>
          <w:bCs w:val="0"/>
          <w:sz w:val="22"/>
          <w:szCs w:val="22"/>
        </w:rPr>
        <w:t>Any changes to the terms or conditions of this Contract, which are required by Federal or State law or rule, or changes to Federal or State laws or rules, are automatically incorporated herein, effective as of the date specified in such law or rule.</w:t>
      </w:r>
      <w:r w:rsidRPr="00C03D6C">
        <w:rPr>
          <w:rFonts w:ascii="Calibri" w:hAnsi="Calibri" w:cs="Arial"/>
          <w:sz w:val="22"/>
          <w:szCs w:val="22"/>
        </w:rPr>
        <w:t xml:space="preserve"> </w:t>
      </w:r>
    </w:p>
    <w:p w14:paraId="524D0791" w14:textId="3131704E" w:rsidR="00410D43" w:rsidRPr="00C03D6C" w:rsidRDefault="00410D43" w:rsidP="009D3576">
      <w:pPr>
        <w:numPr>
          <w:ilvl w:val="0"/>
          <w:numId w:val="30"/>
        </w:numPr>
        <w:spacing w:after="120" w:line="240" w:lineRule="auto"/>
        <w:jc w:val="both"/>
        <w:rPr>
          <w:rFonts w:ascii="Calibri" w:eastAsia="MS Mincho" w:hAnsi="Calibri" w:cs="Arial"/>
        </w:rPr>
      </w:pPr>
      <w:r w:rsidRPr="00C03D6C">
        <w:rPr>
          <w:rFonts w:ascii="Calibri" w:eastAsia="MS Mincho" w:hAnsi="Calibri" w:cs="Arial"/>
        </w:rPr>
        <w:t>Gifts from FSMC: The SFA’s officers, employees, or agents shall neither solicit nor accept gratuities, favors, nor anything of monetary value from contractors nor potential contractors in accordance with all laws, regula</w:t>
      </w:r>
      <w:r w:rsidR="008007DE" w:rsidRPr="00C03D6C">
        <w:rPr>
          <w:rFonts w:ascii="Calibri" w:eastAsia="MS Mincho" w:hAnsi="Calibri" w:cs="Arial"/>
        </w:rPr>
        <w:t>tions and policies. (</w:t>
      </w:r>
      <w:r w:rsidR="009D3576" w:rsidRPr="009D3576">
        <w:rPr>
          <w:rFonts w:ascii="Calibri" w:eastAsia="MS Mincho" w:hAnsi="Calibri" w:cs="Arial"/>
        </w:rPr>
        <w:t>2 CFR 200.318(c)(1)</w:t>
      </w:r>
      <w:r w:rsidRPr="00C03D6C">
        <w:rPr>
          <w:rFonts w:ascii="Calibri" w:eastAsia="MS Mincho" w:hAnsi="Calibri" w:cs="Arial"/>
        </w:rPr>
        <w:t xml:space="preserve">) To the extent permissible under federal, state, or local laws, rules, or regulations, such standards shall provide for appropriate penalties, sanctions, or other disciplinary actions to be applied for violations of such standards. </w:t>
      </w:r>
    </w:p>
    <w:p w14:paraId="702837CA" w14:textId="77777777"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Summer Food Service Program: In the event that the RFP requires FSMC to provide management services for SFA’s SFSP or Seamless Summer option (SSO), the parties agree to operate the Program according to federal, state, and local regulations.</w:t>
      </w:r>
    </w:p>
    <w:p w14:paraId="51F132B9" w14:textId="6300F086" w:rsidR="00410D43" w:rsidRPr="00C03D6C" w:rsidRDefault="00410D43" w:rsidP="00CF498D">
      <w:pPr>
        <w:numPr>
          <w:ilvl w:val="0"/>
          <w:numId w:val="30"/>
        </w:numPr>
        <w:spacing w:after="120" w:line="240" w:lineRule="auto"/>
        <w:jc w:val="both"/>
        <w:rPr>
          <w:rFonts w:ascii="Calibri" w:hAnsi="Calibri" w:cs="Arial"/>
        </w:rPr>
      </w:pPr>
      <w:r w:rsidRPr="00C03D6C">
        <w:rPr>
          <w:rFonts w:ascii="Calibri" w:hAnsi="Calibri" w:cs="Arial"/>
        </w:rPr>
        <w:t>Fresh Fruit and Vegetable Program (FFVP)</w:t>
      </w:r>
      <w:r w:rsidR="008E3D5C" w:rsidRPr="00C03D6C">
        <w:rPr>
          <w:rFonts w:ascii="Calibri" w:hAnsi="Calibri" w:cs="Arial"/>
        </w:rPr>
        <w:t xml:space="preserve">: </w:t>
      </w:r>
      <w:r w:rsidRPr="00C03D6C">
        <w:rPr>
          <w:rFonts w:ascii="Calibri" w:hAnsi="Calibri" w:cs="Arial"/>
        </w:rPr>
        <w:t xml:space="preserve"> In the event that FSMC provides management services for the FFVP at any of SFA’s Food Service Locations, SFA and FSMC agree to operate the FFVP in accordance with the requirements of Section 19 of the National School Lunch Act, all applicable regula</w:t>
      </w:r>
      <w:r w:rsidR="009D3576">
        <w:rPr>
          <w:rFonts w:ascii="Calibri" w:hAnsi="Calibri" w:cs="Arial"/>
        </w:rPr>
        <w:t xml:space="preserve">tions and policies, and </w:t>
      </w:r>
      <w:r w:rsidR="009D3576" w:rsidRPr="00F977C7">
        <w:rPr>
          <w:rFonts w:ascii="Calibri" w:hAnsi="Calibri" w:cs="Arial"/>
        </w:rPr>
        <w:t>the Fresh Fruit and Vegetable Program: A</w:t>
      </w:r>
      <w:r w:rsidRPr="00F977C7">
        <w:rPr>
          <w:rFonts w:ascii="Calibri" w:hAnsi="Calibri" w:cs="Arial"/>
        </w:rPr>
        <w:t xml:space="preserve"> Handbook for Schools</w:t>
      </w:r>
      <w:r w:rsidR="009D3576" w:rsidRPr="00F977C7">
        <w:rPr>
          <w:rFonts w:ascii="Calibri" w:hAnsi="Calibri" w:cs="Arial"/>
        </w:rPr>
        <w:t xml:space="preserve"> 2010</w:t>
      </w:r>
      <w:r w:rsidRPr="00F977C7">
        <w:rPr>
          <w:rFonts w:ascii="Calibri" w:hAnsi="Calibri" w:cs="Arial"/>
        </w:rPr>
        <w:t xml:space="preserve">.  </w:t>
      </w:r>
      <w:r w:rsidRPr="00F977C7">
        <w:rPr>
          <w:rFonts w:ascii="Calibri" w:hAnsi="Calibri" w:cs="Arial"/>
        </w:rPr>
        <w:lastRenderedPageBreak/>
        <w:t xml:space="preserve">SFA and FSMC further agree that not more than 10% of the total </w:t>
      </w:r>
      <w:r w:rsidR="00AC44F8" w:rsidRPr="00F977C7">
        <w:rPr>
          <w:rFonts w:ascii="Calibri" w:hAnsi="Calibri" w:cs="Arial"/>
        </w:rPr>
        <w:t xml:space="preserve">grant </w:t>
      </w:r>
      <w:r w:rsidRPr="00F977C7">
        <w:rPr>
          <w:rFonts w:ascii="Calibri" w:hAnsi="Calibri" w:cs="Arial"/>
        </w:rPr>
        <w:t xml:space="preserve">funds awarded to the </w:t>
      </w:r>
      <w:r w:rsidR="009D3576" w:rsidRPr="00F977C7">
        <w:rPr>
          <w:rFonts w:ascii="Calibri" w:hAnsi="Calibri" w:cs="Arial"/>
        </w:rPr>
        <w:t xml:space="preserve">elementary </w:t>
      </w:r>
      <w:r w:rsidRPr="00F977C7">
        <w:rPr>
          <w:rFonts w:ascii="Calibri" w:hAnsi="Calibri" w:cs="Arial"/>
        </w:rPr>
        <w:t>school and/or schools for operation of the FFVP may be used for administrative</w:t>
      </w:r>
      <w:r w:rsidRPr="00C03D6C">
        <w:rPr>
          <w:rFonts w:ascii="Calibri" w:hAnsi="Calibri" w:cs="Arial"/>
        </w:rPr>
        <w:t xml:space="preserve"> expenses. </w:t>
      </w:r>
    </w:p>
    <w:p w14:paraId="2D33C43E" w14:textId="6C292DFA" w:rsidR="00410D43" w:rsidRPr="003D10BE" w:rsidRDefault="00F121D0" w:rsidP="00F121D0">
      <w:pPr>
        <w:pStyle w:val="Heading3"/>
      </w:pPr>
      <w:bookmarkStart w:id="16" w:name="_Toc345483024"/>
      <w:r w:rsidRPr="003D10BE">
        <w:t>III</w:t>
      </w:r>
      <w:r w:rsidR="00234197" w:rsidRPr="003D10BE">
        <w:t>. C</w:t>
      </w:r>
      <w:r w:rsidR="00410D43" w:rsidRPr="003D10BE">
        <w:t>.  Food Service</w:t>
      </w:r>
      <w:bookmarkEnd w:id="16"/>
    </w:p>
    <w:p w14:paraId="35FC3A9E" w14:textId="77777777" w:rsidR="00410D43" w:rsidRPr="00C03D6C" w:rsidRDefault="00410D43" w:rsidP="00CF498D">
      <w:pPr>
        <w:pStyle w:val="Header"/>
        <w:widowControl w:val="0"/>
        <w:numPr>
          <w:ilvl w:val="0"/>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FSMC shall:</w:t>
      </w:r>
    </w:p>
    <w:p w14:paraId="28618CCD"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Serve meals on such days and at such times as requested by the SFA.</w:t>
      </w:r>
    </w:p>
    <w:p w14:paraId="4163604D" w14:textId="77777777" w:rsidR="00AC6AEE" w:rsidRPr="00C03D6C" w:rsidRDefault="00AC6AEE" w:rsidP="00AC6AEE">
      <w:pPr>
        <w:pStyle w:val="Header"/>
        <w:widowControl w:val="0"/>
        <w:tabs>
          <w:tab w:val="clear" w:pos="4680"/>
          <w:tab w:val="clear" w:pos="9360"/>
          <w:tab w:val="center" w:pos="720"/>
        </w:tabs>
        <w:ind w:left="1440"/>
        <w:jc w:val="both"/>
        <w:rPr>
          <w:rFonts w:ascii="Calibri" w:eastAsia="MS Mincho" w:hAnsi="Calibri" w:cs="Arial"/>
          <w:sz w:val="22"/>
          <w:szCs w:val="22"/>
        </w:rPr>
      </w:pPr>
    </w:p>
    <w:p w14:paraId="1C723CEC"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Offer free, reduced-price, and full-price reimbursable meals to all eligible children participating in SFA’s Food Service Programs indicated herein.</w:t>
      </w:r>
    </w:p>
    <w:p w14:paraId="6597E021"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0E7E4D40" w14:textId="743A7016"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 xml:space="preserve">In order </w:t>
      </w:r>
      <w:r w:rsidR="00F345CE">
        <w:rPr>
          <w:rFonts w:ascii="Calibri" w:eastAsia="MS Mincho" w:hAnsi="Calibri" w:cs="Arial"/>
          <w:sz w:val="22"/>
          <w:szCs w:val="22"/>
        </w:rPr>
        <w:t>for the FMSC to</w:t>
      </w:r>
      <w:r w:rsidRPr="00C03D6C">
        <w:rPr>
          <w:rFonts w:ascii="Calibri" w:eastAsia="MS Mincho" w:hAnsi="Calibri" w:cs="Arial"/>
          <w:sz w:val="22"/>
          <w:szCs w:val="22"/>
        </w:rPr>
        <w:t xml:space="preserve"> offer a la carte food service, </w:t>
      </w:r>
      <w:r w:rsidR="00F345CE">
        <w:rPr>
          <w:rFonts w:ascii="Calibri" w:eastAsia="MS Mincho" w:hAnsi="Calibri" w:cs="Arial"/>
          <w:sz w:val="22"/>
          <w:szCs w:val="22"/>
        </w:rPr>
        <w:t xml:space="preserve">FSMC must </w:t>
      </w:r>
      <w:r w:rsidRPr="00C03D6C">
        <w:rPr>
          <w:rFonts w:ascii="Calibri" w:eastAsia="MS Mincho" w:hAnsi="Calibri" w:cs="Arial"/>
          <w:sz w:val="22"/>
          <w:szCs w:val="22"/>
        </w:rPr>
        <w:t>offer free, reduced-price, and full-price reimbursable meals to all eligible children.</w:t>
      </w:r>
    </w:p>
    <w:p w14:paraId="1E663C03"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5318F590"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Promo</w:t>
      </w:r>
      <w:r w:rsidR="008E3D5C" w:rsidRPr="00C03D6C">
        <w:rPr>
          <w:rFonts w:ascii="Calibri" w:eastAsia="MS Mincho" w:hAnsi="Calibri" w:cs="Arial"/>
          <w:sz w:val="22"/>
          <w:szCs w:val="22"/>
        </w:rPr>
        <w:t xml:space="preserve">te maximum participation in all Child Nutrition </w:t>
      </w:r>
      <w:r w:rsidRPr="00C03D6C">
        <w:rPr>
          <w:rFonts w:ascii="Calibri" w:eastAsia="MS Mincho" w:hAnsi="Calibri" w:cs="Arial"/>
          <w:sz w:val="22"/>
          <w:szCs w:val="22"/>
        </w:rPr>
        <w:t>Programs.</w:t>
      </w:r>
    </w:p>
    <w:p w14:paraId="7F91712C"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09AF995A"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 xml:space="preserve"> Provide specified types of service in the schools/sites listed in Exhibit A.  </w:t>
      </w:r>
    </w:p>
    <w:p w14:paraId="309AC89E"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3D0F34B5"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Sell on the premises only those foods and beverages authorized by the SFA and only at the times and places designated by the SFA.</w:t>
      </w:r>
    </w:p>
    <w:p w14:paraId="0B65DF65"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5E37DEC9" w14:textId="77777777" w:rsidR="00410D43" w:rsidRPr="00C03D6C" w:rsidRDefault="008E3D5C" w:rsidP="00CF498D">
      <w:pPr>
        <w:pStyle w:val="Header"/>
        <w:widowControl w:val="0"/>
        <w:numPr>
          <w:ilvl w:val="1"/>
          <w:numId w:val="31"/>
        </w:numPr>
        <w:tabs>
          <w:tab w:val="clear" w:pos="4680"/>
          <w:tab w:val="clear" w:pos="9360"/>
          <w:tab w:val="center" w:pos="720"/>
        </w:tabs>
        <w:spacing w:after="120"/>
        <w:jc w:val="both"/>
        <w:rPr>
          <w:rFonts w:ascii="Calibri" w:eastAsia="MS Mincho" w:hAnsi="Calibri" w:cs="Arial"/>
          <w:sz w:val="22"/>
          <w:szCs w:val="22"/>
        </w:rPr>
      </w:pPr>
      <w:r w:rsidRPr="00C03D6C">
        <w:rPr>
          <w:rFonts w:ascii="Calibri" w:eastAsia="MS Mincho" w:hAnsi="Calibri" w:cs="Arial"/>
          <w:sz w:val="22"/>
          <w:szCs w:val="22"/>
        </w:rPr>
        <w:t>S</w:t>
      </w:r>
      <w:r w:rsidR="00410D43" w:rsidRPr="00C03D6C">
        <w:rPr>
          <w:rFonts w:ascii="Calibri" w:eastAsia="MS Mincho" w:hAnsi="Calibri" w:cs="Arial"/>
          <w:sz w:val="22"/>
          <w:szCs w:val="22"/>
        </w:rPr>
        <w:t xml:space="preserve">upport the SFA’s compliance with the 2010 Healthy Hunger Free Kids Act Reauthorization (HHFKA) including, but not limited to: </w:t>
      </w:r>
    </w:p>
    <w:p w14:paraId="206AAE99" w14:textId="725471D5" w:rsidR="00410D43" w:rsidRPr="00C03D6C" w:rsidRDefault="00410D43" w:rsidP="00CF498D">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Provide meals that meet the meal pattern(s) as required by the HHFKA and implementation schedule, including but not limited to requirements for components, whole grains, calories, sodium, trans-fats, saturated fats,</w:t>
      </w:r>
      <w:r w:rsidR="00215616">
        <w:rPr>
          <w:rFonts w:ascii="Calibri" w:eastAsia="MS Mincho" w:hAnsi="Calibri" w:cs="Arial"/>
          <w:sz w:val="22"/>
          <w:szCs w:val="22"/>
        </w:rPr>
        <w:t xml:space="preserve"> and milk fat and variety. </w:t>
      </w:r>
      <w:r w:rsidR="00264BF9" w:rsidRPr="00C03D6C">
        <w:rPr>
          <w:rFonts w:ascii="Calibri" w:eastAsia="MS Mincho" w:hAnsi="Calibri" w:cs="Arial"/>
          <w:sz w:val="22"/>
          <w:szCs w:val="22"/>
        </w:rPr>
        <w:t>7 CFR 210.1</w:t>
      </w:r>
      <w:r w:rsidR="00215616">
        <w:rPr>
          <w:rFonts w:ascii="Calibri" w:eastAsia="MS Mincho" w:hAnsi="Calibri" w:cs="Arial"/>
          <w:sz w:val="22"/>
          <w:szCs w:val="22"/>
        </w:rPr>
        <w:t>0, 220.8, 250.61-62, 226.17(a)</w:t>
      </w:r>
    </w:p>
    <w:p w14:paraId="37B8D470" w14:textId="4E85C85E" w:rsidR="00410D43" w:rsidRPr="00C03D6C" w:rsidRDefault="00410D43" w:rsidP="00CF498D">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Plan menus and serve meals that meet the required USDA certification for the SFA to receive the</w:t>
      </w:r>
      <w:r w:rsidR="00836A09" w:rsidRPr="00C03D6C">
        <w:rPr>
          <w:rFonts w:ascii="Calibri" w:eastAsia="MS Mincho" w:hAnsi="Calibri" w:cs="Arial"/>
          <w:sz w:val="22"/>
          <w:szCs w:val="22"/>
        </w:rPr>
        <w:t xml:space="preserve"> </w:t>
      </w:r>
      <w:r w:rsidR="00836A09" w:rsidRPr="00F977C7">
        <w:rPr>
          <w:rFonts w:ascii="Calibri" w:eastAsia="MS Mincho" w:hAnsi="Calibri" w:cs="Arial"/>
          <w:sz w:val="22"/>
          <w:szCs w:val="22"/>
        </w:rPr>
        <w:t xml:space="preserve">additional </w:t>
      </w:r>
      <w:r w:rsidR="009D3576" w:rsidRPr="00F977C7">
        <w:rPr>
          <w:rFonts w:ascii="Calibri" w:eastAsia="MS Mincho" w:hAnsi="Calibri" w:cs="Arial"/>
          <w:sz w:val="22"/>
          <w:szCs w:val="22"/>
        </w:rPr>
        <w:t>performance-based reimbursement currently set at 7</w:t>
      </w:r>
      <w:r w:rsidR="00836A09" w:rsidRPr="00F977C7">
        <w:rPr>
          <w:rFonts w:ascii="Calibri" w:eastAsia="MS Mincho" w:hAnsi="Calibri" w:cs="Arial"/>
          <w:sz w:val="22"/>
          <w:szCs w:val="22"/>
        </w:rPr>
        <w:t>-cents per reimbursable lunch.</w:t>
      </w:r>
    </w:p>
    <w:p w14:paraId="48BA90A6" w14:textId="77777777" w:rsidR="00615046" w:rsidRPr="00C03D6C" w:rsidRDefault="00410D43" w:rsidP="00615046">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 xml:space="preserve">Ensure that </w:t>
      </w:r>
      <w:r w:rsidR="00264BF9" w:rsidRPr="00C03D6C">
        <w:rPr>
          <w:rFonts w:ascii="Calibri" w:eastAsia="MS Mincho" w:hAnsi="Calibri" w:cs="Arial"/>
          <w:sz w:val="22"/>
          <w:szCs w:val="22"/>
        </w:rPr>
        <w:t xml:space="preserve">potable </w:t>
      </w:r>
      <w:r w:rsidRPr="00C03D6C">
        <w:rPr>
          <w:rFonts w:ascii="Calibri" w:eastAsia="MS Mincho" w:hAnsi="Calibri" w:cs="Arial"/>
          <w:sz w:val="22"/>
          <w:szCs w:val="22"/>
        </w:rPr>
        <w:t xml:space="preserve">water is available at no cost or restriction to all students </w:t>
      </w:r>
      <w:r w:rsidR="00A4755E" w:rsidRPr="00C03D6C">
        <w:rPr>
          <w:rFonts w:ascii="Calibri" w:eastAsia="MS Mincho" w:hAnsi="Calibri" w:cs="Arial"/>
          <w:sz w:val="22"/>
          <w:szCs w:val="22"/>
        </w:rPr>
        <w:t>during lunch</w:t>
      </w:r>
      <w:r w:rsidR="0083101B" w:rsidRPr="00C03D6C">
        <w:rPr>
          <w:rFonts w:ascii="Calibri" w:eastAsia="MS Mincho" w:hAnsi="Calibri" w:cs="Arial"/>
          <w:sz w:val="22"/>
          <w:szCs w:val="22"/>
        </w:rPr>
        <w:t xml:space="preserve"> and breakfast service</w:t>
      </w:r>
      <w:r w:rsidRPr="00C03D6C">
        <w:rPr>
          <w:rFonts w:ascii="Calibri" w:eastAsia="MS Mincho" w:hAnsi="Calibri" w:cs="Arial"/>
          <w:sz w:val="22"/>
          <w:szCs w:val="22"/>
        </w:rPr>
        <w:t>.</w:t>
      </w:r>
    </w:p>
    <w:p w14:paraId="384C007B" w14:textId="77777777" w:rsidR="00615046" w:rsidRPr="00C03D6C" w:rsidRDefault="00615046" w:rsidP="00615046">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The FSMC may not directly or indirectly restrict the sale or marketing of fluid milk at any time or in any place on school premises or at any school-sponsored event. 7 CFR 210.21(e)</w:t>
      </w:r>
    </w:p>
    <w:p w14:paraId="56BB2FCC" w14:textId="77777777" w:rsidR="00615046" w:rsidRPr="00C03D6C" w:rsidRDefault="00615046" w:rsidP="00615046">
      <w:pPr>
        <w:pStyle w:val="Header"/>
        <w:widowControl w:val="0"/>
        <w:tabs>
          <w:tab w:val="clear" w:pos="4680"/>
          <w:tab w:val="clear" w:pos="9360"/>
          <w:tab w:val="center" w:pos="720"/>
        </w:tabs>
        <w:ind w:left="1980"/>
        <w:rPr>
          <w:rFonts w:ascii="Calibri" w:eastAsia="MS Mincho" w:hAnsi="Calibri" w:cs="Arial"/>
          <w:sz w:val="22"/>
          <w:szCs w:val="22"/>
        </w:rPr>
      </w:pPr>
    </w:p>
    <w:p w14:paraId="66257907" w14:textId="77777777" w:rsidR="00410D43" w:rsidRPr="00C03D6C" w:rsidRDefault="00410D43" w:rsidP="00CF498D">
      <w:pPr>
        <w:pStyle w:val="Header"/>
        <w:widowControl w:val="0"/>
        <w:numPr>
          <w:ilvl w:val="1"/>
          <w:numId w:val="31"/>
        </w:numPr>
        <w:tabs>
          <w:tab w:val="clear" w:pos="4680"/>
          <w:tab w:val="clear" w:pos="9360"/>
          <w:tab w:val="center" w:pos="1080"/>
        </w:tabs>
        <w:spacing w:after="120"/>
        <w:jc w:val="both"/>
        <w:rPr>
          <w:rFonts w:ascii="Calibri" w:eastAsia="MS Mincho" w:hAnsi="Calibri" w:cs="Arial"/>
          <w:sz w:val="22"/>
          <w:szCs w:val="22"/>
        </w:rPr>
      </w:pPr>
      <w:r w:rsidRPr="00C03D6C">
        <w:rPr>
          <w:rFonts w:ascii="Calibri" w:eastAsia="MS Mincho" w:hAnsi="Calibri" w:cs="Arial"/>
          <w:sz w:val="22"/>
          <w:szCs w:val="22"/>
        </w:rPr>
        <w:t>Maintain records to ensure that non-program food revenue is reported in a way that the SFA can identify compliance.</w:t>
      </w:r>
    </w:p>
    <w:p w14:paraId="46A0EC2A" w14:textId="77777777" w:rsidR="00410D43" w:rsidRPr="00C03D6C" w:rsidRDefault="00410D43" w:rsidP="00CF498D">
      <w:pPr>
        <w:pStyle w:val="Header"/>
        <w:widowControl w:val="0"/>
        <w:numPr>
          <w:ilvl w:val="0"/>
          <w:numId w:val="31"/>
        </w:numPr>
        <w:tabs>
          <w:tab w:val="clear" w:pos="4680"/>
          <w:tab w:val="clear" w:pos="9360"/>
          <w:tab w:val="center" w:pos="720"/>
        </w:tabs>
        <w:spacing w:after="120"/>
        <w:jc w:val="both"/>
        <w:rPr>
          <w:rFonts w:ascii="Calibri" w:eastAsia="MS Mincho" w:hAnsi="Calibri" w:cs="Arial"/>
          <w:sz w:val="22"/>
          <w:szCs w:val="22"/>
        </w:rPr>
      </w:pPr>
      <w:r w:rsidRPr="00C03D6C">
        <w:rPr>
          <w:rFonts w:ascii="Calibri" w:eastAsia="MS Mincho" w:hAnsi="Calibri" w:cs="Arial"/>
          <w:sz w:val="22"/>
          <w:szCs w:val="22"/>
        </w:rPr>
        <w:t>SFA shall retain control of the quality, extent, and general nature of the food service</w:t>
      </w:r>
      <w:r w:rsidR="0096600C" w:rsidRPr="00C03D6C">
        <w:rPr>
          <w:rFonts w:ascii="Calibri" w:eastAsia="MS Mincho" w:hAnsi="Calibri" w:cs="Arial"/>
          <w:sz w:val="22"/>
          <w:szCs w:val="22"/>
        </w:rPr>
        <w:t>. 7 CRF 210.16</w:t>
      </w:r>
      <w:r w:rsidR="004A7F73" w:rsidRPr="00C03D6C">
        <w:rPr>
          <w:rFonts w:ascii="Calibri" w:eastAsia="MS Mincho" w:hAnsi="Calibri" w:cs="Arial"/>
          <w:sz w:val="22"/>
          <w:szCs w:val="22"/>
        </w:rPr>
        <w:t>(a)</w:t>
      </w:r>
      <w:r w:rsidR="0096600C" w:rsidRPr="00C03D6C">
        <w:rPr>
          <w:rFonts w:ascii="Calibri" w:eastAsia="MS Mincho" w:hAnsi="Calibri" w:cs="Arial"/>
          <w:sz w:val="22"/>
          <w:szCs w:val="22"/>
        </w:rPr>
        <w:t>(4)</w:t>
      </w:r>
    </w:p>
    <w:p w14:paraId="2690F34E" w14:textId="0AE525FC" w:rsidR="00BB3ABB" w:rsidRPr="00C03D6C" w:rsidRDefault="00BB3ABB" w:rsidP="006A546E">
      <w:pPr>
        <w:pStyle w:val="Header"/>
        <w:widowControl w:val="0"/>
        <w:numPr>
          <w:ilvl w:val="0"/>
          <w:numId w:val="8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Special Dietary Needs</w:t>
      </w:r>
    </w:p>
    <w:p w14:paraId="21D2CE54" w14:textId="77777777" w:rsidR="00BB3ABB" w:rsidRPr="00C03D6C" w:rsidRDefault="00BB3ABB" w:rsidP="00BB3ABB">
      <w:pPr>
        <w:pStyle w:val="Header"/>
        <w:widowControl w:val="0"/>
        <w:numPr>
          <w:ilvl w:val="1"/>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Modifications </w:t>
      </w:r>
      <w:r w:rsidRPr="00C03D6C">
        <w:rPr>
          <w:rFonts w:ascii="Calibri" w:hAnsi="Calibri"/>
          <w:i/>
          <w:sz w:val="22"/>
          <w:szCs w:val="22"/>
        </w:rPr>
        <w:t>Within</w:t>
      </w:r>
      <w:r w:rsidRPr="00C03D6C">
        <w:rPr>
          <w:rFonts w:ascii="Calibri" w:hAnsi="Calibri"/>
          <w:sz w:val="22"/>
          <w:szCs w:val="22"/>
        </w:rPr>
        <w:t xml:space="preserve"> the Meal Pattern-The SFA and FSMC will make substitutions that do not vary from the meal pattern for</w:t>
      </w:r>
    </w:p>
    <w:p w14:paraId="2F4241EF" w14:textId="77777777" w:rsidR="00BB3ABB" w:rsidRPr="00C03D6C" w:rsidRDefault="00BB3ABB" w:rsidP="00BB3ABB">
      <w:pPr>
        <w:pStyle w:val="Header"/>
        <w:widowControl w:val="0"/>
        <w:numPr>
          <w:ilvl w:val="2"/>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Students with a medical concern, disability, food allergy, or food intolerance</w:t>
      </w:r>
    </w:p>
    <w:p w14:paraId="1BE84A5D" w14:textId="77777777" w:rsidR="00BB3ABB" w:rsidRPr="00C03D6C" w:rsidRDefault="00BB3ABB" w:rsidP="00BB3ABB">
      <w:pPr>
        <w:pStyle w:val="Header"/>
        <w:widowControl w:val="0"/>
        <w:numPr>
          <w:ilvl w:val="2"/>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The SFA </w:t>
      </w:r>
      <w:r w:rsidR="00241A68" w:rsidRPr="007A5881">
        <w:rPr>
          <w:rFonts w:ascii="Calibri" w:hAnsi="Calibri"/>
          <w:sz w:val="22"/>
          <w:szCs w:val="22"/>
        </w:rPr>
        <w:t>may</w:t>
      </w:r>
      <w:r w:rsidRPr="00C03D6C">
        <w:rPr>
          <w:rFonts w:ascii="Calibri" w:hAnsi="Calibri"/>
          <w:sz w:val="22"/>
          <w:szCs w:val="22"/>
        </w:rPr>
        <w:t xml:space="preserve"> require a medical statement for modifications within the meal pattern</w:t>
      </w:r>
    </w:p>
    <w:p w14:paraId="397991C6" w14:textId="77777777" w:rsidR="00BB3ABB" w:rsidRPr="00C03D6C" w:rsidRDefault="00BB3ABB" w:rsidP="00BB3ABB">
      <w:pPr>
        <w:pStyle w:val="Header"/>
        <w:widowControl w:val="0"/>
        <w:numPr>
          <w:ilvl w:val="3"/>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Even if a medical statement is required by the SFA, the FSMC should accommodate the substitution(s) as soon as they are made aware of the request</w:t>
      </w:r>
    </w:p>
    <w:p w14:paraId="07DA376B" w14:textId="77777777" w:rsidR="00BB3ABB" w:rsidRPr="00C03D6C" w:rsidRDefault="00BB3ABB" w:rsidP="00BB3ABB">
      <w:pPr>
        <w:pStyle w:val="Header"/>
        <w:widowControl w:val="0"/>
        <w:numPr>
          <w:ilvl w:val="1"/>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Modifications </w:t>
      </w:r>
      <w:r w:rsidRPr="00C03D6C">
        <w:rPr>
          <w:rFonts w:ascii="Calibri" w:hAnsi="Calibri"/>
          <w:i/>
          <w:sz w:val="22"/>
          <w:szCs w:val="22"/>
        </w:rPr>
        <w:t xml:space="preserve">Outside </w:t>
      </w:r>
      <w:r w:rsidRPr="00C03D6C">
        <w:rPr>
          <w:rFonts w:ascii="Calibri" w:hAnsi="Calibri"/>
          <w:sz w:val="22"/>
          <w:szCs w:val="22"/>
        </w:rPr>
        <w:t xml:space="preserve">the Meal Pattern-The SFA and FSMC will make substitutions in food components that vary from the meal pattern for </w:t>
      </w:r>
    </w:p>
    <w:p w14:paraId="598CB938" w14:textId="77777777" w:rsidR="00BB3ABB" w:rsidRPr="00C03D6C" w:rsidRDefault="00BB3ABB" w:rsidP="00BB3ABB">
      <w:pPr>
        <w:pStyle w:val="Header"/>
        <w:widowControl w:val="0"/>
        <w:numPr>
          <w:ilvl w:val="0"/>
          <w:numId w:val="79"/>
        </w:numPr>
        <w:tabs>
          <w:tab w:val="clear" w:pos="4680"/>
          <w:tab w:val="clear" w:pos="9360"/>
          <w:tab w:val="center" w:pos="720"/>
        </w:tabs>
        <w:spacing w:after="120"/>
        <w:jc w:val="both"/>
        <w:rPr>
          <w:rFonts w:ascii="Calibri" w:hAnsi="Calibri"/>
          <w:sz w:val="22"/>
          <w:szCs w:val="22"/>
        </w:rPr>
      </w:pPr>
      <w:r w:rsidRPr="00C03D6C">
        <w:rPr>
          <w:rFonts w:ascii="Calibri" w:hAnsi="Calibri"/>
          <w:sz w:val="22"/>
          <w:szCs w:val="22"/>
        </w:rPr>
        <w:t xml:space="preserve">Students with a disability that is documented on the Diet Modification Request Form and signed by a State licensed healthcare professional who is capable of prescribing medication   </w:t>
      </w:r>
    </w:p>
    <w:p w14:paraId="06AA7FC6" w14:textId="77777777" w:rsidR="00BB3ABB" w:rsidRPr="00C03D6C" w:rsidRDefault="00BB3ABB" w:rsidP="00BB3ABB">
      <w:pPr>
        <w:pStyle w:val="Header"/>
        <w:widowControl w:val="0"/>
        <w:numPr>
          <w:ilvl w:val="0"/>
          <w:numId w:val="79"/>
        </w:numPr>
        <w:tabs>
          <w:tab w:val="clear" w:pos="4680"/>
          <w:tab w:val="clear" w:pos="9360"/>
          <w:tab w:val="center" w:pos="720"/>
        </w:tabs>
        <w:spacing w:after="120"/>
        <w:jc w:val="both"/>
        <w:rPr>
          <w:rFonts w:ascii="Calibri" w:hAnsi="Calibri"/>
          <w:sz w:val="22"/>
          <w:szCs w:val="22"/>
        </w:rPr>
      </w:pPr>
      <w:r w:rsidRPr="00C03D6C">
        <w:rPr>
          <w:rFonts w:ascii="Calibri" w:hAnsi="Calibri"/>
          <w:sz w:val="22"/>
          <w:szCs w:val="22"/>
        </w:rPr>
        <w:lastRenderedPageBreak/>
        <w:t>Students with an IEP or 504 Plan that includes specific dietary information similar to that in the Diet Modification Request Form</w:t>
      </w:r>
    </w:p>
    <w:p w14:paraId="55F48E05" w14:textId="77777777" w:rsidR="00BB3ABB" w:rsidRPr="00C03D6C" w:rsidRDefault="00BB3ABB" w:rsidP="00BB3ABB">
      <w:pPr>
        <w:pStyle w:val="Header"/>
        <w:widowControl w:val="0"/>
        <w:numPr>
          <w:ilvl w:val="1"/>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sz w:val="22"/>
          <w:szCs w:val="22"/>
        </w:rPr>
        <w:t>Modifications for Personal, Cultural, or Ethical  Reasons</w:t>
      </w:r>
    </w:p>
    <w:p w14:paraId="21F92D69" w14:textId="77777777" w:rsidR="00BB3ABB" w:rsidRPr="00C03D6C" w:rsidRDefault="00BB3ABB" w:rsidP="00BB3ABB">
      <w:pPr>
        <w:pStyle w:val="Header"/>
        <w:widowControl w:val="0"/>
        <w:numPr>
          <w:ilvl w:val="2"/>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sz w:val="22"/>
          <w:szCs w:val="22"/>
        </w:rPr>
        <w:t xml:space="preserve">Modification for other than medical reasons may be made at the discretion of the SFA as long as the modification is </w:t>
      </w:r>
      <w:r w:rsidRPr="00C03D6C">
        <w:rPr>
          <w:rFonts w:ascii="Calibri" w:eastAsia="MS Mincho" w:hAnsi="Calibri" w:cs="Arial"/>
          <w:i/>
          <w:sz w:val="22"/>
          <w:szCs w:val="22"/>
        </w:rPr>
        <w:t xml:space="preserve">within </w:t>
      </w:r>
      <w:r w:rsidRPr="00C03D6C">
        <w:rPr>
          <w:rFonts w:ascii="Calibri" w:eastAsia="MS Mincho" w:hAnsi="Calibri" w:cs="Arial"/>
          <w:sz w:val="22"/>
          <w:szCs w:val="22"/>
        </w:rPr>
        <w:t>the meal pattern</w:t>
      </w:r>
    </w:p>
    <w:p w14:paraId="6F4FD595" w14:textId="77777777" w:rsidR="00BB3ABB" w:rsidRPr="00C03D6C" w:rsidRDefault="00BB3ABB" w:rsidP="00BB3ABB">
      <w:pPr>
        <w:pStyle w:val="Header"/>
        <w:widowControl w:val="0"/>
        <w:numPr>
          <w:ilvl w:val="3"/>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sz w:val="22"/>
          <w:szCs w:val="22"/>
        </w:rPr>
        <w:t>SFAs are encouraged to accommodate when possible</w:t>
      </w:r>
    </w:p>
    <w:p w14:paraId="64C1970F" w14:textId="77777777" w:rsidR="00BB3ABB" w:rsidRPr="00C03D6C" w:rsidRDefault="00BB3ABB" w:rsidP="00BB3ABB">
      <w:pPr>
        <w:pStyle w:val="Header"/>
        <w:widowControl w:val="0"/>
        <w:numPr>
          <w:ilvl w:val="1"/>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bCs/>
          <w:sz w:val="22"/>
          <w:szCs w:val="22"/>
        </w:rPr>
        <w:t xml:space="preserve">Fluid milk substitutes for students with disabilities, medical reasons, and personal reasons: </w:t>
      </w:r>
    </w:p>
    <w:p w14:paraId="71CD03DF" w14:textId="77777777" w:rsidR="00BB3ABB" w:rsidRPr="00C03D6C" w:rsidRDefault="00BB3ABB" w:rsidP="00BB3ABB">
      <w:pPr>
        <w:pStyle w:val="Header"/>
        <w:widowControl w:val="0"/>
        <w:numPr>
          <w:ilvl w:val="3"/>
          <w:numId w:val="82"/>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FSMC shall make substitutions for fluid milk for disabled and non-disabled students who cannot consume fluid milk due to medical or special dietary needs.</w:t>
      </w:r>
    </w:p>
    <w:p w14:paraId="611A71A7" w14:textId="77777777" w:rsidR="003D10BE" w:rsidRPr="00C03D6C" w:rsidRDefault="003D10BE" w:rsidP="003D10BE">
      <w:pPr>
        <w:pStyle w:val="Header"/>
        <w:widowControl w:val="0"/>
        <w:numPr>
          <w:ilvl w:val="4"/>
          <w:numId w:val="82"/>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 xml:space="preserve">If the milk substitute </w:t>
      </w:r>
      <w:r w:rsidRPr="00C03D6C">
        <w:rPr>
          <w:rFonts w:ascii="Calibri" w:eastAsia="MS Mincho" w:hAnsi="Calibri" w:cs="Arial"/>
          <w:i/>
          <w:sz w:val="22"/>
          <w:szCs w:val="22"/>
        </w:rPr>
        <w:t>does not meet nutrients</w:t>
      </w:r>
      <w:r w:rsidRPr="00C03D6C">
        <w:rPr>
          <w:rFonts w:ascii="Calibri" w:eastAsia="MS Mincho" w:hAnsi="Calibri" w:cs="Arial"/>
          <w:sz w:val="22"/>
          <w:szCs w:val="22"/>
        </w:rPr>
        <w:t xml:space="preserve"> as required by federal and state regulations then a Diet Modification Request Form signed by a State licensed healthcare professional who is capable of prescribing medicine must be on file.</w:t>
      </w:r>
    </w:p>
    <w:p w14:paraId="4E870662" w14:textId="6C6FCB9B" w:rsidR="003D10BE" w:rsidRPr="00C03D6C" w:rsidRDefault="003D10BE" w:rsidP="003D10BE">
      <w:pPr>
        <w:pStyle w:val="Header"/>
        <w:widowControl w:val="0"/>
        <w:numPr>
          <w:ilvl w:val="4"/>
          <w:numId w:val="82"/>
        </w:numPr>
        <w:tabs>
          <w:tab w:val="clear" w:pos="4680"/>
          <w:tab w:val="clear" w:pos="9360"/>
          <w:tab w:val="center" w:pos="720"/>
        </w:tabs>
        <w:rPr>
          <w:rFonts w:ascii="Calibri" w:eastAsia="MS Mincho" w:hAnsi="Calibri" w:cs="Arial"/>
          <w:sz w:val="22"/>
          <w:szCs w:val="22"/>
        </w:rPr>
      </w:pPr>
      <w:r w:rsidRPr="00C03D6C">
        <w:rPr>
          <w:rFonts w:ascii="Calibri" w:hAnsi="Calibri"/>
          <w:sz w:val="22"/>
          <w:szCs w:val="22"/>
        </w:rPr>
        <w:t xml:space="preserve">When the milk substitute </w:t>
      </w:r>
      <w:r w:rsidRPr="00C03D6C">
        <w:rPr>
          <w:rFonts w:ascii="Calibri" w:hAnsi="Calibri"/>
          <w:i/>
          <w:sz w:val="22"/>
          <w:szCs w:val="22"/>
        </w:rPr>
        <w:t>does meet nutrients</w:t>
      </w:r>
      <w:r w:rsidRPr="00C03D6C">
        <w:rPr>
          <w:rFonts w:ascii="Calibri" w:hAnsi="Calibri"/>
          <w:sz w:val="22"/>
          <w:szCs w:val="22"/>
        </w:rPr>
        <w:t xml:space="preserve"> as required by federal and state regulations, then the SFA </w:t>
      </w:r>
      <w:r w:rsidR="00241A68" w:rsidRPr="00827C5B">
        <w:rPr>
          <w:rFonts w:ascii="Calibri" w:hAnsi="Calibri"/>
          <w:sz w:val="22"/>
          <w:szCs w:val="22"/>
        </w:rPr>
        <w:t>may</w:t>
      </w:r>
      <w:r w:rsidR="00241A68" w:rsidRPr="00C03D6C">
        <w:rPr>
          <w:rFonts w:ascii="Calibri" w:hAnsi="Calibri"/>
          <w:color w:val="FF0000"/>
          <w:sz w:val="22"/>
          <w:szCs w:val="22"/>
        </w:rPr>
        <w:t xml:space="preserve"> </w:t>
      </w:r>
      <w:r w:rsidRPr="00C03D6C">
        <w:rPr>
          <w:rFonts w:ascii="Calibri" w:hAnsi="Calibri"/>
          <w:sz w:val="22"/>
          <w:szCs w:val="22"/>
        </w:rPr>
        <w:t xml:space="preserve">require a </w:t>
      </w:r>
      <w:r w:rsidR="00827C5B">
        <w:rPr>
          <w:rFonts w:ascii="Calibri" w:hAnsi="Calibri"/>
          <w:sz w:val="22"/>
          <w:szCs w:val="22"/>
        </w:rPr>
        <w:t>Diet Modification Request Form</w:t>
      </w:r>
      <w:r w:rsidRPr="00C03D6C">
        <w:rPr>
          <w:rFonts w:ascii="Calibri" w:hAnsi="Calibri"/>
          <w:sz w:val="22"/>
          <w:szCs w:val="22"/>
        </w:rPr>
        <w:t xml:space="preserve"> for milk substitutions that meet nutrients as required by federal and state regulations</w:t>
      </w:r>
    </w:p>
    <w:p w14:paraId="2D0CBAF7" w14:textId="77C79CB6" w:rsidR="00BB3ABB" w:rsidRPr="00C03D6C" w:rsidRDefault="00BB3ABB" w:rsidP="00BB3ABB">
      <w:pPr>
        <w:pStyle w:val="Header"/>
        <w:widowControl w:val="0"/>
        <w:numPr>
          <w:ilvl w:val="5"/>
          <w:numId w:val="82"/>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Even if a </w:t>
      </w:r>
      <w:r w:rsidR="00827C5B">
        <w:rPr>
          <w:rFonts w:ascii="Calibri" w:hAnsi="Calibri"/>
          <w:sz w:val="22"/>
          <w:szCs w:val="22"/>
        </w:rPr>
        <w:t>Diet Modification Request Form</w:t>
      </w:r>
      <w:r w:rsidRPr="00C03D6C">
        <w:rPr>
          <w:rFonts w:ascii="Calibri" w:hAnsi="Calibri"/>
          <w:sz w:val="22"/>
          <w:szCs w:val="22"/>
        </w:rPr>
        <w:t xml:space="preserve"> is required by the SFA, the FSMC should accommodate the substitution as soon as they are made aware of the request</w:t>
      </w:r>
    </w:p>
    <w:p w14:paraId="5C6D55A5" w14:textId="47832924" w:rsidR="00BB3ABB" w:rsidRPr="00C03D6C" w:rsidRDefault="00BB3ABB" w:rsidP="00BB3ABB">
      <w:pPr>
        <w:pStyle w:val="Header"/>
        <w:widowControl w:val="0"/>
        <w:numPr>
          <w:ilvl w:val="3"/>
          <w:numId w:val="82"/>
        </w:numPr>
        <w:tabs>
          <w:tab w:val="clear" w:pos="4680"/>
          <w:tab w:val="clear" w:pos="9360"/>
          <w:tab w:val="center" w:pos="720"/>
        </w:tabs>
        <w:spacing w:after="120"/>
        <w:rPr>
          <w:rFonts w:ascii="Calibri" w:eastAsia="MS Mincho" w:hAnsi="Calibri" w:cs="Arial"/>
          <w:sz w:val="22"/>
          <w:szCs w:val="22"/>
        </w:rPr>
      </w:pPr>
      <w:r w:rsidRPr="00C03D6C">
        <w:rPr>
          <w:rFonts w:ascii="Calibri" w:eastAsia="MS Mincho" w:hAnsi="Calibri" w:cs="Arial"/>
          <w:sz w:val="22"/>
          <w:szCs w:val="22"/>
        </w:rPr>
        <w:t xml:space="preserve">The SFA </w:t>
      </w:r>
      <w:permStart w:id="422213767" w:edGrp="everyone"/>
      <w:proofErr w:type="gramStart"/>
      <w:r w:rsidRPr="005D2229">
        <w:rPr>
          <w:rFonts w:ascii="Calibri" w:eastAsia="MS Mincho" w:hAnsi="Calibri" w:cs="Arial"/>
          <w:b/>
          <w:sz w:val="22"/>
          <w:szCs w:val="22"/>
        </w:rPr>
        <w:t>will</w:t>
      </w:r>
      <w:r w:rsidR="005D16E6">
        <w:rPr>
          <w:rFonts w:ascii="Calibri" w:eastAsia="MS Mincho" w:hAnsi="Calibri" w:cs="Arial"/>
          <w:b/>
          <w:sz w:val="22"/>
          <w:szCs w:val="22"/>
        </w:rPr>
        <w:t xml:space="preserve"> </w:t>
      </w:r>
      <w:permEnd w:id="422213767"/>
      <w:r w:rsidRPr="005D2229">
        <w:rPr>
          <w:rFonts w:ascii="Calibri" w:eastAsia="MS Mincho" w:hAnsi="Calibri" w:cs="Arial"/>
          <w:sz w:val="22"/>
          <w:szCs w:val="22"/>
        </w:rPr>
        <w:t xml:space="preserve"> </w:t>
      </w:r>
      <w:r w:rsidRPr="00C03D6C">
        <w:rPr>
          <w:rFonts w:ascii="Calibri" w:eastAsia="MS Mincho" w:hAnsi="Calibri" w:cs="Arial"/>
          <w:sz w:val="22"/>
          <w:szCs w:val="22"/>
        </w:rPr>
        <w:t>provide</w:t>
      </w:r>
      <w:proofErr w:type="gramEnd"/>
      <w:r w:rsidRPr="00C03D6C">
        <w:rPr>
          <w:rFonts w:ascii="Calibri" w:eastAsia="MS Mincho" w:hAnsi="Calibri" w:cs="Arial"/>
          <w:sz w:val="22"/>
          <w:szCs w:val="22"/>
        </w:rPr>
        <w:t xml:space="preserve"> a creditable substitution for fluid milk to students for non-medical reasons, such as personal choice, </w:t>
      </w:r>
      <w:r w:rsidRPr="00C03D6C">
        <w:rPr>
          <w:rFonts w:ascii="Calibri" w:eastAsia="MS Mincho" w:hAnsi="Calibri" w:cs="Arial"/>
          <w:bCs/>
          <w:sz w:val="22"/>
          <w:szCs w:val="22"/>
        </w:rPr>
        <w:t>upon written request from a parent or guardian.</w:t>
      </w:r>
    </w:p>
    <w:p w14:paraId="697B7275" w14:textId="280AB17D" w:rsidR="00BB3ABB" w:rsidRPr="00C03D6C" w:rsidRDefault="00BB3ABB" w:rsidP="00BB3ABB">
      <w:pPr>
        <w:pStyle w:val="Header"/>
        <w:widowControl w:val="0"/>
        <w:numPr>
          <w:ilvl w:val="3"/>
          <w:numId w:val="82"/>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Creditable fluid milk substitutes must provide nutrients as required by federal and</w:t>
      </w:r>
      <w:r w:rsidR="00215616">
        <w:rPr>
          <w:rFonts w:ascii="Calibri" w:eastAsia="MS Mincho" w:hAnsi="Calibri" w:cs="Arial"/>
          <w:sz w:val="22"/>
          <w:szCs w:val="22"/>
        </w:rPr>
        <w:t xml:space="preserve"> state regulations.</w:t>
      </w:r>
      <w:r w:rsidRPr="00C03D6C">
        <w:rPr>
          <w:rFonts w:ascii="Calibri" w:eastAsia="MS Mincho" w:hAnsi="Calibri" w:cs="Arial"/>
          <w:sz w:val="22"/>
          <w:szCs w:val="22"/>
        </w:rPr>
        <w:t xml:space="preserve"> 7 CFR § 210.10(g) and 7 C</w:t>
      </w:r>
      <w:r w:rsidR="00215616">
        <w:rPr>
          <w:rFonts w:ascii="Calibri" w:eastAsia="MS Mincho" w:hAnsi="Calibri" w:cs="Arial"/>
          <w:sz w:val="22"/>
          <w:szCs w:val="22"/>
        </w:rPr>
        <w:t>FR § 220.8)</w:t>
      </w:r>
    </w:p>
    <w:p w14:paraId="3FE2D256" w14:textId="77777777" w:rsidR="00BB3ABB" w:rsidRPr="00C03D6C" w:rsidRDefault="00BB3ABB" w:rsidP="00BB3ABB">
      <w:pPr>
        <w:pStyle w:val="Header"/>
        <w:widowControl w:val="0"/>
        <w:numPr>
          <w:ilvl w:val="3"/>
          <w:numId w:val="82"/>
        </w:numPr>
        <w:tabs>
          <w:tab w:val="clear" w:pos="4680"/>
          <w:tab w:val="clear" w:pos="9360"/>
          <w:tab w:val="center" w:pos="720"/>
        </w:tabs>
        <w:spacing w:after="120"/>
        <w:rPr>
          <w:rFonts w:ascii="Calibri" w:eastAsia="MS Mincho" w:hAnsi="Calibri" w:cs="Arial"/>
          <w:sz w:val="22"/>
          <w:szCs w:val="22"/>
        </w:rPr>
      </w:pPr>
      <w:r w:rsidRPr="00C03D6C">
        <w:rPr>
          <w:rFonts w:ascii="Calibri" w:eastAsia="MS Mincho" w:hAnsi="Calibri" w:cs="Arial"/>
          <w:sz w:val="22"/>
          <w:szCs w:val="22"/>
        </w:rPr>
        <w:t>There will be no additional charge to the student for such substitutions.</w:t>
      </w:r>
    </w:p>
    <w:p w14:paraId="560BE71C" w14:textId="77777777" w:rsidR="005C1192" w:rsidRPr="003D10BE" w:rsidRDefault="005C1192" w:rsidP="005C1192">
      <w:pPr>
        <w:pStyle w:val="Header"/>
        <w:widowControl w:val="0"/>
        <w:tabs>
          <w:tab w:val="clear" w:pos="4680"/>
          <w:tab w:val="clear" w:pos="9360"/>
          <w:tab w:val="center" w:pos="720"/>
        </w:tabs>
        <w:spacing w:after="120"/>
        <w:ind w:left="1080"/>
        <w:jc w:val="both"/>
        <w:rPr>
          <w:rFonts w:ascii="Calibri" w:eastAsia="MS Mincho" w:hAnsi="Calibri" w:cs="Arial"/>
        </w:rPr>
      </w:pPr>
    </w:p>
    <w:p w14:paraId="21AE01A7" w14:textId="648AC214" w:rsidR="00410D43" w:rsidRPr="003D10BE" w:rsidRDefault="00F121D0" w:rsidP="00F121D0">
      <w:pPr>
        <w:pStyle w:val="Heading3"/>
      </w:pPr>
      <w:bookmarkStart w:id="17" w:name="_Toc345483025"/>
      <w:r w:rsidRPr="003D10BE">
        <w:t>III</w:t>
      </w:r>
      <w:r w:rsidR="00234197" w:rsidRPr="003D10BE">
        <w:t>. D</w:t>
      </w:r>
      <w:r w:rsidR="00410D43" w:rsidRPr="003D10BE">
        <w:t>. Use of Advisory Group/Menus</w:t>
      </w:r>
      <w:bookmarkEnd w:id="17"/>
    </w:p>
    <w:p w14:paraId="2B822D66" w14:textId="77777777" w:rsidR="00410D43" w:rsidRPr="00C03D6C" w:rsidRDefault="00410D43" w:rsidP="00CF498D">
      <w:pPr>
        <w:pStyle w:val="ListParagraph"/>
        <w:numPr>
          <w:ilvl w:val="0"/>
          <w:numId w:val="32"/>
        </w:numPr>
        <w:spacing w:after="120"/>
        <w:jc w:val="both"/>
        <w:rPr>
          <w:rFonts w:ascii="Calibri" w:eastAsia="MS Mincho" w:hAnsi="Calibri" w:cs="Arial"/>
          <w:sz w:val="22"/>
          <w:szCs w:val="22"/>
        </w:rPr>
      </w:pPr>
      <w:r w:rsidRPr="00C03D6C">
        <w:rPr>
          <w:rFonts w:ascii="Calibri" w:eastAsia="MS Mincho" w:hAnsi="Calibri" w:cs="Arial"/>
          <w:sz w:val="22"/>
          <w:szCs w:val="22"/>
        </w:rPr>
        <w:t xml:space="preserve">SFA shall establish and the FSMC shall participate in the formation, establishment, and meetings of SFA advisory board composed of students, teachers, and parents to assist in menu planning.  The advisory board will meet at least twice a year. </w:t>
      </w:r>
      <w:r w:rsidR="00D57BA4" w:rsidRPr="00C03D6C">
        <w:rPr>
          <w:rFonts w:ascii="Calibri" w:eastAsia="MS Mincho" w:hAnsi="Calibri" w:cs="Arial"/>
          <w:sz w:val="22"/>
          <w:szCs w:val="22"/>
        </w:rPr>
        <w:t xml:space="preserve"> 7 CFR § 210.16(a)(8)</w:t>
      </w:r>
      <w:r w:rsidRPr="00C03D6C">
        <w:rPr>
          <w:rFonts w:ascii="Calibri" w:eastAsia="MS Mincho" w:hAnsi="Calibri" w:cs="Arial"/>
          <w:sz w:val="22"/>
          <w:szCs w:val="22"/>
        </w:rPr>
        <w:t xml:space="preserve"> </w:t>
      </w:r>
    </w:p>
    <w:p w14:paraId="3C1471B4" w14:textId="77777777" w:rsidR="00B20156" w:rsidRPr="00827C5B" w:rsidRDefault="00B20156" w:rsidP="00B20156">
      <w:pPr>
        <w:numPr>
          <w:ilvl w:val="0"/>
          <w:numId w:val="32"/>
        </w:numPr>
        <w:spacing w:after="120" w:line="240" w:lineRule="auto"/>
        <w:jc w:val="both"/>
        <w:rPr>
          <w:rFonts w:ascii="Calibri" w:eastAsia="Calibri" w:hAnsi="Calibri" w:cs="Calibri"/>
        </w:rPr>
      </w:pPr>
      <w:r w:rsidRPr="00827C5B">
        <w:rPr>
          <w:rFonts w:ascii="Calibri" w:eastAsia="Calibri" w:hAnsi="Calibri" w:cs="Calibri"/>
        </w:rPr>
        <w:t>SFAs with no capability to prepare a cycle menu may (for more information refer to Exhibit B), with BNHS approval, require that each FSMC include a 21-day cycle menu, developed in accordance with the provisions of 7 CFR 210.10, with its proposal.  The FSMC must adhere to the cycle for the first 21 days of meal service. Source of cycle menu must be noted on the RFP cycle menu. 7 CFR 210.16(b)(1).</w:t>
      </w:r>
    </w:p>
    <w:p w14:paraId="775AE373" w14:textId="0DCE148F" w:rsidR="00B20156" w:rsidRPr="00827C5B" w:rsidRDefault="00B20156" w:rsidP="00B20156">
      <w:pPr>
        <w:spacing w:after="120"/>
        <w:ind w:left="720"/>
        <w:jc w:val="both"/>
        <w:rPr>
          <w:rFonts w:ascii="Calibri" w:eastAsia="Calibri" w:hAnsi="Calibri" w:cs="Calibri"/>
        </w:rPr>
      </w:pPr>
      <w:r w:rsidRPr="00827C5B">
        <w:rPr>
          <w:rFonts w:ascii="Calibri" w:eastAsia="Calibri" w:hAnsi="Calibri" w:cs="Calibri"/>
        </w:rPr>
        <w:t xml:space="preserve"> </w:t>
      </w:r>
      <w:permStart w:id="910034768" w:edGrp="everyone"/>
      <w:r w:rsidR="00E56495">
        <w:rPr>
          <w:rFonts w:ascii="Calibri" w:eastAsia="Calibri" w:hAnsi="Calibri" w:cs="Calibri"/>
        </w:rPr>
        <w:t>X</w:t>
      </w:r>
      <w:permEnd w:id="910034768"/>
      <w:r w:rsidRPr="00827C5B">
        <w:rPr>
          <w:rFonts w:ascii="Calibri" w:eastAsia="Calibri" w:hAnsi="Calibri" w:cs="Calibri"/>
        </w:rPr>
        <w:t xml:space="preserve"> FSMC will submit </w:t>
      </w:r>
      <w:proofErr w:type="gramStart"/>
      <w:r w:rsidRPr="00827C5B">
        <w:rPr>
          <w:rFonts w:ascii="Calibri" w:eastAsia="Calibri" w:hAnsi="Calibri" w:cs="Calibri"/>
        </w:rPr>
        <w:t>21 day</w:t>
      </w:r>
      <w:proofErr w:type="gramEnd"/>
      <w:r w:rsidRPr="00827C5B">
        <w:rPr>
          <w:rFonts w:ascii="Calibri" w:eastAsia="Calibri" w:hAnsi="Calibri" w:cs="Calibri"/>
        </w:rPr>
        <w:t xml:space="preserve"> cycle menu </w:t>
      </w:r>
    </w:p>
    <w:p w14:paraId="74D4A38B" w14:textId="77777777" w:rsidR="00B20156" w:rsidRPr="00827C5B" w:rsidRDefault="00B20156" w:rsidP="00B20156">
      <w:pPr>
        <w:spacing w:after="120"/>
        <w:ind w:left="1440" w:firstLine="720"/>
        <w:rPr>
          <w:rFonts w:ascii="Calibri" w:eastAsia="Calibri" w:hAnsi="Calibri" w:cs="Calibri"/>
        </w:rPr>
      </w:pPr>
      <w:r w:rsidRPr="00827C5B">
        <w:rPr>
          <w:rFonts w:ascii="Calibri" w:eastAsia="Calibri" w:hAnsi="Calibri" w:cs="Calibri"/>
        </w:rPr>
        <w:t>OR</w:t>
      </w:r>
    </w:p>
    <w:p w14:paraId="1C92F393" w14:textId="77777777" w:rsidR="00B20156" w:rsidRPr="00827C5B" w:rsidRDefault="00B20156" w:rsidP="00B20156">
      <w:pPr>
        <w:spacing w:after="120"/>
        <w:ind w:left="720"/>
        <w:jc w:val="both"/>
        <w:rPr>
          <w:rFonts w:ascii="Calibri" w:eastAsia="Calibri" w:hAnsi="Calibri" w:cs="Calibri"/>
        </w:rPr>
      </w:pPr>
      <w:permStart w:id="1838159735" w:edGrp="everyone"/>
      <w:r w:rsidRPr="00827C5B">
        <w:rPr>
          <w:rFonts w:ascii="MS Gothic" w:eastAsia="MS Gothic" w:hAnsi="MS Gothic" w:cs="MS Gothic"/>
        </w:rPr>
        <w:t>☐</w:t>
      </w:r>
      <w:permEnd w:id="1838159735"/>
      <w:r w:rsidRPr="00827C5B">
        <w:rPr>
          <w:rFonts w:ascii="Calibri" w:eastAsia="Calibri" w:hAnsi="Calibri" w:cs="Calibri"/>
        </w:rPr>
        <w:t xml:space="preserve"> SFA will submit 21 day cycle menu as indicated in Exhibit B</w:t>
      </w:r>
    </w:p>
    <w:p w14:paraId="4C970D6B" w14:textId="77777777" w:rsidR="005C1192" w:rsidRPr="00C03D6C" w:rsidRDefault="00410D43" w:rsidP="00CF498D">
      <w:pPr>
        <w:numPr>
          <w:ilvl w:val="0"/>
          <w:numId w:val="32"/>
        </w:numPr>
        <w:spacing w:after="120" w:line="240" w:lineRule="auto"/>
        <w:rPr>
          <w:rFonts w:ascii="Calibri" w:eastAsia="MS Mincho" w:hAnsi="Calibri" w:cs="Arial"/>
        </w:rPr>
      </w:pPr>
      <w:r w:rsidRPr="00C03D6C">
        <w:rPr>
          <w:rFonts w:ascii="Calibri" w:eastAsia="MS Mincho" w:hAnsi="Calibri" w:cs="Arial"/>
        </w:rPr>
        <w:t xml:space="preserve">SFA shall approve the menus no later than two weeks prior to service. </w:t>
      </w:r>
      <w:r w:rsidR="0034665C" w:rsidRPr="00C03D6C">
        <w:rPr>
          <w:rFonts w:ascii="Calibri" w:eastAsia="MS Mincho" w:hAnsi="Calibri" w:cs="Arial"/>
        </w:rPr>
        <w:t>7 CFR 210.16(b)</w:t>
      </w:r>
    </w:p>
    <w:p w14:paraId="59EA927E" w14:textId="77777777" w:rsidR="00410D43" w:rsidRPr="00C03D6C" w:rsidRDefault="00410D43" w:rsidP="00CF498D">
      <w:pPr>
        <w:numPr>
          <w:ilvl w:val="0"/>
          <w:numId w:val="32"/>
        </w:numPr>
        <w:spacing w:after="120" w:line="240" w:lineRule="auto"/>
        <w:rPr>
          <w:rFonts w:ascii="Calibri" w:eastAsia="MS Mincho" w:hAnsi="Calibri" w:cs="Arial"/>
        </w:rPr>
      </w:pPr>
      <w:r w:rsidRPr="00C03D6C">
        <w:rPr>
          <w:rFonts w:ascii="Calibri" w:eastAsia="MS Mincho" w:hAnsi="Calibri" w:cs="Arial"/>
        </w:rPr>
        <w:t>FSMC:</w:t>
      </w:r>
    </w:p>
    <w:p w14:paraId="1702D6B3" w14:textId="1627C218"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Shall serve meals th</w:t>
      </w:r>
      <w:r w:rsidR="009D3576">
        <w:rPr>
          <w:rFonts w:ascii="Calibri" w:eastAsia="MS Mincho" w:hAnsi="Calibri" w:cs="Arial"/>
        </w:rPr>
        <w:t>at follow the 21-day menu cycle</w:t>
      </w:r>
      <w:r w:rsidRPr="00C03D6C">
        <w:rPr>
          <w:rFonts w:ascii="Calibri" w:eastAsia="MS Mincho" w:hAnsi="Calibri" w:cs="Arial"/>
        </w:rPr>
        <w:t xml:space="preserve"> that meet Child Nutrition Program requirements and food specifications contained in </w:t>
      </w:r>
      <w:r w:rsidR="00264BF9" w:rsidRPr="00C03D6C">
        <w:rPr>
          <w:rFonts w:ascii="Calibri" w:hAnsi="Calibri" w:cs="Arial"/>
        </w:rPr>
        <w:t>Exhibits B</w:t>
      </w:r>
      <w:r w:rsidRPr="00C03D6C">
        <w:rPr>
          <w:rFonts w:ascii="Calibri" w:eastAsia="MS Mincho" w:hAnsi="Calibri" w:cs="Arial"/>
        </w:rPr>
        <w:t>,</w:t>
      </w:r>
      <w:r w:rsidRPr="00C03D6C">
        <w:rPr>
          <w:rFonts w:ascii="Calibri" w:hAnsi="Calibri" w:cs="Arial"/>
        </w:rPr>
        <w:t xml:space="preserve"> attached to this Contract</w:t>
      </w:r>
      <w:r w:rsidRPr="00C03D6C">
        <w:rPr>
          <w:rFonts w:ascii="Calibri" w:eastAsia="MS Mincho" w:hAnsi="Calibri" w:cs="Arial"/>
        </w:rPr>
        <w:t xml:space="preserve">.   </w:t>
      </w:r>
      <w:bookmarkStart w:id="18" w:name="OLE_LINK1"/>
      <w:bookmarkStart w:id="19" w:name="OLE_LINK2"/>
    </w:p>
    <w:p w14:paraId="62F34C38" w14:textId="4F16B94C" w:rsidR="00410D43" w:rsidRPr="00F977C7"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Follows approved 21-day menu cycle and Meal Specifications for the NSLP, SBP, After School Care Snack Program, Fresh Fruit and Vegetable Program, the </w:t>
      </w:r>
      <w:r w:rsidRPr="00F977C7">
        <w:rPr>
          <w:rFonts w:ascii="Calibri" w:eastAsia="MS Mincho" w:hAnsi="Calibri" w:cs="Arial"/>
        </w:rPr>
        <w:t>SFSP</w:t>
      </w:r>
      <w:r w:rsidR="009D3576" w:rsidRPr="00F977C7">
        <w:rPr>
          <w:rFonts w:ascii="Calibri" w:eastAsia="MS Mincho" w:hAnsi="Calibri" w:cs="Arial"/>
        </w:rPr>
        <w:t>, CACFP,</w:t>
      </w:r>
      <w:r w:rsidRPr="00F977C7">
        <w:rPr>
          <w:rFonts w:ascii="Calibri" w:eastAsia="MS Mincho" w:hAnsi="Calibri" w:cs="Arial"/>
        </w:rPr>
        <w:t xml:space="preserve"> and a la carte.  </w:t>
      </w:r>
    </w:p>
    <w:bookmarkEnd w:id="18"/>
    <w:bookmarkEnd w:id="19"/>
    <w:p w14:paraId="2ABFED37" w14:textId="27EB1714" w:rsidR="00410D43" w:rsidRPr="00C03D6C" w:rsidRDefault="00410D43" w:rsidP="00CF498D">
      <w:pPr>
        <w:numPr>
          <w:ilvl w:val="1"/>
          <w:numId w:val="32"/>
        </w:numPr>
        <w:spacing w:after="120" w:line="240" w:lineRule="auto"/>
        <w:jc w:val="both"/>
        <w:rPr>
          <w:rFonts w:ascii="Calibri" w:eastAsia="MS Mincho" w:hAnsi="Calibri" w:cs="Arial"/>
        </w:rPr>
      </w:pPr>
      <w:r w:rsidRPr="00F977C7">
        <w:rPr>
          <w:rFonts w:ascii="Calibri" w:eastAsia="MS Mincho" w:hAnsi="Calibri" w:cs="Arial"/>
        </w:rPr>
        <w:t>May not change or vary the menus after the first menu cycle for the NSLP, SBP, After School Care Snack Program, SFSP, FFVP</w:t>
      </w:r>
      <w:r w:rsidR="009D3576" w:rsidRPr="00F977C7">
        <w:rPr>
          <w:rFonts w:ascii="Calibri" w:eastAsia="MS Mincho" w:hAnsi="Calibri" w:cs="Arial"/>
        </w:rPr>
        <w:t>, CACFP,</w:t>
      </w:r>
      <w:r w:rsidRPr="00C03D6C">
        <w:rPr>
          <w:rFonts w:ascii="Calibri" w:eastAsia="MS Mincho" w:hAnsi="Calibri" w:cs="Arial"/>
        </w:rPr>
        <w:t xml:space="preserve"> or a la carte items without written approval of SFA. </w:t>
      </w:r>
    </w:p>
    <w:p w14:paraId="1FFC2DE6"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Shall justify all requests for any changes or variances for substitutions to SFA menu of lower quality food items.  </w:t>
      </w:r>
    </w:p>
    <w:p w14:paraId="28799F02"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lastRenderedPageBreak/>
        <w:t>Maintains documentation for substitutions and justification of lower quality food items for the records retention period applicable to food production records and documentation is available to SFA, BNHS and USDA for review upon</w:t>
      </w:r>
      <w:r w:rsidR="00D57BA4" w:rsidRPr="00C03D6C">
        <w:rPr>
          <w:rFonts w:ascii="Calibri" w:eastAsia="MS Mincho" w:hAnsi="Calibri" w:cs="Arial"/>
        </w:rPr>
        <w:t xml:space="preserve"> request.  7 CFR 210.16(b)(1)</w:t>
      </w:r>
    </w:p>
    <w:p w14:paraId="5CD5CA05"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Complies with SFA’s local wellness policy. </w:t>
      </w:r>
    </w:p>
    <w:p w14:paraId="10B407CC"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Complies with all state and local laws that affect school meal preparation and/or service. </w:t>
      </w:r>
    </w:p>
    <w:p w14:paraId="659BD8C0" w14:textId="77777777" w:rsidR="00410D43" w:rsidRPr="00C03D6C" w:rsidRDefault="00410D43" w:rsidP="00CF498D">
      <w:pPr>
        <w:numPr>
          <w:ilvl w:val="1"/>
          <w:numId w:val="32"/>
        </w:numPr>
        <w:spacing w:after="0" w:line="240" w:lineRule="auto"/>
        <w:rPr>
          <w:rFonts w:ascii="Calibri" w:eastAsia="MS Mincho" w:hAnsi="Calibri" w:cs="Arial"/>
        </w:rPr>
      </w:pPr>
      <w:r w:rsidRPr="00C03D6C">
        <w:rPr>
          <w:rFonts w:ascii="Calibri" w:eastAsia="MS Mincho" w:hAnsi="Calibri" w:cs="Arial"/>
        </w:rPr>
        <w:t xml:space="preserve">Meal Specifications provided shall include:  </w:t>
      </w:r>
    </w:p>
    <w:p w14:paraId="26D72E12" w14:textId="77777777" w:rsidR="00410D43" w:rsidRPr="00C03D6C" w:rsidRDefault="00CB1ED3" w:rsidP="00CF498D">
      <w:pPr>
        <w:numPr>
          <w:ilvl w:val="2"/>
          <w:numId w:val="32"/>
        </w:numPr>
        <w:spacing w:after="0" w:line="240" w:lineRule="auto"/>
        <w:rPr>
          <w:rFonts w:ascii="Calibri" w:eastAsia="MS Mincho" w:hAnsi="Calibri" w:cs="Arial"/>
        </w:rPr>
      </w:pPr>
      <w:r w:rsidRPr="00C03D6C">
        <w:rPr>
          <w:rFonts w:ascii="Calibri" w:eastAsia="MS Mincho" w:hAnsi="Calibri" w:cs="Arial"/>
        </w:rPr>
        <w:t xml:space="preserve">Standardized </w:t>
      </w:r>
      <w:r w:rsidR="00410D43" w:rsidRPr="00C03D6C">
        <w:rPr>
          <w:rFonts w:ascii="Calibri" w:eastAsia="MS Mincho" w:hAnsi="Calibri" w:cs="Arial"/>
        </w:rPr>
        <w:t>Recipes for each menu item that includes total yield, portion size, ingredients and all USDA required nutrient information.</w:t>
      </w:r>
    </w:p>
    <w:p w14:paraId="280F26BB" w14:textId="77777777" w:rsidR="00410D43" w:rsidRPr="00C03D6C" w:rsidRDefault="00410D43" w:rsidP="00CF498D">
      <w:pPr>
        <w:numPr>
          <w:ilvl w:val="2"/>
          <w:numId w:val="32"/>
        </w:numPr>
        <w:spacing w:after="0" w:line="240" w:lineRule="auto"/>
        <w:rPr>
          <w:rFonts w:ascii="Calibri" w:eastAsia="MS Mincho" w:hAnsi="Calibri" w:cs="Arial"/>
        </w:rPr>
      </w:pPr>
      <w:r w:rsidRPr="00C03D6C">
        <w:rPr>
          <w:rFonts w:ascii="Calibri" w:eastAsia="MS Mincho" w:hAnsi="Calibri" w:cs="Arial"/>
        </w:rPr>
        <w:t>Copies of these recipes kept on file at SFA.</w:t>
      </w:r>
    </w:p>
    <w:p w14:paraId="684DA4A1" w14:textId="77777777" w:rsidR="00410D43" w:rsidRPr="00C03D6C" w:rsidRDefault="00410D43" w:rsidP="00CF498D">
      <w:pPr>
        <w:numPr>
          <w:ilvl w:val="2"/>
          <w:numId w:val="32"/>
        </w:numPr>
        <w:spacing w:after="0" w:line="240" w:lineRule="auto"/>
        <w:rPr>
          <w:rFonts w:ascii="Calibri" w:eastAsia="MS Mincho" w:hAnsi="Calibri" w:cs="Arial"/>
        </w:rPr>
      </w:pPr>
      <w:r w:rsidRPr="00C03D6C">
        <w:rPr>
          <w:rFonts w:ascii="Calibri" w:eastAsia="MS Mincho" w:hAnsi="Calibri" w:cs="Arial"/>
        </w:rPr>
        <w:t xml:space="preserve">Identity of all branded items that may be used in the meal; and </w:t>
      </w:r>
    </w:p>
    <w:p w14:paraId="05B1A662" w14:textId="77777777" w:rsidR="00410D43" w:rsidRPr="00C03D6C" w:rsidRDefault="00410D43" w:rsidP="00CF498D">
      <w:pPr>
        <w:numPr>
          <w:ilvl w:val="2"/>
          <w:numId w:val="32"/>
        </w:numPr>
        <w:spacing w:after="0" w:line="240" w:lineRule="auto"/>
        <w:rPr>
          <w:rFonts w:ascii="Calibri" w:eastAsia="MS Mincho" w:hAnsi="Calibri" w:cs="Arial"/>
        </w:rPr>
      </w:pPr>
      <w:r w:rsidRPr="00C03D6C">
        <w:rPr>
          <w:rFonts w:ascii="Calibri" w:eastAsia="MS Mincho" w:hAnsi="Calibri" w:cs="Arial"/>
        </w:rPr>
        <w:t xml:space="preserve">Grade, style and condition of each food item and other information that indicates the acceptable level of quality for each food item as applicable.  </w:t>
      </w:r>
    </w:p>
    <w:p w14:paraId="0B48B4AD" w14:textId="77777777" w:rsidR="00410D43" w:rsidRPr="003D10BE" w:rsidRDefault="00410D43" w:rsidP="00410D43">
      <w:pPr>
        <w:ind w:left="720" w:hanging="720"/>
        <w:rPr>
          <w:rFonts w:ascii="Calibri" w:eastAsia="MS Mincho" w:hAnsi="Calibri" w:cs="Arial"/>
          <w:b/>
          <w:bCs/>
        </w:rPr>
      </w:pPr>
    </w:p>
    <w:p w14:paraId="7F4817BA" w14:textId="1863E288" w:rsidR="00410D43" w:rsidRPr="003D10BE" w:rsidRDefault="00F121D0" w:rsidP="00F121D0">
      <w:pPr>
        <w:pStyle w:val="Heading3"/>
      </w:pPr>
      <w:bookmarkStart w:id="20" w:name="_Toc345483026"/>
      <w:r w:rsidRPr="003D10BE">
        <w:t>III</w:t>
      </w:r>
      <w:r w:rsidR="00234197" w:rsidRPr="003D10BE">
        <w:t>. E</w:t>
      </w:r>
      <w:r w:rsidR="00410D43" w:rsidRPr="003D10BE">
        <w:t>. Purchases</w:t>
      </w:r>
      <w:bookmarkEnd w:id="20"/>
    </w:p>
    <w:p w14:paraId="0BC33455" w14:textId="77777777" w:rsidR="00410D43" w:rsidRPr="00C03D6C" w:rsidRDefault="00410D43" w:rsidP="004579ED">
      <w:pPr>
        <w:pStyle w:val="ListNumber"/>
        <w:numPr>
          <w:ilvl w:val="0"/>
          <w:numId w:val="9"/>
        </w:numPr>
        <w:spacing w:before="120" w:after="120"/>
        <w:jc w:val="both"/>
        <w:rPr>
          <w:rFonts w:ascii="Calibri" w:eastAsia="MS Mincho" w:hAnsi="Calibri" w:cs="Arial"/>
          <w:sz w:val="22"/>
          <w:szCs w:val="22"/>
        </w:rPr>
      </w:pPr>
      <w:r w:rsidRPr="00C03D6C">
        <w:rPr>
          <w:rFonts w:ascii="Calibri" w:eastAsia="MS Mincho" w:hAnsi="Calibri" w:cs="Arial"/>
          <w:sz w:val="22"/>
          <w:szCs w:val="22"/>
        </w:rPr>
        <w:t>Whether SFA conducts its own procurement or whether FSMC procures products on behalf of SFA, FSMC may not require any additional liability coverage, regardless of dollar value, beyond that which SFA would require under procurements not involving FSMC.</w:t>
      </w:r>
    </w:p>
    <w:p w14:paraId="5ABB5ACC" w14:textId="66B1E2B9" w:rsidR="00410D43" w:rsidRPr="00C03D6C" w:rsidRDefault="00410D43" w:rsidP="004579ED">
      <w:pPr>
        <w:pStyle w:val="ListNumber"/>
        <w:numPr>
          <w:ilvl w:val="0"/>
          <w:numId w:val="9"/>
        </w:numPr>
        <w:tabs>
          <w:tab w:val="left" w:pos="360"/>
        </w:tabs>
        <w:spacing w:after="120"/>
        <w:jc w:val="both"/>
        <w:rPr>
          <w:rFonts w:ascii="Calibri" w:eastAsia="MS Mincho" w:hAnsi="Calibri"/>
          <w:sz w:val="22"/>
          <w:szCs w:val="22"/>
        </w:rPr>
      </w:pPr>
      <w:r w:rsidRPr="00C03D6C">
        <w:rPr>
          <w:rFonts w:ascii="Calibri" w:eastAsia="MS Mincho" w:hAnsi="Calibri"/>
          <w:sz w:val="22"/>
          <w:szCs w:val="22"/>
        </w:rPr>
        <w:t xml:space="preserve">FSMC shall document and track all FFVP expenses separately and make this documentation easily accessible </w:t>
      </w:r>
      <w:r w:rsidR="009D3576">
        <w:rPr>
          <w:rFonts w:ascii="Calibri" w:eastAsia="MS Mincho" w:hAnsi="Calibri"/>
          <w:sz w:val="22"/>
          <w:szCs w:val="22"/>
        </w:rPr>
        <w:t>for SFA or BNHS</w:t>
      </w:r>
      <w:r w:rsidRPr="00C03D6C">
        <w:rPr>
          <w:rFonts w:ascii="Calibri" w:eastAsia="MS Mincho" w:hAnsi="Calibri"/>
          <w:sz w:val="22"/>
          <w:szCs w:val="22"/>
        </w:rPr>
        <w:t xml:space="preserve"> review.   </w:t>
      </w:r>
    </w:p>
    <w:p w14:paraId="60972D9B" w14:textId="77777777" w:rsidR="00410D43" w:rsidRPr="00C03D6C" w:rsidRDefault="00410D43" w:rsidP="004579ED">
      <w:pPr>
        <w:pStyle w:val="ListNumber"/>
        <w:numPr>
          <w:ilvl w:val="0"/>
          <w:numId w:val="9"/>
        </w:numPr>
        <w:tabs>
          <w:tab w:val="left" w:pos="360"/>
        </w:tabs>
        <w:spacing w:after="120"/>
        <w:jc w:val="both"/>
        <w:rPr>
          <w:rFonts w:ascii="Calibri" w:eastAsia="MS Mincho" w:hAnsi="Calibri"/>
          <w:sz w:val="22"/>
          <w:szCs w:val="22"/>
        </w:rPr>
      </w:pPr>
      <w:r w:rsidRPr="00C03D6C">
        <w:rPr>
          <w:rFonts w:ascii="Calibri" w:eastAsia="MS Mincho" w:hAnsi="Calibri"/>
          <w:sz w:val="22"/>
          <w:szCs w:val="22"/>
        </w:rPr>
        <w:t xml:space="preserve">SFA must check one of the purchasing options stated herein below </w:t>
      </w:r>
      <w:r w:rsidRPr="00C03D6C">
        <w:rPr>
          <w:rFonts w:ascii="Calibri" w:eastAsia="MS Mincho" w:hAnsi="Calibri"/>
          <w:bCs/>
          <w:sz w:val="22"/>
          <w:szCs w:val="22"/>
          <w:u w:val="single"/>
        </w:rPr>
        <w:t>[Note:  SFA may not change the purchasing option once it has issued its RFP.  Any change would be considered material and require SFA to either begin its procurement process again]</w:t>
      </w:r>
      <w:r w:rsidRPr="00C03D6C">
        <w:rPr>
          <w:rFonts w:ascii="Calibri" w:eastAsia="MS Mincho" w:hAnsi="Calibri"/>
          <w:sz w:val="22"/>
          <w:szCs w:val="22"/>
        </w:rPr>
        <w:t xml:space="preserve">: </w:t>
      </w:r>
    </w:p>
    <w:p w14:paraId="22BD89EC" w14:textId="77777777" w:rsidR="00AC6AEE" w:rsidRPr="00C03D6C" w:rsidRDefault="00AC6AEE" w:rsidP="00AC6AEE">
      <w:pPr>
        <w:pStyle w:val="ListNumber"/>
        <w:numPr>
          <w:ilvl w:val="0"/>
          <w:numId w:val="0"/>
        </w:numPr>
        <w:tabs>
          <w:tab w:val="left" w:pos="360"/>
        </w:tabs>
        <w:spacing w:after="120"/>
        <w:ind w:left="360"/>
        <w:jc w:val="both"/>
        <w:rPr>
          <w:rFonts w:ascii="Calibri" w:eastAsia="MS Mincho" w:hAnsi="Calibri"/>
          <w:sz w:val="22"/>
          <w:szCs w:val="22"/>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892"/>
      </w:tblGrid>
      <w:tr w:rsidR="00410D43" w:rsidRPr="00C03D6C" w14:paraId="31F05B35" w14:textId="77777777" w:rsidTr="00410D43">
        <w:tc>
          <w:tcPr>
            <w:tcW w:w="8280" w:type="dxa"/>
          </w:tcPr>
          <w:p w14:paraId="5C60EAD0" w14:textId="77777777" w:rsidR="00410D43" w:rsidRPr="00C03D6C" w:rsidRDefault="00410D43" w:rsidP="00410D43">
            <w:pPr>
              <w:rPr>
                <w:rFonts w:ascii="Calibri" w:eastAsia="MS Mincho" w:hAnsi="Calibri" w:cs="Arial"/>
                <w:b/>
              </w:rPr>
            </w:pPr>
            <w:permStart w:id="1734872447" w:edGrp="everyone" w:colFirst="1" w:colLast="1"/>
            <w:r w:rsidRPr="00C03D6C">
              <w:rPr>
                <w:rFonts w:ascii="Calibri" w:eastAsia="MS Mincho" w:hAnsi="Calibri"/>
              </w:rPr>
              <w:t>SFA w</w:t>
            </w:r>
            <w:r w:rsidR="006511F9" w:rsidRPr="00C03D6C">
              <w:rPr>
                <w:rFonts w:ascii="Calibri" w:eastAsia="MS Mincho" w:hAnsi="Calibri"/>
              </w:rPr>
              <w:t>ill do all purchasing for Child</w:t>
            </w:r>
            <w:r w:rsidRPr="00C03D6C">
              <w:rPr>
                <w:rFonts w:ascii="Calibri" w:eastAsia="MS Mincho" w:hAnsi="Calibri"/>
              </w:rPr>
              <w:t xml:space="preserve"> Nutrition Program</w:t>
            </w:r>
            <w:r w:rsidR="006511F9" w:rsidRPr="00C03D6C">
              <w:rPr>
                <w:rFonts w:ascii="Calibri" w:eastAsia="MS Mincho" w:hAnsi="Calibri"/>
              </w:rPr>
              <w:t>s</w:t>
            </w:r>
            <w:r w:rsidRPr="00C03D6C">
              <w:rPr>
                <w:rFonts w:ascii="Calibri" w:eastAsia="MS Mincho" w:hAnsi="Calibri"/>
              </w:rPr>
              <w:t>, except for Section P Optional services</w:t>
            </w:r>
          </w:p>
        </w:tc>
        <w:tc>
          <w:tcPr>
            <w:tcW w:w="900" w:type="dxa"/>
          </w:tcPr>
          <w:p w14:paraId="0D1D23BA" w14:textId="77777777" w:rsidR="00410D43" w:rsidRPr="00C03D6C" w:rsidRDefault="00410D43" w:rsidP="00410D43">
            <w:pPr>
              <w:rPr>
                <w:rFonts w:ascii="Calibri" w:eastAsia="MS Mincho" w:hAnsi="Calibri" w:cs="Arial"/>
              </w:rPr>
            </w:pPr>
          </w:p>
        </w:tc>
      </w:tr>
      <w:tr w:rsidR="00410D43" w:rsidRPr="00C03D6C" w14:paraId="14DFCC6C" w14:textId="77777777" w:rsidTr="00410D43">
        <w:tc>
          <w:tcPr>
            <w:tcW w:w="8280" w:type="dxa"/>
          </w:tcPr>
          <w:p w14:paraId="6CE7C26A" w14:textId="77777777" w:rsidR="0083101B" w:rsidRPr="00C03D6C" w:rsidRDefault="00410D43" w:rsidP="00410D43">
            <w:pPr>
              <w:rPr>
                <w:rFonts w:ascii="Calibri" w:eastAsia="MS Mincho" w:hAnsi="Calibri" w:cs="Arial"/>
                <w:b/>
              </w:rPr>
            </w:pPr>
            <w:permStart w:id="241065159" w:edGrp="everyone" w:colFirst="1" w:colLast="1"/>
            <w:permEnd w:id="1734872447"/>
            <w:r w:rsidRPr="00C03D6C">
              <w:rPr>
                <w:rFonts w:ascii="Calibri" w:eastAsia="MS Mincho" w:hAnsi="Calibri"/>
              </w:rPr>
              <w:t>FSMC will buy the beginning inventory, exclusive of commodities, from SFA</w:t>
            </w:r>
            <w:r w:rsidRPr="00C03D6C">
              <w:rPr>
                <w:rFonts w:ascii="Calibri" w:eastAsia="MS Mincho" w:hAnsi="Calibri" w:cs="Arial"/>
                <w:b/>
              </w:rPr>
              <w:t>.</w:t>
            </w:r>
          </w:p>
        </w:tc>
        <w:tc>
          <w:tcPr>
            <w:tcW w:w="900" w:type="dxa"/>
          </w:tcPr>
          <w:p w14:paraId="121A4543" w14:textId="26B8D9F8" w:rsidR="00410D43" w:rsidRPr="00C03D6C" w:rsidRDefault="00E56495" w:rsidP="00410D43">
            <w:pPr>
              <w:rPr>
                <w:rFonts w:ascii="Calibri" w:eastAsia="MS Mincho" w:hAnsi="Calibri" w:cs="Arial"/>
              </w:rPr>
            </w:pPr>
            <w:r>
              <w:rPr>
                <w:rFonts w:ascii="Calibri" w:eastAsia="MS Mincho" w:hAnsi="Calibri" w:cs="Arial"/>
              </w:rPr>
              <w:t xml:space="preserve"> </w:t>
            </w:r>
            <w:r w:rsidR="00C72FA2">
              <w:rPr>
                <w:rFonts w:ascii="Calibri" w:eastAsia="MS Mincho" w:hAnsi="Calibri" w:cs="Arial"/>
              </w:rPr>
              <w:t>X</w:t>
            </w:r>
          </w:p>
        </w:tc>
      </w:tr>
      <w:permEnd w:id="241065159"/>
    </w:tbl>
    <w:p w14:paraId="68B1FDBC" w14:textId="77777777" w:rsidR="00410D43" w:rsidRPr="00C03D6C" w:rsidRDefault="00410D43" w:rsidP="00410D43">
      <w:pPr>
        <w:pStyle w:val="ListNumber"/>
        <w:numPr>
          <w:ilvl w:val="0"/>
          <w:numId w:val="0"/>
        </w:numPr>
        <w:spacing w:before="120" w:after="120"/>
        <w:rPr>
          <w:rFonts w:ascii="Calibri" w:eastAsia="MS Mincho" w:hAnsi="Calibri" w:cs="Arial"/>
          <w:sz w:val="22"/>
          <w:szCs w:val="22"/>
        </w:rPr>
      </w:pPr>
    </w:p>
    <w:p w14:paraId="192E7DBA" w14:textId="5BCD52C1" w:rsidR="00215616" w:rsidRPr="00F977C7" w:rsidRDefault="00410D43" w:rsidP="00215616">
      <w:pPr>
        <w:numPr>
          <w:ilvl w:val="0"/>
          <w:numId w:val="9"/>
        </w:numPr>
        <w:spacing w:after="120" w:line="240" w:lineRule="auto"/>
        <w:jc w:val="both"/>
        <w:rPr>
          <w:rFonts w:ascii="Calibri" w:hAnsi="Calibri" w:cs="Arial"/>
        </w:rPr>
      </w:pPr>
      <w:r w:rsidRPr="00827C5B">
        <w:rPr>
          <w:rFonts w:ascii="Calibri" w:hAnsi="Calibri" w:cs="Arial"/>
        </w:rPr>
        <w:t xml:space="preserve">SFA and FSMC acknowledge that, to extent required by 7CFR </w:t>
      </w:r>
      <w:r w:rsidR="0098210B" w:rsidRPr="00827C5B">
        <w:rPr>
          <w:rFonts w:ascii="Calibri" w:eastAsia="MS Mincho" w:hAnsi="Calibri" w:cs="Arial"/>
        </w:rPr>
        <w:t>21</w:t>
      </w:r>
      <w:r w:rsidR="0098210B" w:rsidRPr="00F977C7">
        <w:rPr>
          <w:rFonts w:ascii="Calibri" w:eastAsia="MS Mincho" w:hAnsi="Calibri" w:cs="Arial"/>
        </w:rPr>
        <w:t>0.21(d)</w:t>
      </w:r>
      <w:r w:rsidR="009D3576" w:rsidRPr="00F977C7">
        <w:rPr>
          <w:rFonts w:ascii="Calibri" w:eastAsia="MS Mincho" w:hAnsi="Calibri" w:cs="Arial"/>
        </w:rPr>
        <w:t>/FNS Policy Memo SP 38-2017</w:t>
      </w:r>
      <w:r w:rsidRPr="00F977C7">
        <w:rPr>
          <w:rFonts w:ascii="Calibri" w:eastAsia="MS Mincho" w:hAnsi="Calibri" w:cs="Arial"/>
        </w:rPr>
        <w:t>, SFA must, when possible, purchase only food products that are produced in the United States. This is also known as the “Buy Ame</w:t>
      </w:r>
      <w:r w:rsidR="004A596E" w:rsidRPr="00F977C7">
        <w:rPr>
          <w:rFonts w:ascii="Calibri" w:eastAsia="MS Mincho" w:hAnsi="Calibri" w:cs="Arial"/>
        </w:rPr>
        <w:t xml:space="preserve">rican” provision. (See </w:t>
      </w:r>
      <w:r w:rsidR="00E84FA9" w:rsidRPr="00F977C7">
        <w:rPr>
          <w:rFonts w:ascii="Calibri" w:eastAsia="MS Mincho" w:hAnsi="Calibri" w:cs="Arial"/>
        </w:rPr>
        <w:t xml:space="preserve">RFP </w:t>
      </w:r>
      <w:r w:rsidR="00215616" w:rsidRPr="00F977C7">
        <w:rPr>
          <w:rFonts w:ascii="Calibri" w:eastAsia="MS Mincho" w:hAnsi="Calibri" w:cs="Arial"/>
        </w:rPr>
        <w:t>Appendix 2</w:t>
      </w:r>
      <w:r w:rsidRPr="00F977C7">
        <w:rPr>
          <w:rFonts w:ascii="Calibri" w:eastAsia="MS Mincho" w:hAnsi="Calibri" w:cs="Arial"/>
        </w:rPr>
        <w:t>)</w:t>
      </w:r>
    </w:p>
    <w:p w14:paraId="70D88731" w14:textId="77777777" w:rsidR="00615046" w:rsidRPr="00F977C7" w:rsidRDefault="00615046" w:rsidP="00615046">
      <w:pPr>
        <w:numPr>
          <w:ilvl w:val="1"/>
          <w:numId w:val="9"/>
        </w:numPr>
        <w:spacing w:after="120" w:line="240" w:lineRule="auto"/>
        <w:jc w:val="both"/>
        <w:rPr>
          <w:rFonts w:ascii="Calibri" w:hAnsi="Calibri" w:cs="Arial"/>
        </w:rPr>
      </w:pPr>
      <w:r w:rsidRPr="00F977C7">
        <w:rPr>
          <w:rFonts w:ascii="Calibri" w:hAnsi="Calibri" w:cs="Arial"/>
        </w:rPr>
        <w:t>FSMC must document, and SFA approve, the use of non-domestic food when competition reveals the cost of domestic food is significantly higher than non-domestic food and/or when food is not produced or manufactured in sufficient quantities domestically to be available in satisfactory quantities</w:t>
      </w:r>
    </w:p>
    <w:p w14:paraId="3DC75285" w14:textId="69D2ECA4" w:rsidR="00971BA7" w:rsidRPr="00C03D6C" w:rsidRDefault="00971BA7" w:rsidP="00427A49">
      <w:pPr>
        <w:numPr>
          <w:ilvl w:val="0"/>
          <w:numId w:val="9"/>
        </w:numPr>
        <w:spacing w:after="120" w:line="240" w:lineRule="auto"/>
        <w:jc w:val="both"/>
        <w:rPr>
          <w:rFonts w:ascii="Calibri" w:hAnsi="Calibri" w:cs="Arial"/>
        </w:rPr>
      </w:pPr>
      <w:bookmarkStart w:id="21" w:name="_Toc345483027"/>
      <w:r w:rsidRPr="00F977C7">
        <w:t xml:space="preserve">The SFA encourages the FSMC to explore the Iowa Farm to School Program, F2S, and to make an effort to purchase fresh, locally grown food as allowed including the use of Geographic </w:t>
      </w:r>
      <w:r w:rsidR="00427A49" w:rsidRPr="00F977C7">
        <w:t>Preference in SP</w:t>
      </w:r>
      <w:r w:rsidR="004D1E99" w:rsidRPr="00F977C7">
        <w:t xml:space="preserve"> </w:t>
      </w:r>
      <w:r w:rsidR="00427A49" w:rsidRPr="00F977C7">
        <w:t xml:space="preserve">01-2016, SP 03-2013. </w:t>
      </w:r>
      <w:r w:rsidRPr="00F977C7">
        <w:t>The FSMC is encouraged to offer</w:t>
      </w:r>
      <w:r w:rsidRPr="00827C5B">
        <w:t xml:space="preserve"> nutrition-based educational opportunities.</w:t>
      </w:r>
      <w:r w:rsidRPr="00C03D6C">
        <w:t xml:space="preserve"> </w:t>
      </w:r>
      <w:r w:rsidRPr="00C03D6C">
        <w:rPr>
          <w:rFonts w:ascii="Calibri" w:hAnsi="Calibri"/>
        </w:rPr>
        <w:t xml:space="preserve">The FSMC may include information about how the company will approach this program in Exhibit K, Part 3, B. </w:t>
      </w:r>
    </w:p>
    <w:p w14:paraId="22B58B90" w14:textId="2C4699FF" w:rsidR="00410D43" w:rsidRPr="003D10BE" w:rsidRDefault="00F121D0" w:rsidP="00F121D0">
      <w:pPr>
        <w:pStyle w:val="Heading3"/>
      </w:pPr>
      <w:r w:rsidRPr="003D10BE">
        <w:t>III</w:t>
      </w:r>
      <w:r w:rsidR="00234197" w:rsidRPr="003D10BE">
        <w:t>. F</w:t>
      </w:r>
      <w:r w:rsidR="00410D43" w:rsidRPr="003D10BE">
        <w:t>.  USDA Foods</w:t>
      </w:r>
      <w:bookmarkEnd w:id="21"/>
      <w:r w:rsidR="00BB53D9" w:rsidRPr="003D10BE">
        <w:t xml:space="preserve"> 7CFR 250.50 Subpart D, 7CFR 250.51-250.53</w:t>
      </w:r>
      <w:r w:rsidR="00402448" w:rsidRPr="003D10BE">
        <w:t>, plus parts 210, 220, 225 or 226</w:t>
      </w:r>
    </w:p>
    <w:p w14:paraId="29B7E596" w14:textId="77777777" w:rsidR="00410D43" w:rsidRPr="00C03D6C" w:rsidRDefault="00410D43" w:rsidP="004579ED">
      <w:pPr>
        <w:numPr>
          <w:ilvl w:val="0"/>
          <w:numId w:val="10"/>
        </w:numPr>
        <w:spacing w:after="120" w:line="240" w:lineRule="auto"/>
        <w:rPr>
          <w:rFonts w:ascii="Calibri" w:eastAsia="MS Mincho" w:hAnsi="Calibri" w:cs="Arial"/>
        </w:rPr>
      </w:pPr>
      <w:r w:rsidRPr="00C03D6C">
        <w:rPr>
          <w:rFonts w:ascii="Calibri" w:eastAsia="MS Mincho" w:hAnsi="Calibri" w:cs="Arial"/>
        </w:rPr>
        <w:t xml:space="preserve">SFA shall: </w:t>
      </w:r>
    </w:p>
    <w:p w14:paraId="0EEF6FE8" w14:textId="77777777" w:rsidR="00410D43" w:rsidRPr="00C03D6C" w:rsidRDefault="00410D43" w:rsidP="00CF498D">
      <w:pPr>
        <w:numPr>
          <w:ilvl w:val="1"/>
          <w:numId w:val="49"/>
        </w:numPr>
        <w:spacing w:after="0" w:line="240" w:lineRule="auto"/>
        <w:jc w:val="both"/>
        <w:rPr>
          <w:rFonts w:ascii="Calibri" w:eastAsia="MS Mincho" w:hAnsi="Calibri" w:cs="Arial"/>
        </w:rPr>
      </w:pPr>
      <w:r w:rsidRPr="00C03D6C">
        <w:rPr>
          <w:rFonts w:ascii="Calibri" w:eastAsia="MS Mincho" w:hAnsi="Calibri" w:cs="Arial"/>
        </w:rPr>
        <w:t xml:space="preserve">Retain title to all USDA Foods. </w:t>
      </w:r>
    </w:p>
    <w:p w14:paraId="12A4C48B" w14:textId="77777777" w:rsidR="00AC6AEE" w:rsidRPr="00C03D6C" w:rsidRDefault="00AC6AEE" w:rsidP="00AC6AEE">
      <w:pPr>
        <w:spacing w:after="0" w:line="240" w:lineRule="auto"/>
        <w:ind w:left="720"/>
        <w:jc w:val="both"/>
        <w:rPr>
          <w:rFonts w:ascii="Calibri" w:eastAsia="MS Mincho" w:hAnsi="Calibri" w:cs="Arial"/>
        </w:rPr>
      </w:pPr>
    </w:p>
    <w:p w14:paraId="5614B0E2" w14:textId="77777777" w:rsidR="00410D43" w:rsidRPr="00C03D6C" w:rsidRDefault="00410D43" w:rsidP="00CF498D">
      <w:pPr>
        <w:pStyle w:val="BodyTextIndent"/>
        <w:numPr>
          <w:ilvl w:val="1"/>
          <w:numId w:val="49"/>
        </w:numPr>
        <w:jc w:val="both"/>
        <w:rPr>
          <w:rFonts w:ascii="Calibri" w:hAnsi="Calibri" w:cs="Arial"/>
          <w:sz w:val="22"/>
          <w:szCs w:val="22"/>
        </w:rPr>
      </w:pPr>
      <w:r w:rsidRPr="00C03D6C">
        <w:rPr>
          <w:rFonts w:ascii="Calibri" w:hAnsi="Calibri" w:cs="Arial"/>
          <w:sz w:val="22"/>
          <w:szCs w:val="22"/>
        </w:rPr>
        <w:lastRenderedPageBreak/>
        <w:t>Ensure that FSMC has credited the SFA for the value of all USDA Foods received for use in SFA’s meal service in the sc</w:t>
      </w:r>
      <w:r w:rsidR="00402448" w:rsidRPr="00C03D6C">
        <w:rPr>
          <w:rFonts w:ascii="Calibri" w:hAnsi="Calibri" w:cs="Arial"/>
          <w:sz w:val="22"/>
          <w:szCs w:val="22"/>
        </w:rPr>
        <w:t>hool year.  7 CFR § 250.51(a)</w:t>
      </w:r>
    </w:p>
    <w:p w14:paraId="72D2A444" w14:textId="77777777" w:rsidR="00AC6AEE" w:rsidRPr="00C03D6C" w:rsidRDefault="00AC6AEE" w:rsidP="00AC6AEE">
      <w:pPr>
        <w:pStyle w:val="BodyTextIndent"/>
        <w:ind w:left="0"/>
        <w:jc w:val="both"/>
        <w:rPr>
          <w:rFonts w:ascii="Calibri" w:hAnsi="Calibri" w:cs="Arial"/>
          <w:sz w:val="22"/>
          <w:szCs w:val="22"/>
        </w:rPr>
      </w:pPr>
    </w:p>
    <w:p w14:paraId="15F4C090" w14:textId="1D85F0C4" w:rsidR="00410D43" w:rsidRPr="00C03D6C" w:rsidRDefault="00410D43" w:rsidP="00CF498D">
      <w:pPr>
        <w:numPr>
          <w:ilvl w:val="1"/>
          <w:numId w:val="49"/>
        </w:numPr>
        <w:spacing w:after="0" w:line="240" w:lineRule="auto"/>
        <w:jc w:val="both"/>
        <w:rPr>
          <w:rFonts w:ascii="Calibri" w:eastAsia="MS Mincho" w:hAnsi="Calibri" w:cs="Arial"/>
        </w:rPr>
      </w:pPr>
      <w:r w:rsidRPr="00C03D6C">
        <w:rPr>
          <w:rFonts w:ascii="Calibri" w:hAnsi="Calibri" w:cs="Arial"/>
        </w:rPr>
        <w:t xml:space="preserve">Maintain responsibility </w:t>
      </w:r>
      <w:r w:rsidRPr="00FC2648">
        <w:rPr>
          <w:rFonts w:ascii="Calibri" w:hAnsi="Calibri" w:cs="Arial"/>
        </w:rPr>
        <w:t xml:space="preserve">for </w:t>
      </w:r>
      <w:r w:rsidR="004D4597" w:rsidRPr="00FC2648">
        <w:rPr>
          <w:rFonts w:ascii="Calibri" w:hAnsi="Calibri" w:cs="Arial"/>
        </w:rPr>
        <w:t>oversight of</w:t>
      </w:r>
      <w:r w:rsidR="004D4597">
        <w:rPr>
          <w:rFonts w:ascii="Calibri" w:hAnsi="Calibri" w:cs="Arial"/>
        </w:rPr>
        <w:t xml:space="preserve"> </w:t>
      </w:r>
      <w:r w:rsidRPr="00C03D6C">
        <w:rPr>
          <w:rFonts w:ascii="Calibri" w:hAnsi="Calibri" w:cs="Arial"/>
        </w:rPr>
        <w:t>procuring processing agreements, private storage facilities, or any aspect of financial management rela</w:t>
      </w:r>
      <w:r w:rsidR="00402448" w:rsidRPr="00C03D6C">
        <w:rPr>
          <w:rFonts w:ascii="Calibri" w:hAnsi="Calibri" w:cs="Arial"/>
        </w:rPr>
        <w:t xml:space="preserve">ting to USDA Foods. </w:t>
      </w:r>
    </w:p>
    <w:p w14:paraId="698C1187" w14:textId="77777777" w:rsidR="00AC6AEE" w:rsidRPr="00C03D6C" w:rsidRDefault="00AC6AEE" w:rsidP="00AC6AEE">
      <w:pPr>
        <w:spacing w:after="0" w:line="240" w:lineRule="auto"/>
        <w:jc w:val="both"/>
        <w:rPr>
          <w:rFonts w:ascii="Calibri" w:eastAsia="MS Mincho" w:hAnsi="Calibri" w:cs="Arial"/>
        </w:rPr>
      </w:pPr>
    </w:p>
    <w:p w14:paraId="3D89513E" w14:textId="36724753" w:rsidR="00402448" w:rsidRPr="00C03D6C" w:rsidRDefault="00410D43" w:rsidP="00CF498D">
      <w:pPr>
        <w:pStyle w:val="BodyTextIndent"/>
        <w:numPr>
          <w:ilvl w:val="1"/>
          <w:numId w:val="49"/>
        </w:numPr>
        <w:jc w:val="both"/>
        <w:rPr>
          <w:rFonts w:ascii="Calibri" w:hAnsi="Calibri" w:cs="Arial"/>
          <w:sz w:val="22"/>
          <w:szCs w:val="22"/>
        </w:rPr>
      </w:pPr>
      <w:r w:rsidRPr="00C03D6C">
        <w:rPr>
          <w:rFonts w:ascii="Calibri" w:hAnsi="Calibri" w:cs="Arial"/>
          <w:sz w:val="22"/>
          <w:szCs w:val="22"/>
        </w:rPr>
        <w:t xml:space="preserve">Assure that the maximum amount of USDA Foods </w:t>
      </w:r>
      <w:r w:rsidR="00697037" w:rsidRPr="00FC2648">
        <w:rPr>
          <w:rFonts w:ascii="Calibri" w:hAnsi="Calibri" w:cs="Arial"/>
          <w:sz w:val="22"/>
          <w:szCs w:val="22"/>
        </w:rPr>
        <w:t>allotted by the State Agency</w:t>
      </w:r>
      <w:r w:rsidR="00697037">
        <w:rPr>
          <w:rFonts w:ascii="Calibri" w:hAnsi="Calibri" w:cs="Arial"/>
          <w:sz w:val="22"/>
          <w:szCs w:val="22"/>
        </w:rPr>
        <w:t xml:space="preserve"> </w:t>
      </w:r>
      <w:r w:rsidRPr="00C03D6C">
        <w:rPr>
          <w:rFonts w:ascii="Calibri" w:hAnsi="Calibri" w:cs="Arial"/>
          <w:sz w:val="22"/>
          <w:szCs w:val="22"/>
        </w:rPr>
        <w:t>are received and utilized b</w:t>
      </w:r>
      <w:r w:rsidR="00402448" w:rsidRPr="00C03D6C">
        <w:rPr>
          <w:rFonts w:ascii="Calibri" w:hAnsi="Calibri" w:cs="Arial"/>
          <w:sz w:val="22"/>
          <w:szCs w:val="22"/>
        </w:rPr>
        <w:t xml:space="preserve">y FSMC.  </w:t>
      </w:r>
    </w:p>
    <w:p w14:paraId="57FE9243" w14:textId="77777777" w:rsidR="00AC6AEE" w:rsidRPr="00C03D6C" w:rsidRDefault="00AC6AEE" w:rsidP="00AC6AEE">
      <w:pPr>
        <w:pStyle w:val="BodyTextIndent"/>
        <w:ind w:left="0"/>
        <w:jc w:val="both"/>
        <w:rPr>
          <w:rFonts w:ascii="Calibri" w:hAnsi="Calibri" w:cs="Arial"/>
          <w:sz w:val="22"/>
          <w:szCs w:val="22"/>
        </w:rPr>
      </w:pPr>
    </w:p>
    <w:p w14:paraId="5C3DECE7" w14:textId="0B69260B" w:rsidR="00410D43" w:rsidRPr="00C03D6C" w:rsidRDefault="00402448" w:rsidP="00CF498D">
      <w:pPr>
        <w:pStyle w:val="BodyTextIndent"/>
        <w:numPr>
          <w:ilvl w:val="1"/>
          <w:numId w:val="49"/>
        </w:numPr>
        <w:jc w:val="both"/>
        <w:rPr>
          <w:rFonts w:ascii="Calibri" w:hAnsi="Calibri" w:cs="Arial"/>
          <w:sz w:val="22"/>
          <w:szCs w:val="22"/>
        </w:rPr>
      </w:pPr>
      <w:r w:rsidRPr="00C03D6C">
        <w:rPr>
          <w:rFonts w:ascii="Calibri" w:hAnsi="Calibri" w:cs="Arial"/>
          <w:sz w:val="22"/>
          <w:szCs w:val="22"/>
        </w:rPr>
        <w:t xml:space="preserve"> </w:t>
      </w:r>
      <w:r w:rsidR="00410D43" w:rsidRPr="00C03D6C">
        <w:rPr>
          <w:rFonts w:ascii="Calibri" w:hAnsi="Calibri" w:cs="Arial"/>
          <w:sz w:val="22"/>
          <w:szCs w:val="22"/>
        </w:rPr>
        <w:t>Consult with the FSMC in the selection of USDA Foods; however, the final determination as to the acceptance of USDA Foods must be made by the SFA.</w:t>
      </w:r>
      <w:r w:rsidR="00697037">
        <w:rPr>
          <w:rFonts w:ascii="Calibri" w:hAnsi="Calibri" w:cs="Arial"/>
          <w:sz w:val="22"/>
          <w:szCs w:val="22"/>
        </w:rPr>
        <w:t xml:space="preserve"> </w:t>
      </w:r>
      <w:r w:rsidR="00697037" w:rsidRPr="00FC2648">
        <w:rPr>
          <w:rFonts w:ascii="Calibri" w:hAnsi="Calibri" w:cs="Arial"/>
          <w:sz w:val="22"/>
          <w:szCs w:val="22"/>
        </w:rPr>
        <w:t>7 CFR 250.50(d)</w:t>
      </w:r>
    </w:p>
    <w:p w14:paraId="4EB64E95" w14:textId="77777777" w:rsidR="00410D43" w:rsidRPr="00C03D6C" w:rsidRDefault="00410D43" w:rsidP="004579ED">
      <w:pPr>
        <w:numPr>
          <w:ilvl w:val="0"/>
          <w:numId w:val="10"/>
        </w:numPr>
        <w:spacing w:after="120" w:line="240" w:lineRule="auto"/>
        <w:rPr>
          <w:rFonts w:ascii="Calibri" w:eastAsia="MS Mincho" w:hAnsi="Calibri" w:cs="Arial"/>
        </w:rPr>
      </w:pPr>
      <w:r w:rsidRPr="00C03D6C">
        <w:rPr>
          <w:rFonts w:ascii="Calibri" w:eastAsia="MS Mincho" w:hAnsi="Calibri" w:cs="Arial"/>
        </w:rPr>
        <w:t>FSMC:</w:t>
      </w:r>
    </w:p>
    <w:p w14:paraId="42F17CDA" w14:textId="6E7D5F98" w:rsidR="00410D43" w:rsidRPr="00C03D6C" w:rsidRDefault="00410D43" w:rsidP="00CF498D">
      <w:pPr>
        <w:numPr>
          <w:ilvl w:val="1"/>
          <w:numId w:val="50"/>
        </w:numPr>
        <w:spacing w:after="0" w:line="240" w:lineRule="auto"/>
        <w:jc w:val="both"/>
        <w:rPr>
          <w:rFonts w:ascii="Calibri" w:eastAsia="MS Mincho" w:hAnsi="Calibri" w:cs="Arial"/>
        </w:rPr>
      </w:pPr>
      <w:r w:rsidRPr="00C03D6C">
        <w:rPr>
          <w:rFonts w:ascii="Calibri" w:eastAsia="MS Mincho" w:hAnsi="Calibri" w:cs="Arial"/>
        </w:rPr>
        <w:t>Will conduct all activities relating to USDA Foods for which it is respo</w:t>
      </w:r>
      <w:r w:rsidR="00402448" w:rsidRPr="00C03D6C">
        <w:rPr>
          <w:rFonts w:ascii="Calibri" w:eastAsia="MS Mincho" w:hAnsi="Calibri" w:cs="Arial"/>
        </w:rPr>
        <w:t>nsible</w:t>
      </w:r>
      <w:r w:rsidR="00697037">
        <w:rPr>
          <w:rFonts w:ascii="Calibri" w:eastAsia="MS Mincho" w:hAnsi="Calibri" w:cs="Arial"/>
        </w:rPr>
        <w:t xml:space="preserve"> in accordance with 7 CFR </w:t>
      </w:r>
      <w:r w:rsidR="00697037" w:rsidRPr="00FC2648">
        <w:rPr>
          <w:rFonts w:ascii="Calibri" w:eastAsia="MS Mincho" w:hAnsi="Calibri" w:cs="Arial"/>
        </w:rPr>
        <w:t>250.50(d</w:t>
      </w:r>
      <w:r w:rsidR="00402448" w:rsidRPr="00FC2648">
        <w:rPr>
          <w:rFonts w:ascii="Calibri" w:eastAsia="MS Mincho" w:hAnsi="Calibri" w:cs="Arial"/>
        </w:rPr>
        <w:t>)</w:t>
      </w:r>
      <w:r w:rsidR="00402448" w:rsidRPr="00C03D6C">
        <w:rPr>
          <w:rFonts w:ascii="Calibri" w:eastAsia="MS Mincho" w:hAnsi="Calibri" w:cs="Arial"/>
        </w:rPr>
        <w:t xml:space="preserve"> </w:t>
      </w:r>
      <w:r w:rsidRPr="00C03D6C">
        <w:rPr>
          <w:rFonts w:ascii="Calibri" w:eastAsia="MS Mincho" w:hAnsi="Calibri" w:cs="Arial"/>
        </w:rPr>
        <w:t xml:space="preserve">as applicable. </w:t>
      </w:r>
    </w:p>
    <w:p w14:paraId="454F7F0D" w14:textId="77777777" w:rsidR="00AC6AEE" w:rsidRPr="00C03D6C" w:rsidRDefault="00AC6AEE" w:rsidP="00AC6AEE">
      <w:pPr>
        <w:spacing w:after="0" w:line="240" w:lineRule="auto"/>
        <w:ind w:left="720"/>
        <w:jc w:val="both"/>
        <w:rPr>
          <w:rFonts w:ascii="Calibri" w:eastAsia="MS Mincho" w:hAnsi="Calibri" w:cs="Arial"/>
        </w:rPr>
      </w:pPr>
    </w:p>
    <w:p w14:paraId="15C9F6FC" w14:textId="77777777" w:rsidR="00410D43" w:rsidRPr="00C03D6C" w:rsidRDefault="00410D43" w:rsidP="00CF498D">
      <w:pPr>
        <w:pStyle w:val="BodyTextIndent3"/>
        <w:numPr>
          <w:ilvl w:val="1"/>
          <w:numId w:val="50"/>
        </w:numPr>
        <w:spacing w:line="240" w:lineRule="auto"/>
        <w:jc w:val="both"/>
        <w:rPr>
          <w:rFonts w:ascii="Calibri" w:eastAsia="MS Mincho" w:hAnsi="Calibri" w:cs="Arial"/>
          <w:sz w:val="22"/>
          <w:szCs w:val="22"/>
        </w:rPr>
      </w:pPr>
      <w:r w:rsidRPr="00C03D6C">
        <w:rPr>
          <w:rFonts w:ascii="Calibri" w:eastAsia="MS Mincho" w:hAnsi="Calibri" w:cs="Arial"/>
          <w:sz w:val="22"/>
          <w:szCs w:val="22"/>
        </w:rPr>
        <w:t xml:space="preserve">Shall accept and use all donated </w:t>
      </w:r>
      <w:r w:rsidR="00402448" w:rsidRPr="00C03D6C">
        <w:rPr>
          <w:rFonts w:ascii="Calibri" w:eastAsia="MS Mincho" w:hAnsi="Calibri" w:cs="Arial"/>
          <w:sz w:val="22"/>
          <w:szCs w:val="22"/>
        </w:rPr>
        <w:t>beef and pork</w:t>
      </w:r>
      <w:r w:rsidRPr="00C03D6C">
        <w:rPr>
          <w:rFonts w:ascii="Calibri" w:eastAsia="MS Mincho" w:hAnsi="Calibri" w:cs="Arial"/>
          <w:sz w:val="22"/>
          <w:szCs w:val="22"/>
        </w:rPr>
        <w:t xml:space="preserve"> products, and all processed end products, in SFA’s Food Service Program.  Upon termination of this Contract, or if this Contract is not extended or renewed, FSMC must return all unused donated </w:t>
      </w:r>
      <w:r w:rsidR="00402448" w:rsidRPr="00C03D6C">
        <w:rPr>
          <w:rFonts w:ascii="Calibri" w:eastAsia="MS Mincho" w:hAnsi="Calibri" w:cs="Arial"/>
          <w:sz w:val="22"/>
          <w:szCs w:val="22"/>
        </w:rPr>
        <w:t>beef, pork,</w:t>
      </w:r>
      <w:r w:rsidRPr="00C03D6C">
        <w:rPr>
          <w:rFonts w:ascii="Calibri" w:eastAsia="MS Mincho" w:hAnsi="Calibri" w:cs="Arial"/>
          <w:sz w:val="22"/>
          <w:szCs w:val="22"/>
        </w:rPr>
        <w:t xml:space="preserve"> and </w:t>
      </w:r>
      <w:r w:rsidR="00402448" w:rsidRPr="00C03D6C">
        <w:rPr>
          <w:rFonts w:ascii="Calibri" w:eastAsia="MS Mincho" w:hAnsi="Calibri" w:cs="Arial"/>
          <w:sz w:val="22"/>
          <w:szCs w:val="22"/>
        </w:rPr>
        <w:t xml:space="preserve">processed end products to SFA. </w:t>
      </w:r>
      <w:r w:rsidRPr="00C03D6C">
        <w:rPr>
          <w:rFonts w:ascii="Calibri" w:eastAsia="MS Mincho" w:hAnsi="Calibri" w:cs="Arial"/>
          <w:sz w:val="22"/>
          <w:szCs w:val="22"/>
        </w:rPr>
        <w:t xml:space="preserve">7 CFR </w:t>
      </w:r>
      <w:r w:rsidR="00402448" w:rsidRPr="00C03D6C">
        <w:rPr>
          <w:rFonts w:ascii="Calibri" w:hAnsi="Calibri" w:cs="Arial"/>
          <w:sz w:val="22"/>
          <w:szCs w:val="22"/>
        </w:rPr>
        <w:t>§ 250.51(d)</w:t>
      </w:r>
    </w:p>
    <w:p w14:paraId="0014CC2F" w14:textId="77777777" w:rsidR="00AC6AEE" w:rsidRPr="00C03D6C" w:rsidRDefault="00AC6AEE" w:rsidP="00AC6AEE">
      <w:pPr>
        <w:pStyle w:val="BodyTextIndent3"/>
        <w:spacing w:line="240" w:lineRule="auto"/>
        <w:ind w:firstLine="0"/>
        <w:jc w:val="both"/>
        <w:rPr>
          <w:rFonts w:ascii="Calibri" w:eastAsia="MS Mincho" w:hAnsi="Calibri" w:cs="Arial"/>
          <w:sz w:val="22"/>
          <w:szCs w:val="22"/>
        </w:rPr>
      </w:pPr>
    </w:p>
    <w:p w14:paraId="38E9E81D" w14:textId="77777777" w:rsidR="00410D43" w:rsidRDefault="00410D43" w:rsidP="00CF498D">
      <w:pPr>
        <w:pStyle w:val="BodyTextIndent3"/>
        <w:numPr>
          <w:ilvl w:val="1"/>
          <w:numId w:val="50"/>
        </w:numPr>
        <w:spacing w:line="240" w:lineRule="auto"/>
        <w:jc w:val="both"/>
        <w:rPr>
          <w:rFonts w:ascii="Calibri" w:eastAsia="MS Mincho" w:hAnsi="Calibri" w:cs="Arial"/>
          <w:sz w:val="22"/>
          <w:szCs w:val="22"/>
        </w:rPr>
      </w:pPr>
      <w:r w:rsidRPr="00C03D6C">
        <w:rPr>
          <w:rFonts w:ascii="Calibri" w:eastAsia="MS Mincho" w:hAnsi="Calibri" w:cs="Arial"/>
          <w:sz w:val="22"/>
          <w:szCs w:val="22"/>
        </w:rPr>
        <w:t xml:space="preserve">Agrees to accept and use all other USDA Foods in SFA’s food service.  </w:t>
      </w:r>
    </w:p>
    <w:p w14:paraId="5D374DCD" w14:textId="77777777" w:rsidR="000E0DC7" w:rsidRDefault="000E0DC7" w:rsidP="000E0DC7">
      <w:pPr>
        <w:pStyle w:val="ListParagraph"/>
        <w:rPr>
          <w:rFonts w:ascii="Calibri" w:eastAsia="MS Mincho" w:hAnsi="Calibri" w:cs="Arial"/>
          <w:sz w:val="22"/>
          <w:szCs w:val="22"/>
        </w:rPr>
      </w:pPr>
    </w:p>
    <w:p w14:paraId="2183ED67" w14:textId="1A3142E0" w:rsidR="000E0DC7" w:rsidRPr="00F977C7" w:rsidRDefault="00251DA9" w:rsidP="00CF498D">
      <w:pPr>
        <w:pStyle w:val="BodyTextIndent3"/>
        <w:numPr>
          <w:ilvl w:val="1"/>
          <w:numId w:val="50"/>
        </w:numPr>
        <w:spacing w:line="240" w:lineRule="auto"/>
        <w:jc w:val="both"/>
        <w:rPr>
          <w:rFonts w:ascii="Calibri" w:eastAsia="MS Mincho" w:hAnsi="Calibri" w:cs="Arial"/>
          <w:sz w:val="22"/>
          <w:szCs w:val="22"/>
        </w:rPr>
      </w:pPr>
      <w:r w:rsidRPr="00F977C7">
        <w:rPr>
          <w:rFonts w:ascii="Calibri" w:eastAsia="MS Mincho" w:hAnsi="Calibri" w:cs="Arial"/>
          <w:sz w:val="22"/>
          <w:szCs w:val="22"/>
        </w:rPr>
        <w:t>Agrees to pay delivery fees</w:t>
      </w:r>
      <w:r w:rsidR="000E0DC7" w:rsidRPr="00F977C7">
        <w:rPr>
          <w:rFonts w:ascii="Calibri" w:eastAsia="MS Mincho" w:hAnsi="Calibri" w:cs="Arial"/>
          <w:sz w:val="22"/>
          <w:szCs w:val="22"/>
        </w:rPr>
        <w:t>.</w:t>
      </w:r>
    </w:p>
    <w:p w14:paraId="007A6D7E" w14:textId="77777777" w:rsidR="00AC6AEE" w:rsidRPr="00C03D6C" w:rsidRDefault="00AC6AEE" w:rsidP="00AC6AEE">
      <w:pPr>
        <w:pStyle w:val="BodyTextIndent3"/>
        <w:spacing w:line="240" w:lineRule="auto"/>
        <w:ind w:firstLine="0"/>
        <w:jc w:val="both"/>
        <w:rPr>
          <w:rFonts w:ascii="Calibri" w:eastAsia="MS Mincho" w:hAnsi="Calibri" w:cs="Arial"/>
          <w:sz w:val="22"/>
          <w:szCs w:val="22"/>
        </w:rPr>
      </w:pPr>
    </w:p>
    <w:p w14:paraId="73C72A6D" w14:textId="7E2D3E80" w:rsidR="00410D43" w:rsidRPr="00C03D6C" w:rsidRDefault="00410D43" w:rsidP="00CF498D">
      <w:pPr>
        <w:pStyle w:val="BodyTextIndent3"/>
        <w:numPr>
          <w:ilvl w:val="1"/>
          <w:numId w:val="50"/>
        </w:numPr>
        <w:spacing w:line="240" w:lineRule="auto"/>
        <w:jc w:val="both"/>
        <w:rPr>
          <w:rFonts w:ascii="Calibri" w:eastAsia="MS Mincho" w:hAnsi="Calibri" w:cs="Arial"/>
          <w:sz w:val="22"/>
          <w:szCs w:val="22"/>
        </w:rPr>
      </w:pPr>
      <w:r w:rsidRPr="00C03D6C">
        <w:rPr>
          <w:rFonts w:ascii="Calibri" w:eastAsia="MS Mincho" w:hAnsi="Calibri" w:cs="Arial"/>
          <w:sz w:val="22"/>
          <w:szCs w:val="22"/>
        </w:rPr>
        <w:t>May substitute commercially purchased foods of the same generic identity, of U.S. origin, of equal or better quality than USDA Foods, in contract.</w:t>
      </w:r>
      <w:r w:rsidR="00697037">
        <w:rPr>
          <w:rFonts w:ascii="Calibri" w:eastAsia="MS Mincho" w:hAnsi="Calibri" w:cs="Arial"/>
          <w:sz w:val="22"/>
          <w:szCs w:val="22"/>
        </w:rPr>
        <w:t xml:space="preserve"> 7 CFR 250.</w:t>
      </w:r>
      <w:r w:rsidR="00697037" w:rsidRPr="00FC2648">
        <w:rPr>
          <w:rFonts w:ascii="Calibri" w:eastAsia="MS Mincho" w:hAnsi="Calibri" w:cs="Arial"/>
          <w:sz w:val="22"/>
          <w:szCs w:val="22"/>
        </w:rPr>
        <w:t>51(d</w:t>
      </w:r>
      <w:r w:rsidR="00402448" w:rsidRPr="00FC2648">
        <w:rPr>
          <w:rFonts w:ascii="Calibri" w:eastAsia="MS Mincho" w:hAnsi="Calibri" w:cs="Arial"/>
          <w:sz w:val="22"/>
          <w:szCs w:val="22"/>
        </w:rPr>
        <w:t>)</w:t>
      </w:r>
    </w:p>
    <w:p w14:paraId="3AB38585" w14:textId="77777777" w:rsidR="00B20156" w:rsidRPr="00C03D6C" w:rsidRDefault="00B20156" w:rsidP="00B20156">
      <w:pPr>
        <w:pStyle w:val="BodyTextIndent3"/>
        <w:spacing w:line="240" w:lineRule="auto"/>
        <w:ind w:firstLine="0"/>
        <w:jc w:val="both"/>
        <w:rPr>
          <w:rFonts w:ascii="Calibri" w:eastAsia="MS Mincho" w:hAnsi="Calibri" w:cs="Arial"/>
          <w:sz w:val="22"/>
          <w:szCs w:val="22"/>
        </w:rPr>
      </w:pPr>
    </w:p>
    <w:p w14:paraId="14161051" w14:textId="19CD58A7" w:rsidR="00410D43" w:rsidRPr="00FC2648" w:rsidRDefault="00410D43" w:rsidP="00CF498D">
      <w:pPr>
        <w:numPr>
          <w:ilvl w:val="1"/>
          <w:numId w:val="50"/>
        </w:numPr>
        <w:spacing w:after="0" w:line="240" w:lineRule="auto"/>
        <w:jc w:val="both"/>
        <w:rPr>
          <w:rFonts w:ascii="Calibri" w:eastAsia="MS Mincho" w:hAnsi="Calibri" w:cs="Arial"/>
        </w:rPr>
      </w:pPr>
      <w:r w:rsidRPr="00827C5B">
        <w:rPr>
          <w:rFonts w:ascii="Calibri" w:eastAsia="MS Mincho" w:hAnsi="Calibri" w:cs="Arial"/>
        </w:rPr>
        <w:t>Is prohibited from entering into processing contracts utilizin</w:t>
      </w:r>
      <w:r w:rsidR="00697037">
        <w:rPr>
          <w:rFonts w:ascii="Calibri" w:eastAsia="MS Mincho" w:hAnsi="Calibri" w:cs="Arial"/>
        </w:rPr>
        <w:t xml:space="preserve">g USDA Foods on behalf of SFA. </w:t>
      </w:r>
      <w:r w:rsidR="00697037" w:rsidRPr="00FC2648">
        <w:rPr>
          <w:rFonts w:ascii="Calibri" w:eastAsia="MS Mincho" w:hAnsi="Calibri" w:cs="Arial"/>
        </w:rPr>
        <w:t>7 CFR 250.50(d)</w:t>
      </w:r>
    </w:p>
    <w:p w14:paraId="2D7CB477" w14:textId="77777777" w:rsidR="00410D43" w:rsidRPr="00C03D6C" w:rsidRDefault="00410D43" w:rsidP="00CF498D">
      <w:pPr>
        <w:numPr>
          <w:ilvl w:val="2"/>
          <w:numId w:val="51"/>
        </w:numPr>
        <w:spacing w:after="0" w:line="240" w:lineRule="auto"/>
        <w:rPr>
          <w:rFonts w:ascii="Calibri" w:eastAsia="MS Mincho" w:hAnsi="Calibri" w:cs="Arial"/>
        </w:rPr>
      </w:pPr>
      <w:r w:rsidRPr="00C03D6C">
        <w:rPr>
          <w:rFonts w:ascii="Calibri" w:eastAsia="MS Mincho" w:hAnsi="Calibri" w:cs="Arial"/>
        </w:rPr>
        <w:t xml:space="preserve">FSMC agrees that any procurement of end products by FSMC on behalf of SFA will be in compliance with the requirements in subpart C of 7 CFR Part 250 and with the provisions of SFA’s processing agreements.  </w:t>
      </w:r>
    </w:p>
    <w:p w14:paraId="2424062F" w14:textId="77777777" w:rsidR="00410D43" w:rsidRPr="00C03D6C" w:rsidRDefault="00410D43" w:rsidP="00CF498D">
      <w:pPr>
        <w:numPr>
          <w:ilvl w:val="2"/>
          <w:numId w:val="51"/>
        </w:numPr>
        <w:spacing w:after="0" w:line="240" w:lineRule="auto"/>
        <w:rPr>
          <w:rFonts w:ascii="Calibri" w:eastAsia="MS Mincho" w:hAnsi="Calibri" w:cs="Arial"/>
        </w:rPr>
      </w:pPr>
      <w:r w:rsidRPr="00C03D6C">
        <w:rPr>
          <w:rFonts w:ascii="Calibri" w:eastAsia="MS Mincho" w:hAnsi="Calibri" w:cs="Arial"/>
        </w:rPr>
        <w:t xml:space="preserve">FSMC shall credit SFA for the value of USDA Foods contained in the end products at the processing agreement value.  </w:t>
      </w:r>
    </w:p>
    <w:p w14:paraId="150E0175" w14:textId="77777777" w:rsidR="00410D43" w:rsidRPr="00C03D6C" w:rsidRDefault="00410D43" w:rsidP="00CF498D">
      <w:pPr>
        <w:numPr>
          <w:ilvl w:val="2"/>
          <w:numId w:val="51"/>
        </w:numPr>
        <w:spacing w:after="0" w:line="240" w:lineRule="auto"/>
        <w:rPr>
          <w:rFonts w:ascii="Calibri" w:eastAsia="MS Mincho" w:hAnsi="Calibri" w:cs="Arial"/>
        </w:rPr>
      </w:pPr>
      <w:r w:rsidRPr="00C03D6C">
        <w:rPr>
          <w:rFonts w:ascii="Calibri" w:eastAsia="MS Mincho" w:hAnsi="Calibri" w:cs="Arial"/>
        </w:rPr>
        <w:t>All refunds received from processors must be credited to SFA’s Nonprofi</w:t>
      </w:r>
      <w:r w:rsidR="00402448" w:rsidRPr="00C03D6C">
        <w:rPr>
          <w:rFonts w:ascii="Calibri" w:eastAsia="MS Mincho" w:hAnsi="Calibri" w:cs="Arial"/>
        </w:rPr>
        <w:t xml:space="preserve">t School Food Service Account. </w:t>
      </w:r>
      <w:r w:rsidRPr="00C03D6C">
        <w:rPr>
          <w:rFonts w:ascii="Calibri" w:eastAsia="MS Mincho" w:hAnsi="Calibri" w:cs="Arial"/>
        </w:rPr>
        <w:t xml:space="preserve">7 CFR </w:t>
      </w:r>
      <w:r w:rsidR="00402448" w:rsidRPr="00C03D6C">
        <w:rPr>
          <w:rFonts w:ascii="Calibri" w:hAnsi="Calibri" w:cs="Arial"/>
        </w:rPr>
        <w:t>§ 250.51(a)</w:t>
      </w:r>
    </w:p>
    <w:p w14:paraId="555AAAD0" w14:textId="77777777" w:rsidR="00AC6AEE" w:rsidRPr="00C03D6C" w:rsidRDefault="00AC6AEE" w:rsidP="00AC6AEE">
      <w:pPr>
        <w:spacing w:after="0" w:line="240" w:lineRule="auto"/>
        <w:ind w:left="1080"/>
        <w:rPr>
          <w:rFonts w:ascii="Calibri" w:eastAsia="MS Mincho" w:hAnsi="Calibri" w:cs="Arial"/>
        </w:rPr>
      </w:pPr>
    </w:p>
    <w:p w14:paraId="1257C814" w14:textId="77777777"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 xml:space="preserve">Shall accept liability for any negligence on its part that results in any loss of, improper use of, or damage to USDA Foods. </w:t>
      </w:r>
    </w:p>
    <w:p w14:paraId="4CA36AED" w14:textId="77777777" w:rsidR="00AC6AEE" w:rsidRPr="00C03D6C" w:rsidRDefault="00AC6AEE" w:rsidP="00AC6AEE">
      <w:pPr>
        <w:spacing w:after="0" w:line="240" w:lineRule="auto"/>
        <w:ind w:left="720"/>
        <w:jc w:val="both"/>
        <w:rPr>
          <w:rFonts w:ascii="Calibri" w:eastAsia="MS Mincho" w:hAnsi="Calibri" w:cs="Arial"/>
        </w:rPr>
      </w:pPr>
    </w:p>
    <w:p w14:paraId="3449E0C3" w14:textId="1EE08026"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Shall credit SFA for the value of all USDA Foods received for the use in SFA's meal service in the school year, including both entitlement and bonus foods, and including the value of USDA Foods contained in processed end products.</w:t>
      </w:r>
      <w:r w:rsidR="00697037">
        <w:rPr>
          <w:rFonts w:ascii="Calibri" w:eastAsia="MS Mincho" w:hAnsi="Calibri" w:cs="Arial"/>
        </w:rPr>
        <w:t xml:space="preserve"> </w:t>
      </w:r>
      <w:r w:rsidR="00697037" w:rsidRPr="00FC2648">
        <w:rPr>
          <w:rFonts w:ascii="Calibri" w:eastAsia="MS Mincho" w:hAnsi="Calibri" w:cs="Arial"/>
        </w:rPr>
        <w:t>7 CFR 250.51(a)</w:t>
      </w:r>
    </w:p>
    <w:p w14:paraId="11406A71" w14:textId="77777777" w:rsidR="00AC6AEE" w:rsidRPr="00C03D6C" w:rsidRDefault="00AC6AEE" w:rsidP="00AC6AEE">
      <w:pPr>
        <w:spacing w:after="0" w:line="240" w:lineRule="auto"/>
        <w:jc w:val="both"/>
        <w:rPr>
          <w:rFonts w:ascii="Calibri" w:eastAsia="MS Mincho" w:hAnsi="Calibri" w:cs="Arial"/>
        </w:rPr>
      </w:pPr>
    </w:p>
    <w:p w14:paraId="6F401D1B" w14:textId="4BA502B6"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 xml:space="preserve">Is prohibited from cashing out USDA Foods and providing a credit to SFA for USDA Foods.  </w:t>
      </w:r>
    </w:p>
    <w:p w14:paraId="09A98D86" w14:textId="77777777" w:rsidR="00AC6AEE" w:rsidRPr="00C03D6C" w:rsidRDefault="00AC6AEE" w:rsidP="00AC6AEE">
      <w:pPr>
        <w:spacing w:after="0" w:line="240" w:lineRule="auto"/>
        <w:jc w:val="both"/>
        <w:rPr>
          <w:rFonts w:ascii="Calibri" w:eastAsia="MS Mincho" w:hAnsi="Calibri" w:cs="Arial"/>
        </w:rPr>
      </w:pPr>
    </w:p>
    <w:p w14:paraId="48A6F2C5" w14:textId="41D335A4"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Will comply with 7CFR 250</w:t>
      </w:r>
      <w:r w:rsidR="00697037">
        <w:rPr>
          <w:rFonts w:ascii="Calibri" w:eastAsia="MS Mincho" w:hAnsi="Calibri" w:cs="Arial"/>
        </w:rPr>
        <w:t>.</w:t>
      </w:r>
      <w:r w:rsidR="00697037" w:rsidRPr="00FC2648">
        <w:rPr>
          <w:rFonts w:ascii="Calibri" w:eastAsia="MS Mincho" w:hAnsi="Calibri" w:cs="Arial"/>
        </w:rPr>
        <w:t>52</w:t>
      </w:r>
      <w:r w:rsidRPr="00C03D6C">
        <w:rPr>
          <w:rFonts w:ascii="Calibri" w:eastAsia="MS Mincho" w:hAnsi="Calibri" w:cs="Arial"/>
        </w:rPr>
        <w:t xml:space="preserve"> concerning storage and inventory management of USDA Foods:  </w:t>
      </w:r>
    </w:p>
    <w:p w14:paraId="47BC4609" w14:textId="77777777" w:rsidR="00410D43" w:rsidRPr="00C03D6C" w:rsidRDefault="00410D43" w:rsidP="00CF498D">
      <w:pPr>
        <w:numPr>
          <w:ilvl w:val="2"/>
          <w:numId w:val="53"/>
        </w:numPr>
        <w:spacing w:after="0" w:line="240" w:lineRule="auto"/>
        <w:rPr>
          <w:rFonts w:ascii="Calibri" w:eastAsia="MS Mincho" w:hAnsi="Calibri" w:cs="Arial"/>
        </w:rPr>
      </w:pPr>
      <w:r w:rsidRPr="00C03D6C">
        <w:rPr>
          <w:rFonts w:ascii="Calibri" w:eastAsia="MS Mincho" w:hAnsi="Calibri" w:cs="Arial"/>
        </w:rPr>
        <w:t xml:space="preserve">FSMC will maintain accurate and complete records with respect to the receipt, use/disposition, storage, and inventory of USDA Foods.  </w:t>
      </w:r>
    </w:p>
    <w:p w14:paraId="15135A74" w14:textId="77777777" w:rsidR="00410D43" w:rsidRPr="00C03D6C" w:rsidRDefault="00410D43" w:rsidP="00CF498D">
      <w:pPr>
        <w:numPr>
          <w:ilvl w:val="2"/>
          <w:numId w:val="53"/>
        </w:numPr>
        <w:spacing w:after="120" w:line="240" w:lineRule="auto"/>
        <w:rPr>
          <w:rFonts w:ascii="Calibri" w:eastAsia="MS Mincho" w:hAnsi="Calibri" w:cs="Arial"/>
        </w:rPr>
      </w:pPr>
      <w:r w:rsidRPr="00C03D6C">
        <w:rPr>
          <w:rFonts w:ascii="Calibri" w:eastAsia="MS Mincho" w:hAnsi="Calibri" w:cs="Arial"/>
        </w:rPr>
        <w:t>Failure by FSMC to maintain the required records under this Contract shall be considered prima facie evidence of improper distribution or loss of USDA Foods.</w:t>
      </w:r>
    </w:p>
    <w:p w14:paraId="2281D182" w14:textId="77777777" w:rsidR="00410D43" w:rsidRPr="00C03D6C" w:rsidRDefault="00410D43" w:rsidP="00CF498D">
      <w:pPr>
        <w:numPr>
          <w:ilvl w:val="1"/>
          <w:numId w:val="54"/>
        </w:numPr>
        <w:spacing w:after="120" w:line="240" w:lineRule="auto"/>
        <w:jc w:val="both"/>
        <w:rPr>
          <w:rFonts w:ascii="Calibri" w:eastAsia="MS Mincho" w:hAnsi="Calibri" w:cs="Arial"/>
        </w:rPr>
      </w:pPr>
      <w:r w:rsidRPr="00C03D6C">
        <w:rPr>
          <w:rFonts w:ascii="Calibri" w:eastAsia="MS Mincho" w:hAnsi="Calibri" w:cs="Arial"/>
        </w:rPr>
        <w:lastRenderedPageBreak/>
        <w:t>Shall allow SFA and/or any state or federal representative/auditor, including the Comptroller General and USDA, or their duly authorized representatives, to perform onsite reviews of FSMC’s food service operation, including review of records, to ensure compliance with requirements for mana</w:t>
      </w:r>
      <w:r w:rsidR="00402448" w:rsidRPr="00C03D6C">
        <w:rPr>
          <w:rFonts w:ascii="Calibri" w:eastAsia="MS Mincho" w:hAnsi="Calibri" w:cs="Arial"/>
        </w:rPr>
        <w:t xml:space="preserve">gement and use of USDA Foods.  </w:t>
      </w:r>
      <w:r w:rsidRPr="00C03D6C">
        <w:rPr>
          <w:rFonts w:ascii="Calibri" w:eastAsia="MS Mincho" w:hAnsi="Calibri" w:cs="Arial"/>
        </w:rPr>
        <w:t xml:space="preserve">7 CFR </w:t>
      </w:r>
      <w:r w:rsidR="00402448" w:rsidRPr="00C03D6C">
        <w:rPr>
          <w:rFonts w:ascii="Calibri" w:hAnsi="Calibri" w:cs="Arial"/>
        </w:rPr>
        <w:t>§ 250.53(a)(10)</w:t>
      </w:r>
    </w:p>
    <w:p w14:paraId="694F38FF" w14:textId="1465E593" w:rsidR="00410D43" w:rsidRPr="00C03D6C" w:rsidRDefault="00410D43" w:rsidP="00CF498D">
      <w:pPr>
        <w:numPr>
          <w:ilvl w:val="1"/>
          <w:numId w:val="54"/>
        </w:numPr>
        <w:spacing w:after="120" w:line="240" w:lineRule="auto"/>
        <w:jc w:val="both"/>
        <w:rPr>
          <w:rFonts w:ascii="Calibri" w:eastAsia="MS Mincho" w:hAnsi="Calibri" w:cs="Arial"/>
        </w:rPr>
      </w:pPr>
      <w:r w:rsidRPr="00C03D6C">
        <w:rPr>
          <w:rFonts w:ascii="Calibri" w:hAnsi="Calibri" w:cs="Arial"/>
        </w:rPr>
        <w:t xml:space="preserve">Shall maintain records to document its compliance with requirements relating to USDA Foods in accordance with 7 CFR § 250.54(b).  </w:t>
      </w:r>
    </w:p>
    <w:p w14:paraId="1F4A8780" w14:textId="77777777" w:rsidR="00410D43" w:rsidRPr="00C03D6C" w:rsidRDefault="00410D43" w:rsidP="004579ED">
      <w:pPr>
        <w:numPr>
          <w:ilvl w:val="0"/>
          <w:numId w:val="10"/>
        </w:numPr>
        <w:spacing w:after="0" w:line="240" w:lineRule="auto"/>
        <w:jc w:val="both"/>
        <w:rPr>
          <w:rFonts w:ascii="Calibri" w:eastAsia="MS Mincho" w:hAnsi="Calibri" w:cs="Arial"/>
        </w:rPr>
      </w:pPr>
      <w:r w:rsidRPr="00C03D6C">
        <w:rPr>
          <w:rFonts w:ascii="Calibri" w:eastAsia="MS Mincho" w:hAnsi="Calibri" w:cs="Arial"/>
        </w:rPr>
        <w:t xml:space="preserve">Shall account for the value of USDA Foods (7CFR </w:t>
      </w:r>
      <w:r w:rsidRPr="00C03D6C">
        <w:rPr>
          <w:rFonts w:ascii="Calibri" w:hAnsi="Calibri" w:cs="Arial"/>
        </w:rPr>
        <w:t>§ 250.51) in a f</w:t>
      </w:r>
      <w:r w:rsidRPr="00C03D6C">
        <w:rPr>
          <w:rFonts w:ascii="Calibri" w:eastAsia="MS Mincho" w:hAnsi="Calibri" w:cs="Arial"/>
        </w:rPr>
        <w:t>ixed-meal rate</w:t>
      </w:r>
      <w:r w:rsidRPr="00C03D6C">
        <w:rPr>
          <w:rFonts w:ascii="Calibri" w:hAnsi="Calibri" w:cs="Arial"/>
        </w:rPr>
        <w:t xml:space="preserve"> contract by:</w:t>
      </w:r>
    </w:p>
    <w:p w14:paraId="093CEC74" w14:textId="77777777" w:rsidR="00410D43" w:rsidRPr="00C03D6C" w:rsidRDefault="00410D43" w:rsidP="00CF498D">
      <w:pPr>
        <w:numPr>
          <w:ilvl w:val="2"/>
          <w:numId w:val="55"/>
        </w:numPr>
        <w:spacing w:after="0" w:line="240" w:lineRule="auto"/>
        <w:rPr>
          <w:rFonts w:ascii="Calibri" w:eastAsia="MS Mincho" w:hAnsi="Calibri" w:cs="Arial"/>
        </w:rPr>
      </w:pPr>
      <w:r w:rsidRPr="00C03D6C">
        <w:rPr>
          <w:rFonts w:ascii="Calibri" w:eastAsia="MS Mincho" w:hAnsi="Calibri" w:cs="Arial"/>
        </w:rPr>
        <w:t>FSMC subtracts the market value of all USDA donated USDA Foods received for use in SFA’s food service from SFA’s monthly bill/invoice.</w:t>
      </w:r>
    </w:p>
    <w:p w14:paraId="0147E567" w14:textId="77777777" w:rsidR="00AC6AEE" w:rsidRPr="00C03D6C" w:rsidRDefault="00AC6AEE" w:rsidP="00AC6AEE">
      <w:pPr>
        <w:spacing w:after="0" w:line="240" w:lineRule="auto"/>
        <w:ind w:left="1080"/>
        <w:rPr>
          <w:rFonts w:ascii="Calibri" w:eastAsia="MS Mincho" w:hAnsi="Calibri" w:cs="Arial"/>
        </w:rPr>
      </w:pPr>
    </w:p>
    <w:p w14:paraId="3E3849EE" w14:textId="77777777" w:rsidR="00410D43" w:rsidRPr="00C03D6C" w:rsidRDefault="00410D43" w:rsidP="00CF498D">
      <w:pPr>
        <w:numPr>
          <w:ilvl w:val="2"/>
          <w:numId w:val="55"/>
        </w:numPr>
        <w:spacing w:after="120" w:line="240" w:lineRule="auto"/>
        <w:rPr>
          <w:rFonts w:ascii="Calibri" w:eastAsia="MS Mincho" w:hAnsi="Calibri" w:cs="Arial"/>
        </w:rPr>
      </w:pPr>
      <w:r w:rsidRPr="00C03D6C">
        <w:rPr>
          <w:rFonts w:ascii="Calibri" w:eastAsia="MS Mincho" w:hAnsi="Calibri" w:cs="Arial"/>
        </w:rPr>
        <w:t xml:space="preserve">The market value is based on the value in USDA’s WBSCM (Web Based Supply Chain Management) at the time the USDA Foods are received by SFA.  </w:t>
      </w:r>
    </w:p>
    <w:p w14:paraId="1078FB11" w14:textId="77777777" w:rsidR="00410D43" w:rsidRPr="00C03D6C" w:rsidRDefault="00410D43" w:rsidP="004579ED">
      <w:pPr>
        <w:pStyle w:val="BodyTextIndent3"/>
        <w:numPr>
          <w:ilvl w:val="0"/>
          <w:numId w:val="10"/>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Th</w:t>
      </w:r>
      <w:r w:rsidR="00CD138D" w:rsidRPr="00C03D6C">
        <w:rPr>
          <w:rFonts w:ascii="Calibri" w:eastAsia="MS Mincho" w:hAnsi="Calibri" w:cs="Arial"/>
          <w:sz w:val="22"/>
          <w:szCs w:val="22"/>
        </w:rPr>
        <w:t>e Fixed-</w:t>
      </w:r>
      <w:r w:rsidR="00CB1ED3" w:rsidRPr="00C03D6C">
        <w:rPr>
          <w:rFonts w:ascii="Calibri" w:eastAsia="MS Mincho" w:hAnsi="Calibri" w:cs="Arial"/>
          <w:sz w:val="22"/>
          <w:szCs w:val="22"/>
        </w:rPr>
        <w:t xml:space="preserve">Price rate proposed in the RFP </w:t>
      </w:r>
      <w:r w:rsidRPr="00C03D6C">
        <w:rPr>
          <w:rFonts w:ascii="Calibri" w:eastAsia="MS Mincho" w:hAnsi="Calibri" w:cs="Arial"/>
          <w:sz w:val="22"/>
          <w:szCs w:val="22"/>
        </w:rPr>
        <w:t>must be calculated as if no donated USDA Foods were available.</w:t>
      </w:r>
    </w:p>
    <w:p w14:paraId="0C4484AF" w14:textId="77777777" w:rsidR="00410D43" w:rsidRPr="00C03D6C" w:rsidRDefault="00410D43" w:rsidP="004579ED">
      <w:pPr>
        <w:pStyle w:val="Header"/>
        <w:numPr>
          <w:ilvl w:val="0"/>
          <w:numId w:val="10"/>
        </w:numPr>
        <w:tabs>
          <w:tab w:val="clear" w:pos="4680"/>
          <w:tab w:val="clear" w:pos="9360"/>
        </w:tabs>
        <w:spacing w:after="120"/>
        <w:jc w:val="both"/>
        <w:rPr>
          <w:rFonts w:ascii="Calibri" w:eastAsia="MS Mincho" w:hAnsi="Calibri" w:cs="Arial"/>
          <w:sz w:val="22"/>
          <w:szCs w:val="22"/>
        </w:rPr>
      </w:pPr>
      <w:r w:rsidRPr="00C03D6C">
        <w:rPr>
          <w:rFonts w:ascii="Calibri" w:eastAsia="MS Mincho" w:hAnsi="Calibri" w:cs="Arial"/>
          <w:sz w:val="22"/>
          <w:szCs w:val="22"/>
        </w:rPr>
        <w:t xml:space="preserve">FSMC acknowledges that renewal of this Contract is contingent upon the fulfillment of all contract provisions </w:t>
      </w:r>
      <w:r w:rsidR="00402448" w:rsidRPr="00C03D6C">
        <w:rPr>
          <w:rFonts w:ascii="Calibri" w:eastAsia="MS Mincho" w:hAnsi="Calibri" w:cs="Arial"/>
          <w:sz w:val="22"/>
          <w:szCs w:val="22"/>
        </w:rPr>
        <w:t xml:space="preserve">herein relating to USDA Foods. </w:t>
      </w:r>
      <w:r w:rsidRPr="00C03D6C">
        <w:rPr>
          <w:rFonts w:ascii="Calibri" w:eastAsia="MS Mincho" w:hAnsi="Calibri" w:cs="Arial"/>
          <w:sz w:val="22"/>
          <w:szCs w:val="22"/>
        </w:rPr>
        <w:t xml:space="preserve">7 CFR </w:t>
      </w:r>
      <w:r w:rsidR="00402448" w:rsidRPr="00C03D6C">
        <w:rPr>
          <w:rFonts w:ascii="Calibri" w:hAnsi="Calibri" w:cs="Arial"/>
          <w:sz w:val="22"/>
          <w:szCs w:val="22"/>
        </w:rPr>
        <w:t>§ 250.53(a)(12)</w:t>
      </w:r>
    </w:p>
    <w:p w14:paraId="3BA2E852" w14:textId="77777777" w:rsidR="00410D43" w:rsidRPr="00C03D6C" w:rsidRDefault="00410D43" w:rsidP="004579ED">
      <w:pPr>
        <w:pStyle w:val="Header"/>
        <w:numPr>
          <w:ilvl w:val="0"/>
          <w:numId w:val="10"/>
        </w:numPr>
        <w:tabs>
          <w:tab w:val="clear" w:pos="4680"/>
          <w:tab w:val="clear" w:pos="9360"/>
        </w:tabs>
        <w:spacing w:after="120"/>
        <w:jc w:val="both"/>
        <w:rPr>
          <w:rFonts w:ascii="Calibri" w:eastAsia="MS Mincho" w:hAnsi="Calibri" w:cs="Arial"/>
          <w:sz w:val="22"/>
          <w:szCs w:val="22"/>
        </w:rPr>
      </w:pPr>
      <w:r w:rsidRPr="00C03D6C">
        <w:rPr>
          <w:rFonts w:ascii="Calibri" w:eastAsia="MS Mincho" w:hAnsi="Calibri" w:cs="Arial"/>
          <w:sz w:val="22"/>
          <w:szCs w:val="22"/>
        </w:rPr>
        <w:t>Upon termination of this Contract, FSMC must, at SFA’s discretion, return other unused USDA Foods to SFA.  The value of other unused USDA Foods shall be based on the market value based on the value in USDA’s WBSCM (Web Based Supply Chain Management or current system) at the time the U</w:t>
      </w:r>
      <w:r w:rsidR="00402448" w:rsidRPr="00C03D6C">
        <w:rPr>
          <w:rFonts w:ascii="Calibri" w:eastAsia="MS Mincho" w:hAnsi="Calibri" w:cs="Arial"/>
          <w:sz w:val="22"/>
          <w:szCs w:val="22"/>
        </w:rPr>
        <w:t xml:space="preserve">SDA Foods are received by SFA. </w:t>
      </w:r>
      <w:r w:rsidRPr="00C03D6C">
        <w:rPr>
          <w:rFonts w:ascii="Calibri" w:eastAsia="MS Mincho" w:hAnsi="Calibri" w:cs="Arial"/>
          <w:sz w:val="22"/>
          <w:szCs w:val="22"/>
        </w:rPr>
        <w:t xml:space="preserve">7 CFR </w:t>
      </w:r>
      <w:r w:rsidR="00402448" w:rsidRPr="00C03D6C">
        <w:rPr>
          <w:rFonts w:ascii="Calibri" w:hAnsi="Calibri" w:cs="Arial"/>
          <w:sz w:val="22"/>
          <w:szCs w:val="22"/>
        </w:rPr>
        <w:t>§ 250.51(a)</w:t>
      </w:r>
    </w:p>
    <w:p w14:paraId="14640F34" w14:textId="5BA6DC2E" w:rsidR="00E877B5" w:rsidRPr="003D10BE" w:rsidRDefault="00E877B5" w:rsidP="00E877B5">
      <w:pPr>
        <w:pStyle w:val="Heading3"/>
      </w:pPr>
      <w:bookmarkStart w:id="22" w:name="_Toc345483028"/>
      <w:bookmarkStart w:id="23" w:name="_Toc345483029"/>
      <w:r w:rsidRPr="003D10BE">
        <w:t>III</w:t>
      </w:r>
      <w:r w:rsidR="00234197" w:rsidRPr="003D10BE">
        <w:t>. G</w:t>
      </w:r>
      <w:r w:rsidRPr="003D10BE">
        <w:t>.  Employees</w:t>
      </w:r>
      <w:bookmarkEnd w:id="22"/>
    </w:p>
    <w:p w14:paraId="5DA7FB7B" w14:textId="77777777" w:rsidR="00E877B5" w:rsidRPr="00C03D6C" w:rsidRDefault="00E877B5" w:rsidP="00E877B5">
      <w:pPr>
        <w:numPr>
          <w:ilvl w:val="0"/>
          <w:numId w:val="11"/>
        </w:numPr>
        <w:spacing w:after="120" w:line="240" w:lineRule="auto"/>
        <w:jc w:val="both"/>
        <w:rPr>
          <w:rFonts w:ascii="Calibri" w:eastAsia="MS Mincho" w:hAnsi="Calibri" w:cs="Arial"/>
        </w:rPr>
      </w:pPr>
      <w:r w:rsidRPr="00C03D6C">
        <w:rPr>
          <w:rFonts w:ascii="Calibri" w:eastAsia="MS Mincho" w:hAnsi="Calibri" w:cs="Arial"/>
        </w:rPr>
        <w:t xml:space="preserve">FSMC shall provide and pay a staff of qualified employees assigned to duty on SFA’s premises for efficient operation of the Programs as indicated in Exhibit I.  </w:t>
      </w:r>
    </w:p>
    <w:p w14:paraId="1067835D" w14:textId="36F18DEC" w:rsidR="00E877B5" w:rsidRDefault="00E877B5" w:rsidP="00E877B5">
      <w:pPr>
        <w:numPr>
          <w:ilvl w:val="0"/>
          <w:numId w:val="46"/>
        </w:numPr>
        <w:spacing w:after="0" w:line="240" w:lineRule="auto"/>
        <w:jc w:val="both"/>
        <w:rPr>
          <w:rFonts w:ascii="Calibri" w:eastAsia="MS Mincho" w:hAnsi="Calibri" w:cs="Arial"/>
        </w:rPr>
      </w:pPr>
      <w:r w:rsidRPr="00C03D6C">
        <w:rPr>
          <w:rFonts w:ascii="Calibri" w:eastAsia="MS Mincho" w:hAnsi="Calibri" w:cs="Arial"/>
        </w:rPr>
        <w:t>SFA will designate if current SFA employees, including site and area managers as well as any other staff, will be retained by SFA or be subject to employment by the FSMC</w:t>
      </w:r>
      <w:r w:rsidR="00A65DB9">
        <w:rPr>
          <w:rFonts w:ascii="Calibri" w:eastAsia="MS Mincho" w:hAnsi="Calibri" w:cs="Arial"/>
        </w:rPr>
        <w:t xml:space="preserve"> </w:t>
      </w:r>
      <w:r w:rsidR="00A65DB9" w:rsidRPr="00FC2648">
        <w:rPr>
          <w:rFonts w:ascii="Calibri" w:eastAsia="MS Mincho" w:hAnsi="Calibri" w:cs="Arial"/>
        </w:rPr>
        <w:t>as indicated in Exhibit I</w:t>
      </w:r>
      <w:r w:rsidRPr="00FC2648">
        <w:rPr>
          <w:rFonts w:ascii="Calibri" w:eastAsia="MS Mincho" w:hAnsi="Calibri" w:cs="Arial"/>
        </w:rPr>
        <w:t>.</w:t>
      </w:r>
      <w:r w:rsidRPr="00C03D6C">
        <w:rPr>
          <w:rFonts w:ascii="Calibri" w:eastAsia="MS Mincho" w:hAnsi="Calibri" w:cs="Arial"/>
        </w:rPr>
        <w:t xml:space="preserve"> </w:t>
      </w:r>
    </w:p>
    <w:p w14:paraId="6E274CEA" w14:textId="77777777" w:rsidR="00E877B5" w:rsidRDefault="00E877B5" w:rsidP="00E877B5">
      <w:pPr>
        <w:spacing w:after="0" w:line="240" w:lineRule="auto"/>
        <w:jc w:val="both"/>
        <w:rPr>
          <w:rFonts w:ascii="Calibri" w:eastAsia="MS Mincho" w:hAnsi="Calibri" w:cs="Arial"/>
        </w:rPr>
      </w:pPr>
    </w:p>
    <w:tbl>
      <w:tblPr>
        <w:tblW w:w="7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5760"/>
      </w:tblGrid>
      <w:tr w:rsidR="00E877B5" w:rsidRPr="0094784C" w14:paraId="00EB9959" w14:textId="77777777" w:rsidTr="00BD7D32">
        <w:trPr>
          <w:jc w:val="center"/>
        </w:trPr>
        <w:tc>
          <w:tcPr>
            <w:tcW w:w="1345" w:type="dxa"/>
          </w:tcPr>
          <w:p w14:paraId="74BEADCF" w14:textId="77777777" w:rsidR="00E877B5" w:rsidRPr="00FC2648" w:rsidRDefault="00E877B5" w:rsidP="00BD7D32">
            <w:pPr>
              <w:spacing w:before="120" w:after="120"/>
              <w:jc w:val="center"/>
              <w:rPr>
                <w:rFonts w:ascii="Calibri" w:eastAsia="Calibri" w:hAnsi="Calibri" w:cs="Calibri"/>
                <w:b/>
                <w:color w:val="000000"/>
              </w:rPr>
            </w:pPr>
            <w:r w:rsidRPr="00FC2648">
              <w:rPr>
                <w:rFonts w:ascii="Calibri" w:eastAsia="Calibri" w:hAnsi="Calibri" w:cs="Calibri"/>
                <w:b/>
                <w:color w:val="000000"/>
              </w:rPr>
              <w:t>Check one</w:t>
            </w:r>
          </w:p>
        </w:tc>
        <w:tc>
          <w:tcPr>
            <w:tcW w:w="5760" w:type="dxa"/>
          </w:tcPr>
          <w:p w14:paraId="521EC154" w14:textId="77777777" w:rsidR="00E877B5" w:rsidRPr="00FC2648" w:rsidRDefault="00E877B5" w:rsidP="00BD7D32">
            <w:pPr>
              <w:spacing w:before="120" w:after="120"/>
              <w:jc w:val="center"/>
              <w:rPr>
                <w:rFonts w:ascii="Calibri" w:eastAsia="Calibri" w:hAnsi="Calibri" w:cs="Calibri"/>
                <w:b/>
                <w:color w:val="000000"/>
              </w:rPr>
            </w:pPr>
            <w:r w:rsidRPr="00FC2648">
              <w:rPr>
                <w:rFonts w:ascii="Calibri" w:eastAsia="Calibri" w:hAnsi="Calibri" w:cs="Calibri"/>
                <w:b/>
                <w:color w:val="000000"/>
              </w:rPr>
              <w:t>Employee Retained by:</w:t>
            </w:r>
          </w:p>
        </w:tc>
      </w:tr>
      <w:tr w:rsidR="00E877B5" w:rsidRPr="0094784C" w14:paraId="36E94249" w14:textId="77777777" w:rsidTr="00BD7D32">
        <w:trPr>
          <w:jc w:val="center"/>
        </w:trPr>
        <w:tc>
          <w:tcPr>
            <w:tcW w:w="1345" w:type="dxa"/>
          </w:tcPr>
          <w:p w14:paraId="69669909" w14:textId="77777777" w:rsidR="00E877B5" w:rsidRPr="00FC2648" w:rsidRDefault="00E877B5" w:rsidP="00BD7D32">
            <w:pPr>
              <w:spacing w:before="120" w:after="120"/>
              <w:jc w:val="center"/>
              <w:rPr>
                <w:rFonts w:ascii="Calibri" w:eastAsia="Calibri" w:hAnsi="Calibri" w:cs="Calibri"/>
                <w:b/>
                <w:color w:val="000000"/>
              </w:rPr>
            </w:pPr>
            <w:permStart w:id="80432903" w:edGrp="everyone" w:colFirst="0" w:colLast="0"/>
          </w:p>
        </w:tc>
        <w:tc>
          <w:tcPr>
            <w:tcW w:w="5760" w:type="dxa"/>
          </w:tcPr>
          <w:p w14:paraId="2009E6D5" w14:textId="77777777" w:rsidR="00E877B5" w:rsidRPr="00FC2648" w:rsidRDefault="00E877B5" w:rsidP="00BD7D32">
            <w:pPr>
              <w:spacing w:before="120" w:after="120"/>
              <w:rPr>
                <w:rFonts w:ascii="Calibri" w:eastAsia="Calibri" w:hAnsi="Calibri" w:cs="Calibri"/>
                <w:color w:val="000000"/>
              </w:rPr>
            </w:pPr>
            <w:r w:rsidRPr="00FC2648">
              <w:rPr>
                <w:rFonts w:ascii="Calibri" w:eastAsia="Calibri" w:hAnsi="Calibri" w:cs="Calibri"/>
                <w:color w:val="000000"/>
              </w:rPr>
              <w:t>SFA (school will keep and pay current employees)</w:t>
            </w:r>
          </w:p>
        </w:tc>
      </w:tr>
      <w:tr w:rsidR="00E877B5" w:rsidRPr="0094784C" w14:paraId="7F88CDDD" w14:textId="77777777" w:rsidTr="00BD7D32">
        <w:trPr>
          <w:jc w:val="center"/>
        </w:trPr>
        <w:tc>
          <w:tcPr>
            <w:tcW w:w="1345" w:type="dxa"/>
          </w:tcPr>
          <w:p w14:paraId="2DA0BA3F" w14:textId="655FC942" w:rsidR="00E877B5" w:rsidRPr="00FC2648" w:rsidRDefault="00E56495" w:rsidP="00BD7D32">
            <w:pPr>
              <w:spacing w:before="120" w:after="120"/>
              <w:jc w:val="center"/>
              <w:rPr>
                <w:rFonts w:ascii="Calibri" w:eastAsia="Calibri" w:hAnsi="Calibri" w:cs="Calibri"/>
                <w:b/>
                <w:color w:val="000000"/>
              </w:rPr>
            </w:pPr>
            <w:permStart w:id="480911112" w:edGrp="everyone" w:colFirst="0" w:colLast="0"/>
            <w:permEnd w:id="80432903"/>
            <w:r>
              <w:rPr>
                <w:rFonts w:ascii="Calibri" w:eastAsia="Calibri" w:hAnsi="Calibri" w:cs="Calibri"/>
                <w:b/>
                <w:color w:val="000000"/>
              </w:rPr>
              <w:t xml:space="preserve"> X</w:t>
            </w:r>
          </w:p>
        </w:tc>
        <w:tc>
          <w:tcPr>
            <w:tcW w:w="5760" w:type="dxa"/>
          </w:tcPr>
          <w:p w14:paraId="0A15C08E" w14:textId="77777777" w:rsidR="00E877B5" w:rsidRPr="00FC2648" w:rsidRDefault="00E877B5" w:rsidP="00BD7D32">
            <w:pPr>
              <w:tabs>
                <w:tab w:val="center" w:pos="2772"/>
              </w:tabs>
              <w:spacing w:before="120" w:after="120"/>
              <w:rPr>
                <w:rFonts w:ascii="Calibri" w:eastAsia="Calibri" w:hAnsi="Calibri" w:cs="Calibri"/>
                <w:color w:val="000000"/>
              </w:rPr>
            </w:pPr>
            <w:r w:rsidRPr="00FC2648">
              <w:rPr>
                <w:rFonts w:ascii="Calibri" w:eastAsia="Calibri" w:hAnsi="Calibri" w:cs="Calibri"/>
                <w:color w:val="000000"/>
              </w:rPr>
              <w:t>FSMC (the FSMC will keep and pay current employees)</w:t>
            </w:r>
            <w:r w:rsidRPr="00FC2648">
              <w:rPr>
                <w:rFonts w:ascii="Calibri" w:eastAsia="Calibri" w:hAnsi="Calibri" w:cs="Calibri"/>
                <w:color w:val="000000"/>
              </w:rPr>
              <w:tab/>
            </w:r>
          </w:p>
        </w:tc>
      </w:tr>
      <w:tr w:rsidR="00E877B5" w:rsidRPr="0094784C" w14:paraId="5002E5AD" w14:textId="77777777" w:rsidTr="00BD7D32">
        <w:trPr>
          <w:jc w:val="center"/>
        </w:trPr>
        <w:tc>
          <w:tcPr>
            <w:tcW w:w="1345" w:type="dxa"/>
          </w:tcPr>
          <w:p w14:paraId="3E4EA606" w14:textId="77777777" w:rsidR="00E877B5" w:rsidRPr="00FC2648" w:rsidRDefault="00E877B5" w:rsidP="00BD7D32">
            <w:pPr>
              <w:spacing w:before="120" w:after="120"/>
              <w:jc w:val="center"/>
              <w:rPr>
                <w:rFonts w:ascii="Calibri" w:eastAsia="Calibri" w:hAnsi="Calibri" w:cs="Calibri"/>
                <w:b/>
                <w:color w:val="000000"/>
              </w:rPr>
            </w:pPr>
            <w:permStart w:id="1712019691" w:edGrp="everyone" w:colFirst="0" w:colLast="0"/>
            <w:permEnd w:id="480911112"/>
          </w:p>
        </w:tc>
        <w:tc>
          <w:tcPr>
            <w:tcW w:w="5760" w:type="dxa"/>
          </w:tcPr>
          <w:p w14:paraId="6A440F11" w14:textId="77777777" w:rsidR="00E877B5" w:rsidRPr="00FC2648" w:rsidRDefault="00E877B5" w:rsidP="00BD7D32">
            <w:pPr>
              <w:spacing w:before="120" w:after="120"/>
              <w:rPr>
                <w:rFonts w:ascii="Calibri" w:eastAsia="Calibri" w:hAnsi="Calibri" w:cs="Calibri"/>
                <w:color w:val="000000"/>
              </w:rPr>
            </w:pPr>
            <w:r w:rsidRPr="00FC2648">
              <w:rPr>
                <w:rFonts w:ascii="Calibri" w:eastAsia="Calibri" w:hAnsi="Calibri" w:cs="Calibri"/>
                <w:color w:val="000000"/>
              </w:rPr>
              <w:t>Both SFA and FSMC (a combination of the above)</w:t>
            </w:r>
          </w:p>
        </w:tc>
      </w:tr>
      <w:permEnd w:id="1712019691"/>
    </w:tbl>
    <w:p w14:paraId="1A320A46" w14:textId="77777777" w:rsidR="00E877B5" w:rsidRDefault="00E877B5" w:rsidP="00E877B5">
      <w:pPr>
        <w:spacing w:after="0" w:line="240" w:lineRule="auto"/>
        <w:jc w:val="both"/>
        <w:rPr>
          <w:rFonts w:ascii="Calibri" w:eastAsia="MS Mincho" w:hAnsi="Calibri" w:cs="Arial"/>
        </w:rPr>
      </w:pPr>
    </w:p>
    <w:p w14:paraId="0CC0CC8A" w14:textId="2E5BEE1A" w:rsidR="00E877B5" w:rsidRPr="00F977C7" w:rsidRDefault="00E877B5" w:rsidP="003C4176">
      <w:pPr>
        <w:numPr>
          <w:ilvl w:val="0"/>
          <w:numId w:val="46"/>
        </w:numPr>
        <w:spacing w:after="0" w:line="240" w:lineRule="auto"/>
        <w:jc w:val="both"/>
        <w:rPr>
          <w:rFonts w:ascii="Calibri" w:eastAsia="MS Mincho" w:hAnsi="Calibri" w:cs="Arial"/>
        </w:rPr>
      </w:pPr>
      <w:r w:rsidRPr="00FC2648">
        <w:rPr>
          <w:rFonts w:ascii="Calibri" w:eastAsia="MS Mincho" w:hAnsi="Calibri" w:cs="Arial"/>
        </w:rPr>
        <w:t xml:space="preserve">Any food service position not identified </w:t>
      </w:r>
      <w:r w:rsidR="00427A49">
        <w:rPr>
          <w:rFonts w:ascii="Calibri" w:eastAsia="MS Mincho" w:hAnsi="Calibri" w:cs="Arial"/>
        </w:rPr>
        <w:t xml:space="preserve">in Exhibit I </w:t>
      </w:r>
      <w:r w:rsidRPr="00FC2648">
        <w:rPr>
          <w:rFonts w:ascii="Calibri" w:eastAsia="MS Mincho" w:hAnsi="Calibri" w:cs="Arial"/>
        </w:rPr>
        <w:t xml:space="preserve">shall be an employee of SFA. </w:t>
      </w:r>
      <w:r w:rsidR="003C4176" w:rsidRPr="00F977C7">
        <w:rPr>
          <w:rFonts w:ascii="Calibri" w:eastAsia="MS Mincho" w:hAnsi="Calibri" w:cs="Arial"/>
        </w:rPr>
        <w:t>With the exception of the SFA Program Director, s</w:t>
      </w:r>
      <w:r w:rsidRPr="00F977C7">
        <w:rPr>
          <w:rFonts w:ascii="Calibri" w:eastAsia="MS Mincho" w:hAnsi="Calibri" w:cs="Arial"/>
        </w:rPr>
        <w:t>uch employees shall be supervised on SFA’s behalf by FSMC management employees; provided, however, that SFA shall retain the exclusive right to control the terms and conditions of the employment of such supervisory and non-supervisory employees, including, but not limited to, control over their hiring, firing, promotion, discipline, levels of compensation and work duties.</w:t>
      </w:r>
    </w:p>
    <w:p w14:paraId="7677EE5E" w14:textId="77777777" w:rsidR="007E6CCB" w:rsidRPr="00F977C7" w:rsidRDefault="007E6CCB" w:rsidP="007E6CCB">
      <w:pPr>
        <w:spacing w:after="0" w:line="240" w:lineRule="auto"/>
        <w:ind w:left="360"/>
        <w:jc w:val="both"/>
        <w:rPr>
          <w:rFonts w:ascii="Calibri" w:eastAsia="MS Mincho" w:hAnsi="Calibri" w:cs="Arial"/>
        </w:rPr>
      </w:pPr>
    </w:p>
    <w:p w14:paraId="1BEE614D" w14:textId="699070B1" w:rsidR="007E6CCB" w:rsidRPr="00F977C7" w:rsidRDefault="007E6CCB" w:rsidP="007E6CCB">
      <w:pPr>
        <w:numPr>
          <w:ilvl w:val="0"/>
          <w:numId w:val="46"/>
        </w:numPr>
        <w:spacing w:after="0" w:line="240" w:lineRule="auto"/>
        <w:jc w:val="both"/>
        <w:rPr>
          <w:rFonts w:ascii="Calibri" w:eastAsia="MS Mincho" w:hAnsi="Calibri" w:cs="Arial"/>
        </w:rPr>
      </w:pPr>
      <w:r w:rsidRPr="00F977C7">
        <w:rPr>
          <w:rFonts w:ascii="Calibri" w:eastAsia="MS Mincho" w:hAnsi="Calibri" w:cs="Arial"/>
        </w:rPr>
        <w:t>The FSMC will propose a fixed price per meal taking into account only those employees who will be re-employed as FSMC employees upon signing the contract. For employees who will remain on the school district payroll at the time the FSMC contract starts, when any such employee resign or retire; the responsibility of hiring will transition to the FSMC. The FSMC will bill the wages and benefits of this employee(s) separately on the monthly invoice to the school district. Wage and fringe benefits documentation which may include Paid Time Off (PTO) and other such as bonuses will be provided to the school district to validate the amount in the monthly bill.</w:t>
      </w:r>
    </w:p>
    <w:p w14:paraId="5B738AF2" w14:textId="77777777" w:rsidR="00E877B5" w:rsidRPr="000E795D" w:rsidRDefault="00E877B5" w:rsidP="00E877B5">
      <w:pPr>
        <w:spacing w:after="0" w:line="240" w:lineRule="auto"/>
        <w:jc w:val="both"/>
        <w:rPr>
          <w:rFonts w:ascii="Calibri" w:eastAsia="MS Mincho" w:hAnsi="Calibri" w:cs="Arial"/>
        </w:rPr>
      </w:pPr>
    </w:p>
    <w:p w14:paraId="7AA64452" w14:textId="2F3F9C73" w:rsidR="00E877B5" w:rsidRPr="000E0DC7" w:rsidRDefault="00E877B5" w:rsidP="007E6CCB">
      <w:pPr>
        <w:pStyle w:val="ListParagraph"/>
        <w:numPr>
          <w:ilvl w:val="0"/>
          <w:numId w:val="46"/>
        </w:numPr>
        <w:spacing w:after="120"/>
        <w:jc w:val="both"/>
        <w:rPr>
          <w:rFonts w:ascii="Calibri" w:eastAsia="MS Mincho" w:hAnsi="Calibri" w:cs="Arial"/>
          <w:sz w:val="22"/>
          <w:szCs w:val="22"/>
        </w:rPr>
      </w:pPr>
      <w:r w:rsidRPr="000E0DC7">
        <w:rPr>
          <w:rFonts w:ascii="Calibri" w:eastAsia="MS Mincho" w:hAnsi="Calibri" w:cs="Arial"/>
          <w:sz w:val="22"/>
          <w:szCs w:val="22"/>
        </w:rPr>
        <w:lastRenderedPageBreak/>
        <w:t>If the Food Service Director is an employee of the FSMC, then the SFA must also designate an employee of the SFA as Program Director.  The SFA Program Director is responsible for maintaining oversight and responsibility for planning, administering, implementing, monitoring, and evaluating school meal programs.  Both the FSMC director and the SFA Program Director must meet hiring standards and training standards as indicated at www.fns.usda.gov/school-meals/professional-standards.  The 12-hours of annual required training</w:t>
      </w:r>
      <w:r w:rsidR="00CB1694" w:rsidRPr="00F977C7">
        <w:rPr>
          <w:rFonts w:ascii="Calibri" w:eastAsia="MS Mincho" w:hAnsi="Calibri" w:cs="Arial"/>
          <w:sz w:val="22"/>
          <w:szCs w:val="22"/>
        </w:rPr>
        <w:t>, including 8 hours of food safety training,</w:t>
      </w:r>
      <w:r w:rsidRPr="000E0DC7">
        <w:rPr>
          <w:rFonts w:ascii="Calibri" w:eastAsia="MS Mincho" w:hAnsi="Calibri" w:cs="Arial"/>
          <w:sz w:val="22"/>
          <w:szCs w:val="22"/>
        </w:rPr>
        <w:t xml:space="preserve"> for Food Service Directors applies to both FSMC Food Service Director and SFA </w:t>
      </w:r>
      <w:r w:rsidR="00FC2648" w:rsidRPr="000E0DC7">
        <w:rPr>
          <w:rFonts w:ascii="Calibri" w:eastAsia="MS Mincho" w:hAnsi="Calibri" w:cs="Arial"/>
          <w:sz w:val="22"/>
          <w:szCs w:val="22"/>
        </w:rPr>
        <w:t>Program Director.</w:t>
      </w:r>
    </w:p>
    <w:p w14:paraId="5797F8E5" w14:textId="77777777" w:rsidR="00E877B5" w:rsidRPr="00C03D6C" w:rsidRDefault="00E877B5" w:rsidP="007E6CCB">
      <w:pPr>
        <w:numPr>
          <w:ilvl w:val="0"/>
          <w:numId w:val="46"/>
        </w:numPr>
        <w:spacing w:after="0" w:line="240" w:lineRule="auto"/>
        <w:jc w:val="both"/>
        <w:rPr>
          <w:rFonts w:ascii="Calibri" w:eastAsia="MS Mincho" w:hAnsi="Calibri" w:cs="Arial"/>
        </w:rPr>
      </w:pPr>
      <w:r w:rsidRPr="00C03D6C">
        <w:rPr>
          <w:rFonts w:ascii="Calibri" w:eastAsia="MS Mincho" w:hAnsi="Calibri" w:cs="Arial"/>
        </w:rPr>
        <w:t xml:space="preserve">If provided for in the Proposal, SFA and FSMC may transition SFA’s food service employees to FSMC’s payroll.  If transition occurs: </w:t>
      </w:r>
    </w:p>
    <w:p w14:paraId="7C3453D0" w14:textId="77777777" w:rsidR="00E877B5" w:rsidRPr="00C03D6C" w:rsidRDefault="00E877B5" w:rsidP="00E877B5">
      <w:pPr>
        <w:numPr>
          <w:ilvl w:val="1"/>
          <w:numId w:val="56"/>
        </w:numPr>
        <w:spacing w:after="0" w:line="240" w:lineRule="auto"/>
        <w:jc w:val="both"/>
        <w:rPr>
          <w:rFonts w:ascii="Calibri" w:eastAsia="MS Mincho" w:hAnsi="Calibri" w:cs="Arial"/>
        </w:rPr>
      </w:pPr>
      <w:r w:rsidRPr="00C03D6C">
        <w:rPr>
          <w:rFonts w:ascii="Calibri" w:eastAsia="MS Mincho" w:hAnsi="Calibri" w:cs="Arial"/>
        </w:rPr>
        <w:t xml:space="preserve">FSMC shall give first consideration to current employees of SFA or incumbent contractor when hiring employees to provide services pursuant to this Contract, but FSMC shall not be obligated to hire such employees.  </w:t>
      </w:r>
    </w:p>
    <w:p w14:paraId="7E803E9B" w14:textId="77777777" w:rsidR="00E877B5" w:rsidRPr="00C03D6C" w:rsidRDefault="00E877B5" w:rsidP="00E877B5">
      <w:pPr>
        <w:spacing w:after="0" w:line="240" w:lineRule="auto"/>
        <w:ind w:left="720"/>
        <w:jc w:val="both"/>
        <w:rPr>
          <w:rFonts w:ascii="Calibri" w:eastAsia="MS Mincho" w:hAnsi="Calibri" w:cs="Arial"/>
        </w:rPr>
      </w:pPr>
    </w:p>
    <w:p w14:paraId="18EEBDD1" w14:textId="77777777" w:rsidR="00E877B5" w:rsidRPr="00C03D6C" w:rsidRDefault="00E877B5" w:rsidP="00E877B5">
      <w:pPr>
        <w:numPr>
          <w:ilvl w:val="1"/>
          <w:numId w:val="56"/>
        </w:numPr>
        <w:spacing w:after="0" w:line="240" w:lineRule="auto"/>
        <w:jc w:val="both"/>
        <w:rPr>
          <w:rFonts w:ascii="Calibri" w:eastAsia="MS Mincho" w:hAnsi="Calibri" w:cs="Arial"/>
        </w:rPr>
      </w:pPr>
      <w:r w:rsidRPr="00C03D6C">
        <w:rPr>
          <w:rFonts w:ascii="Calibri" w:hAnsi="Calibri" w:cs="Arial"/>
        </w:rPr>
        <w:t>Each position to be transitioned and date of transition shall be identified.</w:t>
      </w:r>
    </w:p>
    <w:p w14:paraId="19F4B7FF" w14:textId="77777777" w:rsidR="00E877B5" w:rsidRPr="00C03D6C" w:rsidRDefault="00E877B5" w:rsidP="00E877B5">
      <w:pPr>
        <w:spacing w:after="0" w:line="240" w:lineRule="auto"/>
        <w:jc w:val="both"/>
        <w:rPr>
          <w:rFonts w:ascii="Calibri" w:eastAsia="MS Mincho" w:hAnsi="Calibri" w:cs="Arial"/>
        </w:rPr>
      </w:pPr>
    </w:p>
    <w:p w14:paraId="5C436689" w14:textId="77777777" w:rsidR="00E877B5" w:rsidRPr="00C03D6C" w:rsidRDefault="00E877B5" w:rsidP="00E877B5">
      <w:pPr>
        <w:numPr>
          <w:ilvl w:val="1"/>
          <w:numId w:val="56"/>
        </w:numPr>
        <w:spacing w:after="0" w:line="240" w:lineRule="auto"/>
        <w:jc w:val="both"/>
        <w:rPr>
          <w:rFonts w:ascii="Calibri" w:eastAsia="MS Mincho" w:hAnsi="Calibri" w:cs="Arial"/>
        </w:rPr>
      </w:pPr>
      <w:r w:rsidRPr="00C03D6C">
        <w:rPr>
          <w:rFonts w:ascii="Calibri" w:hAnsi="Calibri" w:cs="Arial"/>
        </w:rPr>
        <w:t xml:space="preserve"> </w:t>
      </w:r>
      <w:r w:rsidRPr="00C03D6C">
        <w:rPr>
          <w:rFonts w:ascii="Calibri" w:eastAsia="MS Mincho" w:hAnsi="Calibri" w:cs="Arial"/>
        </w:rPr>
        <w:t xml:space="preserve">SFA shall not pay cost of transferring SFA employees to FSMC payroll. </w:t>
      </w:r>
    </w:p>
    <w:p w14:paraId="20C178C1" w14:textId="77777777" w:rsidR="00E877B5" w:rsidRPr="00C03D6C" w:rsidRDefault="00E877B5" w:rsidP="00E877B5">
      <w:pPr>
        <w:rPr>
          <w:rFonts w:ascii="Calibri" w:eastAsia="MS Mincho" w:hAnsi="Calibri" w:cs="Arial"/>
        </w:rPr>
      </w:pPr>
    </w:p>
    <w:p w14:paraId="39423591" w14:textId="77777777" w:rsidR="00E877B5" w:rsidRPr="00C03D6C" w:rsidRDefault="00E877B5" w:rsidP="007E6CCB">
      <w:pPr>
        <w:numPr>
          <w:ilvl w:val="0"/>
          <w:numId w:val="46"/>
        </w:numPr>
        <w:spacing w:after="0" w:line="240" w:lineRule="auto"/>
        <w:jc w:val="both"/>
        <w:rPr>
          <w:rFonts w:ascii="Calibri" w:eastAsia="MS Mincho" w:hAnsi="Calibri" w:cs="Arial"/>
        </w:rPr>
      </w:pPr>
      <w:r w:rsidRPr="00C03D6C">
        <w:rPr>
          <w:rFonts w:ascii="Calibri" w:eastAsia="MS Mincho" w:hAnsi="Calibri" w:cs="Arial"/>
        </w:rPr>
        <w:t xml:space="preserve">If SFA is sharing FSMC employees with other SFA’s, SFA shall identify in </w:t>
      </w:r>
      <w:r w:rsidRPr="00C03D6C">
        <w:rPr>
          <w:rFonts w:ascii="Calibri" w:hAnsi="Calibri" w:cs="Arial"/>
        </w:rPr>
        <w:t>Exhibit I</w:t>
      </w:r>
      <w:r w:rsidRPr="00C03D6C">
        <w:rPr>
          <w:rFonts w:ascii="Calibri" w:eastAsia="MS Mincho" w:hAnsi="Calibri" w:cs="Arial"/>
        </w:rPr>
        <w:t xml:space="preserve"> and fully incorporated herein:</w:t>
      </w:r>
    </w:p>
    <w:p w14:paraId="3C0DD105" w14:textId="77777777" w:rsidR="00E877B5" w:rsidRPr="00C03D6C" w:rsidRDefault="00E877B5" w:rsidP="00E877B5">
      <w:pPr>
        <w:numPr>
          <w:ilvl w:val="1"/>
          <w:numId w:val="57"/>
        </w:numPr>
        <w:spacing w:after="0" w:line="240" w:lineRule="auto"/>
        <w:jc w:val="both"/>
        <w:rPr>
          <w:rFonts w:ascii="Calibri" w:eastAsia="MS Mincho" w:hAnsi="Calibri" w:cs="Arial"/>
        </w:rPr>
      </w:pPr>
      <w:r w:rsidRPr="00C03D6C">
        <w:rPr>
          <w:rFonts w:ascii="Calibri" w:eastAsia="MS Mincho" w:hAnsi="Calibri" w:cs="Arial"/>
        </w:rPr>
        <w:t xml:space="preserve">Each SFA with whom the FSMC employee is to be shared and, </w:t>
      </w:r>
    </w:p>
    <w:p w14:paraId="79188262" w14:textId="77777777" w:rsidR="00E877B5" w:rsidRPr="00C03D6C" w:rsidRDefault="00E877B5" w:rsidP="00E877B5">
      <w:pPr>
        <w:spacing w:after="0" w:line="240" w:lineRule="auto"/>
        <w:ind w:left="720"/>
        <w:jc w:val="both"/>
        <w:rPr>
          <w:rFonts w:ascii="Calibri" w:eastAsia="MS Mincho" w:hAnsi="Calibri" w:cs="Arial"/>
        </w:rPr>
      </w:pPr>
    </w:p>
    <w:p w14:paraId="3C4ED413" w14:textId="77777777" w:rsidR="00E877B5" w:rsidRPr="00C03D6C" w:rsidRDefault="00E877B5" w:rsidP="00E877B5">
      <w:pPr>
        <w:numPr>
          <w:ilvl w:val="1"/>
          <w:numId w:val="57"/>
        </w:numPr>
        <w:spacing w:after="0" w:line="240" w:lineRule="auto"/>
        <w:jc w:val="both"/>
        <w:rPr>
          <w:rFonts w:ascii="Calibri" w:eastAsia="MS Mincho" w:hAnsi="Calibri" w:cs="Arial"/>
        </w:rPr>
      </w:pPr>
      <w:r w:rsidRPr="00C03D6C">
        <w:rPr>
          <w:rFonts w:ascii="Calibri" w:eastAsia="MS Mincho" w:hAnsi="Calibri" w:cs="Arial"/>
        </w:rPr>
        <w:t xml:space="preserve">The percentage of time each employee will spend with each SFA.  </w:t>
      </w:r>
    </w:p>
    <w:p w14:paraId="372ABB17" w14:textId="77777777" w:rsidR="00E877B5" w:rsidRPr="00C03D6C" w:rsidRDefault="00E877B5" w:rsidP="00E877B5">
      <w:pPr>
        <w:spacing w:after="0" w:line="240" w:lineRule="auto"/>
        <w:ind w:left="360"/>
        <w:jc w:val="both"/>
        <w:rPr>
          <w:rFonts w:ascii="Calibri" w:eastAsia="MS Mincho" w:hAnsi="Calibri" w:cs="Arial"/>
        </w:rPr>
      </w:pPr>
    </w:p>
    <w:p w14:paraId="7D582131" w14:textId="77777777" w:rsidR="00E877B5" w:rsidRPr="000B1B2D" w:rsidRDefault="00E877B5" w:rsidP="007E6CCB">
      <w:pPr>
        <w:pStyle w:val="ListParagraph"/>
        <w:numPr>
          <w:ilvl w:val="0"/>
          <w:numId w:val="46"/>
        </w:numPr>
        <w:rPr>
          <w:rFonts w:ascii="Calibri" w:eastAsia="MS Mincho" w:hAnsi="Calibri" w:cs="Arial"/>
        </w:rPr>
      </w:pPr>
      <w:r w:rsidRPr="000B1B2D">
        <w:rPr>
          <w:rFonts w:ascii="Calibri" w:eastAsia="MS Mincho" w:hAnsi="Calibri" w:cs="Arial"/>
        </w:rPr>
        <w:t>FSMC shall:</w:t>
      </w:r>
    </w:p>
    <w:p w14:paraId="38FE4BB6"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 xml:space="preserve">Comply with all wage and hours of employment requirements of federal and state laws.  </w:t>
      </w:r>
    </w:p>
    <w:p w14:paraId="0EAB6926" w14:textId="77777777" w:rsidR="00E877B5" w:rsidRPr="00C03D6C" w:rsidRDefault="00E877B5" w:rsidP="00E877B5">
      <w:pPr>
        <w:spacing w:after="0" w:line="240" w:lineRule="auto"/>
        <w:ind w:left="720"/>
        <w:jc w:val="both"/>
        <w:rPr>
          <w:rFonts w:ascii="Calibri" w:eastAsia="MS Mincho" w:hAnsi="Calibri" w:cs="Arial"/>
        </w:rPr>
      </w:pPr>
    </w:p>
    <w:p w14:paraId="60ED9D16" w14:textId="16176949"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Be responsible for supervising and training personnel, including SFA-employed staff as required by Professional Standards regulations at http://www.fns.usda.gov/school-meals/professional-standards.  Supervision activities include employee and labor relations, personnel development, and hiring and termination of FSMC management st</w:t>
      </w:r>
      <w:r w:rsidR="00AC44F8">
        <w:rPr>
          <w:rFonts w:ascii="Calibri" w:eastAsia="MS Mincho" w:hAnsi="Calibri" w:cs="Arial"/>
        </w:rPr>
        <w:t>aff.</w:t>
      </w:r>
    </w:p>
    <w:p w14:paraId="16B03D5F" w14:textId="77777777" w:rsidR="00E877B5" w:rsidRPr="00C03D6C" w:rsidRDefault="00E877B5" w:rsidP="00E877B5">
      <w:pPr>
        <w:spacing w:after="0" w:line="240" w:lineRule="auto"/>
        <w:jc w:val="both"/>
        <w:rPr>
          <w:rFonts w:ascii="Calibri" w:eastAsia="MS Mincho" w:hAnsi="Calibri" w:cs="Arial"/>
        </w:rPr>
      </w:pPr>
    </w:p>
    <w:p w14:paraId="022F19F7" w14:textId="0093803E" w:rsidR="00E877B5"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Be responsible for the hiring and termination of non-management staff who are employees of FSMC</w:t>
      </w:r>
      <w:r w:rsidR="00427A49">
        <w:rPr>
          <w:rFonts w:ascii="Calibri" w:eastAsia="MS Mincho" w:hAnsi="Calibri" w:cs="Arial"/>
        </w:rPr>
        <w:t xml:space="preserve">. Hiring of </w:t>
      </w:r>
      <w:r w:rsidR="00427A49" w:rsidRPr="00F977C7">
        <w:rPr>
          <w:rFonts w:ascii="Calibri" w:eastAsia="MS Mincho" w:hAnsi="Calibri" w:cs="Arial"/>
        </w:rPr>
        <w:t>the Food Service Director</w:t>
      </w:r>
      <w:r w:rsidRPr="00F977C7">
        <w:rPr>
          <w:rFonts w:ascii="Calibri" w:eastAsia="MS Mincho" w:hAnsi="Calibri" w:cs="Arial"/>
        </w:rPr>
        <w:t xml:space="preserve"> must</w:t>
      </w:r>
      <w:r w:rsidRPr="00C03D6C">
        <w:rPr>
          <w:rFonts w:ascii="Calibri" w:eastAsia="MS Mincho" w:hAnsi="Calibri" w:cs="Arial"/>
        </w:rPr>
        <w:t xml:space="preserve"> conform to Professional Standards regulations as cited in (b) above.</w:t>
      </w:r>
    </w:p>
    <w:p w14:paraId="6403D1E6" w14:textId="77777777" w:rsidR="00E877B5" w:rsidRPr="00C03D6C" w:rsidRDefault="00E877B5" w:rsidP="00E877B5">
      <w:pPr>
        <w:spacing w:after="0" w:line="240" w:lineRule="auto"/>
        <w:jc w:val="both"/>
        <w:rPr>
          <w:rFonts w:ascii="Calibri" w:eastAsia="MS Mincho" w:hAnsi="Calibri" w:cs="Arial"/>
        </w:rPr>
      </w:pPr>
    </w:p>
    <w:p w14:paraId="0198551A"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Provide Workers’ Compensation coverage for its employees, as required by law.</w:t>
      </w:r>
    </w:p>
    <w:p w14:paraId="4C058A2E" w14:textId="77777777" w:rsidR="00E877B5" w:rsidRPr="00C03D6C" w:rsidRDefault="00E877B5" w:rsidP="00E877B5">
      <w:pPr>
        <w:spacing w:after="0" w:line="240" w:lineRule="auto"/>
        <w:ind w:left="720"/>
        <w:jc w:val="both"/>
        <w:rPr>
          <w:rFonts w:ascii="Calibri" w:eastAsia="MS Mincho" w:hAnsi="Calibri" w:cs="Arial"/>
        </w:rPr>
      </w:pPr>
    </w:p>
    <w:p w14:paraId="0B92E859"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 xml:space="preserve">Instruct its employees to abide by the policies, rules, and regulations with respect to use of SFA’s premises as established by SFA and are furnished in writing to FSMC. </w:t>
      </w:r>
    </w:p>
    <w:p w14:paraId="1DE850E9" w14:textId="77777777" w:rsidR="00E877B5" w:rsidRPr="00C03D6C" w:rsidRDefault="00E877B5" w:rsidP="00E877B5">
      <w:pPr>
        <w:spacing w:after="0" w:line="240" w:lineRule="auto"/>
        <w:jc w:val="both"/>
        <w:rPr>
          <w:rFonts w:ascii="Calibri" w:eastAsia="MS Mincho" w:hAnsi="Calibri" w:cs="Arial"/>
        </w:rPr>
      </w:pPr>
    </w:p>
    <w:p w14:paraId="7474C56C"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Maintain its own personnel and fringe benefits policies for its employees, subject to review by SFA.</w:t>
      </w:r>
    </w:p>
    <w:p w14:paraId="3EC6A4B7" w14:textId="77777777" w:rsidR="00E877B5" w:rsidRPr="00C03D6C" w:rsidRDefault="00E877B5" w:rsidP="00E877B5">
      <w:pPr>
        <w:spacing w:after="0" w:line="240" w:lineRule="auto"/>
        <w:jc w:val="both"/>
        <w:rPr>
          <w:rFonts w:ascii="Calibri" w:eastAsia="MS Mincho" w:hAnsi="Calibri" w:cs="Arial"/>
        </w:rPr>
      </w:pPr>
    </w:p>
    <w:p w14:paraId="65A9CA48"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Assign to duty on SFA’s premises only employees acceptable to SFA.</w:t>
      </w:r>
    </w:p>
    <w:p w14:paraId="3DC22923" w14:textId="77777777" w:rsidR="00E877B5" w:rsidRPr="00C03D6C" w:rsidRDefault="00E877B5" w:rsidP="00E877B5">
      <w:pPr>
        <w:spacing w:after="0" w:line="240" w:lineRule="auto"/>
        <w:jc w:val="both"/>
        <w:rPr>
          <w:rFonts w:ascii="Calibri" w:eastAsia="MS Mincho" w:hAnsi="Calibri" w:cs="Arial"/>
        </w:rPr>
      </w:pPr>
    </w:p>
    <w:p w14:paraId="5CB0FCA7"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Cause all of its employees assigned to duty on SFA’s premises to submit to health examinations as required by law, and shall submit satisfactory evidence of compliance with all health regulations to SFA upon request.</w:t>
      </w:r>
    </w:p>
    <w:p w14:paraId="0CD983D0" w14:textId="77777777" w:rsidR="00E877B5" w:rsidRPr="00C03D6C" w:rsidRDefault="00E877B5" w:rsidP="00E877B5">
      <w:pPr>
        <w:spacing w:after="0" w:line="240" w:lineRule="auto"/>
        <w:jc w:val="both"/>
        <w:rPr>
          <w:rFonts w:ascii="Calibri" w:eastAsia="MS Mincho" w:hAnsi="Calibri" w:cs="Arial"/>
        </w:rPr>
      </w:pPr>
    </w:p>
    <w:p w14:paraId="0FA280AE"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 xml:space="preserve">Remove any employee who violates health requirements or conducts him/herself in a manner that is detrimental to the well-being of the students, provided such request is not in violation of any </w:t>
      </w:r>
      <w:r w:rsidRPr="00C03D6C">
        <w:rPr>
          <w:rFonts w:ascii="Calibri" w:eastAsia="MS Mincho" w:hAnsi="Calibri" w:cs="Arial"/>
        </w:rPr>
        <w:lastRenderedPageBreak/>
        <w:t>federal, state or local employment laws.  In the event of the removal or suspension of any such employee, FSMC shall immediately restructure the food service staff to avoid disruption of service.</w:t>
      </w:r>
    </w:p>
    <w:p w14:paraId="682F5CF0" w14:textId="77777777" w:rsidR="00E877B5" w:rsidRPr="00C03D6C" w:rsidRDefault="00E877B5" w:rsidP="00E877B5">
      <w:pPr>
        <w:spacing w:after="0" w:line="240" w:lineRule="auto"/>
        <w:jc w:val="both"/>
        <w:rPr>
          <w:rFonts w:ascii="Calibri" w:eastAsia="MS Mincho" w:hAnsi="Calibri" w:cs="Arial"/>
        </w:rPr>
      </w:pPr>
    </w:p>
    <w:p w14:paraId="7C0D5932" w14:textId="77777777" w:rsidR="00E877B5" w:rsidRPr="00C03D6C" w:rsidRDefault="00E877B5" w:rsidP="00E877B5">
      <w:pPr>
        <w:numPr>
          <w:ilvl w:val="1"/>
          <w:numId w:val="72"/>
        </w:numPr>
        <w:spacing w:after="120" w:line="240" w:lineRule="auto"/>
        <w:jc w:val="both"/>
        <w:rPr>
          <w:rFonts w:ascii="Calibri" w:eastAsia="MS Mincho" w:hAnsi="Calibri" w:cs="Arial"/>
        </w:rPr>
      </w:pPr>
      <w:r w:rsidRPr="00C03D6C">
        <w:rPr>
          <w:rFonts w:ascii="Calibri" w:hAnsi="Calibri" w:cs="Arial"/>
          <w:bCs/>
          <w:iCs/>
        </w:rPr>
        <w:t xml:space="preserve">Not blacklist or require a letter of relinquishment or publish or cause to be published or blacklisted any employee of FSMC or SFA discharged from or voluntarily leaving the service of FSMC or SFA with intent of and for the purpose of preventing such employee from engaging in or securing similar or other employment from any other corporation, company, or individual.  </w:t>
      </w:r>
    </w:p>
    <w:p w14:paraId="2723D697" w14:textId="77777777" w:rsidR="00E877B5" w:rsidRPr="00E877B5" w:rsidRDefault="00E877B5" w:rsidP="007E6CCB">
      <w:pPr>
        <w:pStyle w:val="ListParagraph"/>
        <w:numPr>
          <w:ilvl w:val="0"/>
          <w:numId w:val="46"/>
        </w:numPr>
        <w:spacing w:after="120"/>
        <w:jc w:val="both"/>
        <w:rPr>
          <w:rFonts w:ascii="Calibri" w:eastAsia="MS Mincho" w:hAnsi="Calibri" w:cs="Arial"/>
          <w:sz w:val="22"/>
          <w:szCs w:val="22"/>
        </w:rPr>
      </w:pPr>
      <w:r w:rsidRPr="00E877B5">
        <w:rPr>
          <w:rFonts w:ascii="Calibri" w:eastAsia="MS Mincho" w:hAnsi="Calibri" w:cs="Arial"/>
          <w:sz w:val="22"/>
          <w:szCs w:val="22"/>
        </w:rPr>
        <w:t xml:space="preserve">Staffing patterns shall be mutually agreed upon. </w:t>
      </w:r>
    </w:p>
    <w:p w14:paraId="24EC2969" w14:textId="77777777" w:rsidR="00E877B5" w:rsidRDefault="00E877B5" w:rsidP="007E6CCB">
      <w:pPr>
        <w:pStyle w:val="ListParagraph"/>
        <w:numPr>
          <w:ilvl w:val="0"/>
          <w:numId w:val="46"/>
        </w:numPr>
        <w:spacing w:after="120"/>
        <w:jc w:val="both"/>
        <w:rPr>
          <w:rFonts w:ascii="Calibri" w:eastAsia="MS Mincho" w:hAnsi="Calibri" w:cs="Arial"/>
          <w:sz w:val="22"/>
          <w:szCs w:val="22"/>
        </w:rPr>
      </w:pPr>
      <w:r w:rsidRPr="00E877B5">
        <w:rPr>
          <w:rFonts w:ascii="Calibri" w:eastAsia="MS Mincho" w:hAnsi="Calibri" w:cs="Arial"/>
          <w:sz w:val="22"/>
          <w:szCs w:val="22"/>
        </w:rPr>
        <w:t>All SFA and FSMC personnel assigned to the food service operation in each school shall be instructed in the use of all emergency valves, switches, and fire and safety devices in the kitchen and cafeteria areas.</w:t>
      </w:r>
    </w:p>
    <w:p w14:paraId="40E6BCD0" w14:textId="77777777" w:rsidR="007E6CCB" w:rsidRPr="00E877B5" w:rsidRDefault="007E6CCB" w:rsidP="007E6CCB">
      <w:pPr>
        <w:pStyle w:val="ListParagraph"/>
        <w:spacing w:after="120"/>
        <w:ind w:left="360"/>
        <w:jc w:val="both"/>
        <w:rPr>
          <w:rFonts w:ascii="Calibri" w:eastAsia="MS Mincho" w:hAnsi="Calibri" w:cs="Arial"/>
          <w:sz w:val="22"/>
          <w:szCs w:val="22"/>
        </w:rPr>
      </w:pPr>
      <w:permStart w:id="1760066363" w:edGrp="everyone"/>
      <w:permEnd w:id="1760066363"/>
    </w:p>
    <w:p w14:paraId="6401BF7D" w14:textId="6698FA85" w:rsidR="00410D43" w:rsidRPr="003D10BE" w:rsidRDefault="00F121D0" w:rsidP="00F121D0">
      <w:pPr>
        <w:pStyle w:val="Heading3"/>
      </w:pPr>
      <w:r w:rsidRPr="003D10BE">
        <w:t>III</w:t>
      </w:r>
      <w:r w:rsidR="00234197" w:rsidRPr="003D10BE">
        <w:t>. H</w:t>
      </w:r>
      <w:r w:rsidR="00410D43" w:rsidRPr="003D10BE">
        <w:t>.  Use of Facilities, Inventory, Equipment, and Storage</w:t>
      </w:r>
      <w:bookmarkEnd w:id="23"/>
    </w:p>
    <w:p w14:paraId="321BF7CD" w14:textId="77777777" w:rsidR="00410D43" w:rsidRPr="00C03D6C" w:rsidRDefault="00410D43" w:rsidP="004579ED">
      <w:pPr>
        <w:numPr>
          <w:ilvl w:val="0"/>
          <w:numId w:val="14"/>
        </w:numPr>
        <w:spacing w:after="120" w:line="240" w:lineRule="auto"/>
        <w:jc w:val="both"/>
        <w:rPr>
          <w:rFonts w:ascii="Calibri" w:hAnsi="Calibri" w:cs="Arial"/>
        </w:rPr>
      </w:pPr>
      <w:r w:rsidRPr="00C03D6C">
        <w:rPr>
          <w:rFonts w:ascii="Calibri" w:hAnsi="Calibri" w:cs="Arial"/>
        </w:rPr>
        <w:t xml:space="preserve">SFA will make available, without any cost or charge to FSMC, area(s) of the premises in which FSMC shall render its services.  </w:t>
      </w:r>
    </w:p>
    <w:p w14:paraId="75FE41B2" w14:textId="77777777" w:rsidR="00410D43" w:rsidRPr="00C03D6C" w:rsidRDefault="00410D43" w:rsidP="004579ED">
      <w:pPr>
        <w:numPr>
          <w:ilvl w:val="0"/>
          <w:numId w:val="14"/>
        </w:numPr>
        <w:spacing w:after="120" w:line="240" w:lineRule="auto"/>
        <w:jc w:val="both"/>
        <w:rPr>
          <w:rFonts w:ascii="Calibri" w:hAnsi="Calibri" w:cs="Arial"/>
        </w:rPr>
      </w:pPr>
      <w:r w:rsidRPr="00C03D6C">
        <w:rPr>
          <w:rFonts w:ascii="Calibri" w:hAnsi="Calibri" w:cs="Arial"/>
        </w:rPr>
        <w:t>SFA shall have full access to the food service facilities at all times and for any reason, including inspection and audit.</w:t>
      </w:r>
    </w:p>
    <w:p w14:paraId="362B3BC8" w14:textId="77777777" w:rsidR="00410D43" w:rsidRPr="00C03D6C" w:rsidRDefault="00410D43" w:rsidP="004579ED">
      <w:pPr>
        <w:numPr>
          <w:ilvl w:val="0"/>
          <w:numId w:val="14"/>
        </w:numPr>
        <w:spacing w:after="0" w:line="240" w:lineRule="auto"/>
        <w:jc w:val="both"/>
        <w:rPr>
          <w:rFonts w:ascii="Calibri" w:hAnsi="Calibri" w:cs="Arial"/>
        </w:rPr>
      </w:pPr>
      <w:r w:rsidRPr="00C03D6C">
        <w:rPr>
          <w:rFonts w:ascii="Calibri" w:hAnsi="Calibri" w:cs="Arial"/>
        </w:rPr>
        <w:t xml:space="preserve">FSMC and SFA shall: </w:t>
      </w:r>
    </w:p>
    <w:p w14:paraId="33A133B6" w14:textId="77777777" w:rsidR="00410D43" w:rsidRPr="00C03D6C" w:rsidRDefault="00410D43" w:rsidP="004579ED">
      <w:pPr>
        <w:numPr>
          <w:ilvl w:val="1"/>
          <w:numId w:val="14"/>
        </w:numPr>
        <w:spacing w:after="0" w:line="240" w:lineRule="auto"/>
        <w:jc w:val="both"/>
        <w:rPr>
          <w:rFonts w:ascii="Calibri" w:hAnsi="Calibri" w:cs="Arial"/>
        </w:rPr>
      </w:pPr>
      <w:r w:rsidRPr="00C03D6C">
        <w:rPr>
          <w:rFonts w:ascii="Calibri" w:hAnsi="Calibri" w:cs="Arial"/>
          <w:u w:val="single"/>
        </w:rPr>
        <w:t>Non-expendable supplies and capital equipment</w:t>
      </w:r>
      <w:r w:rsidRPr="00C03D6C">
        <w:rPr>
          <w:rFonts w:ascii="Calibri" w:hAnsi="Calibri" w:cs="Arial"/>
        </w:rPr>
        <w:t xml:space="preserve">: At the commencement, termination or expiration of this Contract, </w:t>
      </w:r>
    </w:p>
    <w:p w14:paraId="4A498E9B" w14:textId="77777777" w:rsidR="00410D43" w:rsidRPr="00C03D6C" w:rsidRDefault="00410D43" w:rsidP="00CF498D">
      <w:pPr>
        <w:numPr>
          <w:ilvl w:val="2"/>
          <w:numId w:val="58"/>
        </w:numPr>
        <w:spacing w:after="0" w:line="240" w:lineRule="auto"/>
        <w:rPr>
          <w:rFonts w:ascii="Calibri" w:hAnsi="Calibri" w:cs="Arial"/>
        </w:rPr>
      </w:pPr>
      <w:r w:rsidRPr="00C03D6C">
        <w:rPr>
          <w:rFonts w:ascii="Calibri" w:hAnsi="Calibri" w:cs="Arial"/>
        </w:rPr>
        <w:t xml:space="preserve">Take a physical inventory of all non-expendable supplies and capital equipment owned by SFA, including, but not limited to, silverware, trays, chinaware, glassware and kitchen utensils and all furniture, fixtures, and dining room equipment utilized in SFA’s Food Service Program.  </w:t>
      </w:r>
    </w:p>
    <w:p w14:paraId="02F0A0B6" w14:textId="77777777" w:rsidR="00410D43" w:rsidRPr="00C03D6C" w:rsidRDefault="00410D43" w:rsidP="00CF498D">
      <w:pPr>
        <w:numPr>
          <w:ilvl w:val="2"/>
          <w:numId w:val="58"/>
        </w:numPr>
        <w:spacing w:after="0" w:line="240" w:lineRule="auto"/>
        <w:rPr>
          <w:rFonts w:ascii="Calibri" w:hAnsi="Calibri" w:cs="Arial"/>
        </w:rPr>
      </w:pPr>
      <w:r w:rsidRPr="00C03D6C">
        <w:rPr>
          <w:rFonts w:ascii="Calibri" w:hAnsi="Calibri" w:cs="Arial"/>
        </w:rPr>
        <w:t xml:space="preserve">Mutually agree on the usability of such supplies and equipment and, </w:t>
      </w:r>
    </w:p>
    <w:p w14:paraId="645215C5" w14:textId="77777777" w:rsidR="00410D43" w:rsidRPr="00C03D6C" w:rsidRDefault="00410D43" w:rsidP="00CF498D">
      <w:pPr>
        <w:numPr>
          <w:ilvl w:val="2"/>
          <w:numId w:val="58"/>
        </w:numPr>
        <w:spacing w:after="0" w:line="240" w:lineRule="auto"/>
        <w:rPr>
          <w:rFonts w:ascii="Calibri" w:hAnsi="Calibri" w:cs="Arial"/>
        </w:rPr>
      </w:pPr>
      <w:r w:rsidRPr="00C03D6C">
        <w:rPr>
          <w:rFonts w:ascii="Calibri" w:hAnsi="Calibri" w:cs="Arial"/>
        </w:rPr>
        <w:t xml:space="preserve">At the expiration or termination of this Contract, FSMC shall surrender to SFA all non-expendable supplies and capital equipment in the condition in which it was received except for ordinary wear and tear, damage by the elements and except to the extent that said premises or equipment may have been lost or damaged by vandalism, fire, flood or other acts of God, or theft by persons other than employees of FSMC except through the negligence of FSMC or its employees, or for any other reason beyond the control of FSMC.  </w:t>
      </w:r>
    </w:p>
    <w:p w14:paraId="3C1A147D" w14:textId="77777777" w:rsidR="00410D43" w:rsidRPr="00C03D6C" w:rsidRDefault="00410D43" w:rsidP="00CF498D">
      <w:pPr>
        <w:numPr>
          <w:ilvl w:val="2"/>
          <w:numId w:val="58"/>
        </w:numPr>
        <w:spacing w:after="120" w:line="240" w:lineRule="auto"/>
        <w:rPr>
          <w:rFonts w:ascii="Calibri" w:hAnsi="Calibri" w:cs="Arial"/>
        </w:rPr>
      </w:pPr>
      <w:r w:rsidRPr="00C03D6C">
        <w:rPr>
          <w:rFonts w:ascii="Calibri" w:hAnsi="Calibri" w:cs="Arial"/>
        </w:rPr>
        <w:t>Sign a summary of the beginning inventory and ending inventory at the expiration or termination of this Contract and keep a copy of each on file with this Contract.</w:t>
      </w:r>
    </w:p>
    <w:p w14:paraId="4F90DBCC" w14:textId="77777777" w:rsidR="00410D43" w:rsidRPr="00C03D6C" w:rsidRDefault="00410D43" w:rsidP="004579ED">
      <w:pPr>
        <w:numPr>
          <w:ilvl w:val="1"/>
          <w:numId w:val="14"/>
        </w:numPr>
        <w:spacing w:after="0" w:line="240" w:lineRule="auto"/>
        <w:jc w:val="both"/>
        <w:rPr>
          <w:rFonts w:ascii="Calibri" w:hAnsi="Calibri" w:cs="Arial"/>
        </w:rPr>
      </w:pPr>
      <w:r w:rsidRPr="00C03D6C">
        <w:rPr>
          <w:rFonts w:ascii="Calibri" w:hAnsi="Calibri" w:cs="Arial"/>
          <w:u w:val="single"/>
        </w:rPr>
        <w:t>Food and supplies</w:t>
      </w:r>
      <w:r w:rsidRPr="00C03D6C">
        <w:rPr>
          <w:rFonts w:ascii="Calibri" w:hAnsi="Calibri" w:cs="Arial"/>
        </w:rPr>
        <w:t xml:space="preserve">: At the commencement, expiration or termination of this Contract, </w:t>
      </w:r>
    </w:p>
    <w:p w14:paraId="034CF987"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rPr>
        <w:t xml:space="preserve">Jointly undertake a beginning and closing inventory of all food and supplies. </w:t>
      </w:r>
    </w:p>
    <w:p w14:paraId="3B0D7068"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rPr>
        <w:t>Determine whethe</w:t>
      </w:r>
      <w:r w:rsidRPr="00C03D6C">
        <w:rPr>
          <w:rFonts w:ascii="Calibri" w:hAnsi="Calibri" w:cs="Arial"/>
          <w:color w:val="000000"/>
        </w:rPr>
        <w:t xml:space="preserve">r any portion of the beginning inventory is not suitable for SFA’s continued use.  Such inventory shall become a part of this Contract by incorporation.  </w:t>
      </w:r>
    </w:p>
    <w:p w14:paraId="0D9E20C0" w14:textId="5A378658"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rPr>
        <w:t xml:space="preserve">Inventory USDA Foods by a separate inventory.  </w:t>
      </w:r>
      <w:r w:rsidRPr="00C03D6C">
        <w:rPr>
          <w:rFonts w:ascii="Calibri" w:eastAsia="MS Mincho" w:hAnsi="Calibri" w:cs="Arial"/>
        </w:rPr>
        <w:t xml:space="preserve">The market value is based on the value in USDA’s WBSCM (Web Based Supply Chain Management) at the time the USDA Foods are received by SFA.  </w:t>
      </w:r>
      <w:r w:rsidRPr="00C03D6C">
        <w:rPr>
          <w:rStyle w:val="Strong"/>
          <w:rFonts w:ascii="Calibri" w:eastAsia="MS Mincho" w:hAnsi="Calibri" w:cs="Arial"/>
          <w:b w:val="0"/>
          <w:bCs w:val="0"/>
          <w:color w:val="000000"/>
        </w:rPr>
        <w:t>FSMC shall be compensated for any increases in such inventory not accounted for by USDA Foods inventory</w:t>
      </w:r>
      <w:r w:rsidR="00D760A6">
        <w:rPr>
          <w:rStyle w:val="Strong"/>
          <w:rFonts w:ascii="Calibri" w:eastAsia="MS Mincho" w:hAnsi="Calibri" w:cs="Arial"/>
          <w:b w:val="0"/>
          <w:bCs w:val="0"/>
          <w:color w:val="000000"/>
        </w:rPr>
        <w:t>,</w:t>
      </w:r>
      <w:r w:rsidRPr="00C03D6C">
        <w:rPr>
          <w:rStyle w:val="Strong"/>
          <w:rFonts w:ascii="Calibri" w:eastAsia="MS Mincho" w:hAnsi="Calibri" w:cs="Arial"/>
          <w:b w:val="0"/>
          <w:bCs w:val="0"/>
          <w:color w:val="000000"/>
        </w:rPr>
        <w:t xml:space="preserve"> increases for which FSMC had not previously provided SFA a credit.</w:t>
      </w:r>
    </w:p>
    <w:p w14:paraId="065B1D80"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color w:val="000000"/>
        </w:rPr>
        <w:t xml:space="preserve">FSMC shall be responsible for accounting for any difference between the beginning inventory and the ending inventory and shall compensate SFA for any shortfall in inventory not arising from:  </w:t>
      </w:r>
    </w:p>
    <w:p w14:paraId="7087705E" w14:textId="77777777" w:rsidR="00410D43" w:rsidRPr="00C03D6C" w:rsidRDefault="00410D43" w:rsidP="004579ED">
      <w:pPr>
        <w:numPr>
          <w:ilvl w:val="3"/>
          <w:numId w:val="14"/>
        </w:numPr>
        <w:spacing w:after="0" w:line="240" w:lineRule="auto"/>
        <w:rPr>
          <w:rFonts w:ascii="Calibri" w:hAnsi="Calibri" w:cs="Arial"/>
        </w:rPr>
      </w:pPr>
      <w:r w:rsidRPr="00C03D6C">
        <w:rPr>
          <w:rFonts w:ascii="Calibri" w:hAnsi="Calibri" w:cs="Arial"/>
          <w:color w:val="000000"/>
        </w:rPr>
        <w:t>use of food, USDA Foods and related supplies in SFA’s Food Service Program</w:t>
      </w:r>
      <w:r w:rsidRPr="00C03D6C">
        <w:rPr>
          <w:rStyle w:val="Strong"/>
          <w:rFonts w:ascii="Calibri" w:eastAsia="MS Mincho" w:hAnsi="Calibri" w:cs="Arial"/>
          <w:color w:val="000000"/>
        </w:rPr>
        <w:t> </w:t>
      </w:r>
      <w:r w:rsidRPr="00C03D6C">
        <w:rPr>
          <w:rStyle w:val="Strong"/>
          <w:rFonts w:ascii="Calibri" w:eastAsia="MS Mincho" w:hAnsi="Calibri" w:cs="Arial"/>
          <w:b w:val="0"/>
          <w:bCs w:val="0"/>
          <w:color w:val="000000"/>
        </w:rPr>
        <w:t>for which SFA had not previously received a credit</w:t>
      </w:r>
      <w:r w:rsidRPr="00C03D6C">
        <w:rPr>
          <w:rFonts w:ascii="Calibri" w:hAnsi="Calibri" w:cs="Arial"/>
          <w:color w:val="000000"/>
        </w:rPr>
        <w:t xml:space="preserve">; </w:t>
      </w:r>
    </w:p>
    <w:p w14:paraId="16EEC12F" w14:textId="77777777" w:rsidR="00410D43" w:rsidRPr="00C03D6C" w:rsidRDefault="00410D43" w:rsidP="004579ED">
      <w:pPr>
        <w:numPr>
          <w:ilvl w:val="3"/>
          <w:numId w:val="14"/>
        </w:numPr>
        <w:spacing w:after="0" w:line="240" w:lineRule="auto"/>
        <w:rPr>
          <w:rFonts w:ascii="Calibri" w:hAnsi="Calibri" w:cs="Arial"/>
        </w:rPr>
      </w:pPr>
      <w:r w:rsidRPr="00C03D6C">
        <w:rPr>
          <w:rFonts w:ascii="Calibri" w:hAnsi="Calibri" w:cs="Arial"/>
          <w:color w:val="000000"/>
        </w:rPr>
        <w:t xml:space="preserve">normal wear and tear; </w:t>
      </w:r>
    </w:p>
    <w:p w14:paraId="6075E570" w14:textId="77777777" w:rsidR="00410D43" w:rsidRPr="00C03D6C" w:rsidRDefault="00410D43" w:rsidP="004579ED">
      <w:pPr>
        <w:numPr>
          <w:ilvl w:val="3"/>
          <w:numId w:val="14"/>
        </w:numPr>
        <w:spacing w:after="0" w:line="240" w:lineRule="auto"/>
        <w:rPr>
          <w:rFonts w:ascii="Calibri" w:hAnsi="Calibri" w:cs="Arial"/>
        </w:rPr>
      </w:pPr>
      <w:r w:rsidRPr="00C03D6C">
        <w:rPr>
          <w:rFonts w:ascii="Calibri" w:hAnsi="Calibri" w:cs="Arial"/>
          <w:color w:val="000000"/>
        </w:rPr>
        <w:t xml:space="preserve">theft, fire or other casualty loss beyond the control of FSMC and not arising from the negligence of FSMC or its agents.    </w:t>
      </w:r>
    </w:p>
    <w:p w14:paraId="25EFF0D3" w14:textId="77777777" w:rsidR="00410D43" w:rsidRPr="00C03D6C" w:rsidRDefault="00410D43" w:rsidP="00EE06CE">
      <w:pPr>
        <w:numPr>
          <w:ilvl w:val="2"/>
          <w:numId w:val="76"/>
        </w:numPr>
        <w:spacing w:after="120" w:line="240" w:lineRule="auto"/>
        <w:rPr>
          <w:rFonts w:ascii="Calibri" w:hAnsi="Calibri" w:cs="Arial"/>
        </w:rPr>
      </w:pPr>
      <w:r w:rsidRPr="00C03D6C">
        <w:rPr>
          <w:rFonts w:ascii="Calibri" w:hAnsi="Calibri" w:cs="Arial"/>
          <w:color w:val="000000"/>
        </w:rPr>
        <w:t xml:space="preserve">Determine the value of the inventories, except for USDA Foods inventories, by invoice cost.  </w:t>
      </w:r>
    </w:p>
    <w:p w14:paraId="00F6A127" w14:textId="77777777" w:rsidR="00410D43" w:rsidRPr="00C03D6C" w:rsidRDefault="00410D43" w:rsidP="00EE06CE">
      <w:pPr>
        <w:numPr>
          <w:ilvl w:val="0"/>
          <w:numId w:val="76"/>
        </w:numPr>
        <w:spacing w:after="120" w:line="240" w:lineRule="auto"/>
        <w:rPr>
          <w:rFonts w:ascii="Calibri" w:eastAsia="MS Mincho" w:hAnsi="Calibri" w:cs="Arial"/>
          <w:u w:val="single"/>
        </w:rPr>
      </w:pPr>
      <w:r w:rsidRPr="00C03D6C">
        <w:rPr>
          <w:rFonts w:ascii="Calibri" w:eastAsia="MS Mincho" w:hAnsi="Calibri" w:cs="Arial"/>
          <w:u w:val="single"/>
        </w:rPr>
        <w:lastRenderedPageBreak/>
        <w:t>FSMC shall:</w:t>
      </w:r>
    </w:p>
    <w:p w14:paraId="1091081F"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 Maintain the inventory of silverware, chinaware, kitchen utensils and other operating items necessary for the food service operation and at the inventory level specified by SFA. </w:t>
      </w:r>
    </w:p>
    <w:p w14:paraId="26F15486" w14:textId="77777777" w:rsidR="00AC6AEE" w:rsidRPr="00C03D6C" w:rsidRDefault="00AC6AEE" w:rsidP="00AC6AEE">
      <w:pPr>
        <w:spacing w:after="0" w:line="240" w:lineRule="auto"/>
        <w:ind w:left="720"/>
        <w:jc w:val="both"/>
        <w:rPr>
          <w:rFonts w:ascii="Calibri" w:eastAsia="MS Mincho" w:hAnsi="Calibri" w:cs="Arial"/>
        </w:rPr>
      </w:pPr>
    </w:p>
    <w:p w14:paraId="13444DB2"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Maintain adequate storage procedures, inventory and control of USDA Foods in conformance with SFA's agreement with BNHS.</w:t>
      </w:r>
    </w:p>
    <w:p w14:paraId="3E65598D" w14:textId="77777777" w:rsidR="00AC6AEE" w:rsidRPr="00C03D6C" w:rsidRDefault="00AC6AEE" w:rsidP="00AC6AEE">
      <w:pPr>
        <w:spacing w:after="0" w:line="240" w:lineRule="auto"/>
        <w:jc w:val="both"/>
        <w:rPr>
          <w:rFonts w:ascii="Calibri" w:eastAsia="MS Mincho" w:hAnsi="Calibri" w:cs="Arial"/>
        </w:rPr>
      </w:pPr>
    </w:p>
    <w:p w14:paraId="51295B0A"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Provide SFA with keys for all food service areas secured with locks.</w:t>
      </w:r>
    </w:p>
    <w:p w14:paraId="3A966480" w14:textId="77777777" w:rsidR="00AC6AEE" w:rsidRPr="00C03D6C" w:rsidRDefault="00AC6AEE" w:rsidP="00AC6AEE">
      <w:pPr>
        <w:spacing w:after="0" w:line="240" w:lineRule="auto"/>
        <w:jc w:val="both"/>
        <w:rPr>
          <w:rFonts w:ascii="Calibri" w:eastAsia="MS Mincho" w:hAnsi="Calibri" w:cs="Arial"/>
        </w:rPr>
      </w:pPr>
    </w:p>
    <w:p w14:paraId="369A627C"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Not remove any SFA owned equipment from SFA’s premises.</w:t>
      </w:r>
    </w:p>
    <w:p w14:paraId="5BC0FCAC" w14:textId="77777777" w:rsidR="00AC6AEE" w:rsidRPr="00C03D6C" w:rsidRDefault="00AC6AEE" w:rsidP="00AC6AEE">
      <w:pPr>
        <w:spacing w:after="0" w:line="240" w:lineRule="auto"/>
        <w:jc w:val="both"/>
        <w:rPr>
          <w:rFonts w:ascii="Calibri" w:eastAsia="MS Mincho" w:hAnsi="Calibri" w:cs="Arial"/>
        </w:rPr>
      </w:pPr>
    </w:p>
    <w:p w14:paraId="15AA3338"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Comply with all SFA building rules and regulations. </w:t>
      </w:r>
    </w:p>
    <w:p w14:paraId="3D7BB1ED" w14:textId="77777777" w:rsidR="00AC6AEE" w:rsidRPr="00C03D6C" w:rsidRDefault="00AC6AEE" w:rsidP="00AC6AEE">
      <w:pPr>
        <w:spacing w:after="0" w:line="240" w:lineRule="auto"/>
        <w:jc w:val="both"/>
        <w:rPr>
          <w:rFonts w:ascii="Calibri" w:eastAsia="MS Mincho" w:hAnsi="Calibri" w:cs="Arial"/>
        </w:rPr>
      </w:pPr>
    </w:p>
    <w:p w14:paraId="4D65AEFB"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Surrender to SFA all of SFA’s equipment and furnishings in good repair and condition, reasonable wear and tear excepted upon termination of this Contract</w:t>
      </w:r>
    </w:p>
    <w:p w14:paraId="50F6C3E0" w14:textId="77777777" w:rsidR="00AC6AEE" w:rsidRPr="00C03D6C" w:rsidRDefault="00AC6AEE" w:rsidP="00AC6AEE">
      <w:pPr>
        <w:spacing w:after="0" w:line="240" w:lineRule="auto"/>
        <w:jc w:val="both"/>
        <w:rPr>
          <w:rFonts w:ascii="Calibri" w:eastAsia="MS Mincho" w:hAnsi="Calibri" w:cs="Arial"/>
        </w:rPr>
      </w:pPr>
    </w:p>
    <w:p w14:paraId="25C54969"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FSMC shall not use SFA's facilities to produce food, meals or services for third parties without the approval of SFA. </w:t>
      </w:r>
    </w:p>
    <w:p w14:paraId="1C9DFD3D" w14:textId="77777777" w:rsidR="00410D43" w:rsidRPr="00C03D6C" w:rsidRDefault="00410D43" w:rsidP="00EE06CE">
      <w:pPr>
        <w:numPr>
          <w:ilvl w:val="2"/>
          <w:numId w:val="77"/>
        </w:numPr>
        <w:spacing w:after="0" w:line="240" w:lineRule="auto"/>
        <w:rPr>
          <w:rFonts w:ascii="Calibri" w:eastAsia="MS Mincho" w:hAnsi="Calibri" w:cs="Arial"/>
        </w:rPr>
      </w:pPr>
      <w:r w:rsidRPr="00C03D6C">
        <w:rPr>
          <w:rFonts w:ascii="Calibri" w:eastAsia="MS Mincho" w:hAnsi="Calibri" w:cs="Arial"/>
        </w:rPr>
        <w:t xml:space="preserve">If such usage is mutually acceptable, there shall be a signed agreement that stipulates the fees to be paid by FSMC to SFA for such facility usage.   </w:t>
      </w:r>
    </w:p>
    <w:p w14:paraId="7408DA8F" w14:textId="77777777" w:rsidR="00410D43" w:rsidRPr="00C03D6C" w:rsidRDefault="00410D43" w:rsidP="00EE06CE">
      <w:pPr>
        <w:numPr>
          <w:ilvl w:val="2"/>
          <w:numId w:val="77"/>
        </w:numPr>
        <w:spacing w:after="120" w:line="240" w:lineRule="auto"/>
        <w:rPr>
          <w:rFonts w:ascii="Calibri" w:eastAsia="MS Mincho" w:hAnsi="Calibri" w:cs="Arial"/>
        </w:rPr>
      </w:pPr>
      <w:r w:rsidRPr="00C03D6C">
        <w:rPr>
          <w:rFonts w:ascii="Calibri" w:eastAsia="MS Mincho" w:hAnsi="Calibri" w:cs="Arial"/>
        </w:rPr>
        <w:t>Such usage may not result in a cost to the Non-profit Food Service Account.</w:t>
      </w:r>
    </w:p>
    <w:p w14:paraId="12B59225" w14:textId="77777777" w:rsidR="00410D43" w:rsidRPr="00C03D6C" w:rsidRDefault="00410D43" w:rsidP="00EE06CE">
      <w:pPr>
        <w:numPr>
          <w:ilvl w:val="0"/>
          <w:numId w:val="77"/>
        </w:numPr>
        <w:spacing w:after="120" w:line="240" w:lineRule="auto"/>
        <w:rPr>
          <w:rFonts w:ascii="Calibri" w:eastAsia="MS Mincho" w:hAnsi="Calibri" w:cs="Arial"/>
          <w:u w:val="single"/>
        </w:rPr>
      </w:pPr>
      <w:r w:rsidRPr="00C03D6C">
        <w:rPr>
          <w:rFonts w:ascii="Calibri" w:eastAsia="MS Mincho" w:hAnsi="Calibri" w:cs="Arial"/>
          <w:u w:val="single"/>
        </w:rPr>
        <w:t>SFA shall:</w:t>
      </w:r>
    </w:p>
    <w:p w14:paraId="5AB44206"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Replace expendable equipment and replace, repair and maintain nonexpendable equipment except when damages result from careless use by the employees of FSMC. </w:t>
      </w:r>
    </w:p>
    <w:p w14:paraId="5055BCF1" w14:textId="77777777" w:rsidR="00AC6AEE" w:rsidRPr="00C03D6C" w:rsidRDefault="00AC6AEE" w:rsidP="00AC6AEE">
      <w:pPr>
        <w:spacing w:after="0" w:line="240" w:lineRule="auto"/>
        <w:ind w:left="720"/>
        <w:jc w:val="both"/>
        <w:rPr>
          <w:rFonts w:ascii="Calibri" w:eastAsia="MS Mincho" w:hAnsi="Calibri" w:cs="Arial"/>
        </w:rPr>
      </w:pPr>
    </w:p>
    <w:p w14:paraId="043E3E73" w14:textId="4FF7C272"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Provide FSMC with local telephone service</w:t>
      </w:r>
      <w:r w:rsidRPr="00F977C7">
        <w:rPr>
          <w:rFonts w:ascii="Calibri" w:eastAsia="MS Mincho" w:hAnsi="Calibri" w:cs="Arial"/>
        </w:rPr>
        <w:t xml:space="preserve">, </w:t>
      </w:r>
      <w:r w:rsidR="00EA4F7D" w:rsidRPr="00F977C7">
        <w:rPr>
          <w:rFonts w:ascii="Calibri" w:eastAsia="MS Mincho" w:hAnsi="Calibri" w:cs="Arial"/>
        </w:rPr>
        <w:t>internet service</w:t>
      </w:r>
      <w:r w:rsidR="00EA4F7D">
        <w:rPr>
          <w:rFonts w:ascii="Calibri" w:eastAsia="MS Mincho" w:hAnsi="Calibri" w:cs="Arial"/>
        </w:rPr>
        <w:t xml:space="preserve">, </w:t>
      </w:r>
      <w:r w:rsidRPr="00C03D6C">
        <w:rPr>
          <w:rFonts w:ascii="Calibri" w:eastAsia="MS Mincho" w:hAnsi="Calibri" w:cs="Arial"/>
        </w:rPr>
        <w:t xml:space="preserve">water, gas and electric service for the food service program. </w:t>
      </w:r>
    </w:p>
    <w:p w14:paraId="62EE6D89" w14:textId="77777777" w:rsidR="00AC6AEE" w:rsidRPr="00C03D6C" w:rsidRDefault="00AC6AEE" w:rsidP="00AC6AEE">
      <w:pPr>
        <w:spacing w:after="0" w:line="240" w:lineRule="auto"/>
        <w:jc w:val="both"/>
        <w:rPr>
          <w:rFonts w:ascii="Calibri" w:eastAsia="MS Mincho" w:hAnsi="Calibri" w:cs="Arial"/>
        </w:rPr>
      </w:pPr>
    </w:p>
    <w:p w14:paraId="6FECFD9A"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Furnish and install any equipment and/or make any structural changes to the facilities needed to comply with federal, state, or local laws, ordinances, rules and regulations. </w:t>
      </w:r>
    </w:p>
    <w:p w14:paraId="71C9FF2B" w14:textId="77777777" w:rsidR="00AC6AEE" w:rsidRPr="00C03D6C" w:rsidRDefault="00AC6AEE" w:rsidP="00AC6AEE">
      <w:pPr>
        <w:spacing w:after="0" w:line="240" w:lineRule="auto"/>
        <w:jc w:val="both"/>
        <w:rPr>
          <w:rFonts w:ascii="Calibri" w:eastAsia="MS Mincho" w:hAnsi="Calibri" w:cs="Arial"/>
        </w:rPr>
      </w:pPr>
    </w:p>
    <w:p w14:paraId="6D4F0922" w14:textId="77777777" w:rsidR="00410D43"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Be responsible for any losses, including USDA Foods, which may arise due to equipment malfunction or loss of electrical power not within control of FSMC.</w:t>
      </w:r>
    </w:p>
    <w:p w14:paraId="5E5E1CDA" w14:textId="77777777" w:rsidR="00A048F0" w:rsidRPr="00C03D6C" w:rsidRDefault="00A048F0" w:rsidP="00A048F0">
      <w:pPr>
        <w:spacing w:after="0" w:line="240" w:lineRule="auto"/>
        <w:jc w:val="both"/>
        <w:rPr>
          <w:rFonts w:ascii="Calibri" w:eastAsia="MS Mincho" w:hAnsi="Calibri" w:cs="Arial"/>
        </w:rPr>
      </w:pPr>
    </w:p>
    <w:p w14:paraId="0C1E4894"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Not be responsible for loss or damage to equipment owned by FSMC and located on SFA premises. </w:t>
      </w:r>
    </w:p>
    <w:p w14:paraId="00D3068C" w14:textId="77777777" w:rsidR="00AC6AEE" w:rsidRPr="00C03D6C" w:rsidRDefault="00AC6AEE" w:rsidP="00AC6AEE">
      <w:pPr>
        <w:spacing w:after="0" w:line="240" w:lineRule="auto"/>
        <w:ind w:left="720"/>
        <w:jc w:val="both"/>
        <w:rPr>
          <w:rFonts w:ascii="Calibri" w:eastAsia="MS Mincho" w:hAnsi="Calibri" w:cs="Arial"/>
        </w:rPr>
      </w:pPr>
    </w:p>
    <w:p w14:paraId="3AAEE5DA" w14:textId="77777777" w:rsidR="00410D43" w:rsidRPr="003D10BE" w:rsidRDefault="00410D43" w:rsidP="00EE06CE">
      <w:pPr>
        <w:numPr>
          <w:ilvl w:val="1"/>
          <w:numId w:val="77"/>
        </w:numPr>
        <w:spacing w:after="120" w:line="240" w:lineRule="auto"/>
        <w:jc w:val="both"/>
        <w:rPr>
          <w:rFonts w:ascii="Calibri" w:eastAsia="MS Mincho" w:hAnsi="Calibri" w:cs="Arial"/>
        </w:rPr>
      </w:pPr>
      <w:r w:rsidRPr="00C03D6C">
        <w:rPr>
          <w:rFonts w:ascii="Calibri" w:hAnsi="Calibri" w:cs="Arial"/>
        </w:rPr>
        <w:t>Shall retain title to all SFA food and supplies in SFA during the course of this Contract.</w:t>
      </w:r>
    </w:p>
    <w:p w14:paraId="62B4B07D" w14:textId="77777777" w:rsidR="00410D43" w:rsidRPr="003D10BE" w:rsidRDefault="00410D43" w:rsidP="00410D43">
      <w:pPr>
        <w:spacing w:after="120"/>
        <w:ind w:left="360"/>
        <w:jc w:val="both"/>
        <w:rPr>
          <w:rFonts w:ascii="Calibri" w:eastAsia="MS Mincho" w:hAnsi="Calibri" w:cs="Arial"/>
        </w:rPr>
      </w:pPr>
    </w:p>
    <w:p w14:paraId="48E39DFA" w14:textId="2E490B5D" w:rsidR="00410D43" w:rsidRPr="003D10BE" w:rsidRDefault="00F121D0" w:rsidP="00F121D0">
      <w:pPr>
        <w:pStyle w:val="Heading3"/>
      </w:pPr>
      <w:bookmarkStart w:id="24" w:name="_Toc345483030"/>
      <w:r w:rsidRPr="003D10BE">
        <w:t>III</w:t>
      </w:r>
      <w:r w:rsidR="00234197" w:rsidRPr="003D10BE">
        <w:t>. I</w:t>
      </w:r>
      <w:r w:rsidR="00410D43" w:rsidRPr="003D10BE">
        <w:t>.   Health Certifications/Food Safety/Sanitation</w:t>
      </w:r>
      <w:bookmarkEnd w:id="24"/>
    </w:p>
    <w:p w14:paraId="5F304F3E" w14:textId="77777777" w:rsidR="00410D43" w:rsidRPr="00C03D6C" w:rsidRDefault="00410D43" w:rsidP="004579ED">
      <w:pPr>
        <w:numPr>
          <w:ilvl w:val="0"/>
          <w:numId w:val="13"/>
        </w:numPr>
        <w:spacing w:after="0" w:line="240" w:lineRule="auto"/>
        <w:jc w:val="both"/>
        <w:rPr>
          <w:rFonts w:ascii="Calibri" w:hAnsi="Calibri" w:cs="Arial"/>
        </w:rPr>
      </w:pPr>
      <w:r w:rsidRPr="00C03D6C">
        <w:rPr>
          <w:rFonts w:ascii="Calibri" w:eastAsia="MS Mincho" w:hAnsi="Calibri" w:cs="Arial"/>
        </w:rPr>
        <w:t xml:space="preserve">FSMC shall </w:t>
      </w:r>
    </w:p>
    <w:p w14:paraId="5B5CEC0B" w14:textId="07C386AE" w:rsidR="00410D43" w:rsidRPr="00C03D6C" w:rsidRDefault="00410D43" w:rsidP="00CF498D">
      <w:pPr>
        <w:numPr>
          <w:ilvl w:val="1"/>
          <w:numId w:val="60"/>
        </w:numPr>
        <w:spacing w:after="0" w:line="240" w:lineRule="auto"/>
        <w:jc w:val="both"/>
        <w:rPr>
          <w:rFonts w:ascii="Calibri" w:hAnsi="Calibri" w:cs="Arial"/>
        </w:rPr>
      </w:pPr>
      <w:r w:rsidRPr="00C03D6C">
        <w:rPr>
          <w:rFonts w:ascii="Calibri" w:eastAsia="MS Mincho" w:hAnsi="Calibri" w:cs="Arial"/>
        </w:rPr>
        <w:t>Maintain, in the storage</w:t>
      </w:r>
      <w:r w:rsidR="00427A49">
        <w:rPr>
          <w:rFonts w:ascii="Calibri" w:eastAsia="MS Mincho" w:hAnsi="Calibri" w:cs="Arial"/>
        </w:rPr>
        <w:t>,</w:t>
      </w:r>
      <w:r w:rsidRPr="00C03D6C">
        <w:rPr>
          <w:rFonts w:ascii="Calibri" w:eastAsia="MS Mincho" w:hAnsi="Calibri" w:cs="Arial"/>
        </w:rPr>
        <w:t xml:space="preserve"> preparation and service of food, proper sanitation and health standards in conformance with all applicable State and local laws and regulations, and comply with the food safety inspection requirement of § 21</w:t>
      </w:r>
      <w:r w:rsidR="00402448" w:rsidRPr="00C03D6C">
        <w:rPr>
          <w:rFonts w:ascii="Calibri" w:eastAsia="MS Mincho" w:hAnsi="Calibri" w:cs="Arial"/>
        </w:rPr>
        <w:t>0.13(b). 7 CFR § 210.9(b)(14)</w:t>
      </w:r>
    </w:p>
    <w:p w14:paraId="16D838C4" w14:textId="77777777" w:rsidR="00AC6AEE" w:rsidRPr="00C03D6C" w:rsidRDefault="00AC6AEE" w:rsidP="00AC6AEE">
      <w:pPr>
        <w:spacing w:after="0" w:line="240" w:lineRule="auto"/>
        <w:ind w:left="720"/>
        <w:jc w:val="both"/>
        <w:rPr>
          <w:rFonts w:ascii="Calibri" w:hAnsi="Calibri" w:cs="Arial"/>
        </w:rPr>
      </w:pPr>
    </w:p>
    <w:p w14:paraId="000677B8" w14:textId="77777777" w:rsidR="00410D43" w:rsidRPr="00C03D6C" w:rsidRDefault="00410D43" w:rsidP="00CF498D">
      <w:pPr>
        <w:numPr>
          <w:ilvl w:val="1"/>
          <w:numId w:val="60"/>
        </w:numPr>
        <w:spacing w:after="0" w:line="240" w:lineRule="auto"/>
        <w:jc w:val="both"/>
        <w:rPr>
          <w:rFonts w:ascii="Calibri" w:eastAsia="MS Mincho" w:hAnsi="Calibri" w:cs="Arial"/>
        </w:rPr>
      </w:pPr>
      <w:r w:rsidRPr="00C03D6C">
        <w:rPr>
          <w:rFonts w:ascii="Calibri" w:hAnsi="Calibri" w:cs="Arial"/>
        </w:rPr>
        <w:t>Maintain all State of Iowa and local health certification for any facility outside the school in which it proposes to prepare meals and shall maintain this health certification for the duration of this Con</w:t>
      </w:r>
      <w:r w:rsidR="00402448" w:rsidRPr="00C03D6C">
        <w:rPr>
          <w:rFonts w:ascii="Calibri" w:hAnsi="Calibri" w:cs="Arial"/>
        </w:rPr>
        <w:t>tract.   7 CFR § 210.16(c)(2)</w:t>
      </w:r>
    </w:p>
    <w:p w14:paraId="132B9062" w14:textId="77777777" w:rsidR="00AC6AEE" w:rsidRPr="00C03D6C" w:rsidRDefault="00AC6AEE" w:rsidP="00AC6AEE">
      <w:pPr>
        <w:spacing w:after="0" w:line="240" w:lineRule="auto"/>
        <w:jc w:val="both"/>
        <w:rPr>
          <w:rFonts w:ascii="Calibri" w:eastAsia="MS Mincho" w:hAnsi="Calibri" w:cs="Arial"/>
        </w:rPr>
      </w:pPr>
    </w:p>
    <w:p w14:paraId="094EBE79" w14:textId="77777777" w:rsidR="00410D43" w:rsidRPr="00C03D6C" w:rsidRDefault="00410D43" w:rsidP="00CF498D">
      <w:pPr>
        <w:numPr>
          <w:ilvl w:val="1"/>
          <w:numId w:val="60"/>
        </w:numPr>
        <w:spacing w:after="0" w:line="240" w:lineRule="auto"/>
        <w:jc w:val="both"/>
        <w:rPr>
          <w:rFonts w:ascii="Calibri" w:hAnsi="Calibri" w:cs="Arial"/>
        </w:rPr>
      </w:pPr>
      <w:r w:rsidRPr="00C03D6C">
        <w:rPr>
          <w:rFonts w:ascii="Calibri" w:eastAsia="MS Mincho" w:hAnsi="Calibri" w:cs="Arial"/>
        </w:rPr>
        <w:t xml:space="preserve">Obtain and post all licenses and permits as required by federal, state, and/or local law. </w:t>
      </w:r>
    </w:p>
    <w:p w14:paraId="2CEDD1F0" w14:textId="77777777" w:rsidR="00AC6AEE" w:rsidRPr="00C03D6C" w:rsidRDefault="00AC6AEE" w:rsidP="00AC6AEE">
      <w:pPr>
        <w:spacing w:after="0" w:line="240" w:lineRule="auto"/>
        <w:jc w:val="both"/>
        <w:rPr>
          <w:rFonts w:ascii="Calibri" w:hAnsi="Calibri" w:cs="Arial"/>
        </w:rPr>
      </w:pPr>
    </w:p>
    <w:p w14:paraId="3A9BAB64" w14:textId="260AB600" w:rsidR="00410D43" w:rsidRPr="00C03D6C" w:rsidRDefault="00410D43" w:rsidP="00CF498D">
      <w:pPr>
        <w:numPr>
          <w:ilvl w:val="1"/>
          <w:numId w:val="60"/>
        </w:numPr>
        <w:spacing w:after="0" w:line="240" w:lineRule="auto"/>
        <w:jc w:val="both"/>
        <w:rPr>
          <w:rFonts w:ascii="Calibri" w:hAnsi="Calibri" w:cs="Arial"/>
        </w:rPr>
      </w:pPr>
      <w:r w:rsidRPr="00C03D6C">
        <w:rPr>
          <w:rFonts w:ascii="Calibri" w:hAnsi="Calibri" w:cs="Arial"/>
        </w:rPr>
        <w:lastRenderedPageBreak/>
        <w:t>Comply with</w:t>
      </w:r>
      <w:r w:rsidR="00427A49">
        <w:rPr>
          <w:rFonts w:ascii="Calibri" w:hAnsi="Calibri" w:cs="Arial"/>
        </w:rPr>
        <w:t xml:space="preserve"> all State of Iowa and local</w:t>
      </w:r>
      <w:r w:rsidRPr="00C03D6C">
        <w:rPr>
          <w:rFonts w:ascii="Calibri" w:hAnsi="Calibri" w:cs="Arial"/>
        </w:rPr>
        <w:t xml:space="preserve"> sanitation requirements applicable to the preparatio</w:t>
      </w:r>
      <w:r w:rsidR="00402448" w:rsidRPr="00C03D6C">
        <w:rPr>
          <w:rFonts w:ascii="Calibri" w:hAnsi="Calibri" w:cs="Arial"/>
        </w:rPr>
        <w:t>n of food. 7 CFR 210.16(a)(7)</w:t>
      </w:r>
    </w:p>
    <w:p w14:paraId="010ADC5F" w14:textId="77777777" w:rsidR="00AC6AEE" w:rsidRPr="00C03D6C" w:rsidRDefault="00AC6AEE" w:rsidP="00AC6AEE">
      <w:pPr>
        <w:spacing w:after="0" w:line="240" w:lineRule="auto"/>
        <w:jc w:val="both"/>
        <w:rPr>
          <w:rFonts w:ascii="Calibri" w:hAnsi="Calibri" w:cs="Arial"/>
        </w:rPr>
      </w:pPr>
    </w:p>
    <w:p w14:paraId="18B4CF1A" w14:textId="77777777" w:rsidR="00410D43" w:rsidRPr="00C03D6C" w:rsidRDefault="00410D43" w:rsidP="00CF498D">
      <w:pPr>
        <w:numPr>
          <w:ilvl w:val="1"/>
          <w:numId w:val="60"/>
        </w:numPr>
        <w:spacing w:after="0" w:line="240" w:lineRule="auto"/>
        <w:jc w:val="both"/>
        <w:rPr>
          <w:rFonts w:ascii="Calibri" w:hAnsi="Calibri" w:cs="Arial"/>
        </w:rPr>
      </w:pPr>
      <w:r w:rsidRPr="00C03D6C">
        <w:rPr>
          <w:rFonts w:ascii="Calibri" w:eastAsia="MS Mincho" w:hAnsi="Calibri" w:cs="Arial"/>
        </w:rPr>
        <w:t xml:space="preserve">Adhere to the food safety program implemented by the SFA for all preparation and service of school meals, using a Hazard Analysis and Critical Control Point (HACCP) system as required by the </w:t>
      </w:r>
      <w:r w:rsidRPr="00C03D6C">
        <w:rPr>
          <w:rFonts w:ascii="Calibri" w:hAnsi="Calibri" w:cs="Arial"/>
        </w:rPr>
        <w:t>Child Nutrition and WIC Reauthorization Act of 2004 (</w:t>
      </w:r>
      <w:r w:rsidRPr="00C03D6C">
        <w:rPr>
          <w:rFonts w:ascii="Calibri" w:eastAsia="MS Mincho" w:hAnsi="Calibri" w:cs="Arial"/>
        </w:rPr>
        <w:t>Public Law 108-265).</w:t>
      </w:r>
    </w:p>
    <w:p w14:paraId="6B79E0D3" w14:textId="77777777" w:rsidR="00AC6AEE" w:rsidRPr="00C03D6C" w:rsidRDefault="00AC6AEE" w:rsidP="00AC6AEE">
      <w:pPr>
        <w:spacing w:after="0" w:line="240" w:lineRule="auto"/>
        <w:jc w:val="both"/>
        <w:rPr>
          <w:rFonts w:ascii="Calibri" w:hAnsi="Calibri" w:cs="Arial"/>
        </w:rPr>
      </w:pPr>
    </w:p>
    <w:p w14:paraId="3DB2F5D4" w14:textId="34D5DDDD" w:rsidR="00410D43" w:rsidRPr="00F977C7" w:rsidRDefault="00427A49" w:rsidP="00427A49">
      <w:pPr>
        <w:numPr>
          <w:ilvl w:val="1"/>
          <w:numId w:val="60"/>
        </w:numPr>
        <w:spacing w:after="120" w:line="240" w:lineRule="auto"/>
        <w:jc w:val="both"/>
        <w:rPr>
          <w:rFonts w:ascii="Calibri" w:hAnsi="Calibri" w:cs="Arial"/>
        </w:rPr>
      </w:pPr>
      <w:r>
        <w:rPr>
          <w:rFonts w:ascii="Calibri" w:eastAsia="MS Mincho" w:hAnsi="Calibri" w:cs="Arial"/>
        </w:rPr>
        <w:t xml:space="preserve">Allow at least </w:t>
      </w:r>
      <w:r w:rsidRPr="00F977C7">
        <w:rPr>
          <w:rFonts w:ascii="Calibri" w:eastAsia="MS Mincho" w:hAnsi="Calibri" w:cs="Arial"/>
        </w:rPr>
        <w:t>two food safety</w:t>
      </w:r>
      <w:r w:rsidR="00410D43" w:rsidRPr="00F977C7">
        <w:rPr>
          <w:rFonts w:ascii="Calibri" w:eastAsia="MS Mincho" w:hAnsi="Calibri" w:cs="Arial"/>
        </w:rPr>
        <w:t xml:space="preserve"> inspections to be conducted by the Health Department at every site involved in school meal preparation and/or service as required by </w:t>
      </w:r>
      <w:r w:rsidRPr="00F977C7">
        <w:rPr>
          <w:rFonts w:ascii="Calibri" w:eastAsia="MS Mincho" w:hAnsi="Calibri" w:cs="Arial"/>
        </w:rPr>
        <w:t>7 CFR210.13(b)</w:t>
      </w:r>
      <w:r w:rsidR="00410D43" w:rsidRPr="00F977C7">
        <w:rPr>
          <w:rFonts w:ascii="Calibri" w:eastAsia="MS Mincho" w:hAnsi="Calibri" w:cs="Arial"/>
        </w:rPr>
        <w:t>.</w:t>
      </w:r>
    </w:p>
    <w:p w14:paraId="158D88EE" w14:textId="77777777" w:rsidR="00410D43" w:rsidRPr="00C03D6C" w:rsidRDefault="00410D43" w:rsidP="004579ED">
      <w:pPr>
        <w:numPr>
          <w:ilvl w:val="0"/>
          <w:numId w:val="13"/>
        </w:numPr>
        <w:spacing w:after="0" w:line="240" w:lineRule="auto"/>
        <w:jc w:val="both"/>
        <w:rPr>
          <w:rFonts w:ascii="Calibri" w:eastAsia="MS Mincho" w:hAnsi="Calibri" w:cs="Arial"/>
        </w:rPr>
      </w:pPr>
      <w:r w:rsidRPr="00C03D6C">
        <w:rPr>
          <w:rFonts w:ascii="Calibri" w:hAnsi="Calibri" w:cs="Arial"/>
        </w:rPr>
        <w:t xml:space="preserve">SFA shall </w:t>
      </w:r>
    </w:p>
    <w:p w14:paraId="71CACDCD" w14:textId="77777777" w:rsidR="00410D43" w:rsidRPr="00C03D6C" w:rsidRDefault="00410D43" w:rsidP="00CF498D">
      <w:pPr>
        <w:numPr>
          <w:ilvl w:val="1"/>
          <w:numId w:val="61"/>
        </w:numPr>
        <w:spacing w:after="0" w:line="240" w:lineRule="auto"/>
        <w:jc w:val="both"/>
        <w:rPr>
          <w:rFonts w:ascii="Calibri" w:eastAsia="MS Mincho" w:hAnsi="Calibri" w:cs="Arial"/>
        </w:rPr>
      </w:pPr>
      <w:r w:rsidRPr="00C03D6C">
        <w:rPr>
          <w:rFonts w:ascii="Calibri" w:hAnsi="Calibri" w:cs="Arial"/>
        </w:rPr>
        <w:t xml:space="preserve">Maintain applicable health certification. </w:t>
      </w:r>
    </w:p>
    <w:p w14:paraId="0C462C49" w14:textId="77777777" w:rsidR="00AC6AEE" w:rsidRPr="00C03D6C" w:rsidRDefault="00AC6AEE" w:rsidP="00AC6AEE">
      <w:pPr>
        <w:spacing w:after="0" w:line="240" w:lineRule="auto"/>
        <w:ind w:left="720"/>
        <w:jc w:val="both"/>
        <w:rPr>
          <w:rFonts w:ascii="Calibri" w:eastAsia="MS Mincho" w:hAnsi="Calibri" w:cs="Arial"/>
        </w:rPr>
      </w:pPr>
    </w:p>
    <w:p w14:paraId="7B1D94E7" w14:textId="77777777" w:rsidR="00410D43" w:rsidRPr="00C03D6C" w:rsidRDefault="00410D43" w:rsidP="00CF498D">
      <w:pPr>
        <w:numPr>
          <w:ilvl w:val="1"/>
          <w:numId w:val="61"/>
        </w:numPr>
        <w:spacing w:after="0" w:line="240" w:lineRule="auto"/>
        <w:jc w:val="both"/>
        <w:rPr>
          <w:rFonts w:ascii="Calibri" w:eastAsia="MS Mincho" w:hAnsi="Calibri" w:cs="Arial"/>
        </w:rPr>
      </w:pPr>
      <w:r w:rsidRPr="00C03D6C">
        <w:rPr>
          <w:rFonts w:ascii="Calibri" w:hAnsi="Calibri" w:cs="Arial"/>
        </w:rPr>
        <w:t>Ensure that FSMC complies with all applicable state and local regulations pertaining to sanitation, preparing or serving meals at a SFA fa</w:t>
      </w:r>
      <w:r w:rsidR="00402448" w:rsidRPr="00C03D6C">
        <w:rPr>
          <w:rFonts w:ascii="Calibri" w:hAnsi="Calibri" w:cs="Arial"/>
        </w:rPr>
        <w:t>cility.  7 CFR § 210.16(a)(7)</w:t>
      </w:r>
      <w:r w:rsidRPr="00C03D6C">
        <w:rPr>
          <w:rFonts w:ascii="Calibri" w:eastAsia="MS Mincho" w:hAnsi="Calibri" w:cs="Arial"/>
        </w:rPr>
        <w:t xml:space="preserve"> </w:t>
      </w:r>
    </w:p>
    <w:p w14:paraId="38E65E73" w14:textId="77777777" w:rsidR="00AC6AEE" w:rsidRPr="00C03D6C" w:rsidRDefault="00AC6AEE" w:rsidP="00AC6AEE">
      <w:pPr>
        <w:spacing w:after="0" w:line="240" w:lineRule="auto"/>
        <w:jc w:val="both"/>
        <w:rPr>
          <w:rFonts w:ascii="Calibri" w:eastAsia="MS Mincho" w:hAnsi="Calibri" w:cs="Arial"/>
        </w:rPr>
      </w:pPr>
    </w:p>
    <w:p w14:paraId="78C2376B" w14:textId="77777777" w:rsidR="00410D43" w:rsidRPr="00C03D6C" w:rsidRDefault="00410D43" w:rsidP="00CF498D">
      <w:pPr>
        <w:numPr>
          <w:ilvl w:val="1"/>
          <w:numId w:val="61"/>
        </w:numPr>
        <w:spacing w:after="120" w:line="240" w:lineRule="auto"/>
        <w:jc w:val="both"/>
        <w:rPr>
          <w:rFonts w:ascii="Calibri" w:eastAsia="MS Mincho" w:hAnsi="Calibri" w:cs="Arial"/>
        </w:rPr>
      </w:pPr>
      <w:r w:rsidRPr="00C03D6C">
        <w:rPr>
          <w:rFonts w:ascii="Calibri" w:eastAsia="MS Mincho" w:hAnsi="Calibri" w:cs="Arial"/>
        </w:rPr>
        <w:t xml:space="preserve">Provide sanitary toilet and hand washing facilities for the employees of FSMC as required by state and local sanitation requirements. </w:t>
      </w:r>
    </w:p>
    <w:p w14:paraId="4DD4F550" w14:textId="77777777" w:rsidR="00410D43" w:rsidRPr="00C03D6C" w:rsidRDefault="00410D43" w:rsidP="004579ED">
      <w:pPr>
        <w:numPr>
          <w:ilvl w:val="0"/>
          <w:numId w:val="13"/>
        </w:numPr>
        <w:spacing w:after="120" w:line="240" w:lineRule="auto"/>
        <w:jc w:val="both"/>
        <w:rPr>
          <w:rFonts w:ascii="Calibri" w:eastAsia="MS Mincho" w:hAnsi="Calibri" w:cs="Arial"/>
        </w:rPr>
      </w:pPr>
      <w:r w:rsidRPr="00C03D6C">
        <w:rPr>
          <w:rFonts w:ascii="Calibri" w:eastAsia="MS Mincho" w:hAnsi="Calibri" w:cs="Arial"/>
        </w:rPr>
        <w:t>SFA and FSMC will follow the responsibility for tasks as designat</w:t>
      </w:r>
      <w:r w:rsidR="00693203" w:rsidRPr="00C03D6C">
        <w:rPr>
          <w:rFonts w:ascii="Calibri" w:eastAsia="MS Mincho" w:hAnsi="Calibri" w:cs="Arial"/>
        </w:rPr>
        <w:t>ed in Exhibit G and Exhibit H</w:t>
      </w:r>
      <w:r w:rsidRPr="00C03D6C">
        <w:rPr>
          <w:rFonts w:ascii="Calibri" w:eastAsia="MS Mincho" w:hAnsi="Calibri" w:cs="Arial"/>
        </w:rPr>
        <w:t xml:space="preserve"> Division of Program Expenses</w:t>
      </w:r>
      <w:r w:rsidR="00693203" w:rsidRPr="00C03D6C">
        <w:rPr>
          <w:rFonts w:ascii="Calibri" w:eastAsia="MS Mincho" w:hAnsi="Calibri" w:cs="Arial"/>
        </w:rPr>
        <w:t xml:space="preserve"> and Division of Responsibilities</w:t>
      </w:r>
      <w:r w:rsidRPr="00C03D6C">
        <w:rPr>
          <w:rFonts w:ascii="Calibri" w:eastAsia="MS Mincho" w:hAnsi="Calibri" w:cs="Arial"/>
        </w:rPr>
        <w:t>.</w:t>
      </w:r>
    </w:p>
    <w:p w14:paraId="7DD3D833" w14:textId="77777777" w:rsidR="00DD72D9" w:rsidRDefault="00DD72D9" w:rsidP="00F121D0">
      <w:pPr>
        <w:pStyle w:val="Heading3"/>
      </w:pPr>
      <w:bookmarkStart w:id="25" w:name="_Toc345483031"/>
    </w:p>
    <w:p w14:paraId="590143F5" w14:textId="076AEFA8" w:rsidR="00DD72D9" w:rsidRPr="00DD72D9" w:rsidRDefault="00F121D0" w:rsidP="001135C3">
      <w:pPr>
        <w:pStyle w:val="Heading3"/>
      </w:pPr>
      <w:r w:rsidRPr="003D10BE">
        <w:t>III</w:t>
      </w:r>
      <w:r w:rsidR="00234197" w:rsidRPr="003D10BE">
        <w:t>. J</w:t>
      </w:r>
      <w:r w:rsidR="00410D43" w:rsidRPr="003D10BE">
        <w:t>.  Financial Terms</w:t>
      </w:r>
      <w:bookmarkEnd w:id="25"/>
    </w:p>
    <w:p w14:paraId="2098EBAB" w14:textId="77777777" w:rsidR="00410D43" w:rsidRPr="00C03D6C" w:rsidRDefault="00410D43"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 xml:space="preserve">All income accruing as a result of payments by children and adults, federal and state reimbursements, and all other income from sources such as donations, special functions, catering, à la carte, vending, concessions, contract meals, grants and loans shall be credited to the Non-profit School Food Service Fund on a daily basis.  </w:t>
      </w:r>
    </w:p>
    <w:p w14:paraId="2595B48C" w14:textId="5A893A48" w:rsidR="00410D43" w:rsidRPr="00C03D6C" w:rsidRDefault="00DB7315" w:rsidP="004579ED">
      <w:pPr>
        <w:numPr>
          <w:ilvl w:val="0"/>
          <w:numId w:val="15"/>
        </w:numPr>
        <w:spacing w:after="120" w:line="240" w:lineRule="auto"/>
        <w:jc w:val="both"/>
        <w:rPr>
          <w:rFonts w:ascii="Calibri" w:eastAsia="MS Mincho" w:hAnsi="Calibri" w:cs="Arial"/>
        </w:rPr>
      </w:pPr>
      <w:r>
        <w:rPr>
          <w:rFonts w:ascii="Calibri" w:eastAsia="MS Mincho" w:hAnsi="Calibri" w:cs="Arial"/>
        </w:rPr>
        <w:t>Any profit or guarantee</w:t>
      </w:r>
      <w:r w:rsidR="00410D43" w:rsidRPr="00C03D6C">
        <w:rPr>
          <w:rFonts w:ascii="Calibri" w:eastAsia="MS Mincho" w:hAnsi="Calibri" w:cs="Arial"/>
        </w:rPr>
        <w:t xml:space="preserve"> shall remain in the SFA’s Non-profit School Food Service Account. </w:t>
      </w:r>
    </w:p>
    <w:p w14:paraId="7B3C25E3" w14:textId="1C45055D" w:rsidR="0024361E" w:rsidRPr="00C03D6C" w:rsidRDefault="0024361E"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All Financial Terms</w:t>
      </w:r>
      <w:r w:rsidR="00856F67" w:rsidRPr="00C03D6C">
        <w:rPr>
          <w:rFonts w:ascii="Calibri" w:eastAsia="MS Mincho" w:hAnsi="Calibri" w:cs="Arial"/>
        </w:rPr>
        <w:t>,</w:t>
      </w:r>
      <w:r w:rsidRPr="00C03D6C">
        <w:rPr>
          <w:rFonts w:ascii="Calibri" w:eastAsia="MS Mincho" w:hAnsi="Calibri" w:cs="Arial"/>
        </w:rPr>
        <w:t xml:space="preserve"> as found in 7 CFR 21</w:t>
      </w:r>
      <w:r w:rsidR="00856F67" w:rsidRPr="00C03D6C">
        <w:rPr>
          <w:rFonts w:ascii="Calibri" w:eastAsia="MS Mincho" w:hAnsi="Calibri" w:cs="Arial"/>
        </w:rPr>
        <w:t>0.14 are in effect,</w:t>
      </w:r>
      <w:r w:rsidRPr="00C03D6C">
        <w:rPr>
          <w:rFonts w:ascii="Calibri" w:eastAsia="MS Mincho" w:hAnsi="Calibri" w:cs="Arial"/>
        </w:rPr>
        <w:t xml:space="preserve"> including net cash resources, financial assurances, use of donated foods, pricing paid lunches, revenues from non-program foods, and using revenues received by</w:t>
      </w:r>
      <w:r w:rsidR="00AC44F8">
        <w:rPr>
          <w:rFonts w:ascii="Calibri" w:eastAsia="MS Mincho" w:hAnsi="Calibri" w:cs="Arial"/>
        </w:rPr>
        <w:t xml:space="preserve"> the nonprofit food service</w:t>
      </w:r>
      <w:r w:rsidRPr="00C03D6C">
        <w:rPr>
          <w:rFonts w:ascii="Calibri" w:eastAsia="MS Mincho" w:hAnsi="Calibri" w:cs="Arial"/>
        </w:rPr>
        <w:t xml:space="preserve"> are only for the operation or improvement of such food service.  The </w:t>
      </w:r>
      <w:permStart w:id="546066247" w:edGrp="everyone"/>
      <w:r w:rsidRPr="005D2229">
        <w:rPr>
          <w:rFonts w:ascii="Calibri" w:eastAsia="MS Mincho" w:hAnsi="Calibri" w:cs="Arial"/>
          <w:b/>
        </w:rPr>
        <w:t xml:space="preserve">SFA with assistance from the </w:t>
      </w:r>
      <w:proofErr w:type="gramStart"/>
      <w:r w:rsidRPr="005D2229">
        <w:rPr>
          <w:rFonts w:ascii="Calibri" w:eastAsia="MS Mincho" w:hAnsi="Calibri" w:cs="Arial"/>
          <w:b/>
        </w:rPr>
        <w:t>FSMC</w:t>
      </w:r>
      <w:r w:rsidR="00EE5013">
        <w:rPr>
          <w:rFonts w:ascii="Calibri" w:eastAsia="MS Mincho" w:hAnsi="Calibri" w:cs="Arial"/>
          <w:b/>
        </w:rPr>
        <w:t xml:space="preserve"> </w:t>
      </w:r>
      <w:permEnd w:id="546066247"/>
      <w:r w:rsidRPr="005D2229">
        <w:rPr>
          <w:rFonts w:ascii="Calibri" w:eastAsia="MS Mincho" w:hAnsi="Calibri" w:cs="Arial"/>
        </w:rPr>
        <w:t xml:space="preserve"> </w:t>
      </w:r>
      <w:r w:rsidR="005A5E56" w:rsidRPr="00827C5B">
        <w:rPr>
          <w:rFonts w:ascii="Calibri" w:eastAsia="MS Mincho" w:hAnsi="Calibri" w:cs="Arial"/>
        </w:rPr>
        <w:t>as</w:t>
      </w:r>
      <w:proofErr w:type="gramEnd"/>
      <w:r w:rsidR="005A5E56" w:rsidRPr="00827C5B">
        <w:rPr>
          <w:rFonts w:ascii="Calibri" w:eastAsia="MS Mincho" w:hAnsi="Calibri" w:cs="Arial"/>
        </w:rPr>
        <w:t xml:space="preserve"> necessary </w:t>
      </w:r>
      <w:r w:rsidRPr="00827C5B">
        <w:rPr>
          <w:rFonts w:ascii="Calibri" w:eastAsia="MS Mincho" w:hAnsi="Calibri" w:cs="Arial"/>
        </w:rPr>
        <w:t>will</w:t>
      </w:r>
      <w:r w:rsidRPr="00C03D6C">
        <w:rPr>
          <w:rFonts w:ascii="Calibri" w:eastAsia="MS Mincho" w:hAnsi="Calibri" w:cs="Arial"/>
        </w:rPr>
        <w:t xml:space="preserve"> complete the paid lunch equity tool and document non-program foods revenues and expenditures.</w:t>
      </w:r>
    </w:p>
    <w:p w14:paraId="4D867D29" w14:textId="77777777" w:rsidR="00410D43" w:rsidRPr="00C03D6C" w:rsidRDefault="00410D43"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All facilities, equipment and services to be provided by SFA shall be provided at SFA’s expense.</w:t>
      </w:r>
    </w:p>
    <w:p w14:paraId="31729D68" w14:textId="1645CAAD" w:rsidR="00DD72D9" w:rsidRDefault="00410D43" w:rsidP="00DD72D9">
      <w:pPr>
        <w:numPr>
          <w:ilvl w:val="0"/>
          <w:numId w:val="15"/>
        </w:numPr>
        <w:spacing w:after="120" w:line="240" w:lineRule="auto"/>
        <w:jc w:val="both"/>
        <w:rPr>
          <w:rFonts w:ascii="Calibri" w:eastAsia="MS Mincho" w:hAnsi="Calibri" w:cs="Arial"/>
        </w:rPr>
      </w:pPr>
      <w:r w:rsidRPr="00C03D6C">
        <w:rPr>
          <w:rFonts w:ascii="Calibri" w:eastAsia="MS Mincho" w:hAnsi="Calibri" w:cs="Arial"/>
        </w:rPr>
        <w:t xml:space="preserve">Meal Equivalency Rate </w:t>
      </w:r>
      <w:r w:rsidR="00CB1ED3" w:rsidRPr="00C03D6C">
        <w:rPr>
          <w:rFonts w:ascii="Calibri" w:eastAsia="MS Mincho" w:hAnsi="Calibri" w:cs="Arial"/>
        </w:rPr>
        <w:t>equals the sum of</w:t>
      </w:r>
      <w:r w:rsidRPr="00C03D6C">
        <w:rPr>
          <w:rFonts w:ascii="Calibri" w:eastAsia="MS Mincho" w:hAnsi="Calibri" w:cs="Arial"/>
        </w:rPr>
        <w:t xml:space="preserve"> total </w:t>
      </w:r>
      <w:r w:rsidR="00CB1ED3" w:rsidRPr="00C03D6C">
        <w:rPr>
          <w:rFonts w:ascii="Calibri" w:eastAsia="MS Mincho" w:hAnsi="Calibri" w:cs="Arial"/>
        </w:rPr>
        <w:t xml:space="preserve">federal </w:t>
      </w:r>
      <w:r w:rsidRPr="00C03D6C">
        <w:rPr>
          <w:rFonts w:ascii="Calibri" w:eastAsia="MS Mincho" w:hAnsi="Calibri" w:cs="Arial"/>
        </w:rPr>
        <w:t xml:space="preserve">reimbursement received for </w:t>
      </w:r>
      <w:r w:rsidR="00CB1ED3" w:rsidRPr="00C03D6C">
        <w:rPr>
          <w:rFonts w:ascii="Calibri" w:eastAsia="MS Mincho" w:hAnsi="Calibri" w:cs="Arial"/>
        </w:rPr>
        <w:t>a free NSLP (lunch) meal at the previous year’s rate</w:t>
      </w:r>
      <w:r w:rsidRPr="00C03D6C">
        <w:rPr>
          <w:rFonts w:ascii="Calibri" w:eastAsia="MS Mincho" w:hAnsi="Calibri" w:cs="Arial"/>
        </w:rPr>
        <w:t xml:space="preserve">.  </w:t>
      </w:r>
      <w:r w:rsidR="00CB1ED3" w:rsidRPr="00C03D6C">
        <w:rPr>
          <w:rFonts w:ascii="Calibri" w:eastAsia="MS Mincho" w:hAnsi="Calibri" w:cs="Arial"/>
        </w:rPr>
        <w:t>The equivalency rate</w:t>
      </w:r>
      <w:r w:rsidR="006B2582" w:rsidRPr="00C03D6C">
        <w:rPr>
          <w:rFonts w:ascii="Calibri" w:eastAsia="MS Mincho" w:hAnsi="Calibri" w:cs="Arial"/>
          <w:color w:val="FF0000"/>
        </w:rPr>
        <w:t xml:space="preserve"> </w:t>
      </w:r>
      <w:r w:rsidR="00741FD0" w:rsidRPr="00F977C7">
        <w:rPr>
          <w:rFonts w:ascii="Calibri" w:eastAsia="MS Mincho" w:hAnsi="Calibri" w:cs="Arial"/>
        </w:rPr>
        <w:t>may be increased on an annual basis by the Yearly Percentage Change in the Consumer Price Index for All Urban Consumers, as published by the U.S. Department of Labor, Bureau of Labor Statistics, Food Eaten Away from Home (CPI)</w:t>
      </w:r>
      <w:r w:rsidR="006B3450" w:rsidRPr="00F977C7">
        <w:rPr>
          <w:rFonts w:ascii="Calibri" w:eastAsia="MS Mincho" w:hAnsi="Calibri" w:cs="Arial"/>
        </w:rPr>
        <w:t>.</w:t>
      </w:r>
      <w:r w:rsidR="004541EF" w:rsidRPr="00F977C7">
        <w:rPr>
          <w:rFonts w:ascii="Calibri" w:eastAsia="MS Mincho" w:hAnsi="Calibri" w:cs="Arial"/>
        </w:rPr>
        <w:t xml:space="preserve"> This rate will be submitted to the SFA by BNHS annually and the provided rate must be used.</w:t>
      </w:r>
      <w:r w:rsidR="006B3450" w:rsidRPr="00F977C7">
        <w:rPr>
          <w:rFonts w:ascii="Calibri" w:eastAsia="MS Mincho" w:hAnsi="Calibri" w:cs="Arial"/>
        </w:rPr>
        <w:t xml:space="preserve"> </w:t>
      </w:r>
    </w:p>
    <w:p w14:paraId="61B035EB" w14:textId="77777777" w:rsidR="00FC2648" w:rsidRPr="00FC2648" w:rsidRDefault="00FC2648" w:rsidP="00FC2648">
      <w:pPr>
        <w:spacing w:after="120" w:line="240" w:lineRule="auto"/>
        <w:ind w:left="360"/>
        <w:jc w:val="both"/>
        <w:rPr>
          <w:rFonts w:ascii="Calibri" w:eastAsia="MS Mincho" w:hAnsi="Calibri" w:cs="Arial"/>
        </w:rPr>
      </w:pPr>
    </w:p>
    <w:p w14:paraId="150D7254" w14:textId="77777777" w:rsidR="00410D43" w:rsidRPr="00C03D6C" w:rsidRDefault="00410D43" w:rsidP="00410D43">
      <w:pPr>
        <w:jc w:val="center"/>
        <w:rPr>
          <w:rFonts w:ascii="Calibri" w:hAnsi="Calibri"/>
          <w:b/>
        </w:rPr>
      </w:pPr>
      <w:r w:rsidRPr="00C03D6C">
        <w:rPr>
          <w:rFonts w:ascii="Calibri" w:hAnsi="Calibri"/>
          <w:b/>
        </w:rPr>
        <w:t>Meal Equivalency Rate (AS PROVIDED BY BNHS)</w:t>
      </w:r>
    </w:p>
    <w:tbl>
      <w:tblPr>
        <w:tblW w:w="5700" w:type="dxa"/>
        <w:jc w:val="center"/>
        <w:tblLook w:val="04A0" w:firstRow="1" w:lastRow="0" w:firstColumn="1" w:lastColumn="0" w:noHBand="0" w:noVBand="1"/>
      </w:tblPr>
      <w:tblGrid>
        <w:gridCol w:w="5109"/>
        <w:gridCol w:w="721"/>
      </w:tblGrid>
      <w:tr w:rsidR="00741FD0" w:rsidRPr="00741FD0" w14:paraId="104C7C09" w14:textId="77777777" w:rsidTr="00741FD0">
        <w:trPr>
          <w:trHeight w:val="285"/>
          <w:jc w:val="center"/>
        </w:trPr>
        <w:tc>
          <w:tcPr>
            <w:tcW w:w="570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4703920" w14:textId="77777777" w:rsidR="00741FD0" w:rsidRPr="00741FD0" w:rsidRDefault="00741FD0" w:rsidP="00741FD0">
            <w:pPr>
              <w:spacing w:after="0" w:line="240" w:lineRule="auto"/>
              <w:jc w:val="center"/>
              <w:rPr>
                <w:rFonts w:ascii="Calibri" w:eastAsia="Times New Roman" w:hAnsi="Calibri" w:cs="Calibri"/>
                <w:color w:val="000000"/>
              </w:rPr>
            </w:pPr>
            <w:r w:rsidRPr="00741FD0">
              <w:rPr>
                <w:rFonts w:ascii="Calibri" w:eastAsia="Times New Roman" w:hAnsi="Calibri" w:cs="Calibri"/>
                <w:color w:val="000000"/>
              </w:rPr>
              <w:t>Lunch Meal Equivalency Rate:</w:t>
            </w:r>
          </w:p>
        </w:tc>
      </w:tr>
      <w:tr w:rsidR="00741FD0" w:rsidRPr="00741FD0" w14:paraId="263FBCA8" w14:textId="77777777" w:rsidTr="00741FD0">
        <w:trPr>
          <w:trHeight w:val="285"/>
          <w:jc w:val="center"/>
        </w:trPr>
        <w:tc>
          <w:tcPr>
            <w:tcW w:w="5109" w:type="dxa"/>
            <w:tcBorders>
              <w:top w:val="nil"/>
              <w:left w:val="single" w:sz="8" w:space="0" w:color="auto"/>
              <w:bottom w:val="nil"/>
              <w:right w:val="nil"/>
            </w:tcBorders>
            <w:shd w:val="clear" w:color="auto" w:fill="auto"/>
            <w:noWrap/>
            <w:vAlign w:val="bottom"/>
            <w:hideMark/>
          </w:tcPr>
          <w:p w14:paraId="613F1F0A" w14:textId="77777777" w:rsidR="00741FD0" w:rsidRPr="00741FD0" w:rsidRDefault="00741FD0" w:rsidP="00741FD0">
            <w:pPr>
              <w:spacing w:after="0" w:line="240" w:lineRule="auto"/>
              <w:rPr>
                <w:rFonts w:ascii="Calibri" w:eastAsia="Times New Roman" w:hAnsi="Calibri" w:cs="Calibri"/>
                <w:color w:val="000000"/>
              </w:rPr>
            </w:pPr>
            <w:r w:rsidRPr="00741FD0">
              <w:rPr>
                <w:rFonts w:ascii="Calibri" w:eastAsia="Times New Roman" w:hAnsi="Calibri" w:cs="Calibri"/>
                <w:color w:val="000000"/>
              </w:rPr>
              <w:t>FY2020-21 Federal Free Rate of Reimbursement:</w:t>
            </w:r>
          </w:p>
        </w:tc>
        <w:tc>
          <w:tcPr>
            <w:tcW w:w="591" w:type="dxa"/>
            <w:tcBorders>
              <w:top w:val="nil"/>
              <w:left w:val="nil"/>
              <w:bottom w:val="nil"/>
              <w:right w:val="single" w:sz="8" w:space="0" w:color="auto"/>
            </w:tcBorders>
            <w:shd w:val="clear" w:color="auto" w:fill="auto"/>
            <w:noWrap/>
            <w:vAlign w:val="bottom"/>
            <w:hideMark/>
          </w:tcPr>
          <w:p w14:paraId="4D969E32" w14:textId="77777777" w:rsidR="00741FD0" w:rsidRPr="00741FD0" w:rsidRDefault="00741FD0" w:rsidP="00741FD0">
            <w:pPr>
              <w:spacing w:after="0" w:line="240" w:lineRule="auto"/>
              <w:jc w:val="right"/>
              <w:rPr>
                <w:rFonts w:ascii="Calibri" w:eastAsia="Times New Roman" w:hAnsi="Calibri" w:cs="Calibri"/>
                <w:color w:val="000000"/>
              </w:rPr>
            </w:pPr>
            <w:r w:rsidRPr="00741FD0">
              <w:rPr>
                <w:rFonts w:ascii="Calibri" w:eastAsia="Times New Roman" w:hAnsi="Calibri" w:cs="Calibri"/>
                <w:color w:val="000000"/>
              </w:rPr>
              <w:t xml:space="preserve">$3.51 </w:t>
            </w:r>
          </w:p>
        </w:tc>
      </w:tr>
      <w:tr w:rsidR="00741FD0" w:rsidRPr="00741FD0" w14:paraId="4D52160B" w14:textId="77777777" w:rsidTr="00741FD0">
        <w:trPr>
          <w:trHeight w:val="285"/>
          <w:jc w:val="center"/>
        </w:trPr>
        <w:tc>
          <w:tcPr>
            <w:tcW w:w="5109" w:type="dxa"/>
            <w:tcBorders>
              <w:top w:val="nil"/>
              <w:left w:val="single" w:sz="8" w:space="0" w:color="auto"/>
              <w:bottom w:val="nil"/>
              <w:right w:val="nil"/>
            </w:tcBorders>
            <w:shd w:val="clear" w:color="auto" w:fill="auto"/>
            <w:noWrap/>
            <w:vAlign w:val="bottom"/>
            <w:hideMark/>
          </w:tcPr>
          <w:p w14:paraId="7635405C" w14:textId="77777777" w:rsidR="00741FD0" w:rsidRPr="00741FD0" w:rsidRDefault="00741FD0" w:rsidP="00741FD0">
            <w:pPr>
              <w:spacing w:after="0" w:line="240" w:lineRule="auto"/>
              <w:rPr>
                <w:rFonts w:ascii="Calibri" w:eastAsia="Times New Roman" w:hAnsi="Calibri" w:cs="Calibri"/>
                <w:color w:val="000000"/>
              </w:rPr>
            </w:pPr>
            <w:r w:rsidRPr="00741FD0">
              <w:rPr>
                <w:rFonts w:ascii="Calibri" w:eastAsia="Times New Roman" w:hAnsi="Calibri" w:cs="Calibri"/>
                <w:color w:val="000000"/>
              </w:rPr>
              <w:t>FY2020-21 7-Cent Additional Reimbursement:</w:t>
            </w:r>
          </w:p>
        </w:tc>
        <w:tc>
          <w:tcPr>
            <w:tcW w:w="591" w:type="dxa"/>
            <w:tcBorders>
              <w:top w:val="nil"/>
              <w:left w:val="nil"/>
              <w:bottom w:val="nil"/>
              <w:right w:val="single" w:sz="8" w:space="0" w:color="auto"/>
            </w:tcBorders>
            <w:shd w:val="clear" w:color="auto" w:fill="auto"/>
            <w:noWrap/>
            <w:vAlign w:val="bottom"/>
            <w:hideMark/>
          </w:tcPr>
          <w:p w14:paraId="73F306A0" w14:textId="77777777" w:rsidR="00741FD0" w:rsidRPr="00741FD0" w:rsidRDefault="00741FD0" w:rsidP="00741FD0">
            <w:pPr>
              <w:spacing w:after="0" w:line="240" w:lineRule="auto"/>
              <w:jc w:val="right"/>
              <w:rPr>
                <w:rFonts w:ascii="Calibri" w:eastAsia="Times New Roman" w:hAnsi="Calibri" w:cs="Calibri"/>
                <w:color w:val="000000"/>
              </w:rPr>
            </w:pPr>
            <w:r w:rsidRPr="00741FD0">
              <w:rPr>
                <w:rFonts w:ascii="Calibri" w:eastAsia="Times New Roman" w:hAnsi="Calibri" w:cs="Calibri"/>
                <w:color w:val="000000"/>
              </w:rPr>
              <w:t xml:space="preserve">$0.07 </w:t>
            </w:r>
          </w:p>
        </w:tc>
      </w:tr>
      <w:tr w:rsidR="00741FD0" w:rsidRPr="00741FD0" w14:paraId="7F0F9DA7" w14:textId="77777777" w:rsidTr="00741FD0">
        <w:trPr>
          <w:trHeight w:val="285"/>
          <w:jc w:val="center"/>
        </w:trPr>
        <w:tc>
          <w:tcPr>
            <w:tcW w:w="5109" w:type="dxa"/>
            <w:tcBorders>
              <w:top w:val="nil"/>
              <w:left w:val="single" w:sz="8" w:space="0" w:color="auto"/>
              <w:bottom w:val="single" w:sz="4" w:space="0" w:color="auto"/>
              <w:right w:val="nil"/>
            </w:tcBorders>
            <w:shd w:val="clear" w:color="auto" w:fill="auto"/>
            <w:noWrap/>
            <w:vAlign w:val="bottom"/>
            <w:hideMark/>
          </w:tcPr>
          <w:p w14:paraId="61248FD1" w14:textId="77777777" w:rsidR="00741FD0" w:rsidRPr="00741FD0" w:rsidRDefault="00741FD0" w:rsidP="00741FD0">
            <w:pPr>
              <w:spacing w:after="0" w:line="240" w:lineRule="auto"/>
              <w:rPr>
                <w:rFonts w:ascii="Calibri" w:eastAsia="Times New Roman" w:hAnsi="Calibri" w:cs="Calibri"/>
                <w:color w:val="000000"/>
              </w:rPr>
            </w:pPr>
            <w:r w:rsidRPr="00741FD0">
              <w:rPr>
                <w:rFonts w:ascii="Calibri" w:eastAsia="Times New Roman" w:hAnsi="Calibri" w:cs="Calibri"/>
                <w:color w:val="000000"/>
              </w:rPr>
              <w:t>FY2020-21 Value of USDA Entitlement USDA Foods:</w:t>
            </w:r>
          </w:p>
        </w:tc>
        <w:tc>
          <w:tcPr>
            <w:tcW w:w="591" w:type="dxa"/>
            <w:tcBorders>
              <w:top w:val="nil"/>
              <w:left w:val="nil"/>
              <w:bottom w:val="single" w:sz="4" w:space="0" w:color="auto"/>
              <w:right w:val="single" w:sz="8" w:space="0" w:color="auto"/>
            </w:tcBorders>
            <w:shd w:val="clear" w:color="auto" w:fill="auto"/>
            <w:noWrap/>
            <w:vAlign w:val="bottom"/>
            <w:hideMark/>
          </w:tcPr>
          <w:p w14:paraId="52AE2D60" w14:textId="77777777" w:rsidR="00741FD0" w:rsidRPr="00741FD0" w:rsidRDefault="00741FD0" w:rsidP="00741FD0">
            <w:pPr>
              <w:spacing w:after="0" w:line="240" w:lineRule="auto"/>
              <w:jc w:val="right"/>
              <w:rPr>
                <w:rFonts w:ascii="Calibri" w:eastAsia="Times New Roman" w:hAnsi="Calibri" w:cs="Calibri"/>
                <w:color w:val="000000"/>
              </w:rPr>
            </w:pPr>
            <w:r w:rsidRPr="00741FD0">
              <w:rPr>
                <w:rFonts w:ascii="Calibri" w:eastAsia="Times New Roman" w:hAnsi="Calibri" w:cs="Calibri"/>
                <w:color w:val="000000"/>
              </w:rPr>
              <w:t xml:space="preserve">$0.37 </w:t>
            </w:r>
          </w:p>
        </w:tc>
      </w:tr>
      <w:tr w:rsidR="00741FD0" w:rsidRPr="00741FD0" w14:paraId="55E055AB" w14:textId="77777777" w:rsidTr="00741FD0">
        <w:trPr>
          <w:trHeight w:val="293"/>
          <w:jc w:val="center"/>
        </w:trPr>
        <w:tc>
          <w:tcPr>
            <w:tcW w:w="5109" w:type="dxa"/>
            <w:tcBorders>
              <w:top w:val="nil"/>
              <w:left w:val="single" w:sz="8" w:space="0" w:color="auto"/>
              <w:bottom w:val="single" w:sz="8" w:space="0" w:color="auto"/>
              <w:right w:val="nil"/>
            </w:tcBorders>
            <w:shd w:val="clear" w:color="auto" w:fill="auto"/>
            <w:noWrap/>
            <w:vAlign w:val="bottom"/>
            <w:hideMark/>
          </w:tcPr>
          <w:p w14:paraId="15201172" w14:textId="77777777" w:rsidR="00741FD0" w:rsidRPr="00741FD0" w:rsidRDefault="00741FD0" w:rsidP="00741FD0">
            <w:pPr>
              <w:spacing w:after="0" w:line="240" w:lineRule="auto"/>
              <w:jc w:val="center"/>
              <w:rPr>
                <w:rFonts w:ascii="Calibri" w:eastAsia="Times New Roman" w:hAnsi="Calibri" w:cs="Calibri"/>
                <w:b/>
                <w:bCs/>
                <w:color w:val="000000"/>
              </w:rPr>
            </w:pPr>
            <w:r w:rsidRPr="00741FD0">
              <w:rPr>
                <w:rFonts w:ascii="Calibri" w:eastAsia="Times New Roman" w:hAnsi="Calibri" w:cs="Calibri"/>
                <w:b/>
                <w:bCs/>
                <w:color w:val="000000"/>
              </w:rPr>
              <w:t>Total Meal Equivalent Rate:</w:t>
            </w:r>
          </w:p>
        </w:tc>
        <w:tc>
          <w:tcPr>
            <w:tcW w:w="591" w:type="dxa"/>
            <w:tcBorders>
              <w:top w:val="nil"/>
              <w:left w:val="nil"/>
              <w:bottom w:val="single" w:sz="8" w:space="0" w:color="auto"/>
              <w:right w:val="single" w:sz="8" w:space="0" w:color="auto"/>
            </w:tcBorders>
            <w:shd w:val="clear" w:color="auto" w:fill="auto"/>
            <w:noWrap/>
            <w:vAlign w:val="bottom"/>
            <w:hideMark/>
          </w:tcPr>
          <w:p w14:paraId="0A4A0CF9" w14:textId="77777777" w:rsidR="00741FD0" w:rsidRPr="00741FD0" w:rsidRDefault="00741FD0" w:rsidP="00741FD0">
            <w:pPr>
              <w:spacing w:after="0" w:line="240" w:lineRule="auto"/>
              <w:jc w:val="right"/>
              <w:rPr>
                <w:rFonts w:ascii="Calibri" w:eastAsia="Times New Roman" w:hAnsi="Calibri" w:cs="Calibri"/>
                <w:b/>
                <w:bCs/>
                <w:color w:val="000000"/>
              </w:rPr>
            </w:pPr>
            <w:r w:rsidRPr="00741FD0">
              <w:rPr>
                <w:rFonts w:ascii="Calibri" w:eastAsia="Times New Roman" w:hAnsi="Calibri" w:cs="Calibri"/>
                <w:b/>
                <w:bCs/>
                <w:color w:val="000000"/>
              </w:rPr>
              <w:t xml:space="preserve">$3.95 </w:t>
            </w:r>
          </w:p>
        </w:tc>
      </w:tr>
    </w:tbl>
    <w:p w14:paraId="27F0F2CD" w14:textId="77777777" w:rsidR="00CB1ED3" w:rsidRPr="00C03D6C" w:rsidRDefault="00CB1ED3" w:rsidP="00CB1ED3">
      <w:pPr>
        <w:spacing w:before="120" w:after="0" w:line="240" w:lineRule="auto"/>
        <w:rPr>
          <w:rFonts w:ascii="Calibri" w:eastAsia="MS Mincho" w:hAnsi="Calibri" w:cs="Arial"/>
        </w:rPr>
      </w:pPr>
    </w:p>
    <w:p w14:paraId="619F65E8" w14:textId="77777777" w:rsidR="00410D43" w:rsidRPr="00C03D6C" w:rsidRDefault="00F67DEB" w:rsidP="004579ED">
      <w:pPr>
        <w:numPr>
          <w:ilvl w:val="0"/>
          <w:numId w:val="15"/>
        </w:numPr>
        <w:spacing w:before="120" w:after="0" w:line="240" w:lineRule="auto"/>
        <w:rPr>
          <w:rFonts w:ascii="Calibri" w:eastAsia="MS Mincho" w:hAnsi="Calibri" w:cs="Arial"/>
        </w:rPr>
      </w:pPr>
      <w:r w:rsidRPr="00C03D6C">
        <w:rPr>
          <w:rFonts w:ascii="Calibri" w:eastAsia="MS Mincho" w:hAnsi="Calibri" w:cs="Arial"/>
        </w:rPr>
        <w:t>Pay</w:t>
      </w:r>
      <w:r w:rsidR="00CD138D" w:rsidRPr="00C03D6C">
        <w:rPr>
          <w:rFonts w:ascii="Calibri" w:eastAsia="MS Mincho" w:hAnsi="Calibri" w:cs="Arial"/>
        </w:rPr>
        <w:t>ment Terms/Method: Fixed-</w:t>
      </w:r>
      <w:r w:rsidRPr="00C03D6C">
        <w:rPr>
          <w:rFonts w:ascii="Calibri" w:eastAsia="MS Mincho" w:hAnsi="Calibri" w:cs="Arial"/>
        </w:rPr>
        <w:t>Price</w:t>
      </w:r>
      <w:r w:rsidR="00410D43" w:rsidRPr="00C03D6C">
        <w:rPr>
          <w:rFonts w:ascii="Calibri" w:eastAsia="MS Mincho" w:hAnsi="Calibri" w:cs="Arial"/>
        </w:rPr>
        <w:t xml:space="preserve"> contract</w:t>
      </w:r>
    </w:p>
    <w:p w14:paraId="35185C0B" w14:textId="62F441A2" w:rsidR="00FC2648" w:rsidRPr="00C03D6C" w:rsidRDefault="004A596E" w:rsidP="00FC2648">
      <w:pPr>
        <w:spacing w:after="120"/>
        <w:ind w:left="360"/>
        <w:jc w:val="both"/>
        <w:rPr>
          <w:rFonts w:ascii="Calibri" w:eastAsia="MS Mincho" w:hAnsi="Calibri" w:cs="Arial"/>
        </w:rPr>
      </w:pPr>
      <w:r w:rsidRPr="00C03D6C">
        <w:rPr>
          <w:rFonts w:ascii="Calibri" w:eastAsia="MS Mincho" w:hAnsi="Calibri" w:cs="Arial"/>
        </w:rPr>
        <w:lastRenderedPageBreak/>
        <w:t xml:space="preserve">Fixed </w:t>
      </w:r>
      <w:r w:rsidR="00CD138D" w:rsidRPr="00C03D6C">
        <w:rPr>
          <w:rFonts w:ascii="Calibri" w:eastAsia="MS Mincho" w:hAnsi="Calibri" w:cs="Arial"/>
        </w:rPr>
        <w:t>Price per</w:t>
      </w:r>
      <w:r w:rsidRPr="00C03D6C">
        <w:rPr>
          <w:rFonts w:ascii="Calibri" w:eastAsia="MS Mincho" w:hAnsi="Calibri" w:cs="Arial"/>
        </w:rPr>
        <w:t xml:space="preserve"> Meal Rate Proposal—the FSMC must propose</w:t>
      </w:r>
      <w:r w:rsidR="00410D43" w:rsidRPr="00C03D6C">
        <w:rPr>
          <w:rFonts w:ascii="Calibri" w:eastAsia="MS Mincho" w:hAnsi="Calibri" w:cs="Arial"/>
        </w:rPr>
        <w:t xml:space="preserve"> and will be paid at a fixed rate per </w:t>
      </w:r>
      <w:r w:rsidR="00082E4D" w:rsidRPr="00C03D6C">
        <w:rPr>
          <w:rFonts w:ascii="Calibri" w:eastAsia="MS Mincho" w:hAnsi="Calibri" w:cs="Arial"/>
        </w:rPr>
        <w:t>meal/Meal Equivalent.  The proposed</w:t>
      </w:r>
      <w:r w:rsidR="00410D43" w:rsidRPr="00C03D6C">
        <w:rPr>
          <w:rFonts w:ascii="Calibri" w:eastAsia="MS Mincho" w:hAnsi="Calibri" w:cs="Arial"/>
        </w:rPr>
        <w:t xml:space="preserve"> amount should be based on</w:t>
      </w:r>
      <w:r w:rsidR="00082E4D" w:rsidRPr="00C03D6C">
        <w:rPr>
          <w:rFonts w:ascii="Calibri" w:eastAsia="MS Mincho" w:hAnsi="Calibri" w:cs="Arial"/>
        </w:rPr>
        <w:t xml:space="preserve"> the</w:t>
      </w:r>
      <w:r w:rsidR="00410D43" w:rsidRPr="00C03D6C">
        <w:rPr>
          <w:rFonts w:ascii="Calibri" w:eastAsia="MS Mincho" w:hAnsi="Calibri" w:cs="Arial"/>
        </w:rPr>
        <w:t xml:space="preserve"> assumption that no donated USDA Foods will be available f</w:t>
      </w:r>
      <w:r w:rsidR="00082E4D" w:rsidRPr="00C03D6C">
        <w:rPr>
          <w:rFonts w:ascii="Calibri" w:eastAsia="MS Mincho" w:hAnsi="Calibri" w:cs="Arial"/>
        </w:rPr>
        <w:t>or use and should also include</w:t>
      </w:r>
      <w:r w:rsidR="00410D43" w:rsidRPr="00C03D6C">
        <w:rPr>
          <w:rFonts w:ascii="Calibri" w:eastAsia="MS Mincho" w:hAnsi="Calibri" w:cs="Arial"/>
        </w:rPr>
        <w:t xml:space="preserve"> all expected rebates, discounts</w:t>
      </w:r>
      <w:r w:rsidR="004541EF">
        <w:rPr>
          <w:rFonts w:ascii="Calibri" w:eastAsia="MS Mincho" w:hAnsi="Calibri" w:cs="Arial"/>
        </w:rPr>
        <w:t xml:space="preserve"> and other applicable credits. </w:t>
      </w:r>
      <w:r w:rsidR="00410D43" w:rsidRPr="00C03D6C">
        <w:rPr>
          <w:rFonts w:ascii="Calibri" w:eastAsia="MS Mincho" w:hAnsi="Calibri" w:cs="Arial"/>
        </w:rPr>
        <w:t>The method by which FSMC will use and account for USDA Foods shall be in accordance with section F of the Standard Terms and Conditions herein abo</w:t>
      </w:r>
      <w:r w:rsidR="00410D43" w:rsidRPr="00F977C7">
        <w:rPr>
          <w:rFonts w:ascii="Calibri" w:eastAsia="MS Mincho" w:hAnsi="Calibri" w:cs="Arial"/>
        </w:rPr>
        <w:t xml:space="preserve">ve. </w:t>
      </w:r>
      <w:r w:rsidR="00A206FB" w:rsidRPr="00F977C7">
        <w:rPr>
          <w:rFonts w:ascii="Calibri" w:eastAsia="MS Mincho" w:hAnsi="Calibri" w:cs="Arial"/>
        </w:rPr>
        <w:t>FSMC should complete t</w:t>
      </w:r>
      <w:r w:rsidR="00DB7315" w:rsidRPr="00F977C7">
        <w:rPr>
          <w:rFonts w:ascii="Calibri" w:eastAsia="MS Mincho" w:hAnsi="Calibri" w:cs="Arial"/>
        </w:rPr>
        <w:t>he table below based on the SFA</w:t>
      </w:r>
      <w:r w:rsidR="00A206FB" w:rsidRPr="00F977C7">
        <w:rPr>
          <w:rFonts w:ascii="Calibri" w:eastAsia="MS Mincho" w:hAnsi="Calibri" w:cs="Arial"/>
        </w:rPr>
        <w:t xml:space="preserve"> 5 year participation plan on page C.</w:t>
      </w:r>
    </w:p>
    <w:tbl>
      <w:tblPr>
        <w:tblW w:w="8720" w:type="dxa"/>
        <w:jc w:val="center"/>
        <w:tblLook w:val="04A0" w:firstRow="1" w:lastRow="0" w:firstColumn="1" w:lastColumn="0" w:noHBand="0" w:noVBand="1"/>
      </w:tblPr>
      <w:tblGrid>
        <w:gridCol w:w="3889"/>
        <w:gridCol w:w="4831"/>
      </w:tblGrid>
      <w:tr w:rsidR="00CF6DC7" w:rsidRPr="00CF6DC7" w14:paraId="77A0E117" w14:textId="77777777" w:rsidTr="00D05A85">
        <w:trPr>
          <w:trHeight w:val="285"/>
          <w:jc w:val="center"/>
        </w:trPr>
        <w:tc>
          <w:tcPr>
            <w:tcW w:w="87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441492C" w14:textId="77777777" w:rsidR="00CF6DC7" w:rsidRPr="00F977C7" w:rsidRDefault="00CF6DC7" w:rsidP="00CF6DC7">
            <w:pPr>
              <w:spacing w:after="0" w:line="240" w:lineRule="auto"/>
              <w:rPr>
                <w:rFonts w:ascii="Calibri" w:eastAsia="Times New Roman" w:hAnsi="Calibri" w:cs="Calibri"/>
                <w:b/>
                <w:bCs/>
                <w:color w:val="FF0000"/>
              </w:rPr>
            </w:pPr>
            <w:r w:rsidRPr="00F977C7">
              <w:rPr>
                <w:rFonts w:ascii="Calibri" w:eastAsia="Times New Roman" w:hAnsi="Calibri" w:cs="Calibri"/>
                <w:b/>
                <w:bCs/>
              </w:rPr>
              <w:t>TO BE COMPLETED BY FSMC:</w:t>
            </w:r>
          </w:p>
        </w:tc>
      </w:tr>
      <w:tr w:rsidR="00CF6DC7" w:rsidRPr="00CF6DC7" w14:paraId="049D0AFF" w14:textId="77777777" w:rsidTr="00D05A85">
        <w:trPr>
          <w:trHeight w:val="285"/>
          <w:jc w:val="center"/>
        </w:trPr>
        <w:tc>
          <w:tcPr>
            <w:tcW w:w="3889" w:type="dxa"/>
            <w:tcBorders>
              <w:top w:val="nil"/>
              <w:left w:val="single" w:sz="8" w:space="0" w:color="auto"/>
              <w:bottom w:val="single" w:sz="4" w:space="0" w:color="auto"/>
              <w:right w:val="single" w:sz="4" w:space="0" w:color="auto"/>
            </w:tcBorders>
            <w:shd w:val="clear" w:color="auto" w:fill="auto"/>
            <w:noWrap/>
            <w:vAlign w:val="bottom"/>
            <w:hideMark/>
          </w:tcPr>
          <w:p w14:paraId="71E833D3" w14:textId="77777777" w:rsidR="00CF6DC7" w:rsidRPr="00F977C7" w:rsidRDefault="00CF6DC7" w:rsidP="00CF6DC7">
            <w:pPr>
              <w:spacing w:after="0" w:line="240" w:lineRule="auto"/>
              <w:jc w:val="center"/>
              <w:rPr>
                <w:rFonts w:ascii="Calibri" w:eastAsia="Times New Roman" w:hAnsi="Calibri" w:cs="Calibri"/>
                <w:b/>
                <w:bCs/>
                <w:color w:val="000000"/>
              </w:rPr>
            </w:pPr>
            <w:r w:rsidRPr="00F977C7">
              <w:rPr>
                <w:rFonts w:ascii="Calibri" w:eastAsia="Times New Roman" w:hAnsi="Calibri" w:cs="Calibri"/>
                <w:b/>
                <w:bCs/>
                <w:color w:val="000000"/>
              </w:rPr>
              <w:t>Meal Type</w:t>
            </w:r>
          </w:p>
        </w:tc>
        <w:tc>
          <w:tcPr>
            <w:tcW w:w="4831" w:type="dxa"/>
            <w:tcBorders>
              <w:top w:val="nil"/>
              <w:left w:val="nil"/>
              <w:bottom w:val="single" w:sz="4" w:space="0" w:color="auto"/>
              <w:right w:val="single" w:sz="8" w:space="0" w:color="auto"/>
            </w:tcBorders>
            <w:shd w:val="clear" w:color="auto" w:fill="auto"/>
            <w:noWrap/>
            <w:vAlign w:val="bottom"/>
            <w:hideMark/>
          </w:tcPr>
          <w:p w14:paraId="74192B3F" w14:textId="77777777" w:rsidR="00CF6DC7" w:rsidRPr="00F977C7" w:rsidRDefault="00CF6DC7" w:rsidP="00CF6DC7">
            <w:pPr>
              <w:spacing w:after="0" w:line="240" w:lineRule="auto"/>
              <w:jc w:val="center"/>
              <w:rPr>
                <w:rFonts w:ascii="Calibri" w:eastAsia="Times New Roman" w:hAnsi="Calibri" w:cs="Calibri"/>
                <w:b/>
                <w:bCs/>
                <w:color w:val="000000"/>
              </w:rPr>
            </w:pPr>
            <w:r w:rsidRPr="00F977C7">
              <w:rPr>
                <w:rFonts w:ascii="Calibri" w:eastAsia="Times New Roman" w:hAnsi="Calibri" w:cs="Calibri"/>
                <w:b/>
                <w:bCs/>
                <w:color w:val="000000"/>
              </w:rPr>
              <w:t>Fee Per Meal</w:t>
            </w:r>
          </w:p>
        </w:tc>
      </w:tr>
      <w:tr w:rsidR="00CF6DC7" w:rsidRPr="00CF6DC7" w14:paraId="06C6A028" w14:textId="77777777" w:rsidTr="00D05A85">
        <w:trPr>
          <w:trHeight w:val="285"/>
          <w:jc w:val="center"/>
        </w:trPr>
        <w:tc>
          <w:tcPr>
            <w:tcW w:w="388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7BB9CE6" w14:textId="77777777"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NSLP Fixed Price Per Meal Fee</w:t>
            </w:r>
          </w:p>
        </w:tc>
        <w:tc>
          <w:tcPr>
            <w:tcW w:w="4831" w:type="dxa"/>
            <w:tcBorders>
              <w:top w:val="nil"/>
              <w:left w:val="nil"/>
              <w:bottom w:val="single" w:sz="4" w:space="0" w:color="auto"/>
              <w:right w:val="single" w:sz="8" w:space="0" w:color="auto"/>
            </w:tcBorders>
            <w:shd w:val="clear" w:color="auto" w:fill="auto"/>
            <w:noWrap/>
            <w:vAlign w:val="bottom"/>
            <w:hideMark/>
          </w:tcPr>
          <w:p w14:paraId="137EE93E" w14:textId="5B07A412"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Breakfast: $</w:t>
            </w:r>
            <w:permStart w:id="1598821075" w:edGrp="everyone"/>
            <w:r w:rsidR="00F977C7">
              <w:rPr>
                <w:rFonts w:ascii="Calibri" w:eastAsia="Times New Roman" w:hAnsi="Calibri" w:cs="Calibri"/>
                <w:b/>
                <w:bCs/>
                <w:color w:val="000000"/>
              </w:rPr>
              <w:t>______</w:t>
            </w:r>
            <w:permEnd w:id="1598821075"/>
          </w:p>
        </w:tc>
      </w:tr>
      <w:tr w:rsidR="00CF6DC7" w:rsidRPr="00CF6DC7" w14:paraId="031282E6" w14:textId="77777777" w:rsidTr="00D05A85">
        <w:trPr>
          <w:trHeight w:val="285"/>
          <w:jc w:val="center"/>
        </w:trPr>
        <w:tc>
          <w:tcPr>
            <w:tcW w:w="3889" w:type="dxa"/>
            <w:vMerge/>
            <w:tcBorders>
              <w:top w:val="nil"/>
              <w:left w:val="single" w:sz="8" w:space="0" w:color="auto"/>
              <w:bottom w:val="single" w:sz="4" w:space="0" w:color="auto"/>
              <w:right w:val="single" w:sz="4" w:space="0" w:color="auto"/>
            </w:tcBorders>
            <w:vAlign w:val="center"/>
            <w:hideMark/>
          </w:tcPr>
          <w:p w14:paraId="0CFACD97" w14:textId="77777777" w:rsidR="00CF6DC7" w:rsidRPr="00F977C7" w:rsidRDefault="00CF6DC7" w:rsidP="00CF6DC7">
            <w:pPr>
              <w:spacing w:after="0" w:line="240" w:lineRule="auto"/>
              <w:rPr>
                <w:rFonts w:ascii="Calibri" w:eastAsia="Times New Roman" w:hAnsi="Calibri" w:cs="Calibri"/>
                <w:b/>
                <w:bCs/>
                <w:color w:val="000000"/>
              </w:rPr>
            </w:pPr>
          </w:p>
        </w:tc>
        <w:tc>
          <w:tcPr>
            <w:tcW w:w="4831" w:type="dxa"/>
            <w:tcBorders>
              <w:top w:val="nil"/>
              <w:left w:val="nil"/>
              <w:bottom w:val="single" w:sz="4" w:space="0" w:color="auto"/>
              <w:right w:val="single" w:sz="8" w:space="0" w:color="auto"/>
            </w:tcBorders>
            <w:shd w:val="clear" w:color="auto" w:fill="auto"/>
            <w:noWrap/>
            <w:vAlign w:val="bottom"/>
            <w:hideMark/>
          </w:tcPr>
          <w:p w14:paraId="0CADD008" w14:textId="3AFB541D"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Lunch: $</w:t>
            </w:r>
            <w:permStart w:id="686890673" w:edGrp="everyone"/>
            <w:r w:rsidR="00F977C7">
              <w:rPr>
                <w:rFonts w:ascii="Calibri" w:eastAsia="Times New Roman" w:hAnsi="Calibri" w:cs="Calibri"/>
                <w:b/>
                <w:bCs/>
                <w:color w:val="000000"/>
              </w:rPr>
              <w:t>______</w:t>
            </w:r>
            <w:permEnd w:id="686890673"/>
          </w:p>
        </w:tc>
      </w:tr>
      <w:tr w:rsidR="00CF6DC7" w:rsidRPr="00CF6DC7" w14:paraId="23948475" w14:textId="77777777" w:rsidTr="00D05A85">
        <w:trPr>
          <w:trHeight w:val="285"/>
          <w:jc w:val="center"/>
        </w:trPr>
        <w:tc>
          <w:tcPr>
            <w:tcW w:w="3889" w:type="dxa"/>
            <w:vMerge/>
            <w:tcBorders>
              <w:top w:val="nil"/>
              <w:left w:val="single" w:sz="8" w:space="0" w:color="auto"/>
              <w:bottom w:val="single" w:sz="4" w:space="0" w:color="auto"/>
              <w:right w:val="single" w:sz="4" w:space="0" w:color="auto"/>
            </w:tcBorders>
            <w:vAlign w:val="center"/>
            <w:hideMark/>
          </w:tcPr>
          <w:p w14:paraId="783469AC" w14:textId="77777777" w:rsidR="00CF6DC7" w:rsidRPr="00F977C7" w:rsidRDefault="00CF6DC7" w:rsidP="00CF6DC7">
            <w:pPr>
              <w:spacing w:after="0" w:line="240" w:lineRule="auto"/>
              <w:rPr>
                <w:rFonts w:ascii="Calibri" w:eastAsia="Times New Roman" w:hAnsi="Calibri" w:cs="Calibri"/>
                <w:b/>
                <w:bCs/>
                <w:color w:val="000000"/>
              </w:rPr>
            </w:pPr>
          </w:p>
        </w:tc>
        <w:tc>
          <w:tcPr>
            <w:tcW w:w="4831" w:type="dxa"/>
            <w:tcBorders>
              <w:top w:val="nil"/>
              <w:left w:val="nil"/>
              <w:bottom w:val="single" w:sz="4" w:space="0" w:color="auto"/>
              <w:right w:val="single" w:sz="8" w:space="0" w:color="auto"/>
            </w:tcBorders>
            <w:shd w:val="clear" w:color="auto" w:fill="auto"/>
            <w:noWrap/>
            <w:vAlign w:val="bottom"/>
            <w:hideMark/>
          </w:tcPr>
          <w:p w14:paraId="0DC6ED91" w14:textId="04C0A254"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Afterschool Snack: $</w:t>
            </w:r>
            <w:permStart w:id="1846045675" w:edGrp="everyone"/>
            <w:r w:rsidR="00F977C7">
              <w:rPr>
                <w:rFonts w:ascii="Calibri" w:eastAsia="Times New Roman" w:hAnsi="Calibri" w:cs="Calibri"/>
                <w:b/>
                <w:bCs/>
                <w:color w:val="000000"/>
              </w:rPr>
              <w:t>______</w:t>
            </w:r>
            <w:permEnd w:id="1846045675"/>
          </w:p>
        </w:tc>
      </w:tr>
      <w:tr w:rsidR="00CF6DC7" w:rsidRPr="00CF6DC7" w14:paraId="54141010" w14:textId="77777777" w:rsidTr="00D05A85">
        <w:trPr>
          <w:trHeight w:val="285"/>
          <w:jc w:val="center"/>
        </w:trPr>
        <w:tc>
          <w:tcPr>
            <w:tcW w:w="388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3AA3980" w14:textId="77777777"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SFSP Fixed Price Per Meal Fee</w:t>
            </w:r>
          </w:p>
        </w:tc>
        <w:tc>
          <w:tcPr>
            <w:tcW w:w="4831" w:type="dxa"/>
            <w:tcBorders>
              <w:top w:val="nil"/>
              <w:left w:val="nil"/>
              <w:bottom w:val="single" w:sz="4" w:space="0" w:color="auto"/>
              <w:right w:val="single" w:sz="8" w:space="0" w:color="auto"/>
            </w:tcBorders>
            <w:shd w:val="clear" w:color="auto" w:fill="auto"/>
            <w:noWrap/>
            <w:vAlign w:val="bottom"/>
            <w:hideMark/>
          </w:tcPr>
          <w:p w14:paraId="046C916F" w14:textId="3C593035"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Breakfast: $</w:t>
            </w:r>
            <w:permStart w:id="701039903" w:edGrp="everyone"/>
            <w:r w:rsidR="00F977C7">
              <w:rPr>
                <w:rFonts w:ascii="Calibri" w:eastAsia="Times New Roman" w:hAnsi="Calibri" w:cs="Calibri"/>
                <w:b/>
                <w:bCs/>
                <w:color w:val="000000"/>
              </w:rPr>
              <w:t>______</w:t>
            </w:r>
            <w:permEnd w:id="701039903"/>
          </w:p>
        </w:tc>
      </w:tr>
      <w:tr w:rsidR="00CF6DC7" w:rsidRPr="00CF6DC7" w14:paraId="4F7BE57E" w14:textId="77777777" w:rsidTr="00D05A85">
        <w:trPr>
          <w:trHeight w:val="285"/>
          <w:jc w:val="center"/>
        </w:trPr>
        <w:tc>
          <w:tcPr>
            <w:tcW w:w="3889" w:type="dxa"/>
            <w:vMerge/>
            <w:tcBorders>
              <w:top w:val="nil"/>
              <w:left w:val="single" w:sz="8" w:space="0" w:color="auto"/>
              <w:bottom w:val="single" w:sz="4" w:space="0" w:color="auto"/>
              <w:right w:val="single" w:sz="4" w:space="0" w:color="auto"/>
            </w:tcBorders>
            <w:vAlign w:val="center"/>
            <w:hideMark/>
          </w:tcPr>
          <w:p w14:paraId="20B90D42" w14:textId="77777777" w:rsidR="00CF6DC7" w:rsidRPr="00F977C7" w:rsidRDefault="00CF6DC7" w:rsidP="00CF6DC7">
            <w:pPr>
              <w:spacing w:after="0" w:line="240" w:lineRule="auto"/>
              <w:rPr>
                <w:rFonts w:ascii="Calibri" w:eastAsia="Times New Roman" w:hAnsi="Calibri" w:cs="Calibri"/>
                <w:b/>
                <w:bCs/>
                <w:color w:val="000000"/>
              </w:rPr>
            </w:pPr>
          </w:p>
        </w:tc>
        <w:tc>
          <w:tcPr>
            <w:tcW w:w="4831" w:type="dxa"/>
            <w:tcBorders>
              <w:top w:val="nil"/>
              <w:left w:val="nil"/>
              <w:bottom w:val="single" w:sz="4" w:space="0" w:color="auto"/>
              <w:right w:val="single" w:sz="8" w:space="0" w:color="auto"/>
            </w:tcBorders>
            <w:shd w:val="clear" w:color="auto" w:fill="auto"/>
            <w:noWrap/>
            <w:vAlign w:val="bottom"/>
            <w:hideMark/>
          </w:tcPr>
          <w:p w14:paraId="763E4F7A" w14:textId="0F821890"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Lunch: $</w:t>
            </w:r>
            <w:permStart w:id="1776169125" w:edGrp="everyone"/>
            <w:r w:rsidR="00F977C7">
              <w:rPr>
                <w:rFonts w:ascii="Calibri" w:eastAsia="Times New Roman" w:hAnsi="Calibri" w:cs="Calibri"/>
                <w:b/>
                <w:bCs/>
                <w:color w:val="000000"/>
              </w:rPr>
              <w:t>______</w:t>
            </w:r>
            <w:permEnd w:id="1776169125"/>
          </w:p>
        </w:tc>
      </w:tr>
      <w:tr w:rsidR="00CF6DC7" w:rsidRPr="00CF6DC7" w14:paraId="7C2E237E" w14:textId="77777777" w:rsidTr="00D05A85">
        <w:trPr>
          <w:trHeight w:val="285"/>
          <w:jc w:val="center"/>
        </w:trPr>
        <w:tc>
          <w:tcPr>
            <w:tcW w:w="3889" w:type="dxa"/>
            <w:vMerge/>
            <w:tcBorders>
              <w:top w:val="nil"/>
              <w:left w:val="single" w:sz="8" w:space="0" w:color="auto"/>
              <w:bottom w:val="single" w:sz="4" w:space="0" w:color="auto"/>
              <w:right w:val="single" w:sz="4" w:space="0" w:color="auto"/>
            </w:tcBorders>
            <w:vAlign w:val="center"/>
            <w:hideMark/>
          </w:tcPr>
          <w:p w14:paraId="5F1FFB72" w14:textId="77777777" w:rsidR="00CF6DC7" w:rsidRPr="00F977C7" w:rsidRDefault="00CF6DC7" w:rsidP="00CF6DC7">
            <w:pPr>
              <w:spacing w:after="0" w:line="240" w:lineRule="auto"/>
              <w:rPr>
                <w:rFonts w:ascii="Calibri" w:eastAsia="Times New Roman" w:hAnsi="Calibri" w:cs="Calibri"/>
                <w:b/>
                <w:bCs/>
                <w:color w:val="000000"/>
              </w:rPr>
            </w:pPr>
          </w:p>
        </w:tc>
        <w:tc>
          <w:tcPr>
            <w:tcW w:w="4831" w:type="dxa"/>
            <w:tcBorders>
              <w:top w:val="nil"/>
              <w:left w:val="nil"/>
              <w:bottom w:val="single" w:sz="4" w:space="0" w:color="auto"/>
              <w:right w:val="single" w:sz="8" w:space="0" w:color="auto"/>
            </w:tcBorders>
            <w:shd w:val="clear" w:color="auto" w:fill="auto"/>
            <w:noWrap/>
            <w:vAlign w:val="bottom"/>
            <w:hideMark/>
          </w:tcPr>
          <w:p w14:paraId="68FE3B19" w14:textId="2D50A234"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Snack: $</w:t>
            </w:r>
            <w:permStart w:id="897141435" w:edGrp="everyone"/>
            <w:r w:rsidR="00F977C7">
              <w:rPr>
                <w:rFonts w:ascii="Calibri" w:eastAsia="Times New Roman" w:hAnsi="Calibri" w:cs="Calibri"/>
                <w:b/>
                <w:bCs/>
                <w:color w:val="000000"/>
              </w:rPr>
              <w:t>______</w:t>
            </w:r>
            <w:permEnd w:id="897141435"/>
          </w:p>
        </w:tc>
      </w:tr>
      <w:tr w:rsidR="00CF6DC7" w:rsidRPr="00CF6DC7" w14:paraId="0E80CD92" w14:textId="77777777" w:rsidTr="00D05A85">
        <w:trPr>
          <w:trHeight w:val="285"/>
          <w:jc w:val="center"/>
        </w:trPr>
        <w:tc>
          <w:tcPr>
            <w:tcW w:w="3889" w:type="dxa"/>
            <w:vMerge/>
            <w:tcBorders>
              <w:top w:val="nil"/>
              <w:left w:val="single" w:sz="8" w:space="0" w:color="auto"/>
              <w:bottom w:val="single" w:sz="4" w:space="0" w:color="auto"/>
              <w:right w:val="single" w:sz="4" w:space="0" w:color="auto"/>
            </w:tcBorders>
            <w:vAlign w:val="center"/>
            <w:hideMark/>
          </w:tcPr>
          <w:p w14:paraId="11148AD1" w14:textId="77777777" w:rsidR="00CF6DC7" w:rsidRPr="00F977C7" w:rsidRDefault="00CF6DC7" w:rsidP="00CF6DC7">
            <w:pPr>
              <w:spacing w:after="0" w:line="240" w:lineRule="auto"/>
              <w:rPr>
                <w:rFonts w:ascii="Calibri" w:eastAsia="Times New Roman" w:hAnsi="Calibri" w:cs="Calibri"/>
                <w:b/>
                <w:bCs/>
                <w:color w:val="000000"/>
              </w:rPr>
            </w:pPr>
          </w:p>
        </w:tc>
        <w:tc>
          <w:tcPr>
            <w:tcW w:w="4831" w:type="dxa"/>
            <w:tcBorders>
              <w:top w:val="nil"/>
              <w:left w:val="nil"/>
              <w:bottom w:val="single" w:sz="4" w:space="0" w:color="auto"/>
              <w:right w:val="single" w:sz="8" w:space="0" w:color="auto"/>
            </w:tcBorders>
            <w:shd w:val="clear" w:color="auto" w:fill="auto"/>
            <w:noWrap/>
            <w:vAlign w:val="bottom"/>
            <w:hideMark/>
          </w:tcPr>
          <w:p w14:paraId="5C1E3915" w14:textId="7A824DC5"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Supper: $</w:t>
            </w:r>
            <w:permStart w:id="1688146933" w:edGrp="everyone"/>
            <w:r w:rsidR="00F977C7">
              <w:rPr>
                <w:rFonts w:ascii="Calibri" w:eastAsia="Times New Roman" w:hAnsi="Calibri" w:cs="Calibri"/>
                <w:b/>
                <w:bCs/>
                <w:color w:val="000000"/>
              </w:rPr>
              <w:t>______</w:t>
            </w:r>
            <w:permEnd w:id="1688146933"/>
          </w:p>
        </w:tc>
      </w:tr>
      <w:tr w:rsidR="00CF6DC7" w:rsidRPr="00CF6DC7" w14:paraId="5B7375DF" w14:textId="77777777" w:rsidTr="00D05A85">
        <w:trPr>
          <w:trHeight w:val="285"/>
          <w:jc w:val="center"/>
        </w:trPr>
        <w:tc>
          <w:tcPr>
            <w:tcW w:w="388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E5B25F0" w14:textId="77777777"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CACFP Fixed Price Per Meal Fee</w:t>
            </w:r>
          </w:p>
        </w:tc>
        <w:tc>
          <w:tcPr>
            <w:tcW w:w="4831" w:type="dxa"/>
            <w:tcBorders>
              <w:top w:val="nil"/>
              <w:left w:val="nil"/>
              <w:bottom w:val="single" w:sz="4" w:space="0" w:color="auto"/>
              <w:right w:val="single" w:sz="8" w:space="0" w:color="auto"/>
            </w:tcBorders>
            <w:shd w:val="clear" w:color="auto" w:fill="auto"/>
            <w:noWrap/>
            <w:vAlign w:val="bottom"/>
            <w:hideMark/>
          </w:tcPr>
          <w:p w14:paraId="09CB6878" w14:textId="1C26A3E9"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Breakfast: $</w:t>
            </w:r>
            <w:permStart w:id="2085381559" w:edGrp="everyone"/>
            <w:r w:rsidR="00F977C7">
              <w:rPr>
                <w:rFonts w:ascii="Calibri" w:eastAsia="Times New Roman" w:hAnsi="Calibri" w:cs="Calibri"/>
                <w:b/>
                <w:bCs/>
                <w:color w:val="000000"/>
              </w:rPr>
              <w:t>______</w:t>
            </w:r>
            <w:permEnd w:id="2085381559"/>
          </w:p>
        </w:tc>
      </w:tr>
      <w:tr w:rsidR="00CF6DC7" w:rsidRPr="00CF6DC7" w14:paraId="1B859BC9" w14:textId="77777777" w:rsidTr="00D05A85">
        <w:trPr>
          <w:trHeight w:val="285"/>
          <w:jc w:val="center"/>
        </w:trPr>
        <w:tc>
          <w:tcPr>
            <w:tcW w:w="3889" w:type="dxa"/>
            <w:vMerge/>
            <w:tcBorders>
              <w:top w:val="nil"/>
              <w:left w:val="single" w:sz="8" w:space="0" w:color="auto"/>
              <w:bottom w:val="single" w:sz="4" w:space="0" w:color="auto"/>
              <w:right w:val="single" w:sz="4" w:space="0" w:color="auto"/>
            </w:tcBorders>
            <w:vAlign w:val="center"/>
            <w:hideMark/>
          </w:tcPr>
          <w:p w14:paraId="777DC147" w14:textId="77777777" w:rsidR="00CF6DC7" w:rsidRPr="00F977C7" w:rsidRDefault="00CF6DC7" w:rsidP="00CF6DC7">
            <w:pPr>
              <w:spacing w:after="0" w:line="240" w:lineRule="auto"/>
              <w:rPr>
                <w:rFonts w:ascii="Calibri" w:eastAsia="Times New Roman" w:hAnsi="Calibri" w:cs="Calibri"/>
                <w:b/>
                <w:bCs/>
                <w:color w:val="000000"/>
              </w:rPr>
            </w:pPr>
          </w:p>
        </w:tc>
        <w:tc>
          <w:tcPr>
            <w:tcW w:w="4831" w:type="dxa"/>
            <w:tcBorders>
              <w:top w:val="nil"/>
              <w:left w:val="nil"/>
              <w:bottom w:val="single" w:sz="4" w:space="0" w:color="auto"/>
              <w:right w:val="single" w:sz="8" w:space="0" w:color="auto"/>
            </w:tcBorders>
            <w:shd w:val="clear" w:color="auto" w:fill="auto"/>
            <w:noWrap/>
            <w:vAlign w:val="bottom"/>
            <w:hideMark/>
          </w:tcPr>
          <w:p w14:paraId="2E6CB5C2" w14:textId="4B1FD0B1"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Lunch: $</w:t>
            </w:r>
            <w:permStart w:id="188692370" w:edGrp="everyone"/>
            <w:r w:rsidR="00F977C7">
              <w:rPr>
                <w:rFonts w:ascii="Calibri" w:eastAsia="Times New Roman" w:hAnsi="Calibri" w:cs="Calibri"/>
                <w:b/>
                <w:bCs/>
                <w:color w:val="000000"/>
              </w:rPr>
              <w:t>______</w:t>
            </w:r>
            <w:permEnd w:id="188692370"/>
          </w:p>
        </w:tc>
      </w:tr>
      <w:tr w:rsidR="00CF6DC7" w:rsidRPr="00CF6DC7" w14:paraId="713296CF" w14:textId="77777777" w:rsidTr="00D05A85">
        <w:trPr>
          <w:trHeight w:val="285"/>
          <w:jc w:val="center"/>
        </w:trPr>
        <w:tc>
          <w:tcPr>
            <w:tcW w:w="3889" w:type="dxa"/>
            <w:vMerge/>
            <w:tcBorders>
              <w:top w:val="nil"/>
              <w:left w:val="single" w:sz="8" w:space="0" w:color="auto"/>
              <w:bottom w:val="single" w:sz="4" w:space="0" w:color="auto"/>
              <w:right w:val="single" w:sz="4" w:space="0" w:color="auto"/>
            </w:tcBorders>
            <w:vAlign w:val="center"/>
            <w:hideMark/>
          </w:tcPr>
          <w:p w14:paraId="6FB62C5B" w14:textId="77777777" w:rsidR="00CF6DC7" w:rsidRPr="00F977C7" w:rsidRDefault="00CF6DC7" w:rsidP="00CF6DC7">
            <w:pPr>
              <w:spacing w:after="0" w:line="240" w:lineRule="auto"/>
              <w:rPr>
                <w:rFonts w:ascii="Calibri" w:eastAsia="Times New Roman" w:hAnsi="Calibri" w:cs="Calibri"/>
                <w:b/>
                <w:bCs/>
                <w:color w:val="000000"/>
              </w:rPr>
            </w:pPr>
          </w:p>
        </w:tc>
        <w:tc>
          <w:tcPr>
            <w:tcW w:w="4831" w:type="dxa"/>
            <w:tcBorders>
              <w:top w:val="nil"/>
              <w:left w:val="nil"/>
              <w:bottom w:val="single" w:sz="4" w:space="0" w:color="auto"/>
              <w:right w:val="single" w:sz="8" w:space="0" w:color="auto"/>
            </w:tcBorders>
            <w:shd w:val="clear" w:color="auto" w:fill="auto"/>
            <w:noWrap/>
            <w:vAlign w:val="bottom"/>
            <w:hideMark/>
          </w:tcPr>
          <w:p w14:paraId="3AD0A40F" w14:textId="7902288F"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Snack: $</w:t>
            </w:r>
            <w:permStart w:id="440284090" w:edGrp="everyone"/>
            <w:r w:rsidR="00F977C7">
              <w:rPr>
                <w:rFonts w:ascii="Calibri" w:eastAsia="Times New Roman" w:hAnsi="Calibri" w:cs="Calibri"/>
                <w:b/>
                <w:bCs/>
                <w:color w:val="000000"/>
              </w:rPr>
              <w:t>______</w:t>
            </w:r>
            <w:permEnd w:id="440284090"/>
          </w:p>
        </w:tc>
      </w:tr>
      <w:tr w:rsidR="00CF6DC7" w:rsidRPr="00CF6DC7" w14:paraId="122230F6" w14:textId="77777777" w:rsidTr="00D05A85">
        <w:trPr>
          <w:trHeight w:val="285"/>
          <w:jc w:val="center"/>
        </w:trPr>
        <w:tc>
          <w:tcPr>
            <w:tcW w:w="3889" w:type="dxa"/>
            <w:vMerge/>
            <w:tcBorders>
              <w:top w:val="nil"/>
              <w:left w:val="single" w:sz="8" w:space="0" w:color="auto"/>
              <w:bottom w:val="single" w:sz="4" w:space="0" w:color="auto"/>
              <w:right w:val="single" w:sz="4" w:space="0" w:color="auto"/>
            </w:tcBorders>
            <w:vAlign w:val="center"/>
            <w:hideMark/>
          </w:tcPr>
          <w:p w14:paraId="3CD0685A" w14:textId="77777777" w:rsidR="00CF6DC7" w:rsidRPr="00F977C7" w:rsidRDefault="00CF6DC7" w:rsidP="00CF6DC7">
            <w:pPr>
              <w:spacing w:after="0" w:line="240" w:lineRule="auto"/>
              <w:rPr>
                <w:rFonts w:ascii="Calibri" w:eastAsia="Times New Roman" w:hAnsi="Calibri" w:cs="Calibri"/>
                <w:b/>
                <w:bCs/>
                <w:color w:val="000000"/>
              </w:rPr>
            </w:pPr>
          </w:p>
        </w:tc>
        <w:tc>
          <w:tcPr>
            <w:tcW w:w="4831" w:type="dxa"/>
            <w:tcBorders>
              <w:top w:val="nil"/>
              <w:left w:val="nil"/>
              <w:bottom w:val="single" w:sz="4" w:space="0" w:color="auto"/>
              <w:right w:val="single" w:sz="8" w:space="0" w:color="auto"/>
            </w:tcBorders>
            <w:shd w:val="clear" w:color="auto" w:fill="auto"/>
            <w:noWrap/>
            <w:vAlign w:val="bottom"/>
            <w:hideMark/>
          </w:tcPr>
          <w:p w14:paraId="224026EE" w14:textId="0236A98B"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Supper: $</w:t>
            </w:r>
            <w:permStart w:id="745497237" w:edGrp="everyone"/>
            <w:r w:rsidR="00F977C7">
              <w:rPr>
                <w:rFonts w:ascii="Calibri" w:eastAsia="Times New Roman" w:hAnsi="Calibri" w:cs="Calibri"/>
                <w:b/>
                <w:bCs/>
                <w:color w:val="000000"/>
              </w:rPr>
              <w:t>______</w:t>
            </w:r>
            <w:permEnd w:id="745497237"/>
          </w:p>
        </w:tc>
      </w:tr>
      <w:tr w:rsidR="00CF6DC7" w:rsidRPr="00CF6DC7" w14:paraId="36F494E0" w14:textId="77777777" w:rsidTr="00D05A85">
        <w:trPr>
          <w:trHeight w:val="285"/>
          <w:jc w:val="center"/>
        </w:trPr>
        <w:tc>
          <w:tcPr>
            <w:tcW w:w="388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4BCFF32" w14:textId="77777777"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Preschool CACFP Meal Pattern</w:t>
            </w:r>
          </w:p>
        </w:tc>
        <w:tc>
          <w:tcPr>
            <w:tcW w:w="4831" w:type="dxa"/>
            <w:tcBorders>
              <w:top w:val="nil"/>
              <w:left w:val="nil"/>
              <w:bottom w:val="single" w:sz="4" w:space="0" w:color="auto"/>
              <w:right w:val="single" w:sz="8" w:space="0" w:color="auto"/>
            </w:tcBorders>
            <w:shd w:val="clear" w:color="auto" w:fill="auto"/>
            <w:noWrap/>
            <w:vAlign w:val="bottom"/>
            <w:hideMark/>
          </w:tcPr>
          <w:p w14:paraId="2196F2FD" w14:textId="1FAC778A"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Breakfast: $</w:t>
            </w:r>
            <w:permStart w:id="376786522" w:edGrp="everyone"/>
            <w:r w:rsidR="00F977C7">
              <w:rPr>
                <w:rFonts w:ascii="Calibri" w:eastAsia="Times New Roman" w:hAnsi="Calibri" w:cs="Calibri"/>
                <w:b/>
                <w:bCs/>
                <w:color w:val="000000"/>
              </w:rPr>
              <w:t>______</w:t>
            </w:r>
            <w:permEnd w:id="376786522"/>
          </w:p>
        </w:tc>
      </w:tr>
      <w:tr w:rsidR="00CF6DC7" w:rsidRPr="00CF6DC7" w14:paraId="7EFA9D07" w14:textId="77777777" w:rsidTr="00D05A85">
        <w:trPr>
          <w:trHeight w:val="285"/>
          <w:jc w:val="center"/>
        </w:trPr>
        <w:tc>
          <w:tcPr>
            <w:tcW w:w="3889" w:type="dxa"/>
            <w:vMerge/>
            <w:tcBorders>
              <w:top w:val="nil"/>
              <w:left w:val="single" w:sz="8" w:space="0" w:color="auto"/>
              <w:bottom w:val="single" w:sz="4" w:space="0" w:color="auto"/>
              <w:right w:val="single" w:sz="4" w:space="0" w:color="auto"/>
            </w:tcBorders>
            <w:vAlign w:val="center"/>
            <w:hideMark/>
          </w:tcPr>
          <w:p w14:paraId="60001B5B" w14:textId="77777777" w:rsidR="00CF6DC7" w:rsidRPr="00F977C7" w:rsidRDefault="00CF6DC7" w:rsidP="00CF6DC7">
            <w:pPr>
              <w:spacing w:after="0" w:line="240" w:lineRule="auto"/>
              <w:rPr>
                <w:rFonts w:ascii="Calibri" w:eastAsia="Times New Roman" w:hAnsi="Calibri" w:cs="Calibri"/>
                <w:b/>
                <w:bCs/>
                <w:color w:val="000000"/>
              </w:rPr>
            </w:pPr>
          </w:p>
        </w:tc>
        <w:tc>
          <w:tcPr>
            <w:tcW w:w="4831" w:type="dxa"/>
            <w:tcBorders>
              <w:top w:val="nil"/>
              <w:left w:val="nil"/>
              <w:bottom w:val="single" w:sz="4" w:space="0" w:color="auto"/>
              <w:right w:val="single" w:sz="8" w:space="0" w:color="auto"/>
            </w:tcBorders>
            <w:shd w:val="clear" w:color="auto" w:fill="auto"/>
            <w:noWrap/>
            <w:vAlign w:val="bottom"/>
            <w:hideMark/>
          </w:tcPr>
          <w:p w14:paraId="7F2664EC" w14:textId="3672A0CC"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Lunch: $</w:t>
            </w:r>
            <w:permStart w:id="581119359" w:edGrp="everyone"/>
            <w:r w:rsidR="00F977C7">
              <w:rPr>
                <w:rFonts w:ascii="Calibri" w:eastAsia="Times New Roman" w:hAnsi="Calibri" w:cs="Calibri"/>
                <w:b/>
                <w:bCs/>
                <w:color w:val="000000"/>
              </w:rPr>
              <w:t>______</w:t>
            </w:r>
            <w:permEnd w:id="581119359"/>
          </w:p>
        </w:tc>
      </w:tr>
      <w:tr w:rsidR="00CF6DC7" w:rsidRPr="00CF6DC7" w14:paraId="7CBDACA8" w14:textId="77777777" w:rsidTr="00D05A85">
        <w:trPr>
          <w:trHeight w:val="570"/>
          <w:jc w:val="center"/>
        </w:trPr>
        <w:tc>
          <w:tcPr>
            <w:tcW w:w="3889" w:type="dxa"/>
            <w:vMerge/>
            <w:tcBorders>
              <w:top w:val="nil"/>
              <w:left w:val="single" w:sz="8" w:space="0" w:color="auto"/>
              <w:bottom w:val="single" w:sz="4" w:space="0" w:color="auto"/>
              <w:right w:val="single" w:sz="4" w:space="0" w:color="auto"/>
            </w:tcBorders>
            <w:vAlign w:val="center"/>
            <w:hideMark/>
          </w:tcPr>
          <w:p w14:paraId="6F6719F0" w14:textId="77777777" w:rsidR="00CF6DC7" w:rsidRPr="00F977C7" w:rsidRDefault="00CF6DC7" w:rsidP="00CF6DC7">
            <w:pPr>
              <w:spacing w:after="0" w:line="240" w:lineRule="auto"/>
              <w:rPr>
                <w:rFonts w:ascii="Calibri" w:eastAsia="Times New Roman" w:hAnsi="Calibri" w:cs="Calibri"/>
                <w:b/>
                <w:bCs/>
                <w:color w:val="000000"/>
              </w:rPr>
            </w:pPr>
          </w:p>
        </w:tc>
        <w:tc>
          <w:tcPr>
            <w:tcW w:w="4831" w:type="dxa"/>
            <w:tcBorders>
              <w:top w:val="nil"/>
              <w:left w:val="nil"/>
              <w:bottom w:val="single" w:sz="4" w:space="0" w:color="auto"/>
              <w:right w:val="single" w:sz="8" w:space="0" w:color="auto"/>
            </w:tcBorders>
            <w:shd w:val="clear" w:color="auto" w:fill="auto"/>
            <w:vAlign w:val="bottom"/>
            <w:hideMark/>
          </w:tcPr>
          <w:p w14:paraId="615B0AE4" w14:textId="29736806"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AM/PM Snack: $</w:t>
            </w:r>
            <w:permStart w:id="1257533756" w:edGrp="everyone"/>
            <w:r w:rsidR="00F977C7">
              <w:rPr>
                <w:rFonts w:ascii="Calibri" w:eastAsia="Times New Roman" w:hAnsi="Calibri" w:cs="Calibri"/>
                <w:b/>
                <w:bCs/>
                <w:color w:val="000000"/>
              </w:rPr>
              <w:t>______</w:t>
            </w:r>
            <w:permEnd w:id="1257533756"/>
            <w:r w:rsidRPr="00F977C7">
              <w:rPr>
                <w:rFonts w:ascii="Calibri" w:eastAsia="Times New Roman" w:hAnsi="Calibri" w:cs="Calibri"/>
                <w:b/>
                <w:bCs/>
                <w:color w:val="000000"/>
              </w:rPr>
              <w:br/>
              <w:t>(non-reimbursable)</w:t>
            </w:r>
          </w:p>
        </w:tc>
      </w:tr>
      <w:tr w:rsidR="00CF6DC7" w:rsidRPr="00CF6DC7" w14:paraId="5AE6E4E7" w14:textId="77777777" w:rsidTr="00D05A85">
        <w:trPr>
          <w:trHeight w:val="293"/>
          <w:jc w:val="center"/>
        </w:trPr>
        <w:tc>
          <w:tcPr>
            <w:tcW w:w="3889" w:type="dxa"/>
            <w:tcBorders>
              <w:top w:val="nil"/>
              <w:left w:val="single" w:sz="8" w:space="0" w:color="auto"/>
              <w:bottom w:val="single" w:sz="8" w:space="0" w:color="auto"/>
              <w:right w:val="single" w:sz="4" w:space="0" w:color="auto"/>
            </w:tcBorders>
            <w:shd w:val="clear" w:color="auto" w:fill="auto"/>
            <w:noWrap/>
            <w:vAlign w:val="bottom"/>
            <w:hideMark/>
          </w:tcPr>
          <w:p w14:paraId="1395B573" w14:textId="77777777"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Special Milk Program</w:t>
            </w:r>
          </w:p>
        </w:tc>
        <w:tc>
          <w:tcPr>
            <w:tcW w:w="4831" w:type="dxa"/>
            <w:tcBorders>
              <w:top w:val="nil"/>
              <w:left w:val="nil"/>
              <w:bottom w:val="single" w:sz="8" w:space="0" w:color="auto"/>
              <w:right w:val="single" w:sz="8" w:space="0" w:color="auto"/>
            </w:tcBorders>
            <w:shd w:val="clear" w:color="auto" w:fill="auto"/>
            <w:noWrap/>
            <w:vAlign w:val="bottom"/>
            <w:hideMark/>
          </w:tcPr>
          <w:p w14:paraId="715EBF89" w14:textId="4E4D9ED9" w:rsidR="00CF6DC7" w:rsidRPr="00F977C7" w:rsidRDefault="00CF6DC7" w:rsidP="00CF6DC7">
            <w:pPr>
              <w:spacing w:after="0" w:line="240" w:lineRule="auto"/>
              <w:rPr>
                <w:rFonts w:ascii="Calibri" w:eastAsia="Times New Roman" w:hAnsi="Calibri" w:cs="Calibri"/>
                <w:b/>
                <w:bCs/>
                <w:color w:val="000000"/>
              </w:rPr>
            </w:pPr>
            <w:r w:rsidRPr="00F977C7">
              <w:rPr>
                <w:rFonts w:ascii="Calibri" w:eastAsia="Times New Roman" w:hAnsi="Calibri" w:cs="Calibri"/>
                <w:b/>
                <w:bCs/>
                <w:color w:val="000000"/>
              </w:rPr>
              <w:t>Price per Carton: $</w:t>
            </w:r>
            <w:permStart w:id="778783055" w:edGrp="everyone"/>
            <w:r w:rsidR="00F977C7">
              <w:rPr>
                <w:rFonts w:ascii="Calibri" w:eastAsia="Times New Roman" w:hAnsi="Calibri" w:cs="Calibri"/>
                <w:b/>
                <w:bCs/>
                <w:color w:val="000000"/>
              </w:rPr>
              <w:t>______</w:t>
            </w:r>
            <w:permEnd w:id="778783055"/>
          </w:p>
        </w:tc>
      </w:tr>
    </w:tbl>
    <w:p w14:paraId="31066E64" w14:textId="63BAF05D" w:rsidR="00FC2648" w:rsidRDefault="00FC2648" w:rsidP="00FC2648">
      <w:pPr>
        <w:pStyle w:val="BodyTextIndent3"/>
        <w:spacing w:before="120" w:after="120" w:line="240" w:lineRule="auto"/>
        <w:ind w:left="630" w:firstLine="0"/>
        <w:jc w:val="both"/>
        <w:rPr>
          <w:rFonts w:ascii="Calibri" w:eastAsia="MS Mincho" w:hAnsi="Calibri" w:cs="Arial"/>
          <w:sz w:val="22"/>
          <w:szCs w:val="22"/>
        </w:rPr>
      </w:pPr>
    </w:p>
    <w:p w14:paraId="5DBABDF3" w14:textId="6EAF0639" w:rsidR="00410D43" w:rsidRPr="00C03D6C" w:rsidRDefault="00F67DEB" w:rsidP="00CF498D">
      <w:pPr>
        <w:pStyle w:val="BodyTextIndent3"/>
        <w:numPr>
          <w:ilvl w:val="1"/>
          <w:numId w:val="62"/>
        </w:numPr>
        <w:spacing w:before="120" w:after="120" w:line="240" w:lineRule="auto"/>
        <w:jc w:val="both"/>
        <w:rPr>
          <w:rFonts w:ascii="Calibri" w:eastAsia="MS Mincho" w:hAnsi="Calibri" w:cs="Arial"/>
          <w:sz w:val="22"/>
          <w:szCs w:val="22"/>
        </w:rPr>
      </w:pPr>
      <w:r w:rsidRPr="00C03D6C">
        <w:rPr>
          <w:rFonts w:ascii="Calibri" w:eastAsia="MS Mincho" w:hAnsi="Calibri" w:cs="Arial"/>
          <w:sz w:val="22"/>
          <w:szCs w:val="22"/>
        </w:rPr>
        <w:t>The fixed price</w:t>
      </w:r>
      <w:r w:rsidR="004A596E" w:rsidRPr="00C03D6C">
        <w:rPr>
          <w:rFonts w:ascii="Calibri" w:eastAsia="MS Mincho" w:hAnsi="Calibri" w:cs="Arial"/>
          <w:sz w:val="22"/>
          <w:szCs w:val="22"/>
        </w:rPr>
        <w:t xml:space="preserve"> per meal </w:t>
      </w:r>
      <w:r w:rsidR="00410D43" w:rsidRPr="00C03D6C">
        <w:rPr>
          <w:rFonts w:ascii="Calibri" w:eastAsia="MS Mincho" w:hAnsi="Calibri" w:cs="Arial"/>
          <w:sz w:val="22"/>
          <w:szCs w:val="22"/>
        </w:rPr>
        <w:t>may be increased</w:t>
      </w:r>
      <w:r w:rsidR="004A596E" w:rsidRPr="00C03D6C">
        <w:rPr>
          <w:rFonts w:ascii="Calibri" w:eastAsia="MS Mincho" w:hAnsi="Calibri" w:cs="Arial"/>
          <w:sz w:val="22"/>
          <w:szCs w:val="22"/>
        </w:rPr>
        <w:t xml:space="preserve"> or decreased</w:t>
      </w:r>
      <w:r w:rsidR="00410D43" w:rsidRPr="00C03D6C">
        <w:rPr>
          <w:rFonts w:ascii="Calibri" w:eastAsia="MS Mincho" w:hAnsi="Calibri" w:cs="Arial"/>
          <w:sz w:val="22"/>
          <w:szCs w:val="22"/>
        </w:rPr>
        <w:t xml:space="preserve"> on an annual basis by the Yearly Percentage Change in the Consumer Price Index for All Urban Consumers, as published by the U.S. Department of Labor, Bureau of Labor Statistics, Food Eaten Away from Home (CPI).  </w:t>
      </w:r>
      <w:r w:rsidR="001C6FC1" w:rsidRPr="00C03D6C">
        <w:rPr>
          <w:rFonts w:ascii="Calibri" w:eastAsia="MS Mincho" w:hAnsi="Calibri" w:cs="Arial"/>
          <w:sz w:val="22"/>
          <w:szCs w:val="22"/>
        </w:rPr>
        <w:t>The CPI rate will be submitted to the SFA b</w:t>
      </w:r>
      <w:r w:rsidR="004541EF">
        <w:rPr>
          <w:rFonts w:ascii="Calibri" w:eastAsia="MS Mincho" w:hAnsi="Calibri" w:cs="Arial"/>
          <w:sz w:val="22"/>
          <w:szCs w:val="22"/>
        </w:rPr>
        <w:t>y BNHS annually</w:t>
      </w:r>
      <w:r w:rsidR="001C6FC1" w:rsidRPr="00C03D6C">
        <w:rPr>
          <w:rFonts w:ascii="Calibri" w:eastAsia="MS Mincho" w:hAnsi="Calibri" w:cs="Arial"/>
          <w:sz w:val="22"/>
          <w:szCs w:val="22"/>
        </w:rPr>
        <w:t xml:space="preserve"> and the provided rate must be used.</w:t>
      </w:r>
    </w:p>
    <w:p w14:paraId="6015F7D4" w14:textId="44B7132A" w:rsidR="00410D43" w:rsidRPr="00C03D6C" w:rsidRDefault="00F67DEB" w:rsidP="00CF498D">
      <w:pPr>
        <w:pStyle w:val="BodyTextIndent3"/>
        <w:numPr>
          <w:ilvl w:val="1"/>
          <w:numId w:val="62"/>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Such increase or decrease</w:t>
      </w:r>
      <w:r w:rsidR="00410D43" w:rsidRPr="00C03D6C">
        <w:rPr>
          <w:rFonts w:ascii="Calibri" w:eastAsia="MS Mincho" w:hAnsi="Calibri" w:cs="Arial"/>
          <w:sz w:val="22"/>
          <w:szCs w:val="22"/>
        </w:rPr>
        <w:t xml:space="preserve"> shall be </w:t>
      </w:r>
      <w:r w:rsidR="00082E4D" w:rsidRPr="00C03D6C">
        <w:rPr>
          <w:rFonts w:ascii="Calibri" w:eastAsia="MS Mincho" w:hAnsi="Calibri" w:cs="Arial"/>
          <w:sz w:val="22"/>
          <w:szCs w:val="22"/>
        </w:rPr>
        <w:t>effective annually on the</w:t>
      </w:r>
      <w:r w:rsidR="00410D43" w:rsidRPr="00C03D6C">
        <w:rPr>
          <w:rFonts w:ascii="Calibri" w:eastAsia="MS Mincho" w:hAnsi="Calibri" w:cs="Arial"/>
          <w:sz w:val="22"/>
          <w:szCs w:val="22"/>
        </w:rPr>
        <w:t xml:space="preserve"> anniversary date of this Contract and will be all</w:t>
      </w:r>
      <w:r w:rsidR="00082E4D" w:rsidRPr="00C03D6C">
        <w:rPr>
          <w:rFonts w:ascii="Calibri" w:eastAsia="MS Mincho" w:hAnsi="Calibri" w:cs="Arial"/>
          <w:sz w:val="22"/>
          <w:szCs w:val="22"/>
        </w:rPr>
        <w:t>owed only if approved</w:t>
      </w:r>
      <w:r w:rsidR="00410D43" w:rsidRPr="00C03D6C">
        <w:rPr>
          <w:rFonts w:ascii="Calibri" w:eastAsia="MS Mincho" w:hAnsi="Calibri" w:cs="Arial"/>
          <w:sz w:val="22"/>
          <w:szCs w:val="22"/>
        </w:rPr>
        <w:t xml:space="preserve"> by </w:t>
      </w:r>
      <w:r w:rsidR="00082E4D" w:rsidRPr="00C03D6C">
        <w:rPr>
          <w:rFonts w:ascii="Calibri" w:eastAsia="MS Mincho" w:hAnsi="Calibri" w:cs="Arial"/>
          <w:sz w:val="22"/>
          <w:szCs w:val="22"/>
        </w:rPr>
        <w:t xml:space="preserve">the </w:t>
      </w:r>
      <w:r w:rsidR="00410D43" w:rsidRPr="00C03D6C">
        <w:rPr>
          <w:rFonts w:ascii="Calibri" w:eastAsia="MS Mincho" w:hAnsi="Calibri" w:cs="Arial"/>
          <w:sz w:val="22"/>
          <w:szCs w:val="22"/>
        </w:rPr>
        <w:t>SFA</w:t>
      </w:r>
      <w:r w:rsidR="00082E4D" w:rsidRPr="00C03D6C">
        <w:rPr>
          <w:rFonts w:ascii="Calibri" w:eastAsia="MS Mincho" w:hAnsi="Calibri" w:cs="Arial"/>
          <w:sz w:val="22"/>
          <w:szCs w:val="22"/>
        </w:rPr>
        <w:t xml:space="preserve"> and FSMC via signed Addendum</w:t>
      </w:r>
      <w:r w:rsidR="00410D43" w:rsidRPr="00C03D6C">
        <w:rPr>
          <w:rFonts w:ascii="Calibri" w:eastAsia="MS Mincho" w:hAnsi="Calibri" w:cs="Arial"/>
          <w:sz w:val="22"/>
          <w:szCs w:val="22"/>
        </w:rPr>
        <w:t xml:space="preserve">.  </w:t>
      </w:r>
    </w:p>
    <w:p w14:paraId="07351A2F" w14:textId="1AFC4773" w:rsidR="00410D43" w:rsidRPr="00D05A85" w:rsidRDefault="00410D43" w:rsidP="00D05A85">
      <w:pPr>
        <w:pStyle w:val="BodyTextIndent3"/>
        <w:numPr>
          <w:ilvl w:val="1"/>
          <w:numId w:val="63"/>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 xml:space="preserve">No other </w:t>
      </w:r>
      <w:r w:rsidR="00CD138D" w:rsidRPr="00C03D6C">
        <w:rPr>
          <w:rFonts w:ascii="Calibri" w:eastAsia="MS Mincho" w:hAnsi="Calibri" w:cs="Arial"/>
          <w:sz w:val="22"/>
          <w:szCs w:val="22"/>
        </w:rPr>
        <w:t>cost</w:t>
      </w:r>
      <w:r w:rsidRPr="00C03D6C">
        <w:rPr>
          <w:rFonts w:ascii="Calibri" w:eastAsia="MS Mincho" w:hAnsi="Calibri" w:cs="Arial"/>
          <w:sz w:val="22"/>
          <w:szCs w:val="22"/>
        </w:rPr>
        <w:t xml:space="preserve"> increases will be allowed. </w:t>
      </w:r>
    </w:p>
    <w:p w14:paraId="1B3A43F5" w14:textId="0318C7C7" w:rsidR="00410D43" w:rsidRPr="00C03D6C" w:rsidRDefault="00410D43" w:rsidP="00D05A85">
      <w:pPr>
        <w:pStyle w:val="BodyTextIndent"/>
        <w:numPr>
          <w:ilvl w:val="1"/>
          <w:numId w:val="63"/>
        </w:numPr>
        <w:jc w:val="both"/>
        <w:rPr>
          <w:rFonts w:asciiTheme="minorHAnsi" w:eastAsia="Times New Roman" w:hAnsiTheme="minorHAnsi" w:cs="Arial"/>
          <w:sz w:val="22"/>
          <w:szCs w:val="22"/>
        </w:rPr>
      </w:pPr>
      <w:r w:rsidRPr="00C03D6C">
        <w:rPr>
          <w:rFonts w:asciiTheme="minorHAnsi" w:hAnsiTheme="minorHAnsi" w:cs="Arial"/>
          <w:sz w:val="22"/>
          <w:szCs w:val="22"/>
        </w:rPr>
        <w:t>Any meal not covere</w:t>
      </w:r>
      <w:r w:rsidR="0040738C">
        <w:rPr>
          <w:rFonts w:asciiTheme="minorHAnsi" w:hAnsiTheme="minorHAnsi" w:cs="Arial"/>
          <w:sz w:val="22"/>
          <w:szCs w:val="22"/>
        </w:rPr>
        <w:t>d by the prices indicated in the chart</w:t>
      </w:r>
      <w:r w:rsidRPr="00C03D6C">
        <w:rPr>
          <w:rFonts w:asciiTheme="minorHAnsi" w:hAnsiTheme="minorHAnsi" w:cs="Arial"/>
          <w:sz w:val="22"/>
          <w:szCs w:val="22"/>
        </w:rPr>
        <w:t xml:space="preserve"> above will be determined using the following formula as defined by the </w:t>
      </w:r>
      <w:r w:rsidR="00F67DEB" w:rsidRPr="00C03D6C">
        <w:rPr>
          <w:rFonts w:asciiTheme="minorHAnsi" w:hAnsiTheme="minorHAnsi" w:cs="Arial"/>
          <w:sz w:val="22"/>
          <w:szCs w:val="22"/>
        </w:rPr>
        <w:t>Institute for Child Nutrition, (ICN</w:t>
      </w:r>
      <w:r w:rsidRPr="00C03D6C">
        <w:rPr>
          <w:rFonts w:asciiTheme="minorHAnsi" w:hAnsiTheme="minorHAnsi" w:cs="Arial"/>
          <w:sz w:val="22"/>
          <w:szCs w:val="22"/>
        </w:rPr>
        <w:t>):</w:t>
      </w:r>
    </w:p>
    <w:p w14:paraId="37CCE643" w14:textId="77777777" w:rsidR="00410D43" w:rsidRPr="000F26E1" w:rsidRDefault="00011658" w:rsidP="0040738C">
      <w:pPr>
        <w:pStyle w:val="BodyTextIndent"/>
        <w:numPr>
          <w:ilvl w:val="0"/>
          <w:numId w:val="26"/>
        </w:numPr>
        <w:jc w:val="both"/>
        <w:rPr>
          <w:rFonts w:asciiTheme="minorHAnsi" w:hAnsiTheme="minorHAnsi" w:cstheme="minorHAnsi"/>
          <w:sz w:val="22"/>
          <w:szCs w:val="22"/>
        </w:rPr>
      </w:pPr>
      <w:r w:rsidRPr="000F26E1">
        <w:rPr>
          <w:rFonts w:asciiTheme="minorHAnsi" w:hAnsiTheme="minorHAnsi" w:cstheme="minorHAnsi"/>
          <w:sz w:val="22"/>
          <w:szCs w:val="22"/>
        </w:rPr>
        <w:t>Full s</w:t>
      </w:r>
      <w:r w:rsidR="00410D43" w:rsidRPr="000F26E1">
        <w:rPr>
          <w:rFonts w:asciiTheme="minorHAnsi" w:hAnsiTheme="minorHAnsi" w:cstheme="minorHAnsi"/>
          <w:sz w:val="22"/>
          <w:szCs w:val="22"/>
        </w:rPr>
        <w:t>econd student lunches can be counted as a la carte income or as an adult lunch served.</w:t>
      </w:r>
    </w:p>
    <w:p w14:paraId="4AAA7ADF" w14:textId="77777777" w:rsidR="00410D43" w:rsidRPr="000F26E1" w:rsidRDefault="00410D43" w:rsidP="0040738C">
      <w:pPr>
        <w:pStyle w:val="BodyTextIndent"/>
        <w:numPr>
          <w:ilvl w:val="0"/>
          <w:numId w:val="26"/>
        </w:numPr>
        <w:jc w:val="both"/>
        <w:rPr>
          <w:rFonts w:asciiTheme="minorHAnsi" w:hAnsiTheme="minorHAnsi" w:cstheme="minorHAnsi"/>
          <w:sz w:val="22"/>
          <w:szCs w:val="22"/>
        </w:rPr>
      </w:pPr>
      <w:r w:rsidRPr="000F26E1">
        <w:rPr>
          <w:rFonts w:asciiTheme="minorHAnsi" w:hAnsiTheme="minorHAnsi" w:cstheme="minorHAnsi"/>
          <w:sz w:val="22"/>
          <w:szCs w:val="22"/>
        </w:rPr>
        <w:t>Lunches eaten by school food service employees at no charge for the meal are considered in-kind and should not be counted as a meal equivalent.</w:t>
      </w:r>
    </w:p>
    <w:p w14:paraId="66E84EC1" w14:textId="00580E7C" w:rsidR="00CF6DC7" w:rsidRDefault="00410D43" w:rsidP="0040738C">
      <w:pPr>
        <w:pStyle w:val="ListParagraph"/>
        <w:numPr>
          <w:ilvl w:val="0"/>
          <w:numId w:val="26"/>
        </w:numPr>
        <w:jc w:val="both"/>
        <w:rPr>
          <w:rFonts w:asciiTheme="minorHAnsi" w:hAnsiTheme="minorHAnsi" w:cstheme="minorHAnsi"/>
          <w:sz w:val="22"/>
          <w:szCs w:val="22"/>
        </w:rPr>
      </w:pPr>
      <w:r w:rsidRPr="00E54091">
        <w:rPr>
          <w:rFonts w:asciiTheme="minorHAnsi" w:hAnsiTheme="minorHAnsi" w:cstheme="minorHAnsi"/>
          <w:sz w:val="22"/>
          <w:szCs w:val="22"/>
        </w:rPr>
        <w:t>All other food sales, a la carte income, catered income and vending income will be divid</w:t>
      </w:r>
      <w:r w:rsidR="00082E4D" w:rsidRPr="00E54091">
        <w:rPr>
          <w:rFonts w:asciiTheme="minorHAnsi" w:hAnsiTheme="minorHAnsi" w:cstheme="minorHAnsi"/>
          <w:sz w:val="22"/>
          <w:szCs w:val="22"/>
        </w:rPr>
        <w:t>ed by the</w:t>
      </w:r>
      <w:r w:rsidR="00A3477D">
        <w:rPr>
          <w:rFonts w:asciiTheme="minorHAnsi" w:hAnsiTheme="minorHAnsi" w:cstheme="minorHAnsi"/>
          <w:sz w:val="22"/>
          <w:szCs w:val="22"/>
        </w:rPr>
        <w:t xml:space="preserve"> Meal Equivalency Rate, III.J.(5</w:t>
      </w:r>
      <w:r w:rsidR="00082E4D" w:rsidRPr="00E54091">
        <w:rPr>
          <w:rFonts w:asciiTheme="minorHAnsi" w:hAnsiTheme="minorHAnsi" w:cstheme="minorHAnsi"/>
          <w:sz w:val="22"/>
          <w:szCs w:val="22"/>
        </w:rPr>
        <w:t>)</w:t>
      </w:r>
      <w:r w:rsidR="0040738C">
        <w:rPr>
          <w:rFonts w:asciiTheme="minorHAnsi" w:hAnsiTheme="minorHAnsi" w:cstheme="minorHAnsi"/>
          <w:sz w:val="22"/>
          <w:szCs w:val="22"/>
        </w:rPr>
        <w:t xml:space="preserve"> to get an meal equivalent total. Total meal equivalents are multiplied by the fixed price lunch rate.</w:t>
      </w:r>
    </w:p>
    <w:p w14:paraId="7E9ED9A8" w14:textId="77777777" w:rsidR="00CF6DC7" w:rsidRPr="00CF6DC7" w:rsidRDefault="00CF6DC7" w:rsidP="00CF6DC7">
      <w:pPr>
        <w:pStyle w:val="ListParagraph"/>
        <w:jc w:val="both"/>
        <w:rPr>
          <w:rFonts w:asciiTheme="minorHAnsi" w:hAnsiTheme="minorHAnsi" w:cstheme="minorHAnsi"/>
          <w:sz w:val="22"/>
          <w:szCs w:val="22"/>
        </w:rPr>
      </w:pPr>
    </w:p>
    <w:p w14:paraId="01A983E8" w14:textId="2A0C8A11" w:rsidR="00410D43" w:rsidRPr="00C03D6C" w:rsidRDefault="00410D43" w:rsidP="00D05A85">
      <w:pPr>
        <w:pStyle w:val="BodyTextIndent"/>
        <w:numPr>
          <w:ilvl w:val="1"/>
          <w:numId w:val="63"/>
        </w:numPr>
        <w:rPr>
          <w:rFonts w:ascii="Calibri" w:eastAsia="Times New Roman" w:hAnsi="Calibri" w:cs="Arial"/>
          <w:sz w:val="22"/>
          <w:szCs w:val="22"/>
        </w:rPr>
      </w:pPr>
      <w:r w:rsidRPr="00C03D6C">
        <w:rPr>
          <w:rFonts w:ascii="Calibri" w:eastAsia="Times New Roman" w:hAnsi="Calibri" w:cs="Arial"/>
          <w:sz w:val="22"/>
          <w:szCs w:val="22"/>
        </w:rPr>
        <w:t>No payment will be made to FSMC for meals that</w:t>
      </w:r>
      <w:r w:rsidR="00AC3337" w:rsidRPr="00C03D6C">
        <w:rPr>
          <w:rFonts w:ascii="Calibri" w:eastAsia="Times New Roman" w:hAnsi="Calibri" w:cs="Arial"/>
          <w:sz w:val="22"/>
          <w:szCs w:val="22"/>
        </w:rPr>
        <w:t xml:space="preserve"> (7 CFR </w:t>
      </w:r>
      <w:r w:rsidR="00170E3B" w:rsidRPr="00C03D6C">
        <w:rPr>
          <w:rFonts w:ascii="Calibri" w:eastAsia="Times New Roman" w:hAnsi="Calibri" w:cs="Arial"/>
          <w:sz w:val="22"/>
          <w:szCs w:val="22"/>
        </w:rPr>
        <w:t>210.10</w:t>
      </w:r>
      <w:r w:rsidR="00FE7CEF" w:rsidRPr="00C03D6C">
        <w:rPr>
          <w:rFonts w:ascii="Calibri" w:eastAsia="Times New Roman" w:hAnsi="Calibri" w:cs="Arial"/>
          <w:sz w:val="22"/>
          <w:szCs w:val="22"/>
        </w:rPr>
        <w:t>, 210.16,</w:t>
      </w:r>
      <w:r w:rsidR="00E85D9D" w:rsidRPr="00C03D6C">
        <w:rPr>
          <w:rFonts w:ascii="Calibri" w:eastAsia="Times New Roman" w:hAnsi="Calibri" w:cs="Arial"/>
          <w:sz w:val="22"/>
          <w:szCs w:val="22"/>
        </w:rPr>
        <w:t xml:space="preserve"> and 220.8</w:t>
      </w:r>
      <w:r w:rsidR="00170E3B" w:rsidRPr="00C03D6C">
        <w:rPr>
          <w:rFonts w:ascii="Calibri" w:eastAsia="Times New Roman" w:hAnsi="Calibri" w:cs="Arial"/>
          <w:sz w:val="22"/>
          <w:szCs w:val="22"/>
        </w:rPr>
        <w:t>)</w:t>
      </w:r>
      <w:r w:rsidRPr="00C03D6C">
        <w:rPr>
          <w:rFonts w:ascii="Calibri" w:eastAsia="Times New Roman" w:hAnsi="Calibri" w:cs="Arial"/>
          <w:sz w:val="22"/>
          <w:szCs w:val="22"/>
        </w:rPr>
        <w:t xml:space="preserve">:  </w:t>
      </w:r>
    </w:p>
    <w:p w14:paraId="5F360C48" w14:textId="77777777" w:rsidR="00410D43" w:rsidRPr="00C03D6C" w:rsidRDefault="00410D43" w:rsidP="00CF498D">
      <w:pPr>
        <w:pStyle w:val="BodyTextIndent"/>
        <w:numPr>
          <w:ilvl w:val="0"/>
          <w:numId w:val="65"/>
        </w:numPr>
        <w:rPr>
          <w:rFonts w:ascii="Calibri" w:eastAsia="Times New Roman" w:hAnsi="Calibri" w:cs="Arial"/>
          <w:sz w:val="22"/>
          <w:szCs w:val="22"/>
        </w:rPr>
      </w:pPr>
      <w:r w:rsidRPr="00C03D6C">
        <w:rPr>
          <w:rFonts w:ascii="Calibri" w:eastAsia="Times New Roman" w:hAnsi="Calibri" w:cs="Arial"/>
          <w:sz w:val="22"/>
          <w:szCs w:val="22"/>
        </w:rPr>
        <w:t xml:space="preserve">are spoiled or unwholesome at the time of delivery; </w:t>
      </w:r>
    </w:p>
    <w:p w14:paraId="37821E6B" w14:textId="77777777" w:rsidR="00410D43" w:rsidRPr="00C03D6C" w:rsidRDefault="00410D43" w:rsidP="00CF498D">
      <w:pPr>
        <w:pStyle w:val="BodyTextIndent"/>
        <w:numPr>
          <w:ilvl w:val="0"/>
          <w:numId w:val="65"/>
        </w:numPr>
        <w:rPr>
          <w:rFonts w:ascii="Calibri" w:eastAsia="Times New Roman" w:hAnsi="Calibri" w:cs="Arial"/>
          <w:sz w:val="22"/>
          <w:szCs w:val="22"/>
        </w:rPr>
      </w:pPr>
      <w:r w:rsidRPr="00C03D6C">
        <w:rPr>
          <w:rFonts w:ascii="Calibri" w:eastAsia="Times New Roman" w:hAnsi="Calibri" w:cs="Arial"/>
          <w:sz w:val="22"/>
          <w:szCs w:val="22"/>
        </w:rPr>
        <w:t xml:space="preserve">do not meet detailed specifications as developed by SFA for each food component in the meal pattern; or </w:t>
      </w:r>
    </w:p>
    <w:p w14:paraId="15D5C245" w14:textId="77777777" w:rsidR="00410D43" w:rsidRPr="00C03D6C" w:rsidRDefault="00410D43" w:rsidP="00CF498D">
      <w:pPr>
        <w:pStyle w:val="BodyTextIndent"/>
        <w:numPr>
          <w:ilvl w:val="0"/>
          <w:numId w:val="65"/>
        </w:numPr>
        <w:spacing w:after="120"/>
        <w:rPr>
          <w:rFonts w:ascii="Calibri" w:eastAsia="Times New Roman" w:hAnsi="Calibri" w:cs="Arial"/>
          <w:sz w:val="22"/>
          <w:szCs w:val="22"/>
        </w:rPr>
      </w:pPr>
      <w:r w:rsidRPr="00C03D6C">
        <w:rPr>
          <w:rFonts w:ascii="Calibri" w:eastAsia="Times New Roman" w:hAnsi="Calibri" w:cs="Arial"/>
          <w:sz w:val="22"/>
          <w:szCs w:val="22"/>
        </w:rPr>
        <w:t>Do not otherwise meet the requirements of this Contract.</w:t>
      </w:r>
    </w:p>
    <w:p w14:paraId="448A8AE9" w14:textId="4BD4C91F" w:rsidR="00410D43" w:rsidRPr="00DB7315" w:rsidRDefault="00410D43" w:rsidP="003867E7">
      <w:pPr>
        <w:pStyle w:val="ListParagraph"/>
        <w:numPr>
          <w:ilvl w:val="0"/>
          <w:numId w:val="15"/>
        </w:numPr>
        <w:spacing w:after="120"/>
        <w:jc w:val="both"/>
        <w:rPr>
          <w:rFonts w:ascii="Calibri" w:eastAsia="MS Mincho" w:hAnsi="Calibri" w:cs="Arial"/>
          <w:sz w:val="22"/>
          <w:szCs w:val="22"/>
        </w:rPr>
      </w:pPr>
      <w:r w:rsidRPr="00DB7315">
        <w:rPr>
          <w:rFonts w:ascii="Calibri" w:eastAsia="MS Mincho" w:hAnsi="Calibri" w:cs="Arial"/>
          <w:sz w:val="22"/>
          <w:szCs w:val="22"/>
        </w:rPr>
        <w:lastRenderedPageBreak/>
        <w:t xml:space="preserve">Payment Terms/Method:  FSMC shall invoice SFA </w:t>
      </w:r>
      <w:r w:rsidRPr="00DB7315">
        <w:rPr>
          <w:rFonts w:ascii="Calibri" w:hAnsi="Calibri" w:cs="Arial"/>
          <w:sz w:val="22"/>
          <w:szCs w:val="22"/>
        </w:rPr>
        <w:t xml:space="preserve">within </w:t>
      </w:r>
      <w:permStart w:id="1385957538" w:edGrp="everyone"/>
      <w:r w:rsidR="00E56495">
        <w:rPr>
          <w:rFonts w:ascii="Calibri" w:hAnsi="Calibri" w:cs="Arial"/>
          <w:b/>
          <w:sz w:val="22"/>
          <w:szCs w:val="22"/>
        </w:rPr>
        <w:t>15</w:t>
      </w:r>
      <w:permEnd w:id="1385957538"/>
      <w:r w:rsidR="005D2229" w:rsidRPr="00DB7315">
        <w:rPr>
          <w:rFonts w:ascii="Calibri" w:hAnsi="Calibri" w:cs="Arial"/>
          <w:b/>
          <w:sz w:val="22"/>
          <w:szCs w:val="22"/>
        </w:rPr>
        <w:t xml:space="preserve"> </w:t>
      </w:r>
      <w:r w:rsidR="009F0193" w:rsidRPr="00DB7315">
        <w:rPr>
          <w:rFonts w:ascii="Calibri" w:hAnsi="Calibri" w:cs="Arial"/>
          <w:sz w:val="22"/>
          <w:szCs w:val="22"/>
        </w:rPr>
        <w:t>d</w:t>
      </w:r>
      <w:r w:rsidRPr="00DB7315">
        <w:rPr>
          <w:rFonts w:ascii="Calibri" w:hAnsi="Calibri" w:cs="Arial"/>
          <w:sz w:val="22"/>
          <w:szCs w:val="22"/>
        </w:rPr>
        <w:t xml:space="preserve">ays after the end of each Accounting Period for the total amount of SFA’s financial obligation for that Accounting Period. </w:t>
      </w:r>
    </w:p>
    <w:p w14:paraId="11FFEF2E" w14:textId="05C0CC83" w:rsidR="00410D43" w:rsidRPr="00DB7315" w:rsidRDefault="00410D43" w:rsidP="003867E7">
      <w:pPr>
        <w:pStyle w:val="ListParagraph"/>
        <w:numPr>
          <w:ilvl w:val="0"/>
          <w:numId w:val="15"/>
        </w:numPr>
        <w:spacing w:after="120"/>
        <w:jc w:val="both"/>
        <w:rPr>
          <w:rFonts w:ascii="Calibri" w:hAnsi="Calibri" w:cs="Arial"/>
          <w:sz w:val="22"/>
          <w:szCs w:val="22"/>
        </w:rPr>
      </w:pPr>
      <w:r w:rsidRPr="00DB7315">
        <w:rPr>
          <w:rFonts w:ascii="Calibri" w:eastAsia="MS Mincho" w:hAnsi="Calibri" w:cs="Arial"/>
          <w:sz w:val="22"/>
          <w:szCs w:val="22"/>
        </w:rPr>
        <w:t>N</w:t>
      </w:r>
      <w:r w:rsidRPr="00DB7315">
        <w:rPr>
          <w:rFonts w:ascii="Calibri" w:hAnsi="Calibri" w:cs="Arial"/>
          <w:sz w:val="22"/>
          <w:szCs w:val="22"/>
        </w:rPr>
        <w:t>o interest or finance charges that may accrue under this Contract may be paid from SFA’s Nonprofit School Food Service Account.</w:t>
      </w:r>
    </w:p>
    <w:p w14:paraId="228765B8" w14:textId="77777777" w:rsidR="00410D43" w:rsidRPr="00C03D6C" w:rsidRDefault="00410D43" w:rsidP="003867E7">
      <w:pPr>
        <w:numPr>
          <w:ilvl w:val="0"/>
          <w:numId w:val="15"/>
        </w:numPr>
        <w:spacing w:after="0" w:line="240" w:lineRule="auto"/>
        <w:jc w:val="both"/>
        <w:rPr>
          <w:rFonts w:ascii="Calibri" w:hAnsi="Calibri" w:cs="Arial"/>
        </w:rPr>
      </w:pPr>
      <w:r w:rsidRPr="00C03D6C">
        <w:rPr>
          <w:rFonts w:ascii="Calibri" w:eastAsia="MS Mincho" w:hAnsi="Calibri" w:cs="Arial"/>
          <w:u w:val="single"/>
        </w:rPr>
        <w:t>FSMC must</w:t>
      </w:r>
      <w:r w:rsidRPr="00C03D6C">
        <w:rPr>
          <w:rFonts w:ascii="Calibri" w:eastAsia="MS Mincho" w:hAnsi="Calibri" w:cs="Arial"/>
        </w:rPr>
        <w:t>:</w:t>
      </w:r>
    </w:p>
    <w:p w14:paraId="3F560B8D" w14:textId="77777777" w:rsidR="00410D43" w:rsidRPr="00C03D6C" w:rsidRDefault="00410D43" w:rsidP="00CF498D">
      <w:pPr>
        <w:numPr>
          <w:ilvl w:val="1"/>
          <w:numId w:val="66"/>
        </w:numPr>
        <w:spacing w:after="0" w:line="240" w:lineRule="auto"/>
        <w:jc w:val="both"/>
        <w:rPr>
          <w:rFonts w:ascii="Calibri" w:eastAsia="MS Mincho" w:hAnsi="Calibri" w:cs="Arial"/>
        </w:rPr>
      </w:pPr>
      <w:r w:rsidRPr="00C03D6C">
        <w:rPr>
          <w:rFonts w:ascii="Calibri" w:eastAsia="MS Mincho" w:hAnsi="Calibri" w:cs="Arial"/>
        </w:rPr>
        <w:t xml:space="preserve">Be responsible for paying all applicable taxes and fees, including, but not limited to, excise tax, state and local income tax, payroll and withholding taxes, for FSMC employees.  </w:t>
      </w:r>
    </w:p>
    <w:p w14:paraId="6305F38B" w14:textId="77777777" w:rsidR="00AC6AEE" w:rsidRPr="00C03D6C" w:rsidRDefault="00AC6AEE" w:rsidP="00AC6AEE">
      <w:pPr>
        <w:spacing w:after="0" w:line="240" w:lineRule="auto"/>
        <w:ind w:left="270"/>
        <w:jc w:val="both"/>
        <w:rPr>
          <w:rFonts w:ascii="Calibri" w:eastAsia="MS Mincho" w:hAnsi="Calibri" w:cs="Arial"/>
        </w:rPr>
      </w:pPr>
    </w:p>
    <w:p w14:paraId="765CF4BC" w14:textId="77777777" w:rsidR="00410D43" w:rsidRPr="00C03D6C" w:rsidRDefault="00410D43" w:rsidP="00CF498D">
      <w:pPr>
        <w:numPr>
          <w:ilvl w:val="1"/>
          <w:numId w:val="66"/>
        </w:numPr>
        <w:spacing w:after="120" w:line="240" w:lineRule="auto"/>
        <w:jc w:val="both"/>
        <w:rPr>
          <w:rFonts w:ascii="Calibri" w:eastAsia="MS Mincho" w:hAnsi="Calibri" w:cs="Arial"/>
        </w:rPr>
      </w:pPr>
      <w:r w:rsidRPr="00C03D6C">
        <w:rPr>
          <w:rFonts w:ascii="Calibri" w:eastAsia="MS Mincho" w:hAnsi="Calibri" w:cs="Arial"/>
        </w:rPr>
        <w:t>Indemnify and hold SFA harmless for all claims arising from payment of such taxes and fees.</w:t>
      </w:r>
    </w:p>
    <w:p w14:paraId="2CE85C6C" w14:textId="6BE181F0" w:rsidR="00C77FD1" w:rsidRPr="00C4769C" w:rsidRDefault="00C77FD1" w:rsidP="003867E7">
      <w:pPr>
        <w:numPr>
          <w:ilvl w:val="0"/>
          <w:numId w:val="15"/>
        </w:numPr>
        <w:spacing w:after="0" w:line="240" w:lineRule="auto"/>
        <w:jc w:val="both"/>
        <w:rPr>
          <w:rFonts w:ascii="Calibri" w:eastAsia="MS Mincho" w:hAnsi="Calibri" w:cs="Arial"/>
        </w:rPr>
      </w:pPr>
      <w:r w:rsidRPr="00C4769C">
        <w:rPr>
          <w:rFonts w:ascii="Calibri" w:eastAsia="Calibri" w:hAnsi="Calibri" w:cs="Calibri"/>
        </w:rPr>
        <w:t>The SFA may include the guarantee amount in negotiations with FSMCs that meet or exceed the cut-off score.</w:t>
      </w:r>
    </w:p>
    <w:p w14:paraId="2C121DBC" w14:textId="77777777" w:rsidR="00C4769C" w:rsidRPr="00C4769C" w:rsidRDefault="00C4769C" w:rsidP="00C4769C">
      <w:pPr>
        <w:spacing w:after="0" w:line="240" w:lineRule="auto"/>
        <w:ind w:left="360"/>
        <w:jc w:val="both"/>
        <w:rPr>
          <w:rFonts w:ascii="Calibri" w:eastAsia="MS Mincho" w:hAnsi="Calibri" w:cs="Arial"/>
        </w:rPr>
      </w:pPr>
    </w:p>
    <w:p w14:paraId="692E7466" w14:textId="686D3753" w:rsidR="00C77FD1" w:rsidRPr="005B27DE" w:rsidRDefault="00C4769C" w:rsidP="003867E7">
      <w:pPr>
        <w:numPr>
          <w:ilvl w:val="0"/>
          <w:numId w:val="15"/>
        </w:numPr>
        <w:spacing w:after="0" w:line="240" w:lineRule="auto"/>
        <w:jc w:val="both"/>
        <w:rPr>
          <w:rFonts w:ascii="Calibri" w:eastAsia="MS Mincho" w:hAnsi="Calibri" w:cs="Arial"/>
        </w:rPr>
      </w:pPr>
      <w:r w:rsidRPr="005B27DE">
        <w:rPr>
          <w:rFonts w:ascii="Calibri" w:eastAsia="MS Mincho" w:hAnsi="Calibri" w:cs="Arial"/>
        </w:rPr>
        <w:t>The SFA may select ‘no guarantee’ below. If not selected, then the FSMC must indicate no loss or a minimum return.</w:t>
      </w:r>
    </w:p>
    <w:tbl>
      <w:tblPr>
        <w:tblW w:w="872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5760"/>
        <w:gridCol w:w="1615"/>
      </w:tblGrid>
      <w:tr w:rsidR="00C77FD1" w:rsidRPr="00C03D6C" w14:paraId="6894F5E3" w14:textId="77777777" w:rsidTr="00C03D6C">
        <w:tc>
          <w:tcPr>
            <w:tcW w:w="1345" w:type="dxa"/>
          </w:tcPr>
          <w:p w14:paraId="36344CBD" w14:textId="77777777" w:rsidR="00C77FD1" w:rsidRPr="0094784C" w:rsidRDefault="00C77FD1" w:rsidP="00C03D6C">
            <w:pPr>
              <w:spacing w:before="120" w:after="120"/>
              <w:jc w:val="center"/>
              <w:rPr>
                <w:rFonts w:ascii="Calibri" w:eastAsia="Calibri" w:hAnsi="Calibri" w:cs="Calibri"/>
                <w:b/>
                <w:color w:val="000000"/>
              </w:rPr>
            </w:pPr>
            <w:r w:rsidRPr="0094784C">
              <w:rPr>
                <w:rFonts w:ascii="Calibri" w:eastAsia="Calibri" w:hAnsi="Calibri" w:cs="Calibri"/>
                <w:b/>
                <w:color w:val="000000"/>
              </w:rPr>
              <w:t>Check one</w:t>
            </w:r>
          </w:p>
        </w:tc>
        <w:tc>
          <w:tcPr>
            <w:tcW w:w="5760" w:type="dxa"/>
          </w:tcPr>
          <w:p w14:paraId="0F70C6C7" w14:textId="77777777" w:rsidR="00C77FD1" w:rsidRPr="0094784C" w:rsidRDefault="00C77FD1" w:rsidP="00C03D6C">
            <w:pPr>
              <w:spacing w:before="120" w:after="120"/>
              <w:jc w:val="center"/>
              <w:rPr>
                <w:rFonts w:ascii="Calibri" w:eastAsia="Calibri" w:hAnsi="Calibri" w:cs="Calibri"/>
                <w:b/>
                <w:color w:val="000000"/>
              </w:rPr>
            </w:pPr>
            <w:r w:rsidRPr="0094784C">
              <w:rPr>
                <w:rFonts w:ascii="Calibri" w:eastAsia="Calibri" w:hAnsi="Calibri" w:cs="Calibri"/>
                <w:b/>
                <w:color w:val="000000"/>
              </w:rPr>
              <w:t>Guarantee Proposal</w:t>
            </w:r>
          </w:p>
        </w:tc>
        <w:tc>
          <w:tcPr>
            <w:tcW w:w="1615" w:type="dxa"/>
          </w:tcPr>
          <w:p w14:paraId="74868B25" w14:textId="77777777" w:rsidR="00C77FD1" w:rsidRPr="0094784C" w:rsidRDefault="00C77FD1" w:rsidP="00C03D6C">
            <w:pPr>
              <w:spacing w:before="120" w:after="120"/>
              <w:jc w:val="center"/>
              <w:rPr>
                <w:rFonts w:ascii="Calibri" w:eastAsia="Calibri" w:hAnsi="Calibri" w:cs="Calibri"/>
                <w:b/>
                <w:color w:val="000000"/>
              </w:rPr>
            </w:pPr>
            <w:r w:rsidRPr="0094784C">
              <w:rPr>
                <w:rFonts w:ascii="Calibri" w:eastAsia="Calibri" w:hAnsi="Calibri" w:cs="Calibri"/>
                <w:b/>
                <w:color w:val="000000"/>
              </w:rPr>
              <w:t>Amount</w:t>
            </w:r>
          </w:p>
        </w:tc>
      </w:tr>
      <w:tr w:rsidR="00C77FD1" w:rsidRPr="00C03D6C" w14:paraId="72F9F999" w14:textId="77777777" w:rsidTr="00C4769C">
        <w:trPr>
          <w:trHeight w:val="620"/>
        </w:trPr>
        <w:tc>
          <w:tcPr>
            <w:tcW w:w="1345" w:type="dxa"/>
          </w:tcPr>
          <w:p w14:paraId="35A9F196" w14:textId="77777777" w:rsidR="00C77FD1" w:rsidRPr="0094784C" w:rsidRDefault="00C77FD1" w:rsidP="00C03D6C">
            <w:pPr>
              <w:spacing w:before="120" w:after="120"/>
              <w:jc w:val="both"/>
              <w:rPr>
                <w:rFonts w:ascii="Calibri" w:eastAsia="Calibri" w:hAnsi="Calibri" w:cs="Calibri"/>
                <w:b/>
                <w:color w:val="000000"/>
              </w:rPr>
            </w:pPr>
            <w:permStart w:id="911762232" w:edGrp="everyone" w:colFirst="0" w:colLast="0"/>
          </w:p>
        </w:tc>
        <w:tc>
          <w:tcPr>
            <w:tcW w:w="5760" w:type="dxa"/>
          </w:tcPr>
          <w:p w14:paraId="53A5E574" w14:textId="24584F93" w:rsidR="00C77FD1" w:rsidRPr="0094784C" w:rsidRDefault="00C4769C" w:rsidP="00C03D6C">
            <w:pPr>
              <w:spacing w:before="120" w:after="120"/>
              <w:jc w:val="both"/>
              <w:rPr>
                <w:rFonts w:ascii="Calibri" w:eastAsia="Calibri" w:hAnsi="Calibri" w:cs="Calibri"/>
                <w:color w:val="000000"/>
              </w:rPr>
            </w:pPr>
            <w:r w:rsidRPr="0094784C">
              <w:rPr>
                <w:rFonts w:ascii="Calibri" w:eastAsia="Calibri" w:hAnsi="Calibri" w:cs="Calibri"/>
                <w:color w:val="000000"/>
              </w:rPr>
              <w:t>The SFA does not want a Guarantee Proposal</w:t>
            </w:r>
          </w:p>
        </w:tc>
        <w:tc>
          <w:tcPr>
            <w:tcW w:w="1615" w:type="dxa"/>
            <w:shd w:val="clear" w:color="auto" w:fill="D9D9D9" w:themeFill="background1" w:themeFillShade="D9"/>
          </w:tcPr>
          <w:p w14:paraId="1E606471" w14:textId="40AC8837" w:rsidR="00C77FD1" w:rsidRPr="0094784C" w:rsidRDefault="00C77FD1" w:rsidP="00C4769C">
            <w:pPr>
              <w:spacing w:before="120" w:after="120"/>
              <w:jc w:val="center"/>
              <w:rPr>
                <w:rFonts w:ascii="Calibri" w:eastAsia="Calibri" w:hAnsi="Calibri" w:cs="Calibri"/>
                <w:color w:val="000000"/>
              </w:rPr>
            </w:pPr>
          </w:p>
        </w:tc>
      </w:tr>
      <w:tr w:rsidR="00C77FD1" w:rsidRPr="00C03D6C" w14:paraId="4B02ABCD" w14:textId="77777777" w:rsidTr="00C03D6C">
        <w:tc>
          <w:tcPr>
            <w:tcW w:w="1345" w:type="dxa"/>
          </w:tcPr>
          <w:p w14:paraId="7AE94569" w14:textId="22974CCD" w:rsidR="00C77FD1" w:rsidRPr="0094784C" w:rsidRDefault="00EE5013" w:rsidP="00C03D6C">
            <w:pPr>
              <w:spacing w:before="120" w:after="120"/>
              <w:jc w:val="both"/>
              <w:rPr>
                <w:rFonts w:ascii="Calibri" w:eastAsia="Calibri" w:hAnsi="Calibri" w:cs="Calibri"/>
                <w:b/>
                <w:color w:val="000000"/>
              </w:rPr>
            </w:pPr>
            <w:permStart w:id="351108097" w:edGrp="everyone" w:colFirst="0" w:colLast="0"/>
            <w:permStart w:id="1582768235" w:edGrp="everyone" w:colFirst="2" w:colLast="2"/>
            <w:permEnd w:id="911762232"/>
            <w:r>
              <w:rPr>
                <w:rFonts w:ascii="Calibri" w:eastAsia="Calibri" w:hAnsi="Calibri" w:cs="Calibri"/>
                <w:b/>
                <w:color w:val="000000"/>
              </w:rPr>
              <w:t xml:space="preserve"> X</w:t>
            </w:r>
          </w:p>
        </w:tc>
        <w:tc>
          <w:tcPr>
            <w:tcW w:w="5760" w:type="dxa"/>
          </w:tcPr>
          <w:p w14:paraId="6218BD76" w14:textId="77475CDC" w:rsidR="00C77FD1" w:rsidRPr="0094784C" w:rsidRDefault="00C4769C" w:rsidP="00C03D6C">
            <w:pPr>
              <w:spacing w:before="120" w:after="120"/>
              <w:jc w:val="both"/>
              <w:rPr>
                <w:rFonts w:ascii="Calibri" w:eastAsia="Calibri" w:hAnsi="Calibri" w:cs="Calibri"/>
                <w:color w:val="000000"/>
              </w:rPr>
            </w:pPr>
            <w:r w:rsidRPr="0094784C">
              <w:rPr>
                <w:rFonts w:ascii="Calibri" w:eastAsia="Calibri" w:hAnsi="Calibri" w:cs="Calibri"/>
                <w:color w:val="000000"/>
              </w:rPr>
              <w:t>Guarantee Minimum Return (FSMC enter amount)</w:t>
            </w:r>
          </w:p>
        </w:tc>
        <w:tc>
          <w:tcPr>
            <w:tcW w:w="1615" w:type="dxa"/>
          </w:tcPr>
          <w:p w14:paraId="6A293C7E" w14:textId="7543E9DF" w:rsidR="00C77FD1" w:rsidRPr="0094784C" w:rsidRDefault="001135C3" w:rsidP="00C03D6C">
            <w:pPr>
              <w:spacing w:before="120" w:after="120"/>
              <w:jc w:val="both"/>
              <w:rPr>
                <w:rFonts w:ascii="Calibri" w:eastAsia="Calibri" w:hAnsi="Calibri" w:cs="Calibri"/>
                <w:color w:val="000000"/>
              </w:rPr>
            </w:pPr>
            <w:r>
              <w:rPr>
                <w:rFonts w:ascii="Calibri" w:eastAsia="Calibri" w:hAnsi="Calibri" w:cs="Calibri"/>
                <w:color w:val="000000"/>
              </w:rPr>
              <w:t>$</w:t>
            </w:r>
            <w:r w:rsidR="00933947">
              <w:rPr>
                <w:rFonts w:ascii="Calibri" w:eastAsia="Calibri" w:hAnsi="Calibri" w:cs="Calibri"/>
                <w:color w:val="000000"/>
              </w:rPr>
              <w:t>5</w:t>
            </w:r>
            <w:r w:rsidR="00EE5013">
              <w:rPr>
                <w:rFonts w:ascii="Calibri" w:eastAsia="Calibri" w:hAnsi="Calibri" w:cs="Calibri"/>
                <w:color w:val="000000"/>
              </w:rPr>
              <w:t>,000.00</w:t>
            </w:r>
          </w:p>
        </w:tc>
      </w:tr>
      <w:tr w:rsidR="00C77FD1" w:rsidRPr="00C03D6C" w14:paraId="5D8B8819" w14:textId="77777777" w:rsidTr="00C03D6C">
        <w:tc>
          <w:tcPr>
            <w:tcW w:w="1345" w:type="dxa"/>
          </w:tcPr>
          <w:p w14:paraId="4085C53E" w14:textId="77777777" w:rsidR="00C77FD1" w:rsidRPr="0094784C" w:rsidRDefault="00C77FD1" w:rsidP="00C03D6C">
            <w:pPr>
              <w:spacing w:before="120" w:after="120"/>
              <w:jc w:val="both"/>
              <w:rPr>
                <w:rFonts w:ascii="Calibri" w:eastAsia="Calibri" w:hAnsi="Calibri" w:cs="Calibri"/>
                <w:b/>
                <w:color w:val="000000"/>
              </w:rPr>
            </w:pPr>
            <w:permStart w:id="1183611023" w:edGrp="everyone" w:colFirst="0" w:colLast="0"/>
            <w:permStart w:id="17041517" w:edGrp="everyone" w:colFirst="2" w:colLast="2"/>
            <w:permEnd w:id="351108097"/>
            <w:permEnd w:id="1582768235"/>
          </w:p>
        </w:tc>
        <w:tc>
          <w:tcPr>
            <w:tcW w:w="5760" w:type="dxa"/>
          </w:tcPr>
          <w:p w14:paraId="66ECB955" w14:textId="77777777" w:rsidR="00C77FD1" w:rsidRPr="0094784C" w:rsidRDefault="00C77FD1" w:rsidP="00C03D6C">
            <w:pPr>
              <w:spacing w:before="120" w:after="120"/>
              <w:jc w:val="both"/>
              <w:rPr>
                <w:rFonts w:ascii="Calibri" w:eastAsia="Calibri" w:hAnsi="Calibri" w:cs="Calibri"/>
                <w:color w:val="000000"/>
              </w:rPr>
            </w:pPr>
            <w:r w:rsidRPr="0094784C">
              <w:rPr>
                <w:rFonts w:ascii="Calibri" w:eastAsia="Calibri" w:hAnsi="Calibri" w:cs="Calibri"/>
                <w:color w:val="000000"/>
              </w:rPr>
              <w:t>Guarantee No Loss</w:t>
            </w:r>
          </w:p>
        </w:tc>
        <w:tc>
          <w:tcPr>
            <w:tcW w:w="1615" w:type="dxa"/>
          </w:tcPr>
          <w:p w14:paraId="228EDB9B" w14:textId="77777777" w:rsidR="00C77FD1" w:rsidRPr="0094784C" w:rsidRDefault="00C77FD1" w:rsidP="00C03D6C">
            <w:pPr>
              <w:spacing w:before="120" w:after="120"/>
              <w:jc w:val="both"/>
              <w:rPr>
                <w:rFonts w:ascii="Calibri" w:eastAsia="Calibri" w:hAnsi="Calibri" w:cs="Calibri"/>
                <w:color w:val="000000"/>
              </w:rPr>
            </w:pPr>
          </w:p>
        </w:tc>
      </w:tr>
      <w:permEnd w:id="1183611023"/>
      <w:permEnd w:id="17041517"/>
    </w:tbl>
    <w:p w14:paraId="4CF1092A" w14:textId="77777777" w:rsidR="00AC6AEE" w:rsidRPr="00C03D6C" w:rsidRDefault="00AC6AEE" w:rsidP="00AC6AEE">
      <w:pPr>
        <w:spacing w:after="0" w:line="240" w:lineRule="auto"/>
        <w:jc w:val="both"/>
        <w:rPr>
          <w:rFonts w:ascii="Calibri" w:eastAsia="MS Mincho" w:hAnsi="Calibri" w:cs="Arial"/>
        </w:rPr>
      </w:pPr>
    </w:p>
    <w:p w14:paraId="55F9612E" w14:textId="70B25079" w:rsidR="00C77FD1" w:rsidRPr="00E272D0" w:rsidRDefault="00C77FD1"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Calibri" w:hAnsi="Calibri" w:cs="Calibri"/>
        </w:rPr>
        <w:t>Any Guaranteed Return proposed by the FSMC must be fully described in the methodology including the formula for determining the value.  If the contract contains such guarantees, the contract should also contain language that ensures that the FSMC bears responsibility for failure to meet those goals. "Returns" cannot be contingent upon multi-year contract duration</w:t>
      </w:r>
      <w:r w:rsidR="00DB7315">
        <w:rPr>
          <w:rFonts w:ascii="Calibri" w:eastAsia="Calibri" w:hAnsi="Calibri" w:cs="Calibri"/>
        </w:rPr>
        <w:t>.</w:t>
      </w:r>
    </w:p>
    <w:p w14:paraId="5B120224" w14:textId="77777777" w:rsidR="00C77FD1" w:rsidRPr="00E272D0" w:rsidRDefault="00C77FD1"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Calibri" w:hAnsi="Calibri" w:cs="Calibri"/>
        </w:rPr>
        <w:t>If a Guarantee is proposed, the following language should be included:  "The FSMC bears responsibility for failure to meet these goals.  Guarantee of the Contract is based upon the following goals/assumptions in addition to the SFA goals/assumptions in the RFP; the financial terms of the Contract shall be adjusted to compensate for such change by mutual agreement of the parties. These assumptions apply only to the guarantee and in no way reflect a change to any other RFP language."</w:t>
      </w:r>
    </w:p>
    <w:p w14:paraId="5CE91683" w14:textId="77777777" w:rsidR="00C77FD1" w:rsidRPr="00E272D0" w:rsidRDefault="00C77FD1"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Calibri" w:hAnsi="Calibri" w:cs="Calibri"/>
        </w:rPr>
        <w:t>Each language item added  that relates to the Guarantee should begin with "The amount of the guarantee may be affected if …"</w:t>
      </w:r>
    </w:p>
    <w:p w14:paraId="75118DF5" w14:textId="77777777" w:rsidR="00410D43" w:rsidRPr="00E272D0" w:rsidRDefault="00410D43"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MS Mincho" w:hAnsi="Calibri" w:cs="Arial"/>
        </w:rPr>
        <w:t xml:space="preserve">In the event that FSMC pays a </w:t>
      </w:r>
      <w:r w:rsidR="00B052C2" w:rsidRPr="00E272D0">
        <w:rPr>
          <w:rFonts w:ascii="Calibri" w:eastAsia="MS Mincho" w:hAnsi="Calibri" w:cs="Arial"/>
        </w:rPr>
        <w:t>guarantee</w:t>
      </w:r>
      <w:r w:rsidRPr="00E272D0">
        <w:rPr>
          <w:rFonts w:ascii="Calibri" w:eastAsia="MS Mincho" w:hAnsi="Calibri" w:cs="Arial"/>
        </w:rPr>
        <w:t xml:space="preserve">, FSMC may not recover the </w:t>
      </w:r>
      <w:r w:rsidR="00B052C2" w:rsidRPr="00E272D0">
        <w:rPr>
          <w:rFonts w:ascii="Calibri" w:eastAsia="MS Mincho" w:hAnsi="Calibri" w:cs="Arial"/>
        </w:rPr>
        <w:t>guarantee</w:t>
      </w:r>
      <w:r w:rsidRPr="00E272D0">
        <w:rPr>
          <w:rFonts w:ascii="Calibri" w:eastAsia="MS Mincho" w:hAnsi="Calibri" w:cs="Arial"/>
        </w:rPr>
        <w:t xml:space="preserve"> from SFA in subsequent Contract years.</w:t>
      </w:r>
    </w:p>
    <w:p w14:paraId="3D7FDF33" w14:textId="5F90338B" w:rsidR="00410D43" w:rsidRPr="00C03D6C" w:rsidRDefault="00410D43" w:rsidP="003867E7">
      <w:pPr>
        <w:pStyle w:val="BodyTextIndent3"/>
        <w:numPr>
          <w:ilvl w:val="0"/>
          <w:numId w:val="15"/>
        </w:numPr>
        <w:spacing w:after="120" w:line="240" w:lineRule="auto"/>
        <w:jc w:val="both"/>
        <w:rPr>
          <w:rFonts w:ascii="Calibri" w:hAnsi="Calibri" w:cs="Arial"/>
          <w:b/>
          <w:bCs/>
          <w:sz w:val="22"/>
          <w:szCs w:val="22"/>
        </w:rPr>
      </w:pPr>
      <w:r w:rsidRPr="00C03D6C">
        <w:rPr>
          <w:rFonts w:ascii="Calibri" w:eastAsia="MS Mincho" w:hAnsi="Calibri" w:cs="Arial"/>
          <w:sz w:val="22"/>
          <w:szCs w:val="22"/>
        </w:rPr>
        <w:t xml:space="preserve">SFA shall not be responsible for any expenditure incurred by FSMC before execution of this Contract and approval by BNHS.  </w:t>
      </w:r>
    </w:p>
    <w:p w14:paraId="6DA27048" w14:textId="77777777" w:rsidR="00410D43" w:rsidRPr="003D10BE" w:rsidRDefault="00410D43" w:rsidP="00F121D0">
      <w:pPr>
        <w:pStyle w:val="Heading3"/>
      </w:pPr>
      <w:bookmarkStart w:id="26" w:name="_Toc345483032"/>
    </w:p>
    <w:p w14:paraId="0BBA624F" w14:textId="41E7B5AB" w:rsidR="00410D43" w:rsidRPr="003D10BE" w:rsidRDefault="00F121D0" w:rsidP="00F121D0">
      <w:pPr>
        <w:pStyle w:val="Heading3"/>
      </w:pPr>
      <w:r w:rsidRPr="003D10BE">
        <w:t>III</w:t>
      </w:r>
      <w:r w:rsidR="00234197" w:rsidRPr="003D10BE">
        <w:t>. K</w:t>
      </w:r>
      <w:r w:rsidR="00410D43" w:rsidRPr="003D10BE">
        <w:t>.  Records</w:t>
      </w:r>
      <w:bookmarkEnd w:id="26"/>
      <w:r w:rsidR="00410D43" w:rsidRPr="003D10BE">
        <w:t xml:space="preserve"> and Documentation</w:t>
      </w:r>
    </w:p>
    <w:p w14:paraId="085A36C3" w14:textId="77777777" w:rsidR="00410D43" w:rsidRPr="00C03D6C" w:rsidRDefault="00410D43" w:rsidP="004579ED">
      <w:pPr>
        <w:numPr>
          <w:ilvl w:val="0"/>
          <w:numId w:val="17"/>
        </w:numPr>
        <w:spacing w:after="120" w:line="240" w:lineRule="auto"/>
        <w:rPr>
          <w:rFonts w:ascii="Calibri" w:eastAsia="MS Mincho" w:hAnsi="Calibri" w:cs="Arial"/>
        </w:rPr>
      </w:pPr>
      <w:r w:rsidRPr="00C03D6C">
        <w:rPr>
          <w:rFonts w:ascii="Calibri" w:eastAsia="MS Mincho" w:hAnsi="Calibri" w:cs="Arial"/>
        </w:rPr>
        <w:t>FSMC shall:</w:t>
      </w:r>
    </w:p>
    <w:p w14:paraId="07F383F3" w14:textId="77777777" w:rsidR="00410D43" w:rsidRPr="00C03D6C" w:rsidRDefault="00410D43" w:rsidP="004579ED">
      <w:pPr>
        <w:numPr>
          <w:ilvl w:val="1"/>
          <w:numId w:val="17"/>
        </w:numPr>
        <w:spacing w:after="0" w:line="240" w:lineRule="auto"/>
        <w:jc w:val="both"/>
        <w:rPr>
          <w:rFonts w:ascii="Calibri" w:eastAsia="MS Mincho" w:hAnsi="Calibri" w:cs="Arial"/>
        </w:rPr>
      </w:pPr>
      <w:r w:rsidRPr="00C03D6C">
        <w:rPr>
          <w:rFonts w:ascii="Calibri" w:eastAsia="MS Mincho" w:hAnsi="Calibri" w:cs="Arial"/>
        </w:rPr>
        <w:t>Maintain records (supported by invoices, receipts, or other evidence) SFA will need to meet monthly reporting responsibilities</w:t>
      </w:r>
      <w:r w:rsidR="00E76417" w:rsidRPr="00C03D6C">
        <w:rPr>
          <w:rFonts w:ascii="Calibri" w:eastAsia="MS Mincho" w:hAnsi="Calibri" w:cs="Arial"/>
        </w:rPr>
        <w:t>, support the SFA Claims for Reimbursement,</w:t>
      </w:r>
      <w:r w:rsidRPr="00C03D6C">
        <w:rPr>
          <w:rFonts w:ascii="Calibri" w:eastAsia="MS Mincho" w:hAnsi="Calibri" w:cs="Arial"/>
        </w:rPr>
        <w:t xml:space="preserve"> and, </w:t>
      </w:r>
    </w:p>
    <w:p w14:paraId="2419C218" w14:textId="56139614" w:rsidR="00410D43" w:rsidRPr="00C03D6C" w:rsidRDefault="00410D43" w:rsidP="00CF498D">
      <w:pPr>
        <w:numPr>
          <w:ilvl w:val="2"/>
          <w:numId w:val="69"/>
        </w:numPr>
        <w:spacing w:after="0" w:line="240" w:lineRule="auto"/>
        <w:rPr>
          <w:rFonts w:ascii="Calibri" w:eastAsia="MS Mincho" w:hAnsi="Calibri" w:cs="Arial"/>
        </w:rPr>
      </w:pPr>
      <w:r w:rsidRPr="00C03D6C">
        <w:rPr>
          <w:rFonts w:ascii="Calibri" w:eastAsia="MS Mincho" w:hAnsi="Calibri" w:cs="Arial"/>
        </w:rPr>
        <w:t xml:space="preserve">Shall submit monthly operating statements in a format approved by the SFA no later than the </w:t>
      </w:r>
      <w:permStart w:id="639578973" w:edGrp="everyone"/>
      <w:r w:rsidR="00E56495">
        <w:rPr>
          <w:rFonts w:ascii="Calibri" w:eastAsia="MS Mincho" w:hAnsi="Calibri" w:cs="Arial"/>
          <w:b/>
        </w:rPr>
        <w:t>5</w:t>
      </w:r>
      <w:proofErr w:type="gramStart"/>
      <w:r w:rsidR="00E56495" w:rsidRPr="00EE5013">
        <w:rPr>
          <w:rFonts w:ascii="Calibri" w:eastAsia="MS Mincho" w:hAnsi="Calibri" w:cs="Arial"/>
          <w:b/>
          <w:vertAlign w:val="superscript"/>
        </w:rPr>
        <w:t>th</w:t>
      </w:r>
      <w:r w:rsidR="00EE5013">
        <w:rPr>
          <w:rFonts w:ascii="Calibri" w:eastAsia="MS Mincho" w:hAnsi="Calibri" w:cs="Arial"/>
          <w:b/>
        </w:rPr>
        <w:t xml:space="preserve"> </w:t>
      </w:r>
      <w:permEnd w:id="639578973"/>
      <w:r w:rsidRPr="00C03D6C">
        <w:rPr>
          <w:rFonts w:ascii="Calibri" w:eastAsia="MS Mincho" w:hAnsi="Calibri" w:cs="Arial"/>
        </w:rPr>
        <w:t xml:space="preserve"> </w:t>
      </w:r>
      <w:r w:rsidRPr="00C03D6C">
        <w:rPr>
          <w:rFonts w:ascii="Calibri" w:hAnsi="Calibri" w:cs="Arial"/>
        </w:rPr>
        <w:t>day</w:t>
      </w:r>
      <w:proofErr w:type="gramEnd"/>
      <w:r w:rsidRPr="00C03D6C">
        <w:rPr>
          <w:rFonts w:ascii="Calibri" w:hAnsi="Calibri" w:cs="Arial"/>
        </w:rPr>
        <w:t xml:space="preserve"> of the month determined by SFA &amp; FSMC following the</w:t>
      </w:r>
      <w:r w:rsidRPr="00C03D6C">
        <w:rPr>
          <w:rFonts w:ascii="Calibri" w:eastAsia="MS Mincho" w:hAnsi="Calibri" w:cs="Arial"/>
        </w:rPr>
        <w:t xml:space="preserve"> month in which services were rendered. </w:t>
      </w:r>
    </w:p>
    <w:p w14:paraId="0B37CAC5" w14:textId="30F5859D" w:rsidR="00410D43" w:rsidRPr="00C03D6C" w:rsidRDefault="00410D43" w:rsidP="00CF498D">
      <w:pPr>
        <w:numPr>
          <w:ilvl w:val="2"/>
          <w:numId w:val="69"/>
        </w:numPr>
        <w:spacing w:after="0" w:line="240" w:lineRule="auto"/>
        <w:rPr>
          <w:rFonts w:ascii="Calibri" w:eastAsia="MS Mincho" w:hAnsi="Calibri" w:cs="Arial"/>
        </w:rPr>
      </w:pPr>
      <w:r w:rsidRPr="00C03D6C">
        <w:rPr>
          <w:rFonts w:ascii="Calibri" w:eastAsia="MS Mincho" w:hAnsi="Calibri" w:cs="Arial"/>
        </w:rPr>
        <w:t xml:space="preserve">Submit participation records, including claim information by eligibility category, no later than the </w:t>
      </w:r>
      <w:permStart w:id="1803627508" w:edGrp="everyone"/>
      <w:r w:rsidR="00E56495">
        <w:rPr>
          <w:rFonts w:ascii="Calibri" w:eastAsia="MS Mincho" w:hAnsi="Calibri" w:cs="Arial"/>
          <w:b/>
        </w:rPr>
        <w:t>5</w:t>
      </w:r>
      <w:proofErr w:type="gramStart"/>
      <w:r w:rsidR="00E56495" w:rsidRPr="00EE5013">
        <w:rPr>
          <w:rFonts w:ascii="Calibri" w:eastAsia="MS Mincho" w:hAnsi="Calibri" w:cs="Arial"/>
          <w:b/>
          <w:vertAlign w:val="superscript"/>
        </w:rPr>
        <w:t>th</w:t>
      </w:r>
      <w:r w:rsidR="00EE5013">
        <w:rPr>
          <w:rFonts w:ascii="Calibri" w:eastAsia="MS Mincho" w:hAnsi="Calibri" w:cs="Arial"/>
          <w:b/>
        </w:rPr>
        <w:t xml:space="preserve"> </w:t>
      </w:r>
      <w:permEnd w:id="1803627508"/>
      <w:r w:rsidR="007B1E17" w:rsidRPr="00C03D6C">
        <w:rPr>
          <w:rFonts w:ascii="Calibri" w:eastAsia="MS Mincho" w:hAnsi="Calibri" w:cs="Arial"/>
        </w:rPr>
        <w:t xml:space="preserve"> </w:t>
      </w:r>
      <w:r w:rsidRPr="007B1E17">
        <w:rPr>
          <w:rFonts w:ascii="Calibri" w:hAnsi="Calibri" w:cs="Arial"/>
        </w:rPr>
        <w:t>day</w:t>
      </w:r>
      <w:proofErr w:type="gramEnd"/>
      <w:r w:rsidRPr="007B1E17">
        <w:rPr>
          <w:rFonts w:ascii="Calibri" w:hAnsi="Calibri" w:cs="Arial"/>
        </w:rPr>
        <w:t xml:space="preserve"> of the month determined by the SFA &amp; FSMC </w:t>
      </w:r>
      <w:r w:rsidRPr="00C03D6C">
        <w:rPr>
          <w:rFonts w:ascii="Calibri" w:hAnsi="Calibri" w:cs="Arial"/>
        </w:rPr>
        <w:t>following the</w:t>
      </w:r>
      <w:r w:rsidRPr="00C03D6C">
        <w:rPr>
          <w:rFonts w:ascii="Calibri" w:eastAsia="MS Mincho" w:hAnsi="Calibri" w:cs="Arial"/>
        </w:rPr>
        <w:t xml:space="preserve"> month in which services </w:t>
      </w:r>
      <w:r w:rsidRPr="00C03D6C">
        <w:rPr>
          <w:rFonts w:ascii="Calibri" w:eastAsia="MS Mincho" w:hAnsi="Calibri" w:cs="Arial"/>
        </w:rPr>
        <w:lastRenderedPageBreak/>
        <w:t xml:space="preserve">were rendered.  SFA will complete edit checks on the submitted participation records prior to preparation and submission of the claim for reimbursement. </w:t>
      </w:r>
    </w:p>
    <w:p w14:paraId="766A95F2" w14:textId="77777777" w:rsidR="00AC6AEE" w:rsidRPr="00C03D6C" w:rsidRDefault="00AC6AEE" w:rsidP="00AC6AEE">
      <w:pPr>
        <w:spacing w:after="0" w:line="240" w:lineRule="auto"/>
        <w:ind w:left="1080"/>
        <w:rPr>
          <w:rFonts w:ascii="Calibri" w:eastAsia="MS Mincho" w:hAnsi="Calibri" w:cs="Arial"/>
        </w:rPr>
      </w:pPr>
    </w:p>
    <w:p w14:paraId="72074F76"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Maintain records at SFA’s premises to support all allowable expenses appearing on the monthly operating statement. </w:t>
      </w:r>
    </w:p>
    <w:p w14:paraId="1D804719"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Keep records in an orderly fashion according to expense categories. </w:t>
      </w:r>
    </w:p>
    <w:p w14:paraId="5D344CD7"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Provide SFA with a year-end statement. </w:t>
      </w:r>
    </w:p>
    <w:p w14:paraId="3A74CE3D"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Provide all documents necessary for the independent auditor to conduct SFA’s single audit. </w:t>
      </w:r>
    </w:p>
    <w:p w14:paraId="2E18D6D9"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Make its documentation and records pertaining to the Contract available, upon demand, in an easily accessible manner for a period of three years after the final claim for reimbursement for the fiscal year to which they pertain. </w:t>
      </w:r>
    </w:p>
    <w:p w14:paraId="09F710C3"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Make the documentation and records available for audit, examination, excerpts, and transcriptions by SFA and/or any state or federal representatives and auditors. </w:t>
      </w:r>
    </w:p>
    <w:p w14:paraId="664AB8B8"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Retain records beyond the three-year period if audit findings regarding FSMC’s records have not been resolved within the three-year record retention period, for as long as required for the resolution of t</w:t>
      </w:r>
      <w:r w:rsidR="00D57BA4" w:rsidRPr="00C03D6C">
        <w:rPr>
          <w:rFonts w:ascii="Calibri" w:eastAsia="MS Mincho" w:hAnsi="Calibri" w:cs="Arial"/>
        </w:rPr>
        <w:t xml:space="preserve">he issues raised by the audit. </w:t>
      </w:r>
      <w:r w:rsidRPr="00C03D6C">
        <w:rPr>
          <w:rFonts w:ascii="Calibri" w:eastAsia="MS Mincho" w:hAnsi="Calibri" w:cs="Arial"/>
        </w:rPr>
        <w:t xml:space="preserve"> 7 C</w:t>
      </w:r>
      <w:r w:rsidR="00F3783A" w:rsidRPr="00C03D6C">
        <w:rPr>
          <w:rFonts w:ascii="Calibri" w:eastAsia="MS Mincho" w:hAnsi="Calibri" w:cs="Arial"/>
        </w:rPr>
        <w:t>FR §210.9(b)(17), 7 CFR §</w:t>
      </w:r>
      <w:r w:rsidR="00F3783A" w:rsidRPr="00C03D6C">
        <w:rPr>
          <w:rFonts w:ascii="Calibri" w:hAnsi="Calibri"/>
        </w:rPr>
        <w:t>200.317-200.326 Appendix II of Part 200</w:t>
      </w:r>
      <w:r w:rsidRPr="00C03D6C">
        <w:rPr>
          <w:rFonts w:ascii="Calibri" w:eastAsia="MS Mincho" w:hAnsi="Calibri" w:cs="Arial"/>
        </w:rPr>
        <w:t xml:space="preserve"> </w:t>
      </w:r>
    </w:p>
    <w:p w14:paraId="5B9D474E"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Authorized representatives of SFA, BNHS, USDA and USDA’s Office of the Inspector General (OIG) shall have the right to conduct on-site administrative reviews of the food service operation. </w:t>
      </w:r>
    </w:p>
    <w:p w14:paraId="3BC55AB8" w14:textId="77777777" w:rsidR="00410D43" w:rsidRPr="00C03D6C" w:rsidRDefault="00410D43" w:rsidP="004579ED">
      <w:pPr>
        <w:numPr>
          <w:ilvl w:val="0"/>
          <w:numId w:val="17"/>
        </w:numPr>
        <w:spacing w:after="120" w:line="240" w:lineRule="auto"/>
        <w:jc w:val="both"/>
        <w:rPr>
          <w:rFonts w:ascii="Calibri" w:eastAsia="MS Mincho" w:hAnsi="Calibri" w:cs="Arial"/>
        </w:rPr>
      </w:pPr>
      <w:r w:rsidRPr="00C03D6C">
        <w:rPr>
          <w:rFonts w:ascii="Calibri" w:eastAsia="MS Mincho" w:hAnsi="Calibri" w:cs="Arial"/>
        </w:rPr>
        <w:t>FSMC shall not remove federally required records from SFA premises upon the expiration or termination of this Contract.</w:t>
      </w:r>
    </w:p>
    <w:p w14:paraId="1D362774" w14:textId="309CA159" w:rsidR="00410D43" w:rsidRPr="003D10BE" w:rsidRDefault="00F121D0" w:rsidP="00F121D0">
      <w:pPr>
        <w:pStyle w:val="Heading3"/>
      </w:pPr>
      <w:bookmarkStart w:id="27" w:name="_Toc345483033"/>
      <w:r w:rsidRPr="003D10BE">
        <w:t>III</w:t>
      </w:r>
      <w:r w:rsidR="00234197" w:rsidRPr="003D10BE">
        <w:t>. L</w:t>
      </w:r>
      <w:r w:rsidR="00410D43" w:rsidRPr="003D10BE">
        <w:t>.  Term and Termination</w:t>
      </w:r>
      <w:bookmarkEnd w:id="27"/>
    </w:p>
    <w:p w14:paraId="4194421D"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hAnsi="Calibri" w:cs="Arial"/>
        </w:rPr>
        <w:t>If, at any time, SFA shall make a reasonable decision that adequate funding from federal, state or local sources shall not be available to enable SFA to carry out its financial obligation to FSMC, then SFA shall have the option to terminate this Contract by giving 10 days written notice to FSMC.</w:t>
      </w:r>
    </w:p>
    <w:p w14:paraId="6FB93C7B" w14:textId="77777777" w:rsidR="00410D43" w:rsidRPr="00C03D6C" w:rsidRDefault="00410D43" w:rsidP="004579ED">
      <w:pPr>
        <w:numPr>
          <w:ilvl w:val="0"/>
          <w:numId w:val="18"/>
        </w:numPr>
        <w:spacing w:after="0" w:line="240" w:lineRule="auto"/>
        <w:jc w:val="both"/>
        <w:rPr>
          <w:rFonts w:ascii="Calibri" w:eastAsia="MS Mincho" w:hAnsi="Calibri" w:cs="Arial"/>
        </w:rPr>
      </w:pPr>
      <w:r w:rsidRPr="00C03D6C">
        <w:rPr>
          <w:rFonts w:ascii="Calibri" w:eastAsia="MS Mincho" w:hAnsi="Calibri" w:cs="Arial"/>
        </w:rPr>
        <w:t xml:space="preserve">In the event either party commits material breach of this Contract, the non-breaching party shall give the breaching party written notice specifying the default, and the breaching party shall have 30 days within which to cure the default.  </w:t>
      </w:r>
    </w:p>
    <w:p w14:paraId="305234BE" w14:textId="77777777" w:rsidR="00410D43" w:rsidRPr="00C03D6C" w:rsidRDefault="00410D43" w:rsidP="00CF498D">
      <w:pPr>
        <w:numPr>
          <w:ilvl w:val="1"/>
          <w:numId w:val="70"/>
        </w:numPr>
        <w:spacing w:after="0" w:line="240" w:lineRule="auto"/>
        <w:jc w:val="both"/>
        <w:rPr>
          <w:rFonts w:ascii="Calibri" w:eastAsia="MS Mincho" w:hAnsi="Calibri" w:cs="Arial"/>
        </w:rPr>
      </w:pPr>
      <w:r w:rsidRPr="00C03D6C">
        <w:rPr>
          <w:rFonts w:ascii="Calibri" w:eastAsia="MS Mincho" w:hAnsi="Calibri" w:cs="Arial"/>
        </w:rPr>
        <w:t xml:space="preserve">If the default is not cured within that time, the non-breaching party shall have the right to terminate this Contract for cause by giving 30 days written notice to the breaching party. </w:t>
      </w:r>
    </w:p>
    <w:p w14:paraId="5CBE32D1" w14:textId="77777777" w:rsidR="00AC6AEE" w:rsidRPr="00C03D6C" w:rsidRDefault="00AC6AEE" w:rsidP="00AC6AEE">
      <w:pPr>
        <w:spacing w:after="0" w:line="240" w:lineRule="auto"/>
        <w:ind w:left="720"/>
        <w:jc w:val="both"/>
        <w:rPr>
          <w:rFonts w:ascii="Calibri" w:eastAsia="MS Mincho" w:hAnsi="Calibri" w:cs="Arial"/>
        </w:rPr>
      </w:pPr>
    </w:p>
    <w:p w14:paraId="12B7734D" w14:textId="5999275A" w:rsidR="00AC6AEE" w:rsidRPr="001135C3" w:rsidRDefault="00410D43" w:rsidP="00AC6AEE">
      <w:pPr>
        <w:numPr>
          <w:ilvl w:val="1"/>
          <w:numId w:val="70"/>
        </w:numPr>
        <w:spacing w:after="120" w:line="240" w:lineRule="auto"/>
        <w:jc w:val="both"/>
        <w:rPr>
          <w:rFonts w:ascii="Calibri" w:eastAsia="MS Mincho" w:hAnsi="Calibri" w:cs="Arial"/>
        </w:rPr>
      </w:pPr>
      <w:r w:rsidRPr="00C03D6C">
        <w:rPr>
          <w:rFonts w:ascii="Calibri" w:eastAsia="MS Mincho" w:hAnsi="Calibri" w:cs="Arial"/>
        </w:rPr>
        <w:t xml:space="preserve">If the breach is remedied prior to the proposed termination date, the non-breaching party may elect to continue this Contract.  </w:t>
      </w:r>
    </w:p>
    <w:p w14:paraId="22CF0AF8" w14:textId="77777777" w:rsidR="00410D43" w:rsidRPr="00C03D6C" w:rsidRDefault="00410D43" w:rsidP="003D3CAF">
      <w:pPr>
        <w:numPr>
          <w:ilvl w:val="1"/>
          <w:numId w:val="70"/>
        </w:numPr>
        <w:spacing w:after="120" w:line="240" w:lineRule="auto"/>
        <w:jc w:val="both"/>
        <w:rPr>
          <w:rFonts w:ascii="Calibri" w:eastAsia="MS Mincho" w:hAnsi="Calibri" w:cs="Arial"/>
        </w:rPr>
      </w:pPr>
      <w:r w:rsidRPr="00C03D6C">
        <w:rPr>
          <w:rFonts w:ascii="Calibri" w:eastAsia="MS Mincho" w:hAnsi="Calibri" w:cs="Arial"/>
        </w:rPr>
        <w:t>Notwithstanding the foregoing termination clause, in the event that the breach concerns sanitation problems, the failure to maintain insurance coverage as required by this Contract, failure to provide required periodic information or statements or failure to maintain quality of service at a level satisfactory to SFA, SFA may terminate this Contract immediately.</w:t>
      </w:r>
    </w:p>
    <w:p w14:paraId="7BE49632" w14:textId="5913B008" w:rsidR="00410D43" w:rsidRPr="00F977C7" w:rsidRDefault="00410D43" w:rsidP="004579ED">
      <w:pPr>
        <w:numPr>
          <w:ilvl w:val="0"/>
          <w:numId w:val="18"/>
        </w:numPr>
        <w:spacing w:after="120" w:line="240" w:lineRule="auto"/>
        <w:jc w:val="both"/>
        <w:rPr>
          <w:rFonts w:ascii="Calibri" w:eastAsia="MS Mincho" w:hAnsi="Calibri" w:cs="Arial"/>
        </w:rPr>
      </w:pPr>
      <w:r w:rsidRPr="00C03D6C">
        <w:rPr>
          <w:rFonts w:ascii="Calibri" w:eastAsia="MS Mincho" w:hAnsi="Calibri" w:cs="Arial"/>
        </w:rPr>
        <w:t>Either party may terminate this Contract for caus</w:t>
      </w:r>
      <w:r w:rsidRPr="00F977C7">
        <w:rPr>
          <w:rFonts w:ascii="Calibri" w:eastAsia="MS Mincho" w:hAnsi="Calibri" w:cs="Arial"/>
        </w:rPr>
        <w:t xml:space="preserve">e </w:t>
      </w:r>
      <w:r w:rsidR="009916CE" w:rsidRPr="00F977C7">
        <w:rPr>
          <w:rFonts w:ascii="Calibri" w:eastAsia="MS Mincho" w:hAnsi="Calibri" w:cs="Arial"/>
        </w:rPr>
        <w:t xml:space="preserve">or convenience </w:t>
      </w:r>
      <w:r w:rsidRPr="00F977C7">
        <w:rPr>
          <w:rFonts w:ascii="Calibri" w:eastAsia="MS Mincho" w:hAnsi="Calibri" w:cs="Arial"/>
        </w:rPr>
        <w:t>by providing sixty (60) days prior written notice to the other party.</w:t>
      </w:r>
      <w:r w:rsidR="0096600C" w:rsidRPr="00F977C7">
        <w:rPr>
          <w:rFonts w:ascii="Calibri" w:eastAsia="MS Mincho" w:hAnsi="Calibri" w:cs="Arial"/>
        </w:rPr>
        <w:t xml:space="preserve"> 7 CFR 210.16(d)</w:t>
      </w:r>
    </w:p>
    <w:p w14:paraId="0B62EEA8" w14:textId="77777777" w:rsidR="00410D43" w:rsidRPr="00F977C7" w:rsidRDefault="00410D43" w:rsidP="004579ED">
      <w:pPr>
        <w:numPr>
          <w:ilvl w:val="0"/>
          <w:numId w:val="18"/>
        </w:numPr>
        <w:spacing w:after="120" w:line="240" w:lineRule="auto"/>
        <w:jc w:val="both"/>
        <w:rPr>
          <w:rFonts w:ascii="Calibri" w:eastAsia="MS Mincho" w:hAnsi="Calibri" w:cs="Arial"/>
        </w:rPr>
      </w:pPr>
      <w:r w:rsidRPr="00F977C7">
        <w:rPr>
          <w:rFonts w:ascii="Calibri" w:eastAsia="MS Mincho" w:hAnsi="Calibri" w:cs="Arial"/>
        </w:rPr>
        <w:t>In the event that either party is prevented from performing its obligations under this Contract by war, acts of public enemies, fire, flood or acts of God (individually each known as a “Force Majeure Event”), that party shall be excused from performance for the period of such Force Majeure Event exists.</w:t>
      </w:r>
    </w:p>
    <w:p w14:paraId="6D6A6B7C" w14:textId="0BB9BB67" w:rsidR="00410D43" w:rsidRPr="00F977C7" w:rsidRDefault="00410D43" w:rsidP="004579ED">
      <w:pPr>
        <w:numPr>
          <w:ilvl w:val="0"/>
          <w:numId w:val="18"/>
        </w:numPr>
        <w:spacing w:after="120" w:line="240" w:lineRule="auto"/>
        <w:jc w:val="both"/>
        <w:rPr>
          <w:rFonts w:ascii="Calibri" w:eastAsia="MS Mincho" w:hAnsi="Calibri" w:cs="Arial"/>
        </w:rPr>
      </w:pPr>
      <w:r w:rsidRPr="00F977C7">
        <w:rPr>
          <w:rFonts w:ascii="Calibri" w:eastAsia="MS Mincho" w:hAnsi="Calibri" w:cs="Arial"/>
        </w:rPr>
        <w:t>In the event of FSMC's nonperformance under this Contract or the violation or breach of the terms of this Contract, SFA shall have the right to pursue any and all available administrative, contractual and legal remedies against FSMC.</w:t>
      </w:r>
      <w:r w:rsidR="00A3477D" w:rsidRPr="00F977C7">
        <w:rPr>
          <w:rFonts w:ascii="Calibri" w:eastAsia="MS Mincho" w:hAnsi="Calibri" w:cs="Arial"/>
        </w:rPr>
        <w:t xml:space="preserve"> 7 CFR 210.16(b)(2</w:t>
      </w:r>
      <w:r w:rsidR="002329EA" w:rsidRPr="00F977C7">
        <w:rPr>
          <w:rFonts w:ascii="Calibri" w:eastAsia="MS Mincho" w:hAnsi="Calibri" w:cs="Arial"/>
        </w:rPr>
        <w:t>)</w:t>
      </w:r>
    </w:p>
    <w:p w14:paraId="26AA66B0" w14:textId="2C50934D"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eastAsia="MS Mincho" w:hAnsi="Calibri" w:cs="Arial"/>
        </w:rPr>
        <w:lastRenderedPageBreak/>
        <w:t>FSMC shall promptly pay SFA t</w:t>
      </w:r>
      <w:r w:rsidR="009A59EA" w:rsidRPr="00C03D6C">
        <w:rPr>
          <w:rFonts w:ascii="Calibri" w:eastAsia="MS Mincho" w:hAnsi="Calibri" w:cs="Arial"/>
        </w:rPr>
        <w:t>he full amount of any meal over</w:t>
      </w:r>
      <w:r w:rsidRPr="00C03D6C">
        <w:rPr>
          <w:rFonts w:ascii="Calibri" w:eastAsia="MS Mincho" w:hAnsi="Calibri" w:cs="Arial"/>
        </w:rPr>
        <w:t>clai</w:t>
      </w:r>
      <w:r w:rsidR="00A3477D">
        <w:rPr>
          <w:rFonts w:ascii="Calibri" w:eastAsia="MS Mincho" w:hAnsi="Calibri" w:cs="Arial"/>
        </w:rPr>
        <w:t>ms, disallowed costs or other</w:t>
      </w:r>
      <w:r w:rsidRPr="00C03D6C">
        <w:rPr>
          <w:rFonts w:ascii="Calibri" w:eastAsia="MS Mincho" w:hAnsi="Calibri" w:cs="Arial"/>
        </w:rPr>
        <w:t xml:space="preserve"> fiscal actions which are attributable to FSMC’s actions hereunder, including those over claims based on review or audit findings that occurred during the Effective Dates of original and renewal contracts.</w:t>
      </w:r>
    </w:p>
    <w:p w14:paraId="7232447A" w14:textId="77777777" w:rsidR="00410D43" w:rsidRPr="00C03D6C" w:rsidRDefault="00410D43" w:rsidP="004579ED">
      <w:pPr>
        <w:numPr>
          <w:ilvl w:val="0"/>
          <w:numId w:val="18"/>
        </w:numPr>
        <w:spacing w:after="120" w:line="240" w:lineRule="auto"/>
        <w:jc w:val="both"/>
        <w:rPr>
          <w:rFonts w:ascii="Calibri" w:hAnsi="Calibri" w:cs="Arial"/>
        </w:rPr>
      </w:pPr>
      <w:r w:rsidRPr="00C03D6C">
        <w:rPr>
          <w:rFonts w:ascii="Calibri" w:hAnsi="Calibri" w:cs="Arial"/>
        </w:rPr>
        <w:t xml:space="preserve">SFA is the responsible authority without recourse to USDA or BNHS for the settlement and satisfaction of all contractual and administrative issues arising in any way from this Contract.  Such authority includes, but is not limited to, source evaluation, protests, disputes, claims or other matters of a contractual nature.  </w:t>
      </w:r>
    </w:p>
    <w:p w14:paraId="0D79F4A9" w14:textId="7361C55D" w:rsidR="00410D43" w:rsidRPr="003D10BE" w:rsidRDefault="00F121D0" w:rsidP="00F121D0">
      <w:pPr>
        <w:pStyle w:val="Heading3"/>
      </w:pPr>
      <w:bookmarkStart w:id="28" w:name="_Toc345483034"/>
      <w:r w:rsidRPr="003D10BE">
        <w:t>III</w:t>
      </w:r>
      <w:r w:rsidR="00234197" w:rsidRPr="003D10BE">
        <w:t>. M</w:t>
      </w:r>
      <w:r w:rsidR="00410D43" w:rsidRPr="003D10BE">
        <w:t>.  Insurance</w:t>
      </w:r>
      <w:bookmarkEnd w:id="28"/>
      <w:r w:rsidR="00011658" w:rsidRPr="003D10BE">
        <w:tab/>
      </w:r>
    </w:p>
    <w:p w14:paraId="4529114E" w14:textId="77777777" w:rsidR="00410D43" w:rsidRPr="00C03D6C" w:rsidRDefault="00410D43" w:rsidP="00CF498D">
      <w:pPr>
        <w:pStyle w:val="ListParagraph"/>
        <w:numPr>
          <w:ilvl w:val="0"/>
          <w:numId w:val="33"/>
        </w:numPr>
        <w:spacing w:after="120"/>
        <w:jc w:val="both"/>
        <w:rPr>
          <w:rFonts w:ascii="Calibri" w:eastAsia="MS Mincho" w:hAnsi="Calibri" w:cs="Arial"/>
          <w:sz w:val="22"/>
          <w:szCs w:val="22"/>
        </w:rPr>
      </w:pPr>
      <w:permStart w:id="499253905" w:edGrp="everyone"/>
      <w:permEnd w:id="499253905"/>
      <w:r w:rsidRPr="00C03D6C">
        <w:rPr>
          <w:rFonts w:ascii="Calibri" w:eastAsia="MS Mincho" w:hAnsi="Calibri" w:cs="Arial"/>
          <w:sz w:val="22"/>
          <w:szCs w:val="22"/>
        </w:rPr>
        <w:t xml:space="preserve">FSMC shall maintain the insurance coverage set forth below for each accident provided by insurance companies authorized to do business in the state of Iowa.  A Certificate of Insurance of FSMC’s insurance coverage indicating these amounts must be submitted at the time of award. </w:t>
      </w:r>
    </w:p>
    <w:p w14:paraId="5389C8B5" w14:textId="77777777" w:rsidR="00410D43" w:rsidRPr="00C03D6C" w:rsidRDefault="00410D43" w:rsidP="00CF498D">
      <w:pPr>
        <w:numPr>
          <w:ilvl w:val="0"/>
          <w:numId w:val="33"/>
        </w:numPr>
        <w:spacing w:after="0" w:line="240" w:lineRule="auto"/>
        <w:rPr>
          <w:rFonts w:ascii="Calibri" w:eastAsia="MS Mincho" w:hAnsi="Calibri" w:cs="Arial"/>
        </w:rPr>
      </w:pPr>
      <w:r w:rsidRPr="00C03D6C">
        <w:rPr>
          <w:rFonts w:ascii="Calibri" w:eastAsia="MS Mincho" w:hAnsi="Calibri" w:cs="Arial"/>
        </w:rPr>
        <w:t>The information below must be completed by SFA:</w:t>
      </w:r>
    </w:p>
    <w:p w14:paraId="67E5ACC1" w14:textId="77777777" w:rsidR="00410D43" w:rsidRPr="00C03D6C" w:rsidRDefault="00410D43" w:rsidP="00CF498D">
      <w:pPr>
        <w:numPr>
          <w:ilvl w:val="1"/>
          <w:numId w:val="33"/>
        </w:numPr>
        <w:spacing w:after="0" w:line="240" w:lineRule="auto"/>
        <w:rPr>
          <w:rFonts w:ascii="Calibri" w:eastAsia="MS Mincho" w:hAnsi="Calibri" w:cs="Arial"/>
        </w:rPr>
      </w:pPr>
      <w:r w:rsidRPr="00C03D6C">
        <w:rPr>
          <w:rFonts w:ascii="Calibri" w:eastAsia="MS Mincho" w:hAnsi="Calibri" w:cs="Arial"/>
        </w:rPr>
        <w:t xml:space="preserve">Comprehensive General Liability—includes coverage for: </w:t>
      </w:r>
    </w:p>
    <w:p w14:paraId="7121629E"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Premises—Operations </w:t>
      </w:r>
    </w:p>
    <w:p w14:paraId="28D146EE"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Products—Completed Operations </w:t>
      </w:r>
    </w:p>
    <w:p w14:paraId="7F9AD1ED"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Contractual Insurance </w:t>
      </w:r>
    </w:p>
    <w:p w14:paraId="71747D83"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Broad Form Property Damage </w:t>
      </w:r>
    </w:p>
    <w:p w14:paraId="1CFFF3B7"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Independent Contractors </w:t>
      </w:r>
    </w:p>
    <w:p w14:paraId="22358754" w14:textId="2F378570"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Personal Injury:$ </w:t>
      </w:r>
      <w:permStart w:id="492718108" w:edGrp="everyone"/>
      <w:proofErr w:type="gramStart"/>
      <w:r w:rsidR="00863C25">
        <w:rPr>
          <w:rFonts w:ascii="Calibri" w:eastAsia="MS Mincho" w:hAnsi="Calibri" w:cs="Arial"/>
          <w:b/>
        </w:rPr>
        <w:t xml:space="preserve">1,000,000.00 </w:t>
      </w:r>
      <w:permEnd w:id="492718108"/>
      <w:r w:rsidRPr="00C03D6C">
        <w:rPr>
          <w:rFonts w:ascii="Calibri" w:eastAsia="MS Mincho" w:hAnsi="Calibri" w:cs="Arial"/>
        </w:rPr>
        <w:t xml:space="preserve"> Combined</w:t>
      </w:r>
      <w:proofErr w:type="gramEnd"/>
      <w:r w:rsidRPr="00C03D6C">
        <w:rPr>
          <w:rFonts w:ascii="Calibri" w:eastAsia="MS Mincho" w:hAnsi="Calibri" w:cs="Arial"/>
        </w:rPr>
        <w:t xml:space="preserve"> Single Limit</w:t>
      </w:r>
    </w:p>
    <w:p w14:paraId="7A955ECE" w14:textId="6CB09414" w:rsidR="00410D43" w:rsidRPr="00C03D6C" w:rsidRDefault="00410D43" w:rsidP="00CF498D">
      <w:pPr>
        <w:numPr>
          <w:ilvl w:val="1"/>
          <w:numId w:val="33"/>
        </w:numPr>
        <w:spacing w:after="0" w:line="240" w:lineRule="auto"/>
        <w:rPr>
          <w:rFonts w:ascii="Calibri" w:eastAsia="MS Mincho" w:hAnsi="Calibri" w:cs="Arial"/>
        </w:rPr>
      </w:pPr>
      <w:r w:rsidRPr="00C03D6C">
        <w:rPr>
          <w:rFonts w:ascii="Calibri" w:eastAsia="MS Mincho" w:hAnsi="Calibri" w:cs="Arial"/>
        </w:rPr>
        <w:t xml:space="preserve">Automobile Liability coverage with a $ </w:t>
      </w:r>
      <w:permStart w:id="417028485" w:edGrp="everyone"/>
      <w:proofErr w:type="gramStart"/>
      <w:r w:rsidR="00732645">
        <w:rPr>
          <w:rFonts w:ascii="Calibri" w:eastAsia="MS Mincho" w:hAnsi="Calibri" w:cs="Arial"/>
          <w:b/>
        </w:rPr>
        <w:t xml:space="preserve">1,000,000.00 </w:t>
      </w:r>
      <w:permEnd w:id="417028485"/>
      <w:r w:rsidRPr="00C03D6C">
        <w:rPr>
          <w:rFonts w:ascii="Calibri" w:eastAsia="MS Mincho" w:hAnsi="Calibri" w:cs="Arial"/>
        </w:rPr>
        <w:t xml:space="preserve"> Combined</w:t>
      </w:r>
      <w:proofErr w:type="gramEnd"/>
      <w:r w:rsidRPr="00C03D6C">
        <w:rPr>
          <w:rFonts w:ascii="Calibri" w:eastAsia="MS Mincho" w:hAnsi="Calibri" w:cs="Arial"/>
        </w:rPr>
        <w:t xml:space="preserve"> Single Limit.</w:t>
      </w:r>
    </w:p>
    <w:p w14:paraId="4F62F501" w14:textId="24DCCAF8" w:rsidR="00410D43" w:rsidRPr="00C03D6C" w:rsidRDefault="00410D43" w:rsidP="00CF498D">
      <w:pPr>
        <w:numPr>
          <w:ilvl w:val="1"/>
          <w:numId w:val="33"/>
        </w:numPr>
        <w:spacing w:after="0" w:line="240" w:lineRule="auto"/>
        <w:jc w:val="both"/>
        <w:rPr>
          <w:rFonts w:ascii="Calibri" w:eastAsia="MS Mincho" w:hAnsi="Calibri" w:cs="Arial"/>
        </w:rPr>
      </w:pPr>
      <w:r w:rsidRPr="00C03D6C">
        <w:rPr>
          <w:rFonts w:ascii="Calibri" w:eastAsia="MS Mincho" w:hAnsi="Calibri" w:cs="Arial"/>
        </w:rPr>
        <w:t xml:space="preserve">Workers’ Compensation—Statutory; Employer's Liability with a combined single limit of $ </w:t>
      </w:r>
      <w:permStart w:id="948975080" w:edGrp="everyone"/>
      <w:r w:rsidR="00732645">
        <w:rPr>
          <w:rFonts w:ascii="Calibri" w:eastAsia="MS Mincho" w:hAnsi="Calibri" w:cs="Arial"/>
          <w:b/>
        </w:rPr>
        <w:t>1,000,000.00</w:t>
      </w:r>
      <w:permEnd w:id="948975080"/>
      <w:r w:rsidRPr="00C03D6C">
        <w:rPr>
          <w:rFonts w:ascii="Calibri" w:eastAsia="MS Mincho" w:hAnsi="Calibri" w:cs="Arial"/>
        </w:rPr>
        <w:t>.</w:t>
      </w:r>
    </w:p>
    <w:p w14:paraId="225DFE0F" w14:textId="6EFABB15" w:rsidR="00410D43" w:rsidRPr="00C03D6C" w:rsidRDefault="00410D43" w:rsidP="00CF498D">
      <w:pPr>
        <w:numPr>
          <w:ilvl w:val="1"/>
          <w:numId w:val="33"/>
        </w:numPr>
        <w:spacing w:after="120" w:line="240" w:lineRule="auto"/>
        <w:rPr>
          <w:rFonts w:ascii="Calibri" w:eastAsia="MS Mincho" w:hAnsi="Calibri" w:cs="Arial"/>
        </w:rPr>
      </w:pPr>
      <w:r w:rsidRPr="00C03D6C">
        <w:rPr>
          <w:rFonts w:ascii="Calibri" w:eastAsia="MS Mincho" w:hAnsi="Calibri" w:cs="Arial"/>
        </w:rPr>
        <w:t xml:space="preserve">Excess Umbrella Liability with a combined single limit of $ </w:t>
      </w:r>
      <w:permStart w:id="1845440570" w:edGrp="everyone"/>
      <w:r w:rsidR="00732645">
        <w:rPr>
          <w:rFonts w:ascii="Calibri" w:eastAsia="MS Mincho" w:hAnsi="Calibri" w:cs="Arial"/>
          <w:b/>
        </w:rPr>
        <w:t>4,000,000.00</w:t>
      </w:r>
      <w:permEnd w:id="1845440570"/>
      <w:r w:rsidRPr="00C03D6C">
        <w:rPr>
          <w:rFonts w:ascii="Calibri" w:eastAsia="MS Mincho" w:hAnsi="Calibri" w:cs="Arial"/>
        </w:rPr>
        <w:t xml:space="preserve">. </w:t>
      </w:r>
    </w:p>
    <w:p w14:paraId="0AE83EFF" w14:textId="77777777" w:rsidR="00410D43" w:rsidRPr="00C03D6C" w:rsidRDefault="00410D43" w:rsidP="00CF498D">
      <w:pPr>
        <w:numPr>
          <w:ilvl w:val="0"/>
          <w:numId w:val="33"/>
        </w:numPr>
        <w:spacing w:after="120" w:line="240" w:lineRule="auto"/>
        <w:jc w:val="both"/>
        <w:rPr>
          <w:rFonts w:ascii="Calibri" w:eastAsia="MS Mincho" w:hAnsi="Calibri" w:cs="Arial"/>
        </w:rPr>
      </w:pPr>
      <w:r w:rsidRPr="00C03D6C">
        <w:rPr>
          <w:rFonts w:ascii="Calibri" w:eastAsia="MS Mincho" w:hAnsi="Calibri" w:cs="Arial"/>
        </w:rPr>
        <w:t xml:space="preserve">SFA shall be included as additional insured on General Liability, Automobile, and Excess Umbrella policies.   </w:t>
      </w:r>
    </w:p>
    <w:p w14:paraId="0AC5834C" w14:textId="77777777" w:rsidR="00410D43" w:rsidRPr="00C03D6C" w:rsidRDefault="00410D43" w:rsidP="00CF498D">
      <w:pPr>
        <w:numPr>
          <w:ilvl w:val="0"/>
          <w:numId w:val="33"/>
        </w:numPr>
        <w:spacing w:after="120" w:line="240" w:lineRule="auto"/>
        <w:jc w:val="both"/>
        <w:rPr>
          <w:rFonts w:ascii="Calibri" w:eastAsia="MS Mincho" w:hAnsi="Calibri" w:cs="Arial"/>
        </w:rPr>
      </w:pPr>
      <w:r w:rsidRPr="00C03D6C">
        <w:rPr>
          <w:rFonts w:ascii="Calibri" w:eastAsia="MS Mincho" w:hAnsi="Calibri" w:cs="Arial"/>
        </w:rPr>
        <w:t xml:space="preserve">The contract of insurance shall provide for notice to SFA of cancellation of insurance policies 30 days before such cancellation is to take effect. </w:t>
      </w:r>
    </w:p>
    <w:p w14:paraId="564AB919" w14:textId="77777777" w:rsidR="00410D43" w:rsidRPr="00C03D6C" w:rsidRDefault="00410D43" w:rsidP="00CF498D">
      <w:pPr>
        <w:numPr>
          <w:ilvl w:val="0"/>
          <w:numId w:val="33"/>
        </w:numPr>
        <w:spacing w:after="120" w:line="240" w:lineRule="auto"/>
        <w:jc w:val="both"/>
        <w:rPr>
          <w:rFonts w:ascii="Calibri" w:eastAsia="MS Mincho" w:hAnsi="Calibri" w:cs="Arial"/>
        </w:rPr>
      </w:pPr>
      <w:r w:rsidRPr="00C03D6C">
        <w:rPr>
          <w:rFonts w:ascii="Calibri" w:eastAsia="MS Mincho" w:hAnsi="Calibri" w:cs="Arial"/>
        </w:rPr>
        <w:t xml:space="preserve">Notwithstanding any other provision of this Contract, SFA shall not be liable to FSMC for any indemnity. </w:t>
      </w:r>
    </w:p>
    <w:p w14:paraId="0BABE0A8" w14:textId="7030248A" w:rsidR="00410D43" w:rsidRPr="003D10BE" w:rsidRDefault="00F121D0" w:rsidP="00F121D0">
      <w:pPr>
        <w:pStyle w:val="Heading3"/>
      </w:pPr>
      <w:bookmarkStart w:id="29" w:name="_Toc345483035"/>
      <w:r w:rsidRPr="003D10BE">
        <w:t>III</w:t>
      </w:r>
      <w:r w:rsidR="00234197" w:rsidRPr="003D10BE">
        <w:t>. N</w:t>
      </w:r>
      <w:r w:rsidR="00410D43" w:rsidRPr="003D10BE">
        <w:t>.  Trade Secrets and Proprietary Information</w:t>
      </w:r>
      <w:bookmarkEnd w:id="29"/>
    </w:p>
    <w:p w14:paraId="5BD64813" w14:textId="77777777" w:rsidR="00410D43" w:rsidRPr="00C03D6C" w:rsidRDefault="00410D43" w:rsidP="00CF498D">
      <w:pPr>
        <w:pStyle w:val="ListParagraph"/>
        <w:numPr>
          <w:ilvl w:val="0"/>
          <w:numId w:val="34"/>
        </w:numPr>
        <w:spacing w:after="120"/>
        <w:jc w:val="both"/>
        <w:rPr>
          <w:rFonts w:ascii="Calibri" w:eastAsia="MS Mincho" w:hAnsi="Calibri" w:cs="Arial"/>
          <w:sz w:val="22"/>
          <w:szCs w:val="22"/>
        </w:rPr>
      </w:pPr>
      <w:r w:rsidRPr="00C03D6C">
        <w:rPr>
          <w:rFonts w:ascii="Calibri" w:eastAsia="MS Mincho" w:hAnsi="Calibri" w:cs="Arial"/>
          <w:sz w:val="22"/>
          <w:szCs w:val="22"/>
        </w:rPr>
        <w:t xml:space="preserve">During the term of this Contract, FSMC may grant to SFA a nonexclusive right to access certain proprietary materials of FSMC, including menus, recipes, signage, food service surveys and studies, management guidelines and procedures, operating manuals, software (both owned by and licensed by FSMC) and similar compilations regularly used in FSMC business operations (“Trade Secrets”).  </w:t>
      </w:r>
    </w:p>
    <w:p w14:paraId="4697DFD6"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SFA shall not disclose any of FSMC's Trade Secrets or other confidential information, directly or indirectly, during or after the term of this Contract. </w:t>
      </w:r>
    </w:p>
    <w:p w14:paraId="4B72F3E7"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SFA shall not photocopy or otherwise duplicate any such material without the prior written consent of FSMC.  </w:t>
      </w:r>
    </w:p>
    <w:p w14:paraId="1403B29F"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All trade secrets and other confidential information shall remain the exclusive property of FSMC and shall be returned to FSMC immediately upon termination of this Contract.</w:t>
      </w:r>
    </w:p>
    <w:p w14:paraId="6CE83F19"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SFA shall not use any confusingly similar names, marks, systems, insignia, symbols, procedures and methods. </w:t>
      </w:r>
    </w:p>
    <w:p w14:paraId="24C98AE9"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Without limiting the foregoing and except for software provided by SFA, SFA specifically agrees that all software associated with the operation of the food service, including without limitation, menu systems, food production systems, accounting systems and other software, are owned by or licensed to FSMC and not SFA.</w:t>
      </w:r>
    </w:p>
    <w:p w14:paraId="62E2C49D"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lastRenderedPageBreak/>
        <w:t xml:space="preserve">Furthermore, SFA's access or use of such software shall not create any right, title interest or copyright in such software and SFA shall not retain such software beyond the termination of this Contract.  </w:t>
      </w:r>
    </w:p>
    <w:p w14:paraId="309DAF2D"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In the event of any breach of this provision, FSMC shall be entitled to equitable relief, including an injunction or specific performance, in addition to all other remedies otherwise available.  </w:t>
      </w:r>
    </w:p>
    <w:p w14:paraId="2C5619A8"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All of SFA's obligations under this section are subject to SFA’s obligations under Iowa Statute and any other law that may require SFA to use, reproduce or disclose FSMC confidential information.  </w:t>
      </w:r>
    </w:p>
    <w:p w14:paraId="7E23005E"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This provision shall survive termination of this Contract.</w:t>
      </w:r>
    </w:p>
    <w:p w14:paraId="1FD21B26" w14:textId="77777777" w:rsidR="00410D43" w:rsidRPr="00C03D6C" w:rsidRDefault="00410D43" w:rsidP="00CF498D">
      <w:pPr>
        <w:numPr>
          <w:ilvl w:val="0"/>
          <w:numId w:val="34"/>
        </w:numPr>
        <w:spacing w:after="120" w:line="240" w:lineRule="auto"/>
        <w:jc w:val="both"/>
        <w:rPr>
          <w:rFonts w:ascii="Calibri" w:hAnsi="Calibri" w:cs="Arial"/>
        </w:rPr>
      </w:pPr>
      <w:r w:rsidRPr="00C03D6C">
        <w:rPr>
          <w:rFonts w:ascii="Calibri" w:hAnsi="Calibri" w:cs="Arial"/>
        </w:rPr>
        <w:t xml:space="preserve">Any discovery, invention, software or program, the development of which is paid for by SFA, shall be the property of SFA to which BNHS and USDA shall have unrestricted rights. </w:t>
      </w:r>
    </w:p>
    <w:p w14:paraId="5A68442A" w14:textId="77777777" w:rsidR="00410D43" w:rsidRPr="00C03D6C" w:rsidRDefault="00410D43" w:rsidP="00CF498D">
      <w:pPr>
        <w:numPr>
          <w:ilvl w:val="0"/>
          <w:numId w:val="34"/>
        </w:numPr>
        <w:spacing w:after="120" w:line="240" w:lineRule="auto"/>
        <w:jc w:val="both"/>
        <w:rPr>
          <w:rFonts w:ascii="Calibri" w:hAnsi="Calibri" w:cs="Arial"/>
        </w:rPr>
      </w:pPr>
      <w:r w:rsidRPr="00C03D6C">
        <w:rPr>
          <w:rFonts w:ascii="Calibri" w:hAnsi="Calibri" w:cs="Arial"/>
          <w:bCs/>
        </w:rPr>
        <w:t>During the term of this Contract, FSMC may have access to SFA confidential information (“SFA Confidential Information”), including student identifiable confidential information that is protected from disclosure by fede</w:t>
      </w:r>
      <w:r w:rsidR="00402448" w:rsidRPr="00C03D6C">
        <w:rPr>
          <w:rFonts w:ascii="Calibri" w:hAnsi="Calibri" w:cs="Arial"/>
          <w:bCs/>
        </w:rPr>
        <w:t>ral law 42 U.S.C. §1758(b)(6)</w:t>
      </w:r>
      <w:r w:rsidRPr="00C03D6C">
        <w:rPr>
          <w:rFonts w:ascii="Calibri" w:hAnsi="Calibri" w:cs="Arial"/>
          <w:bCs/>
        </w:rPr>
        <w:t xml:space="preserve">  </w:t>
      </w:r>
    </w:p>
    <w:p w14:paraId="6D0BE469"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 xml:space="preserve">FSMC agrees to hold any SFA Confidential Information in confidence during the term of this Contract and thereafter.  </w:t>
      </w:r>
    </w:p>
    <w:p w14:paraId="7C467239"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 xml:space="preserve">FSMC further agrees that FSMC has no independent rights to this information and will not make any SFA Confidential Information available in any form to any third party or use Confidential Information for any purpose other than the performance of FSMC’s obligations under this Contract.  </w:t>
      </w:r>
    </w:p>
    <w:p w14:paraId="3598EC12"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 xml:space="preserve">FSMC will use reasonable security measures to protect SFA’s Confidential Information from unauthorized access, use or disclosure and ensure that SFA’s Confidential Information is not disclosed or distributed in violation of the terms of this Contract.  </w:t>
      </w:r>
    </w:p>
    <w:p w14:paraId="46A52FA7"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Immediately upon the termination or expiration of this Contract, FSMC shall return to SFA any copies of SFA’s Confidential Information provided to FSMC by SFA, and FSMC will destroy all other copies of SFA’s Confidential Information in all forms, partial and complete, in all types of media and computer memory, and whether or not modified or merged into other materials.</w:t>
      </w:r>
    </w:p>
    <w:p w14:paraId="4D0DA096" w14:textId="77777777" w:rsidR="00D379E0" w:rsidRDefault="00D379E0" w:rsidP="00F121D0">
      <w:pPr>
        <w:pStyle w:val="Heading3"/>
      </w:pPr>
      <w:bookmarkStart w:id="30" w:name="_Toc345483036"/>
    </w:p>
    <w:p w14:paraId="0F4A7691" w14:textId="7FC17B1D" w:rsidR="00E83AD1" w:rsidRDefault="00F121D0" w:rsidP="00F121D0">
      <w:pPr>
        <w:pStyle w:val="Heading3"/>
      </w:pPr>
      <w:r w:rsidRPr="003D10BE">
        <w:t>III</w:t>
      </w:r>
      <w:r w:rsidR="00234197" w:rsidRPr="003D10BE">
        <w:t>. O</w:t>
      </w:r>
      <w:r w:rsidR="00410D43" w:rsidRPr="003D10BE">
        <w:t xml:space="preserve">. </w:t>
      </w:r>
      <w:r w:rsidR="00E83AD1">
        <w:t>Other Programs</w:t>
      </w:r>
    </w:p>
    <w:p w14:paraId="16B12F06" w14:textId="77777777" w:rsidR="00E83AD1" w:rsidRDefault="00E83AD1" w:rsidP="00F121D0">
      <w:pPr>
        <w:pStyle w:val="Heading3"/>
      </w:pPr>
      <w:permStart w:id="257830174" w:edGrp="everyone"/>
      <w:permEnd w:id="257830174"/>
    </w:p>
    <w:permStart w:id="1136276364" w:edGrp="everyone"/>
    <w:p w14:paraId="4A21ED96" w14:textId="36D2E112" w:rsidR="00410D43" w:rsidRPr="003D10BE" w:rsidRDefault="00591CC3" w:rsidP="00F121D0">
      <w:pPr>
        <w:pStyle w:val="Heading3"/>
      </w:pPr>
      <w:sdt>
        <w:sdtPr>
          <w:id w:val="-10765432"/>
          <w14:checkbox>
            <w14:checked w14:val="1"/>
            <w14:checkedState w14:val="2612" w14:font="MS Gothic"/>
            <w14:uncheckedState w14:val="2610" w14:font="MS Gothic"/>
          </w14:checkbox>
        </w:sdtPr>
        <w:sdtEndPr/>
        <w:sdtContent>
          <w:r w:rsidR="00E56495">
            <w:rPr>
              <w:rFonts w:ascii="MS Gothic" w:eastAsia="MS Gothic" w:hAnsi="MS Gothic" w:hint="eastAsia"/>
            </w:rPr>
            <w:t>☒</w:t>
          </w:r>
        </w:sdtContent>
      </w:sdt>
      <w:permEnd w:id="1136276364"/>
      <w:r w:rsidR="00410D43" w:rsidRPr="003D10BE">
        <w:t>Summer Food Service Progra</w:t>
      </w:r>
      <w:bookmarkEnd w:id="30"/>
      <w:r w:rsidR="00734FC8">
        <w:t xml:space="preserve">m or </w:t>
      </w:r>
      <w:r w:rsidR="00734FC8" w:rsidRPr="00F977C7">
        <w:t>Seamless Summer Option</w:t>
      </w:r>
    </w:p>
    <w:p w14:paraId="12A47E1E" w14:textId="702CD270" w:rsidR="00011658" w:rsidRPr="00866F76" w:rsidRDefault="00866F76" w:rsidP="00C03D6C">
      <w:pPr>
        <w:spacing w:after="120"/>
        <w:ind w:left="360"/>
        <w:jc w:val="both"/>
        <w:rPr>
          <w:rFonts w:ascii="Calibri" w:eastAsia="MS Mincho" w:hAnsi="Calibri" w:cs="Arial"/>
          <w:color w:val="FF0000"/>
        </w:rPr>
      </w:pPr>
      <w:permStart w:id="364783121" w:edGrp="everyone"/>
      <w:r>
        <w:rPr>
          <w:rFonts w:ascii="Calibri" w:eastAsia="MS Mincho" w:hAnsi="Calibri" w:cs="Arial"/>
        </w:rPr>
        <w:t xml:space="preserve">New London Community School District </w:t>
      </w:r>
      <w:r w:rsidR="00011658" w:rsidRPr="00866F76">
        <w:rPr>
          <w:rFonts w:ascii="Calibri" w:eastAsia="MS Mincho" w:hAnsi="Calibri" w:cs="Arial"/>
        </w:rPr>
        <w:t xml:space="preserve">(SFA) does not currently participate in SFSP, but the district is </w:t>
      </w:r>
      <w:r>
        <w:rPr>
          <w:rFonts w:ascii="Calibri" w:eastAsia="MS Mincho" w:hAnsi="Calibri" w:cs="Arial"/>
        </w:rPr>
        <w:t xml:space="preserve">would </w:t>
      </w:r>
      <w:r w:rsidR="00011658" w:rsidRPr="00866F76">
        <w:rPr>
          <w:rFonts w:ascii="Calibri" w:eastAsia="MS Mincho" w:hAnsi="Calibri" w:cs="Arial"/>
        </w:rPr>
        <w:t>implemen</w:t>
      </w:r>
      <w:r>
        <w:rPr>
          <w:rFonts w:ascii="Calibri" w:eastAsia="MS Mincho" w:hAnsi="Calibri" w:cs="Arial"/>
        </w:rPr>
        <w:t>t</w:t>
      </w:r>
      <w:r w:rsidR="00011658" w:rsidRPr="00866F76">
        <w:rPr>
          <w:rFonts w:ascii="Calibri" w:eastAsia="MS Mincho" w:hAnsi="Calibri" w:cs="Arial"/>
        </w:rPr>
        <w:t xml:space="preserve"> the program in </w:t>
      </w:r>
      <w:r>
        <w:rPr>
          <w:rFonts w:ascii="Calibri" w:eastAsia="MS Mincho" w:hAnsi="Calibri" w:cs="Arial"/>
        </w:rPr>
        <w:t>the event of emergency feeding or should our free/reduced percentage allow us to.</w:t>
      </w:r>
      <w:r w:rsidR="00011658" w:rsidRPr="00866F76">
        <w:rPr>
          <w:rFonts w:ascii="Calibri" w:eastAsia="MS Mincho" w:hAnsi="Calibri" w:cs="Arial"/>
        </w:rPr>
        <w:t xml:space="preserve"> The number of meals and sites indicated in Exhibit A </w:t>
      </w:r>
      <w:proofErr w:type="gramStart"/>
      <w:r w:rsidR="00011658" w:rsidRPr="00866F76">
        <w:rPr>
          <w:rFonts w:ascii="Calibri" w:eastAsia="MS Mincho" w:hAnsi="Calibri" w:cs="Arial"/>
        </w:rPr>
        <w:t>are</w:t>
      </w:r>
      <w:proofErr w:type="gramEnd"/>
      <w:r w:rsidR="00011658" w:rsidRPr="00866F76">
        <w:rPr>
          <w:rFonts w:ascii="Calibri" w:eastAsia="MS Mincho" w:hAnsi="Calibri" w:cs="Arial"/>
        </w:rPr>
        <w:t xml:space="preserve"> an estimate. </w:t>
      </w:r>
      <w:r w:rsidR="008673EF" w:rsidRPr="00866F76">
        <w:rPr>
          <w:rFonts w:ascii="Calibri" w:eastAsia="MS Mincho" w:hAnsi="Calibri" w:cs="Arial"/>
        </w:rPr>
        <w:t xml:space="preserve"> Fixed Price Bids for SFSP for </w:t>
      </w:r>
      <w:r w:rsidR="008673EF" w:rsidRPr="00866F76">
        <w:rPr>
          <w:rFonts w:ascii="Calibri" w:eastAsia="MS Mincho" w:hAnsi="Calibri" w:cs="Arial"/>
          <w:b/>
        </w:rPr>
        <w:t>lunch/breakfast/snack</w:t>
      </w:r>
      <w:r w:rsidR="00011658" w:rsidRPr="00866F76">
        <w:rPr>
          <w:rFonts w:ascii="Calibri" w:eastAsia="MS Mincho" w:hAnsi="Calibri" w:cs="Arial"/>
        </w:rPr>
        <w:t xml:space="preserve"> </w:t>
      </w:r>
      <w:r w:rsidR="008673EF" w:rsidRPr="00866F76">
        <w:rPr>
          <w:rFonts w:ascii="Calibri" w:eastAsia="MS Mincho" w:hAnsi="Calibri" w:cs="Arial"/>
        </w:rPr>
        <w:t xml:space="preserve">using the </w:t>
      </w:r>
      <w:r w:rsidR="008673EF" w:rsidRPr="00866F76">
        <w:rPr>
          <w:rFonts w:ascii="Calibri" w:eastAsia="MS Mincho" w:hAnsi="Calibri" w:cs="Arial"/>
          <w:b/>
        </w:rPr>
        <w:t>SFSP</w:t>
      </w:r>
      <w:r w:rsidR="00B609FB" w:rsidRPr="00866F76">
        <w:rPr>
          <w:rFonts w:ascii="Calibri" w:eastAsia="MS Mincho" w:hAnsi="Calibri" w:cs="Arial"/>
        </w:rPr>
        <w:t xml:space="preserve"> meal pattern </w:t>
      </w:r>
      <w:r w:rsidR="00011658" w:rsidRPr="00866F76">
        <w:rPr>
          <w:rFonts w:ascii="Calibri" w:eastAsia="MS Mincho" w:hAnsi="Calibri" w:cs="Arial"/>
        </w:rPr>
        <w:t>are to be included</w:t>
      </w:r>
      <w:r w:rsidR="00283A63" w:rsidRPr="00866F76">
        <w:rPr>
          <w:rFonts w:ascii="Calibri" w:eastAsia="MS Mincho" w:hAnsi="Calibri" w:cs="Arial"/>
        </w:rPr>
        <w:t xml:space="preserve"> in the proposal</w:t>
      </w:r>
      <w:r w:rsidRPr="00866F76">
        <w:rPr>
          <w:rFonts w:ascii="Calibri" w:eastAsia="MS Mincho" w:hAnsi="Calibri" w:cs="Arial"/>
        </w:rPr>
        <w:t>.</w:t>
      </w:r>
    </w:p>
    <w:permEnd w:id="364783121"/>
    <w:p w14:paraId="4B870A95" w14:textId="77777777" w:rsidR="00410D43" w:rsidRPr="00C03D6C" w:rsidRDefault="00410D43" w:rsidP="00410D43">
      <w:pPr>
        <w:spacing w:after="120"/>
        <w:jc w:val="both"/>
        <w:rPr>
          <w:rFonts w:ascii="Calibri" w:hAnsi="Calibri" w:cs="Arial"/>
          <w:b/>
        </w:rPr>
      </w:pPr>
      <w:r w:rsidRPr="00C03D6C">
        <w:rPr>
          <w:rFonts w:ascii="Calibri" w:hAnsi="Calibri" w:cs="Arial"/>
          <w:bCs/>
        </w:rPr>
        <w:t xml:space="preserve">Sponsors may not contract out the following management responsibilities of </w:t>
      </w:r>
      <w:r w:rsidR="00402448" w:rsidRPr="00C03D6C">
        <w:rPr>
          <w:rFonts w:ascii="Calibri" w:hAnsi="Calibri" w:cs="Arial"/>
          <w:bCs/>
        </w:rPr>
        <w:t>the Program 7 CFR 225.15(a)(3)</w:t>
      </w:r>
      <w:r w:rsidRPr="00C03D6C">
        <w:rPr>
          <w:rFonts w:ascii="Calibri" w:hAnsi="Calibri" w:cs="Arial"/>
          <w:bCs/>
        </w:rPr>
        <w:t xml:space="preserve">. </w:t>
      </w:r>
      <w:r w:rsidRPr="00C03D6C">
        <w:rPr>
          <w:rFonts w:ascii="Calibri" w:hAnsi="Calibri" w:cs="Arial"/>
        </w:rPr>
        <w:t>The SFA is responsible for full compliance with rules and regulations relating to implementation of the SFSP.</w:t>
      </w:r>
      <w:r w:rsidR="00402448" w:rsidRPr="00C03D6C">
        <w:rPr>
          <w:rFonts w:ascii="Calibri" w:hAnsi="Calibri" w:cs="Arial"/>
          <w:bCs/>
        </w:rPr>
        <w:t xml:space="preserve"> </w:t>
      </w:r>
      <w:r w:rsidR="00402448" w:rsidRPr="00C03D6C">
        <w:rPr>
          <w:rFonts w:ascii="Calibri" w:hAnsi="Calibri" w:cs="Arial"/>
        </w:rPr>
        <w:t>7CFR 225.15(3)</w:t>
      </w:r>
    </w:p>
    <w:p w14:paraId="16ADCD20" w14:textId="77777777" w:rsidR="00410D43" w:rsidRPr="00C03D6C" w:rsidRDefault="00410D43" w:rsidP="00CF498D">
      <w:pPr>
        <w:pStyle w:val="ListParagraph"/>
        <w:numPr>
          <w:ilvl w:val="0"/>
          <w:numId w:val="35"/>
        </w:numPr>
        <w:spacing w:after="120"/>
        <w:jc w:val="both"/>
        <w:rPr>
          <w:rFonts w:ascii="Calibri" w:hAnsi="Calibri" w:cs="Arial"/>
          <w:b/>
          <w:bCs/>
          <w:sz w:val="22"/>
          <w:szCs w:val="22"/>
        </w:rPr>
      </w:pPr>
      <w:r w:rsidRPr="00C03D6C">
        <w:rPr>
          <w:rFonts w:ascii="Calibri" w:hAnsi="Calibri" w:cs="Arial"/>
          <w:sz w:val="22"/>
          <w:szCs w:val="22"/>
        </w:rPr>
        <w:t>The following administrative responsibilities must remain with an employee of the SFA, as the SFSP Sponsor, and may not be delegated to a FSMC employee</w:t>
      </w:r>
      <w:r w:rsidRPr="00C03D6C">
        <w:rPr>
          <w:rFonts w:ascii="Calibri" w:hAnsi="Calibri" w:cs="Arial"/>
          <w:b/>
          <w:bCs/>
          <w:sz w:val="22"/>
          <w:szCs w:val="22"/>
        </w:rPr>
        <w:t xml:space="preserve">.  </w:t>
      </w:r>
      <w:r w:rsidRPr="00C03D6C">
        <w:rPr>
          <w:rFonts w:ascii="Calibri" w:hAnsi="Calibri" w:cs="Arial"/>
          <w:bCs/>
          <w:sz w:val="22"/>
          <w:szCs w:val="22"/>
        </w:rPr>
        <w:t>The SFA is responsible to:</w:t>
      </w:r>
    </w:p>
    <w:p w14:paraId="24A2F3AF" w14:textId="77777777" w:rsidR="00410D43" w:rsidRPr="00C03D6C" w:rsidRDefault="00410D43" w:rsidP="00CF498D">
      <w:pPr>
        <w:pStyle w:val="ListParagraph"/>
        <w:numPr>
          <w:ilvl w:val="1"/>
          <w:numId w:val="35"/>
        </w:numPr>
        <w:jc w:val="both"/>
        <w:rPr>
          <w:rFonts w:ascii="Calibri" w:hAnsi="Calibri" w:cs="Arial"/>
          <w:sz w:val="22"/>
          <w:szCs w:val="22"/>
        </w:rPr>
      </w:pPr>
      <w:r w:rsidRPr="00C03D6C">
        <w:rPr>
          <w:rFonts w:ascii="Calibri" w:hAnsi="Calibri" w:cs="Arial"/>
          <w:sz w:val="22"/>
          <w:szCs w:val="22"/>
        </w:rPr>
        <w:t>Meal orders</w:t>
      </w:r>
    </w:p>
    <w:p w14:paraId="1A6B36C0" w14:textId="77777777" w:rsidR="00410D43" w:rsidRPr="00C03D6C" w:rsidRDefault="00410D43" w:rsidP="00CF498D">
      <w:pPr>
        <w:numPr>
          <w:ilvl w:val="2"/>
          <w:numId w:val="35"/>
        </w:numPr>
        <w:spacing w:after="0" w:line="240" w:lineRule="auto"/>
        <w:rPr>
          <w:rFonts w:ascii="Calibri" w:hAnsi="Calibri" w:cs="Arial"/>
        </w:rPr>
      </w:pPr>
      <w:r w:rsidRPr="00C03D6C">
        <w:rPr>
          <w:rFonts w:ascii="Calibri" w:hAnsi="Calibri" w:cs="Arial"/>
        </w:rPr>
        <w:t>Inform the FSMC of the approved food service sites and the approved level at each site for which the FSMC will provide meals.</w:t>
      </w:r>
    </w:p>
    <w:p w14:paraId="1E2023BE" w14:textId="77777777" w:rsidR="00410D43" w:rsidRPr="00C03D6C" w:rsidRDefault="00410D43" w:rsidP="00CF498D">
      <w:pPr>
        <w:numPr>
          <w:ilvl w:val="2"/>
          <w:numId w:val="35"/>
        </w:numPr>
        <w:spacing w:after="0" w:line="240" w:lineRule="auto"/>
        <w:jc w:val="both"/>
        <w:rPr>
          <w:rFonts w:ascii="Calibri" w:hAnsi="Calibri" w:cs="Arial"/>
        </w:rPr>
      </w:pPr>
      <w:r w:rsidRPr="00C03D6C">
        <w:rPr>
          <w:rFonts w:ascii="Calibri" w:hAnsi="Calibri" w:cs="Arial"/>
        </w:rPr>
        <w:lastRenderedPageBreak/>
        <w:t xml:space="preserve"> Plan for and prepare or order meals on the basis of participation trends with the objective of providing only one meal per child at each meal service.</w:t>
      </w:r>
    </w:p>
    <w:p w14:paraId="5207E825" w14:textId="77777777" w:rsidR="00AC6AEE" w:rsidRPr="00C03D6C" w:rsidRDefault="00AC6AEE" w:rsidP="00AC6AEE">
      <w:pPr>
        <w:spacing w:after="0" w:line="240" w:lineRule="auto"/>
        <w:ind w:left="1980"/>
        <w:jc w:val="both"/>
        <w:rPr>
          <w:rFonts w:ascii="Calibri" w:hAnsi="Calibri" w:cs="Arial"/>
        </w:rPr>
      </w:pPr>
    </w:p>
    <w:p w14:paraId="1461AF28" w14:textId="77777777" w:rsidR="00410D43" w:rsidRPr="00C03D6C" w:rsidRDefault="00410D43" w:rsidP="00CF498D">
      <w:pPr>
        <w:pStyle w:val="ListParagraph"/>
        <w:numPr>
          <w:ilvl w:val="1"/>
          <w:numId w:val="35"/>
        </w:numPr>
        <w:tabs>
          <w:tab w:val="left" w:pos="990"/>
        </w:tabs>
        <w:jc w:val="both"/>
        <w:rPr>
          <w:rFonts w:ascii="Calibri" w:hAnsi="Calibri" w:cs="Arial"/>
          <w:sz w:val="22"/>
          <w:szCs w:val="22"/>
        </w:rPr>
      </w:pPr>
      <w:r w:rsidRPr="00C03D6C">
        <w:rPr>
          <w:rFonts w:ascii="Calibri" w:hAnsi="Calibri" w:cs="Arial"/>
          <w:sz w:val="22"/>
          <w:szCs w:val="22"/>
        </w:rPr>
        <w:t>Records and claims</w:t>
      </w:r>
    </w:p>
    <w:p w14:paraId="02895199"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Maintain accurate records which justify all costs and meals claimed, including meal count information to substantiate claims.</w:t>
      </w:r>
      <w:r w:rsidR="00AC3337" w:rsidRPr="00C03D6C">
        <w:rPr>
          <w:rFonts w:ascii="Calibri" w:hAnsi="Calibri" w:cs="Arial"/>
          <w:sz w:val="22"/>
          <w:szCs w:val="22"/>
        </w:rPr>
        <w:t xml:space="preserve"> 7 CFR 210.10</w:t>
      </w:r>
    </w:p>
    <w:p w14:paraId="690C19AB"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 xml:space="preserve">Submit claims for reimbursement in accordance with </w:t>
      </w:r>
      <w:r w:rsidR="00AC3337" w:rsidRPr="00C03D6C">
        <w:rPr>
          <w:rFonts w:ascii="Calibri" w:hAnsi="Calibri" w:cs="Arial"/>
          <w:sz w:val="22"/>
          <w:szCs w:val="22"/>
        </w:rPr>
        <w:t xml:space="preserve">7 CFR </w:t>
      </w:r>
      <w:r w:rsidRPr="00C03D6C">
        <w:rPr>
          <w:rFonts w:ascii="Calibri" w:hAnsi="Calibri" w:cs="Arial"/>
          <w:sz w:val="22"/>
          <w:szCs w:val="22"/>
        </w:rPr>
        <w:t>225.15.</w:t>
      </w:r>
    </w:p>
    <w:p w14:paraId="1041B315" w14:textId="77777777" w:rsidR="00AC6AEE" w:rsidRPr="00C03D6C" w:rsidRDefault="00AC6AEE" w:rsidP="00AC6AEE">
      <w:pPr>
        <w:ind w:left="1980"/>
        <w:jc w:val="both"/>
        <w:rPr>
          <w:rFonts w:ascii="Calibri" w:hAnsi="Calibri" w:cs="Arial"/>
        </w:rPr>
      </w:pPr>
    </w:p>
    <w:p w14:paraId="437FDDB5" w14:textId="77777777" w:rsidR="00410D43" w:rsidRPr="00C03D6C" w:rsidRDefault="00410D43" w:rsidP="00CF498D">
      <w:pPr>
        <w:pStyle w:val="ListParagraph"/>
        <w:numPr>
          <w:ilvl w:val="1"/>
          <w:numId w:val="35"/>
        </w:numPr>
        <w:jc w:val="both"/>
        <w:rPr>
          <w:rFonts w:ascii="Calibri" w:hAnsi="Calibri" w:cs="Arial"/>
          <w:sz w:val="22"/>
          <w:szCs w:val="22"/>
        </w:rPr>
      </w:pPr>
      <w:r w:rsidRPr="00C03D6C">
        <w:rPr>
          <w:rFonts w:ascii="Calibri" w:hAnsi="Calibri" w:cs="Arial"/>
          <w:sz w:val="22"/>
          <w:szCs w:val="22"/>
        </w:rPr>
        <w:t>Training and monitoring</w:t>
      </w:r>
    </w:p>
    <w:p w14:paraId="1B69419F"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 xml:space="preserve">Hold Program training sessions for its administrative and site personnel and, </w:t>
      </w:r>
    </w:p>
    <w:p w14:paraId="30073493"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Not allow a site to operate until personnel attend at least one of the trainings.</w:t>
      </w:r>
    </w:p>
    <w:p w14:paraId="1F78ADA4"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 xml:space="preserve">Visit and review food service operations at each SFSP site as required by BNHS agreement. </w:t>
      </w:r>
    </w:p>
    <w:p w14:paraId="73AA35EE"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Maintain a reasonable level of site monitoring.</w:t>
      </w:r>
    </w:p>
    <w:p w14:paraId="63E3E4FE" w14:textId="77777777" w:rsidR="00AC6AEE" w:rsidRPr="00C03D6C" w:rsidRDefault="00410D43" w:rsidP="00AC6AEE">
      <w:pPr>
        <w:pStyle w:val="ListParagraph"/>
        <w:numPr>
          <w:ilvl w:val="2"/>
          <w:numId w:val="35"/>
        </w:numPr>
        <w:jc w:val="both"/>
        <w:rPr>
          <w:rFonts w:ascii="Calibri" w:hAnsi="Calibri" w:cs="Arial"/>
          <w:sz w:val="22"/>
          <w:szCs w:val="22"/>
        </w:rPr>
      </w:pPr>
      <w:r w:rsidRPr="00C03D6C">
        <w:rPr>
          <w:rFonts w:ascii="Calibri" w:hAnsi="Calibri" w:cs="Arial"/>
          <w:sz w:val="22"/>
          <w:szCs w:val="22"/>
        </w:rPr>
        <w:t xml:space="preserve">Document required SFSP site visits of all sites. </w:t>
      </w:r>
    </w:p>
    <w:p w14:paraId="38D4D617" w14:textId="77777777" w:rsidR="00AC6AEE" w:rsidRPr="00C03D6C" w:rsidRDefault="00AC6AEE" w:rsidP="00AC6AEE">
      <w:pPr>
        <w:ind w:left="1980"/>
        <w:jc w:val="both"/>
        <w:rPr>
          <w:rFonts w:ascii="Calibri" w:hAnsi="Calibri" w:cs="Arial"/>
        </w:rPr>
      </w:pPr>
    </w:p>
    <w:p w14:paraId="582606D2" w14:textId="77777777" w:rsidR="00410D43" w:rsidRPr="00C03D6C" w:rsidRDefault="00410D43" w:rsidP="00CF498D">
      <w:pPr>
        <w:pStyle w:val="ListParagraph"/>
        <w:numPr>
          <w:ilvl w:val="1"/>
          <w:numId w:val="35"/>
        </w:numPr>
        <w:jc w:val="both"/>
        <w:rPr>
          <w:rFonts w:ascii="Calibri" w:hAnsi="Calibri" w:cs="Arial"/>
          <w:sz w:val="22"/>
          <w:szCs w:val="22"/>
        </w:rPr>
      </w:pPr>
      <w:r w:rsidRPr="00C03D6C">
        <w:rPr>
          <w:rFonts w:ascii="Calibri" w:hAnsi="Calibri" w:cs="Arial"/>
          <w:sz w:val="22"/>
          <w:szCs w:val="22"/>
        </w:rPr>
        <w:t>Determination / Processing of Free and Reduced Price applications</w:t>
      </w:r>
    </w:p>
    <w:p w14:paraId="45E097A8"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Coordination of printing of materials.</w:t>
      </w:r>
    </w:p>
    <w:p w14:paraId="5426DB0D"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Approving Official, Hearing Official, or contact person for questions.</w:t>
      </w:r>
    </w:p>
    <w:p w14:paraId="71AE6573"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Development of materials for distribution from prototypes provided by BNHS, including Letter to Parents, Application, Public Release, etc.</w:t>
      </w:r>
    </w:p>
    <w:p w14:paraId="4A76E3EA"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Distribution of materials to parents/guardians.</w:t>
      </w:r>
    </w:p>
    <w:p w14:paraId="4E125AA7"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Collection of submitted applications.</w:t>
      </w:r>
    </w:p>
    <w:p w14:paraId="312C9FEC" w14:textId="77777777" w:rsidR="00410D43" w:rsidRPr="00C03D6C" w:rsidRDefault="00410D43" w:rsidP="00CF498D">
      <w:pPr>
        <w:pStyle w:val="ListParagraph"/>
        <w:numPr>
          <w:ilvl w:val="2"/>
          <w:numId w:val="35"/>
        </w:numPr>
        <w:tabs>
          <w:tab w:val="left" w:pos="1155"/>
        </w:tabs>
        <w:jc w:val="both"/>
        <w:rPr>
          <w:rFonts w:ascii="Calibri" w:hAnsi="Calibri" w:cs="Arial"/>
          <w:sz w:val="22"/>
          <w:szCs w:val="22"/>
        </w:rPr>
      </w:pPr>
      <w:r w:rsidRPr="00C03D6C">
        <w:rPr>
          <w:rFonts w:ascii="Calibri" w:hAnsi="Calibri" w:cs="Arial"/>
          <w:sz w:val="22"/>
          <w:szCs w:val="22"/>
        </w:rPr>
        <w:t>Processing of applications, including approval/denial and follow-up to obtain complete information.</w:t>
      </w:r>
    </w:p>
    <w:p w14:paraId="17FFDFC0" w14:textId="77777777" w:rsidR="00410D43" w:rsidRPr="00C03D6C" w:rsidRDefault="00410D43" w:rsidP="00CF498D">
      <w:pPr>
        <w:pStyle w:val="ListParagraph"/>
        <w:numPr>
          <w:ilvl w:val="2"/>
          <w:numId w:val="35"/>
        </w:numPr>
        <w:tabs>
          <w:tab w:val="left" w:pos="1155"/>
        </w:tabs>
        <w:jc w:val="both"/>
        <w:rPr>
          <w:rFonts w:ascii="Calibri" w:hAnsi="Calibri" w:cs="Arial"/>
          <w:sz w:val="22"/>
          <w:szCs w:val="22"/>
        </w:rPr>
      </w:pPr>
      <w:r w:rsidRPr="00C03D6C">
        <w:rPr>
          <w:rFonts w:ascii="Calibri" w:hAnsi="Calibri" w:cs="Arial"/>
          <w:sz w:val="22"/>
          <w:szCs w:val="22"/>
        </w:rPr>
        <w:t>Inputting data into computer if applications approved manually.</w:t>
      </w:r>
    </w:p>
    <w:p w14:paraId="4E37995F" w14:textId="77777777" w:rsidR="00410D43" w:rsidRPr="00C03D6C" w:rsidRDefault="00410D43" w:rsidP="00CF498D">
      <w:pPr>
        <w:pStyle w:val="ListParagraph"/>
        <w:numPr>
          <w:ilvl w:val="2"/>
          <w:numId w:val="35"/>
        </w:numPr>
        <w:tabs>
          <w:tab w:val="left" w:pos="1155"/>
        </w:tabs>
        <w:jc w:val="both"/>
        <w:rPr>
          <w:rFonts w:ascii="Calibri" w:hAnsi="Calibri" w:cs="Arial"/>
          <w:sz w:val="22"/>
          <w:szCs w:val="22"/>
        </w:rPr>
      </w:pPr>
      <w:r w:rsidRPr="00C03D6C">
        <w:rPr>
          <w:rFonts w:ascii="Calibri" w:hAnsi="Calibri" w:cs="Arial"/>
          <w:sz w:val="22"/>
          <w:szCs w:val="22"/>
        </w:rPr>
        <w:t>Inputting data into computer if computer system automatically determines eligibility.</w:t>
      </w:r>
    </w:p>
    <w:p w14:paraId="4603BC6F" w14:textId="77777777" w:rsidR="00410D43" w:rsidRPr="00C03D6C" w:rsidRDefault="00410D43" w:rsidP="00CF498D">
      <w:pPr>
        <w:pStyle w:val="ListParagraph"/>
        <w:numPr>
          <w:ilvl w:val="2"/>
          <w:numId w:val="35"/>
        </w:numPr>
        <w:tabs>
          <w:tab w:val="left" w:pos="1155"/>
        </w:tabs>
        <w:jc w:val="both"/>
        <w:rPr>
          <w:rFonts w:ascii="Calibri" w:hAnsi="Calibri" w:cs="Arial"/>
          <w:sz w:val="22"/>
          <w:szCs w:val="22"/>
        </w:rPr>
      </w:pPr>
      <w:r w:rsidRPr="00C03D6C">
        <w:rPr>
          <w:rFonts w:ascii="Calibri" w:hAnsi="Calibri" w:cs="Arial"/>
          <w:sz w:val="22"/>
          <w:szCs w:val="22"/>
        </w:rPr>
        <w:t>Final approval and signature of approving official.</w:t>
      </w:r>
    </w:p>
    <w:p w14:paraId="1860CFE2"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Notification of approval and status to parent/guardian.</w:t>
      </w:r>
    </w:p>
    <w:p w14:paraId="5513D79C" w14:textId="77777777" w:rsidR="00AC6AEE" w:rsidRPr="00C03D6C" w:rsidRDefault="00AC6AEE" w:rsidP="00AC6AEE">
      <w:pPr>
        <w:pStyle w:val="ListParagraph"/>
        <w:ind w:left="2160"/>
        <w:jc w:val="both"/>
        <w:rPr>
          <w:rFonts w:ascii="Calibri" w:hAnsi="Calibri" w:cs="Arial"/>
          <w:sz w:val="22"/>
          <w:szCs w:val="22"/>
        </w:rPr>
      </w:pPr>
    </w:p>
    <w:p w14:paraId="75435296" w14:textId="77777777" w:rsidR="00410D43" w:rsidRPr="00C03D6C" w:rsidRDefault="00410D43" w:rsidP="00CF498D">
      <w:pPr>
        <w:pStyle w:val="ListParagraph"/>
        <w:numPr>
          <w:ilvl w:val="1"/>
          <w:numId w:val="35"/>
        </w:numPr>
        <w:tabs>
          <w:tab w:val="left" w:pos="720"/>
        </w:tabs>
        <w:jc w:val="both"/>
        <w:rPr>
          <w:rFonts w:ascii="Calibri" w:hAnsi="Calibri" w:cs="Arial"/>
          <w:sz w:val="22"/>
          <w:szCs w:val="22"/>
        </w:rPr>
      </w:pPr>
      <w:r w:rsidRPr="00C03D6C">
        <w:rPr>
          <w:rFonts w:ascii="Calibri" w:hAnsi="Calibri" w:cs="Arial"/>
          <w:sz w:val="22"/>
          <w:szCs w:val="22"/>
        </w:rPr>
        <w:t>Submission of Media Release</w:t>
      </w:r>
    </w:p>
    <w:p w14:paraId="32C4394E" w14:textId="77777777" w:rsidR="00AC6AEE" w:rsidRPr="00C03D6C" w:rsidRDefault="00AC6AEE" w:rsidP="00AC6AEE">
      <w:pPr>
        <w:pStyle w:val="ListParagraph"/>
        <w:tabs>
          <w:tab w:val="left" w:pos="720"/>
        </w:tabs>
        <w:ind w:left="1440"/>
        <w:jc w:val="both"/>
        <w:rPr>
          <w:rFonts w:ascii="Calibri" w:hAnsi="Calibri" w:cs="Arial"/>
          <w:sz w:val="22"/>
          <w:szCs w:val="22"/>
        </w:rPr>
      </w:pPr>
    </w:p>
    <w:p w14:paraId="2CD74612" w14:textId="77777777" w:rsidR="00410D43" w:rsidRPr="00C03D6C" w:rsidRDefault="00410D43" w:rsidP="00CF498D">
      <w:pPr>
        <w:numPr>
          <w:ilvl w:val="1"/>
          <w:numId w:val="35"/>
        </w:numPr>
        <w:spacing w:after="0" w:line="240" w:lineRule="auto"/>
        <w:jc w:val="both"/>
        <w:rPr>
          <w:rFonts w:ascii="Calibri" w:hAnsi="Calibri" w:cs="Arial"/>
        </w:rPr>
      </w:pPr>
      <w:r w:rsidRPr="00C03D6C">
        <w:rPr>
          <w:rFonts w:ascii="Calibri" w:hAnsi="Calibri" w:cs="Arial"/>
        </w:rPr>
        <w:t>Completion of Summer Food Service Program Sponsor and Site Application</w:t>
      </w:r>
    </w:p>
    <w:p w14:paraId="59A7E71F" w14:textId="77777777" w:rsidR="00AC6AEE" w:rsidRPr="00C03D6C" w:rsidRDefault="00AC6AEE" w:rsidP="00AC6AEE">
      <w:pPr>
        <w:spacing w:after="0" w:line="240" w:lineRule="auto"/>
        <w:jc w:val="both"/>
        <w:rPr>
          <w:rFonts w:ascii="Calibri" w:hAnsi="Calibri" w:cs="Arial"/>
        </w:rPr>
      </w:pPr>
    </w:p>
    <w:p w14:paraId="195A6E26" w14:textId="77777777" w:rsidR="00410D43" w:rsidRPr="00C03D6C" w:rsidRDefault="00410D43" w:rsidP="00CF498D">
      <w:pPr>
        <w:numPr>
          <w:ilvl w:val="1"/>
          <w:numId w:val="35"/>
        </w:numPr>
        <w:spacing w:after="0" w:line="240" w:lineRule="auto"/>
        <w:jc w:val="both"/>
        <w:rPr>
          <w:rFonts w:ascii="Calibri" w:hAnsi="Calibri" w:cs="Arial"/>
        </w:rPr>
      </w:pPr>
      <w:r w:rsidRPr="00C03D6C">
        <w:rPr>
          <w:rFonts w:ascii="Calibri" w:hAnsi="Calibri" w:cs="Arial"/>
        </w:rPr>
        <w:t>Preparation and submission of claim for reimbursement</w:t>
      </w:r>
    </w:p>
    <w:p w14:paraId="3D407222" w14:textId="77777777" w:rsidR="00410D43" w:rsidRPr="00C03D6C" w:rsidRDefault="00410D43" w:rsidP="00CF498D">
      <w:pPr>
        <w:numPr>
          <w:ilvl w:val="2"/>
          <w:numId w:val="35"/>
        </w:numPr>
        <w:spacing w:after="0" w:line="240" w:lineRule="auto"/>
        <w:jc w:val="both"/>
        <w:rPr>
          <w:rFonts w:ascii="Calibri" w:hAnsi="Calibri" w:cs="Arial"/>
        </w:rPr>
      </w:pPr>
      <w:r w:rsidRPr="00C03D6C">
        <w:rPr>
          <w:rFonts w:ascii="Calibri" w:hAnsi="Calibri" w:cs="Arial"/>
        </w:rPr>
        <w:t>Compiling daily site counts at the school and SFA level, and maintaining records.</w:t>
      </w:r>
    </w:p>
    <w:p w14:paraId="6C676362" w14:textId="77777777" w:rsidR="00410D43" w:rsidRPr="00C03D6C" w:rsidRDefault="00410D43" w:rsidP="00CF498D">
      <w:pPr>
        <w:numPr>
          <w:ilvl w:val="2"/>
          <w:numId w:val="35"/>
        </w:numPr>
        <w:spacing w:after="0" w:line="240" w:lineRule="auto"/>
        <w:jc w:val="both"/>
        <w:rPr>
          <w:rFonts w:ascii="Calibri" w:hAnsi="Calibri" w:cs="Arial"/>
        </w:rPr>
      </w:pPr>
      <w:r w:rsidRPr="00C03D6C">
        <w:rPr>
          <w:rFonts w:ascii="Calibri" w:hAnsi="Calibri" w:cs="Arial"/>
        </w:rPr>
        <w:t>Signing the claim for reimbursement.</w:t>
      </w:r>
    </w:p>
    <w:p w14:paraId="555C890E" w14:textId="77777777" w:rsidR="00AC6AEE" w:rsidRPr="00C03D6C" w:rsidRDefault="00AC6AEE" w:rsidP="00AC6AEE">
      <w:pPr>
        <w:spacing w:after="0" w:line="240" w:lineRule="auto"/>
        <w:ind w:left="2160"/>
        <w:jc w:val="both"/>
        <w:rPr>
          <w:rFonts w:ascii="Calibri" w:hAnsi="Calibri" w:cs="Arial"/>
        </w:rPr>
      </w:pPr>
    </w:p>
    <w:p w14:paraId="5A02D200" w14:textId="77777777" w:rsidR="00410D43" w:rsidRPr="00C03D6C" w:rsidRDefault="00410D43" w:rsidP="00CF498D">
      <w:pPr>
        <w:pStyle w:val="ListParagraph"/>
        <w:numPr>
          <w:ilvl w:val="0"/>
          <w:numId w:val="35"/>
        </w:numPr>
        <w:jc w:val="both"/>
        <w:rPr>
          <w:rFonts w:ascii="Calibri" w:hAnsi="Calibri" w:cs="Arial"/>
          <w:sz w:val="22"/>
          <w:szCs w:val="22"/>
        </w:rPr>
      </w:pPr>
      <w:r w:rsidRPr="00C03D6C">
        <w:rPr>
          <w:rFonts w:ascii="Calibri" w:hAnsi="Calibri" w:cs="Arial"/>
          <w:sz w:val="22"/>
          <w:szCs w:val="22"/>
        </w:rPr>
        <w:t>FSMC may complete the following duties in the SFSP for the SFA</w:t>
      </w:r>
    </w:p>
    <w:p w14:paraId="393F23C4" w14:textId="77777777" w:rsidR="00410D43" w:rsidRPr="00C03D6C" w:rsidRDefault="00410D43" w:rsidP="00AC6AEE">
      <w:pPr>
        <w:pStyle w:val="ListParagraph"/>
        <w:numPr>
          <w:ilvl w:val="1"/>
          <w:numId w:val="35"/>
        </w:numPr>
        <w:tabs>
          <w:tab w:val="left" w:pos="990"/>
          <w:tab w:val="left" w:pos="1440"/>
        </w:tabs>
        <w:spacing w:line="276" w:lineRule="auto"/>
        <w:jc w:val="both"/>
        <w:rPr>
          <w:rFonts w:ascii="Calibri" w:hAnsi="Calibri" w:cs="Arial"/>
          <w:sz w:val="22"/>
          <w:szCs w:val="22"/>
        </w:rPr>
      </w:pPr>
      <w:r w:rsidRPr="00C03D6C">
        <w:rPr>
          <w:rFonts w:ascii="Calibri" w:hAnsi="Calibri" w:cs="Arial"/>
          <w:sz w:val="22"/>
          <w:szCs w:val="22"/>
        </w:rPr>
        <w:t>Meal preparation. Preparation of food according to the menu planning option.</w:t>
      </w:r>
    </w:p>
    <w:p w14:paraId="464BE0E8" w14:textId="77777777" w:rsidR="00410D43" w:rsidRPr="00C03D6C" w:rsidRDefault="00410D43" w:rsidP="00AC6AEE">
      <w:pPr>
        <w:pStyle w:val="ListParagraph"/>
        <w:numPr>
          <w:ilvl w:val="1"/>
          <w:numId w:val="35"/>
        </w:numPr>
        <w:tabs>
          <w:tab w:val="left" w:pos="1440"/>
        </w:tabs>
        <w:spacing w:line="276" w:lineRule="auto"/>
        <w:jc w:val="both"/>
        <w:rPr>
          <w:rFonts w:ascii="Calibri" w:hAnsi="Calibri" w:cs="Arial"/>
          <w:sz w:val="22"/>
          <w:szCs w:val="22"/>
        </w:rPr>
      </w:pPr>
      <w:r w:rsidRPr="00C03D6C">
        <w:rPr>
          <w:rFonts w:ascii="Calibri" w:hAnsi="Calibri" w:cs="Arial"/>
          <w:sz w:val="22"/>
          <w:szCs w:val="22"/>
        </w:rPr>
        <w:t xml:space="preserve">Meal delivery.  </w:t>
      </w:r>
    </w:p>
    <w:p w14:paraId="680001CA" w14:textId="77777777" w:rsidR="00410D43" w:rsidRPr="00C03D6C" w:rsidRDefault="00410D43" w:rsidP="00AC6AEE">
      <w:pPr>
        <w:pStyle w:val="ListParagraph"/>
        <w:numPr>
          <w:ilvl w:val="1"/>
          <w:numId w:val="35"/>
        </w:numPr>
        <w:tabs>
          <w:tab w:val="left" w:pos="1440"/>
        </w:tabs>
        <w:spacing w:line="276" w:lineRule="auto"/>
        <w:jc w:val="both"/>
        <w:rPr>
          <w:rFonts w:ascii="Calibri" w:hAnsi="Calibri" w:cs="Arial"/>
          <w:sz w:val="22"/>
          <w:szCs w:val="22"/>
        </w:rPr>
      </w:pPr>
      <w:r w:rsidRPr="00C03D6C">
        <w:rPr>
          <w:rFonts w:ascii="Calibri" w:hAnsi="Calibri" w:cs="Arial"/>
          <w:sz w:val="22"/>
          <w:szCs w:val="22"/>
        </w:rPr>
        <w:t>Meal service. Meals served within the designated time period.</w:t>
      </w:r>
    </w:p>
    <w:p w14:paraId="63519698" w14:textId="77777777" w:rsidR="00410D43" w:rsidRPr="00C03D6C" w:rsidRDefault="00410D43" w:rsidP="00CF498D">
      <w:pPr>
        <w:pStyle w:val="ListParagraph"/>
        <w:numPr>
          <w:ilvl w:val="1"/>
          <w:numId w:val="35"/>
        </w:numPr>
        <w:tabs>
          <w:tab w:val="left" w:pos="1440"/>
        </w:tabs>
        <w:spacing w:after="120"/>
        <w:jc w:val="both"/>
        <w:rPr>
          <w:rFonts w:ascii="Calibri" w:hAnsi="Calibri" w:cs="Arial"/>
          <w:sz w:val="22"/>
          <w:szCs w:val="22"/>
        </w:rPr>
      </w:pPr>
      <w:r w:rsidRPr="00C03D6C">
        <w:rPr>
          <w:rFonts w:ascii="Calibri" w:hAnsi="Calibri" w:cs="Arial"/>
          <w:sz w:val="22"/>
          <w:szCs w:val="22"/>
        </w:rPr>
        <w:t>Procurement of food, supplies, goods, and other services in compliance with procurement standards prescribed in USDA Uniform Federal Assistance Regul</w:t>
      </w:r>
      <w:r w:rsidR="0006313B" w:rsidRPr="00C03D6C">
        <w:rPr>
          <w:rFonts w:ascii="Calibri" w:hAnsi="Calibri" w:cs="Arial"/>
          <w:sz w:val="22"/>
          <w:szCs w:val="22"/>
        </w:rPr>
        <w:t>ations, 7 CFR Part 200.317-200.326</w:t>
      </w:r>
      <w:r w:rsidRPr="00C03D6C">
        <w:rPr>
          <w:rFonts w:ascii="Calibri" w:hAnsi="Calibri" w:cs="Arial"/>
          <w:sz w:val="22"/>
          <w:szCs w:val="22"/>
        </w:rPr>
        <w:t xml:space="preserve"> for public sponsors, and 7 CFR Part 225 SFSP regulations.</w:t>
      </w:r>
    </w:p>
    <w:p w14:paraId="4C0B3ADB" w14:textId="77777777" w:rsidR="00410D43" w:rsidRPr="00C03D6C" w:rsidRDefault="00410D43" w:rsidP="00CF498D">
      <w:pPr>
        <w:pStyle w:val="ListParagraph"/>
        <w:numPr>
          <w:ilvl w:val="0"/>
          <w:numId w:val="35"/>
        </w:numPr>
        <w:tabs>
          <w:tab w:val="left" w:pos="720"/>
        </w:tabs>
        <w:spacing w:after="120"/>
        <w:jc w:val="both"/>
        <w:rPr>
          <w:rFonts w:ascii="Calibri" w:hAnsi="Calibri" w:cs="Arial"/>
          <w:sz w:val="22"/>
          <w:szCs w:val="22"/>
        </w:rPr>
      </w:pPr>
      <w:r w:rsidRPr="00C03D6C">
        <w:rPr>
          <w:rFonts w:ascii="Calibri" w:hAnsi="Calibri" w:cs="Arial"/>
          <w:sz w:val="22"/>
          <w:szCs w:val="22"/>
        </w:rPr>
        <w:t xml:space="preserve">The FSMC </w:t>
      </w:r>
      <w:r w:rsidRPr="00C03D6C">
        <w:rPr>
          <w:rFonts w:ascii="Calibri" w:hAnsi="Calibri" w:cs="Arial"/>
          <w:sz w:val="22"/>
          <w:szCs w:val="22"/>
          <w:u w:val="single"/>
        </w:rPr>
        <w:t>or</w:t>
      </w:r>
      <w:r w:rsidRPr="00C03D6C">
        <w:rPr>
          <w:rFonts w:ascii="Calibri" w:hAnsi="Calibri" w:cs="Arial"/>
          <w:sz w:val="22"/>
          <w:szCs w:val="22"/>
        </w:rPr>
        <w:t xml:space="preserve"> SFA may ensure that in storing, preparing, and serving food, proper sanitation and health standards are met.  </w:t>
      </w:r>
      <w:r w:rsidRPr="00C03D6C">
        <w:rPr>
          <w:rFonts w:ascii="Calibri" w:eastAsia="MS Mincho" w:hAnsi="Calibri" w:cs="Arial"/>
          <w:sz w:val="22"/>
          <w:szCs w:val="22"/>
        </w:rPr>
        <w:t>SFA shall immediately correct any problems found as a result of a health inspection and shall submit written documentation of the corrective action implemented within two weeks of the citation.</w:t>
      </w:r>
    </w:p>
    <w:p w14:paraId="65DDC424" w14:textId="77777777" w:rsidR="00410D43" w:rsidRPr="00C03D6C" w:rsidRDefault="00410D43" w:rsidP="00CF498D">
      <w:pPr>
        <w:pStyle w:val="ListParagraph"/>
        <w:numPr>
          <w:ilvl w:val="0"/>
          <w:numId w:val="35"/>
        </w:numPr>
        <w:spacing w:after="120"/>
        <w:jc w:val="both"/>
        <w:rPr>
          <w:rFonts w:ascii="Calibri" w:hAnsi="Calibri" w:cs="Arial"/>
          <w:sz w:val="22"/>
          <w:szCs w:val="22"/>
        </w:rPr>
      </w:pPr>
      <w:r w:rsidRPr="00C03D6C">
        <w:rPr>
          <w:rFonts w:ascii="Calibri" w:eastAsia="MS Mincho" w:hAnsi="Calibri" w:cs="Arial"/>
          <w:sz w:val="22"/>
          <w:szCs w:val="22"/>
        </w:rPr>
        <w:lastRenderedPageBreak/>
        <w:t xml:space="preserve">SFA shall be responsible for determining eligibility of all SFSP sites </w:t>
      </w:r>
    </w:p>
    <w:p w14:paraId="07BA7817" w14:textId="77777777" w:rsidR="00410D43" w:rsidRPr="00C03D6C" w:rsidRDefault="00410D43" w:rsidP="00CF498D">
      <w:pPr>
        <w:pStyle w:val="ListParagraph"/>
        <w:numPr>
          <w:ilvl w:val="0"/>
          <w:numId w:val="35"/>
        </w:numPr>
        <w:jc w:val="both"/>
        <w:rPr>
          <w:rFonts w:ascii="Calibri" w:eastAsia="MS Mincho" w:hAnsi="Calibri" w:cs="Arial"/>
          <w:sz w:val="22"/>
          <w:szCs w:val="22"/>
        </w:rPr>
      </w:pPr>
      <w:r w:rsidRPr="00C03D6C">
        <w:rPr>
          <w:rFonts w:ascii="Calibri" w:eastAsia="MS Mincho" w:hAnsi="Calibri" w:cs="Arial"/>
          <w:sz w:val="22"/>
          <w:szCs w:val="22"/>
        </w:rPr>
        <w:t>Bonding requirements</w:t>
      </w:r>
    </w:p>
    <w:p w14:paraId="179DCA1F" w14:textId="77777777" w:rsidR="00410D43" w:rsidRPr="00C03D6C" w:rsidRDefault="00410D43" w:rsidP="00CF498D">
      <w:pPr>
        <w:numPr>
          <w:ilvl w:val="1"/>
          <w:numId w:val="35"/>
        </w:numPr>
        <w:spacing w:after="0" w:line="240" w:lineRule="auto"/>
        <w:jc w:val="both"/>
        <w:rPr>
          <w:rFonts w:ascii="Calibri" w:eastAsia="MS Mincho" w:hAnsi="Calibri" w:cs="Arial"/>
        </w:rPr>
      </w:pPr>
      <w:r w:rsidRPr="00C03D6C">
        <w:rPr>
          <w:rFonts w:ascii="Calibri" w:eastAsia="MS Mincho" w:hAnsi="Calibri" w:cs="Arial"/>
        </w:rPr>
        <w:t xml:space="preserve">Bid guarantee (when the SFSP portion of the </w:t>
      </w:r>
      <w:r w:rsidR="00CB7E1C" w:rsidRPr="00C03D6C">
        <w:rPr>
          <w:rFonts w:ascii="Calibri" w:eastAsia="MS Mincho" w:hAnsi="Calibri" w:cs="Arial"/>
        </w:rPr>
        <w:t>proposal</w:t>
      </w:r>
      <w:r w:rsidRPr="00C03D6C">
        <w:rPr>
          <w:rFonts w:ascii="Calibri" w:eastAsia="MS Mincho" w:hAnsi="Calibri" w:cs="Arial"/>
        </w:rPr>
        <w:t xml:space="preserve"> exceeds $150,000): </w:t>
      </w:r>
    </w:p>
    <w:p w14:paraId="1B5FD0D8" w14:textId="1F6EA8BB" w:rsidR="00410D43" w:rsidRPr="00C03D6C" w:rsidRDefault="00410D43" w:rsidP="00CF498D">
      <w:pPr>
        <w:numPr>
          <w:ilvl w:val="2"/>
          <w:numId w:val="35"/>
        </w:numPr>
        <w:spacing w:after="0" w:line="240" w:lineRule="auto"/>
        <w:rPr>
          <w:rFonts w:ascii="Calibri" w:eastAsia="MS Mincho" w:hAnsi="Calibri" w:cs="Arial"/>
        </w:rPr>
      </w:pPr>
      <w:r w:rsidRPr="00C03D6C">
        <w:rPr>
          <w:rFonts w:ascii="Calibri" w:eastAsia="MS Mincho" w:hAnsi="Calibri" w:cs="Arial"/>
        </w:rPr>
        <w:t xml:space="preserve">FSMC shall submit with his or her </w:t>
      </w:r>
      <w:r w:rsidR="00CB7E1C" w:rsidRPr="00C03D6C">
        <w:rPr>
          <w:rFonts w:ascii="Calibri" w:eastAsia="MS Mincho" w:hAnsi="Calibri" w:cs="Arial"/>
        </w:rPr>
        <w:t>proposal</w:t>
      </w:r>
      <w:r w:rsidRPr="00C03D6C">
        <w:rPr>
          <w:rFonts w:ascii="Calibri" w:eastAsia="MS Mincho" w:hAnsi="Calibri" w:cs="Arial"/>
        </w:rPr>
        <w:t xml:space="preserve"> a bid guarantee in the amount of $</w:t>
      </w:r>
      <w:permStart w:id="1475156348" w:edGrp="everyone"/>
      <w:r w:rsidR="00752D00">
        <w:rPr>
          <w:rFonts w:ascii="Calibri" w:eastAsia="MS Mincho" w:hAnsi="Calibri" w:cs="Arial"/>
          <w:b/>
        </w:rPr>
        <w:t>[amount]</w:t>
      </w:r>
      <w:permEnd w:id="1475156348"/>
      <w:r w:rsidR="00752D00">
        <w:rPr>
          <w:rFonts w:ascii="Calibri" w:eastAsia="MS Mincho" w:hAnsi="Calibri" w:cs="Arial"/>
          <w:b/>
        </w:rPr>
        <w:t xml:space="preserve"> </w:t>
      </w:r>
      <w:r w:rsidRPr="00C03D6C">
        <w:rPr>
          <w:rFonts w:ascii="Calibri" w:eastAsia="MS Mincho" w:hAnsi="Calibri" w:cs="Arial"/>
        </w:rPr>
        <w:t xml:space="preserve">not less than 5 percent or more than 10 percent of total bid price. </w:t>
      </w:r>
    </w:p>
    <w:p w14:paraId="45DBB02E" w14:textId="77777777" w:rsidR="00410D43" w:rsidRPr="00C03D6C" w:rsidRDefault="00410D43" w:rsidP="00CF498D">
      <w:pPr>
        <w:numPr>
          <w:ilvl w:val="2"/>
          <w:numId w:val="35"/>
        </w:numPr>
        <w:spacing w:after="0" w:line="240" w:lineRule="auto"/>
        <w:rPr>
          <w:rFonts w:ascii="Calibri" w:eastAsia="MS Mincho" w:hAnsi="Calibri" w:cs="Arial"/>
        </w:rPr>
      </w:pPr>
      <w:r w:rsidRPr="00C03D6C">
        <w:rPr>
          <w:rFonts w:ascii="Calibri" w:eastAsia="MS Mincho" w:hAnsi="Calibri" w:cs="Arial"/>
        </w:rPr>
        <w:t xml:space="preserve">Shall be in the form of a firm commitment such as bid bond, postal money order, certified check, cashier’s check, or irrevocable letter of credit. </w:t>
      </w:r>
    </w:p>
    <w:p w14:paraId="1802BA04" w14:textId="77777777" w:rsidR="00410D43" w:rsidRPr="00C03D6C" w:rsidRDefault="00410D43" w:rsidP="00CF498D">
      <w:pPr>
        <w:numPr>
          <w:ilvl w:val="2"/>
          <w:numId w:val="35"/>
        </w:numPr>
        <w:spacing w:after="0" w:line="240" w:lineRule="auto"/>
        <w:rPr>
          <w:rFonts w:ascii="Calibri" w:eastAsia="MS Mincho" w:hAnsi="Calibri" w:cs="Arial"/>
        </w:rPr>
      </w:pPr>
      <w:r w:rsidRPr="00C03D6C">
        <w:rPr>
          <w:rFonts w:ascii="Calibri" w:eastAsia="MS Mincho" w:hAnsi="Calibri" w:cs="Arial"/>
        </w:rPr>
        <w:t xml:space="preserve">Bid guarantees other than bid bonds will be returned: </w:t>
      </w:r>
    </w:p>
    <w:p w14:paraId="3BA6F51C" w14:textId="77777777" w:rsidR="00410D43" w:rsidRPr="00C03D6C" w:rsidRDefault="00410D43" w:rsidP="00CF498D">
      <w:pPr>
        <w:numPr>
          <w:ilvl w:val="4"/>
          <w:numId w:val="35"/>
        </w:numPr>
        <w:tabs>
          <w:tab w:val="left" w:pos="2520"/>
        </w:tabs>
        <w:spacing w:after="0" w:line="240" w:lineRule="auto"/>
        <w:rPr>
          <w:rFonts w:ascii="Calibri" w:eastAsia="MS Mincho" w:hAnsi="Calibri" w:cs="Arial"/>
        </w:rPr>
      </w:pPr>
      <w:r w:rsidRPr="00C03D6C">
        <w:rPr>
          <w:rFonts w:ascii="Calibri" w:eastAsia="MS Mincho" w:hAnsi="Calibri" w:cs="Arial"/>
        </w:rPr>
        <w:t xml:space="preserve">to unsuccessful FSMCs as soon as practicable after the opening of proposals and, </w:t>
      </w:r>
    </w:p>
    <w:p w14:paraId="0F15FBDB" w14:textId="77777777" w:rsidR="00410D43" w:rsidRPr="00C03D6C" w:rsidRDefault="00410D43" w:rsidP="00CF498D">
      <w:pPr>
        <w:numPr>
          <w:ilvl w:val="4"/>
          <w:numId w:val="35"/>
        </w:numPr>
        <w:spacing w:after="0" w:line="240" w:lineRule="auto"/>
        <w:rPr>
          <w:rFonts w:ascii="Calibri" w:eastAsia="MS Mincho" w:hAnsi="Calibri" w:cs="Arial"/>
        </w:rPr>
      </w:pPr>
      <w:r w:rsidRPr="00C03D6C">
        <w:rPr>
          <w:rFonts w:ascii="Calibri" w:eastAsia="MS Mincho" w:hAnsi="Calibri" w:cs="Arial"/>
        </w:rPr>
        <w:t xml:space="preserve">to the successful FSMC upon execution of such further contractual documents (i.e., insurance coverage) and bonds as may be required by the bid. </w:t>
      </w:r>
    </w:p>
    <w:p w14:paraId="596BBB60" w14:textId="77777777" w:rsidR="002E1432" w:rsidRPr="00C03D6C" w:rsidRDefault="002E1432" w:rsidP="002E1432">
      <w:pPr>
        <w:spacing w:after="0" w:line="240" w:lineRule="auto"/>
        <w:ind w:left="3240"/>
        <w:rPr>
          <w:rFonts w:ascii="Calibri" w:eastAsia="MS Mincho" w:hAnsi="Calibri" w:cs="Arial"/>
        </w:rPr>
      </w:pPr>
    </w:p>
    <w:p w14:paraId="15004245" w14:textId="77777777" w:rsidR="00410D43" w:rsidRPr="00C03D6C" w:rsidRDefault="00410D43" w:rsidP="00CF498D">
      <w:pPr>
        <w:numPr>
          <w:ilvl w:val="1"/>
          <w:numId w:val="35"/>
        </w:numPr>
        <w:spacing w:after="0" w:line="240" w:lineRule="auto"/>
        <w:jc w:val="both"/>
        <w:rPr>
          <w:rFonts w:ascii="Calibri" w:eastAsia="MS Mincho" w:hAnsi="Calibri" w:cs="Arial"/>
        </w:rPr>
      </w:pPr>
      <w:r w:rsidRPr="00C03D6C">
        <w:rPr>
          <w:rFonts w:ascii="Calibri" w:eastAsia="MS Mincho" w:hAnsi="Calibri" w:cs="Arial"/>
        </w:rPr>
        <w:t xml:space="preserve">Performance guarantee (when the SFSP portion of the Contract exceeds $150,000): </w:t>
      </w:r>
    </w:p>
    <w:p w14:paraId="45FB163A" w14:textId="4C31D9D2" w:rsidR="00410D43" w:rsidRPr="00C03D6C" w:rsidRDefault="00410D43" w:rsidP="00CF498D">
      <w:pPr>
        <w:numPr>
          <w:ilvl w:val="2"/>
          <w:numId w:val="35"/>
        </w:numPr>
        <w:spacing w:after="120" w:line="240" w:lineRule="auto"/>
        <w:jc w:val="both"/>
        <w:rPr>
          <w:rFonts w:ascii="Calibri" w:eastAsia="MS Mincho" w:hAnsi="Calibri" w:cs="Arial"/>
        </w:rPr>
      </w:pPr>
      <w:r w:rsidRPr="00C03D6C">
        <w:rPr>
          <w:rFonts w:ascii="Calibri" w:eastAsia="MS Mincho" w:hAnsi="Calibri" w:cs="Arial"/>
        </w:rPr>
        <w:t>FSMC must obtain a performance bond in the amount of $</w:t>
      </w:r>
      <w:permStart w:id="114375880" w:edGrp="everyone"/>
      <w:r w:rsidR="00752D00">
        <w:rPr>
          <w:rFonts w:ascii="Calibri" w:eastAsia="MS Mincho" w:hAnsi="Calibri" w:cs="Arial"/>
          <w:b/>
        </w:rPr>
        <w:t>[amount]</w:t>
      </w:r>
      <w:permEnd w:id="114375880"/>
      <w:r w:rsidRPr="00C03D6C">
        <w:rPr>
          <w:rFonts w:ascii="Calibri" w:eastAsia="MS Mincho" w:hAnsi="Calibri" w:cs="Arial"/>
        </w:rPr>
        <w:t xml:space="preserve"> (not less than 10 percent nor more than 25 percent of the value of the Contract) which shall be in the form of a firm commitment such as bid bond, postal money order, certified check, cashier’s check, or irrevocable letter of credit. Bid guarantees other than bid bonds will be returned to unsuccessful FSMCs as soon as practicable after the opening of proposals.  Performance bonds for the successful FSMC shall be held for the duration of the Contract. </w:t>
      </w:r>
    </w:p>
    <w:p w14:paraId="4C907BA6" w14:textId="77777777" w:rsidR="00410D43" w:rsidRPr="00C03D6C" w:rsidRDefault="00410D43" w:rsidP="00CF498D">
      <w:pPr>
        <w:numPr>
          <w:ilvl w:val="0"/>
          <w:numId w:val="35"/>
        </w:numPr>
        <w:spacing w:after="0" w:line="240" w:lineRule="auto"/>
        <w:jc w:val="both"/>
        <w:rPr>
          <w:rFonts w:ascii="Calibri" w:eastAsia="MS Mincho" w:hAnsi="Calibri" w:cs="Arial"/>
        </w:rPr>
      </w:pPr>
      <w:r w:rsidRPr="00C03D6C">
        <w:rPr>
          <w:rFonts w:ascii="Calibri" w:eastAsia="MS Mincho" w:hAnsi="Calibri" w:cs="Arial"/>
        </w:rPr>
        <w:t xml:space="preserve">FSMC must comply with the 21-day menu cycle approved by SFA for the SFSP </w:t>
      </w:r>
    </w:p>
    <w:p w14:paraId="5DE45B35" w14:textId="77777777" w:rsidR="00410D43" w:rsidRPr="00C03D6C" w:rsidRDefault="00410D43" w:rsidP="00CF498D">
      <w:pPr>
        <w:numPr>
          <w:ilvl w:val="1"/>
          <w:numId w:val="35"/>
        </w:numPr>
        <w:spacing w:after="0" w:line="240" w:lineRule="auto"/>
        <w:jc w:val="both"/>
        <w:rPr>
          <w:rFonts w:ascii="Calibri" w:eastAsia="MS Mincho" w:hAnsi="Calibri" w:cs="Arial"/>
        </w:rPr>
      </w:pPr>
      <w:r w:rsidRPr="00C03D6C">
        <w:rPr>
          <w:rFonts w:ascii="Calibri" w:eastAsia="MS Mincho" w:hAnsi="Calibri" w:cs="Arial"/>
        </w:rPr>
        <w:t xml:space="preserve">SFA shall approve any changes in the menus no later than two weeks prior to service after the initial cycle has been used. </w:t>
      </w:r>
    </w:p>
    <w:p w14:paraId="1C8BDA2C" w14:textId="77777777" w:rsidR="002E1432" w:rsidRPr="00C03D6C" w:rsidRDefault="002E1432" w:rsidP="002E1432">
      <w:pPr>
        <w:spacing w:after="0" w:line="240" w:lineRule="auto"/>
        <w:ind w:left="1440"/>
        <w:jc w:val="both"/>
        <w:rPr>
          <w:rFonts w:ascii="Calibri" w:eastAsia="MS Mincho" w:hAnsi="Calibri" w:cs="Arial"/>
        </w:rPr>
      </w:pPr>
    </w:p>
    <w:p w14:paraId="3C3D7C43" w14:textId="77777777" w:rsidR="00410D43" w:rsidRPr="00C03D6C" w:rsidRDefault="00410D43" w:rsidP="00CF498D">
      <w:pPr>
        <w:numPr>
          <w:ilvl w:val="1"/>
          <w:numId w:val="35"/>
        </w:numPr>
        <w:spacing w:after="120" w:line="240" w:lineRule="auto"/>
        <w:jc w:val="both"/>
        <w:rPr>
          <w:rFonts w:ascii="Calibri" w:eastAsia="MS Mincho" w:hAnsi="Calibri" w:cs="Arial"/>
        </w:rPr>
      </w:pPr>
      <w:r w:rsidRPr="00C03D6C">
        <w:rPr>
          <w:rFonts w:ascii="Calibri" w:eastAsia="MS Mincho" w:hAnsi="Calibri" w:cs="Arial"/>
        </w:rPr>
        <w:t>Documentation of SFA approval must be kept of any changes to menus by the FSMC.</w:t>
      </w:r>
    </w:p>
    <w:p w14:paraId="1DD4EB9C" w14:textId="77777777" w:rsidR="002E1432" w:rsidRPr="00C03D6C" w:rsidRDefault="002E1432" w:rsidP="002E1432">
      <w:pPr>
        <w:spacing w:after="120" w:line="240" w:lineRule="auto"/>
        <w:jc w:val="both"/>
        <w:rPr>
          <w:rFonts w:ascii="Calibri" w:eastAsia="MS Mincho" w:hAnsi="Calibri" w:cs="Arial"/>
        </w:rPr>
      </w:pPr>
    </w:p>
    <w:p w14:paraId="0C5F8E46" w14:textId="77777777" w:rsidR="00410D43" w:rsidRPr="00C03D6C" w:rsidRDefault="00410D43" w:rsidP="00CF498D">
      <w:pPr>
        <w:numPr>
          <w:ilvl w:val="1"/>
          <w:numId w:val="35"/>
        </w:numPr>
        <w:spacing w:after="120" w:line="240" w:lineRule="auto"/>
        <w:jc w:val="both"/>
        <w:rPr>
          <w:rFonts w:ascii="Calibri" w:eastAsia="MS Mincho" w:hAnsi="Calibri" w:cs="Arial"/>
        </w:rPr>
      </w:pPr>
      <w:r w:rsidRPr="00C03D6C">
        <w:rPr>
          <w:rFonts w:ascii="Calibri" w:eastAsia="MS Mincho" w:hAnsi="Calibri" w:cs="Arial"/>
        </w:rPr>
        <w:t>Portion sizes shall be documented on menus if production records are not maintained by the site.</w:t>
      </w:r>
    </w:p>
    <w:p w14:paraId="48E1DBA9" w14:textId="77777777" w:rsidR="00410D43" w:rsidRPr="00C03D6C" w:rsidRDefault="00410D43" w:rsidP="00CF498D">
      <w:pPr>
        <w:numPr>
          <w:ilvl w:val="0"/>
          <w:numId w:val="35"/>
        </w:numPr>
        <w:spacing w:after="120" w:line="240" w:lineRule="auto"/>
        <w:jc w:val="both"/>
        <w:rPr>
          <w:rFonts w:ascii="Calibri" w:eastAsia="MS Mincho" w:hAnsi="Calibri" w:cs="Arial"/>
        </w:rPr>
      </w:pPr>
      <w:r w:rsidRPr="00C03D6C">
        <w:rPr>
          <w:rFonts w:ascii="Calibri" w:eastAsia="MS Mincho" w:hAnsi="Calibri" w:cs="Arial"/>
        </w:rPr>
        <w:t xml:space="preserve">SFA will make final determination of the opening and closing dates of all SFSP sites </w:t>
      </w:r>
    </w:p>
    <w:p w14:paraId="1BB4C022" w14:textId="77777777" w:rsidR="00410D43" w:rsidRPr="00C03D6C" w:rsidRDefault="00410D43" w:rsidP="00CF498D">
      <w:pPr>
        <w:pStyle w:val="ListParagraph"/>
        <w:numPr>
          <w:ilvl w:val="0"/>
          <w:numId w:val="35"/>
        </w:numPr>
        <w:spacing w:after="120"/>
        <w:jc w:val="both"/>
        <w:rPr>
          <w:rFonts w:ascii="Calibri" w:eastAsia="MS Mincho" w:hAnsi="Calibri" w:cs="Arial"/>
          <w:sz w:val="22"/>
          <w:szCs w:val="22"/>
        </w:rPr>
      </w:pPr>
      <w:r w:rsidRPr="00C03D6C">
        <w:rPr>
          <w:rFonts w:ascii="Calibri" w:eastAsia="MS Mincho" w:hAnsi="Calibri" w:cs="Arial"/>
          <w:sz w:val="22"/>
          <w:szCs w:val="22"/>
        </w:rPr>
        <w:t>FSMC may use USDA Foods to conduct SFSP in accordance with Section F of the Standard Terms and Conditions herein above and</w:t>
      </w:r>
      <w:r w:rsidR="00753A18" w:rsidRPr="00C03D6C">
        <w:rPr>
          <w:rFonts w:ascii="Calibri" w:eastAsia="MS Mincho" w:hAnsi="Calibri" w:cs="Arial"/>
          <w:sz w:val="22"/>
          <w:szCs w:val="22"/>
        </w:rPr>
        <w:t xml:space="preserve"> 7 CFR  225, 7 CFR 200.317-326</w:t>
      </w:r>
    </w:p>
    <w:p w14:paraId="003B94BF" w14:textId="77777777" w:rsidR="00615046" w:rsidRDefault="00615046" w:rsidP="00615046">
      <w:pPr>
        <w:pStyle w:val="ListParagraph"/>
        <w:numPr>
          <w:ilvl w:val="0"/>
          <w:numId w:val="35"/>
        </w:numPr>
        <w:spacing w:after="120"/>
        <w:jc w:val="both"/>
        <w:rPr>
          <w:rFonts w:ascii="Calibri" w:eastAsia="MS Mincho" w:hAnsi="Calibri" w:cs="Arial"/>
          <w:sz w:val="22"/>
          <w:szCs w:val="22"/>
        </w:rPr>
      </w:pPr>
      <w:r w:rsidRPr="00C03D6C">
        <w:rPr>
          <w:rFonts w:ascii="Calibri" w:eastAsia="MS Mincho" w:hAnsi="Calibri" w:cs="Arial"/>
          <w:sz w:val="22"/>
          <w:szCs w:val="22"/>
        </w:rPr>
        <w:t>The FSMC entering into a contract with the SFA under SFSP shall not subcontract for the total meal, with or without milk, or for assembly of the meal.  7 CFR 225.6(h)(2)(ii) and 226.21(e)</w:t>
      </w:r>
    </w:p>
    <w:permStart w:id="1443835495" w:edGrp="everyone"/>
    <w:p w14:paraId="7E43435B" w14:textId="36C39F68" w:rsidR="00E83AD1" w:rsidRPr="00FC2648" w:rsidRDefault="00591CC3" w:rsidP="00E83AD1">
      <w:pPr>
        <w:spacing w:after="120"/>
        <w:jc w:val="both"/>
        <w:rPr>
          <w:rFonts w:ascii="Arial" w:eastAsia="MS Mincho" w:hAnsi="Arial" w:cs="Arial"/>
          <w:b/>
          <w:sz w:val="24"/>
          <w:szCs w:val="24"/>
        </w:rPr>
      </w:pPr>
      <w:sdt>
        <w:sdtPr>
          <w:rPr>
            <w:rFonts w:ascii="Arial" w:eastAsia="MS Mincho" w:hAnsi="Arial" w:cs="Arial"/>
            <w:b/>
            <w:sz w:val="24"/>
            <w:szCs w:val="24"/>
          </w:rPr>
          <w:id w:val="-793594462"/>
          <w14:checkbox>
            <w14:checked w14:val="1"/>
            <w14:checkedState w14:val="2612" w14:font="MS Gothic"/>
            <w14:uncheckedState w14:val="2610" w14:font="MS Gothic"/>
          </w14:checkbox>
        </w:sdtPr>
        <w:sdtEndPr/>
        <w:sdtContent>
          <w:r w:rsidR="00866F76">
            <w:rPr>
              <w:rFonts w:ascii="MS Gothic" w:eastAsia="MS Gothic" w:hAnsi="MS Gothic" w:cs="Arial" w:hint="eastAsia"/>
              <w:b/>
              <w:sz w:val="24"/>
              <w:szCs w:val="24"/>
            </w:rPr>
            <w:t>☒</w:t>
          </w:r>
        </w:sdtContent>
      </w:sdt>
      <w:permEnd w:id="1443835495"/>
      <w:r w:rsidR="00E83AD1" w:rsidRPr="00FC2648">
        <w:rPr>
          <w:rFonts w:ascii="Arial" w:eastAsia="MS Mincho" w:hAnsi="Arial" w:cs="Arial"/>
          <w:b/>
          <w:sz w:val="24"/>
          <w:szCs w:val="24"/>
        </w:rPr>
        <w:t>Fresh Fruit and Vegetable Program:</w:t>
      </w:r>
    </w:p>
    <w:p w14:paraId="135189E2" w14:textId="4B668B9F" w:rsidR="00E83AD1" w:rsidRPr="00866F76" w:rsidRDefault="00866F76" w:rsidP="00E83AD1">
      <w:pPr>
        <w:spacing w:after="120"/>
        <w:jc w:val="both"/>
        <w:rPr>
          <w:rFonts w:ascii="Arial" w:eastAsia="MS Mincho" w:hAnsi="Arial" w:cs="Arial"/>
          <w:b/>
          <w:sz w:val="24"/>
          <w:szCs w:val="24"/>
        </w:rPr>
      </w:pPr>
      <w:permStart w:id="1535924085" w:edGrp="everyone"/>
      <w:r w:rsidRPr="00266788">
        <w:rPr>
          <w:rFonts w:ascii="Calibri" w:eastAsia="MS Mincho" w:hAnsi="Calibri" w:cs="Arial"/>
        </w:rPr>
        <w:t>New London Community School District</w:t>
      </w:r>
      <w:r w:rsidR="00E83AD1" w:rsidRPr="00266788">
        <w:rPr>
          <w:rFonts w:ascii="Calibri" w:eastAsia="MS Mincho" w:hAnsi="Calibri" w:cs="Arial"/>
        </w:rPr>
        <w:t xml:space="preserve"> </w:t>
      </w:r>
      <w:r w:rsidR="00E83AD1" w:rsidRPr="00866F76">
        <w:rPr>
          <w:rFonts w:ascii="Calibri" w:eastAsia="MS Mincho" w:hAnsi="Calibri" w:cs="Arial"/>
        </w:rPr>
        <w:t xml:space="preserve">(SFA) does not currently participate in FFVP, but the district is </w:t>
      </w:r>
      <w:r>
        <w:rPr>
          <w:rFonts w:ascii="Calibri" w:eastAsia="MS Mincho" w:hAnsi="Calibri" w:cs="Arial"/>
        </w:rPr>
        <w:t>would</w:t>
      </w:r>
      <w:r w:rsidR="00E83AD1" w:rsidRPr="00866F76">
        <w:rPr>
          <w:rFonts w:ascii="Calibri" w:eastAsia="MS Mincho" w:hAnsi="Calibri" w:cs="Arial"/>
        </w:rPr>
        <w:t xml:space="preserve"> implement the program in </w:t>
      </w:r>
      <w:r>
        <w:rPr>
          <w:rFonts w:ascii="Calibri" w:eastAsia="MS Mincho" w:hAnsi="Calibri" w:cs="Arial"/>
        </w:rPr>
        <w:t>should our free and reduced percentage allow it.</w:t>
      </w:r>
      <w:r w:rsidR="00E83AD1" w:rsidRPr="00866F76">
        <w:rPr>
          <w:rFonts w:ascii="Calibri" w:eastAsia="MS Mincho" w:hAnsi="Calibri" w:cs="Arial"/>
        </w:rPr>
        <w:t xml:space="preserve"> The number of meals and sites indicated</w:t>
      </w:r>
      <w:r w:rsidR="008673EF" w:rsidRPr="00866F76">
        <w:rPr>
          <w:rFonts w:ascii="Calibri" w:eastAsia="MS Mincho" w:hAnsi="Calibri" w:cs="Arial"/>
        </w:rPr>
        <w:t xml:space="preserve"> in Exhibit A </w:t>
      </w:r>
      <w:proofErr w:type="gramStart"/>
      <w:r w:rsidR="008673EF" w:rsidRPr="00866F76">
        <w:rPr>
          <w:rFonts w:ascii="Calibri" w:eastAsia="MS Mincho" w:hAnsi="Calibri" w:cs="Arial"/>
        </w:rPr>
        <w:t>are</w:t>
      </w:r>
      <w:proofErr w:type="gramEnd"/>
      <w:r w:rsidR="008673EF" w:rsidRPr="00866F76">
        <w:rPr>
          <w:rFonts w:ascii="Calibri" w:eastAsia="MS Mincho" w:hAnsi="Calibri" w:cs="Arial"/>
        </w:rPr>
        <w:t xml:space="preserve"> an estimate. </w:t>
      </w:r>
    </w:p>
    <w:permEnd w:id="1535924085"/>
    <w:p w14:paraId="664229FC" w14:textId="77777777" w:rsidR="00E83AD1" w:rsidRPr="00FC2648" w:rsidRDefault="00E83AD1" w:rsidP="00E83AD1">
      <w:pPr>
        <w:spacing w:after="120"/>
        <w:jc w:val="both"/>
        <w:rPr>
          <w:rFonts w:ascii="Arial" w:eastAsia="MS Mincho" w:hAnsi="Arial" w:cs="Arial"/>
          <w:b/>
          <w:sz w:val="24"/>
          <w:szCs w:val="24"/>
        </w:rPr>
      </w:pPr>
    </w:p>
    <w:p w14:paraId="2536636D" w14:textId="50B361D9" w:rsidR="00E83AD1" w:rsidRPr="00F977C7" w:rsidRDefault="00E83AD1" w:rsidP="00E83AD1">
      <w:pPr>
        <w:pStyle w:val="ListParagraph"/>
        <w:numPr>
          <w:ilvl w:val="0"/>
          <w:numId w:val="86"/>
        </w:numPr>
        <w:spacing w:after="120"/>
        <w:jc w:val="both"/>
        <w:rPr>
          <w:rFonts w:asciiTheme="minorHAnsi" w:eastAsia="MS Mincho" w:hAnsiTheme="minorHAnsi" w:cstheme="minorHAnsi"/>
          <w:sz w:val="22"/>
          <w:szCs w:val="22"/>
        </w:rPr>
      </w:pPr>
      <w:r w:rsidRPr="00FC2648">
        <w:rPr>
          <w:rFonts w:asciiTheme="minorHAnsi" w:eastAsia="MS Mincho" w:hAnsiTheme="minorHAnsi" w:cstheme="minorHAnsi"/>
          <w:sz w:val="22"/>
          <w:szCs w:val="22"/>
        </w:rPr>
        <w:t xml:space="preserve">FSMC shall operate the FFVP in accordance with the requirements of Section 19 of the National School Lunch Act, all applicable regulations and policies, and the FFVP Handbook for Schools, as well as USDA guidance issued via memorandum and </w:t>
      </w:r>
      <w:r w:rsidRPr="00F977C7">
        <w:rPr>
          <w:rFonts w:asciiTheme="minorHAnsi" w:eastAsia="MS Mincho" w:hAnsiTheme="minorHAnsi" w:cstheme="minorHAnsi"/>
          <w:sz w:val="22"/>
          <w:szCs w:val="22"/>
        </w:rPr>
        <w:t xml:space="preserve">the Administrative Review Manual (ARM). SFA and FSMC further agree that not more than 10% of the total </w:t>
      </w:r>
      <w:r w:rsidR="00AC44F8" w:rsidRPr="00F977C7">
        <w:rPr>
          <w:rFonts w:asciiTheme="minorHAnsi" w:eastAsia="MS Mincho" w:hAnsiTheme="minorHAnsi" w:cstheme="minorHAnsi"/>
          <w:sz w:val="22"/>
          <w:szCs w:val="22"/>
        </w:rPr>
        <w:t xml:space="preserve">grant </w:t>
      </w:r>
      <w:r w:rsidRPr="00F977C7">
        <w:rPr>
          <w:rFonts w:asciiTheme="minorHAnsi" w:eastAsia="MS Mincho" w:hAnsiTheme="minorHAnsi" w:cstheme="minorHAnsi"/>
          <w:sz w:val="22"/>
          <w:szCs w:val="22"/>
        </w:rPr>
        <w:t>funds awarded to the school and/or schools for operation of the FFVP may be used for administrative expenses.</w:t>
      </w:r>
    </w:p>
    <w:p w14:paraId="6E6F8DA9" w14:textId="5B41F0B4" w:rsidR="00E83AD1" w:rsidRPr="00F977C7" w:rsidRDefault="00E83AD1" w:rsidP="00E83AD1">
      <w:pPr>
        <w:pStyle w:val="ListParagraph"/>
        <w:numPr>
          <w:ilvl w:val="1"/>
          <w:numId w:val="86"/>
        </w:numPr>
        <w:spacing w:after="120"/>
        <w:jc w:val="both"/>
        <w:rPr>
          <w:rFonts w:asciiTheme="minorHAnsi" w:eastAsia="MS Mincho" w:hAnsiTheme="minorHAnsi" w:cstheme="minorHAnsi"/>
          <w:sz w:val="22"/>
          <w:szCs w:val="22"/>
        </w:rPr>
      </w:pPr>
      <w:r w:rsidRPr="00F977C7">
        <w:rPr>
          <w:rFonts w:asciiTheme="minorHAnsi" w:eastAsia="MS Mincho" w:hAnsiTheme="minorHAnsi" w:cstheme="minorHAnsi"/>
          <w:sz w:val="22"/>
          <w:szCs w:val="22"/>
        </w:rPr>
        <w:lastRenderedPageBreak/>
        <w:t>Operational cost should cover the primary cost to run the FFVP to include purchase of fruits and vegetables, including the cost of bulk and/or pre-cut produce and delivery charges; non-food items or supplies that are used in serving and cleaning; and salaries and fringe benefits for employees engaged in preparing and distributing fresh fruits and vegetables and in maintaining a sanitary environment.</w:t>
      </w:r>
    </w:p>
    <w:p w14:paraId="3720461F" w14:textId="7D1C9F2B" w:rsidR="00A3477D" w:rsidRDefault="00E83AD1" w:rsidP="00A3477D">
      <w:pPr>
        <w:pStyle w:val="ListParagraph"/>
        <w:numPr>
          <w:ilvl w:val="1"/>
          <w:numId w:val="86"/>
        </w:numPr>
        <w:spacing w:after="120"/>
        <w:jc w:val="both"/>
        <w:rPr>
          <w:rFonts w:asciiTheme="minorHAnsi" w:eastAsia="MS Mincho" w:hAnsiTheme="minorHAnsi" w:cstheme="minorHAnsi"/>
          <w:sz w:val="22"/>
          <w:szCs w:val="22"/>
        </w:rPr>
      </w:pPr>
      <w:r w:rsidRPr="00F977C7">
        <w:rPr>
          <w:rFonts w:asciiTheme="minorHAnsi" w:eastAsia="MS Mincho" w:hAnsiTheme="minorHAnsi" w:cstheme="minorHAnsi"/>
          <w:sz w:val="22"/>
          <w:szCs w:val="22"/>
        </w:rPr>
        <w:t>Administrative costs are used principally to support planning and managing the program. Administrative costs cannot exceed ten (10%)</w:t>
      </w:r>
      <w:r w:rsidR="00AC44F8" w:rsidRPr="00F977C7">
        <w:rPr>
          <w:rFonts w:asciiTheme="minorHAnsi" w:eastAsia="MS Mincho" w:hAnsiTheme="minorHAnsi" w:cstheme="minorHAnsi"/>
          <w:sz w:val="22"/>
          <w:szCs w:val="22"/>
        </w:rPr>
        <w:t xml:space="preserve"> percent of the SFA’s FFVP awarded grant funds</w:t>
      </w:r>
      <w:r w:rsidRPr="00F977C7">
        <w:rPr>
          <w:rFonts w:asciiTheme="minorHAnsi" w:eastAsia="MS Mincho" w:hAnsiTheme="minorHAnsi" w:cstheme="minorHAnsi"/>
          <w:sz w:val="22"/>
          <w:szCs w:val="22"/>
        </w:rPr>
        <w:t>. The SFA is required to strictly scrutinize all requests for reimbursement of FFVP costs, to ensure that those costs are: (i) allowable; (ii) actual</w:t>
      </w:r>
      <w:r w:rsidRPr="00FC2648">
        <w:rPr>
          <w:rFonts w:asciiTheme="minorHAnsi" w:eastAsia="MS Mincho" w:hAnsiTheme="minorHAnsi" w:cstheme="minorHAnsi"/>
          <w:sz w:val="22"/>
          <w:szCs w:val="22"/>
        </w:rPr>
        <w:t xml:space="preserve"> costs; (iii) fully documented; (iv) utilized to purchase fresh fruits and vegetables in accordance with applicable law and regulations; and (v) do not request reimbursement for more than 10</w:t>
      </w:r>
      <w:r w:rsidR="00A3477D">
        <w:rPr>
          <w:rFonts w:asciiTheme="minorHAnsi" w:eastAsia="MS Mincho" w:hAnsiTheme="minorHAnsi" w:cstheme="minorHAnsi"/>
          <w:sz w:val="22"/>
          <w:szCs w:val="22"/>
        </w:rPr>
        <w:t>% for administrative costs. BNHS</w:t>
      </w:r>
      <w:r w:rsidRPr="00FC2648">
        <w:rPr>
          <w:rFonts w:asciiTheme="minorHAnsi" w:eastAsia="MS Mincho" w:hAnsiTheme="minorHAnsi" w:cstheme="minorHAnsi"/>
          <w:sz w:val="22"/>
          <w:szCs w:val="22"/>
        </w:rPr>
        <w:t xml:space="preserve"> will monitor the SFA and FSMC to ensure strict </w:t>
      </w:r>
      <w:r w:rsidR="00A3477D">
        <w:rPr>
          <w:rFonts w:asciiTheme="minorHAnsi" w:eastAsia="MS Mincho" w:hAnsiTheme="minorHAnsi" w:cstheme="minorHAnsi"/>
          <w:sz w:val="22"/>
          <w:szCs w:val="22"/>
        </w:rPr>
        <w:t>compliance with this provision.</w:t>
      </w:r>
    </w:p>
    <w:p w14:paraId="7C9883D2" w14:textId="6C2EECE0" w:rsidR="00E83AD1" w:rsidRPr="00A3477D" w:rsidRDefault="00E83AD1" w:rsidP="00A3477D">
      <w:pPr>
        <w:pStyle w:val="ListParagraph"/>
        <w:numPr>
          <w:ilvl w:val="1"/>
          <w:numId w:val="86"/>
        </w:numPr>
        <w:spacing w:after="120"/>
        <w:jc w:val="both"/>
        <w:rPr>
          <w:rFonts w:asciiTheme="minorHAnsi" w:eastAsia="MS Mincho" w:hAnsiTheme="minorHAnsi" w:cstheme="minorHAnsi"/>
          <w:sz w:val="22"/>
          <w:szCs w:val="22"/>
        </w:rPr>
      </w:pPr>
      <w:r w:rsidRPr="00A3477D">
        <w:rPr>
          <w:rFonts w:asciiTheme="minorHAnsi" w:eastAsia="MS Mincho" w:hAnsiTheme="minorHAnsi" w:cstheme="minorHAnsi"/>
          <w:sz w:val="22"/>
          <w:szCs w:val="22"/>
        </w:rPr>
        <w:t>Operational and Administrative labor costs must be supported by time sheets or time studies</w:t>
      </w:r>
      <w:r w:rsidR="00A3477D" w:rsidRPr="00A3477D">
        <w:rPr>
          <w:rFonts w:asciiTheme="minorHAnsi" w:eastAsia="MS Mincho" w:hAnsiTheme="minorHAnsi" w:cstheme="minorHAnsi"/>
          <w:sz w:val="22"/>
          <w:szCs w:val="22"/>
        </w:rPr>
        <w:t>.</w:t>
      </w:r>
    </w:p>
    <w:p w14:paraId="3083A1DF" w14:textId="77777777" w:rsidR="00E83AD1" w:rsidRPr="00E83AD1" w:rsidRDefault="00E83AD1" w:rsidP="00E83AD1">
      <w:pPr>
        <w:spacing w:after="120"/>
        <w:ind w:left="360"/>
        <w:jc w:val="both"/>
        <w:rPr>
          <w:rFonts w:eastAsia="MS Mincho" w:cstheme="minorHAnsi"/>
        </w:rPr>
      </w:pPr>
    </w:p>
    <w:p w14:paraId="08C6264D" w14:textId="1FEE1125" w:rsidR="00410D43" w:rsidRPr="003D10BE" w:rsidRDefault="00F121D0" w:rsidP="00F121D0">
      <w:pPr>
        <w:pStyle w:val="Heading3"/>
      </w:pPr>
      <w:bookmarkStart w:id="31" w:name="_Toc345483037"/>
      <w:r w:rsidRPr="003D10BE">
        <w:t>III</w:t>
      </w:r>
      <w:r w:rsidR="00234197" w:rsidRPr="003D10BE">
        <w:t>. P</w:t>
      </w:r>
      <w:r w:rsidR="00410D43" w:rsidRPr="003D10BE">
        <w:t>.  Optional Services to Be Included</w:t>
      </w:r>
      <w:bookmarkEnd w:id="31"/>
    </w:p>
    <w:p w14:paraId="14C9ED40" w14:textId="77777777" w:rsidR="00410D43" w:rsidRPr="00C03D6C" w:rsidRDefault="00410D43" w:rsidP="00CF498D">
      <w:pPr>
        <w:numPr>
          <w:ilvl w:val="0"/>
          <w:numId w:val="24"/>
        </w:numPr>
        <w:spacing w:after="120" w:line="240" w:lineRule="auto"/>
        <w:jc w:val="both"/>
        <w:rPr>
          <w:rFonts w:ascii="Calibri" w:eastAsia="MS Mincho" w:hAnsi="Calibri"/>
        </w:rPr>
      </w:pPr>
      <w:permStart w:id="1863600568" w:edGrp="everyone"/>
      <w:permEnd w:id="1863600568"/>
      <w:r w:rsidRPr="00C03D6C">
        <w:rPr>
          <w:rFonts w:ascii="Calibri" w:eastAsia="MS Mincho" w:hAnsi="Calibri" w:cs="Arial"/>
        </w:rPr>
        <w:t>The scope of this Contract may include additional services as noted before the RFP is issued</w:t>
      </w:r>
      <w:r w:rsidRPr="00C03D6C">
        <w:rPr>
          <w:rFonts w:ascii="Calibri" w:eastAsia="MS Mincho" w:hAnsi="Calibri" w:cs="Arial"/>
          <w:i/>
        </w:rPr>
        <w:t xml:space="preserve">. </w:t>
      </w:r>
      <w:r w:rsidRPr="00C03D6C">
        <w:rPr>
          <w:rFonts w:ascii="Calibri" w:eastAsia="MS Mincho" w:hAnsi="Calibri"/>
        </w:rPr>
        <w:t>Note:  if SFA is seeking improvements to its food service equipment, SFA must state amount.</w:t>
      </w:r>
    </w:p>
    <w:p w14:paraId="219F6AE2" w14:textId="39498589" w:rsidR="00410D43" w:rsidRPr="00C03D6C" w:rsidRDefault="00410D43" w:rsidP="00CF498D">
      <w:pPr>
        <w:numPr>
          <w:ilvl w:val="0"/>
          <w:numId w:val="24"/>
        </w:numPr>
        <w:spacing w:after="120" w:line="240" w:lineRule="auto"/>
        <w:jc w:val="both"/>
        <w:rPr>
          <w:rFonts w:ascii="Calibri" w:eastAsia="MS Mincho" w:hAnsi="Calibri"/>
        </w:rPr>
      </w:pPr>
      <w:r w:rsidRPr="00C03D6C">
        <w:rPr>
          <w:rFonts w:ascii="Calibri" w:eastAsia="MS Mincho" w:hAnsi="Calibri"/>
        </w:rPr>
        <w:t xml:space="preserve">SFA and FSMC will not be able to incorporate into their agreement by any method, including an additional exhibit or </w:t>
      </w:r>
      <w:r w:rsidR="00B052C2" w:rsidRPr="00C03D6C">
        <w:rPr>
          <w:rFonts w:ascii="Calibri" w:eastAsia="MS Mincho" w:hAnsi="Calibri"/>
        </w:rPr>
        <w:t>guarantee</w:t>
      </w:r>
      <w:r w:rsidRPr="00C03D6C">
        <w:rPr>
          <w:rFonts w:ascii="Calibri" w:eastAsia="MS Mincho" w:hAnsi="Calibri"/>
        </w:rPr>
        <w:t xml:space="preserve"> terms that FSMC will provide items without SFA </w:t>
      </w:r>
      <w:r w:rsidR="00A3477D" w:rsidRPr="00F977C7">
        <w:rPr>
          <w:rFonts w:ascii="Calibri" w:eastAsia="MS Mincho" w:hAnsi="Calibri"/>
        </w:rPr>
        <w:t xml:space="preserve">explicitly </w:t>
      </w:r>
      <w:r w:rsidRPr="00F977C7">
        <w:rPr>
          <w:rFonts w:ascii="Calibri" w:eastAsia="MS Mincho" w:hAnsi="Calibri"/>
        </w:rPr>
        <w:t xml:space="preserve">stating such options in the RFP prior to issuance. </w:t>
      </w:r>
      <w:r w:rsidRPr="00F977C7">
        <w:rPr>
          <w:rFonts w:ascii="Calibri" w:eastAsia="MS Mincho" w:hAnsi="Calibri"/>
          <w:b/>
        </w:rPr>
        <w:t>Including additional items or terms in the respo</w:t>
      </w:r>
      <w:r w:rsidRPr="00C03D6C">
        <w:rPr>
          <w:rFonts w:ascii="Calibri" w:eastAsia="MS Mincho" w:hAnsi="Calibri"/>
          <w:b/>
        </w:rPr>
        <w:t>nse that are not requested in the RFP, such as offering new equipment, may lead to the response being rejected as non-responsive.</w:t>
      </w:r>
    </w:p>
    <w:p w14:paraId="34EB8CAC" w14:textId="77777777" w:rsidR="002E1432" w:rsidRPr="00C03D6C" w:rsidRDefault="002E1432" w:rsidP="002E1432">
      <w:pPr>
        <w:spacing w:after="0" w:line="240" w:lineRule="auto"/>
        <w:jc w:val="both"/>
        <w:rPr>
          <w:rFonts w:ascii="Calibri" w:hAnsi="Calibri" w:cs="Arial"/>
        </w:rPr>
      </w:pPr>
    </w:p>
    <w:p w14:paraId="4B8068C4" w14:textId="5B905116" w:rsidR="002E1432" w:rsidRPr="00824ECC" w:rsidRDefault="002E1432" w:rsidP="00266788">
      <w:pPr>
        <w:spacing w:after="120" w:line="240" w:lineRule="auto"/>
        <w:ind w:left="360"/>
        <w:jc w:val="both"/>
        <w:rPr>
          <w:rFonts w:ascii="Calibri" w:hAnsi="Calibri" w:cs="Arial"/>
          <w:b/>
        </w:rPr>
      </w:pPr>
    </w:p>
    <w:p w14:paraId="18400F95" w14:textId="77777777" w:rsidR="002E1432" w:rsidRPr="003D10BE" w:rsidRDefault="002E1432" w:rsidP="002E1432">
      <w:pPr>
        <w:spacing w:after="120" w:line="240" w:lineRule="auto"/>
        <w:ind w:left="360"/>
        <w:jc w:val="both"/>
        <w:rPr>
          <w:rFonts w:ascii="Calibri" w:hAnsi="Calibri" w:cs="Arial"/>
          <w:sz w:val="24"/>
          <w:szCs w:val="24"/>
        </w:rPr>
      </w:pPr>
    </w:p>
    <w:p w14:paraId="6CA27B94" w14:textId="2A0401F7" w:rsidR="00410D43" w:rsidRPr="003D10BE" w:rsidRDefault="00F121D0" w:rsidP="00F121D0">
      <w:pPr>
        <w:pStyle w:val="Heading3"/>
      </w:pPr>
      <w:bookmarkStart w:id="32" w:name="_Toc345483038"/>
      <w:r w:rsidRPr="003D10BE">
        <w:t>III</w:t>
      </w:r>
      <w:r w:rsidR="00234197" w:rsidRPr="003D10BE">
        <w:t>. Q</w:t>
      </w:r>
      <w:r w:rsidR="00410D43" w:rsidRPr="003D10BE">
        <w:t>.  Certifications</w:t>
      </w:r>
      <w:bookmarkEnd w:id="32"/>
    </w:p>
    <w:p w14:paraId="306BBC4D" w14:textId="77777777" w:rsidR="00410D43" w:rsidRPr="00C03D6C" w:rsidRDefault="00410D43" w:rsidP="00CF498D">
      <w:pPr>
        <w:pStyle w:val="ListParagraph"/>
        <w:numPr>
          <w:ilvl w:val="0"/>
          <w:numId w:val="36"/>
        </w:numPr>
        <w:jc w:val="both"/>
        <w:rPr>
          <w:rFonts w:ascii="Calibri" w:hAnsi="Calibri" w:cs="Arial"/>
          <w:sz w:val="22"/>
          <w:szCs w:val="22"/>
        </w:rPr>
      </w:pPr>
      <w:r w:rsidRPr="00C03D6C">
        <w:rPr>
          <w:rFonts w:ascii="Calibri" w:hAnsi="Calibri" w:cs="Arial"/>
          <w:sz w:val="22"/>
          <w:szCs w:val="22"/>
        </w:rPr>
        <w:t>FSMC shall execute and comply with the following Certifications which are attached to this Contract as Exhibits and fully incorporated herein:</w:t>
      </w:r>
    </w:p>
    <w:p w14:paraId="3023A03A" w14:textId="77777777" w:rsidR="00410D43" w:rsidRPr="00C03D6C" w:rsidRDefault="00410D43" w:rsidP="002E1432">
      <w:pPr>
        <w:numPr>
          <w:ilvl w:val="1"/>
          <w:numId w:val="36"/>
        </w:numPr>
        <w:spacing w:after="0" w:line="276" w:lineRule="auto"/>
        <w:rPr>
          <w:rFonts w:ascii="Calibri" w:hAnsi="Calibri" w:cs="Arial"/>
        </w:rPr>
      </w:pPr>
      <w:r w:rsidRPr="00C03D6C">
        <w:rPr>
          <w:rFonts w:ascii="Calibri" w:hAnsi="Calibri" w:cs="Arial"/>
        </w:rPr>
        <w:t xml:space="preserve">Debarment Certification </w:t>
      </w:r>
    </w:p>
    <w:p w14:paraId="61C6AB22" w14:textId="77777777" w:rsidR="00410D43" w:rsidRPr="00C03D6C" w:rsidRDefault="00410D43" w:rsidP="002E1432">
      <w:pPr>
        <w:numPr>
          <w:ilvl w:val="1"/>
          <w:numId w:val="36"/>
        </w:numPr>
        <w:spacing w:after="0" w:line="276" w:lineRule="auto"/>
        <w:rPr>
          <w:rFonts w:ascii="Calibri" w:hAnsi="Calibri" w:cs="Arial"/>
        </w:rPr>
      </w:pPr>
      <w:r w:rsidRPr="00C03D6C">
        <w:rPr>
          <w:rFonts w:ascii="Calibri" w:hAnsi="Calibri" w:cs="Arial"/>
        </w:rPr>
        <w:t xml:space="preserve">Anti-collusion Affidavit </w:t>
      </w:r>
    </w:p>
    <w:p w14:paraId="1DA01DEE" w14:textId="77777777" w:rsidR="00410D43" w:rsidRPr="00C03D6C" w:rsidRDefault="00410D43" w:rsidP="002E1432">
      <w:pPr>
        <w:numPr>
          <w:ilvl w:val="1"/>
          <w:numId w:val="36"/>
        </w:numPr>
        <w:spacing w:after="0" w:line="276" w:lineRule="auto"/>
        <w:rPr>
          <w:rFonts w:ascii="Calibri" w:hAnsi="Calibri" w:cs="Arial"/>
        </w:rPr>
      </w:pPr>
      <w:r w:rsidRPr="00C03D6C">
        <w:rPr>
          <w:rFonts w:ascii="Calibri" w:hAnsi="Calibri" w:cs="Arial"/>
        </w:rPr>
        <w:t xml:space="preserve">Certification Regarding Lobbying </w:t>
      </w:r>
    </w:p>
    <w:p w14:paraId="22A9007D" w14:textId="77777777" w:rsidR="00410D43" w:rsidRPr="00C03D6C" w:rsidRDefault="00410D43" w:rsidP="002E1432">
      <w:pPr>
        <w:numPr>
          <w:ilvl w:val="1"/>
          <w:numId w:val="36"/>
        </w:numPr>
        <w:spacing w:after="120" w:line="276" w:lineRule="auto"/>
        <w:rPr>
          <w:rFonts w:ascii="Calibri" w:hAnsi="Calibri" w:cs="Arial"/>
        </w:rPr>
      </w:pPr>
      <w:r w:rsidRPr="00C03D6C">
        <w:rPr>
          <w:rFonts w:ascii="Calibri" w:hAnsi="Calibri" w:cs="Arial"/>
        </w:rPr>
        <w:t>Standard Form-LLL, Disclosure Form to Report Lobbying, when applicable</w:t>
      </w:r>
    </w:p>
    <w:p w14:paraId="48848AC2" w14:textId="1396A8B9" w:rsidR="00410D43" w:rsidRPr="003D10BE" w:rsidRDefault="00F121D0" w:rsidP="00F121D0">
      <w:pPr>
        <w:pStyle w:val="Heading3"/>
      </w:pPr>
      <w:bookmarkStart w:id="33" w:name="_Toc345483039"/>
      <w:r w:rsidRPr="003D10BE">
        <w:t>III</w:t>
      </w:r>
      <w:r w:rsidR="00234197" w:rsidRPr="003D10BE">
        <w:t>. R</w:t>
      </w:r>
      <w:r w:rsidR="00410D43" w:rsidRPr="003D10BE">
        <w:t>.   Miscellaneous</w:t>
      </w:r>
      <w:bookmarkEnd w:id="33"/>
    </w:p>
    <w:p w14:paraId="1FCC1C08" w14:textId="77777777" w:rsidR="00410D43" w:rsidRPr="00C03D6C" w:rsidRDefault="007F54E0" w:rsidP="004579ED">
      <w:pPr>
        <w:numPr>
          <w:ilvl w:val="0"/>
          <w:numId w:val="20"/>
        </w:numPr>
        <w:spacing w:after="120" w:line="240" w:lineRule="auto"/>
        <w:rPr>
          <w:rFonts w:ascii="Calibri" w:hAnsi="Calibri" w:cs="Arial"/>
          <w:u w:val="single"/>
        </w:rPr>
      </w:pPr>
      <w:r w:rsidRPr="00C03D6C">
        <w:rPr>
          <w:rFonts w:ascii="Calibri" w:hAnsi="Calibri" w:cs="Arial"/>
        </w:rPr>
        <w:t>Emergency Notifications</w:t>
      </w:r>
      <w:r w:rsidR="00404D47" w:rsidRPr="00C03D6C">
        <w:rPr>
          <w:rFonts w:ascii="Calibri" w:hAnsi="Calibri" w:cs="Arial"/>
          <w:u w:val="single"/>
        </w:rPr>
        <w:t>:</w:t>
      </w:r>
    </w:p>
    <w:p w14:paraId="745C136E" w14:textId="77777777" w:rsidR="00410D43" w:rsidRPr="00C03D6C" w:rsidRDefault="00410D43" w:rsidP="004579ED">
      <w:pPr>
        <w:numPr>
          <w:ilvl w:val="1"/>
          <w:numId w:val="20"/>
        </w:numPr>
        <w:spacing w:after="0" w:line="240" w:lineRule="auto"/>
        <w:jc w:val="both"/>
        <w:rPr>
          <w:rFonts w:ascii="Calibri" w:eastAsia="MS Mincho" w:hAnsi="Calibri" w:cs="Arial"/>
        </w:rPr>
      </w:pPr>
      <w:r w:rsidRPr="00C03D6C">
        <w:rPr>
          <w:rFonts w:ascii="Calibri" w:eastAsia="MS Mincho" w:hAnsi="Calibri" w:cs="Arial"/>
        </w:rPr>
        <w:t>SFA shall notify FSMC personnel of any interruption in utility service of which it has knowledge.  Notification will be provided to:</w:t>
      </w:r>
    </w:p>
    <w:p w14:paraId="0B624977" w14:textId="62062EAB"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 xml:space="preserve">Name: </w:t>
      </w:r>
      <w:permStart w:id="586115923" w:edGrp="everyone"/>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586115923"/>
      <w:r w:rsidRPr="00C03D6C">
        <w:rPr>
          <w:rFonts w:ascii="Calibri" w:eastAsia="MS Mincho" w:hAnsi="Calibri" w:cs="Arial"/>
        </w:rPr>
        <w:t xml:space="preserve">Title:  </w:t>
      </w:r>
      <w:permStart w:id="851275160" w:edGrp="everyone"/>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851275160"/>
    </w:p>
    <w:p w14:paraId="54A9204A" w14:textId="0733DF11"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Telephone number:</w:t>
      </w:r>
      <w:permStart w:id="577256455" w:edGrp="everyone"/>
      <w:r w:rsidRPr="00C03D6C">
        <w:rPr>
          <w:rFonts w:ascii="Calibri" w:eastAsia="MS Mincho" w:hAnsi="Calibri" w:cs="Arial"/>
          <w:u w:val="single"/>
        </w:rPr>
        <w:tab/>
      </w:r>
      <w:r w:rsidRPr="00C03D6C">
        <w:rPr>
          <w:rFonts w:ascii="Calibri" w:eastAsia="MS Mincho" w:hAnsi="Calibri" w:cs="Arial"/>
          <w:u w:val="single"/>
        </w:rPr>
        <w:tab/>
      </w:r>
      <w:permEnd w:id="577256455"/>
      <w:r w:rsidRPr="00C03D6C">
        <w:rPr>
          <w:rFonts w:ascii="Calibri" w:eastAsia="MS Mincho" w:hAnsi="Calibri" w:cs="Arial"/>
        </w:rPr>
        <w:t>Alternate telephone number:</w:t>
      </w:r>
      <w:permStart w:id="1740839746" w:edGrp="everyone"/>
      <w:r w:rsidR="00E56495"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1740839746"/>
    </w:p>
    <w:p w14:paraId="77488A5A" w14:textId="77777777" w:rsidR="00410D43" w:rsidRPr="00C03D6C" w:rsidRDefault="00410D43" w:rsidP="004579ED">
      <w:pPr>
        <w:numPr>
          <w:ilvl w:val="1"/>
          <w:numId w:val="20"/>
        </w:numPr>
        <w:spacing w:after="0" w:line="240" w:lineRule="auto"/>
        <w:jc w:val="both"/>
        <w:rPr>
          <w:rFonts w:ascii="Calibri" w:eastAsia="MS Mincho" w:hAnsi="Calibri" w:cs="Arial"/>
        </w:rPr>
      </w:pPr>
      <w:r w:rsidRPr="00C03D6C">
        <w:rPr>
          <w:rFonts w:ascii="Calibri" w:eastAsia="MS Mincho" w:hAnsi="Calibri" w:cs="Arial"/>
        </w:rPr>
        <w:t>SFA shall notify FSMC personnel of any delay in the school day start or the closing of school(s) due to snow or other emergency situations.  Notification will be provided to:</w:t>
      </w:r>
    </w:p>
    <w:p w14:paraId="34F085DF" w14:textId="0A609012"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Name</w:t>
      </w:r>
      <w:permStart w:id="1929142581" w:edGrp="everyone"/>
      <w:r w:rsidRPr="00C03D6C">
        <w:rPr>
          <w:rFonts w:ascii="Calibri" w:eastAsia="MS Mincho" w:hAnsi="Calibri" w:cs="Arial"/>
        </w:rPr>
        <w:t>:</w:t>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1929142581"/>
      <w:r w:rsidRPr="00C03D6C">
        <w:rPr>
          <w:rFonts w:ascii="Calibri" w:eastAsia="MS Mincho" w:hAnsi="Calibri" w:cs="Arial"/>
        </w:rPr>
        <w:t>Title</w:t>
      </w:r>
      <w:permStart w:id="662704199" w:edGrp="everyone"/>
      <w:r w:rsidRPr="00C03D6C">
        <w:rPr>
          <w:rFonts w:ascii="Calibri" w:eastAsia="MS Mincho" w:hAnsi="Calibri" w:cs="Arial"/>
        </w:rPr>
        <w:t xml:space="preserve">:  </w:t>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662704199"/>
    </w:p>
    <w:p w14:paraId="0A4C9A80" w14:textId="0338902E"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Telephone number:</w:t>
      </w:r>
      <w:permStart w:id="1142498330" w:edGrp="everyone"/>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1142498330"/>
      <w:r w:rsidRPr="00C03D6C">
        <w:rPr>
          <w:rFonts w:ascii="Calibri" w:eastAsia="MS Mincho" w:hAnsi="Calibri" w:cs="Arial"/>
        </w:rPr>
        <w:t>A</w:t>
      </w:r>
      <w:r w:rsidR="001135C3">
        <w:rPr>
          <w:rFonts w:ascii="Calibri" w:eastAsia="MS Mincho" w:hAnsi="Calibri" w:cs="Arial"/>
        </w:rPr>
        <w:t>lternate telephone number:</w:t>
      </w:r>
      <w:permStart w:id="1027353860" w:edGrp="everyone"/>
      <w:r w:rsidRPr="00C03D6C">
        <w:rPr>
          <w:rFonts w:ascii="Calibri" w:eastAsia="MS Mincho" w:hAnsi="Calibri" w:cs="Arial"/>
          <w:u w:val="single"/>
        </w:rPr>
        <w:tab/>
      </w:r>
      <w:r w:rsidRPr="00C03D6C">
        <w:rPr>
          <w:rFonts w:ascii="Calibri" w:eastAsia="MS Mincho" w:hAnsi="Calibri" w:cs="Arial"/>
          <w:u w:val="single"/>
        </w:rPr>
        <w:tab/>
      </w:r>
      <w:r w:rsidR="001135C3">
        <w:rPr>
          <w:rFonts w:ascii="Calibri" w:eastAsia="MS Mincho" w:hAnsi="Calibri" w:cs="Arial"/>
          <w:u w:val="single"/>
        </w:rPr>
        <w:t>__</w:t>
      </w:r>
      <w:permEnd w:id="1027353860"/>
    </w:p>
    <w:p w14:paraId="37CFD5DA" w14:textId="77777777" w:rsidR="00410D43" w:rsidRPr="00C03D6C" w:rsidRDefault="00410D43" w:rsidP="004579ED">
      <w:pPr>
        <w:numPr>
          <w:ilvl w:val="0"/>
          <w:numId w:val="20"/>
        </w:numPr>
        <w:spacing w:after="120" w:line="240" w:lineRule="auto"/>
        <w:jc w:val="both"/>
        <w:rPr>
          <w:rFonts w:ascii="Calibri" w:eastAsia="MS Mincho" w:hAnsi="Calibri" w:cs="Arial"/>
        </w:rPr>
      </w:pPr>
      <w:r w:rsidRPr="00C03D6C">
        <w:rPr>
          <w:rFonts w:ascii="Calibri" w:hAnsi="Calibri" w:cs="Arial"/>
        </w:rPr>
        <w:t>Governing Law</w:t>
      </w:r>
      <w:r w:rsidR="00404D47" w:rsidRPr="00C03D6C">
        <w:rPr>
          <w:rFonts w:ascii="Calibri" w:hAnsi="Calibri" w:cs="Arial"/>
          <w:u w:val="single"/>
        </w:rPr>
        <w:t>:</w:t>
      </w:r>
      <w:r w:rsidRPr="00C03D6C">
        <w:rPr>
          <w:rFonts w:ascii="Calibri" w:hAnsi="Calibri" w:cs="Arial"/>
        </w:rPr>
        <w:t xml:space="preserve">  This Contract is governed by and shall be construed in accordance with Iowa law.</w:t>
      </w:r>
    </w:p>
    <w:p w14:paraId="3B4BCC42" w14:textId="77777777" w:rsidR="00410D43" w:rsidRPr="00C03D6C" w:rsidRDefault="00410D43" w:rsidP="004579ED">
      <w:pPr>
        <w:numPr>
          <w:ilvl w:val="0"/>
          <w:numId w:val="20"/>
        </w:numPr>
        <w:spacing w:after="120" w:line="240" w:lineRule="auto"/>
        <w:jc w:val="both"/>
        <w:rPr>
          <w:rFonts w:ascii="Calibri" w:eastAsia="MS Mincho" w:hAnsi="Calibri" w:cs="Arial"/>
        </w:rPr>
      </w:pPr>
      <w:r w:rsidRPr="00C03D6C">
        <w:rPr>
          <w:rFonts w:ascii="Calibri" w:eastAsia="MS Mincho" w:hAnsi="Calibri" w:cs="Arial"/>
        </w:rPr>
        <w:lastRenderedPageBreak/>
        <w:t>Headings</w:t>
      </w:r>
      <w:r w:rsidR="00404D47" w:rsidRPr="00C03D6C">
        <w:rPr>
          <w:rFonts w:ascii="Calibri" w:eastAsia="MS Mincho" w:hAnsi="Calibri" w:cs="Arial"/>
        </w:rPr>
        <w:t>:</w:t>
      </w:r>
      <w:r w:rsidRPr="00C03D6C">
        <w:rPr>
          <w:rFonts w:ascii="Calibri" w:eastAsia="MS Mincho" w:hAnsi="Calibri" w:cs="Arial"/>
        </w:rPr>
        <w:t xml:space="preserve">  All headings and formatting contained in this Contract are for convenience of reference only, do not form a part of this Contract, and shall not affect in any way the meaning or interpretation of this Contract.</w:t>
      </w:r>
    </w:p>
    <w:p w14:paraId="65E7E56D" w14:textId="77777777" w:rsidR="00410D43" w:rsidRPr="00C03D6C" w:rsidRDefault="00410D43" w:rsidP="004579ED">
      <w:pPr>
        <w:numPr>
          <w:ilvl w:val="0"/>
          <w:numId w:val="20"/>
        </w:numPr>
        <w:spacing w:after="0" w:line="240" w:lineRule="auto"/>
        <w:jc w:val="both"/>
        <w:rPr>
          <w:rFonts w:ascii="Calibri" w:hAnsi="Calibri" w:cs="Arial"/>
        </w:rPr>
      </w:pPr>
      <w:r w:rsidRPr="00C03D6C">
        <w:rPr>
          <w:rFonts w:ascii="Calibri" w:hAnsi="Calibri" w:cs="Arial"/>
        </w:rPr>
        <w:t>Incorporation/Amendments</w:t>
      </w:r>
      <w:r w:rsidR="00404D47" w:rsidRPr="00C03D6C">
        <w:rPr>
          <w:rFonts w:ascii="Calibri" w:hAnsi="Calibri" w:cs="Arial"/>
          <w:u w:val="single"/>
        </w:rPr>
        <w:t>:</w:t>
      </w:r>
      <w:r w:rsidRPr="00C03D6C">
        <w:rPr>
          <w:rFonts w:ascii="Calibri" w:hAnsi="Calibri" w:cs="Arial"/>
        </w:rPr>
        <w:t xml:space="preserve"> </w:t>
      </w:r>
    </w:p>
    <w:p w14:paraId="0C59848E" w14:textId="77777777" w:rsidR="00410D43" w:rsidRPr="00C03D6C" w:rsidRDefault="00410D43" w:rsidP="004579ED">
      <w:pPr>
        <w:numPr>
          <w:ilvl w:val="1"/>
          <w:numId w:val="21"/>
        </w:numPr>
        <w:spacing w:after="0" w:line="240" w:lineRule="auto"/>
        <w:jc w:val="both"/>
        <w:rPr>
          <w:rFonts w:ascii="Calibri" w:hAnsi="Calibri" w:cs="Arial"/>
        </w:rPr>
      </w:pPr>
      <w:r w:rsidRPr="00C03D6C">
        <w:rPr>
          <w:rFonts w:ascii="Calibri" w:hAnsi="Calibri" w:cs="Arial"/>
        </w:rPr>
        <w:t>This Contract, which in</w:t>
      </w:r>
      <w:r w:rsidR="005C31F9" w:rsidRPr="00C03D6C">
        <w:rPr>
          <w:rFonts w:ascii="Calibri" w:hAnsi="Calibri" w:cs="Arial"/>
        </w:rPr>
        <w:t xml:space="preserve">cludes the attached Exhibits A–K, </w:t>
      </w:r>
      <w:r w:rsidR="00CD138D" w:rsidRPr="00C03D6C">
        <w:rPr>
          <w:rFonts w:ascii="Calibri" w:hAnsi="Calibri" w:cs="Arial"/>
        </w:rPr>
        <w:t>Price Proposal/</w:t>
      </w:r>
      <w:r w:rsidR="009A0922" w:rsidRPr="00827C5B">
        <w:rPr>
          <w:rFonts w:ascii="Calibri" w:hAnsi="Calibri" w:cs="Arial"/>
        </w:rPr>
        <w:t>Evaluation Rubric</w:t>
      </w:r>
      <w:r w:rsidR="005C31F9" w:rsidRPr="00C03D6C">
        <w:rPr>
          <w:rFonts w:ascii="Calibri" w:hAnsi="Calibri" w:cs="Arial"/>
        </w:rPr>
        <w:t xml:space="preserve"> and </w:t>
      </w:r>
      <w:r w:rsidR="00E84FA9" w:rsidRPr="00C03D6C">
        <w:rPr>
          <w:rFonts w:ascii="Calibri" w:hAnsi="Calibri" w:cs="Arial"/>
        </w:rPr>
        <w:t xml:space="preserve">RFP </w:t>
      </w:r>
      <w:r w:rsidR="005C31F9" w:rsidRPr="00C03D6C">
        <w:rPr>
          <w:rFonts w:ascii="Calibri" w:hAnsi="Calibri" w:cs="Arial"/>
        </w:rPr>
        <w:t>Appendixes 1-6</w:t>
      </w:r>
      <w:r w:rsidRPr="00C03D6C">
        <w:rPr>
          <w:rFonts w:ascii="Calibri" w:hAnsi="Calibri" w:cs="Arial"/>
        </w:rPr>
        <w:t>,</w:t>
      </w:r>
      <w:r w:rsidR="005C31F9" w:rsidRPr="00C03D6C">
        <w:rPr>
          <w:rFonts w:ascii="Calibri" w:hAnsi="Calibri" w:cs="Arial"/>
        </w:rPr>
        <w:t xml:space="preserve"> any attachments indicated in the Exhibits,</w:t>
      </w:r>
      <w:r w:rsidR="00CD138D" w:rsidRPr="00C03D6C">
        <w:rPr>
          <w:rFonts w:ascii="Calibri" w:hAnsi="Calibri" w:cs="Arial"/>
        </w:rPr>
        <w:t xml:space="preserve"> Program Regulations, and SFA’s RFP/</w:t>
      </w:r>
      <w:r w:rsidRPr="00C03D6C">
        <w:rPr>
          <w:rFonts w:ascii="Calibri" w:hAnsi="Calibri" w:cs="Arial"/>
        </w:rPr>
        <w:t xml:space="preserve">Contract (collectively the “Contract Documents”), contain the entire agreement between the parties with relation to the transaction contemplated hereby, and there have been and are no covenants, agreements, representations, warranties or restrictions between the parties with regard thereto other than those specifically set forth in this Contract. </w:t>
      </w:r>
    </w:p>
    <w:p w14:paraId="613EFC06" w14:textId="77777777" w:rsidR="002E1432" w:rsidRPr="00C03D6C" w:rsidRDefault="002E1432" w:rsidP="002E1432">
      <w:pPr>
        <w:spacing w:after="0" w:line="240" w:lineRule="auto"/>
        <w:ind w:left="1440"/>
        <w:jc w:val="both"/>
        <w:rPr>
          <w:rFonts w:ascii="Calibri" w:hAnsi="Calibri" w:cs="Arial"/>
        </w:rPr>
      </w:pPr>
    </w:p>
    <w:p w14:paraId="4857541C" w14:textId="77777777" w:rsidR="00DB3D22" w:rsidRPr="00C03D6C" w:rsidRDefault="00410D43" w:rsidP="00DB3D22">
      <w:pPr>
        <w:numPr>
          <w:ilvl w:val="1"/>
          <w:numId w:val="21"/>
        </w:numPr>
        <w:spacing w:after="0" w:line="240" w:lineRule="auto"/>
        <w:jc w:val="both"/>
        <w:rPr>
          <w:rFonts w:ascii="Calibri" w:hAnsi="Calibri" w:cs="Arial"/>
        </w:rPr>
      </w:pPr>
      <w:r w:rsidRPr="00C03D6C">
        <w:rPr>
          <w:rFonts w:ascii="Calibri" w:hAnsi="Calibri" w:cs="Arial"/>
        </w:rPr>
        <w:t xml:space="preserve">In the event of a conflict between or among any of the terms of the Contract Documents, such conflicts shall be resolved by referring to the Contract Documents in the following order of priority:  </w:t>
      </w:r>
    </w:p>
    <w:p w14:paraId="59429F85" w14:textId="77777777" w:rsidR="00DB3D22" w:rsidRPr="00C03D6C" w:rsidRDefault="00CB7AA7" w:rsidP="00DB3D22">
      <w:pPr>
        <w:numPr>
          <w:ilvl w:val="2"/>
          <w:numId w:val="21"/>
        </w:numPr>
        <w:spacing w:after="0" w:line="240" w:lineRule="auto"/>
        <w:ind w:left="2174" w:hanging="187"/>
        <w:rPr>
          <w:rFonts w:ascii="Calibri" w:hAnsi="Calibri" w:cs="Arial"/>
        </w:rPr>
      </w:pPr>
      <w:r w:rsidRPr="00C03D6C">
        <w:rPr>
          <w:rFonts w:ascii="Calibri" w:hAnsi="Calibri" w:cs="Arial"/>
        </w:rPr>
        <w:t>SFA’s RFP solicitation</w:t>
      </w:r>
    </w:p>
    <w:p w14:paraId="6BEE99FD" w14:textId="77777777" w:rsidR="00DB3D22" w:rsidRPr="00C03D6C" w:rsidRDefault="00CB7AA7" w:rsidP="00DB3D22">
      <w:pPr>
        <w:numPr>
          <w:ilvl w:val="2"/>
          <w:numId w:val="21"/>
        </w:numPr>
        <w:spacing w:after="0" w:line="240" w:lineRule="auto"/>
        <w:ind w:left="2174" w:hanging="187"/>
        <w:rPr>
          <w:rFonts w:ascii="Calibri" w:hAnsi="Calibri" w:cs="Arial"/>
        </w:rPr>
      </w:pPr>
      <w:r w:rsidRPr="00C03D6C">
        <w:rPr>
          <w:rFonts w:ascii="Calibri" w:hAnsi="Calibri" w:cs="Arial"/>
        </w:rPr>
        <w:t>FSMC proposal documents</w:t>
      </w:r>
      <w:r w:rsidR="00DB3D22" w:rsidRPr="00C03D6C">
        <w:rPr>
          <w:rFonts w:ascii="Calibri" w:hAnsi="Calibri" w:cs="Arial"/>
        </w:rPr>
        <w:t>;  and</w:t>
      </w:r>
    </w:p>
    <w:p w14:paraId="3B967599" w14:textId="77777777" w:rsidR="00DB3D22" w:rsidRPr="00C03D6C" w:rsidRDefault="00CB7AA7" w:rsidP="00DB3D22">
      <w:pPr>
        <w:numPr>
          <w:ilvl w:val="2"/>
          <w:numId w:val="21"/>
        </w:numPr>
        <w:spacing w:after="0" w:line="240" w:lineRule="auto"/>
        <w:ind w:left="2174" w:hanging="187"/>
        <w:rPr>
          <w:rFonts w:ascii="Calibri" w:hAnsi="Calibri" w:cs="Arial"/>
        </w:rPr>
      </w:pPr>
      <w:r w:rsidRPr="00C03D6C">
        <w:rPr>
          <w:rFonts w:ascii="Calibri" w:hAnsi="Calibri" w:cs="Arial"/>
        </w:rPr>
        <w:t>SFA/</w:t>
      </w:r>
      <w:r w:rsidR="00DB3D22" w:rsidRPr="00C03D6C">
        <w:rPr>
          <w:rFonts w:ascii="Calibri" w:hAnsi="Calibri" w:cs="Arial"/>
        </w:rPr>
        <w:t>FSMC</w:t>
      </w:r>
      <w:r w:rsidRPr="00C03D6C">
        <w:rPr>
          <w:rFonts w:ascii="Calibri" w:hAnsi="Calibri" w:cs="Arial"/>
        </w:rPr>
        <w:t xml:space="preserve"> final RFP/contract </w:t>
      </w:r>
      <w:r w:rsidR="00DB3D22" w:rsidRPr="00C03D6C">
        <w:rPr>
          <w:rFonts w:ascii="Calibri" w:hAnsi="Calibri" w:cs="Arial"/>
        </w:rPr>
        <w:t xml:space="preserve"> </w:t>
      </w:r>
    </w:p>
    <w:p w14:paraId="162A3DA2" w14:textId="77777777" w:rsidR="002E1432" w:rsidRPr="00C03D6C" w:rsidRDefault="002E1432" w:rsidP="002E1432">
      <w:pPr>
        <w:spacing w:after="0" w:line="240" w:lineRule="auto"/>
        <w:ind w:left="2174"/>
        <w:rPr>
          <w:rFonts w:ascii="Calibri" w:hAnsi="Calibri" w:cs="Arial"/>
        </w:rPr>
      </w:pPr>
    </w:p>
    <w:p w14:paraId="6D8B3B87" w14:textId="77777777" w:rsidR="00CB7AA7" w:rsidRPr="00C03D6C" w:rsidRDefault="00CB7AA7" w:rsidP="00DB3D22">
      <w:pPr>
        <w:numPr>
          <w:ilvl w:val="1"/>
          <w:numId w:val="21"/>
        </w:numPr>
        <w:spacing w:after="0" w:line="240" w:lineRule="auto"/>
        <w:jc w:val="both"/>
        <w:rPr>
          <w:rFonts w:ascii="Calibri" w:hAnsi="Calibri" w:cs="Arial"/>
        </w:rPr>
      </w:pPr>
      <w:r w:rsidRPr="00C03D6C">
        <w:rPr>
          <w:rFonts w:ascii="Calibri" w:hAnsi="Calibri" w:cs="Arial"/>
        </w:rPr>
        <w:t>The SFA alone must be responsible, in accordance with good administrative practice and sound business judgment for the settlement of all contractual and administrative issues arising out of procurements. 2 CFR 200.318(k)</w:t>
      </w:r>
    </w:p>
    <w:p w14:paraId="1177956B" w14:textId="77777777" w:rsidR="002E1432" w:rsidRPr="00C03D6C" w:rsidRDefault="002E1432" w:rsidP="002E1432">
      <w:pPr>
        <w:spacing w:after="0" w:line="240" w:lineRule="auto"/>
        <w:ind w:left="1440"/>
        <w:jc w:val="both"/>
        <w:rPr>
          <w:rFonts w:ascii="Calibri" w:hAnsi="Calibri" w:cs="Arial"/>
        </w:rPr>
      </w:pPr>
    </w:p>
    <w:p w14:paraId="33ABE896" w14:textId="77777777" w:rsidR="00410D43" w:rsidRPr="00C03D6C" w:rsidRDefault="00410D43" w:rsidP="00DB3D22">
      <w:pPr>
        <w:numPr>
          <w:ilvl w:val="1"/>
          <w:numId w:val="21"/>
        </w:numPr>
        <w:spacing w:after="0" w:line="240" w:lineRule="auto"/>
        <w:jc w:val="both"/>
        <w:rPr>
          <w:rFonts w:ascii="Calibri" w:hAnsi="Calibri" w:cs="Arial"/>
        </w:rPr>
      </w:pPr>
      <w:r w:rsidRPr="00C03D6C">
        <w:rPr>
          <w:rFonts w:ascii="Calibri" w:hAnsi="Calibri" w:cs="Arial"/>
        </w:rPr>
        <w:t xml:space="preserve">No modification or amendment to this Contract shall become valid unless made in writing, signed by the parties, and approved by BNHS. </w:t>
      </w:r>
    </w:p>
    <w:p w14:paraId="65069D9A" w14:textId="77777777" w:rsidR="00410D43" w:rsidRPr="00C03D6C" w:rsidRDefault="00410D43" w:rsidP="004579ED">
      <w:pPr>
        <w:numPr>
          <w:ilvl w:val="0"/>
          <w:numId w:val="20"/>
        </w:numPr>
        <w:spacing w:after="0" w:line="240" w:lineRule="auto"/>
        <w:rPr>
          <w:rFonts w:ascii="Calibri" w:eastAsia="MS Mincho" w:hAnsi="Calibri" w:cs="Arial"/>
        </w:rPr>
      </w:pPr>
      <w:r w:rsidRPr="00C03D6C">
        <w:rPr>
          <w:rFonts w:ascii="Calibri" w:eastAsia="MS Mincho" w:hAnsi="Calibri" w:cs="Arial"/>
        </w:rPr>
        <w:t>Indemnity</w:t>
      </w:r>
      <w:r w:rsidR="00404D47" w:rsidRPr="00C03D6C">
        <w:rPr>
          <w:rFonts w:ascii="Calibri" w:eastAsia="MS Mincho" w:hAnsi="Calibri" w:cs="Arial"/>
        </w:rPr>
        <w:t>:</w:t>
      </w:r>
    </w:p>
    <w:p w14:paraId="49D9185A" w14:textId="77777777" w:rsidR="00410D43" w:rsidRPr="00C03D6C" w:rsidRDefault="00410D43" w:rsidP="004579ED">
      <w:pPr>
        <w:numPr>
          <w:ilvl w:val="0"/>
          <w:numId w:val="22"/>
        </w:numPr>
        <w:spacing w:after="0" w:line="240" w:lineRule="auto"/>
        <w:jc w:val="both"/>
        <w:rPr>
          <w:rFonts w:ascii="Calibri" w:eastAsia="MS Mincho" w:hAnsi="Calibri" w:cs="Arial"/>
        </w:rPr>
      </w:pPr>
      <w:r w:rsidRPr="00C03D6C">
        <w:rPr>
          <w:rFonts w:ascii="Calibri" w:eastAsia="MS Mincho" w:hAnsi="Calibri" w:cs="Arial"/>
        </w:rPr>
        <w:t xml:space="preserve">Except as otherwise expressly provided in this Contract, FSMC will defend, indemnify, and hold SFA harmless from and against all claims, liability, loss and expense, including reasonable collection expenses, attorneys’ fees and court costs that may rise because of the actions of FSMC, its agents or employees in the performance of its obligations under this Contract, except to the extent any such claims or actions result from the negligence of SFA, its employees or agents. </w:t>
      </w:r>
    </w:p>
    <w:p w14:paraId="288814C1" w14:textId="77777777" w:rsidR="002E1432" w:rsidRPr="00C03D6C" w:rsidRDefault="002E1432" w:rsidP="002E1432">
      <w:pPr>
        <w:spacing w:after="0" w:line="240" w:lineRule="auto"/>
        <w:ind w:left="1440"/>
        <w:jc w:val="both"/>
        <w:rPr>
          <w:rFonts w:ascii="Calibri" w:eastAsia="MS Mincho" w:hAnsi="Calibri" w:cs="Arial"/>
        </w:rPr>
      </w:pPr>
    </w:p>
    <w:p w14:paraId="079104B6" w14:textId="77777777" w:rsidR="00410D43" w:rsidRPr="00C03D6C" w:rsidRDefault="00410D43" w:rsidP="004579ED">
      <w:pPr>
        <w:numPr>
          <w:ilvl w:val="0"/>
          <w:numId w:val="22"/>
        </w:numPr>
        <w:spacing w:after="120" w:line="240" w:lineRule="auto"/>
        <w:rPr>
          <w:rFonts w:ascii="Calibri" w:eastAsia="MS Mincho" w:hAnsi="Calibri" w:cs="Arial"/>
        </w:rPr>
      </w:pPr>
      <w:r w:rsidRPr="00C03D6C">
        <w:rPr>
          <w:rFonts w:ascii="Calibri" w:eastAsia="MS Mincho" w:hAnsi="Calibri" w:cs="Arial"/>
        </w:rPr>
        <w:t xml:space="preserve">This clause shall survive termination of this Contract. </w:t>
      </w:r>
    </w:p>
    <w:p w14:paraId="616E705D" w14:textId="77777777" w:rsidR="00410D43" w:rsidRPr="00C03D6C" w:rsidRDefault="00410D43" w:rsidP="006042E5">
      <w:pPr>
        <w:pStyle w:val="ListParagraph"/>
        <w:numPr>
          <w:ilvl w:val="0"/>
          <w:numId w:val="9"/>
        </w:numPr>
        <w:autoSpaceDE w:val="0"/>
        <w:autoSpaceDN w:val="0"/>
        <w:adjustRightInd w:val="0"/>
        <w:jc w:val="both"/>
        <w:rPr>
          <w:rFonts w:asciiTheme="minorHAnsi" w:hAnsiTheme="minorHAnsi" w:cs="Arial"/>
          <w:sz w:val="22"/>
          <w:szCs w:val="22"/>
        </w:rPr>
      </w:pPr>
      <w:r w:rsidRPr="00C03D6C">
        <w:rPr>
          <w:rFonts w:ascii="Calibri" w:hAnsi="Calibri" w:cs="Arial"/>
          <w:sz w:val="22"/>
          <w:szCs w:val="22"/>
        </w:rPr>
        <w:t>Nondiscrimination</w:t>
      </w:r>
      <w:r w:rsidR="00404D47" w:rsidRPr="00C03D6C">
        <w:rPr>
          <w:rFonts w:ascii="Calibri" w:hAnsi="Calibri" w:cs="Arial"/>
          <w:sz w:val="22"/>
          <w:szCs w:val="22"/>
        </w:rPr>
        <w:t>:</w:t>
      </w:r>
      <w:r w:rsidR="006042E5" w:rsidRPr="00C03D6C">
        <w:rPr>
          <w:rFonts w:ascii="Calibri" w:hAnsi="Calibri" w:cs="Arial"/>
          <w:sz w:val="22"/>
          <w:szCs w:val="22"/>
        </w:rPr>
        <w:t xml:space="preserve"> </w:t>
      </w:r>
      <w:r w:rsidR="00404D47" w:rsidRPr="00C03D6C">
        <w:rPr>
          <w:rFonts w:asciiTheme="minorHAnsi" w:hAnsiTheme="minorHAnsi"/>
          <w:sz w:val="22"/>
          <w:szCs w:val="22"/>
        </w:rPr>
        <w:t>In the operation of Child Nutrition</w:t>
      </w:r>
      <w:r w:rsidR="006042E5" w:rsidRPr="00C03D6C">
        <w:rPr>
          <w:rFonts w:asciiTheme="minorHAnsi" w:hAnsiTheme="minorHAnsi"/>
          <w:sz w:val="22"/>
          <w:szCs w:val="22"/>
        </w:rPr>
        <w:t xml:space="preserve"> </w:t>
      </w:r>
      <w:hyperlink r:id="rId12" w:history="1">
        <w:r w:rsidR="006042E5" w:rsidRPr="00C03D6C">
          <w:rPr>
            <w:rStyle w:val="Hyperlink"/>
            <w:rFonts w:asciiTheme="minorHAnsi" w:eastAsia="MS Mincho" w:hAnsiTheme="minorHAnsi"/>
            <w:color w:val="auto"/>
            <w:sz w:val="22"/>
            <w:szCs w:val="22"/>
            <w:u w:val="none"/>
          </w:rPr>
          <w:t>Program</w:t>
        </w:r>
      </w:hyperlink>
      <w:r w:rsidR="00404D47" w:rsidRPr="00C03D6C">
        <w:rPr>
          <w:rFonts w:asciiTheme="minorHAnsi" w:hAnsiTheme="minorHAnsi"/>
          <w:sz w:val="22"/>
          <w:szCs w:val="22"/>
        </w:rPr>
        <w:t>s</w:t>
      </w:r>
      <w:r w:rsidR="006042E5" w:rsidRPr="00C03D6C">
        <w:rPr>
          <w:rFonts w:asciiTheme="minorHAnsi" w:hAnsiTheme="minorHAnsi"/>
          <w:sz w:val="22"/>
          <w:szCs w:val="22"/>
        </w:rPr>
        <w:t xml:space="preserve">, no </w:t>
      </w:r>
      <w:hyperlink r:id="rId13" w:history="1">
        <w:r w:rsidR="006042E5" w:rsidRPr="00C03D6C">
          <w:rPr>
            <w:rStyle w:val="Hyperlink"/>
            <w:rFonts w:asciiTheme="minorHAnsi" w:eastAsia="MS Mincho" w:hAnsiTheme="minorHAnsi"/>
            <w:color w:val="auto"/>
            <w:sz w:val="22"/>
            <w:szCs w:val="22"/>
            <w:u w:val="none"/>
          </w:rPr>
          <w:t>child</w:t>
        </w:r>
      </w:hyperlink>
      <w:r w:rsidR="006042E5" w:rsidRPr="00C03D6C">
        <w:rPr>
          <w:rFonts w:asciiTheme="minorHAnsi" w:hAnsiTheme="minorHAnsi"/>
          <w:sz w:val="22"/>
          <w:szCs w:val="22"/>
        </w:rPr>
        <w:t xml:space="preserve"> shall be denied benefits or be otherwise discriminated against because of race, color, national origin, age, sex, or disability. </w:t>
      </w:r>
      <w:hyperlink r:id="rId14" w:history="1">
        <w:r w:rsidR="006042E5" w:rsidRPr="00C03D6C">
          <w:rPr>
            <w:rStyle w:val="Hyperlink"/>
            <w:rFonts w:asciiTheme="minorHAnsi" w:eastAsia="MS Mincho" w:hAnsiTheme="minorHAnsi"/>
            <w:color w:val="auto"/>
            <w:sz w:val="22"/>
            <w:szCs w:val="22"/>
            <w:u w:val="none"/>
          </w:rPr>
          <w:t>State</w:t>
        </w:r>
      </w:hyperlink>
      <w:r w:rsidR="006042E5" w:rsidRPr="00C03D6C">
        <w:rPr>
          <w:rFonts w:asciiTheme="minorHAnsi" w:hAnsiTheme="minorHAnsi"/>
          <w:sz w:val="22"/>
          <w:szCs w:val="22"/>
        </w:rPr>
        <w:t xml:space="preserve"> agencies and </w:t>
      </w:r>
      <w:hyperlink r:id="rId15" w:history="1">
        <w:r w:rsidR="006042E5" w:rsidRPr="00C03D6C">
          <w:rPr>
            <w:rStyle w:val="Hyperlink"/>
            <w:rFonts w:asciiTheme="minorHAnsi" w:eastAsia="MS Mincho" w:hAnsiTheme="minorHAnsi"/>
            <w:color w:val="auto"/>
            <w:sz w:val="22"/>
            <w:szCs w:val="22"/>
            <w:u w:val="none"/>
          </w:rPr>
          <w:t>school</w:t>
        </w:r>
      </w:hyperlink>
      <w:r w:rsidR="006042E5" w:rsidRPr="00C03D6C">
        <w:rPr>
          <w:rFonts w:asciiTheme="minorHAnsi" w:hAnsiTheme="minorHAnsi"/>
          <w:sz w:val="22"/>
          <w:szCs w:val="22"/>
        </w:rPr>
        <w:t xml:space="preserve"> food authorities shall comply with the requirements of: Title VI of the Civil Rights </w:t>
      </w:r>
      <w:hyperlink r:id="rId16" w:history="1">
        <w:r w:rsidR="006042E5" w:rsidRPr="00C03D6C">
          <w:rPr>
            <w:rStyle w:val="Hyperlink"/>
            <w:rFonts w:asciiTheme="minorHAnsi" w:eastAsia="MS Mincho" w:hAnsiTheme="minorHAnsi"/>
            <w:color w:val="auto"/>
            <w:sz w:val="22"/>
            <w:szCs w:val="22"/>
            <w:u w:val="none"/>
          </w:rPr>
          <w:t>Act</w:t>
        </w:r>
      </w:hyperlink>
      <w:r w:rsidR="006042E5" w:rsidRPr="00C03D6C">
        <w:rPr>
          <w:rFonts w:asciiTheme="minorHAnsi" w:hAnsiTheme="minorHAnsi"/>
          <w:sz w:val="22"/>
          <w:szCs w:val="22"/>
        </w:rPr>
        <w:t xml:space="preserve"> of 1964; title IX of the Education Amendments of 1972; section 504 of the Rehabilitation </w:t>
      </w:r>
      <w:hyperlink r:id="rId17" w:history="1">
        <w:r w:rsidR="006042E5" w:rsidRPr="00C03D6C">
          <w:rPr>
            <w:rStyle w:val="Hyperlink"/>
            <w:rFonts w:asciiTheme="minorHAnsi" w:eastAsia="MS Mincho" w:hAnsiTheme="minorHAnsi"/>
            <w:color w:val="auto"/>
            <w:sz w:val="22"/>
            <w:szCs w:val="22"/>
            <w:u w:val="none"/>
          </w:rPr>
          <w:t>Act</w:t>
        </w:r>
      </w:hyperlink>
      <w:r w:rsidR="006042E5" w:rsidRPr="00C03D6C">
        <w:rPr>
          <w:rFonts w:asciiTheme="minorHAnsi" w:hAnsiTheme="minorHAnsi"/>
          <w:sz w:val="22"/>
          <w:szCs w:val="22"/>
        </w:rPr>
        <w:t xml:space="preserve"> of 1973; the Age Discrimination </w:t>
      </w:r>
      <w:hyperlink r:id="rId18" w:history="1">
        <w:r w:rsidR="006042E5" w:rsidRPr="00C03D6C">
          <w:rPr>
            <w:rStyle w:val="Hyperlink"/>
            <w:rFonts w:asciiTheme="minorHAnsi" w:eastAsia="MS Mincho" w:hAnsiTheme="minorHAnsi"/>
            <w:color w:val="auto"/>
            <w:sz w:val="22"/>
            <w:szCs w:val="22"/>
            <w:u w:val="none"/>
          </w:rPr>
          <w:t>Act</w:t>
        </w:r>
      </w:hyperlink>
      <w:r w:rsidR="006042E5" w:rsidRPr="00C03D6C">
        <w:rPr>
          <w:rFonts w:asciiTheme="minorHAnsi" w:hAnsiTheme="minorHAnsi"/>
          <w:sz w:val="22"/>
          <w:szCs w:val="22"/>
        </w:rPr>
        <w:t xml:space="preserve"> of 1975; </w:t>
      </w:r>
      <w:hyperlink r:id="rId19" w:history="1">
        <w:r w:rsidR="006042E5" w:rsidRPr="00C03D6C">
          <w:rPr>
            <w:rStyle w:val="Hyperlink"/>
            <w:rFonts w:asciiTheme="minorHAnsi" w:eastAsia="MS Mincho" w:hAnsiTheme="minorHAnsi"/>
            <w:color w:val="auto"/>
            <w:sz w:val="22"/>
            <w:szCs w:val="22"/>
            <w:u w:val="none"/>
          </w:rPr>
          <w:t>Department</w:t>
        </w:r>
      </w:hyperlink>
      <w:r w:rsidR="006042E5" w:rsidRPr="00C03D6C">
        <w:rPr>
          <w:rFonts w:asciiTheme="minorHAnsi" w:hAnsiTheme="minorHAnsi"/>
          <w:sz w:val="22"/>
          <w:szCs w:val="22"/>
        </w:rPr>
        <w:t xml:space="preserve"> of Agriculture </w:t>
      </w:r>
      <w:hyperlink r:id="rId20" w:history="1">
        <w:r w:rsidR="006042E5" w:rsidRPr="00C03D6C">
          <w:rPr>
            <w:rStyle w:val="Hyperlink"/>
            <w:rFonts w:asciiTheme="minorHAnsi" w:eastAsia="MS Mincho" w:hAnsiTheme="minorHAnsi"/>
            <w:color w:val="auto"/>
            <w:sz w:val="22"/>
            <w:szCs w:val="22"/>
            <w:u w:val="none"/>
          </w:rPr>
          <w:t>regulations</w:t>
        </w:r>
      </w:hyperlink>
      <w:r w:rsidR="006042E5" w:rsidRPr="00C03D6C">
        <w:rPr>
          <w:rFonts w:asciiTheme="minorHAnsi" w:hAnsiTheme="minorHAnsi"/>
          <w:sz w:val="22"/>
          <w:szCs w:val="22"/>
        </w:rPr>
        <w:t xml:space="preserve"> on nondiscrimination (</w:t>
      </w:r>
      <w:hyperlink r:id="rId21" w:history="1">
        <w:r w:rsidR="006042E5" w:rsidRPr="00C03D6C">
          <w:rPr>
            <w:rStyle w:val="Hyperlink"/>
            <w:rFonts w:asciiTheme="minorHAnsi" w:eastAsia="MS Mincho" w:hAnsiTheme="minorHAnsi"/>
            <w:color w:val="auto"/>
            <w:sz w:val="22"/>
            <w:szCs w:val="22"/>
            <w:u w:val="none"/>
          </w:rPr>
          <w:t>7</w:t>
        </w:r>
      </w:hyperlink>
      <w:r w:rsidR="006042E5" w:rsidRPr="00C03D6C">
        <w:rPr>
          <w:rFonts w:asciiTheme="minorHAnsi" w:hAnsiTheme="minorHAnsi"/>
          <w:sz w:val="22"/>
          <w:szCs w:val="22"/>
        </w:rPr>
        <w:t xml:space="preserve"> CFR parts </w:t>
      </w:r>
      <w:hyperlink r:id="rId22" w:history="1">
        <w:r w:rsidR="006042E5" w:rsidRPr="00C03D6C">
          <w:rPr>
            <w:rStyle w:val="Hyperlink"/>
            <w:rFonts w:asciiTheme="minorHAnsi" w:eastAsia="MS Mincho" w:hAnsiTheme="minorHAnsi"/>
            <w:color w:val="auto"/>
            <w:sz w:val="22"/>
            <w:szCs w:val="22"/>
            <w:u w:val="none"/>
          </w:rPr>
          <w:t>15</w:t>
        </w:r>
      </w:hyperlink>
      <w:r w:rsidR="006042E5" w:rsidRPr="00C03D6C">
        <w:rPr>
          <w:rFonts w:asciiTheme="minorHAnsi" w:hAnsiTheme="minorHAnsi"/>
          <w:sz w:val="22"/>
          <w:szCs w:val="22"/>
        </w:rPr>
        <w:t xml:space="preserve">, </w:t>
      </w:r>
      <w:hyperlink r:id="rId23" w:history="1">
        <w:r w:rsidR="006042E5" w:rsidRPr="00C03D6C">
          <w:rPr>
            <w:rStyle w:val="Hyperlink"/>
            <w:rFonts w:asciiTheme="minorHAnsi" w:eastAsia="MS Mincho" w:hAnsiTheme="minorHAnsi"/>
            <w:color w:val="auto"/>
            <w:sz w:val="22"/>
            <w:szCs w:val="22"/>
            <w:u w:val="none"/>
          </w:rPr>
          <w:t>15a</w:t>
        </w:r>
      </w:hyperlink>
      <w:r w:rsidR="006042E5" w:rsidRPr="00C03D6C">
        <w:rPr>
          <w:rFonts w:asciiTheme="minorHAnsi" w:hAnsiTheme="minorHAnsi"/>
          <w:sz w:val="22"/>
          <w:szCs w:val="22"/>
        </w:rPr>
        <w:t xml:space="preserve">, and </w:t>
      </w:r>
      <w:hyperlink r:id="rId24" w:history="1">
        <w:r w:rsidR="006042E5" w:rsidRPr="00C03D6C">
          <w:rPr>
            <w:rStyle w:val="Hyperlink"/>
            <w:rFonts w:asciiTheme="minorHAnsi" w:eastAsia="MS Mincho" w:hAnsiTheme="minorHAnsi"/>
            <w:color w:val="auto"/>
            <w:sz w:val="22"/>
            <w:szCs w:val="22"/>
            <w:u w:val="none"/>
          </w:rPr>
          <w:t>15b</w:t>
        </w:r>
      </w:hyperlink>
      <w:r w:rsidR="006042E5" w:rsidRPr="00C03D6C">
        <w:rPr>
          <w:rFonts w:asciiTheme="minorHAnsi" w:hAnsiTheme="minorHAnsi"/>
          <w:sz w:val="22"/>
          <w:szCs w:val="22"/>
        </w:rPr>
        <w:t xml:space="preserve">); and </w:t>
      </w:r>
      <w:hyperlink r:id="rId25" w:history="1">
        <w:r w:rsidR="006042E5" w:rsidRPr="00C03D6C">
          <w:rPr>
            <w:rStyle w:val="Hyperlink"/>
            <w:rFonts w:asciiTheme="minorHAnsi" w:eastAsia="MS Mincho" w:hAnsiTheme="minorHAnsi"/>
            <w:color w:val="auto"/>
            <w:sz w:val="22"/>
            <w:szCs w:val="22"/>
            <w:u w:val="none"/>
          </w:rPr>
          <w:t>FNS</w:t>
        </w:r>
      </w:hyperlink>
      <w:r w:rsidR="006042E5" w:rsidRPr="00C03D6C">
        <w:rPr>
          <w:rFonts w:asciiTheme="minorHAnsi" w:hAnsiTheme="minorHAnsi"/>
          <w:sz w:val="22"/>
          <w:szCs w:val="22"/>
        </w:rPr>
        <w:t xml:space="preserve"> Instruction 113-1.</w:t>
      </w:r>
    </w:p>
    <w:p w14:paraId="64D98D1B" w14:textId="77777777" w:rsidR="006042E5" w:rsidRPr="00C03D6C" w:rsidRDefault="006042E5" w:rsidP="006042E5">
      <w:pPr>
        <w:pStyle w:val="ListParagraph"/>
        <w:numPr>
          <w:ilvl w:val="1"/>
          <w:numId w:val="9"/>
        </w:numPr>
        <w:autoSpaceDE w:val="0"/>
        <w:autoSpaceDN w:val="0"/>
        <w:adjustRightInd w:val="0"/>
        <w:jc w:val="both"/>
        <w:rPr>
          <w:rFonts w:asciiTheme="minorHAnsi" w:hAnsiTheme="minorHAnsi" w:cs="Arial"/>
          <w:sz w:val="22"/>
          <w:szCs w:val="22"/>
        </w:rPr>
      </w:pPr>
      <w:r w:rsidRPr="00C03D6C">
        <w:rPr>
          <w:rFonts w:ascii="Calibri" w:hAnsi="Calibri" w:cs="Arial"/>
          <w:sz w:val="22"/>
          <w:szCs w:val="22"/>
        </w:rPr>
        <w:t>The USDA and Iowa nondiscrimination statements must be printe</w:t>
      </w:r>
      <w:r w:rsidR="00404D47" w:rsidRPr="00C03D6C">
        <w:rPr>
          <w:rFonts w:ascii="Calibri" w:hAnsi="Calibri" w:cs="Arial"/>
          <w:sz w:val="22"/>
          <w:szCs w:val="22"/>
        </w:rPr>
        <w:t>d on all material describing child nutrition</w:t>
      </w:r>
      <w:r w:rsidRPr="00C03D6C">
        <w:rPr>
          <w:rFonts w:ascii="Calibri" w:hAnsi="Calibri" w:cs="Arial"/>
          <w:sz w:val="22"/>
          <w:szCs w:val="22"/>
        </w:rPr>
        <w:t xml:space="preserve"> program</w:t>
      </w:r>
      <w:r w:rsidR="00404D47" w:rsidRPr="00C03D6C">
        <w:rPr>
          <w:rFonts w:ascii="Calibri" w:hAnsi="Calibri" w:cs="Arial"/>
          <w:sz w:val="22"/>
          <w:szCs w:val="22"/>
        </w:rPr>
        <w:t>s</w:t>
      </w:r>
      <w:r w:rsidRPr="00C03D6C">
        <w:rPr>
          <w:rFonts w:ascii="Calibri" w:hAnsi="Calibri" w:cs="Arial"/>
          <w:sz w:val="22"/>
          <w:szCs w:val="22"/>
        </w:rPr>
        <w:t xml:space="preserve"> such as handbooks, letters and pamphlets, and on websites.  The most current nondiscrimination statements can be obtained from BNHS.</w:t>
      </w:r>
    </w:p>
    <w:p w14:paraId="09071F2D" w14:textId="77777777" w:rsidR="00410D43" w:rsidRPr="00C03D6C" w:rsidRDefault="00410D43" w:rsidP="00CF498D">
      <w:pPr>
        <w:numPr>
          <w:ilvl w:val="0"/>
          <w:numId w:val="44"/>
        </w:numPr>
        <w:spacing w:after="0" w:line="240" w:lineRule="auto"/>
        <w:rPr>
          <w:rFonts w:ascii="Calibri" w:hAnsi="Calibri" w:cs="Arial"/>
        </w:rPr>
      </w:pPr>
      <w:r w:rsidRPr="00C03D6C">
        <w:rPr>
          <w:rFonts w:ascii="Calibri" w:hAnsi="Calibri" w:cs="Arial"/>
        </w:rPr>
        <w:t>Notices</w:t>
      </w:r>
      <w:r w:rsidR="00404D47" w:rsidRPr="00C03D6C">
        <w:rPr>
          <w:rFonts w:ascii="Calibri" w:hAnsi="Calibri" w:cs="Arial"/>
        </w:rPr>
        <w:t>:</w:t>
      </w:r>
    </w:p>
    <w:p w14:paraId="7143B712" w14:textId="77777777" w:rsidR="00410D43" w:rsidRPr="00C03D6C" w:rsidRDefault="00410D43" w:rsidP="004579ED">
      <w:pPr>
        <w:numPr>
          <w:ilvl w:val="0"/>
          <w:numId w:val="23"/>
        </w:numPr>
        <w:spacing w:after="120" w:line="240" w:lineRule="auto"/>
        <w:jc w:val="both"/>
        <w:rPr>
          <w:rFonts w:ascii="Calibri" w:hAnsi="Calibri" w:cs="Arial"/>
        </w:rPr>
      </w:pPr>
      <w:r w:rsidRPr="00C03D6C">
        <w:rPr>
          <w:rFonts w:ascii="Calibri" w:hAnsi="Calibri" w:cs="Arial"/>
        </w:rPr>
        <w:t xml:space="preserve">All notices, consents, waivers or other communications which are required or permitted hereunder, except those required under Emergency Notification herein above, shall be sufficient if given in writing and delivered personally, or by sending a copy thereof by first class or express mail, postage prepaid, courier service, charges prepaid or by facsimile transmission (followed by the original) to the address (or to the facsimile or telephone number), as follows (or to such other addressee or address as shall be set forth in a notice given in the same manner): </w:t>
      </w:r>
    </w:p>
    <w:p w14:paraId="4DD31072" w14:textId="25A76B1E" w:rsidR="00410D43" w:rsidRPr="00C03D6C" w:rsidRDefault="00410D43" w:rsidP="00410D43">
      <w:pPr>
        <w:spacing w:after="120"/>
        <w:ind w:left="720" w:firstLine="720"/>
        <w:rPr>
          <w:rFonts w:ascii="Calibri" w:hAnsi="Calibri" w:cs="Arial"/>
          <w:u w:val="single"/>
        </w:rPr>
      </w:pPr>
      <w:r w:rsidRPr="00C03D6C">
        <w:rPr>
          <w:rFonts w:ascii="Calibri" w:hAnsi="Calibri" w:cs="Arial"/>
        </w:rPr>
        <w:lastRenderedPageBreak/>
        <w:t xml:space="preserve">To SFA:  </w:t>
      </w:r>
      <w:permStart w:id="1568110195" w:edGrp="everyone"/>
      <w:r w:rsidR="00877D36">
        <w:rPr>
          <w:rFonts w:ascii="Calibri" w:hAnsi="Calibri" w:cs="Arial"/>
        </w:rPr>
        <w:t>New London C.S.D., P.O. Box 97, New London, IA  52645</w:t>
      </w:r>
      <w:permEnd w:id="1568110195"/>
    </w:p>
    <w:p w14:paraId="352AB643" w14:textId="77777777" w:rsidR="00410D43" w:rsidRPr="00C03D6C" w:rsidRDefault="00410D43" w:rsidP="00410D43">
      <w:pPr>
        <w:spacing w:after="120"/>
        <w:ind w:left="720"/>
        <w:rPr>
          <w:rFonts w:ascii="Calibri" w:hAnsi="Calibri" w:cs="Arial"/>
        </w:rPr>
      </w:pPr>
      <w:r w:rsidRPr="00C03D6C">
        <w:rPr>
          <w:rFonts w:ascii="Calibri" w:hAnsi="Calibri" w:cs="Arial"/>
        </w:rPr>
        <w:tab/>
        <w:t xml:space="preserve">To FSMC:  </w:t>
      </w:r>
      <w:permStart w:id="696257503" w:edGrp="everyone"/>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permEnd w:id="696257503"/>
    </w:p>
    <w:p w14:paraId="429F01CE" w14:textId="77777777" w:rsidR="00410D43" w:rsidRPr="00C03D6C" w:rsidRDefault="00410D43" w:rsidP="00410D43">
      <w:pPr>
        <w:spacing w:after="120"/>
        <w:ind w:left="720"/>
        <w:rPr>
          <w:rFonts w:ascii="Calibri" w:hAnsi="Calibri" w:cs="Arial"/>
          <w:u w:val="single"/>
        </w:rPr>
      </w:pPr>
      <w:r w:rsidRPr="00C03D6C">
        <w:rPr>
          <w:rFonts w:ascii="Calibri" w:hAnsi="Calibri" w:cs="Arial"/>
        </w:rPr>
        <w:tab/>
        <w:t xml:space="preserve">Copy to: </w:t>
      </w:r>
      <w:r w:rsidRPr="00C03D6C">
        <w:rPr>
          <w:rFonts w:ascii="Calibri" w:hAnsi="Calibri" w:cs="Arial"/>
          <w:u w:val="single"/>
        </w:rPr>
        <w:tab/>
        <w:t>Bureau of Nutrition &amp; Health Services_____</w:t>
      </w:r>
    </w:p>
    <w:p w14:paraId="69151107" w14:textId="77777777" w:rsidR="002E1432" w:rsidRPr="00C03D6C" w:rsidRDefault="002E1432" w:rsidP="00410D43">
      <w:pPr>
        <w:spacing w:after="120"/>
        <w:ind w:left="720"/>
        <w:rPr>
          <w:rFonts w:ascii="Calibri" w:hAnsi="Calibri" w:cs="Arial"/>
          <w:u w:val="single"/>
        </w:rPr>
      </w:pPr>
    </w:p>
    <w:p w14:paraId="683B2789" w14:textId="77777777" w:rsidR="00410D43" w:rsidRPr="00C03D6C" w:rsidRDefault="00410D43" w:rsidP="004579ED">
      <w:pPr>
        <w:numPr>
          <w:ilvl w:val="0"/>
          <w:numId w:val="23"/>
        </w:numPr>
        <w:spacing w:after="120" w:line="240" w:lineRule="auto"/>
        <w:jc w:val="both"/>
        <w:rPr>
          <w:rFonts w:ascii="Calibri" w:eastAsia="MS Mincho" w:hAnsi="Calibri" w:cs="Arial"/>
        </w:rPr>
      </w:pPr>
      <w:r w:rsidRPr="00C03D6C">
        <w:rPr>
          <w:rFonts w:ascii="Calibri" w:hAnsi="Calibri" w:cs="Arial"/>
        </w:rPr>
        <w:t>If such notice is as above, it shall be deemed to have been given to the person entitled thereto when deposited in the United States mail or courier service for delivery to that person or, in the case of facsimile transmission, when received.</w:t>
      </w:r>
      <w:r w:rsidRPr="00C03D6C">
        <w:rPr>
          <w:rFonts w:ascii="Calibri" w:eastAsia="MS Mincho" w:hAnsi="Calibri" w:cs="Arial"/>
        </w:rPr>
        <w:t xml:space="preserve"> </w:t>
      </w:r>
    </w:p>
    <w:p w14:paraId="4068A57C" w14:textId="77777777" w:rsidR="00410D43" w:rsidRPr="00C03D6C" w:rsidRDefault="00410D43" w:rsidP="00CF498D">
      <w:pPr>
        <w:numPr>
          <w:ilvl w:val="0"/>
          <w:numId w:val="44"/>
        </w:numPr>
        <w:spacing w:after="120" w:line="240" w:lineRule="auto"/>
        <w:jc w:val="both"/>
        <w:rPr>
          <w:rFonts w:ascii="Calibri" w:hAnsi="Calibri" w:cs="Arial"/>
        </w:rPr>
      </w:pPr>
      <w:r w:rsidRPr="00C03D6C">
        <w:rPr>
          <w:rFonts w:ascii="Calibri" w:hAnsi="Calibri" w:cs="Arial"/>
        </w:rPr>
        <w:t>Severability</w:t>
      </w:r>
      <w:r w:rsidR="00404D47" w:rsidRPr="00C03D6C">
        <w:rPr>
          <w:rFonts w:ascii="Calibri" w:hAnsi="Calibri" w:cs="Arial"/>
          <w:u w:val="single"/>
        </w:rPr>
        <w:t>:</w:t>
      </w:r>
      <w:r w:rsidRPr="00C03D6C">
        <w:rPr>
          <w:rFonts w:ascii="Calibri" w:hAnsi="Calibri" w:cs="Arial"/>
        </w:rPr>
        <w:t xml:space="preserve">  If one or more provisions of this Contract, or the application of any provision to either party or circumstance is held invalid, unenforceable or illegal in any respect, the remainder of this Contract and the application of the provision to other parties or circumstances shall remain valid and in full force and effect.</w:t>
      </w:r>
    </w:p>
    <w:p w14:paraId="09A16369" w14:textId="77777777" w:rsidR="00410D43" w:rsidRPr="00C03D6C" w:rsidRDefault="00410D43" w:rsidP="00CF498D">
      <w:pPr>
        <w:numPr>
          <w:ilvl w:val="0"/>
          <w:numId w:val="44"/>
        </w:numPr>
        <w:spacing w:after="120" w:line="240" w:lineRule="auto"/>
        <w:jc w:val="both"/>
        <w:rPr>
          <w:rFonts w:ascii="Calibri" w:eastAsia="MS Mincho" w:hAnsi="Calibri" w:cs="Arial"/>
        </w:rPr>
      </w:pPr>
      <w:r w:rsidRPr="00C03D6C">
        <w:rPr>
          <w:rFonts w:ascii="Calibri" w:eastAsia="MS Mincho" w:hAnsi="Calibri" w:cs="Arial"/>
        </w:rPr>
        <w:t>Silence, absence or omission</w:t>
      </w:r>
      <w:r w:rsidR="00404D47" w:rsidRPr="00C03D6C">
        <w:rPr>
          <w:rFonts w:ascii="Calibri" w:eastAsia="MS Mincho" w:hAnsi="Calibri" w:cs="Arial"/>
          <w:u w:val="single"/>
        </w:rPr>
        <w:t>:</w:t>
      </w:r>
      <w:r w:rsidRPr="00C03D6C">
        <w:rPr>
          <w:rFonts w:ascii="Calibri" w:eastAsia="MS Mincho" w:hAnsi="Calibri" w:cs="Arial"/>
        </w:rPr>
        <w:t xml:space="preserve">  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SFA are to be used. </w:t>
      </w:r>
    </w:p>
    <w:p w14:paraId="0F6F7310" w14:textId="77777777" w:rsidR="00410D43" w:rsidRPr="00C03D6C" w:rsidRDefault="00410D43" w:rsidP="00CF498D">
      <w:pPr>
        <w:numPr>
          <w:ilvl w:val="0"/>
          <w:numId w:val="44"/>
        </w:numPr>
        <w:spacing w:after="120" w:line="240" w:lineRule="auto"/>
        <w:jc w:val="both"/>
        <w:rPr>
          <w:rFonts w:ascii="Calibri" w:eastAsia="MS Mincho" w:hAnsi="Calibri" w:cs="Arial"/>
        </w:rPr>
      </w:pPr>
      <w:r w:rsidRPr="00C03D6C">
        <w:rPr>
          <w:rFonts w:ascii="Calibri" w:eastAsia="MS Mincho" w:hAnsi="Calibri" w:cs="Arial"/>
        </w:rPr>
        <w:t>Subcontract/Assignment</w:t>
      </w:r>
      <w:r w:rsidR="00404D47" w:rsidRPr="00C03D6C">
        <w:rPr>
          <w:rFonts w:ascii="Calibri" w:eastAsia="MS Mincho" w:hAnsi="Calibri" w:cs="Arial"/>
          <w:u w:val="single"/>
        </w:rPr>
        <w:t>:</w:t>
      </w:r>
      <w:r w:rsidR="007F54E0" w:rsidRPr="00C03D6C">
        <w:rPr>
          <w:rFonts w:ascii="Calibri" w:eastAsia="MS Mincho" w:hAnsi="Calibri" w:cs="Arial"/>
        </w:rPr>
        <w:t xml:space="preserve"> </w:t>
      </w:r>
      <w:r w:rsidRPr="00C03D6C">
        <w:rPr>
          <w:rFonts w:ascii="Calibri" w:eastAsia="MS Mincho" w:hAnsi="Calibri" w:cs="Arial"/>
        </w:rPr>
        <w:t xml:space="preserve">No provision of this Contract shall be assigned or subcontracted without prior written consent of SFA, except that FSMC may, after notice to SFA, assign this Contract in its entirety to an affiliated company or wholly owned subsidiary without prior written consent and without being released from any of its responsibilities hereunder. </w:t>
      </w:r>
    </w:p>
    <w:p w14:paraId="419DDDF7" w14:textId="77777777" w:rsidR="00410D43" w:rsidRPr="00C03D6C" w:rsidRDefault="00410D43" w:rsidP="00CF498D">
      <w:pPr>
        <w:numPr>
          <w:ilvl w:val="0"/>
          <w:numId w:val="44"/>
        </w:numPr>
        <w:spacing w:after="120" w:line="240" w:lineRule="auto"/>
        <w:jc w:val="both"/>
        <w:rPr>
          <w:rFonts w:ascii="Calibri" w:eastAsia="MS Mincho" w:hAnsi="Calibri" w:cs="Arial"/>
        </w:rPr>
      </w:pPr>
      <w:r w:rsidRPr="00C03D6C">
        <w:rPr>
          <w:rFonts w:ascii="Calibri" w:eastAsia="MS Mincho" w:hAnsi="Calibri" w:cs="Arial"/>
        </w:rPr>
        <w:t>Waiver</w:t>
      </w:r>
      <w:r w:rsidR="00404D47" w:rsidRPr="00C03D6C">
        <w:rPr>
          <w:rFonts w:ascii="Calibri" w:eastAsia="MS Mincho" w:hAnsi="Calibri" w:cs="Arial"/>
        </w:rPr>
        <w:t>:</w:t>
      </w:r>
      <w:r w:rsidRPr="00C03D6C">
        <w:rPr>
          <w:rFonts w:ascii="Calibri" w:eastAsia="MS Mincho" w:hAnsi="Calibri" w:cs="Arial"/>
        </w:rPr>
        <w:t xml:space="preserve">  The failure of FSMC or SFA to exercise any right or remedy available under this Contract upon the other party’s breach of the terms, covenants or conditions of this Contract or the failure to demand prompt performance of any obligation under this Contract shall not be deemed a waiver of such right or remedy; of the requirement of punctual performance; or of any subsequent breach or default on the part of the other party.   </w:t>
      </w:r>
    </w:p>
    <w:p w14:paraId="60592C90" w14:textId="77777777" w:rsidR="00410D43" w:rsidRPr="00C03D6C" w:rsidRDefault="00410D43" w:rsidP="00CF498D">
      <w:pPr>
        <w:numPr>
          <w:ilvl w:val="0"/>
          <w:numId w:val="44"/>
        </w:numPr>
        <w:spacing w:after="120" w:line="240" w:lineRule="auto"/>
        <w:jc w:val="both"/>
        <w:rPr>
          <w:rFonts w:ascii="Calibri" w:eastAsia="MS Mincho" w:hAnsi="Calibri" w:cs="Arial"/>
        </w:rPr>
        <w:sectPr w:rsidR="00410D43" w:rsidRPr="00C03D6C" w:rsidSect="00E07A3D">
          <w:pgSz w:w="12240" w:h="15840" w:code="1"/>
          <w:pgMar w:top="864" w:right="1152" w:bottom="864" w:left="1440" w:header="864" w:footer="576" w:gutter="0"/>
          <w:pgNumType w:start="1"/>
          <w:cols w:space="720"/>
          <w:noEndnote/>
          <w:docGrid w:linePitch="326"/>
        </w:sectPr>
      </w:pPr>
      <w:r w:rsidRPr="00C03D6C">
        <w:rPr>
          <w:rFonts w:ascii="Calibri" w:eastAsia="MS Mincho" w:hAnsi="Calibri" w:cs="Arial"/>
        </w:rPr>
        <w:t xml:space="preserve">BNHS </w:t>
      </w:r>
      <w:r w:rsidR="00404D47" w:rsidRPr="00C03D6C">
        <w:rPr>
          <w:rFonts w:ascii="Calibri" w:eastAsia="MS Mincho" w:hAnsi="Calibri" w:cs="Arial"/>
        </w:rPr>
        <w:t>Review</w:t>
      </w:r>
      <w:r w:rsidR="00404D47" w:rsidRPr="000F26E1">
        <w:rPr>
          <w:rFonts w:ascii="Calibri" w:eastAsia="MS Mincho" w:hAnsi="Calibri" w:cs="Arial"/>
        </w:rPr>
        <w:t>:</w:t>
      </w:r>
      <w:r w:rsidRPr="000F26E1">
        <w:rPr>
          <w:rFonts w:ascii="Calibri" w:eastAsia="MS Mincho" w:hAnsi="Calibri" w:cs="Arial"/>
        </w:rPr>
        <w:t xml:space="preserve"> </w:t>
      </w:r>
      <w:r w:rsidRPr="00C03D6C">
        <w:rPr>
          <w:rFonts w:ascii="Calibri" w:eastAsia="MS Mincho" w:hAnsi="Calibri" w:cs="Arial"/>
        </w:rPr>
        <w:t xml:space="preserve"> This Contract is not effective until it is approved, in writing, by BNHS.</w:t>
      </w:r>
    </w:p>
    <w:p w14:paraId="580F765D" w14:textId="77777777" w:rsidR="00410D43" w:rsidRPr="003D10BE" w:rsidRDefault="00410D43" w:rsidP="00410D43">
      <w:pPr>
        <w:pStyle w:val="Heading1"/>
        <w:rPr>
          <w:rFonts w:ascii="Calibri" w:hAnsi="Calibri" w:cs="Arial"/>
        </w:rPr>
      </w:pPr>
      <w:bookmarkStart w:id="34" w:name="_Toc345483040"/>
      <w:r w:rsidRPr="003D10BE">
        <w:rPr>
          <w:rFonts w:ascii="Calibri" w:hAnsi="Calibri" w:cs="Arial"/>
        </w:rPr>
        <w:lastRenderedPageBreak/>
        <w:t>IV. AGREEMENT</w:t>
      </w:r>
      <w:bookmarkEnd w:id="34"/>
    </w:p>
    <w:p w14:paraId="643CB6C2"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FSMC certifies that the FSMC shall operate in accordance with all applicable state and federal regulations. </w:t>
      </w:r>
    </w:p>
    <w:p w14:paraId="083C1CAD"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FSMC certifies that all terms and conditions within the Proposal shall be considered a part of this Contract as if incorporated therein. </w:t>
      </w:r>
    </w:p>
    <w:p w14:paraId="0524D76B"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This Contract shall be in effect for one year and may be renewed by mutual agreement for up to four additional one-year periods. </w:t>
      </w:r>
    </w:p>
    <w:p w14:paraId="7168CAAE"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IN WITNESS WHEREOF, the parties hereto have caused this Contract to be signed by their duly authorized representatives. </w:t>
      </w:r>
    </w:p>
    <w:p w14:paraId="5C3478DC" w14:textId="77777777" w:rsidR="00410D43" w:rsidRPr="003D10BE" w:rsidRDefault="00410D43" w:rsidP="0014520C">
      <w:pPr>
        <w:ind w:firstLine="720"/>
        <w:jc w:val="right"/>
        <w:rPr>
          <w:rFonts w:ascii="Calibri" w:eastAsia="MS Mincho" w:hAnsi="Calibri" w:cs="Arial"/>
          <w:b/>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0014520C" w:rsidRPr="003D10BE">
        <w:rPr>
          <w:rFonts w:ascii="Calibri" w:eastAsia="MS Mincho" w:hAnsi="Calibri" w:cs="Arial"/>
        </w:rPr>
        <w:tab/>
      </w:r>
      <w:r w:rsidRPr="003D10BE">
        <w:rPr>
          <w:rFonts w:ascii="Calibri" w:eastAsia="MS Mincho" w:hAnsi="Calibri" w:cs="Arial"/>
          <w:b/>
        </w:rPr>
        <w:t xml:space="preserve">SCHOOL FOOD AUTHORITY: </w:t>
      </w:r>
      <w:r w:rsidRPr="003D10BE">
        <w:rPr>
          <w:rFonts w:ascii="Calibri" w:eastAsia="MS Mincho" w:hAnsi="Calibri" w:cs="Arial"/>
          <w:b/>
        </w:rPr>
        <w:tab/>
      </w:r>
      <w:r w:rsidRPr="003D10BE">
        <w:rPr>
          <w:rFonts w:ascii="Calibri" w:eastAsia="MS Mincho" w:hAnsi="Calibri" w:cs="Arial"/>
          <w:b/>
        </w:rPr>
        <w:tab/>
      </w:r>
    </w:p>
    <w:p w14:paraId="640D6F4E" w14:textId="5DF95D30" w:rsidR="00410D43" w:rsidRPr="003D10BE" w:rsidRDefault="00410D43" w:rsidP="00A423B4">
      <w:pPr>
        <w:spacing w:line="240" w:lineRule="auto"/>
        <w:jc w:val="right"/>
        <w:rPr>
          <w:rFonts w:ascii="Calibri" w:eastAsia="MS Mincho" w:hAnsi="Calibri" w:cs="Arial"/>
        </w:rPr>
      </w:pPr>
      <w:r w:rsidRPr="003D10BE">
        <w:rPr>
          <w:rFonts w:ascii="Calibri" w:eastAsia="MS Mincho" w:hAnsi="Calibri" w:cs="Arial"/>
        </w:rPr>
        <w:t xml:space="preserve">Name of SFA  </w:t>
      </w:r>
      <w:r w:rsidR="005C1192" w:rsidRPr="003D10BE">
        <w:rPr>
          <w:rFonts w:ascii="Calibri" w:eastAsia="MS Mincho" w:hAnsi="Calibri" w:cs="Arial"/>
        </w:rPr>
        <w:t xml:space="preserve"> </w:t>
      </w:r>
      <w:permStart w:id="953441187" w:edGrp="everyone"/>
      <w:r w:rsidR="0042139A">
        <w:rPr>
          <w:rFonts w:ascii="Calibri" w:eastAsia="MS Mincho" w:hAnsi="Calibri" w:cs="Arial"/>
        </w:rPr>
        <w:t xml:space="preserve"> </w:t>
      </w:r>
      <w:r w:rsidR="00877D36" w:rsidRPr="00E53A48">
        <w:rPr>
          <w:rFonts w:ascii="Calibri" w:eastAsia="MS Mincho" w:hAnsi="Calibri" w:cs="Arial"/>
          <w:u w:val="single"/>
        </w:rPr>
        <w:t>New London Community School District</w:t>
      </w:r>
      <w:r w:rsidR="0042139A">
        <w:rPr>
          <w:rFonts w:ascii="Calibri" w:eastAsia="MS Mincho" w:hAnsi="Calibri" w:cs="Arial"/>
          <w:u w:val="single"/>
        </w:rPr>
        <w:t xml:space="preserve"> </w:t>
      </w:r>
      <w:r w:rsidRPr="003D10BE">
        <w:rPr>
          <w:rFonts w:ascii="Calibri" w:eastAsia="MS Mincho" w:hAnsi="Calibri" w:cs="Arial"/>
        </w:rPr>
        <w:t>_</w:t>
      </w:r>
      <w:permEnd w:id="953441187"/>
      <w:r w:rsidR="005C1192" w:rsidRPr="003D10BE">
        <w:rPr>
          <w:rFonts w:ascii="Calibri" w:eastAsia="MS Mincho" w:hAnsi="Calibri" w:cs="Arial"/>
        </w:rPr>
        <w:t xml:space="preserve">  </w:t>
      </w:r>
    </w:p>
    <w:p w14:paraId="7273E5F0" w14:textId="33E11BEF" w:rsidR="00410D43" w:rsidRPr="003D10BE" w:rsidRDefault="00410D43" w:rsidP="00A423B4">
      <w:pPr>
        <w:spacing w:line="240" w:lineRule="auto"/>
        <w:jc w:val="right"/>
        <w:rPr>
          <w:rFonts w:ascii="Calibri" w:eastAsia="MS Mincho" w:hAnsi="Calibri" w:cs="Arial"/>
        </w:rPr>
      </w:pPr>
      <w:r w:rsidRPr="003D10BE">
        <w:rPr>
          <w:rFonts w:ascii="Calibri" w:eastAsia="MS Mincho" w:hAnsi="Calibri" w:cs="Arial"/>
        </w:rPr>
        <w:t xml:space="preserve">Signature of Authorized SFA Representative </w:t>
      </w:r>
      <w:permStart w:id="870212799" w:edGrp="everyone"/>
      <w:r w:rsidR="0042139A">
        <w:rPr>
          <w:rFonts w:ascii="Calibri" w:eastAsia="MS Mincho" w:hAnsi="Calibri" w:cs="Arial"/>
        </w:rPr>
        <w:t xml:space="preserve"> </w:t>
      </w:r>
      <w:r w:rsidRPr="003D10BE">
        <w:rPr>
          <w:rFonts w:ascii="Calibri" w:eastAsia="MS Mincho" w:hAnsi="Calibri" w:cs="Arial"/>
        </w:rPr>
        <w:t>_____</w:t>
      </w:r>
      <w:r w:rsidR="00A423B4" w:rsidRPr="003D10BE">
        <w:rPr>
          <w:rFonts w:ascii="Calibri" w:eastAsia="MS Mincho" w:hAnsi="Calibri" w:cs="Arial"/>
        </w:rPr>
        <w:t>___________________________</w:t>
      </w:r>
      <w:r w:rsidR="0042139A">
        <w:rPr>
          <w:rFonts w:ascii="Calibri" w:eastAsia="MS Mincho" w:hAnsi="Calibri" w:cs="Arial"/>
        </w:rPr>
        <w:t xml:space="preserve"> </w:t>
      </w:r>
      <w:r w:rsidR="00A423B4" w:rsidRPr="003D10BE">
        <w:rPr>
          <w:rFonts w:ascii="Calibri" w:eastAsia="MS Mincho" w:hAnsi="Calibri" w:cs="Arial"/>
        </w:rPr>
        <w:t>_</w:t>
      </w:r>
      <w:permEnd w:id="870212799"/>
    </w:p>
    <w:p w14:paraId="634929E3" w14:textId="48D4CDEB" w:rsidR="00410D43" w:rsidRPr="003D10BE" w:rsidRDefault="006F2C0D" w:rsidP="00A423B4">
      <w:pPr>
        <w:spacing w:line="240" w:lineRule="auto"/>
        <w:jc w:val="right"/>
        <w:rPr>
          <w:rFonts w:ascii="Calibri" w:eastAsia="MS Mincho" w:hAnsi="Calibri" w:cs="Arial"/>
        </w:rPr>
      </w:pPr>
      <w:r w:rsidRPr="003D10BE">
        <w:rPr>
          <w:rFonts w:ascii="Calibri" w:eastAsia="MS Mincho" w:hAnsi="Calibri" w:cs="Arial"/>
        </w:rPr>
        <w:t>Printed</w:t>
      </w:r>
      <w:r w:rsidR="00410D43" w:rsidRPr="003D10BE">
        <w:rPr>
          <w:rFonts w:ascii="Calibri" w:eastAsia="MS Mincho" w:hAnsi="Calibri" w:cs="Arial"/>
        </w:rPr>
        <w:t xml:space="preserve"> Name of Authorized SFA Representative </w:t>
      </w:r>
      <w:permStart w:id="901584494" w:edGrp="everyone"/>
      <w:r w:rsidR="00E53A48">
        <w:rPr>
          <w:rFonts w:ascii="Calibri" w:eastAsia="MS Mincho" w:hAnsi="Calibri" w:cs="Arial"/>
        </w:rPr>
        <w:t xml:space="preserve"> </w:t>
      </w:r>
      <w:r w:rsidR="0042139A">
        <w:rPr>
          <w:rFonts w:ascii="Calibri" w:eastAsia="MS Mincho" w:hAnsi="Calibri" w:cs="Arial"/>
        </w:rPr>
        <w:t xml:space="preserve">   </w:t>
      </w:r>
      <w:r w:rsidR="0042139A" w:rsidRPr="0042139A">
        <w:rPr>
          <w:rFonts w:ascii="Calibri" w:eastAsia="MS Mincho" w:hAnsi="Calibri" w:cs="Arial"/>
          <w:u w:val="single"/>
        </w:rPr>
        <w:t xml:space="preserve">Chad </w:t>
      </w:r>
      <w:proofErr w:type="spellStart"/>
      <w:r w:rsidR="0042139A" w:rsidRPr="0042139A">
        <w:rPr>
          <w:rFonts w:ascii="Calibri" w:eastAsia="MS Mincho" w:hAnsi="Calibri" w:cs="Arial"/>
          <w:u w:val="single"/>
        </w:rPr>
        <w:t>Wahs</w:t>
      </w:r>
      <w:proofErr w:type="spellEnd"/>
      <w:r w:rsidR="0042139A">
        <w:rPr>
          <w:rFonts w:ascii="Calibri" w:eastAsia="MS Mincho" w:hAnsi="Calibri" w:cs="Arial"/>
        </w:rPr>
        <w:t xml:space="preserve">  </w:t>
      </w:r>
      <w:permEnd w:id="901584494"/>
      <w:r w:rsidR="00A423B4" w:rsidRPr="003D10BE">
        <w:rPr>
          <w:rFonts w:ascii="Calibri" w:eastAsia="MS Mincho" w:hAnsi="Calibri" w:cs="Arial"/>
        </w:rPr>
        <w:t xml:space="preserve"> </w:t>
      </w:r>
    </w:p>
    <w:p w14:paraId="08D8D37E" w14:textId="7E4191E8" w:rsidR="00410D43" w:rsidRPr="003D10BE" w:rsidRDefault="00410D43" w:rsidP="00410D43">
      <w:pPr>
        <w:spacing w:line="240" w:lineRule="auto"/>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t xml:space="preserve">Title </w:t>
      </w:r>
      <w:permStart w:id="1550146785" w:edGrp="everyone"/>
      <w:r w:rsidR="0042139A">
        <w:rPr>
          <w:rFonts w:ascii="Calibri" w:eastAsia="MS Mincho" w:hAnsi="Calibri" w:cs="Arial"/>
        </w:rPr>
        <w:t xml:space="preserve">                          </w:t>
      </w:r>
      <w:r w:rsidR="0042139A" w:rsidRPr="0042139A">
        <w:rPr>
          <w:rFonts w:ascii="Calibri" w:eastAsia="MS Mincho" w:hAnsi="Calibri" w:cs="Arial"/>
          <w:u w:val="single"/>
        </w:rPr>
        <w:t xml:space="preserve">Superintendent                                        </w:t>
      </w:r>
      <w:r w:rsidR="0042139A">
        <w:rPr>
          <w:rFonts w:ascii="Calibri" w:eastAsia="MS Mincho" w:hAnsi="Calibri" w:cs="Arial"/>
        </w:rPr>
        <w:t xml:space="preserve">  </w:t>
      </w:r>
      <w:permEnd w:id="1550146785"/>
    </w:p>
    <w:p w14:paraId="01363D14" w14:textId="77777777" w:rsidR="00410D43" w:rsidRPr="003D10BE" w:rsidRDefault="00410D43" w:rsidP="00410D43">
      <w:pPr>
        <w:spacing w:line="240" w:lineRule="auto"/>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t>Date Signed</w:t>
      </w:r>
      <w:permStart w:id="1440244474" w:edGrp="everyone"/>
      <w:r w:rsidRPr="003D10BE">
        <w:rPr>
          <w:rFonts w:ascii="Calibri" w:eastAsia="MS Mincho" w:hAnsi="Calibri" w:cs="Arial"/>
        </w:rPr>
        <w:t>____________________________________</w:t>
      </w:r>
      <w:r w:rsidR="00A423B4" w:rsidRPr="003D10BE">
        <w:rPr>
          <w:rFonts w:ascii="Calibri" w:eastAsia="MS Mincho" w:hAnsi="Calibri" w:cs="Arial"/>
        </w:rPr>
        <w:t>__</w:t>
      </w:r>
      <w:permEnd w:id="1440244474"/>
    </w:p>
    <w:p w14:paraId="18D1D381" w14:textId="77777777" w:rsidR="00410D43" w:rsidRPr="003D10BE" w:rsidRDefault="00410D43" w:rsidP="00410D43">
      <w:pPr>
        <w:spacing w:line="240" w:lineRule="auto"/>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p>
    <w:p w14:paraId="44ABA7EC" w14:textId="77777777" w:rsidR="00410D43" w:rsidRPr="003D10BE" w:rsidRDefault="00410D43" w:rsidP="00410D43">
      <w:pPr>
        <w:spacing w:line="240" w:lineRule="auto"/>
        <w:rPr>
          <w:rFonts w:ascii="Calibri" w:eastAsia="MS Mincho" w:hAnsi="Calibri" w:cs="Arial"/>
        </w:rPr>
      </w:pPr>
    </w:p>
    <w:p w14:paraId="0855E696" w14:textId="77777777" w:rsidR="00410D43" w:rsidRPr="003D10BE" w:rsidRDefault="00410D43" w:rsidP="00410D43">
      <w:pPr>
        <w:spacing w:line="240" w:lineRule="auto"/>
        <w:ind w:firstLine="720"/>
        <w:jc w:val="right"/>
        <w:rPr>
          <w:rFonts w:ascii="Calibri" w:eastAsia="MS Mincho" w:hAnsi="Calibri" w:cs="Arial"/>
        </w:rPr>
      </w:pPr>
      <w:r w:rsidRPr="003D10BE">
        <w:rPr>
          <w:rFonts w:ascii="Calibri" w:eastAsia="MS Mincho" w:hAnsi="Calibri" w:cs="Arial"/>
          <w:b/>
        </w:rPr>
        <w:t>FOOD SERVICE MANAGEMENT COMPANY</w:t>
      </w:r>
      <w:r w:rsidRPr="003D10BE">
        <w:rPr>
          <w:rFonts w:ascii="Calibri" w:eastAsia="MS Mincho" w:hAnsi="Calibri" w:cs="Arial"/>
        </w:rPr>
        <w:t>:</w:t>
      </w:r>
    </w:p>
    <w:p w14:paraId="627BBC31" w14:textId="77777777" w:rsidR="00410D43" w:rsidRPr="003D10BE" w:rsidRDefault="00410D43" w:rsidP="00F25188">
      <w:pPr>
        <w:spacing w:line="240" w:lineRule="auto"/>
        <w:jc w:val="right"/>
        <w:rPr>
          <w:rFonts w:ascii="Calibri" w:eastAsia="MS Mincho" w:hAnsi="Calibri" w:cs="Arial"/>
        </w:rPr>
      </w:pPr>
      <w:r w:rsidRPr="003D10BE">
        <w:rPr>
          <w:rFonts w:ascii="Calibri" w:eastAsia="MS Mincho" w:hAnsi="Calibri" w:cs="Arial"/>
        </w:rPr>
        <w:t>Name of FSMC</w:t>
      </w:r>
      <w:permStart w:id="431718045" w:edGrp="everyone"/>
      <w:r w:rsidRPr="003D10BE">
        <w:rPr>
          <w:rFonts w:ascii="Calibri" w:eastAsia="MS Mincho" w:hAnsi="Calibri" w:cs="Arial"/>
        </w:rPr>
        <w:t>_____</w:t>
      </w:r>
      <w:r w:rsidR="00F25188" w:rsidRPr="003D10BE">
        <w:rPr>
          <w:rFonts w:ascii="Calibri" w:eastAsia="MS Mincho" w:hAnsi="Calibri" w:cs="Arial"/>
        </w:rPr>
        <w:t>_______________________________</w:t>
      </w:r>
      <w:permEnd w:id="431718045"/>
    </w:p>
    <w:p w14:paraId="3FEF8A61" w14:textId="77777777" w:rsidR="00410D43" w:rsidRPr="003D10BE" w:rsidRDefault="00410D43" w:rsidP="00F25188">
      <w:pPr>
        <w:spacing w:line="240" w:lineRule="auto"/>
        <w:jc w:val="right"/>
        <w:rPr>
          <w:rFonts w:ascii="Calibri" w:eastAsia="MS Mincho" w:hAnsi="Calibri" w:cs="Arial"/>
        </w:rPr>
      </w:pPr>
      <w:r w:rsidRPr="003D10BE">
        <w:rPr>
          <w:rFonts w:ascii="Calibri" w:eastAsia="MS Mincho" w:hAnsi="Calibri" w:cs="Arial"/>
        </w:rPr>
        <w:t xml:space="preserve">Signature of Authorized FSMC </w:t>
      </w:r>
      <w:r w:rsidR="008A0057" w:rsidRPr="003D10BE">
        <w:rPr>
          <w:rFonts w:ascii="Calibri" w:eastAsia="MS Mincho" w:hAnsi="Calibri" w:cs="Arial"/>
        </w:rPr>
        <w:t xml:space="preserve">Representative </w:t>
      </w:r>
      <w:permStart w:id="962676371" w:edGrp="everyone"/>
      <w:r w:rsidR="008A0057" w:rsidRPr="003D10BE">
        <w:rPr>
          <w:rFonts w:ascii="Calibri" w:eastAsia="MS Mincho" w:hAnsi="Calibri" w:cs="Arial"/>
        </w:rPr>
        <w:t>_</w:t>
      </w:r>
      <w:r w:rsidR="00F25188" w:rsidRPr="003D10BE">
        <w:rPr>
          <w:rFonts w:ascii="Calibri" w:eastAsia="MS Mincho" w:hAnsi="Calibri" w:cs="Arial"/>
        </w:rPr>
        <w:t>___________________________________</w:t>
      </w:r>
      <w:permEnd w:id="962676371"/>
    </w:p>
    <w:p w14:paraId="639C7843" w14:textId="77777777" w:rsidR="00410D43" w:rsidRPr="003D10BE" w:rsidRDefault="006F2C0D" w:rsidP="00F25188">
      <w:pPr>
        <w:spacing w:line="240" w:lineRule="auto"/>
        <w:jc w:val="right"/>
        <w:rPr>
          <w:rFonts w:ascii="Calibri" w:eastAsia="MS Mincho" w:hAnsi="Calibri" w:cs="Arial"/>
        </w:rPr>
      </w:pPr>
      <w:r w:rsidRPr="003D10BE">
        <w:rPr>
          <w:rFonts w:ascii="Calibri" w:eastAsia="MS Mincho" w:hAnsi="Calibri" w:cs="Arial"/>
        </w:rPr>
        <w:t>Printed</w:t>
      </w:r>
      <w:r w:rsidR="00410D43" w:rsidRPr="003D10BE">
        <w:rPr>
          <w:rFonts w:ascii="Calibri" w:eastAsia="MS Mincho" w:hAnsi="Calibri" w:cs="Arial"/>
        </w:rPr>
        <w:t xml:space="preserve"> Name of Authorized FSMC Representative </w:t>
      </w:r>
      <w:permStart w:id="1683778379" w:edGrp="everyone"/>
      <w:r w:rsidR="00410D43" w:rsidRPr="003D10BE">
        <w:rPr>
          <w:rFonts w:ascii="Calibri" w:eastAsia="MS Mincho" w:hAnsi="Calibri" w:cs="Arial"/>
        </w:rPr>
        <w:t>____________________________________</w:t>
      </w:r>
      <w:permEnd w:id="1683778379"/>
      <w:r w:rsidR="00F25188" w:rsidRPr="003D10BE">
        <w:rPr>
          <w:rFonts w:ascii="Calibri" w:eastAsia="MS Mincho" w:hAnsi="Calibri" w:cs="Arial"/>
        </w:rPr>
        <w:t xml:space="preserve"> </w:t>
      </w:r>
    </w:p>
    <w:p w14:paraId="04BE980E" w14:textId="71A2BA6C" w:rsidR="00410D43" w:rsidRPr="003D10BE" w:rsidRDefault="00410D43" w:rsidP="00F25188">
      <w:pPr>
        <w:spacing w:line="240" w:lineRule="auto"/>
        <w:jc w:val="right"/>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000F26E1" w:rsidRPr="003D10BE">
        <w:rPr>
          <w:rFonts w:ascii="Calibri" w:eastAsia="MS Mincho" w:hAnsi="Calibri" w:cs="Arial"/>
        </w:rPr>
        <w:t xml:space="preserve">Title </w:t>
      </w:r>
      <w:permStart w:id="1411934049" w:edGrp="everyone"/>
      <w:r w:rsidR="000F26E1" w:rsidRPr="003D10BE">
        <w:rPr>
          <w:rFonts w:ascii="Calibri" w:eastAsia="MS Mincho" w:hAnsi="Calibri" w:cs="Arial"/>
        </w:rPr>
        <w:t>_</w:t>
      </w:r>
      <w:r w:rsidRPr="003D10BE">
        <w:rPr>
          <w:rFonts w:ascii="Calibri" w:eastAsia="MS Mincho" w:hAnsi="Calibri" w:cs="Arial"/>
        </w:rPr>
        <w:t>___________________________________</w:t>
      </w:r>
      <w:permEnd w:id="1411934049"/>
    </w:p>
    <w:p w14:paraId="1EDC1247" w14:textId="77777777" w:rsidR="00410D43" w:rsidRPr="003D10BE" w:rsidRDefault="00410D43" w:rsidP="00410D43">
      <w:pPr>
        <w:spacing w:line="240" w:lineRule="auto"/>
        <w:jc w:val="right"/>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t xml:space="preserve">Date Signed </w:t>
      </w:r>
      <w:permStart w:id="344411651" w:edGrp="everyone"/>
      <w:r w:rsidRPr="003D10BE">
        <w:rPr>
          <w:rFonts w:ascii="Calibri" w:eastAsia="MS Mincho" w:hAnsi="Calibri" w:cs="Arial"/>
        </w:rPr>
        <w:t>____________________________________</w:t>
      </w:r>
      <w:permEnd w:id="344411651"/>
    </w:p>
    <w:p w14:paraId="7BB5E250" w14:textId="77777777" w:rsidR="00F25188" w:rsidRPr="003D10BE" w:rsidRDefault="00F25188" w:rsidP="00410D43">
      <w:pPr>
        <w:spacing w:line="240" w:lineRule="auto"/>
        <w:jc w:val="right"/>
        <w:rPr>
          <w:rFonts w:ascii="Calibri" w:eastAsia="MS Mincho" w:hAnsi="Calibri" w:cs="Arial"/>
        </w:rPr>
      </w:pPr>
    </w:p>
    <w:p w14:paraId="479C7A17" w14:textId="77777777" w:rsidR="00F25188" w:rsidRDefault="00F25188" w:rsidP="00410D43">
      <w:pPr>
        <w:spacing w:line="240" w:lineRule="auto"/>
        <w:jc w:val="right"/>
        <w:rPr>
          <w:rFonts w:ascii="Calibri" w:eastAsia="MS Mincho" w:hAnsi="Calibri" w:cs="Arial"/>
        </w:rPr>
      </w:pPr>
    </w:p>
    <w:p w14:paraId="0B636720" w14:textId="77777777" w:rsidR="0012218E" w:rsidRDefault="0012218E" w:rsidP="00410D43">
      <w:pPr>
        <w:spacing w:line="240" w:lineRule="auto"/>
        <w:jc w:val="right"/>
        <w:rPr>
          <w:rFonts w:ascii="Calibri" w:eastAsia="MS Mincho" w:hAnsi="Calibri" w:cs="Arial"/>
        </w:rPr>
      </w:pPr>
    </w:p>
    <w:p w14:paraId="7F77E381" w14:textId="77777777" w:rsidR="0012218E" w:rsidRDefault="0012218E" w:rsidP="00410D43">
      <w:pPr>
        <w:spacing w:line="240" w:lineRule="auto"/>
        <w:jc w:val="right"/>
        <w:rPr>
          <w:rFonts w:ascii="Calibri" w:eastAsia="MS Mincho" w:hAnsi="Calibri" w:cs="Arial"/>
        </w:rPr>
      </w:pPr>
    </w:p>
    <w:p w14:paraId="355FC480" w14:textId="77777777" w:rsidR="0012218E" w:rsidRDefault="0012218E" w:rsidP="00410D43">
      <w:pPr>
        <w:spacing w:line="240" w:lineRule="auto"/>
        <w:jc w:val="right"/>
        <w:rPr>
          <w:rFonts w:ascii="Calibri" w:eastAsia="MS Mincho" w:hAnsi="Calibri" w:cs="Arial"/>
        </w:rPr>
      </w:pPr>
    </w:p>
    <w:p w14:paraId="3602270F" w14:textId="77777777" w:rsidR="0012218E" w:rsidRPr="003D10BE" w:rsidRDefault="0012218E" w:rsidP="00410D43">
      <w:pPr>
        <w:spacing w:line="240" w:lineRule="auto"/>
        <w:jc w:val="right"/>
        <w:rPr>
          <w:rFonts w:ascii="Calibri" w:eastAsia="MS Mincho" w:hAnsi="Calibri" w:cs="Arial"/>
        </w:rPr>
      </w:pPr>
    </w:p>
    <w:p w14:paraId="5904B1C0" w14:textId="77777777" w:rsidR="00F25188" w:rsidRPr="003D10BE" w:rsidRDefault="00F25188" w:rsidP="00410D43">
      <w:pPr>
        <w:spacing w:line="240" w:lineRule="auto"/>
        <w:jc w:val="right"/>
        <w:rPr>
          <w:rFonts w:ascii="Calibri" w:eastAsia="MS Mincho" w:hAnsi="Calibri" w:cs="Arial"/>
        </w:rPr>
      </w:pPr>
    </w:p>
    <w:p w14:paraId="2423F415" w14:textId="77777777" w:rsidR="00F25188" w:rsidRPr="003D10BE" w:rsidRDefault="00F25188" w:rsidP="00410D43">
      <w:pPr>
        <w:spacing w:line="240" w:lineRule="auto"/>
        <w:jc w:val="right"/>
        <w:rPr>
          <w:rFonts w:ascii="Calibri" w:eastAsia="MS Mincho" w:hAnsi="Calibri" w:cs="Arial"/>
        </w:rPr>
      </w:pPr>
    </w:p>
    <w:p w14:paraId="1257A199" w14:textId="77777777" w:rsidR="00410D43" w:rsidRPr="003D10BE" w:rsidRDefault="00410D43" w:rsidP="00410D43">
      <w:pPr>
        <w:pStyle w:val="Title"/>
        <w:rPr>
          <w:rFonts w:ascii="Arial" w:hAnsi="Arial" w:cs="Arial"/>
          <w:bCs w:val="0"/>
          <w:color w:val="000000"/>
          <w:sz w:val="22"/>
          <w:szCs w:val="22"/>
        </w:rPr>
      </w:pPr>
    </w:p>
    <w:p w14:paraId="46DF2780" w14:textId="77777777" w:rsidR="00410D43" w:rsidRPr="003D10BE" w:rsidRDefault="00410D43" w:rsidP="00410D43">
      <w:pPr>
        <w:pStyle w:val="Title"/>
        <w:rPr>
          <w:rFonts w:ascii="Arial" w:hAnsi="Arial" w:cs="Arial"/>
          <w:bCs w:val="0"/>
          <w:color w:val="000000"/>
          <w:sz w:val="22"/>
          <w:szCs w:val="22"/>
        </w:rPr>
      </w:pPr>
    </w:p>
    <w:p w14:paraId="79FB26D3" w14:textId="77777777" w:rsidR="005C1192" w:rsidRPr="003D10BE" w:rsidRDefault="005C1192" w:rsidP="00410D43">
      <w:pPr>
        <w:pStyle w:val="Title"/>
        <w:rPr>
          <w:rFonts w:ascii="Arial" w:hAnsi="Arial" w:cs="Arial"/>
          <w:bCs w:val="0"/>
          <w:color w:val="000000"/>
          <w:sz w:val="22"/>
          <w:szCs w:val="22"/>
        </w:rPr>
      </w:pPr>
    </w:p>
    <w:p w14:paraId="330D57E0" w14:textId="77777777" w:rsidR="005C1192" w:rsidRPr="003D10BE" w:rsidRDefault="005C1192" w:rsidP="00410D43">
      <w:pPr>
        <w:pStyle w:val="Title"/>
        <w:rPr>
          <w:rFonts w:ascii="Arial" w:hAnsi="Arial" w:cs="Arial"/>
          <w:bCs w:val="0"/>
          <w:color w:val="000000"/>
          <w:sz w:val="22"/>
          <w:szCs w:val="22"/>
        </w:rPr>
      </w:pPr>
    </w:p>
    <w:p w14:paraId="21F10385" w14:textId="77777777" w:rsidR="003D4C5D" w:rsidRPr="003D10BE" w:rsidRDefault="00E84FA9" w:rsidP="003D4C5D">
      <w:pPr>
        <w:pStyle w:val="Title"/>
        <w:rPr>
          <w:rFonts w:ascii="Arial" w:hAnsi="Arial" w:cs="Arial"/>
          <w:bCs w:val="0"/>
          <w:color w:val="000000"/>
          <w:sz w:val="22"/>
          <w:szCs w:val="22"/>
        </w:rPr>
      </w:pPr>
      <w:r w:rsidRPr="003D10BE">
        <w:rPr>
          <w:rFonts w:ascii="Arial" w:hAnsi="Arial" w:cs="Arial"/>
          <w:bCs w:val="0"/>
          <w:color w:val="000000"/>
          <w:sz w:val="22"/>
          <w:szCs w:val="22"/>
        </w:rPr>
        <w:lastRenderedPageBreak/>
        <w:t xml:space="preserve">RFP </w:t>
      </w:r>
      <w:r w:rsidR="003D4C5D" w:rsidRPr="003D10BE">
        <w:rPr>
          <w:rFonts w:ascii="Arial" w:hAnsi="Arial" w:cs="Arial"/>
          <w:bCs w:val="0"/>
          <w:color w:val="000000"/>
          <w:sz w:val="22"/>
          <w:szCs w:val="22"/>
        </w:rPr>
        <w:t>EXHIBITS &amp; APPENDIXES</w:t>
      </w:r>
    </w:p>
    <w:p w14:paraId="3620C24F" w14:textId="77777777" w:rsidR="003D4C5D" w:rsidRPr="003D10BE" w:rsidRDefault="003D4C5D" w:rsidP="003D4C5D">
      <w:pPr>
        <w:pStyle w:val="Title"/>
        <w:rPr>
          <w:rFonts w:ascii="Arial" w:hAnsi="Arial" w:cs="Arial"/>
          <w:bCs w:val="0"/>
          <w:color w:val="000000"/>
          <w:sz w:val="22"/>
          <w:szCs w:val="22"/>
        </w:rPr>
      </w:pPr>
    </w:p>
    <w:p w14:paraId="21CB24FF" w14:textId="77777777" w:rsidR="003D4C5D" w:rsidRPr="003D10BE" w:rsidRDefault="003D4C5D" w:rsidP="003D4C5D">
      <w:pPr>
        <w:pStyle w:val="Title"/>
        <w:rPr>
          <w:rFonts w:ascii="Arial" w:hAnsi="Arial" w:cs="Arial"/>
          <w:bCs w:val="0"/>
          <w:color w:val="000000"/>
          <w:sz w:val="22"/>
          <w:szCs w:val="22"/>
        </w:rPr>
      </w:pPr>
    </w:p>
    <w:p w14:paraId="09570B61" w14:textId="545CCD69" w:rsidR="003D4C5D" w:rsidRPr="003D10BE" w:rsidRDefault="003D4C5D" w:rsidP="003D4C5D">
      <w:pPr>
        <w:pStyle w:val="Title"/>
        <w:spacing w:line="360" w:lineRule="auto"/>
        <w:jc w:val="left"/>
        <w:rPr>
          <w:rFonts w:ascii="Arial" w:hAnsi="Arial" w:cs="Arial"/>
          <w:bCs w:val="0"/>
          <w:color w:val="000000"/>
          <w:sz w:val="22"/>
          <w:szCs w:val="22"/>
        </w:rPr>
      </w:pPr>
      <w:r w:rsidRPr="003D10BE">
        <w:rPr>
          <w:rFonts w:ascii="Arial" w:hAnsi="Arial" w:cs="Arial"/>
          <w:bCs w:val="0"/>
          <w:color w:val="000000"/>
          <w:sz w:val="22"/>
          <w:szCs w:val="22"/>
        </w:rPr>
        <w:t xml:space="preserve">See Excel Workbook titled </w:t>
      </w:r>
      <w:r w:rsidR="001645CA" w:rsidRPr="003D10BE">
        <w:rPr>
          <w:rFonts w:ascii="Arial" w:hAnsi="Arial" w:cs="Arial"/>
          <w:bCs w:val="0"/>
          <w:i/>
          <w:color w:val="000000"/>
          <w:sz w:val="22"/>
          <w:szCs w:val="22"/>
        </w:rPr>
        <w:t>“</w:t>
      </w:r>
      <w:r w:rsidR="00D85B85">
        <w:rPr>
          <w:rFonts w:ascii="Arial" w:hAnsi="Arial" w:cs="Arial"/>
          <w:bCs w:val="0"/>
          <w:i/>
          <w:color w:val="000000"/>
          <w:sz w:val="22"/>
          <w:szCs w:val="22"/>
        </w:rPr>
        <w:t xml:space="preserve">Fixed Price </w:t>
      </w:r>
      <w:r w:rsidR="001645CA" w:rsidRPr="003D10BE">
        <w:rPr>
          <w:rFonts w:ascii="Arial" w:hAnsi="Arial" w:cs="Arial"/>
          <w:bCs w:val="0"/>
          <w:i/>
          <w:color w:val="000000"/>
          <w:sz w:val="22"/>
          <w:szCs w:val="22"/>
        </w:rPr>
        <w:t>R</w:t>
      </w:r>
      <w:r w:rsidRPr="003D10BE">
        <w:rPr>
          <w:rFonts w:ascii="Arial" w:hAnsi="Arial" w:cs="Arial"/>
          <w:bCs w:val="0"/>
          <w:i/>
          <w:color w:val="000000"/>
          <w:sz w:val="22"/>
          <w:szCs w:val="22"/>
        </w:rPr>
        <w:t>FB Exhibits</w:t>
      </w:r>
      <w:r w:rsidR="00D85B85">
        <w:rPr>
          <w:rFonts w:ascii="Arial" w:hAnsi="Arial" w:cs="Arial"/>
          <w:bCs w:val="0"/>
          <w:i/>
          <w:color w:val="000000"/>
          <w:sz w:val="22"/>
          <w:szCs w:val="22"/>
        </w:rPr>
        <w:t>, SFA-FSMC</w:t>
      </w:r>
      <w:r w:rsidRPr="003D10BE">
        <w:rPr>
          <w:rFonts w:ascii="Arial" w:hAnsi="Arial" w:cs="Arial"/>
          <w:bCs w:val="0"/>
          <w:i/>
          <w:color w:val="000000"/>
          <w:sz w:val="22"/>
          <w:szCs w:val="22"/>
        </w:rPr>
        <w:t>”</w:t>
      </w:r>
      <w:r w:rsidRPr="003D10BE">
        <w:rPr>
          <w:rFonts w:ascii="Arial" w:hAnsi="Arial" w:cs="Arial"/>
          <w:bCs w:val="0"/>
          <w:color w:val="000000"/>
          <w:sz w:val="22"/>
          <w:szCs w:val="22"/>
        </w:rPr>
        <w:t xml:space="preserve"> for:</w:t>
      </w:r>
    </w:p>
    <w:p w14:paraId="6B5C3950" w14:textId="77777777" w:rsidR="003D4C5D" w:rsidRPr="003D10BE" w:rsidRDefault="003D4C5D" w:rsidP="003D4C5D">
      <w:pPr>
        <w:pStyle w:val="Title"/>
        <w:spacing w:line="360" w:lineRule="auto"/>
        <w:jc w:val="left"/>
        <w:rPr>
          <w:rFonts w:ascii="Arial" w:hAnsi="Arial" w:cs="Arial"/>
          <w:bCs w:val="0"/>
          <w:color w:val="000000"/>
          <w:sz w:val="22"/>
          <w:szCs w:val="22"/>
        </w:rPr>
      </w:pPr>
    </w:p>
    <w:p w14:paraId="4C0FB14A" w14:textId="23982C34" w:rsidR="003D4C5D" w:rsidRPr="003D10BE" w:rsidRDefault="00404D47"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r>
      <w:r w:rsidR="00A42FEB">
        <w:rPr>
          <w:rFonts w:ascii="Arial" w:hAnsi="Arial" w:cs="Arial"/>
          <w:b w:val="0"/>
          <w:bCs w:val="0"/>
          <w:color w:val="000000"/>
          <w:sz w:val="22"/>
          <w:szCs w:val="22"/>
        </w:rPr>
        <w:t>Evaluation Rubric</w:t>
      </w:r>
    </w:p>
    <w:p w14:paraId="11114E36"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A: SFA Profile</w:t>
      </w:r>
    </w:p>
    <w:p w14:paraId="5FF2176D"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 xml:space="preserve">Exhibit B: Required 21-Day Menus </w:t>
      </w:r>
      <w:r w:rsidRPr="003D10BE">
        <w:rPr>
          <w:rFonts w:ascii="Arial" w:hAnsi="Arial" w:cs="Arial"/>
          <w:b w:val="0"/>
          <w:bCs w:val="0"/>
          <w:i/>
          <w:color w:val="000000"/>
          <w:sz w:val="20"/>
          <w:szCs w:val="20"/>
        </w:rPr>
        <w:t>(and attached forms)</w:t>
      </w:r>
    </w:p>
    <w:p w14:paraId="65799812"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C: Participation</w:t>
      </w:r>
    </w:p>
    <w:p w14:paraId="04CBE4D3"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 xml:space="preserve">Exhibit D: </w:t>
      </w:r>
      <w:r w:rsidR="005C31F9" w:rsidRPr="003D10BE">
        <w:rPr>
          <w:rFonts w:ascii="Arial" w:hAnsi="Arial" w:cs="Arial"/>
          <w:b w:val="0"/>
          <w:bCs w:val="0"/>
          <w:color w:val="000000"/>
          <w:sz w:val="22"/>
          <w:szCs w:val="22"/>
        </w:rPr>
        <w:t>Meal Prices</w:t>
      </w:r>
    </w:p>
    <w:p w14:paraId="1D1636EA"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E: Revenue</w:t>
      </w:r>
    </w:p>
    <w:p w14:paraId="784574B0"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F: Expenses</w:t>
      </w:r>
    </w:p>
    <w:p w14:paraId="1B9A814C" w14:textId="117FC3C1" w:rsidR="003D4C5D" w:rsidRPr="003D10BE" w:rsidRDefault="003D4C5D" w:rsidP="003D4C5D">
      <w:pPr>
        <w:pStyle w:val="Title"/>
        <w:spacing w:line="480" w:lineRule="auto"/>
        <w:jc w:val="left"/>
        <w:rPr>
          <w:rFonts w:ascii="Arial" w:hAnsi="Arial" w:cs="Arial"/>
          <w:b w:val="0"/>
          <w:bCs w:val="0"/>
          <w:i/>
          <w:color w:val="000000"/>
          <w:sz w:val="20"/>
          <w:szCs w:val="20"/>
        </w:rPr>
      </w:pPr>
      <w:r w:rsidRPr="003D10BE">
        <w:rPr>
          <w:rFonts w:ascii="Arial" w:hAnsi="Arial" w:cs="Arial"/>
          <w:b w:val="0"/>
          <w:bCs w:val="0"/>
          <w:color w:val="000000"/>
          <w:sz w:val="22"/>
          <w:szCs w:val="22"/>
        </w:rPr>
        <w:tab/>
        <w:t>Exhibit G: Division of Costs</w:t>
      </w:r>
      <w:r w:rsidR="00283A63" w:rsidRPr="003D10BE">
        <w:rPr>
          <w:rFonts w:ascii="Arial" w:hAnsi="Arial" w:cs="Arial"/>
          <w:b w:val="0"/>
          <w:bCs w:val="0"/>
          <w:color w:val="000000"/>
          <w:sz w:val="22"/>
          <w:szCs w:val="22"/>
        </w:rPr>
        <w:t xml:space="preserve"> </w:t>
      </w:r>
    </w:p>
    <w:p w14:paraId="115EEFBE"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H: Division of Responsibilities</w:t>
      </w:r>
    </w:p>
    <w:p w14:paraId="0220092B"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 xml:space="preserve">Exhibit I:  </w:t>
      </w:r>
      <w:r w:rsidR="005C31F9" w:rsidRPr="003D10BE">
        <w:rPr>
          <w:rFonts w:ascii="Arial" w:hAnsi="Arial" w:cs="Arial"/>
          <w:b w:val="0"/>
          <w:bCs w:val="0"/>
          <w:color w:val="000000"/>
          <w:sz w:val="22"/>
          <w:szCs w:val="22"/>
        </w:rPr>
        <w:t>Labor:</w:t>
      </w:r>
      <w:r w:rsidRPr="003D10BE">
        <w:rPr>
          <w:rFonts w:ascii="Arial" w:hAnsi="Arial" w:cs="Arial"/>
          <w:b w:val="0"/>
          <w:bCs w:val="0"/>
          <w:color w:val="000000"/>
          <w:sz w:val="22"/>
          <w:szCs w:val="22"/>
        </w:rPr>
        <w:t xml:space="preserve"> Personnel and Staffing</w:t>
      </w:r>
    </w:p>
    <w:p w14:paraId="220C727E"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J: SFA Policies Impacting Food Service Programs</w:t>
      </w:r>
    </w:p>
    <w:p w14:paraId="52910445"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K: FSMC Profile</w:t>
      </w:r>
      <w:r w:rsidR="005C31F9" w:rsidRPr="003D10BE">
        <w:rPr>
          <w:rFonts w:ascii="Arial" w:hAnsi="Arial" w:cs="Arial"/>
          <w:b w:val="0"/>
          <w:bCs w:val="0"/>
          <w:color w:val="000000"/>
          <w:sz w:val="22"/>
          <w:szCs w:val="22"/>
        </w:rPr>
        <w:t xml:space="preserve"> and Plans to Increase Participation/Improve Program</w:t>
      </w:r>
    </w:p>
    <w:p w14:paraId="205DBA43" w14:textId="77777777" w:rsidR="003D4C5D" w:rsidRPr="003D10BE" w:rsidRDefault="003D4C5D" w:rsidP="003D4C5D">
      <w:pPr>
        <w:pStyle w:val="Title"/>
        <w:spacing w:line="36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r>
    </w:p>
    <w:p w14:paraId="46BF6518" w14:textId="77777777" w:rsidR="003D4C5D" w:rsidRPr="003D10BE" w:rsidRDefault="003D4C5D" w:rsidP="003D4C5D">
      <w:pPr>
        <w:pStyle w:val="Title"/>
        <w:jc w:val="left"/>
        <w:rPr>
          <w:rFonts w:ascii="Arial" w:hAnsi="Arial" w:cs="Arial"/>
          <w:b w:val="0"/>
          <w:bCs w:val="0"/>
          <w:color w:val="000000"/>
          <w:sz w:val="22"/>
          <w:szCs w:val="22"/>
        </w:rPr>
      </w:pPr>
    </w:p>
    <w:p w14:paraId="379631DF" w14:textId="77777777" w:rsidR="003D4C5D" w:rsidRPr="003D10BE" w:rsidRDefault="003D4C5D" w:rsidP="003D4C5D">
      <w:pPr>
        <w:pStyle w:val="Title"/>
        <w:jc w:val="left"/>
        <w:rPr>
          <w:rFonts w:ascii="Arial" w:hAnsi="Arial" w:cs="Arial"/>
          <w:b w:val="0"/>
          <w:bCs w:val="0"/>
          <w:color w:val="000000"/>
          <w:sz w:val="22"/>
          <w:szCs w:val="22"/>
        </w:rPr>
      </w:pPr>
    </w:p>
    <w:p w14:paraId="1803FDEC" w14:textId="77777777" w:rsidR="003D4C5D" w:rsidRPr="003D10BE" w:rsidRDefault="00E84FA9" w:rsidP="003D4C5D">
      <w:pPr>
        <w:pStyle w:val="Title"/>
        <w:spacing w:line="360" w:lineRule="auto"/>
        <w:jc w:val="left"/>
        <w:rPr>
          <w:rFonts w:ascii="Arial" w:hAnsi="Arial" w:cs="Arial"/>
          <w:bCs w:val="0"/>
          <w:color w:val="000000"/>
          <w:sz w:val="22"/>
          <w:szCs w:val="22"/>
        </w:rPr>
      </w:pPr>
      <w:r w:rsidRPr="003D10BE">
        <w:rPr>
          <w:rFonts w:ascii="Arial" w:hAnsi="Arial" w:cs="Arial"/>
          <w:bCs w:val="0"/>
          <w:color w:val="000000"/>
          <w:sz w:val="22"/>
          <w:szCs w:val="22"/>
        </w:rPr>
        <w:t xml:space="preserve">RFP </w:t>
      </w:r>
      <w:r w:rsidR="003D4C5D" w:rsidRPr="003D10BE">
        <w:rPr>
          <w:rFonts w:ascii="Arial" w:hAnsi="Arial" w:cs="Arial"/>
          <w:bCs w:val="0"/>
          <w:color w:val="000000"/>
          <w:sz w:val="22"/>
          <w:szCs w:val="22"/>
        </w:rPr>
        <w:t>Appendixes</w:t>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t>Page</w:t>
      </w:r>
    </w:p>
    <w:p w14:paraId="44FE45A2" w14:textId="77777777" w:rsidR="00215616"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r>
    </w:p>
    <w:p w14:paraId="7D968EFE" w14:textId="646DA492" w:rsidR="003D4C5D" w:rsidRPr="00827C5B" w:rsidRDefault="00215616" w:rsidP="00215616">
      <w:pPr>
        <w:pStyle w:val="Title"/>
        <w:spacing w:line="480" w:lineRule="auto"/>
        <w:ind w:firstLine="720"/>
        <w:jc w:val="left"/>
        <w:rPr>
          <w:rFonts w:ascii="Arial" w:hAnsi="Arial" w:cs="Arial"/>
          <w:b w:val="0"/>
          <w:bCs w:val="0"/>
          <w:color w:val="000000"/>
          <w:sz w:val="22"/>
          <w:szCs w:val="22"/>
        </w:rPr>
      </w:pPr>
      <w:r>
        <w:rPr>
          <w:rFonts w:ascii="Arial" w:hAnsi="Arial" w:cs="Arial"/>
          <w:b w:val="0"/>
          <w:bCs w:val="0"/>
          <w:color w:val="000000"/>
          <w:sz w:val="22"/>
          <w:szCs w:val="22"/>
        </w:rPr>
        <w:t>Appendix 1</w:t>
      </w:r>
      <w:r w:rsidR="003D4C5D" w:rsidRPr="00827C5B">
        <w:rPr>
          <w:rFonts w:ascii="Arial" w:hAnsi="Arial" w:cs="Arial"/>
          <w:b w:val="0"/>
          <w:bCs w:val="0"/>
          <w:color w:val="000000"/>
          <w:sz w:val="22"/>
          <w:szCs w:val="22"/>
        </w:rPr>
        <w:t>: Informa</w:t>
      </w:r>
      <w:r w:rsidR="00404D47" w:rsidRPr="00827C5B">
        <w:rPr>
          <w:rFonts w:ascii="Arial" w:hAnsi="Arial" w:cs="Arial"/>
          <w:b w:val="0"/>
          <w:bCs w:val="0"/>
          <w:color w:val="000000"/>
          <w:sz w:val="22"/>
          <w:szCs w:val="22"/>
        </w:rPr>
        <w:t>tion Required on Invoice</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Pr>
          <w:rFonts w:ascii="Arial" w:hAnsi="Arial" w:cs="Arial"/>
          <w:b w:val="0"/>
          <w:bCs w:val="0"/>
          <w:color w:val="000000"/>
          <w:sz w:val="22"/>
          <w:szCs w:val="22"/>
        </w:rPr>
        <w:tab/>
        <w:t>32</w:t>
      </w:r>
    </w:p>
    <w:p w14:paraId="13F8AF65" w14:textId="4AFE6C75" w:rsidR="003D4C5D" w:rsidRPr="00827C5B" w:rsidRDefault="00215616" w:rsidP="003D4C5D">
      <w:pPr>
        <w:pStyle w:val="Title"/>
        <w:spacing w:line="480" w:lineRule="auto"/>
        <w:jc w:val="left"/>
        <w:rPr>
          <w:rFonts w:ascii="Arial" w:hAnsi="Arial" w:cs="Arial"/>
          <w:b w:val="0"/>
          <w:bCs w:val="0"/>
          <w:color w:val="000000"/>
          <w:sz w:val="22"/>
          <w:szCs w:val="22"/>
        </w:rPr>
      </w:pPr>
      <w:r>
        <w:rPr>
          <w:rFonts w:ascii="Arial" w:hAnsi="Arial" w:cs="Arial"/>
          <w:b w:val="0"/>
          <w:bCs w:val="0"/>
          <w:color w:val="000000"/>
          <w:sz w:val="22"/>
          <w:szCs w:val="22"/>
        </w:rPr>
        <w:tab/>
        <w:t>Appendix 2</w:t>
      </w:r>
      <w:r w:rsidR="003D4C5D" w:rsidRPr="00827C5B">
        <w:rPr>
          <w:rFonts w:ascii="Arial" w:hAnsi="Arial" w:cs="Arial"/>
          <w:b w:val="0"/>
          <w:bCs w:val="0"/>
          <w:color w:val="000000"/>
          <w:sz w:val="22"/>
          <w:szCs w:val="22"/>
        </w:rPr>
        <w:t>: Sche</w:t>
      </w:r>
      <w:r w:rsidR="00404D47" w:rsidRPr="00827C5B">
        <w:rPr>
          <w:rFonts w:ascii="Arial" w:hAnsi="Arial" w:cs="Arial"/>
          <w:b w:val="0"/>
          <w:bCs w:val="0"/>
          <w:color w:val="000000"/>
          <w:sz w:val="22"/>
          <w:szCs w:val="22"/>
        </w:rPr>
        <w:t>dule of Applicable Laws</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Pr>
          <w:rFonts w:ascii="Arial" w:hAnsi="Arial" w:cs="Arial"/>
          <w:b w:val="0"/>
          <w:bCs w:val="0"/>
          <w:color w:val="000000"/>
          <w:sz w:val="22"/>
          <w:szCs w:val="22"/>
        </w:rPr>
        <w:tab/>
        <w:t>33</w:t>
      </w:r>
    </w:p>
    <w:p w14:paraId="466D78C1" w14:textId="413FFDE3" w:rsidR="005C31F9" w:rsidRPr="00827C5B" w:rsidRDefault="00215616" w:rsidP="003D4C5D">
      <w:pPr>
        <w:pStyle w:val="Title"/>
        <w:spacing w:line="480" w:lineRule="auto"/>
        <w:jc w:val="left"/>
        <w:rPr>
          <w:rFonts w:ascii="Arial" w:hAnsi="Arial" w:cs="Arial"/>
          <w:b w:val="0"/>
          <w:bCs w:val="0"/>
          <w:color w:val="000000"/>
          <w:sz w:val="22"/>
          <w:szCs w:val="22"/>
        </w:rPr>
      </w:pPr>
      <w:r>
        <w:rPr>
          <w:rFonts w:ascii="Arial" w:hAnsi="Arial" w:cs="Arial"/>
          <w:b w:val="0"/>
          <w:bCs w:val="0"/>
          <w:color w:val="000000"/>
          <w:sz w:val="22"/>
          <w:szCs w:val="22"/>
        </w:rPr>
        <w:tab/>
        <w:t>Appendix 3</w:t>
      </w:r>
      <w:r w:rsidR="005C31F9" w:rsidRPr="00827C5B">
        <w:rPr>
          <w:rFonts w:ascii="Arial" w:hAnsi="Arial" w:cs="Arial"/>
          <w:b w:val="0"/>
          <w:bCs w:val="0"/>
          <w:color w:val="000000"/>
          <w:sz w:val="22"/>
          <w:szCs w:val="22"/>
        </w:rPr>
        <w:t xml:space="preserve">: </w:t>
      </w:r>
      <w:r w:rsidR="00404D47" w:rsidRPr="00827C5B">
        <w:rPr>
          <w:rFonts w:ascii="Arial" w:hAnsi="Arial" w:cs="Arial"/>
          <w:b w:val="0"/>
          <w:bCs w:val="0"/>
          <w:color w:val="000000"/>
          <w:sz w:val="22"/>
          <w:szCs w:val="22"/>
        </w:rPr>
        <w:t xml:space="preserve">Bid </w:t>
      </w:r>
      <w:r w:rsidR="009A0922" w:rsidRPr="00827C5B">
        <w:rPr>
          <w:rFonts w:ascii="Arial" w:hAnsi="Arial" w:cs="Arial"/>
          <w:b w:val="0"/>
          <w:bCs w:val="0"/>
          <w:color w:val="000000"/>
          <w:sz w:val="22"/>
          <w:szCs w:val="22"/>
        </w:rPr>
        <w:t>Evaluation Rubric</w:t>
      </w:r>
      <w:r w:rsidR="00404D47" w:rsidRPr="00827C5B">
        <w:rPr>
          <w:rFonts w:ascii="Arial" w:hAnsi="Arial" w:cs="Arial"/>
          <w:b w:val="0"/>
          <w:bCs w:val="0"/>
          <w:color w:val="000000"/>
          <w:sz w:val="22"/>
          <w:szCs w:val="22"/>
        </w:rPr>
        <w:t xml:space="preserve"> Example</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Pr>
          <w:rFonts w:ascii="Arial" w:hAnsi="Arial" w:cs="Arial"/>
          <w:b w:val="0"/>
          <w:bCs w:val="0"/>
          <w:color w:val="000000"/>
          <w:sz w:val="22"/>
          <w:szCs w:val="22"/>
        </w:rPr>
        <w:tab/>
        <w:t>35</w:t>
      </w:r>
    </w:p>
    <w:p w14:paraId="70BE4D64" w14:textId="29063072" w:rsidR="003D4C5D" w:rsidRPr="003D10BE" w:rsidRDefault="00215616" w:rsidP="003D4C5D">
      <w:pPr>
        <w:pStyle w:val="Title"/>
        <w:spacing w:line="480" w:lineRule="auto"/>
        <w:jc w:val="left"/>
        <w:rPr>
          <w:rFonts w:ascii="Arial" w:hAnsi="Arial" w:cs="Arial"/>
          <w:b w:val="0"/>
          <w:bCs w:val="0"/>
          <w:color w:val="000000"/>
          <w:sz w:val="22"/>
          <w:szCs w:val="22"/>
        </w:rPr>
      </w:pPr>
      <w:r>
        <w:rPr>
          <w:rFonts w:ascii="Arial" w:hAnsi="Arial" w:cs="Arial"/>
          <w:b w:val="0"/>
          <w:bCs w:val="0"/>
          <w:color w:val="000000"/>
          <w:sz w:val="22"/>
          <w:szCs w:val="22"/>
        </w:rPr>
        <w:tab/>
        <w:t>Appendix 4</w:t>
      </w:r>
      <w:r w:rsidR="003D4C5D" w:rsidRPr="00827C5B">
        <w:rPr>
          <w:rFonts w:ascii="Arial" w:hAnsi="Arial" w:cs="Arial"/>
          <w:b w:val="0"/>
          <w:bCs w:val="0"/>
          <w:color w:val="000000"/>
          <w:sz w:val="22"/>
          <w:szCs w:val="22"/>
        </w:rPr>
        <w:t>: F</w:t>
      </w:r>
      <w:r w:rsidR="00404D47" w:rsidRPr="00827C5B">
        <w:rPr>
          <w:rFonts w:ascii="Arial" w:hAnsi="Arial" w:cs="Arial"/>
          <w:b w:val="0"/>
          <w:bCs w:val="0"/>
          <w:color w:val="000000"/>
          <w:sz w:val="22"/>
          <w:szCs w:val="22"/>
        </w:rPr>
        <w:t>SMC Contact Information</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3</w:t>
      </w:r>
      <w:r>
        <w:rPr>
          <w:rFonts w:ascii="Arial" w:hAnsi="Arial" w:cs="Arial"/>
          <w:b w:val="0"/>
          <w:bCs w:val="0"/>
          <w:color w:val="000000"/>
          <w:sz w:val="22"/>
          <w:szCs w:val="22"/>
        </w:rPr>
        <w:t>6</w:t>
      </w:r>
      <w:r w:rsidR="003D4C5D" w:rsidRPr="003D10BE">
        <w:rPr>
          <w:rFonts w:ascii="Arial" w:hAnsi="Arial" w:cs="Arial"/>
          <w:b w:val="0"/>
          <w:bCs w:val="0"/>
          <w:color w:val="000000"/>
          <w:sz w:val="22"/>
          <w:szCs w:val="22"/>
        </w:rPr>
        <w:tab/>
      </w:r>
      <w:r w:rsidR="003D4C5D" w:rsidRPr="003D10BE">
        <w:rPr>
          <w:rFonts w:ascii="Arial" w:hAnsi="Arial" w:cs="Arial"/>
          <w:b w:val="0"/>
          <w:bCs w:val="0"/>
          <w:color w:val="000000"/>
          <w:sz w:val="22"/>
          <w:szCs w:val="22"/>
        </w:rPr>
        <w:tab/>
      </w:r>
      <w:r w:rsidR="003D4C5D" w:rsidRPr="003D10BE">
        <w:rPr>
          <w:rFonts w:ascii="Arial" w:hAnsi="Arial" w:cs="Arial"/>
          <w:b w:val="0"/>
          <w:bCs w:val="0"/>
          <w:color w:val="000000"/>
          <w:sz w:val="22"/>
          <w:szCs w:val="22"/>
        </w:rPr>
        <w:tab/>
      </w:r>
    </w:p>
    <w:p w14:paraId="4FABE7E5" w14:textId="77777777" w:rsidR="003D4C5D" w:rsidRPr="003D10BE" w:rsidRDefault="003D4C5D" w:rsidP="003D4C5D">
      <w:pPr>
        <w:pStyle w:val="Title"/>
        <w:rPr>
          <w:rFonts w:ascii="Arial" w:hAnsi="Arial" w:cs="Arial"/>
          <w:color w:val="000000"/>
          <w:sz w:val="22"/>
          <w:szCs w:val="22"/>
        </w:rPr>
      </w:pPr>
    </w:p>
    <w:p w14:paraId="5D74ADC6" w14:textId="77777777" w:rsidR="00410D43" w:rsidRDefault="00410D43" w:rsidP="00410D43">
      <w:pPr>
        <w:rPr>
          <w:b/>
          <w:color w:val="000000"/>
          <w:sz w:val="28"/>
        </w:rPr>
      </w:pPr>
    </w:p>
    <w:p w14:paraId="5710BD78" w14:textId="77777777" w:rsidR="00215616" w:rsidRDefault="00215616" w:rsidP="00410D43">
      <w:pPr>
        <w:rPr>
          <w:b/>
          <w:color w:val="000000"/>
          <w:sz w:val="28"/>
        </w:rPr>
      </w:pPr>
    </w:p>
    <w:p w14:paraId="38419476" w14:textId="77777777" w:rsidR="00215616" w:rsidRPr="003D10BE" w:rsidRDefault="00215616" w:rsidP="00410D43">
      <w:pPr>
        <w:rPr>
          <w:b/>
          <w:color w:val="000000"/>
          <w:sz w:val="28"/>
        </w:rPr>
      </w:pPr>
    </w:p>
    <w:p w14:paraId="5F091E1B" w14:textId="4D5C8762" w:rsidR="00AC16A9" w:rsidRPr="003D10BE" w:rsidRDefault="00E84FA9" w:rsidP="00011658">
      <w:pPr>
        <w:jc w:val="center"/>
        <w:rPr>
          <w:rFonts w:ascii="Arial" w:hAnsi="Arial" w:cs="Arial"/>
          <w:color w:val="000000"/>
          <w:sz w:val="24"/>
          <w:szCs w:val="24"/>
        </w:rPr>
      </w:pPr>
      <w:r w:rsidRPr="003D10BE">
        <w:rPr>
          <w:rFonts w:ascii="Arial" w:hAnsi="Arial" w:cs="Arial"/>
          <w:b/>
          <w:color w:val="000000"/>
          <w:sz w:val="24"/>
          <w:szCs w:val="24"/>
        </w:rPr>
        <w:lastRenderedPageBreak/>
        <w:t xml:space="preserve">RFP </w:t>
      </w:r>
      <w:r w:rsidR="00215616">
        <w:rPr>
          <w:rFonts w:ascii="Arial" w:hAnsi="Arial" w:cs="Arial"/>
          <w:b/>
          <w:color w:val="000000"/>
          <w:sz w:val="24"/>
          <w:szCs w:val="24"/>
        </w:rPr>
        <w:t>Appendix 1</w:t>
      </w:r>
      <w:r w:rsidR="00AC16A9" w:rsidRPr="003D10BE">
        <w:rPr>
          <w:rFonts w:ascii="Arial" w:hAnsi="Arial" w:cs="Arial"/>
          <w:b/>
          <w:color w:val="000000"/>
          <w:sz w:val="24"/>
          <w:szCs w:val="24"/>
        </w:rPr>
        <w:t xml:space="preserve"> – Information Required on Invoice</w:t>
      </w:r>
    </w:p>
    <w:p w14:paraId="7BD4E45F" w14:textId="77777777" w:rsidR="00AC16A9" w:rsidRPr="003D10BE" w:rsidRDefault="00AC16A9" w:rsidP="00AC16A9">
      <w:pPr>
        <w:rPr>
          <w:rFonts w:ascii="Arial" w:hAnsi="Arial" w:cs="Arial"/>
          <w:b/>
          <w:color w:val="000000"/>
          <w:sz w:val="28"/>
          <w:szCs w:val="28"/>
        </w:rPr>
      </w:pPr>
    </w:p>
    <w:p w14:paraId="314A064D" w14:textId="77777777" w:rsidR="00AC16A9" w:rsidRPr="003D10BE" w:rsidRDefault="00AC16A9" w:rsidP="00AC16A9">
      <w:pPr>
        <w:rPr>
          <w:rFonts w:ascii="Arial" w:hAnsi="Arial" w:cs="Arial"/>
          <w:b/>
          <w:color w:val="000000"/>
        </w:rPr>
      </w:pPr>
      <w:r w:rsidRPr="003D10BE">
        <w:rPr>
          <w:rFonts w:ascii="Arial" w:hAnsi="Arial" w:cs="Arial"/>
          <w:b/>
          <w:color w:val="000000"/>
        </w:rPr>
        <w:t>The following information should be for the month and YTD</w:t>
      </w:r>
    </w:p>
    <w:p w14:paraId="7FE08020" w14:textId="77777777" w:rsidR="00AC16A9" w:rsidRPr="003D10BE" w:rsidRDefault="00AC16A9" w:rsidP="00AC16A9">
      <w:pPr>
        <w:rPr>
          <w:rFonts w:ascii="Arial" w:hAnsi="Arial" w:cs="Arial"/>
          <w:color w:val="000000"/>
          <w:sz w:val="20"/>
          <w:szCs w:val="20"/>
        </w:rPr>
      </w:pPr>
    </w:p>
    <w:p w14:paraId="62A048C1" w14:textId="77777777" w:rsidR="00AC16A9" w:rsidRPr="003D10BE" w:rsidRDefault="00AC16A9" w:rsidP="00AC16A9">
      <w:pPr>
        <w:rPr>
          <w:rFonts w:ascii="Arial" w:hAnsi="Arial" w:cs="Arial"/>
          <w:color w:val="000000"/>
        </w:rPr>
      </w:pPr>
      <w:r w:rsidRPr="003D10BE">
        <w:rPr>
          <w:rFonts w:ascii="Arial" w:hAnsi="Arial" w:cs="Arial"/>
          <w:color w:val="000000"/>
        </w:rPr>
        <w:t>Reimbursable Breakfasts served</w:t>
      </w:r>
    </w:p>
    <w:p w14:paraId="3A13FB24" w14:textId="77777777" w:rsidR="00AC16A9" w:rsidRPr="003D10BE" w:rsidRDefault="00AC16A9" w:rsidP="00AC16A9">
      <w:pPr>
        <w:rPr>
          <w:rFonts w:ascii="Arial" w:hAnsi="Arial" w:cs="Arial"/>
          <w:color w:val="000000"/>
        </w:rPr>
      </w:pPr>
      <w:r w:rsidRPr="003D10BE">
        <w:rPr>
          <w:rFonts w:ascii="Arial" w:hAnsi="Arial" w:cs="Arial"/>
          <w:color w:val="000000"/>
        </w:rPr>
        <w:t>Reimbursable Lunches Served</w:t>
      </w:r>
    </w:p>
    <w:p w14:paraId="2B96648D" w14:textId="77777777" w:rsidR="00AC16A9" w:rsidRPr="003D10BE" w:rsidRDefault="00AC16A9" w:rsidP="00AC16A9">
      <w:pPr>
        <w:rPr>
          <w:rFonts w:ascii="Arial" w:hAnsi="Arial" w:cs="Arial"/>
          <w:color w:val="000000"/>
        </w:rPr>
      </w:pPr>
      <w:r w:rsidRPr="003D10BE">
        <w:rPr>
          <w:rFonts w:ascii="Arial" w:hAnsi="Arial" w:cs="Arial"/>
          <w:color w:val="000000"/>
        </w:rPr>
        <w:t>Reimbursable ACSP Served</w:t>
      </w:r>
    </w:p>
    <w:p w14:paraId="439C5235" w14:textId="77777777" w:rsidR="00AC16A9" w:rsidRPr="003D10BE" w:rsidRDefault="00AC16A9" w:rsidP="00AC16A9">
      <w:pPr>
        <w:rPr>
          <w:rFonts w:ascii="Arial" w:hAnsi="Arial" w:cs="Arial"/>
          <w:color w:val="000000"/>
        </w:rPr>
      </w:pPr>
      <w:r w:rsidRPr="003D10BE">
        <w:rPr>
          <w:rFonts w:ascii="Arial" w:hAnsi="Arial" w:cs="Arial"/>
          <w:color w:val="000000"/>
        </w:rPr>
        <w:t>Total Meal Equivalents served</w:t>
      </w:r>
    </w:p>
    <w:p w14:paraId="5F0AA50D" w14:textId="77777777" w:rsidR="00AC16A9" w:rsidRPr="003D10BE" w:rsidRDefault="00AC16A9" w:rsidP="00AC16A9">
      <w:pPr>
        <w:rPr>
          <w:rFonts w:ascii="Arial" w:hAnsi="Arial" w:cs="Arial"/>
          <w:color w:val="000000"/>
        </w:rPr>
      </w:pPr>
      <w:r w:rsidRPr="003D10BE">
        <w:rPr>
          <w:rFonts w:ascii="Arial" w:hAnsi="Arial" w:cs="Arial"/>
          <w:color w:val="000000"/>
        </w:rPr>
        <w:t>Revenues</w:t>
      </w:r>
    </w:p>
    <w:p w14:paraId="366ACFD8"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Federal reimbursement</w:t>
      </w:r>
    </w:p>
    <w:p w14:paraId="3AB46F6E"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State Reimbursement</w:t>
      </w:r>
    </w:p>
    <w:p w14:paraId="3723A042"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Student lunch sales</w:t>
      </w:r>
    </w:p>
    <w:p w14:paraId="6CC7E0E3"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Breakfast Lunch sales</w:t>
      </w:r>
    </w:p>
    <w:p w14:paraId="4B0B474B"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Adult meal sales</w:t>
      </w:r>
    </w:p>
    <w:p w14:paraId="0ABAF891"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A la carte sales</w:t>
      </w:r>
    </w:p>
    <w:p w14:paraId="41DE90DE"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Catering sales</w:t>
      </w:r>
    </w:p>
    <w:p w14:paraId="12686559"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Vending sales</w:t>
      </w:r>
    </w:p>
    <w:p w14:paraId="4A04D2DC"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Other sales</w:t>
      </w:r>
    </w:p>
    <w:p w14:paraId="361A1F5C"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Interest</w:t>
      </w:r>
    </w:p>
    <w:p w14:paraId="2331D34E" w14:textId="77777777" w:rsidR="00AC16A9" w:rsidRPr="003D10BE" w:rsidRDefault="00AC16A9" w:rsidP="00AC16A9">
      <w:pPr>
        <w:rPr>
          <w:rFonts w:ascii="Arial" w:hAnsi="Arial" w:cs="Arial"/>
          <w:color w:val="000000"/>
        </w:rPr>
      </w:pPr>
    </w:p>
    <w:p w14:paraId="49842ABB" w14:textId="77777777" w:rsidR="00AC16A9" w:rsidRPr="003D10BE" w:rsidRDefault="00AC16A9" w:rsidP="00AC16A9">
      <w:pPr>
        <w:rPr>
          <w:rFonts w:ascii="Arial" w:hAnsi="Arial" w:cs="Arial"/>
          <w:color w:val="000000"/>
        </w:rPr>
      </w:pPr>
      <w:r w:rsidRPr="003D10BE">
        <w:rPr>
          <w:rFonts w:ascii="Arial" w:hAnsi="Arial" w:cs="Arial"/>
          <w:color w:val="000000"/>
        </w:rPr>
        <w:t>Expenditures</w:t>
      </w:r>
    </w:p>
    <w:p w14:paraId="6E682824"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Purchased food—may choose to break down into Groceries, Dairy, Bread, Beverages, Frozen foods, Meats and other potential categories.</w:t>
      </w:r>
    </w:p>
    <w:p w14:paraId="2CD8CF9C"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Food production supplies</w:t>
      </w:r>
    </w:p>
    <w:p w14:paraId="14A1681E"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General operating supplies</w:t>
      </w:r>
    </w:p>
    <w:p w14:paraId="0F241594"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Labor—If both District and FSMC Labor is involved—Please separate by District and FSMC</w:t>
      </w:r>
    </w:p>
    <w:p w14:paraId="765C7799"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Salaries</w:t>
      </w:r>
    </w:p>
    <w:p w14:paraId="5465288F"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Benefits</w:t>
      </w:r>
    </w:p>
    <w:p w14:paraId="47D1D914"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Payroll Taxes</w:t>
      </w:r>
    </w:p>
    <w:p w14:paraId="5881BA04"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Staff development</w:t>
      </w:r>
    </w:p>
    <w:p w14:paraId="03CA1EEC"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 xml:space="preserve"> Conference Travel</w:t>
      </w:r>
    </w:p>
    <w:p w14:paraId="7C10F3AF"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Purchased services</w:t>
      </w:r>
    </w:p>
    <w:p w14:paraId="31618A5E"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Property Operations</w:t>
      </w:r>
    </w:p>
    <w:p w14:paraId="0606137D"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Equipment</w:t>
      </w:r>
    </w:p>
    <w:p w14:paraId="322665FF"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Miscellaneous</w:t>
      </w:r>
    </w:p>
    <w:p w14:paraId="0623BB56" w14:textId="77777777" w:rsidR="00AC16A9" w:rsidRPr="003D10BE" w:rsidRDefault="00AC16A9" w:rsidP="00AC16A9">
      <w:pPr>
        <w:rPr>
          <w:rFonts w:ascii="Arial" w:hAnsi="Arial" w:cs="Arial"/>
          <w:color w:val="000000"/>
          <w:sz w:val="28"/>
          <w:szCs w:val="28"/>
        </w:rPr>
      </w:pPr>
    </w:p>
    <w:p w14:paraId="23D68199" w14:textId="77777777" w:rsidR="00AC16A9" w:rsidRPr="003D10BE" w:rsidRDefault="00AC16A9" w:rsidP="00AC16A9">
      <w:pPr>
        <w:rPr>
          <w:rFonts w:ascii="Arial" w:hAnsi="Arial" w:cs="Arial"/>
          <w:color w:val="000000"/>
        </w:rPr>
      </w:pPr>
      <w:r w:rsidRPr="003D10BE">
        <w:rPr>
          <w:rFonts w:ascii="Arial" w:hAnsi="Arial" w:cs="Arial"/>
          <w:color w:val="000000"/>
        </w:rPr>
        <w:t xml:space="preserve">Value of Commodities Received </w:t>
      </w:r>
    </w:p>
    <w:p w14:paraId="77369CA0" w14:textId="77777777" w:rsidR="00AC16A9" w:rsidRPr="003D10BE" w:rsidRDefault="00AC16A9" w:rsidP="00AC16A9">
      <w:pPr>
        <w:rPr>
          <w:rFonts w:ascii="Arial" w:hAnsi="Arial" w:cs="Arial"/>
          <w:color w:val="000000"/>
        </w:rPr>
      </w:pPr>
    </w:p>
    <w:p w14:paraId="0523A25C" w14:textId="77777777" w:rsidR="00AC16A9" w:rsidRDefault="00AC16A9" w:rsidP="00AC16A9">
      <w:pPr>
        <w:rPr>
          <w:rFonts w:ascii="Arial" w:hAnsi="Arial" w:cs="Arial"/>
          <w:color w:val="000000"/>
        </w:rPr>
      </w:pPr>
      <w:r w:rsidRPr="003D10BE">
        <w:rPr>
          <w:rFonts w:ascii="Arial" w:hAnsi="Arial" w:cs="Arial"/>
          <w:color w:val="000000"/>
        </w:rPr>
        <w:t>Profit or Loss for the program</w:t>
      </w:r>
    </w:p>
    <w:p w14:paraId="43185D31" w14:textId="77777777" w:rsidR="00DD72D9" w:rsidRDefault="00DD72D9" w:rsidP="00AC16A9">
      <w:pPr>
        <w:rPr>
          <w:rFonts w:ascii="Arial" w:hAnsi="Arial" w:cs="Arial"/>
          <w:color w:val="000000"/>
        </w:rPr>
      </w:pPr>
    </w:p>
    <w:p w14:paraId="18BBFC5E" w14:textId="77777777" w:rsidR="00DD72D9" w:rsidRPr="003D10BE" w:rsidRDefault="00DD72D9" w:rsidP="00AC16A9">
      <w:pPr>
        <w:rPr>
          <w:rFonts w:ascii="Arial" w:hAnsi="Arial" w:cs="Arial"/>
          <w:color w:val="000000"/>
        </w:rPr>
      </w:pPr>
    </w:p>
    <w:p w14:paraId="7ECD5446" w14:textId="77777777" w:rsidR="00AC16A9" w:rsidRPr="003D10BE" w:rsidRDefault="00AC16A9" w:rsidP="00AC16A9">
      <w:pPr>
        <w:rPr>
          <w:rFonts w:ascii="Arial" w:hAnsi="Arial" w:cs="Arial"/>
          <w:color w:val="000000"/>
          <w:sz w:val="28"/>
          <w:szCs w:val="28"/>
        </w:rPr>
      </w:pPr>
    </w:p>
    <w:p w14:paraId="2626EF20" w14:textId="6143B12C" w:rsidR="003D4C5D" w:rsidRPr="003D10BE" w:rsidRDefault="00E84FA9" w:rsidP="003D4C5D">
      <w:pPr>
        <w:pStyle w:val="Heading1"/>
        <w:spacing w:after="120"/>
        <w:rPr>
          <w:rFonts w:ascii="Calibri" w:hAnsi="Calibri" w:cs="Arial"/>
        </w:rPr>
      </w:pPr>
      <w:bookmarkStart w:id="35" w:name="_Toc345483047"/>
      <w:r w:rsidRPr="003D10BE">
        <w:rPr>
          <w:rFonts w:ascii="Calibri" w:hAnsi="Calibri" w:cs="Arial"/>
        </w:rPr>
        <w:t xml:space="preserve">RFP </w:t>
      </w:r>
      <w:r w:rsidR="00215616">
        <w:rPr>
          <w:rFonts w:ascii="Calibri" w:hAnsi="Calibri" w:cs="Arial"/>
        </w:rPr>
        <w:t>Appendix 2</w:t>
      </w:r>
      <w:r w:rsidR="00C03D6C">
        <w:rPr>
          <w:rFonts w:ascii="Calibri" w:hAnsi="Calibri" w:cs="Arial"/>
        </w:rPr>
        <w:t xml:space="preserve"> </w:t>
      </w:r>
      <w:r w:rsidR="00011658" w:rsidRPr="003D10BE">
        <w:rPr>
          <w:rFonts w:ascii="Calibri" w:hAnsi="Calibri" w:cs="Arial"/>
        </w:rPr>
        <w:t>-</w:t>
      </w:r>
      <w:r w:rsidR="003D4C5D" w:rsidRPr="003D10BE">
        <w:rPr>
          <w:rFonts w:ascii="Calibri" w:hAnsi="Calibri" w:cs="Arial"/>
        </w:rPr>
        <w:t xml:space="preserve"> SCHEDULE OF APPLICABLE LAWS</w:t>
      </w:r>
      <w:bookmarkEnd w:id="35"/>
    </w:p>
    <w:p w14:paraId="3EB07578" w14:textId="77777777" w:rsidR="00595332" w:rsidRPr="003D10BE" w:rsidRDefault="00595332" w:rsidP="00595332">
      <w:pPr>
        <w:rPr>
          <w:b/>
        </w:rPr>
      </w:pPr>
      <w:r w:rsidRPr="003D10BE">
        <w:rPr>
          <w:b/>
        </w:rPr>
        <w:t>Appendix II to Part 200—Contract Provisions for Non-Federal Entity Contracts Under Federal Awards</w:t>
      </w:r>
    </w:p>
    <w:p w14:paraId="12974414" w14:textId="77777777" w:rsidR="00595332" w:rsidRPr="003D10BE" w:rsidRDefault="00595332" w:rsidP="00595332">
      <w:pPr>
        <w:rPr>
          <w:sz w:val="20"/>
          <w:szCs w:val="20"/>
        </w:rPr>
      </w:pPr>
      <w:r w:rsidRPr="003D10BE">
        <w:rPr>
          <w:sz w:val="20"/>
          <w:szCs w:val="20"/>
        </w:rPr>
        <w:t>In addition to other provisions required by the Federal agency or non-Federal entity, all contracts made by the non-Federal entity under the Federal award must contain provisions covering the following, as applicable.</w:t>
      </w:r>
    </w:p>
    <w:p w14:paraId="501B71AE" w14:textId="77777777" w:rsidR="00595332" w:rsidRPr="003D10BE" w:rsidRDefault="00595332" w:rsidP="00595332">
      <w:pPr>
        <w:rPr>
          <w:sz w:val="20"/>
          <w:szCs w:val="20"/>
        </w:rPr>
      </w:pPr>
      <w:r w:rsidRPr="003D10BE">
        <w:rPr>
          <w:sz w:val="20"/>
          <w:szCs w:val="20"/>
        </w:rPr>
        <w:t>(A)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14:paraId="47E505D0" w14:textId="77777777" w:rsidR="00595332" w:rsidRPr="003D10BE" w:rsidRDefault="00595332" w:rsidP="00595332">
      <w:pPr>
        <w:rPr>
          <w:sz w:val="20"/>
          <w:szCs w:val="20"/>
        </w:rPr>
      </w:pPr>
      <w:r w:rsidRPr="003D10BE">
        <w:rPr>
          <w:sz w:val="20"/>
          <w:szCs w:val="20"/>
        </w:rPr>
        <w:t>(B) All contracts in excess of $10,000must address termination for cause and for convenience by the non-Federal entity including the manner by which it will be effected and the basis for settlement.</w:t>
      </w:r>
    </w:p>
    <w:p w14:paraId="381CE217" w14:textId="77777777" w:rsidR="00595332" w:rsidRPr="003D10BE" w:rsidRDefault="00595332" w:rsidP="00595332">
      <w:pPr>
        <w:rPr>
          <w:sz w:val="20"/>
          <w:szCs w:val="20"/>
        </w:rPr>
      </w:pPr>
      <w:r w:rsidRPr="003D10BE">
        <w:rPr>
          <w:sz w:val="20"/>
          <w:szCs w:val="20"/>
        </w:rPr>
        <w:t>(C)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471A6AEA" w14:textId="77777777" w:rsidR="00595332" w:rsidRPr="003D10BE" w:rsidRDefault="00595332" w:rsidP="00595332">
      <w:pPr>
        <w:rPr>
          <w:sz w:val="20"/>
          <w:szCs w:val="20"/>
        </w:rPr>
      </w:pPr>
      <w:r w:rsidRPr="003D10BE">
        <w:rPr>
          <w:sz w:val="20"/>
          <w:szCs w:val="20"/>
        </w:rPr>
        <w:t xml:space="preserve">(D)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w:t>
      </w:r>
      <w:r w:rsidRPr="003D10BE">
        <w:t xml:space="preserve">for </w:t>
      </w:r>
      <w:r w:rsidRPr="003D10BE">
        <w:rPr>
          <w:sz w:val="20"/>
          <w:szCs w:val="20"/>
        </w:rPr>
        <w:t>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5B8475B0" w14:textId="77777777" w:rsidR="00595332" w:rsidRPr="003D10BE" w:rsidRDefault="00595332" w:rsidP="00595332">
      <w:pPr>
        <w:rPr>
          <w:sz w:val="20"/>
          <w:szCs w:val="20"/>
        </w:rPr>
      </w:pPr>
      <w:r w:rsidRPr="003D10BE">
        <w:rPr>
          <w:sz w:val="20"/>
          <w:szCs w:val="20"/>
        </w:rPr>
        <w:t>(E) Contract Work Hours and Safety Standards Act(40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03A3C33F" w14:textId="77777777" w:rsidR="00595332" w:rsidRPr="003D10BE" w:rsidRDefault="00595332" w:rsidP="00595332">
      <w:pPr>
        <w:rPr>
          <w:sz w:val="20"/>
          <w:szCs w:val="20"/>
        </w:rPr>
      </w:pPr>
      <w:r w:rsidRPr="003D10BE">
        <w:rPr>
          <w:sz w:val="20"/>
          <w:szCs w:val="20"/>
        </w:rPr>
        <w:lastRenderedPageBreak/>
        <w:t>(F) 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3C86075A" w14:textId="77777777" w:rsidR="00595332" w:rsidRPr="003D10BE" w:rsidRDefault="00595332" w:rsidP="00595332">
      <w:pPr>
        <w:rPr>
          <w:sz w:val="20"/>
          <w:szCs w:val="20"/>
        </w:rPr>
      </w:pPr>
      <w:r w:rsidRPr="003D10BE">
        <w:rPr>
          <w:sz w:val="20"/>
          <w:szCs w:val="20"/>
        </w:rPr>
        <w:t>(G) Clean Air Act  (42 U.S.C. 7401-7671q.) and the Federal Water Pollution Control Act (33 U.S.C. 1251-1387), as amended—Contracts and sub-grants of amounts in excess of $150,000must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7CD4DBC3" w14:textId="77777777" w:rsidR="00595332" w:rsidRPr="003D10BE" w:rsidRDefault="00595332" w:rsidP="00595332">
      <w:pPr>
        <w:rPr>
          <w:sz w:val="20"/>
          <w:szCs w:val="20"/>
        </w:rPr>
      </w:pPr>
      <w:r w:rsidRPr="003D10BE">
        <w:rPr>
          <w:sz w:val="20"/>
          <w:szCs w:val="20"/>
        </w:rPr>
        <w:t>(H) 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0CFFC067" w14:textId="77777777" w:rsidR="00595332" w:rsidRPr="003D10BE" w:rsidRDefault="00595332" w:rsidP="00595332">
      <w:pPr>
        <w:rPr>
          <w:sz w:val="20"/>
          <w:szCs w:val="20"/>
        </w:rPr>
      </w:pPr>
      <w:r w:rsidRPr="003D10BE">
        <w:rPr>
          <w:sz w:val="20"/>
          <w:szCs w:val="20"/>
        </w:rPr>
        <w:t>(I)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4A84ECEF" w14:textId="77777777" w:rsidR="003D4C5D" w:rsidRPr="003D10BE" w:rsidRDefault="00FD1BF1" w:rsidP="00595332">
      <w:pPr>
        <w:rPr>
          <w:sz w:val="20"/>
          <w:szCs w:val="20"/>
        </w:rPr>
        <w:sectPr w:rsidR="003D4C5D" w:rsidRPr="003D10BE" w:rsidSect="00BB525B">
          <w:footerReference w:type="default" r:id="rId26"/>
          <w:pgSz w:w="12240" w:h="15840" w:code="1"/>
          <w:pgMar w:top="864" w:right="1152" w:bottom="864" w:left="1440" w:header="720" w:footer="720" w:gutter="0"/>
          <w:cols w:space="720"/>
          <w:docGrid w:linePitch="360"/>
        </w:sectPr>
      </w:pPr>
      <w:r w:rsidRPr="003D10BE">
        <w:rPr>
          <w:sz w:val="20"/>
          <w:szCs w:val="20"/>
        </w:rPr>
        <w:t>(J) It is FNS policy to award a fair share of contracts to small and minority business firms. State agencies must take affirmative steps to assure that small and minority businesses are utilized when possible as sources of supplies, equipment, construction and services. It is FNS policy to award a fair share of contracts to small and minority business firms. State agencies must take affirmative steps to assure that small and minority businesses are utilized when possible as sources of supplies, equipment, construction and services. 7 CFR 227.14(e)</w:t>
      </w:r>
    </w:p>
    <w:p w14:paraId="68826B88" w14:textId="41FFA89A" w:rsidR="003D4C5D" w:rsidRPr="003D10BE" w:rsidRDefault="00E84FA9" w:rsidP="003D4C5D">
      <w:pPr>
        <w:jc w:val="center"/>
        <w:rPr>
          <w:rFonts w:ascii="Arial" w:hAnsi="Arial" w:cs="Arial"/>
          <w:b/>
          <w:sz w:val="20"/>
          <w:szCs w:val="20"/>
        </w:rPr>
      </w:pPr>
      <w:r w:rsidRPr="003D10BE">
        <w:rPr>
          <w:rFonts w:ascii="Arial" w:hAnsi="Arial" w:cs="Arial"/>
          <w:b/>
          <w:sz w:val="20"/>
          <w:szCs w:val="20"/>
        </w:rPr>
        <w:lastRenderedPageBreak/>
        <w:t xml:space="preserve">RFP </w:t>
      </w:r>
      <w:r w:rsidR="00215616">
        <w:rPr>
          <w:rFonts w:ascii="Arial" w:hAnsi="Arial" w:cs="Arial"/>
          <w:b/>
          <w:sz w:val="20"/>
          <w:szCs w:val="20"/>
        </w:rPr>
        <w:t>APPENDIX 3</w:t>
      </w:r>
      <w:r w:rsidR="00C03D6C">
        <w:rPr>
          <w:rFonts w:ascii="Arial" w:hAnsi="Arial" w:cs="Arial"/>
          <w:b/>
          <w:sz w:val="20"/>
          <w:szCs w:val="20"/>
        </w:rPr>
        <w:t xml:space="preserve"> </w:t>
      </w:r>
      <w:r w:rsidR="0014690C" w:rsidRPr="003D10BE">
        <w:rPr>
          <w:rFonts w:ascii="Arial" w:hAnsi="Arial" w:cs="Arial"/>
          <w:b/>
          <w:sz w:val="20"/>
          <w:szCs w:val="20"/>
        </w:rPr>
        <w:t>-</w:t>
      </w:r>
      <w:r w:rsidR="00C03D6C">
        <w:rPr>
          <w:rFonts w:ascii="Arial" w:hAnsi="Arial" w:cs="Arial"/>
          <w:b/>
          <w:sz w:val="20"/>
          <w:szCs w:val="20"/>
        </w:rPr>
        <w:t xml:space="preserve"> EVALUATION RUBRIC</w:t>
      </w:r>
      <w:r w:rsidR="0014690C" w:rsidRPr="003D10BE">
        <w:rPr>
          <w:rFonts w:ascii="Arial" w:hAnsi="Arial" w:cs="Arial"/>
          <w:b/>
          <w:sz w:val="20"/>
          <w:szCs w:val="20"/>
        </w:rPr>
        <w:t>: FIXED-</w:t>
      </w:r>
      <w:r w:rsidR="009A59EA" w:rsidRPr="003D10BE">
        <w:rPr>
          <w:rFonts w:ascii="Arial" w:hAnsi="Arial" w:cs="Arial"/>
          <w:b/>
          <w:sz w:val="20"/>
          <w:szCs w:val="20"/>
        </w:rPr>
        <w:t>PRICE</w:t>
      </w:r>
      <w:r w:rsidR="003D4C5D" w:rsidRPr="003D10BE">
        <w:rPr>
          <w:rFonts w:ascii="Arial" w:hAnsi="Arial" w:cs="Arial"/>
          <w:b/>
          <w:sz w:val="20"/>
          <w:szCs w:val="20"/>
        </w:rPr>
        <w:t xml:space="preserve"> CONTRACT</w:t>
      </w:r>
    </w:p>
    <w:p w14:paraId="6E643105" w14:textId="77777777" w:rsidR="001A0C2C" w:rsidRPr="001A0C2C" w:rsidRDefault="001A0C2C" w:rsidP="001A0C2C">
      <w:pPr>
        <w:spacing w:after="0" w:line="240" w:lineRule="auto"/>
        <w:jc w:val="center"/>
        <w:rPr>
          <w:rFonts w:ascii="Arial" w:eastAsia="Arial" w:hAnsi="Arial" w:cs="Arial"/>
          <w:b/>
          <w:highlight w:val="yellow"/>
        </w:rPr>
      </w:pPr>
    </w:p>
    <w:p w14:paraId="14B98D3F" w14:textId="77777777" w:rsidR="001A0C2C" w:rsidRPr="0065344E" w:rsidRDefault="001A0C2C" w:rsidP="001A0C2C">
      <w:pPr>
        <w:tabs>
          <w:tab w:val="left" w:pos="1038"/>
        </w:tabs>
        <w:spacing w:after="0" w:line="240" w:lineRule="auto"/>
        <w:jc w:val="both"/>
        <w:rPr>
          <w:rFonts w:ascii="Arial" w:eastAsia="Arial" w:hAnsi="Arial" w:cs="Arial"/>
        </w:rPr>
      </w:pPr>
      <w:r w:rsidRPr="0065344E">
        <w:rPr>
          <w:rFonts w:ascii="Arial" w:eastAsia="Arial" w:hAnsi="Arial" w:cs="Arial"/>
        </w:rPr>
        <w:t xml:space="preserve">In order to establish a level playing field for all companies that submit proposals, the BNHS provided “Evaluation Rubric” must be used to evaluate the proposals submitted by FSMCs </w:t>
      </w:r>
    </w:p>
    <w:p w14:paraId="2D6C6A40" w14:textId="77777777" w:rsidR="001A0C2C" w:rsidRPr="0065344E" w:rsidRDefault="001A0C2C" w:rsidP="001A0C2C">
      <w:pPr>
        <w:tabs>
          <w:tab w:val="left" w:pos="1038"/>
        </w:tabs>
        <w:spacing w:after="0" w:line="240" w:lineRule="auto"/>
        <w:jc w:val="both"/>
        <w:rPr>
          <w:rFonts w:ascii="Arial" w:eastAsia="Arial" w:hAnsi="Arial" w:cs="Arial"/>
        </w:rPr>
      </w:pPr>
    </w:p>
    <w:p w14:paraId="3334F437" w14:textId="49FC9630" w:rsidR="001A0C2C" w:rsidRPr="0065344E" w:rsidRDefault="001A0C2C"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r w:rsidRPr="0065344E">
        <w:rPr>
          <w:rFonts w:ascii="Arial" w:eastAsia="Arial" w:hAnsi="Arial" w:cs="Arial"/>
          <w:color w:val="000000"/>
        </w:rPr>
        <w:t xml:space="preserve">Lead person </w:t>
      </w:r>
      <w:r w:rsidR="00A153B2" w:rsidRPr="0065344E">
        <w:rPr>
          <w:rFonts w:ascii="Arial" w:eastAsia="Arial" w:hAnsi="Arial" w:cs="Arial"/>
          <w:color w:val="000000"/>
        </w:rPr>
        <w:t xml:space="preserve">or designee </w:t>
      </w:r>
      <w:r w:rsidRPr="0065344E">
        <w:rPr>
          <w:rFonts w:ascii="Arial" w:eastAsia="Arial" w:hAnsi="Arial" w:cs="Arial"/>
          <w:color w:val="000000"/>
        </w:rPr>
        <w:t>completes the Responsible/Responsive Checklist.  Reject any proposals with a ‘no’ on any checklist item.</w:t>
      </w:r>
    </w:p>
    <w:p w14:paraId="1189A917" w14:textId="77777777" w:rsidR="001A0C2C" w:rsidRPr="0065344E" w:rsidRDefault="001A0C2C" w:rsidP="001A0C2C">
      <w:pPr>
        <w:tabs>
          <w:tab w:val="left" w:pos="1038"/>
        </w:tabs>
        <w:spacing w:after="0" w:line="240" w:lineRule="auto"/>
        <w:ind w:left="360"/>
        <w:jc w:val="both"/>
        <w:rPr>
          <w:rFonts w:ascii="Arial" w:eastAsia="Arial" w:hAnsi="Arial" w:cs="Arial"/>
        </w:rPr>
      </w:pPr>
    </w:p>
    <w:p w14:paraId="6928994A" w14:textId="33E742DB" w:rsidR="001A0C2C" w:rsidRPr="0065344E" w:rsidRDefault="001A0C2C"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bookmarkStart w:id="36" w:name="_1hmsyys" w:colFirst="0" w:colLast="0"/>
      <w:bookmarkEnd w:id="36"/>
      <w:r w:rsidRPr="0065344E">
        <w:rPr>
          <w:rFonts w:ascii="Arial" w:eastAsia="Arial" w:hAnsi="Arial" w:cs="Arial"/>
          <w:color w:val="000000"/>
        </w:rPr>
        <w:t xml:space="preserve">Lead person </w:t>
      </w:r>
      <w:r w:rsidR="00A153B2" w:rsidRPr="0065344E">
        <w:rPr>
          <w:rFonts w:ascii="Arial" w:eastAsia="Arial" w:hAnsi="Arial" w:cs="Arial"/>
          <w:color w:val="000000"/>
        </w:rPr>
        <w:t xml:space="preserve">or designee </w:t>
      </w:r>
      <w:r w:rsidRPr="0065344E">
        <w:rPr>
          <w:rFonts w:ascii="Arial" w:eastAsia="Arial" w:hAnsi="Arial" w:cs="Arial"/>
          <w:color w:val="000000"/>
        </w:rPr>
        <w:t xml:space="preserve">calculates the points for Cost as indicated in this example: </w:t>
      </w:r>
      <w:r w:rsidRPr="0065344E">
        <w:rPr>
          <w:rFonts w:ascii="Arial" w:eastAsia="Arial" w:hAnsi="Arial" w:cs="Arial"/>
          <w:color w:val="000000"/>
          <w:sz w:val="20"/>
          <w:szCs w:val="20"/>
        </w:rPr>
        <w:t>C</w:t>
      </w:r>
      <w:r w:rsidRPr="0065344E">
        <w:rPr>
          <w:rFonts w:ascii="Arial" w:eastAsia="Arial" w:hAnsi="Arial" w:cs="Arial"/>
          <w:i/>
          <w:color w:val="000000"/>
          <w:sz w:val="20"/>
          <w:szCs w:val="20"/>
        </w:rPr>
        <w:t>alculate the percentage difference between fees.  FSMC #1 response .2290 management fee; FSMC# 2 response .1500; and FSMC# 3 response .1895.  FSMC #2 is the lowest response and would get all 50 points.  FSMC #1 is 34.5% more so they would get 32.75 (could round up to 33) points. (Calculation: .</w:t>
      </w:r>
      <w:r w:rsidRPr="0065344E">
        <w:rPr>
          <w:rFonts w:ascii="Arial" w:eastAsia="Arial" w:hAnsi="Arial" w:cs="Arial"/>
          <w:color w:val="000000"/>
          <w:sz w:val="20"/>
          <w:szCs w:val="20"/>
        </w:rPr>
        <w:t xml:space="preserve">1500 divided by .2290 = .65.5 x 100 = 65.5%.  100% – 65.5% = 34.5%.  50 points minus 34.5% = 32.75)   </w:t>
      </w:r>
      <w:r w:rsidRPr="0065344E">
        <w:rPr>
          <w:rFonts w:ascii="Arial" w:eastAsia="Arial" w:hAnsi="Arial" w:cs="Arial"/>
          <w:i/>
          <w:color w:val="000000"/>
          <w:sz w:val="20"/>
          <w:szCs w:val="20"/>
        </w:rPr>
        <w:t>FSMC #3 is 21% more, so they would get 39.5 (could round up to 40) points.</w:t>
      </w:r>
      <w:r w:rsidRPr="0065344E">
        <w:rPr>
          <w:rFonts w:ascii="Arial" w:eastAsia="Arial" w:hAnsi="Arial" w:cs="Arial"/>
          <w:color w:val="000000"/>
        </w:rPr>
        <w:t xml:space="preserve">  All members of the Evaluation Team use the same calculation for costs.</w:t>
      </w:r>
    </w:p>
    <w:p w14:paraId="558DA617" w14:textId="77777777" w:rsidR="001A0C2C" w:rsidRPr="0065344E" w:rsidRDefault="001A0C2C" w:rsidP="001A0C2C">
      <w:pPr>
        <w:tabs>
          <w:tab w:val="left" w:pos="1038"/>
        </w:tabs>
        <w:spacing w:after="0" w:line="240" w:lineRule="auto"/>
        <w:jc w:val="both"/>
        <w:rPr>
          <w:rFonts w:ascii="Arial" w:eastAsia="Arial" w:hAnsi="Arial" w:cs="Arial"/>
        </w:rPr>
      </w:pPr>
    </w:p>
    <w:p w14:paraId="3629A403" w14:textId="1DEE3E73" w:rsidR="001A0C2C" w:rsidRPr="0065344E" w:rsidRDefault="00496857"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r w:rsidRPr="00FC2648">
        <w:rPr>
          <w:rFonts w:ascii="Arial" w:eastAsia="Arial" w:hAnsi="Arial" w:cs="Arial"/>
          <w:color w:val="000000"/>
        </w:rPr>
        <w:t>Each E</w:t>
      </w:r>
      <w:r w:rsidR="001A0C2C" w:rsidRPr="00FC2648">
        <w:rPr>
          <w:rFonts w:ascii="Arial" w:eastAsia="Arial" w:hAnsi="Arial" w:cs="Arial"/>
          <w:color w:val="000000"/>
        </w:rPr>
        <w:t xml:space="preserve">valuation Team member </w:t>
      </w:r>
      <w:r w:rsidRPr="00FC2648">
        <w:rPr>
          <w:rFonts w:ascii="Arial" w:eastAsia="Arial" w:hAnsi="Arial" w:cs="Arial"/>
          <w:color w:val="000000"/>
        </w:rPr>
        <w:t>independently</w:t>
      </w:r>
      <w:r w:rsidR="001A0C2C" w:rsidRPr="00FC2648">
        <w:rPr>
          <w:rFonts w:ascii="Arial" w:eastAsia="Arial" w:hAnsi="Arial" w:cs="Arial"/>
          <w:color w:val="000000"/>
        </w:rPr>
        <w:t xml:space="preserve"> score</w:t>
      </w:r>
      <w:r w:rsidRPr="00FC2648">
        <w:rPr>
          <w:rFonts w:ascii="Arial" w:eastAsia="Arial" w:hAnsi="Arial" w:cs="Arial"/>
          <w:color w:val="000000"/>
        </w:rPr>
        <w:t>s</w:t>
      </w:r>
      <w:r w:rsidR="001A0C2C" w:rsidRPr="0065344E">
        <w:rPr>
          <w:rFonts w:ascii="Arial" w:eastAsia="Arial" w:hAnsi="Arial" w:cs="Arial"/>
          <w:color w:val="000000"/>
        </w:rPr>
        <w:t xml:space="preserve"> the remaining criteria in the Evaluation Rubric.</w:t>
      </w:r>
    </w:p>
    <w:p w14:paraId="7685D0E4" w14:textId="77777777" w:rsidR="001A0C2C" w:rsidRPr="0065344E" w:rsidRDefault="001A0C2C" w:rsidP="001A0C2C">
      <w:pPr>
        <w:tabs>
          <w:tab w:val="left" w:pos="1038"/>
        </w:tabs>
        <w:spacing w:after="0" w:line="240" w:lineRule="auto"/>
        <w:jc w:val="both"/>
        <w:rPr>
          <w:rFonts w:ascii="Arial" w:eastAsia="Arial" w:hAnsi="Arial" w:cs="Arial"/>
        </w:rPr>
      </w:pPr>
    </w:p>
    <w:p w14:paraId="06ABB7D0" w14:textId="7A1A85FA" w:rsidR="001A0C2C" w:rsidRPr="0065344E" w:rsidRDefault="001A0C2C"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r w:rsidRPr="0065344E">
        <w:rPr>
          <w:rFonts w:ascii="Arial" w:eastAsia="Arial" w:hAnsi="Arial" w:cs="Arial"/>
          <w:color w:val="000000"/>
        </w:rPr>
        <w:t xml:space="preserve">The lead person </w:t>
      </w:r>
      <w:r w:rsidR="00A153B2" w:rsidRPr="0065344E">
        <w:rPr>
          <w:rFonts w:ascii="Arial" w:eastAsia="Arial" w:hAnsi="Arial" w:cs="Arial"/>
          <w:color w:val="000000"/>
        </w:rPr>
        <w:t xml:space="preserve">or designee </w:t>
      </w:r>
      <w:r w:rsidRPr="0065344E">
        <w:rPr>
          <w:rFonts w:ascii="Arial" w:eastAsia="Arial" w:hAnsi="Arial" w:cs="Arial"/>
          <w:color w:val="000000"/>
        </w:rPr>
        <w:t>collates the responses by averaging the points of each team member.  All individual Evaluation Rubrics as well as the collated data are submitted to the State Agency for review.</w:t>
      </w:r>
    </w:p>
    <w:p w14:paraId="04B75925" w14:textId="77777777" w:rsidR="001A0C2C" w:rsidRPr="0065344E" w:rsidRDefault="001A0C2C" w:rsidP="001A0C2C">
      <w:pPr>
        <w:tabs>
          <w:tab w:val="left" w:pos="1038"/>
        </w:tabs>
        <w:spacing w:after="0" w:line="240" w:lineRule="auto"/>
        <w:jc w:val="both"/>
        <w:rPr>
          <w:rFonts w:ascii="Arial" w:eastAsia="Arial" w:hAnsi="Arial" w:cs="Arial"/>
          <w:sz w:val="18"/>
          <w:szCs w:val="18"/>
        </w:rPr>
      </w:pPr>
      <w:r w:rsidRPr="0065344E">
        <w:rPr>
          <w:rFonts w:ascii="Arial" w:eastAsia="Arial" w:hAnsi="Arial" w:cs="Arial"/>
        </w:rPr>
        <w:tab/>
      </w:r>
    </w:p>
    <w:p w14:paraId="08E384DC" w14:textId="77777777" w:rsidR="001A0C2C" w:rsidRPr="0065344E" w:rsidRDefault="001A0C2C" w:rsidP="001A0C2C">
      <w:pPr>
        <w:spacing w:after="0" w:line="240" w:lineRule="auto"/>
        <w:jc w:val="both"/>
        <w:rPr>
          <w:rFonts w:ascii="Arial" w:eastAsia="Arial" w:hAnsi="Arial" w:cs="Arial"/>
          <w:b/>
          <w:sz w:val="20"/>
          <w:szCs w:val="20"/>
        </w:rPr>
      </w:pPr>
      <w:r w:rsidRPr="0065344E">
        <w:rPr>
          <w:rFonts w:ascii="Arial" w:eastAsia="Arial" w:hAnsi="Arial" w:cs="Arial"/>
        </w:rPr>
        <w:t xml:space="preserve">.  </w:t>
      </w:r>
      <w:r w:rsidRPr="0065344E">
        <w:rPr>
          <w:rFonts w:ascii="Arial" w:eastAsia="Arial" w:hAnsi="Arial" w:cs="Arial"/>
          <w:b/>
          <w:sz w:val="20"/>
          <w:szCs w:val="20"/>
        </w:rPr>
        <w:t>Anything that will be used to evaluate proposals must be included on the Evaluation Rubric</w:t>
      </w:r>
    </w:p>
    <w:p w14:paraId="1B6CAA0A" w14:textId="77777777" w:rsidR="001A0C2C" w:rsidRPr="0065344E" w:rsidRDefault="001A0C2C" w:rsidP="001A0C2C">
      <w:pPr>
        <w:spacing w:after="0" w:line="240" w:lineRule="auto"/>
        <w:jc w:val="both"/>
        <w:rPr>
          <w:rFonts w:ascii="Arial" w:eastAsia="Arial" w:hAnsi="Arial" w:cs="Arial"/>
        </w:rPr>
      </w:pPr>
    </w:p>
    <w:p w14:paraId="32C40B5D" w14:textId="77777777" w:rsidR="001A0C2C" w:rsidRPr="0065344E" w:rsidRDefault="001A0C2C" w:rsidP="001A0C2C">
      <w:pPr>
        <w:spacing w:after="0" w:line="240" w:lineRule="auto"/>
        <w:jc w:val="both"/>
        <w:rPr>
          <w:rFonts w:ascii="Arial" w:eastAsia="Arial" w:hAnsi="Arial" w:cs="Arial"/>
          <w:sz w:val="20"/>
          <w:szCs w:val="20"/>
        </w:rPr>
      </w:pPr>
    </w:p>
    <w:p w14:paraId="25F4BE70" w14:textId="77777777" w:rsidR="001A0C2C" w:rsidRPr="0065344E" w:rsidRDefault="001A0C2C" w:rsidP="001A0C2C">
      <w:pPr>
        <w:spacing w:after="0" w:line="240" w:lineRule="auto"/>
        <w:jc w:val="center"/>
        <w:rPr>
          <w:rFonts w:ascii="Arial" w:eastAsia="Arial" w:hAnsi="Arial" w:cs="Arial"/>
          <w:b/>
          <w:sz w:val="20"/>
          <w:szCs w:val="20"/>
        </w:rPr>
      </w:pPr>
      <w:r w:rsidRPr="0065344E">
        <w:rPr>
          <w:rFonts w:ascii="Arial" w:eastAsia="Arial" w:hAnsi="Arial" w:cs="Arial"/>
          <w:b/>
          <w:sz w:val="20"/>
          <w:szCs w:val="20"/>
        </w:rPr>
        <w:t>EVALUATION RUBRIC COLLATED RESULTS EXAMPLE</w:t>
      </w:r>
    </w:p>
    <w:p w14:paraId="393A8563" w14:textId="77777777" w:rsidR="001A0C2C" w:rsidRPr="0065344E" w:rsidRDefault="001A0C2C" w:rsidP="001A0C2C">
      <w:pPr>
        <w:spacing w:after="0" w:line="240" w:lineRule="auto"/>
        <w:jc w:val="both"/>
        <w:rPr>
          <w:rFonts w:ascii="Arial" w:eastAsia="Arial" w:hAnsi="Arial" w:cs="Arial"/>
          <w:sz w:val="16"/>
          <w:szCs w:val="16"/>
        </w:rPr>
      </w:pPr>
    </w:p>
    <w:tbl>
      <w:tblPr>
        <w:tblW w:w="8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0"/>
        <w:gridCol w:w="272"/>
        <w:gridCol w:w="960"/>
        <w:gridCol w:w="272"/>
        <w:gridCol w:w="980"/>
        <w:gridCol w:w="272"/>
        <w:gridCol w:w="1120"/>
        <w:gridCol w:w="280"/>
        <w:gridCol w:w="998"/>
      </w:tblGrid>
      <w:tr w:rsidR="001A0C2C" w:rsidRPr="0065344E" w14:paraId="7584CC25" w14:textId="77777777" w:rsidTr="009A0922">
        <w:trPr>
          <w:trHeight w:val="280"/>
        </w:trPr>
        <w:tc>
          <w:tcPr>
            <w:tcW w:w="3740" w:type="dxa"/>
          </w:tcPr>
          <w:p w14:paraId="151BF15F"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Criteria</w:t>
            </w:r>
          </w:p>
        </w:tc>
        <w:tc>
          <w:tcPr>
            <w:tcW w:w="272" w:type="dxa"/>
          </w:tcPr>
          <w:p w14:paraId="6C078B26"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60" w:type="dxa"/>
          </w:tcPr>
          <w:p w14:paraId="78720F2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FSMC 1</w:t>
            </w:r>
          </w:p>
        </w:tc>
        <w:tc>
          <w:tcPr>
            <w:tcW w:w="272" w:type="dxa"/>
          </w:tcPr>
          <w:p w14:paraId="4ABBA5EE"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80" w:type="dxa"/>
          </w:tcPr>
          <w:p w14:paraId="1BD96AD0"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FSMC 2</w:t>
            </w:r>
          </w:p>
        </w:tc>
        <w:tc>
          <w:tcPr>
            <w:tcW w:w="272" w:type="dxa"/>
          </w:tcPr>
          <w:p w14:paraId="7EE36EBF"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1120" w:type="dxa"/>
          </w:tcPr>
          <w:p w14:paraId="761C96A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FSMC 3</w:t>
            </w:r>
          </w:p>
        </w:tc>
        <w:tc>
          <w:tcPr>
            <w:tcW w:w="280" w:type="dxa"/>
          </w:tcPr>
          <w:p w14:paraId="41CBD1CB"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98" w:type="dxa"/>
          </w:tcPr>
          <w:p w14:paraId="433C25D9"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%/pts</w:t>
            </w:r>
          </w:p>
        </w:tc>
      </w:tr>
      <w:tr w:rsidR="001A0C2C" w:rsidRPr="0065344E" w14:paraId="632EBA4F" w14:textId="77777777" w:rsidTr="009A0922">
        <w:trPr>
          <w:trHeight w:val="280"/>
        </w:trPr>
        <w:tc>
          <w:tcPr>
            <w:tcW w:w="3740" w:type="dxa"/>
          </w:tcPr>
          <w:p w14:paraId="0298B13D"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72" w:type="dxa"/>
          </w:tcPr>
          <w:p w14:paraId="36D4262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60" w:type="dxa"/>
          </w:tcPr>
          <w:p w14:paraId="03C7D04E"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72" w:type="dxa"/>
          </w:tcPr>
          <w:p w14:paraId="238F04AC"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80" w:type="dxa"/>
          </w:tcPr>
          <w:p w14:paraId="40B3072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72" w:type="dxa"/>
          </w:tcPr>
          <w:p w14:paraId="2F259C96"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1120" w:type="dxa"/>
          </w:tcPr>
          <w:p w14:paraId="50F4FC49"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80" w:type="dxa"/>
          </w:tcPr>
          <w:p w14:paraId="617F5588"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98" w:type="dxa"/>
          </w:tcPr>
          <w:p w14:paraId="6D013A84"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r>
      <w:tr w:rsidR="001A0C2C" w:rsidRPr="0065344E" w14:paraId="57279295" w14:textId="77777777" w:rsidTr="009A0922">
        <w:trPr>
          <w:trHeight w:val="280"/>
        </w:trPr>
        <w:tc>
          <w:tcPr>
            <w:tcW w:w="3740" w:type="dxa"/>
          </w:tcPr>
          <w:p w14:paraId="12AE5952"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color w:val="000000"/>
                <w:sz w:val="18"/>
                <w:szCs w:val="18"/>
              </w:rPr>
              <w:t>Cost Proposal (proposed price)</w:t>
            </w:r>
          </w:p>
        </w:tc>
        <w:tc>
          <w:tcPr>
            <w:tcW w:w="272" w:type="dxa"/>
          </w:tcPr>
          <w:p w14:paraId="45A5527D"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725A6BFC"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33</w:t>
            </w:r>
          </w:p>
        </w:tc>
        <w:tc>
          <w:tcPr>
            <w:tcW w:w="272" w:type="dxa"/>
          </w:tcPr>
          <w:p w14:paraId="11ED95F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629DE789"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50</w:t>
            </w:r>
          </w:p>
        </w:tc>
        <w:tc>
          <w:tcPr>
            <w:tcW w:w="272" w:type="dxa"/>
          </w:tcPr>
          <w:p w14:paraId="5EC85A5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473DD6AD"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40</w:t>
            </w:r>
          </w:p>
        </w:tc>
        <w:tc>
          <w:tcPr>
            <w:tcW w:w="280" w:type="dxa"/>
          </w:tcPr>
          <w:p w14:paraId="2A61915A"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7C11EFC0"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50</w:t>
            </w:r>
          </w:p>
        </w:tc>
      </w:tr>
      <w:tr w:rsidR="001A0C2C" w:rsidRPr="0065344E" w14:paraId="271FDC98" w14:textId="77777777" w:rsidTr="009A0922">
        <w:trPr>
          <w:trHeight w:val="500"/>
        </w:trPr>
        <w:tc>
          <w:tcPr>
            <w:tcW w:w="3740" w:type="dxa"/>
          </w:tcPr>
          <w:p w14:paraId="242F4575"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Menu / Product Identification / Nutrition Analysis Menus</w:t>
            </w:r>
          </w:p>
        </w:tc>
        <w:tc>
          <w:tcPr>
            <w:tcW w:w="272" w:type="dxa"/>
          </w:tcPr>
          <w:p w14:paraId="44885F7D"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EC40AEA"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c>
          <w:tcPr>
            <w:tcW w:w="272" w:type="dxa"/>
          </w:tcPr>
          <w:p w14:paraId="01E377F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0E7D3697"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7</w:t>
            </w:r>
          </w:p>
        </w:tc>
        <w:tc>
          <w:tcPr>
            <w:tcW w:w="272" w:type="dxa"/>
          </w:tcPr>
          <w:p w14:paraId="74A3F0C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5058324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8</w:t>
            </w:r>
          </w:p>
        </w:tc>
        <w:tc>
          <w:tcPr>
            <w:tcW w:w="280" w:type="dxa"/>
          </w:tcPr>
          <w:p w14:paraId="628D5B34"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63F0C76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r>
      <w:tr w:rsidR="001A0C2C" w:rsidRPr="0065344E" w14:paraId="250648D2" w14:textId="77777777" w:rsidTr="009A0922">
        <w:trPr>
          <w:trHeight w:val="280"/>
        </w:trPr>
        <w:tc>
          <w:tcPr>
            <w:tcW w:w="3740" w:type="dxa"/>
          </w:tcPr>
          <w:p w14:paraId="0C5E82F2"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Marketing / Training / Operations Marketing</w:t>
            </w:r>
          </w:p>
        </w:tc>
        <w:tc>
          <w:tcPr>
            <w:tcW w:w="272" w:type="dxa"/>
          </w:tcPr>
          <w:p w14:paraId="20D23B95"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C44896A"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2C58698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56D4EE2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41C04786"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0884A9DD"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w:t>
            </w:r>
          </w:p>
        </w:tc>
        <w:tc>
          <w:tcPr>
            <w:tcW w:w="280" w:type="dxa"/>
          </w:tcPr>
          <w:p w14:paraId="64753004"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7EBFF426" w14:textId="61A01869" w:rsidR="001A0C2C" w:rsidRPr="00FC2648" w:rsidRDefault="007D674F" w:rsidP="001A0C2C">
            <w:pPr>
              <w:spacing w:after="0" w:line="240" w:lineRule="auto"/>
              <w:jc w:val="center"/>
              <w:rPr>
                <w:rFonts w:ascii="Arial" w:eastAsia="Arial" w:hAnsi="Arial" w:cs="Arial"/>
                <w:color w:val="000000"/>
                <w:sz w:val="20"/>
                <w:szCs w:val="20"/>
              </w:rPr>
            </w:pPr>
            <w:r w:rsidRPr="00FC2648">
              <w:rPr>
                <w:rFonts w:ascii="Arial" w:eastAsia="Arial" w:hAnsi="Arial" w:cs="Arial"/>
                <w:color w:val="000000"/>
                <w:sz w:val="20"/>
                <w:szCs w:val="20"/>
              </w:rPr>
              <w:t>10</w:t>
            </w:r>
          </w:p>
        </w:tc>
      </w:tr>
      <w:tr w:rsidR="001A0C2C" w:rsidRPr="0065344E" w14:paraId="50D32D0D" w14:textId="77777777" w:rsidTr="009A0922">
        <w:trPr>
          <w:trHeight w:val="280"/>
        </w:trPr>
        <w:tc>
          <w:tcPr>
            <w:tcW w:w="3740" w:type="dxa"/>
          </w:tcPr>
          <w:p w14:paraId="7D24733B"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Accounting and Reporting Systems</w:t>
            </w:r>
          </w:p>
        </w:tc>
        <w:tc>
          <w:tcPr>
            <w:tcW w:w="272" w:type="dxa"/>
          </w:tcPr>
          <w:p w14:paraId="7A65A18E"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27F3BFF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4D195368"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5FA19858"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w:t>
            </w:r>
          </w:p>
        </w:tc>
        <w:tc>
          <w:tcPr>
            <w:tcW w:w="272" w:type="dxa"/>
          </w:tcPr>
          <w:p w14:paraId="555E407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1BDBB634"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w:t>
            </w:r>
          </w:p>
        </w:tc>
        <w:tc>
          <w:tcPr>
            <w:tcW w:w="280" w:type="dxa"/>
          </w:tcPr>
          <w:p w14:paraId="56E9995E"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5AAD98FE" w14:textId="77777777" w:rsidR="001A0C2C" w:rsidRPr="00FC2648" w:rsidRDefault="001A0C2C" w:rsidP="001A0C2C">
            <w:pPr>
              <w:spacing w:after="0" w:line="240" w:lineRule="auto"/>
              <w:jc w:val="center"/>
              <w:rPr>
                <w:rFonts w:ascii="Arial" w:eastAsia="Arial" w:hAnsi="Arial" w:cs="Arial"/>
                <w:color w:val="000000"/>
                <w:sz w:val="20"/>
                <w:szCs w:val="20"/>
              </w:rPr>
            </w:pPr>
            <w:r w:rsidRPr="00FC2648">
              <w:rPr>
                <w:rFonts w:ascii="Arial" w:eastAsia="Arial" w:hAnsi="Arial" w:cs="Arial"/>
                <w:color w:val="000000"/>
                <w:sz w:val="20"/>
                <w:szCs w:val="20"/>
              </w:rPr>
              <w:t>5</w:t>
            </w:r>
          </w:p>
        </w:tc>
      </w:tr>
      <w:tr w:rsidR="001A0C2C" w:rsidRPr="0065344E" w14:paraId="441E92A1" w14:textId="77777777" w:rsidTr="009A0922">
        <w:trPr>
          <w:trHeight w:val="280"/>
        </w:trPr>
        <w:tc>
          <w:tcPr>
            <w:tcW w:w="3740" w:type="dxa"/>
          </w:tcPr>
          <w:p w14:paraId="50743153"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Company Experience</w:t>
            </w:r>
          </w:p>
        </w:tc>
        <w:tc>
          <w:tcPr>
            <w:tcW w:w="272" w:type="dxa"/>
          </w:tcPr>
          <w:p w14:paraId="149522AF"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8604BC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15</w:t>
            </w:r>
          </w:p>
        </w:tc>
        <w:tc>
          <w:tcPr>
            <w:tcW w:w="272" w:type="dxa"/>
          </w:tcPr>
          <w:p w14:paraId="6147A73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14E7FE3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8</w:t>
            </w:r>
          </w:p>
        </w:tc>
        <w:tc>
          <w:tcPr>
            <w:tcW w:w="272" w:type="dxa"/>
          </w:tcPr>
          <w:p w14:paraId="230F83A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25398B8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c>
          <w:tcPr>
            <w:tcW w:w="280" w:type="dxa"/>
          </w:tcPr>
          <w:p w14:paraId="2BABBF26"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76D0D23E" w14:textId="76340AA7" w:rsidR="001A0C2C" w:rsidRPr="00FC2648" w:rsidRDefault="007D674F" w:rsidP="001A0C2C">
            <w:pPr>
              <w:spacing w:after="0" w:line="240" w:lineRule="auto"/>
              <w:jc w:val="center"/>
              <w:rPr>
                <w:rFonts w:ascii="Arial" w:eastAsia="Arial" w:hAnsi="Arial" w:cs="Arial"/>
                <w:color w:val="000000"/>
                <w:sz w:val="20"/>
                <w:szCs w:val="20"/>
              </w:rPr>
            </w:pPr>
            <w:r w:rsidRPr="00FC2648">
              <w:rPr>
                <w:rFonts w:ascii="Arial" w:eastAsia="Arial" w:hAnsi="Arial" w:cs="Arial"/>
                <w:color w:val="000000"/>
                <w:sz w:val="20"/>
                <w:szCs w:val="20"/>
              </w:rPr>
              <w:t>10</w:t>
            </w:r>
          </w:p>
        </w:tc>
      </w:tr>
      <w:tr w:rsidR="001A0C2C" w:rsidRPr="0065344E" w14:paraId="3683EC91" w14:textId="77777777" w:rsidTr="009A0922">
        <w:trPr>
          <w:trHeight w:val="280"/>
        </w:trPr>
        <w:tc>
          <w:tcPr>
            <w:tcW w:w="3740" w:type="dxa"/>
          </w:tcPr>
          <w:p w14:paraId="63EBF8F0"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Company Financials</w:t>
            </w:r>
          </w:p>
        </w:tc>
        <w:tc>
          <w:tcPr>
            <w:tcW w:w="272" w:type="dxa"/>
          </w:tcPr>
          <w:p w14:paraId="6EB9EFD8"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6E33177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3917527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4EC4A32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7</w:t>
            </w:r>
          </w:p>
        </w:tc>
        <w:tc>
          <w:tcPr>
            <w:tcW w:w="272" w:type="dxa"/>
          </w:tcPr>
          <w:p w14:paraId="68B336C0"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3E48571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c>
          <w:tcPr>
            <w:tcW w:w="280" w:type="dxa"/>
          </w:tcPr>
          <w:p w14:paraId="7840EF8E"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6E33064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r>
      <w:tr w:rsidR="001A0C2C" w:rsidRPr="0065344E" w14:paraId="0F2C849E" w14:textId="77777777" w:rsidTr="009A0922">
        <w:trPr>
          <w:trHeight w:val="280"/>
        </w:trPr>
        <w:tc>
          <w:tcPr>
            <w:tcW w:w="3740" w:type="dxa"/>
          </w:tcPr>
          <w:p w14:paraId="7E174160"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Other Considerations</w:t>
            </w:r>
          </w:p>
        </w:tc>
        <w:tc>
          <w:tcPr>
            <w:tcW w:w="272" w:type="dxa"/>
          </w:tcPr>
          <w:p w14:paraId="5D3403BF"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2F80AA9A"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3</w:t>
            </w:r>
          </w:p>
        </w:tc>
        <w:tc>
          <w:tcPr>
            <w:tcW w:w="272" w:type="dxa"/>
          </w:tcPr>
          <w:p w14:paraId="761DA537"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6A5835ED"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5519A42E"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53BC65CE"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3</w:t>
            </w:r>
          </w:p>
        </w:tc>
        <w:tc>
          <w:tcPr>
            <w:tcW w:w="280" w:type="dxa"/>
          </w:tcPr>
          <w:p w14:paraId="7D9A7BA8"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2A86C47C"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r>
      <w:tr w:rsidR="001A0C2C" w:rsidRPr="0065344E" w14:paraId="134F1C77" w14:textId="77777777" w:rsidTr="009A0922">
        <w:trPr>
          <w:trHeight w:val="280"/>
        </w:trPr>
        <w:tc>
          <w:tcPr>
            <w:tcW w:w="3740" w:type="dxa"/>
          </w:tcPr>
          <w:p w14:paraId="39E86463" w14:textId="77777777" w:rsidR="001A0C2C" w:rsidRPr="0065344E" w:rsidRDefault="001A0C2C" w:rsidP="001A0C2C">
            <w:pPr>
              <w:spacing w:after="0" w:line="240" w:lineRule="auto"/>
              <w:rPr>
                <w:rFonts w:ascii="Arial" w:eastAsia="Arial" w:hAnsi="Arial" w:cs="Arial"/>
                <w:b/>
                <w:color w:val="000000"/>
                <w:sz w:val="20"/>
                <w:szCs w:val="20"/>
              </w:rPr>
            </w:pPr>
            <w:r w:rsidRPr="0065344E">
              <w:rPr>
                <w:rFonts w:ascii="Arial" w:eastAsia="Arial" w:hAnsi="Arial" w:cs="Arial"/>
                <w:color w:val="000000"/>
                <w:sz w:val="20"/>
                <w:szCs w:val="20"/>
              </w:rPr>
              <w:t> </w:t>
            </w:r>
            <w:r w:rsidRPr="0065344E">
              <w:rPr>
                <w:rFonts w:ascii="Arial" w:eastAsia="Arial" w:hAnsi="Arial" w:cs="Arial"/>
                <w:b/>
                <w:color w:val="000000"/>
                <w:sz w:val="20"/>
                <w:szCs w:val="20"/>
              </w:rPr>
              <w:t>Total</w:t>
            </w:r>
          </w:p>
        </w:tc>
        <w:tc>
          <w:tcPr>
            <w:tcW w:w="272" w:type="dxa"/>
          </w:tcPr>
          <w:p w14:paraId="235FEC47"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1F8301E"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76</w:t>
            </w:r>
          </w:p>
        </w:tc>
        <w:tc>
          <w:tcPr>
            <w:tcW w:w="272" w:type="dxa"/>
          </w:tcPr>
          <w:p w14:paraId="195ABDF3"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 </w:t>
            </w:r>
          </w:p>
        </w:tc>
        <w:tc>
          <w:tcPr>
            <w:tcW w:w="980" w:type="dxa"/>
          </w:tcPr>
          <w:p w14:paraId="4935DEF4" w14:textId="77777777" w:rsidR="001A0C2C" w:rsidRPr="0065344E" w:rsidRDefault="001A0C2C" w:rsidP="001A0C2C">
            <w:pPr>
              <w:spacing w:after="0" w:line="240" w:lineRule="auto"/>
              <w:jc w:val="center"/>
              <w:rPr>
                <w:rFonts w:ascii="Arial" w:eastAsia="Arial" w:hAnsi="Arial" w:cs="Arial"/>
                <w:b/>
                <w:color w:val="FF0000"/>
                <w:sz w:val="20"/>
                <w:szCs w:val="20"/>
              </w:rPr>
            </w:pPr>
            <w:r w:rsidRPr="0065344E">
              <w:rPr>
                <w:rFonts w:ascii="Arial" w:eastAsia="Arial" w:hAnsi="Arial" w:cs="Arial"/>
                <w:b/>
                <w:sz w:val="20"/>
                <w:szCs w:val="20"/>
              </w:rPr>
              <w:t>86</w:t>
            </w:r>
          </w:p>
        </w:tc>
        <w:tc>
          <w:tcPr>
            <w:tcW w:w="272" w:type="dxa"/>
          </w:tcPr>
          <w:p w14:paraId="32B72204"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 </w:t>
            </w:r>
          </w:p>
        </w:tc>
        <w:tc>
          <w:tcPr>
            <w:tcW w:w="1120" w:type="dxa"/>
          </w:tcPr>
          <w:p w14:paraId="36A0B218"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85</w:t>
            </w:r>
          </w:p>
        </w:tc>
        <w:tc>
          <w:tcPr>
            <w:tcW w:w="280" w:type="dxa"/>
          </w:tcPr>
          <w:p w14:paraId="4DDD16DD"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 </w:t>
            </w:r>
          </w:p>
        </w:tc>
        <w:tc>
          <w:tcPr>
            <w:tcW w:w="998" w:type="dxa"/>
          </w:tcPr>
          <w:p w14:paraId="35C2F573"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100</w:t>
            </w:r>
          </w:p>
        </w:tc>
      </w:tr>
      <w:tr w:rsidR="001A0C2C" w:rsidRPr="0065344E" w14:paraId="71F63866" w14:textId="77777777" w:rsidTr="009A0922">
        <w:tc>
          <w:tcPr>
            <w:tcW w:w="8894" w:type="dxa"/>
            <w:gridSpan w:val="9"/>
          </w:tcPr>
          <w:p w14:paraId="5D03B2FB" w14:textId="77777777" w:rsidR="001A0C2C" w:rsidRPr="0065344E" w:rsidRDefault="001A0C2C" w:rsidP="001A0C2C">
            <w:pPr>
              <w:spacing w:after="0" w:line="240" w:lineRule="auto"/>
              <w:jc w:val="both"/>
              <w:rPr>
                <w:rFonts w:ascii="Arial" w:eastAsia="Arial" w:hAnsi="Arial" w:cs="Arial"/>
                <w:sz w:val="24"/>
                <w:szCs w:val="24"/>
              </w:rPr>
            </w:pPr>
            <w:r w:rsidRPr="0065344E">
              <w:rPr>
                <w:rFonts w:ascii="Calibri" w:eastAsia="Calibri" w:hAnsi="Calibri" w:cs="Calibri"/>
                <w:b/>
                <w:i/>
                <w:sz w:val="24"/>
                <w:szCs w:val="24"/>
              </w:rPr>
              <w:t>The cut-off score for proposals is 85.</w:t>
            </w:r>
            <w:r w:rsidRPr="0065344E">
              <w:rPr>
                <w:rFonts w:ascii="Calibri" w:eastAsia="Calibri" w:hAnsi="Calibri" w:cs="Calibri"/>
                <w:i/>
                <w:sz w:val="24"/>
                <w:szCs w:val="24"/>
              </w:rPr>
              <w:t xml:space="preserve">  Responders of proposals evaluated below this score will not enter into negotiations</w:t>
            </w:r>
          </w:p>
        </w:tc>
      </w:tr>
    </w:tbl>
    <w:p w14:paraId="0DDE8C81" w14:textId="77777777" w:rsidR="001A0C2C" w:rsidRPr="0065344E" w:rsidRDefault="001A0C2C" w:rsidP="007E0A68">
      <w:pPr>
        <w:jc w:val="both"/>
        <w:rPr>
          <w:rFonts w:ascii="Arial" w:hAnsi="Arial" w:cs="Arial"/>
        </w:rPr>
      </w:pPr>
    </w:p>
    <w:p w14:paraId="2DC0F69F" w14:textId="26E28D95" w:rsidR="007E0A68" w:rsidRPr="003D10BE" w:rsidRDefault="007E0A68" w:rsidP="007E0A68">
      <w:pPr>
        <w:jc w:val="both"/>
        <w:rPr>
          <w:rFonts w:ascii="Arial" w:hAnsi="Arial" w:cs="Arial"/>
        </w:rPr>
      </w:pPr>
      <w:r w:rsidRPr="0065344E">
        <w:rPr>
          <w:rFonts w:ascii="Arial" w:hAnsi="Arial" w:cs="Arial"/>
        </w:rPr>
        <w:t xml:space="preserve">FSMC #1 would be notified that they were below the cut-off score and </w:t>
      </w:r>
      <w:r w:rsidRPr="0065344E">
        <w:rPr>
          <w:rFonts w:ascii="Arial" w:hAnsi="Arial" w:cs="Arial"/>
          <w:i/>
        </w:rPr>
        <w:t>will not</w:t>
      </w:r>
      <w:r w:rsidRPr="0065344E">
        <w:rPr>
          <w:rFonts w:ascii="Arial" w:hAnsi="Arial" w:cs="Arial"/>
        </w:rPr>
        <w:t xml:space="preserve"> enter into negotiations.  FSMC #s 2, 3, and 4 would be notified that they were at or above the cut-off score and </w:t>
      </w:r>
      <w:r w:rsidRPr="0065344E">
        <w:rPr>
          <w:rFonts w:ascii="Arial" w:hAnsi="Arial" w:cs="Arial"/>
          <w:i/>
        </w:rPr>
        <w:t xml:space="preserve">will </w:t>
      </w:r>
      <w:r w:rsidRPr="0065344E">
        <w:rPr>
          <w:rFonts w:ascii="Arial" w:hAnsi="Arial" w:cs="Arial"/>
        </w:rPr>
        <w:t>enter into negotiations</w:t>
      </w:r>
      <w:r w:rsidR="00A153B2" w:rsidRPr="0065344E">
        <w:rPr>
          <w:rFonts w:ascii="Arial" w:hAnsi="Arial" w:cs="Arial"/>
        </w:rPr>
        <w:t xml:space="preserve"> with all three or can choose to award contract to highest score.</w:t>
      </w:r>
    </w:p>
    <w:p w14:paraId="5EC20FB8" w14:textId="77777777" w:rsidR="00260761" w:rsidRPr="003D10BE" w:rsidRDefault="00260761" w:rsidP="003D4C5D">
      <w:pPr>
        <w:jc w:val="both"/>
        <w:rPr>
          <w:rFonts w:ascii="Arial" w:hAnsi="Arial" w:cs="Arial"/>
        </w:rPr>
      </w:pPr>
    </w:p>
    <w:p w14:paraId="55E1FD81" w14:textId="77777777" w:rsidR="00260761" w:rsidRDefault="009A59EA" w:rsidP="009A59EA">
      <w:pPr>
        <w:tabs>
          <w:tab w:val="left" w:pos="1170"/>
        </w:tabs>
        <w:jc w:val="both"/>
        <w:rPr>
          <w:rFonts w:ascii="Arial" w:hAnsi="Arial" w:cs="Arial"/>
        </w:rPr>
      </w:pPr>
      <w:r w:rsidRPr="003D10BE">
        <w:rPr>
          <w:rFonts w:ascii="Arial" w:hAnsi="Arial" w:cs="Arial"/>
        </w:rPr>
        <w:tab/>
      </w:r>
    </w:p>
    <w:p w14:paraId="59C71AC6" w14:textId="77777777" w:rsidR="001A0C2C" w:rsidRDefault="001A0C2C" w:rsidP="009A59EA">
      <w:pPr>
        <w:tabs>
          <w:tab w:val="left" w:pos="1170"/>
        </w:tabs>
        <w:jc w:val="both"/>
        <w:rPr>
          <w:rFonts w:ascii="Arial" w:hAnsi="Arial" w:cs="Arial"/>
        </w:rPr>
      </w:pPr>
    </w:p>
    <w:p w14:paraId="465B00C3" w14:textId="77777777" w:rsidR="001A0C2C" w:rsidRPr="003D10BE" w:rsidRDefault="001A0C2C" w:rsidP="009A59EA">
      <w:pPr>
        <w:tabs>
          <w:tab w:val="left" w:pos="1170"/>
        </w:tabs>
        <w:jc w:val="both"/>
        <w:rPr>
          <w:rFonts w:ascii="Arial" w:hAnsi="Arial" w:cs="Arial"/>
        </w:rPr>
      </w:pPr>
    </w:p>
    <w:p w14:paraId="1C180849" w14:textId="33E0DB3B" w:rsidR="00F605BD" w:rsidRPr="003D10BE" w:rsidRDefault="00215616" w:rsidP="00F605BD">
      <w:pPr>
        <w:jc w:val="center"/>
        <w:rPr>
          <w:rFonts w:ascii="Arial" w:hAnsi="Arial" w:cs="Arial"/>
          <w:b/>
        </w:rPr>
      </w:pPr>
      <w:r>
        <w:rPr>
          <w:rFonts w:ascii="Arial" w:hAnsi="Arial" w:cs="Arial"/>
          <w:b/>
        </w:rPr>
        <w:lastRenderedPageBreak/>
        <w:t xml:space="preserve">RFP Appendix 4 </w:t>
      </w:r>
      <w:r w:rsidR="00F605BD" w:rsidRPr="003D10BE">
        <w:rPr>
          <w:rFonts w:ascii="Arial" w:hAnsi="Arial" w:cs="Arial"/>
          <w:b/>
        </w:rPr>
        <w:t>-</w:t>
      </w:r>
      <w:r>
        <w:rPr>
          <w:rFonts w:ascii="Arial" w:hAnsi="Arial" w:cs="Arial"/>
          <w:b/>
        </w:rPr>
        <w:t xml:space="preserve"> </w:t>
      </w:r>
      <w:r w:rsidR="00F605BD" w:rsidRPr="003D10BE">
        <w:rPr>
          <w:rFonts w:ascii="Arial" w:hAnsi="Arial" w:cs="Arial"/>
          <w:b/>
        </w:rPr>
        <w:t>FSMC CONTACT INFORMATION</w:t>
      </w:r>
    </w:p>
    <w:p w14:paraId="3A7C5EE7" w14:textId="62675D65" w:rsidR="00F605BD" w:rsidRPr="007D01CB" w:rsidRDefault="00F605BD" w:rsidP="00F605BD">
      <w:pPr>
        <w:rPr>
          <w:rFonts w:ascii="Arial" w:hAnsi="Arial" w:cs="Arial"/>
        </w:rPr>
      </w:pPr>
      <w:r w:rsidRPr="007D01CB">
        <w:rPr>
          <w:rFonts w:ascii="Arial" w:hAnsi="Arial" w:cs="Arial"/>
        </w:rPr>
        <w:t xml:space="preserve">*Currently Serving Iowa Schools, </w:t>
      </w:r>
      <w:r w:rsidRPr="007D01CB">
        <w:rPr>
          <w:rFonts w:ascii="Arial" w:hAnsi="Arial" w:cs="Arial"/>
          <w:i/>
        </w:rPr>
        <w:t>listed alphabetically</w:t>
      </w:r>
      <w:r w:rsidRPr="007D01CB">
        <w:rPr>
          <w:rFonts w:ascii="Arial" w:hAnsi="Arial" w:cs="Arial"/>
        </w:rPr>
        <w:t>:</w:t>
      </w:r>
    </w:p>
    <w:p w14:paraId="50519DFB" w14:textId="619B68F5" w:rsidR="00F605BD" w:rsidRPr="00FC2648" w:rsidRDefault="00F605BD" w:rsidP="00F605BD">
      <w:pPr>
        <w:rPr>
          <w:rFonts w:ascii="Arial" w:hAnsi="Arial" w:cs="Arial"/>
        </w:rPr>
      </w:pPr>
      <w:r w:rsidRPr="00FC2648">
        <w:rPr>
          <w:rFonts w:ascii="Arial" w:hAnsi="Arial" w:cs="Arial"/>
          <w:b/>
        </w:rPr>
        <w:t>A'viands,</w:t>
      </w:r>
      <w:r w:rsidRPr="00FC2648">
        <w:rPr>
          <w:rFonts w:ascii="Arial" w:hAnsi="Arial" w:cs="Arial"/>
        </w:rPr>
        <w:t xml:space="preserve"> LLC, </w:t>
      </w:r>
      <w:r w:rsidR="004E3A43">
        <w:rPr>
          <w:rFonts w:ascii="Arial" w:hAnsi="Arial" w:cs="Arial"/>
        </w:rPr>
        <w:t>d/b/a K-12 by Elior Address: 300 South Tryon, Suite 400</w:t>
      </w:r>
      <w:r w:rsidRPr="00FC2648">
        <w:rPr>
          <w:rFonts w:ascii="Arial" w:hAnsi="Arial" w:cs="Arial"/>
        </w:rPr>
        <w:t xml:space="preserve">, </w:t>
      </w:r>
      <w:r w:rsidR="004E3A43">
        <w:rPr>
          <w:rFonts w:ascii="Arial" w:hAnsi="Arial" w:cs="Arial"/>
        </w:rPr>
        <w:t>Charlotte, NC 28202</w:t>
      </w:r>
      <w:r w:rsidRPr="00FC2648">
        <w:rPr>
          <w:rFonts w:ascii="Arial" w:hAnsi="Arial" w:cs="Arial"/>
        </w:rPr>
        <w:t xml:space="preserve">. </w:t>
      </w:r>
      <w:r w:rsidR="004E3A43">
        <w:rPr>
          <w:rFonts w:ascii="Arial" w:hAnsi="Arial" w:cs="Arial"/>
        </w:rPr>
        <w:t xml:space="preserve">Tom Romano, Business Development Director K-12 by Elior, 717-321-4141, </w:t>
      </w:r>
      <w:hyperlink r:id="rId27" w:history="1">
        <w:r w:rsidR="004E3A43" w:rsidRPr="00AB0589">
          <w:rPr>
            <w:rStyle w:val="Hyperlink"/>
            <w:rFonts w:ascii="Arial" w:hAnsi="Arial" w:cs="Arial"/>
          </w:rPr>
          <w:t>tom.romano@elior-na.com</w:t>
        </w:r>
      </w:hyperlink>
      <w:r w:rsidR="004E3A43">
        <w:rPr>
          <w:rFonts w:ascii="Arial" w:hAnsi="Arial" w:cs="Arial"/>
        </w:rPr>
        <w:t xml:space="preserve">; </w:t>
      </w:r>
      <w:r w:rsidRPr="00FC2648">
        <w:rPr>
          <w:rFonts w:ascii="Arial" w:hAnsi="Arial" w:cs="Arial"/>
        </w:rPr>
        <w:t>Jonathan Barnes,</w:t>
      </w:r>
      <w:r w:rsidR="004E3A43">
        <w:rPr>
          <w:rFonts w:ascii="Arial" w:hAnsi="Arial" w:cs="Arial"/>
        </w:rPr>
        <w:t xml:space="preserve"> District Manager,</w:t>
      </w:r>
      <w:r w:rsidRPr="00FC2648">
        <w:rPr>
          <w:rFonts w:ascii="Arial" w:hAnsi="Arial" w:cs="Arial"/>
        </w:rPr>
        <w:t xml:space="preserve"> 612-322-3853, </w:t>
      </w:r>
      <w:hyperlink r:id="rId28" w:history="1">
        <w:r w:rsidRPr="00FC2648">
          <w:rPr>
            <w:rStyle w:val="Hyperlink"/>
            <w:rFonts w:ascii="Arial" w:hAnsi="Arial" w:cs="Arial"/>
          </w:rPr>
          <w:t>jbarnes@aviands.com</w:t>
        </w:r>
      </w:hyperlink>
      <w:r w:rsidRPr="00FC2648">
        <w:rPr>
          <w:rFonts w:ascii="Arial" w:hAnsi="Arial" w:cs="Arial"/>
        </w:rPr>
        <w:t xml:space="preserve"> </w:t>
      </w:r>
    </w:p>
    <w:p w14:paraId="66268CC2" w14:textId="77777777" w:rsidR="00F605BD" w:rsidRPr="00FC2648" w:rsidRDefault="00F605BD" w:rsidP="00F605BD">
      <w:pPr>
        <w:rPr>
          <w:rFonts w:ascii="Arial" w:hAnsi="Arial" w:cs="Arial"/>
        </w:rPr>
      </w:pPr>
      <w:r w:rsidRPr="00FC2648">
        <w:rPr>
          <w:rFonts w:ascii="Arial" w:hAnsi="Arial" w:cs="Arial"/>
          <w:b/>
        </w:rPr>
        <w:t>Chartwells K-12 School Dining,</w:t>
      </w:r>
      <w:r w:rsidRPr="00FC2648">
        <w:rPr>
          <w:rFonts w:ascii="Arial" w:hAnsi="Arial" w:cs="Arial"/>
        </w:rPr>
        <w:t xml:space="preserve"> Compass Group North America, Address: 615 Bucher Ave., Shoreview, MN, 55126. Tim Leary 612-202-6407 </w:t>
      </w:r>
      <w:hyperlink r:id="rId29" w:history="1">
        <w:r w:rsidRPr="00FC2648">
          <w:rPr>
            <w:rStyle w:val="Hyperlink"/>
            <w:rFonts w:ascii="Arial" w:hAnsi="Arial" w:cs="Arial"/>
          </w:rPr>
          <w:t>tim.leary@compass-usa.com</w:t>
        </w:r>
      </w:hyperlink>
      <w:r w:rsidRPr="00FC2648">
        <w:rPr>
          <w:rFonts w:ascii="Arial" w:hAnsi="Arial" w:cs="Arial"/>
        </w:rPr>
        <w:t xml:space="preserve"> </w:t>
      </w:r>
    </w:p>
    <w:p w14:paraId="6FF2E1DD" w14:textId="77777777" w:rsidR="00F605BD" w:rsidRPr="00FC2648" w:rsidRDefault="00F605BD" w:rsidP="00F605BD">
      <w:pPr>
        <w:rPr>
          <w:rFonts w:ascii="Arial" w:hAnsi="Arial" w:cs="Arial"/>
        </w:rPr>
      </w:pPr>
      <w:r w:rsidRPr="00FC2648">
        <w:rPr>
          <w:rFonts w:ascii="Arial" w:hAnsi="Arial" w:cs="Arial"/>
          <w:b/>
        </w:rPr>
        <w:t>Lunchtime Solutions, Inc</w:t>
      </w:r>
      <w:r w:rsidRPr="00FC2648">
        <w:rPr>
          <w:rFonts w:ascii="Arial" w:hAnsi="Arial" w:cs="Arial"/>
        </w:rPr>
        <w:t xml:space="preserve">. Address:  PO Box 2022, 391 West Steamboat Drive, N. Sioux City, SD  57049. Deni Winter, 712-251-0427, </w:t>
      </w:r>
      <w:hyperlink r:id="rId30" w:history="1">
        <w:r w:rsidRPr="00FC2648">
          <w:rPr>
            <w:rStyle w:val="Hyperlink"/>
            <w:rFonts w:ascii="Arial" w:hAnsi="Arial" w:cs="Arial"/>
          </w:rPr>
          <w:t>d.winter@lunchtimesolutions.com</w:t>
        </w:r>
      </w:hyperlink>
      <w:r w:rsidRPr="00FC2648">
        <w:rPr>
          <w:rFonts w:ascii="Arial" w:hAnsi="Arial" w:cs="Arial"/>
        </w:rPr>
        <w:t xml:space="preserve">; Fred Sulzbach 712-251-6541, </w:t>
      </w:r>
      <w:hyperlink r:id="rId31" w:history="1">
        <w:r w:rsidRPr="00FC2648">
          <w:rPr>
            <w:rStyle w:val="Hyperlink"/>
            <w:rFonts w:ascii="Arial" w:hAnsi="Arial" w:cs="Arial"/>
          </w:rPr>
          <w:t>f.sulzbach@lunchtimesolutions.com</w:t>
        </w:r>
      </w:hyperlink>
      <w:r w:rsidRPr="00FC2648">
        <w:rPr>
          <w:rFonts w:ascii="Arial" w:hAnsi="Arial" w:cs="Arial"/>
        </w:rPr>
        <w:t xml:space="preserve"> </w:t>
      </w:r>
    </w:p>
    <w:p w14:paraId="53CFD0FF" w14:textId="77777777" w:rsidR="00F605BD" w:rsidRPr="00FC2648" w:rsidRDefault="00F605BD" w:rsidP="00F605BD">
      <w:pPr>
        <w:rPr>
          <w:rFonts w:ascii="Arial" w:hAnsi="Arial" w:cs="Arial"/>
        </w:rPr>
      </w:pPr>
      <w:r w:rsidRPr="00FC2648">
        <w:rPr>
          <w:rFonts w:ascii="Arial" w:hAnsi="Arial" w:cs="Arial"/>
          <w:b/>
        </w:rPr>
        <w:t>Opaa! Food Management, Inc</w:t>
      </w:r>
      <w:r w:rsidRPr="00FC2648">
        <w:rPr>
          <w:rFonts w:ascii="Arial" w:hAnsi="Arial" w:cs="Arial"/>
        </w:rPr>
        <w:t xml:space="preserve">.  Address: 16401 Swingley Ridge Rd., Suite 600, Chesterfield, MO 63017. Greg Frost, VP-Business Development, 636-812-0777 ext. 196, </w:t>
      </w:r>
      <w:hyperlink r:id="rId32" w:history="1">
        <w:r w:rsidRPr="00FC2648">
          <w:rPr>
            <w:rStyle w:val="Hyperlink"/>
            <w:rFonts w:ascii="Arial" w:hAnsi="Arial" w:cs="Arial"/>
          </w:rPr>
          <w:t>gfrost@opaafood.com</w:t>
        </w:r>
      </w:hyperlink>
      <w:r w:rsidRPr="00FC2648">
        <w:rPr>
          <w:rFonts w:ascii="Arial" w:hAnsi="Arial" w:cs="Arial"/>
        </w:rPr>
        <w:t xml:space="preserve">; Craig Cohen, Executive VP, 636-778-4904, </w:t>
      </w:r>
      <w:hyperlink r:id="rId33" w:history="1">
        <w:r w:rsidRPr="00FC2648">
          <w:rPr>
            <w:rStyle w:val="Hyperlink"/>
            <w:rFonts w:ascii="Arial" w:hAnsi="Arial" w:cs="Arial"/>
          </w:rPr>
          <w:t>cohen@opaafood.com</w:t>
        </w:r>
      </w:hyperlink>
    </w:p>
    <w:p w14:paraId="6691AE43" w14:textId="236E7BE4" w:rsidR="00F605BD" w:rsidRPr="00FC2648" w:rsidRDefault="00F605BD" w:rsidP="00F605BD">
      <w:pPr>
        <w:rPr>
          <w:rFonts w:ascii="Arial" w:hAnsi="Arial" w:cs="Arial"/>
        </w:rPr>
      </w:pPr>
      <w:r w:rsidRPr="00FC2648">
        <w:rPr>
          <w:rFonts w:ascii="Arial" w:hAnsi="Arial" w:cs="Arial"/>
          <w:b/>
        </w:rPr>
        <w:t>SODEXO,</w:t>
      </w:r>
      <w:r w:rsidRPr="00FC2648">
        <w:rPr>
          <w:rFonts w:ascii="Arial" w:hAnsi="Arial" w:cs="Arial"/>
        </w:rPr>
        <w:t xml:space="preserve"> Address: </w:t>
      </w:r>
      <w:r w:rsidR="0006451C" w:rsidRPr="00FC2648">
        <w:rPr>
          <w:rFonts w:ascii="Arial" w:hAnsi="Arial" w:cs="Arial"/>
        </w:rPr>
        <w:t xml:space="preserve">3020 Woodcreek Downers Grove, IL 60515; Doris Timmen, 312-802-3731, </w:t>
      </w:r>
      <w:hyperlink r:id="rId34" w:history="1">
        <w:r w:rsidRPr="00FC2648">
          <w:rPr>
            <w:rStyle w:val="Hyperlink"/>
            <w:rFonts w:ascii="Arial" w:hAnsi="Arial" w:cs="Arial"/>
          </w:rPr>
          <w:t>doris.timmen@sodexo.com</w:t>
        </w:r>
      </w:hyperlink>
      <w:r w:rsidRPr="00FC2648">
        <w:rPr>
          <w:rFonts w:ascii="Arial" w:hAnsi="Arial" w:cs="Arial"/>
        </w:rPr>
        <w:t xml:space="preserve"> </w:t>
      </w:r>
    </w:p>
    <w:p w14:paraId="7DD72231" w14:textId="5C5B2669" w:rsidR="00F605BD" w:rsidRPr="00FC2648" w:rsidRDefault="00F605BD" w:rsidP="00F605BD">
      <w:pPr>
        <w:rPr>
          <w:rFonts w:ascii="Arial" w:hAnsi="Arial" w:cs="Arial"/>
        </w:rPr>
      </w:pPr>
      <w:r w:rsidRPr="00FC2648">
        <w:rPr>
          <w:rFonts w:ascii="Arial" w:hAnsi="Arial" w:cs="Arial"/>
          <w:b/>
        </w:rPr>
        <w:t>Taher</w:t>
      </w:r>
      <w:r w:rsidR="00151042" w:rsidRPr="00FC2648">
        <w:rPr>
          <w:rFonts w:ascii="Arial" w:hAnsi="Arial" w:cs="Arial"/>
          <w:b/>
        </w:rPr>
        <w:t>,</w:t>
      </w:r>
      <w:r w:rsidRPr="00FC2648">
        <w:rPr>
          <w:rFonts w:ascii="Arial" w:hAnsi="Arial" w:cs="Arial"/>
          <w:b/>
        </w:rPr>
        <w:t xml:space="preserve"> Inc.,</w:t>
      </w:r>
      <w:r w:rsidRPr="00FC2648">
        <w:rPr>
          <w:rFonts w:ascii="Arial" w:hAnsi="Arial" w:cs="Arial"/>
        </w:rPr>
        <w:t xml:space="preserve"> Address:  5570 Smetana Drive, Minnetonka, MN  55343, </w:t>
      </w:r>
      <w:r w:rsidR="00151042" w:rsidRPr="00FC2648">
        <w:rPr>
          <w:rFonts w:ascii="Arial" w:hAnsi="Arial" w:cs="Arial"/>
        </w:rPr>
        <w:t>Erin Marissa</w:t>
      </w:r>
      <w:r w:rsidRPr="00FC2648">
        <w:rPr>
          <w:rFonts w:ascii="Arial" w:hAnsi="Arial" w:cs="Arial"/>
        </w:rPr>
        <w:t xml:space="preserve">, 952-945-0505, </w:t>
      </w:r>
      <w:hyperlink r:id="rId35" w:history="1">
        <w:r w:rsidR="00151042" w:rsidRPr="00FC2648">
          <w:rPr>
            <w:rStyle w:val="Hyperlink"/>
            <w:rFonts w:ascii="Arial" w:hAnsi="Arial" w:cs="Arial"/>
          </w:rPr>
          <w:t>e.marissa@taher.com</w:t>
        </w:r>
      </w:hyperlink>
      <w:r w:rsidR="00151042" w:rsidRPr="00FC2648">
        <w:rPr>
          <w:rStyle w:val="Hyperlink"/>
          <w:rFonts w:ascii="Arial" w:hAnsi="Arial" w:cs="Arial"/>
          <w:color w:val="auto"/>
          <w:u w:val="none"/>
        </w:rPr>
        <w:t xml:space="preserve">; Shauna Strub, 612-219-6692, </w:t>
      </w:r>
      <w:hyperlink r:id="rId36" w:history="1">
        <w:r w:rsidR="00151042" w:rsidRPr="00FC2648">
          <w:rPr>
            <w:rStyle w:val="Hyperlink"/>
            <w:rFonts w:ascii="Arial" w:hAnsi="Arial" w:cs="Arial"/>
          </w:rPr>
          <w:t>s.strub@taher.com</w:t>
        </w:r>
      </w:hyperlink>
      <w:r w:rsidR="00151042" w:rsidRPr="00FC2648">
        <w:rPr>
          <w:rStyle w:val="Hyperlink"/>
          <w:rFonts w:ascii="Arial" w:hAnsi="Arial" w:cs="Arial"/>
          <w:color w:val="auto"/>
          <w:u w:val="none"/>
        </w:rPr>
        <w:t xml:space="preserve"> </w:t>
      </w:r>
    </w:p>
    <w:p w14:paraId="77CC535D" w14:textId="77777777" w:rsidR="00F605BD" w:rsidRPr="003D10BE" w:rsidRDefault="00F605BD" w:rsidP="00F605BD">
      <w:pPr>
        <w:rPr>
          <w:rFonts w:ascii="Arial" w:hAnsi="Arial" w:cs="Arial"/>
        </w:rPr>
      </w:pPr>
    </w:p>
    <w:p w14:paraId="48B99EA0" w14:textId="77777777" w:rsidR="00F605BD" w:rsidRPr="003D10BE" w:rsidRDefault="00F605BD" w:rsidP="00F605BD">
      <w:pPr>
        <w:rPr>
          <w:rFonts w:ascii="Arial" w:hAnsi="Arial" w:cs="Arial"/>
        </w:rPr>
      </w:pPr>
    </w:p>
    <w:p w14:paraId="140740DC" w14:textId="77777777" w:rsidR="00F605BD" w:rsidRPr="007D01CB" w:rsidRDefault="00F605BD" w:rsidP="00F605BD">
      <w:pPr>
        <w:rPr>
          <w:rFonts w:ascii="Arial" w:hAnsi="Arial" w:cs="Arial"/>
          <w:b/>
          <w:color w:val="7F7F7F"/>
        </w:rPr>
      </w:pPr>
      <w:r w:rsidRPr="007D01CB">
        <w:rPr>
          <w:rFonts w:ascii="Arial" w:hAnsi="Arial" w:cs="Arial"/>
          <w:b/>
          <w:color w:val="7F7F7F"/>
        </w:rPr>
        <w:t xml:space="preserve">*Prospective Companies, </w:t>
      </w:r>
      <w:r w:rsidRPr="007D01CB">
        <w:rPr>
          <w:rFonts w:ascii="Arial" w:hAnsi="Arial" w:cs="Arial"/>
          <w:i/>
          <w:color w:val="7F7F7F"/>
        </w:rPr>
        <w:t>listed alphabetically</w:t>
      </w:r>
      <w:r w:rsidRPr="007D01CB">
        <w:rPr>
          <w:rFonts w:ascii="Arial" w:hAnsi="Arial" w:cs="Arial"/>
          <w:b/>
          <w:color w:val="7F7F7F"/>
        </w:rPr>
        <w:t>:</w:t>
      </w:r>
    </w:p>
    <w:p w14:paraId="0DCEA3BF" w14:textId="77777777" w:rsidR="00BE173F" w:rsidRPr="00BE173F" w:rsidRDefault="00BE173F" w:rsidP="00BE173F">
      <w:pPr>
        <w:spacing w:line="256" w:lineRule="auto"/>
        <w:rPr>
          <w:rFonts w:ascii="Arial" w:hAnsi="Arial" w:cs="Arial"/>
          <w:color w:val="7F7F7F"/>
        </w:rPr>
      </w:pPr>
      <w:r w:rsidRPr="00BE173F">
        <w:rPr>
          <w:rFonts w:ascii="Arial" w:hAnsi="Arial" w:cs="Arial"/>
          <w:b/>
          <w:color w:val="7F7F7F"/>
        </w:rPr>
        <w:t xml:space="preserve">Aramark Educational Services, LLC </w:t>
      </w:r>
      <w:r w:rsidRPr="00BE173F">
        <w:rPr>
          <w:rFonts w:ascii="Arial" w:hAnsi="Arial" w:cs="Arial"/>
          <w:color w:val="7F7F7F"/>
        </w:rPr>
        <w:t xml:space="preserve">Address: 2400 Market Street, Philadelphia, PA 19103, Andreia de Souza, </w:t>
      </w:r>
      <w:hyperlink r:id="rId37" w:history="1">
        <w:r w:rsidRPr="00BE173F">
          <w:rPr>
            <w:rFonts w:ascii="Arial" w:hAnsi="Arial" w:cs="Arial"/>
            <w:color w:val="0563C1" w:themeColor="hyperlink"/>
            <w:u w:val="single"/>
          </w:rPr>
          <w:t>growth@aramark.com</w:t>
        </w:r>
      </w:hyperlink>
      <w:r w:rsidRPr="00BE173F">
        <w:rPr>
          <w:rFonts w:ascii="Arial" w:hAnsi="Arial" w:cs="Arial"/>
          <w:color w:val="7F7F7F"/>
        </w:rPr>
        <w:t xml:space="preserve"> </w:t>
      </w:r>
    </w:p>
    <w:p w14:paraId="18E378C0" w14:textId="77777777" w:rsidR="00F605BD" w:rsidRPr="007D01CB" w:rsidRDefault="00F605BD" w:rsidP="00F605BD">
      <w:pPr>
        <w:rPr>
          <w:rFonts w:ascii="Arial" w:hAnsi="Arial" w:cs="Arial"/>
          <w:color w:val="7F7F7F"/>
        </w:rPr>
      </w:pPr>
      <w:r w:rsidRPr="00FC2648">
        <w:rPr>
          <w:rFonts w:ascii="Arial" w:hAnsi="Arial" w:cs="Arial"/>
          <w:b/>
          <w:color w:val="7F7F7F"/>
        </w:rPr>
        <w:t>Arbor Management, Inc.</w:t>
      </w:r>
      <w:r w:rsidRPr="00FC2648">
        <w:rPr>
          <w:rFonts w:ascii="Arial" w:hAnsi="Arial" w:cs="Arial"/>
          <w:color w:val="7F7F7F"/>
        </w:rPr>
        <w:t xml:space="preserve">  Address: 917 W. Hawthorn Dr., Itasca, IL, 60143.  Jeff Krause, VP Sales, 630-620-5005, </w:t>
      </w:r>
      <w:hyperlink r:id="rId38" w:history="1">
        <w:r w:rsidRPr="00FC2648">
          <w:rPr>
            <w:rStyle w:val="Hyperlink"/>
            <w:rFonts w:ascii="Arial" w:hAnsi="Arial" w:cs="Arial"/>
          </w:rPr>
          <w:t>jeff.krause@arbormgt.com</w:t>
        </w:r>
      </w:hyperlink>
      <w:r>
        <w:rPr>
          <w:rStyle w:val="Hyperlink"/>
          <w:rFonts w:ascii="Arial" w:hAnsi="Arial" w:cs="Arial"/>
          <w:color w:val="7F7F7F"/>
        </w:rPr>
        <w:t xml:space="preserve"> </w:t>
      </w:r>
      <w:r w:rsidRPr="007D01CB">
        <w:rPr>
          <w:rFonts w:ascii="Arial" w:hAnsi="Arial" w:cs="Arial"/>
          <w:color w:val="7F7F7F"/>
        </w:rPr>
        <w:t xml:space="preserve"> </w:t>
      </w:r>
    </w:p>
    <w:p w14:paraId="48C6A8D0" w14:textId="1FDA5EF9" w:rsidR="00A642FC" w:rsidRPr="00A642FC" w:rsidRDefault="00A642FC" w:rsidP="00A642FC">
      <w:pPr>
        <w:rPr>
          <w:rFonts w:ascii="Arial" w:hAnsi="Arial" w:cs="Arial"/>
        </w:rPr>
      </w:pPr>
      <w:r>
        <w:rPr>
          <w:rFonts w:ascii="Arial" w:hAnsi="Arial" w:cs="Arial"/>
          <w:b/>
          <w:color w:val="7F7F7F"/>
        </w:rPr>
        <w:t>Genuine Foods</w:t>
      </w:r>
      <w:r>
        <w:rPr>
          <w:rFonts w:ascii="Arial" w:hAnsi="Arial" w:cs="Arial"/>
          <w:color w:val="7F7F7F"/>
        </w:rPr>
        <w:t xml:space="preserve"> </w:t>
      </w:r>
      <w:r w:rsidRPr="00FC2648">
        <w:rPr>
          <w:rFonts w:ascii="Arial" w:hAnsi="Arial" w:cs="Arial"/>
          <w:color w:val="7F7F7F"/>
        </w:rPr>
        <w:t xml:space="preserve">Address: </w:t>
      </w:r>
      <w:r>
        <w:rPr>
          <w:rFonts w:ascii="Arial" w:hAnsi="Arial" w:cs="Arial"/>
          <w:color w:val="7F7F7F"/>
        </w:rPr>
        <w:t>12378 Twyckenham Drive, Fishers, I</w:t>
      </w:r>
      <w:r w:rsidR="00BE173F">
        <w:rPr>
          <w:rFonts w:ascii="Arial" w:hAnsi="Arial" w:cs="Arial"/>
          <w:color w:val="7F7F7F"/>
        </w:rPr>
        <w:t>N</w:t>
      </w:r>
      <w:r>
        <w:rPr>
          <w:rFonts w:ascii="Arial" w:hAnsi="Arial" w:cs="Arial"/>
          <w:color w:val="7F7F7F"/>
        </w:rPr>
        <w:t xml:space="preserve"> 46037</w:t>
      </w:r>
      <w:r w:rsidRPr="00FC2648">
        <w:rPr>
          <w:rFonts w:ascii="Arial" w:hAnsi="Arial" w:cs="Arial"/>
          <w:color w:val="7F7F7F"/>
        </w:rPr>
        <w:t xml:space="preserve">.  </w:t>
      </w:r>
      <w:r>
        <w:rPr>
          <w:rFonts w:ascii="Arial" w:hAnsi="Arial" w:cs="Arial"/>
          <w:color w:val="7F7F7F"/>
        </w:rPr>
        <w:t>Matthew Holle</w:t>
      </w:r>
      <w:r w:rsidRPr="00FC2648">
        <w:rPr>
          <w:rFonts w:ascii="Arial" w:hAnsi="Arial" w:cs="Arial"/>
          <w:color w:val="7F7F7F"/>
        </w:rPr>
        <w:t>,</w:t>
      </w:r>
      <w:r>
        <w:rPr>
          <w:rFonts w:ascii="Arial" w:hAnsi="Arial" w:cs="Arial"/>
          <w:color w:val="7F7F7F"/>
        </w:rPr>
        <w:t xml:space="preserve"> 317-775-1045,</w:t>
      </w:r>
      <w:r w:rsidRPr="00FC2648">
        <w:rPr>
          <w:rFonts w:ascii="Arial" w:hAnsi="Arial" w:cs="Arial"/>
          <w:color w:val="7F7F7F"/>
        </w:rPr>
        <w:t xml:space="preserve"> </w:t>
      </w:r>
      <w:hyperlink r:id="rId39" w:history="1">
        <w:r w:rsidRPr="00801D17">
          <w:rPr>
            <w:rStyle w:val="Hyperlink"/>
            <w:rFonts w:ascii="Arial" w:hAnsi="Arial" w:cs="Arial"/>
          </w:rPr>
          <w:t>matthew.holle@genuinefoods.com</w:t>
        </w:r>
      </w:hyperlink>
      <w:r>
        <w:rPr>
          <w:rStyle w:val="Hyperlink"/>
          <w:rFonts w:ascii="Arial" w:hAnsi="Arial" w:cs="Arial"/>
          <w:color w:val="auto"/>
          <w:u w:val="none"/>
        </w:rPr>
        <w:t xml:space="preserve">; </w:t>
      </w:r>
      <w:r>
        <w:rPr>
          <w:rFonts w:ascii="Arial" w:hAnsi="Arial" w:cs="Arial"/>
          <w:color w:val="7F7F7F"/>
        </w:rPr>
        <w:t xml:space="preserve">Mike Monteiro, 7181-223-3174, </w:t>
      </w:r>
      <w:hyperlink r:id="rId40" w:history="1">
        <w:r w:rsidRPr="00801D17">
          <w:rPr>
            <w:rStyle w:val="Hyperlink"/>
            <w:rFonts w:ascii="Arial" w:hAnsi="Arial" w:cs="Arial"/>
          </w:rPr>
          <w:t>mike.monterio@genuinefoods.com</w:t>
        </w:r>
      </w:hyperlink>
    </w:p>
    <w:p w14:paraId="26BD482C" w14:textId="77777777" w:rsidR="00F605BD" w:rsidRPr="007D01CB" w:rsidRDefault="00F605BD" w:rsidP="00F605BD">
      <w:pPr>
        <w:rPr>
          <w:rFonts w:ascii="Arial" w:hAnsi="Arial" w:cs="Arial"/>
          <w:color w:val="808080"/>
        </w:rPr>
      </w:pPr>
    </w:p>
    <w:p w14:paraId="468677F5" w14:textId="77777777" w:rsidR="00F605BD" w:rsidRDefault="00F605BD" w:rsidP="00F605BD">
      <w:pPr>
        <w:jc w:val="both"/>
        <w:rPr>
          <w:rFonts w:ascii="Arial" w:hAnsi="Arial" w:cs="Arial"/>
          <w:b/>
          <w:color w:val="7F7F7F"/>
        </w:rPr>
      </w:pPr>
    </w:p>
    <w:p w14:paraId="68E69E11" w14:textId="77777777" w:rsidR="00FC2648" w:rsidRDefault="00FC2648" w:rsidP="00F605BD">
      <w:pPr>
        <w:jc w:val="both"/>
        <w:rPr>
          <w:rFonts w:ascii="Arial" w:hAnsi="Arial" w:cs="Arial"/>
          <w:b/>
          <w:color w:val="7F7F7F"/>
        </w:rPr>
      </w:pPr>
    </w:p>
    <w:p w14:paraId="724AE26A" w14:textId="77777777" w:rsidR="00FC2648" w:rsidRDefault="00FC2648" w:rsidP="00F605BD">
      <w:pPr>
        <w:jc w:val="both"/>
        <w:rPr>
          <w:rFonts w:ascii="Arial" w:hAnsi="Arial" w:cs="Arial"/>
          <w:b/>
          <w:color w:val="7F7F7F"/>
        </w:rPr>
      </w:pPr>
    </w:p>
    <w:p w14:paraId="3DDD0075" w14:textId="77777777" w:rsidR="00FC2648" w:rsidRPr="007D01CB" w:rsidRDefault="00FC2648" w:rsidP="00F605BD">
      <w:pPr>
        <w:jc w:val="both"/>
        <w:rPr>
          <w:rFonts w:ascii="Arial" w:hAnsi="Arial" w:cs="Arial"/>
          <w:b/>
          <w:color w:val="7F7F7F"/>
        </w:rPr>
      </w:pPr>
    </w:p>
    <w:p w14:paraId="2FB4BFC8" w14:textId="77777777" w:rsidR="00F605BD" w:rsidRPr="007D01CB" w:rsidRDefault="00F605BD" w:rsidP="00F605BD">
      <w:pPr>
        <w:jc w:val="both"/>
        <w:rPr>
          <w:rFonts w:ascii="Arial" w:hAnsi="Arial" w:cs="Arial"/>
          <w:i/>
        </w:rPr>
      </w:pPr>
      <w:r w:rsidRPr="007D01CB">
        <w:rPr>
          <w:rFonts w:ascii="Arial" w:hAnsi="Arial" w:cs="Arial"/>
          <w:i/>
        </w:rPr>
        <w:t>*This list represents companies that currently serve Iowa schools and companies that have contacted the State Agency interested in serving Iowa schools.  The contact information is supplied for convenience to the SFA and no endorsement is implied.</w:t>
      </w:r>
    </w:p>
    <w:p w14:paraId="7931AD68" w14:textId="77777777" w:rsidR="00410D43" w:rsidRPr="00B96286" w:rsidRDefault="00410D43" w:rsidP="00E07A3D">
      <w:pPr>
        <w:rPr>
          <w:rFonts w:ascii="Arial" w:hAnsi="Arial" w:cs="Arial"/>
          <w:b/>
          <w:color w:val="000000"/>
          <w:sz w:val="20"/>
          <w:szCs w:val="20"/>
        </w:rPr>
      </w:pPr>
    </w:p>
    <w:sectPr w:rsidR="00410D43" w:rsidRPr="00B96286" w:rsidSect="003D4C5D">
      <w:footerReference w:type="default" r:id="rId41"/>
      <w:pgSz w:w="12240" w:h="15840" w:code="1"/>
      <w:pgMar w:top="864"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446E7" w14:textId="77777777" w:rsidR="00591CC3" w:rsidRDefault="00591CC3">
      <w:pPr>
        <w:spacing w:after="0" w:line="240" w:lineRule="auto"/>
      </w:pPr>
      <w:r>
        <w:separator/>
      </w:r>
    </w:p>
  </w:endnote>
  <w:endnote w:type="continuationSeparator" w:id="0">
    <w:p w14:paraId="73B2DB48" w14:textId="77777777" w:rsidR="00591CC3" w:rsidRDefault="0059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366031"/>
      <w:docPartObj>
        <w:docPartGallery w:val="Page Numbers (Bottom of Page)"/>
        <w:docPartUnique/>
      </w:docPartObj>
    </w:sdtPr>
    <w:sdtEndPr/>
    <w:sdtContent>
      <w:p w14:paraId="3185C7A4" w14:textId="77777777" w:rsidR="00933947" w:rsidRDefault="00933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2BC3" w14:textId="77777777" w:rsidR="00933947" w:rsidRDefault="00933947" w:rsidP="00264BF9">
    <w:pPr>
      <w:pStyle w:val="Footer"/>
      <w:tabs>
        <w:tab w:val="center" w:pos="4824"/>
        <w:tab w:val="left" w:pos="6270"/>
      </w:tabs>
    </w:pPr>
    <w:r>
      <w:tab/>
    </w:r>
    <w:r>
      <w:tab/>
    </w:r>
    <w:r>
      <w:fldChar w:fldCharType="begin"/>
    </w:r>
    <w:r>
      <w:instrText xml:space="preserve"> PAGE   \* MERGEFORMAT </w:instrText>
    </w:r>
    <w:r>
      <w:fldChar w:fldCharType="separate"/>
    </w:r>
    <w:r>
      <w:rPr>
        <w:noProof/>
      </w:rPr>
      <w:t>34</w:t>
    </w:r>
    <w:r>
      <w:rPr>
        <w:noProof/>
      </w:rPr>
      <w:fldChar w:fldCharType="end"/>
    </w:r>
    <w:r>
      <w:rPr>
        <w:noProof/>
      </w:rPr>
      <w:tab/>
    </w:r>
  </w:p>
  <w:p w14:paraId="0246AF49" w14:textId="77777777" w:rsidR="00933947" w:rsidRPr="00885F67" w:rsidRDefault="00933947" w:rsidP="00410D43">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04328"/>
      <w:docPartObj>
        <w:docPartGallery w:val="Page Numbers (Bottom of Page)"/>
        <w:docPartUnique/>
      </w:docPartObj>
    </w:sdtPr>
    <w:sdtEndPr/>
    <w:sdtContent>
      <w:p w14:paraId="7E8847FD" w14:textId="77777777" w:rsidR="00933947" w:rsidRDefault="00933947">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4D3EB483" w14:textId="77777777" w:rsidR="00933947" w:rsidRDefault="0093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30E2D" w14:textId="77777777" w:rsidR="00591CC3" w:rsidRDefault="00591CC3">
      <w:pPr>
        <w:spacing w:after="0" w:line="240" w:lineRule="auto"/>
      </w:pPr>
      <w:r>
        <w:separator/>
      </w:r>
    </w:p>
  </w:footnote>
  <w:footnote w:type="continuationSeparator" w:id="0">
    <w:p w14:paraId="2D6E0959" w14:textId="77777777" w:rsidR="00591CC3" w:rsidRDefault="00591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9142C5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6"/>
    <w:multiLevelType w:val="singleLevel"/>
    <w:tmpl w:val="00000000"/>
    <w:lvl w:ilvl="0">
      <w:start w:val="1"/>
      <w:numFmt w:val="lowerLetter"/>
      <w:pStyle w:val="Quicka"/>
      <w:lvlText w:val="%1."/>
      <w:lvlJc w:val="left"/>
      <w:pPr>
        <w:tabs>
          <w:tab w:val="num" w:pos="2880"/>
        </w:tabs>
        <w:ind w:left="360" w:hanging="360"/>
      </w:pPr>
      <w:rPr>
        <w:rFonts w:ascii="Arial" w:hAnsi="Arial"/>
        <w:sz w:val="24"/>
      </w:rPr>
    </w:lvl>
  </w:abstractNum>
  <w:abstractNum w:abstractNumId="3" w15:restartNumberingAfterBreak="0">
    <w:nsid w:val="00000027"/>
    <w:multiLevelType w:val="singleLevel"/>
    <w:tmpl w:val="00000000"/>
    <w:lvl w:ilvl="0">
      <w:start w:val="1"/>
      <w:numFmt w:val="decimal"/>
      <w:pStyle w:val="Quick1"/>
      <w:lvlText w:val="%1."/>
      <w:lvlJc w:val="left"/>
      <w:pPr>
        <w:tabs>
          <w:tab w:val="num" w:pos="2160"/>
        </w:tabs>
      </w:pPr>
    </w:lvl>
  </w:abstractNum>
  <w:abstractNum w:abstractNumId="4" w15:restartNumberingAfterBreak="0">
    <w:nsid w:val="00A57538"/>
    <w:multiLevelType w:val="hybridMultilevel"/>
    <w:tmpl w:val="5122D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D16F6D"/>
    <w:multiLevelType w:val="multilevel"/>
    <w:tmpl w:val="1CC030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9E26DC"/>
    <w:multiLevelType w:val="hybridMultilevel"/>
    <w:tmpl w:val="3ACE64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1331B5"/>
    <w:multiLevelType w:val="multilevel"/>
    <w:tmpl w:val="74847B26"/>
    <w:lvl w:ilvl="0">
      <w:start w:val="6"/>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9529F8"/>
    <w:multiLevelType w:val="multilevel"/>
    <w:tmpl w:val="B4D4D5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7964C2"/>
    <w:multiLevelType w:val="multilevel"/>
    <w:tmpl w:val="1F209054"/>
    <w:lvl w:ilvl="0">
      <w:start w:val="4"/>
      <w:numFmt w:val="decimal"/>
      <w:lvlText w:val="%1."/>
      <w:lvlJc w:val="left"/>
      <w:pPr>
        <w:ind w:left="360" w:hanging="360"/>
      </w:pPr>
      <w:rPr>
        <w:rFonts w:hint="default"/>
        <w:b w:val="0"/>
      </w:rPr>
    </w:lvl>
    <w:lvl w:ilvl="1">
      <w:start w:val="6"/>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404435"/>
    <w:multiLevelType w:val="hybridMultilevel"/>
    <w:tmpl w:val="B98EF2B0"/>
    <w:lvl w:ilvl="0" w:tplc="04090003">
      <w:start w:val="1"/>
      <w:numFmt w:val="bullet"/>
      <w:pStyle w:val="Level1"/>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6D4370"/>
    <w:multiLevelType w:val="multilevel"/>
    <w:tmpl w:val="DA78DD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B836EA"/>
    <w:multiLevelType w:val="multilevel"/>
    <w:tmpl w:val="3E36FEF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CC1580"/>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15238F"/>
    <w:multiLevelType w:val="multilevel"/>
    <w:tmpl w:val="137496CA"/>
    <w:lvl w:ilvl="0">
      <w:start w:val="4"/>
      <w:numFmt w:val="decimal"/>
      <w:lvlText w:val="%1."/>
      <w:lvlJc w:val="left"/>
      <w:pPr>
        <w:ind w:left="360" w:hanging="360"/>
      </w:pPr>
      <w:rPr>
        <w:rFonts w:hint="default"/>
        <w:b w:val="0"/>
      </w:rPr>
    </w:lvl>
    <w:lvl w:ilvl="1">
      <w:start w:val="3"/>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8745BE"/>
    <w:multiLevelType w:val="hybridMultilevel"/>
    <w:tmpl w:val="62EED0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446F4A"/>
    <w:multiLevelType w:val="multilevel"/>
    <w:tmpl w:val="430A66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8965CC"/>
    <w:multiLevelType w:val="multilevel"/>
    <w:tmpl w:val="F64EA75C"/>
    <w:lvl w:ilvl="0">
      <w:start w:val="2"/>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0327F1"/>
    <w:multiLevelType w:val="hybridMultilevel"/>
    <w:tmpl w:val="E30CC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E30FA4"/>
    <w:multiLevelType w:val="multilevel"/>
    <w:tmpl w:val="6C0A2C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F09C9"/>
    <w:multiLevelType w:val="multilevel"/>
    <w:tmpl w:val="508A2EF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DF5629"/>
    <w:multiLevelType w:val="hybridMultilevel"/>
    <w:tmpl w:val="480A16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96F72C1"/>
    <w:multiLevelType w:val="hybridMultilevel"/>
    <w:tmpl w:val="4D9000D0"/>
    <w:lvl w:ilvl="0" w:tplc="8AD0C37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9D1D07"/>
    <w:multiLevelType w:val="multilevel"/>
    <w:tmpl w:val="BAD626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8F3BC0"/>
    <w:multiLevelType w:val="multilevel"/>
    <w:tmpl w:val="4E9E68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613B88"/>
    <w:multiLevelType w:val="multilevel"/>
    <w:tmpl w:val="73C6EE96"/>
    <w:lvl w:ilvl="0">
      <w:start w:val="4"/>
      <w:numFmt w:val="decimal"/>
      <w:lvlText w:val="%1."/>
      <w:lvlJc w:val="left"/>
      <w:pPr>
        <w:ind w:left="360" w:hanging="360"/>
      </w:pPr>
      <w:rPr>
        <w:rFonts w:hint="default"/>
        <w:b w:val="0"/>
      </w:rPr>
    </w:lvl>
    <w:lvl w:ilvl="1">
      <w:start w:val="7"/>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AC59CC"/>
    <w:multiLevelType w:val="multilevel"/>
    <w:tmpl w:val="61EE71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3C91A22"/>
    <w:multiLevelType w:val="hybridMultilevel"/>
    <w:tmpl w:val="95F451F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4A04EE5"/>
    <w:multiLevelType w:val="hybridMultilevel"/>
    <w:tmpl w:val="E012A5FC"/>
    <w:lvl w:ilvl="0" w:tplc="400A253E">
      <w:start w:val="1"/>
      <w:numFmt w:val="decimal"/>
      <w:lvlText w:val="%1."/>
      <w:lvlJc w:val="left"/>
      <w:pPr>
        <w:ind w:left="360" w:hanging="360"/>
      </w:pPr>
    </w:lvl>
    <w:lvl w:ilvl="1" w:tplc="1D5EF032">
      <w:start w:val="1"/>
      <w:numFmt w:val="lowerLetter"/>
      <w:lvlText w:val="%2."/>
      <w:lvlJc w:val="left"/>
      <w:pPr>
        <w:ind w:left="1080" w:hanging="360"/>
      </w:pPr>
    </w:lvl>
    <w:lvl w:ilvl="2" w:tplc="46C2EB74">
      <w:start w:val="1"/>
      <w:numFmt w:val="bullet"/>
      <w:lvlText w:val=""/>
      <w:lvlJc w:val="left"/>
      <w:pPr>
        <w:ind w:left="1800" w:hanging="180"/>
      </w:pPr>
      <w:rPr>
        <w:rFonts w:ascii="Symbol" w:hAnsi="Symbol" w:hint="default"/>
      </w:rPr>
    </w:lvl>
    <w:lvl w:ilvl="3" w:tplc="77C42B3C" w:tentative="1">
      <w:start w:val="1"/>
      <w:numFmt w:val="decimal"/>
      <w:lvlText w:val="%4."/>
      <w:lvlJc w:val="left"/>
      <w:pPr>
        <w:ind w:left="2520" w:hanging="360"/>
      </w:pPr>
    </w:lvl>
    <w:lvl w:ilvl="4" w:tplc="13A4EDD0" w:tentative="1">
      <w:start w:val="1"/>
      <w:numFmt w:val="lowerLetter"/>
      <w:lvlText w:val="%5."/>
      <w:lvlJc w:val="left"/>
      <w:pPr>
        <w:ind w:left="3240" w:hanging="360"/>
      </w:pPr>
    </w:lvl>
    <w:lvl w:ilvl="5" w:tplc="CA6639D2" w:tentative="1">
      <w:start w:val="1"/>
      <w:numFmt w:val="lowerRoman"/>
      <w:lvlText w:val="%6."/>
      <w:lvlJc w:val="right"/>
      <w:pPr>
        <w:ind w:left="3960" w:hanging="180"/>
      </w:pPr>
    </w:lvl>
    <w:lvl w:ilvl="6" w:tplc="AEF476E2" w:tentative="1">
      <w:start w:val="1"/>
      <w:numFmt w:val="decimal"/>
      <w:lvlText w:val="%7."/>
      <w:lvlJc w:val="left"/>
      <w:pPr>
        <w:ind w:left="4680" w:hanging="360"/>
      </w:pPr>
    </w:lvl>
    <w:lvl w:ilvl="7" w:tplc="251AD9CC" w:tentative="1">
      <w:start w:val="1"/>
      <w:numFmt w:val="lowerLetter"/>
      <w:lvlText w:val="%8."/>
      <w:lvlJc w:val="left"/>
      <w:pPr>
        <w:ind w:left="5400" w:hanging="360"/>
      </w:pPr>
    </w:lvl>
    <w:lvl w:ilvl="8" w:tplc="07E4F166" w:tentative="1">
      <w:start w:val="1"/>
      <w:numFmt w:val="lowerRoman"/>
      <w:lvlText w:val="%9."/>
      <w:lvlJc w:val="right"/>
      <w:pPr>
        <w:ind w:left="6120" w:hanging="180"/>
      </w:pPr>
    </w:lvl>
  </w:abstractNum>
  <w:abstractNum w:abstractNumId="29" w15:restartNumberingAfterBreak="0">
    <w:nsid w:val="27384E8B"/>
    <w:multiLevelType w:val="hybridMultilevel"/>
    <w:tmpl w:val="01989A7C"/>
    <w:lvl w:ilvl="0" w:tplc="B406B91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FB4F34"/>
    <w:multiLevelType w:val="multilevel"/>
    <w:tmpl w:val="5B1CD520"/>
    <w:styleLink w:val="Style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4273F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AB1162B"/>
    <w:multiLevelType w:val="multilevel"/>
    <w:tmpl w:val="8F44C4F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BC024E"/>
    <w:multiLevelType w:val="multilevel"/>
    <w:tmpl w:val="10562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F260762"/>
    <w:multiLevelType w:val="hybridMultilevel"/>
    <w:tmpl w:val="77F462BE"/>
    <w:lvl w:ilvl="0" w:tplc="DBFAB490">
      <w:start w:val="1"/>
      <w:numFmt w:val="bullet"/>
      <w:lvlText w:val="o"/>
      <w:lvlJc w:val="left"/>
      <w:pPr>
        <w:ind w:left="720" w:hanging="360"/>
      </w:pPr>
      <w:rPr>
        <w:rFonts w:ascii="Courier New" w:hAnsi="Courier New" w:cs="Courier New"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CA601F"/>
    <w:multiLevelType w:val="multilevel"/>
    <w:tmpl w:val="C1100F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13A4379"/>
    <w:multiLevelType w:val="hybridMultilevel"/>
    <w:tmpl w:val="53B2421E"/>
    <w:lvl w:ilvl="0" w:tplc="0409001B">
      <w:start w:val="1"/>
      <w:numFmt w:val="lowerRoman"/>
      <w:lvlText w:val="%1."/>
      <w:lvlJc w:val="right"/>
      <w:pPr>
        <w:ind w:left="1440" w:hanging="360"/>
      </w:pPr>
      <w:rPr>
        <w:rFonts w:hint="default"/>
      </w:rPr>
    </w:lvl>
    <w:lvl w:ilvl="1" w:tplc="2786C98A">
      <w:start w:val="1"/>
      <w:numFmt w:val="bullet"/>
      <w:lvlText w:val="o"/>
      <w:lvlJc w:val="left"/>
      <w:pPr>
        <w:ind w:left="2160" w:hanging="360"/>
      </w:pPr>
      <w:rPr>
        <w:rFonts w:ascii="Courier New" w:hAnsi="Courier New" w:cs="Courier New" w:hint="default"/>
      </w:rPr>
    </w:lvl>
    <w:lvl w:ilvl="2" w:tplc="5DC49596">
      <w:start w:val="1"/>
      <w:numFmt w:val="bullet"/>
      <w:lvlText w:val=""/>
      <w:lvlJc w:val="left"/>
      <w:pPr>
        <w:ind w:left="2880" w:hanging="360"/>
      </w:pPr>
      <w:rPr>
        <w:rFonts w:ascii="Wingdings" w:hAnsi="Wingdings" w:hint="default"/>
      </w:rPr>
    </w:lvl>
    <w:lvl w:ilvl="3" w:tplc="053C12F6" w:tentative="1">
      <w:start w:val="1"/>
      <w:numFmt w:val="bullet"/>
      <w:lvlText w:val=""/>
      <w:lvlJc w:val="left"/>
      <w:pPr>
        <w:ind w:left="3600" w:hanging="360"/>
      </w:pPr>
      <w:rPr>
        <w:rFonts w:ascii="Symbol" w:hAnsi="Symbol" w:hint="default"/>
      </w:rPr>
    </w:lvl>
    <w:lvl w:ilvl="4" w:tplc="C1521AAE" w:tentative="1">
      <w:start w:val="1"/>
      <w:numFmt w:val="bullet"/>
      <w:lvlText w:val="o"/>
      <w:lvlJc w:val="left"/>
      <w:pPr>
        <w:ind w:left="4320" w:hanging="360"/>
      </w:pPr>
      <w:rPr>
        <w:rFonts w:ascii="Courier New" w:hAnsi="Courier New" w:cs="Courier New" w:hint="default"/>
      </w:rPr>
    </w:lvl>
    <w:lvl w:ilvl="5" w:tplc="0A5EFF76" w:tentative="1">
      <w:start w:val="1"/>
      <w:numFmt w:val="bullet"/>
      <w:lvlText w:val=""/>
      <w:lvlJc w:val="left"/>
      <w:pPr>
        <w:ind w:left="5040" w:hanging="360"/>
      </w:pPr>
      <w:rPr>
        <w:rFonts w:ascii="Wingdings" w:hAnsi="Wingdings" w:hint="default"/>
      </w:rPr>
    </w:lvl>
    <w:lvl w:ilvl="6" w:tplc="D4FC84DE" w:tentative="1">
      <w:start w:val="1"/>
      <w:numFmt w:val="bullet"/>
      <w:lvlText w:val=""/>
      <w:lvlJc w:val="left"/>
      <w:pPr>
        <w:ind w:left="5760" w:hanging="360"/>
      </w:pPr>
      <w:rPr>
        <w:rFonts w:ascii="Symbol" w:hAnsi="Symbol" w:hint="default"/>
      </w:rPr>
    </w:lvl>
    <w:lvl w:ilvl="7" w:tplc="9B906C18" w:tentative="1">
      <w:start w:val="1"/>
      <w:numFmt w:val="bullet"/>
      <w:lvlText w:val="o"/>
      <w:lvlJc w:val="left"/>
      <w:pPr>
        <w:ind w:left="6480" w:hanging="360"/>
      </w:pPr>
      <w:rPr>
        <w:rFonts w:ascii="Courier New" w:hAnsi="Courier New" w:cs="Courier New" w:hint="default"/>
      </w:rPr>
    </w:lvl>
    <w:lvl w:ilvl="8" w:tplc="5CCEE570" w:tentative="1">
      <w:start w:val="1"/>
      <w:numFmt w:val="bullet"/>
      <w:lvlText w:val=""/>
      <w:lvlJc w:val="left"/>
      <w:pPr>
        <w:ind w:left="7200" w:hanging="360"/>
      </w:pPr>
      <w:rPr>
        <w:rFonts w:ascii="Wingdings" w:hAnsi="Wingdings" w:hint="default"/>
      </w:rPr>
    </w:lvl>
  </w:abstractNum>
  <w:abstractNum w:abstractNumId="37" w15:restartNumberingAfterBreak="0">
    <w:nsid w:val="324F35FF"/>
    <w:multiLevelType w:val="multilevel"/>
    <w:tmpl w:val="888E5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C962CF"/>
    <w:multiLevelType w:val="multilevel"/>
    <w:tmpl w:val="F7041AC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7074AAC"/>
    <w:multiLevelType w:val="multilevel"/>
    <w:tmpl w:val="3D204BC6"/>
    <w:lvl w:ilvl="0">
      <w:start w:val="9"/>
      <w:numFmt w:val="decimal"/>
      <w:lvlText w:val="%1."/>
      <w:lvlJc w:val="left"/>
      <w:pPr>
        <w:ind w:left="360" w:hanging="360"/>
      </w:pPr>
      <w:rPr>
        <w:rFonts w:hint="default"/>
        <w:b w:val="0"/>
      </w:rPr>
    </w:lvl>
    <w:lvl w:ilvl="1">
      <w:start w:val="3"/>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31133F"/>
    <w:multiLevelType w:val="multilevel"/>
    <w:tmpl w:val="9F9EDBD0"/>
    <w:lvl w:ilvl="0">
      <w:start w:val="3"/>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3D407390"/>
    <w:multiLevelType w:val="hybridMultilevel"/>
    <w:tmpl w:val="FE5A6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EF7EDA"/>
    <w:multiLevelType w:val="hybridMultilevel"/>
    <w:tmpl w:val="0CE4D5A8"/>
    <w:lvl w:ilvl="0" w:tplc="0409000F">
      <w:start w:val="1"/>
      <w:numFmt w:val="decimal"/>
      <w:lvlText w:val="%1."/>
      <w:lvlJc w:val="left"/>
      <w:pPr>
        <w:ind w:left="720" w:hanging="360"/>
      </w:pPr>
    </w:lvl>
    <w:lvl w:ilvl="1" w:tplc="04090019">
      <w:start w:val="1"/>
      <w:numFmt w:val="decimal"/>
      <w:lvlText w:val="%2."/>
      <w:lvlJc w:val="left"/>
      <w:pPr>
        <w:ind w:left="2115" w:hanging="10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5069C1"/>
    <w:multiLevelType w:val="multilevel"/>
    <w:tmpl w:val="AFF619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C5046"/>
    <w:multiLevelType w:val="multilevel"/>
    <w:tmpl w:val="B9FED1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52CAA"/>
    <w:multiLevelType w:val="multilevel"/>
    <w:tmpl w:val="878471BA"/>
    <w:lvl w:ilvl="0">
      <w:start w:val="1"/>
      <w:numFmt w:val="decimal"/>
      <w:lvlText w:val="%1."/>
      <w:lvlJc w:val="left"/>
      <w:pPr>
        <w:ind w:left="360" w:hanging="360"/>
      </w:pPr>
      <w:rPr>
        <w:rFonts w:hint="default"/>
      </w:rPr>
    </w:lvl>
    <w:lvl w:ilvl="1">
      <w:start w:val="10"/>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4B5CDD"/>
    <w:multiLevelType w:val="hybridMultilevel"/>
    <w:tmpl w:val="CBBC927C"/>
    <w:lvl w:ilvl="0" w:tplc="7500E206">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9676DD"/>
    <w:multiLevelType w:val="hybridMultilevel"/>
    <w:tmpl w:val="C13CA96C"/>
    <w:lvl w:ilvl="0" w:tplc="BB506496">
      <w:start w:val="1"/>
      <w:numFmt w:val="decimal"/>
      <w:lvlText w:val="%1."/>
      <w:lvlJc w:val="left"/>
      <w:pPr>
        <w:ind w:left="720" w:hanging="360"/>
      </w:pPr>
    </w:lvl>
    <w:lvl w:ilvl="1" w:tplc="4962B994">
      <w:start w:val="1"/>
      <w:numFmt w:val="lowerLetter"/>
      <w:lvlText w:val="%2."/>
      <w:lvlJc w:val="left"/>
      <w:pPr>
        <w:ind w:left="1440" w:hanging="360"/>
      </w:pPr>
    </w:lvl>
    <w:lvl w:ilvl="2" w:tplc="E1B8F532" w:tentative="1">
      <w:start w:val="1"/>
      <w:numFmt w:val="lowerRoman"/>
      <w:lvlText w:val="%3."/>
      <w:lvlJc w:val="right"/>
      <w:pPr>
        <w:ind w:left="2160" w:hanging="180"/>
      </w:pPr>
    </w:lvl>
    <w:lvl w:ilvl="3" w:tplc="24CC1A02" w:tentative="1">
      <w:start w:val="1"/>
      <w:numFmt w:val="decimal"/>
      <w:lvlText w:val="%4."/>
      <w:lvlJc w:val="left"/>
      <w:pPr>
        <w:ind w:left="2880" w:hanging="360"/>
      </w:pPr>
    </w:lvl>
    <w:lvl w:ilvl="4" w:tplc="3AEE3898" w:tentative="1">
      <w:start w:val="1"/>
      <w:numFmt w:val="lowerLetter"/>
      <w:lvlText w:val="%5."/>
      <w:lvlJc w:val="left"/>
      <w:pPr>
        <w:ind w:left="3600" w:hanging="360"/>
      </w:pPr>
    </w:lvl>
    <w:lvl w:ilvl="5" w:tplc="93300056" w:tentative="1">
      <w:start w:val="1"/>
      <w:numFmt w:val="lowerRoman"/>
      <w:lvlText w:val="%6."/>
      <w:lvlJc w:val="right"/>
      <w:pPr>
        <w:ind w:left="4320" w:hanging="180"/>
      </w:pPr>
    </w:lvl>
    <w:lvl w:ilvl="6" w:tplc="2982D040" w:tentative="1">
      <w:start w:val="1"/>
      <w:numFmt w:val="decimal"/>
      <w:lvlText w:val="%7."/>
      <w:lvlJc w:val="left"/>
      <w:pPr>
        <w:ind w:left="5040" w:hanging="360"/>
      </w:pPr>
    </w:lvl>
    <w:lvl w:ilvl="7" w:tplc="9E98D068" w:tentative="1">
      <w:start w:val="1"/>
      <w:numFmt w:val="lowerLetter"/>
      <w:lvlText w:val="%8."/>
      <w:lvlJc w:val="left"/>
      <w:pPr>
        <w:ind w:left="5760" w:hanging="360"/>
      </w:pPr>
    </w:lvl>
    <w:lvl w:ilvl="8" w:tplc="AAC4AED0" w:tentative="1">
      <w:start w:val="1"/>
      <w:numFmt w:val="lowerRoman"/>
      <w:lvlText w:val="%9."/>
      <w:lvlJc w:val="right"/>
      <w:pPr>
        <w:ind w:left="6480" w:hanging="180"/>
      </w:pPr>
    </w:lvl>
  </w:abstractNum>
  <w:abstractNum w:abstractNumId="48" w15:restartNumberingAfterBreak="0">
    <w:nsid w:val="470A7BBF"/>
    <w:multiLevelType w:val="hybridMultilevel"/>
    <w:tmpl w:val="292CC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F12785"/>
    <w:multiLevelType w:val="multilevel"/>
    <w:tmpl w:val="C320330E"/>
    <w:lvl w:ilvl="0">
      <w:start w:val="4"/>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A9E590C"/>
    <w:multiLevelType w:val="hybridMultilevel"/>
    <w:tmpl w:val="1B20FD72"/>
    <w:lvl w:ilvl="0" w:tplc="4B14BF74">
      <w:start w:val="1"/>
      <w:numFmt w:val="lowerLetter"/>
      <w:lvlText w:val="%1."/>
      <w:lvlJc w:val="left"/>
      <w:pPr>
        <w:ind w:left="1440" w:hanging="360"/>
      </w:pPr>
    </w:lvl>
    <w:lvl w:ilvl="1" w:tplc="AA365C3C" w:tentative="1">
      <w:start w:val="1"/>
      <w:numFmt w:val="lowerLetter"/>
      <w:lvlText w:val="%2."/>
      <w:lvlJc w:val="left"/>
      <w:pPr>
        <w:ind w:left="2160" w:hanging="360"/>
      </w:pPr>
    </w:lvl>
    <w:lvl w:ilvl="2" w:tplc="4B14BF74"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C1206B4"/>
    <w:multiLevelType w:val="hybridMultilevel"/>
    <w:tmpl w:val="AB821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A753C1"/>
    <w:multiLevelType w:val="singleLevel"/>
    <w:tmpl w:val="9E3870C0"/>
    <w:lvl w:ilvl="0">
      <w:start w:val="1"/>
      <w:numFmt w:val="decimal"/>
      <w:lvlText w:val="%1."/>
      <w:lvlJc w:val="left"/>
      <w:pPr>
        <w:tabs>
          <w:tab w:val="num" w:pos="720"/>
        </w:tabs>
        <w:ind w:left="720" w:hanging="360"/>
      </w:pPr>
      <w:rPr>
        <w:rFonts w:hint="default"/>
      </w:rPr>
    </w:lvl>
  </w:abstractNum>
  <w:abstractNum w:abstractNumId="53" w15:restartNumberingAfterBreak="0">
    <w:nsid w:val="4EB94F6F"/>
    <w:multiLevelType w:val="hybridMultilevel"/>
    <w:tmpl w:val="54BC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5D7456"/>
    <w:multiLevelType w:val="multilevel"/>
    <w:tmpl w:val="AFAAABC0"/>
    <w:lvl w:ilvl="0">
      <w:start w:val="4"/>
      <w:numFmt w:val="decimal"/>
      <w:lvlText w:val="%1."/>
      <w:lvlJc w:val="left"/>
      <w:pPr>
        <w:ind w:left="360" w:hanging="360"/>
      </w:pPr>
      <w:rPr>
        <w:b w:val="0"/>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F8A1A33"/>
    <w:multiLevelType w:val="multilevel"/>
    <w:tmpl w:val="18FA7A84"/>
    <w:lvl w:ilvl="0">
      <w:start w:val="3"/>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0B624F5"/>
    <w:multiLevelType w:val="multilevel"/>
    <w:tmpl w:val="0FCC6BF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3D668E"/>
    <w:multiLevelType w:val="multilevel"/>
    <w:tmpl w:val="41EC5518"/>
    <w:lvl w:ilvl="0">
      <w:start w:val="6"/>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6A2276"/>
    <w:multiLevelType w:val="multilevel"/>
    <w:tmpl w:val="52F0500E"/>
    <w:lvl w:ilvl="0">
      <w:start w:val="1"/>
      <w:numFmt w:val="decimal"/>
      <w:lvlText w:val="%1."/>
      <w:lvlJc w:val="left"/>
      <w:pPr>
        <w:ind w:left="450" w:hanging="360"/>
      </w:pPr>
      <w:rPr>
        <w:rFonts w:hint="default"/>
      </w:rPr>
    </w:lvl>
    <w:lvl w:ilvl="1">
      <w:start w:val="8"/>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59" w15:restartNumberingAfterBreak="0">
    <w:nsid w:val="52597835"/>
    <w:multiLevelType w:val="singleLevel"/>
    <w:tmpl w:val="9E3870C0"/>
    <w:lvl w:ilvl="0">
      <w:start w:val="1"/>
      <w:numFmt w:val="decimal"/>
      <w:lvlText w:val="%1."/>
      <w:lvlJc w:val="left"/>
      <w:pPr>
        <w:tabs>
          <w:tab w:val="num" w:pos="720"/>
        </w:tabs>
        <w:ind w:left="720" w:hanging="360"/>
      </w:pPr>
      <w:rPr>
        <w:rFonts w:hint="default"/>
      </w:rPr>
    </w:lvl>
  </w:abstractNum>
  <w:abstractNum w:abstractNumId="60" w15:restartNumberingAfterBreak="0">
    <w:nsid w:val="53176D18"/>
    <w:multiLevelType w:val="hybridMultilevel"/>
    <w:tmpl w:val="834EC214"/>
    <w:lvl w:ilvl="0" w:tplc="01A68038">
      <w:start w:val="1"/>
      <w:numFmt w:val="decimal"/>
      <w:lvlText w:val="%1."/>
      <w:lvlJc w:val="left"/>
      <w:pPr>
        <w:ind w:left="1440" w:hanging="360"/>
      </w:pPr>
      <w:rPr>
        <w:color w:val="auto"/>
      </w:rPr>
    </w:lvl>
    <w:lvl w:ilvl="1" w:tplc="65DC1DF4" w:tentative="1">
      <w:start w:val="1"/>
      <w:numFmt w:val="lowerLetter"/>
      <w:lvlText w:val="%2."/>
      <w:lvlJc w:val="left"/>
      <w:pPr>
        <w:ind w:left="2160" w:hanging="360"/>
      </w:pPr>
    </w:lvl>
    <w:lvl w:ilvl="2" w:tplc="76F65822" w:tentative="1">
      <w:start w:val="1"/>
      <w:numFmt w:val="lowerRoman"/>
      <w:lvlText w:val="%3."/>
      <w:lvlJc w:val="right"/>
      <w:pPr>
        <w:ind w:left="2880" w:hanging="180"/>
      </w:pPr>
    </w:lvl>
    <w:lvl w:ilvl="3" w:tplc="8DF0AF30" w:tentative="1">
      <w:start w:val="1"/>
      <w:numFmt w:val="decimal"/>
      <w:lvlText w:val="%4."/>
      <w:lvlJc w:val="left"/>
      <w:pPr>
        <w:ind w:left="3600" w:hanging="360"/>
      </w:pPr>
    </w:lvl>
    <w:lvl w:ilvl="4" w:tplc="468CD01C" w:tentative="1">
      <w:start w:val="1"/>
      <w:numFmt w:val="lowerLetter"/>
      <w:lvlText w:val="%5."/>
      <w:lvlJc w:val="left"/>
      <w:pPr>
        <w:ind w:left="4320" w:hanging="360"/>
      </w:pPr>
    </w:lvl>
    <w:lvl w:ilvl="5" w:tplc="3F24A6FE" w:tentative="1">
      <w:start w:val="1"/>
      <w:numFmt w:val="lowerRoman"/>
      <w:lvlText w:val="%6."/>
      <w:lvlJc w:val="right"/>
      <w:pPr>
        <w:ind w:left="5040" w:hanging="180"/>
      </w:pPr>
    </w:lvl>
    <w:lvl w:ilvl="6" w:tplc="0C86E4F4" w:tentative="1">
      <w:start w:val="1"/>
      <w:numFmt w:val="decimal"/>
      <w:lvlText w:val="%7."/>
      <w:lvlJc w:val="left"/>
      <w:pPr>
        <w:ind w:left="5760" w:hanging="360"/>
      </w:pPr>
    </w:lvl>
    <w:lvl w:ilvl="7" w:tplc="FB30F452" w:tentative="1">
      <w:start w:val="1"/>
      <w:numFmt w:val="lowerLetter"/>
      <w:lvlText w:val="%8."/>
      <w:lvlJc w:val="left"/>
      <w:pPr>
        <w:ind w:left="6480" w:hanging="360"/>
      </w:pPr>
    </w:lvl>
    <w:lvl w:ilvl="8" w:tplc="6DFE33A2" w:tentative="1">
      <w:start w:val="1"/>
      <w:numFmt w:val="lowerRoman"/>
      <w:lvlText w:val="%9."/>
      <w:lvlJc w:val="right"/>
      <w:pPr>
        <w:ind w:left="7200" w:hanging="180"/>
      </w:pPr>
    </w:lvl>
  </w:abstractNum>
  <w:abstractNum w:abstractNumId="61" w15:restartNumberingAfterBreak="0">
    <w:nsid w:val="532A3FA1"/>
    <w:multiLevelType w:val="hybridMultilevel"/>
    <w:tmpl w:val="A042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1033C2"/>
    <w:multiLevelType w:val="hybridMultilevel"/>
    <w:tmpl w:val="B48878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52C43EA"/>
    <w:multiLevelType w:val="multilevel"/>
    <w:tmpl w:val="8EF4B520"/>
    <w:lvl w:ilvl="0">
      <w:start w:val="2"/>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86B48AC"/>
    <w:multiLevelType w:val="multilevel"/>
    <w:tmpl w:val="72C6B2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D927AED"/>
    <w:multiLevelType w:val="hybridMultilevel"/>
    <w:tmpl w:val="3A52E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1E40A4"/>
    <w:multiLevelType w:val="hybridMultilevel"/>
    <w:tmpl w:val="097AD0CE"/>
    <w:lvl w:ilvl="0" w:tplc="F92A8C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7B44EB"/>
    <w:multiLevelType w:val="hybridMultilevel"/>
    <w:tmpl w:val="223230CA"/>
    <w:lvl w:ilvl="0" w:tplc="1AF6C71A">
      <w:start w:val="1"/>
      <w:numFmt w:val="lowerLetter"/>
      <w:lvlText w:val="%1)"/>
      <w:lvlJc w:val="left"/>
      <w:pPr>
        <w:ind w:left="720" w:hanging="360"/>
      </w:pPr>
    </w:lvl>
    <w:lvl w:ilvl="1" w:tplc="CA9C5102">
      <w:start w:val="1"/>
      <w:numFmt w:val="lowerLetter"/>
      <w:lvlText w:val="%2."/>
      <w:lvlJc w:val="left"/>
      <w:pPr>
        <w:ind w:left="1440" w:hanging="360"/>
      </w:pPr>
    </w:lvl>
    <w:lvl w:ilvl="2" w:tplc="42AC4200">
      <w:start w:val="1"/>
      <w:numFmt w:val="lowerRoman"/>
      <w:lvlText w:val="%3."/>
      <w:lvlJc w:val="right"/>
      <w:pPr>
        <w:ind w:left="2160" w:hanging="180"/>
      </w:pPr>
    </w:lvl>
    <w:lvl w:ilvl="3" w:tplc="8D14B09A" w:tentative="1">
      <w:start w:val="1"/>
      <w:numFmt w:val="decimal"/>
      <w:lvlText w:val="%4."/>
      <w:lvlJc w:val="left"/>
      <w:pPr>
        <w:ind w:left="2880" w:hanging="360"/>
      </w:pPr>
    </w:lvl>
    <w:lvl w:ilvl="4" w:tplc="B1268702" w:tentative="1">
      <w:start w:val="1"/>
      <w:numFmt w:val="lowerLetter"/>
      <w:lvlText w:val="%5."/>
      <w:lvlJc w:val="left"/>
      <w:pPr>
        <w:ind w:left="3600" w:hanging="360"/>
      </w:pPr>
    </w:lvl>
    <w:lvl w:ilvl="5" w:tplc="EB34F1F0" w:tentative="1">
      <w:start w:val="1"/>
      <w:numFmt w:val="lowerRoman"/>
      <w:lvlText w:val="%6."/>
      <w:lvlJc w:val="right"/>
      <w:pPr>
        <w:ind w:left="4320" w:hanging="180"/>
      </w:pPr>
    </w:lvl>
    <w:lvl w:ilvl="6" w:tplc="18EED53C" w:tentative="1">
      <w:start w:val="1"/>
      <w:numFmt w:val="decimal"/>
      <w:lvlText w:val="%7."/>
      <w:lvlJc w:val="left"/>
      <w:pPr>
        <w:ind w:left="5040" w:hanging="360"/>
      </w:pPr>
    </w:lvl>
    <w:lvl w:ilvl="7" w:tplc="E4C05518" w:tentative="1">
      <w:start w:val="1"/>
      <w:numFmt w:val="lowerLetter"/>
      <w:lvlText w:val="%8."/>
      <w:lvlJc w:val="left"/>
      <w:pPr>
        <w:ind w:left="5760" w:hanging="360"/>
      </w:pPr>
    </w:lvl>
    <w:lvl w:ilvl="8" w:tplc="F070800E" w:tentative="1">
      <w:start w:val="1"/>
      <w:numFmt w:val="lowerRoman"/>
      <w:lvlText w:val="%9."/>
      <w:lvlJc w:val="right"/>
      <w:pPr>
        <w:ind w:left="6480" w:hanging="180"/>
      </w:pPr>
    </w:lvl>
  </w:abstractNum>
  <w:abstractNum w:abstractNumId="68" w15:restartNumberingAfterBreak="0">
    <w:nsid w:val="62BC09EF"/>
    <w:multiLevelType w:val="multilevel"/>
    <w:tmpl w:val="B63CC9CC"/>
    <w:lvl w:ilvl="0">
      <w:start w:val="1"/>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F95E18"/>
    <w:multiLevelType w:val="hybridMultilevel"/>
    <w:tmpl w:val="13504398"/>
    <w:lvl w:ilvl="0" w:tplc="872AC5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5E5D8F"/>
    <w:multiLevelType w:val="hybridMultilevel"/>
    <w:tmpl w:val="CA689DC0"/>
    <w:lvl w:ilvl="0" w:tplc="0409000F">
      <w:start w:val="1"/>
      <w:numFmt w:val="decimal"/>
      <w:lvlText w:val="%1."/>
      <w:lvlJc w:val="left"/>
      <w:pPr>
        <w:ind w:left="720" w:hanging="360"/>
      </w:pPr>
    </w:lvl>
    <w:lvl w:ilvl="1" w:tplc="1AF6C71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3516AE"/>
    <w:multiLevelType w:val="hybridMultilevel"/>
    <w:tmpl w:val="8D543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1D1CB2"/>
    <w:multiLevelType w:val="multilevel"/>
    <w:tmpl w:val="0CF434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641DA3"/>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1314219"/>
    <w:multiLevelType w:val="multilevel"/>
    <w:tmpl w:val="1B8AF5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361216E"/>
    <w:multiLevelType w:val="hybridMultilevel"/>
    <w:tmpl w:val="B1B60BB6"/>
    <w:lvl w:ilvl="0" w:tplc="3D263DFC">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E04F63"/>
    <w:multiLevelType w:val="multilevel"/>
    <w:tmpl w:val="3E802DF8"/>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5"/>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9340E65"/>
    <w:multiLevelType w:val="multilevel"/>
    <w:tmpl w:val="4C22221E"/>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3827D6"/>
    <w:multiLevelType w:val="hybridMultilevel"/>
    <w:tmpl w:val="8A626D0C"/>
    <w:lvl w:ilvl="0" w:tplc="15D25DA6">
      <w:start w:val="1"/>
      <w:numFmt w:val="decimal"/>
      <w:lvlText w:val="%1."/>
      <w:lvlJc w:val="left"/>
      <w:pPr>
        <w:ind w:left="720" w:hanging="360"/>
      </w:pPr>
    </w:lvl>
    <w:lvl w:ilvl="1" w:tplc="35426D7E" w:tentative="1">
      <w:start w:val="1"/>
      <w:numFmt w:val="lowerLetter"/>
      <w:lvlText w:val="%2."/>
      <w:lvlJc w:val="left"/>
      <w:pPr>
        <w:ind w:left="1440" w:hanging="360"/>
      </w:pPr>
    </w:lvl>
    <w:lvl w:ilvl="2" w:tplc="194A7C4C" w:tentative="1">
      <w:start w:val="1"/>
      <w:numFmt w:val="lowerRoman"/>
      <w:lvlText w:val="%3."/>
      <w:lvlJc w:val="right"/>
      <w:pPr>
        <w:ind w:left="2160" w:hanging="180"/>
      </w:pPr>
    </w:lvl>
    <w:lvl w:ilvl="3" w:tplc="F000EF5E" w:tentative="1">
      <w:start w:val="1"/>
      <w:numFmt w:val="decimal"/>
      <w:lvlText w:val="%4."/>
      <w:lvlJc w:val="left"/>
      <w:pPr>
        <w:ind w:left="2880" w:hanging="360"/>
      </w:pPr>
    </w:lvl>
    <w:lvl w:ilvl="4" w:tplc="9EA21D40" w:tentative="1">
      <w:start w:val="1"/>
      <w:numFmt w:val="lowerLetter"/>
      <w:lvlText w:val="%5."/>
      <w:lvlJc w:val="left"/>
      <w:pPr>
        <w:ind w:left="3600" w:hanging="360"/>
      </w:pPr>
    </w:lvl>
    <w:lvl w:ilvl="5" w:tplc="658C135C" w:tentative="1">
      <w:start w:val="1"/>
      <w:numFmt w:val="lowerRoman"/>
      <w:lvlText w:val="%6."/>
      <w:lvlJc w:val="right"/>
      <w:pPr>
        <w:ind w:left="4320" w:hanging="180"/>
      </w:pPr>
    </w:lvl>
    <w:lvl w:ilvl="6" w:tplc="251A9EB4" w:tentative="1">
      <w:start w:val="1"/>
      <w:numFmt w:val="decimal"/>
      <w:lvlText w:val="%7."/>
      <w:lvlJc w:val="left"/>
      <w:pPr>
        <w:ind w:left="5040" w:hanging="360"/>
      </w:pPr>
    </w:lvl>
    <w:lvl w:ilvl="7" w:tplc="EA66069E" w:tentative="1">
      <w:start w:val="1"/>
      <w:numFmt w:val="lowerLetter"/>
      <w:lvlText w:val="%8."/>
      <w:lvlJc w:val="left"/>
      <w:pPr>
        <w:ind w:left="5760" w:hanging="360"/>
      </w:pPr>
    </w:lvl>
    <w:lvl w:ilvl="8" w:tplc="2DC42B9E" w:tentative="1">
      <w:start w:val="1"/>
      <w:numFmt w:val="lowerRoman"/>
      <w:lvlText w:val="%9."/>
      <w:lvlJc w:val="right"/>
      <w:pPr>
        <w:ind w:left="6480" w:hanging="180"/>
      </w:pPr>
    </w:lvl>
  </w:abstractNum>
  <w:abstractNum w:abstractNumId="79" w15:restartNumberingAfterBreak="0">
    <w:nsid w:val="7A833C6A"/>
    <w:multiLevelType w:val="multilevel"/>
    <w:tmpl w:val="DB945F3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B2A5D8E"/>
    <w:multiLevelType w:val="multilevel"/>
    <w:tmpl w:val="A6A224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C2A31DE"/>
    <w:multiLevelType w:val="hybridMultilevel"/>
    <w:tmpl w:val="8C541F58"/>
    <w:lvl w:ilvl="0" w:tplc="872AC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547039"/>
    <w:multiLevelType w:val="multilevel"/>
    <w:tmpl w:val="378A06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C5E7F3C"/>
    <w:multiLevelType w:val="multilevel"/>
    <w:tmpl w:val="FD34398E"/>
    <w:lvl w:ilvl="0">
      <w:start w:val="6"/>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CF76299"/>
    <w:multiLevelType w:val="multilevel"/>
    <w:tmpl w:val="2FA660D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E817CA4"/>
    <w:multiLevelType w:val="hybridMultilevel"/>
    <w:tmpl w:val="050AC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7B77BC"/>
    <w:multiLevelType w:val="hybridMultilevel"/>
    <w:tmpl w:val="29449BF0"/>
    <w:lvl w:ilvl="0" w:tplc="F58C7CD8">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 w:ilvl="0">
        <w:start w:val="1"/>
        <w:numFmt w:val="decimal"/>
        <w:pStyle w:val="Quick1"/>
        <w:lvlText w:val="%1."/>
        <w:lvlJc w:val="left"/>
      </w:lvl>
    </w:lvlOverride>
  </w:num>
  <w:num w:numId="2">
    <w:abstractNumId w:val="10"/>
  </w:num>
  <w:num w:numId="3">
    <w:abstractNumId w:val="2"/>
    <w:lvlOverride w:ilvl="0">
      <w:startOverride w:val="3"/>
      <w:lvl w:ilvl="0">
        <w:start w:val="3"/>
        <w:numFmt w:val="decimal"/>
        <w:pStyle w:val="Quicka"/>
        <w:lvlText w:val="%1."/>
        <w:lvlJc w:val="left"/>
      </w:lvl>
    </w:lvlOverride>
  </w:num>
  <w:num w:numId="4">
    <w:abstractNumId w:val="42"/>
  </w:num>
  <w:num w:numId="5">
    <w:abstractNumId w:val="60"/>
  </w:num>
  <w:num w:numId="6">
    <w:abstractNumId w:val="41"/>
  </w:num>
  <w:num w:numId="7">
    <w:abstractNumId w:val="47"/>
  </w:num>
  <w:num w:numId="8">
    <w:abstractNumId w:val="78"/>
  </w:num>
  <w:num w:numId="9">
    <w:abstractNumId w:val="24"/>
  </w:num>
  <w:num w:numId="10">
    <w:abstractNumId w:val="31"/>
  </w:num>
  <w:num w:numId="11">
    <w:abstractNumId w:val="6"/>
  </w:num>
  <w:num w:numId="12">
    <w:abstractNumId w:val="84"/>
  </w:num>
  <w:num w:numId="13">
    <w:abstractNumId w:val="43"/>
  </w:num>
  <w:num w:numId="14">
    <w:abstractNumId w:val="16"/>
  </w:num>
  <w:num w:numId="15">
    <w:abstractNumId w:val="77"/>
  </w:num>
  <w:num w:numId="16">
    <w:abstractNumId w:val="25"/>
  </w:num>
  <w:num w:numId="17">
    <w:abstractNumId w:val="5"/>
  </w:num>
  <w:num w:numId="18">
    <w:abstractNumId w:val="73"/>
  </w:num>
  <w:num w:numId="19">
    <w:abstractNumId w:val="15"/>
  </w:num>
  <w:num w:numId="20">
    <w:abstractNumId w:val="62"/>
  </w:num>
  <w:num w:numId="21">
    <w:abstractNumId w:val="67"/>
  </w:num>
  <w:num w:numId="22">
    <w:abstractNumId w:val="13"/>
  </w:num>
  <w:num w:numId="23">
    <w:abstractNumId w:val="50"/>
  </w:num>
  <w:num w:numId="24">
    <w:abstractNumId w:val="68"/>
  </w:num>
  <w:num w:numId="25">
    <w:abstractNumId w:val="28"/>
  </w:num>
  <w:num w:numId="26">
    <w:abstractNumId w:val="36"/>
  </w:num>
  <w:num w:numId="27">
    <w:abstractNumId w:val="59"/>
  </w:num>
  <w:num w:numId="28">
    <w:abstractNumId w:val="52"/>
  </w:num>
  <w:num w:numId="29">
    <w:abstractNumId w:val="65"/>
  </w:num>
  <w:num w:numId="30">
    <w:abstractNumId w:val="18"/>
  </w:num>
  <w:num w:numId="31">
    <w:abstractNumId w:val="86"/>
  </w:num>
  <w:num w:numId="32">
    <w:abstractNumId w:val="71"/>
  </w:num>
  <w:num w:numId="33">
    <w:abstractNumId w:val="53"/>
  </w:num>
  <w:num w:numId="34">
    <w:abstractNumId w:val="4"/>
  </w:num>
  <w:num w:numId="35">
    <w:abstractNumId w:val="61"/>
  </w:num>
  <w:num w:numId="36">
    <w:abstractNumId w:val="48"/>
  </w:num>
  <w:num w:numId="37">
    <w:abstractNumId w:val="70"/>
  </w:num>
  <w:num w:numId="38">
    <w:abstractNumId w:val="30"/>
  </w:num>
  <w:num w:numId="39">
    <w:abstractNumId w:val="0"/>
  </w:num>
  <w:num w:numId="40">
    <w:abstractNumId w:val="81"/>
  </w:num>
  <w:num w:numId="41">
    <w:abstractNumId w:val="69"/>
  </w:num>
  <w:num w:numId="42">
    <w:abstractNumId w:val="66"/>
  </w:num>
  <w:num w:numId="43">
    <w:abstractNumId w:val="34"/>
  </w:num>
  <w:num w:numId="44">
    <w:abstractNumId w:val="29"/>
  </w:num>
  <w:num w:numId="45">
    <w:abstractNumId w:val="83"/>
  </w:num>
  <w:num w:numId="46">
    <w:abstractNumId w:val="17"/>
  </w:num>
  <w:num w:numId="47">
    <w:abstractNumId w:val="32"/>
  </w:num>
  <w:num w:numId="48">
    <w:abstractNumId w:val="51"/>
  </w:num>
  <w:num w:numId="49">
    <w:abstractNumId w:val="23"/>
  </w:num>
  <w:num w:numId="50">
    <w:abstractNumId w:val="8"/>
  </w:num>
  <w:num w:numId="51">
    <w:abstractNumId w:val="26"/>
  </w:num>
  <w:num w:numId="52">
    <w:abstractNumId w:val="63"/>
  </w:num>
  <w:num w:numId="53">
    <w:abstractNumId w:val="80"/>
  </w:num>
  <w:num w:numId="54">
    <w:abstractNumId w:val="45"/>
  </w:num>
  <w:num w:numId="55">
    <w:abstractNumId w:val="33"/>
  </w:num>
  <w:num w:numId="56">
    <w:abstractNumId w:val="64"/>
  </w:num>
  <w:num w:numId="57">
    <w:abstractNumId w:val="38"/>
  </w:num>
  <w:num w:numId="58">
    <w:abstractNumId w:val="74"/>
  </w:num>
  <w:num w:numId="59">
    <w:abstractNumId w:val="72"/>
  </w:num>
  <w:num w:numId="60">
    <w:abstractNumId w:val="19"/>
  </w:num>
  <w:num w:numId="61">
    <w:abstractNumId w:val="11"/>
  </w:num>
  <w:num w:numId="62">
    <w:abstractNumId w:val="49"/>
  </w:num>
  <w:num w:numId="63">
    <w:abstractNumId w:val="14"/>
  </w:num>
  <w:num w:numId="64">
    <w:abstractNumId w:val="9"/>
  </w:num>
  <w:num w:numId="65">
    <w:abstractNumId w:val="21"/>
  </w:num>
  <w:num w:numId="66">
    <w:abstractNumId w:val="57"/>
  </w:num>
  <w:num w:numId="67">
    <w:abstractNumId w:val="7"/>
  </w:num>
  <w:num w:numId="68">
    <w:abstractNumId w:val="39"/>
  </w:num>
  <w:num w:numId="69">
    <w:abstractNumId w:val="44"/>
  </w:num>
  <w:num w:numId="70">
    <w:abstractNumId w:val="82"/>
  </w:num>
  <w:num w:numId="71">
    <w:abstractNumId w:val="46"/>
  </w:num>
  <w:num w:numId="72">
    <w:abstractNumId w:val="56"/>
  </w:num>
  <w:num w:numId="73">
    <w:abstractNumId w:val="12"/>
  </w:num>
  <w:num w:numId="74">
    <w:abstractNumId w:val="85"/>
  </w:num>
  <w:num w:numId="75">
    <w:abstractNumId w:val="22"/>
  </w:num>
  <w:num w:numId="76">
    <w:abstractNumId w:val="76"/>
  </w:num>
  <w:num w:numId="77">
    <w:abstractNumId w:val="79"/>
  </w:num>
  <w:num w:numId="78">
    <w:abstractNumId w:val="20"/>
  </w:num>
  <w:num w:numId="79">
    <w:abstractNumId w:val="27"/>
  </w:num>
  <w:num w:numId="80">
    <w:abstractNumId w:val="58"/>
  </w:num>
  <w:num w:numId="81">
    <w:abstractNumId w:val="40"/>
  </w:num>
  <w:num w:numId="82">
    <w:abstractNumId w:val="55"/>
  </w:num>
  <w:num w:numId="83">
    <w:abstractNumId w:val="35"/>
  </w:num>
  <w:num w:numId="84">
    <w:abstractNumId w:val="37"/>
  </w:num>
  <w:num w:numId="85">
    <w:abstractNumId w:val="54"/>
  </w:num>
  <w:num w:numId="86">
    <w:abstractNumId w:val="7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2h3/9pkC0kDl66LtbPK7GwiPuXXSAMg0k+18Ftu51Y0Zd0uuUO+lo/fh3faJRlNCjCBMsiica+68bGkDkOkuA==" w:salt="04Ly0+NVqjpIs0Op5Vzh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43"/>
    <w:rsid w:val="0000712D"/>
    <w:rsid w:val="00011658"/>
    <w:rsid w:val="000160EC"/>
    <w:rsid w:val="000161A5"/>
    <w:rsid w:val="00024138"/>
    <w:rsid w:val="00025FF6"/>
    <w:rsid w:val="000329B3"/>
    <w:rsid w:val="00037725"/>
    <w:rsid w:val="00041C0D"/>
    <w:rsid w:val="00047AD2"/>
    <w:rsid w:val="000524D8"/>
    <w:rsid w:val="00055026"/>
    <w:rsid w:val="0006313B"/>
    <w:rsid w:val="0006451C"/>
    <w:rsid w:val="00067BE4"/>
    <w:rsid w:val="00071D46"/>
    <w:rsid w:val="00071F4E"/>
    <w:rsid w:val="000728CE"/>
    <w:rsid w:val="000738AD"/>
    <w:rsid w:val="00075825"/>
    <w:rsid w:val="00080698"/>
    <w:rsid w:val="00082E4D"/>
    <w:rsid w:val="0008465D"/>
    <w:rsid w:val="000A5F78"/>
    <w:rsid w:val="000B002D"/>
    <w:rsid w:val="000C2556"/>
    <w:rsid w:val="000C5B40"/>
    <w:rsid w:val="000C7346"/>
    <w:rsid w:val="000D407B"/>
    <w:rsid w:val="000E0DC7"/>
    <w:rsid w:val="000E1B77"/>
    <w:rsid w:val="000E3093"/>
    <w:rsid w:val="000F11ED"/>
    <w:rsid w:val="000F26E1"/>
    <w:rsid w:val="000F2EA7"/>
    <w:rsid w:val="000F398F"/>
    <w:rsid w:val="001068EC"/>
    <w:rsid w:val="001135C3"/>
    <w:rsid w:val="00114B6C"/>
    <w:rsid w:val="001214B6"/>
    <w:rsid w:val="0012218E"/>
    <w:rsid w:val="0014520C"/>
    <w:rsid w:val="0014690C"/>
    <w:rsid w:val="0014708C"/>
    <w:rsid w:val="00147B71"/>
    <w:rsid w:val="00147FB0"/>
    <w:rsid w:val="00151042"/>
    <w:rsid w:val="001513B8"/>
    <w:rsid w:val="0015273E"/>
    <w:rsid w:val="00156355"/>
    <w:rsid w:val="001645CA"/>
    <w:rsid w:val="00170E3B"/>
    <w:rsid w:val="0017247F"/>
    <w:rsid w:val="00175684"/>
    <w:rsid w:val="00176059"/>
    <w:rsid w:val="001928FD"/>
    <w:rsid w:val="00192CD6"/>
    <w:rsid w:val="001A0C2C"/>
    <w:rsid w:val="001B176E"/>
    <w:rsid w:val="001B4FBE"/>
    <w:rsid w:val="001B738A"/>
    <w:rsid w:val="001C6FC1"/>
    <w:rsid w:val="001D72FA"/>
    <w:rsid w:val="001E0D6F"/>
    <w:rsid w:val="001E1645"/>
    <w:rsid w:val="001E5F7A"/>
    <w:rsid w:val="001E74AC"/>
    <w:rsid w:val="001F1524"/>
    <w:rsid w:val="00215616"/>
    <w:rsid w:val="002164C5"/>
    <w:rsid w:val="00220105"/>
    <w:rsid w:val="00220B55"/>
    <w:rsid w:val="00221CC6"/>
    <w:rsid w:val="002244B6"/>
    <w:rsid w:val="0023061E"/>
    <w:rsid w:val="002329EA"/>
    <w:rsid w:val="00233657"/>
    <w:rsid w:val="00233912"/>
    <w:rsid w:val="00234197"/>
    <w:rsid w:val="00241008"/>
    <w:rsid w:val="00241A68"/>
    <w:rsid w:val="00242852"/>
    <w:rsid w:val="0024361E"/>
    <w:rsid w:val="0024380A"/>
    <w:rsid w:val="0024588E"/>
    <w:rsid w:val="00251DA9"/>
    <w:rsid w:val="002548C4"/>
    <w:rsid w:val="00255E85"/>
    <w:rsid w:val="00260421"/>
    <w:rsid w:val="00260761"/>
    <w:rsid w:val="0026183F"/>
    <w:rsid w:val="00263A55"/>
    <w:rsid w:val="00264BF9"/>
    <w:rsid w:val="00266460"/>
    <w:rsid w:val="00266788"/>
    <w:rsid w:val="002745D1"/>
    <w:rsid w:val="00282710"/>
    <w:rsid w:val="00283A63"/>
    <w:rsid w:val="00292735"/>
    <w:rsid w:val="002A2EE6"/>
    <w:rsid w:val="002A3F10"/>
    <w:rsid w:val="002A68D2"/>
    <w:rsid w:val="002B0789"/>
    <w:rsid w:val="002B58F8"/>
    <w:rsid w:val="002C1600"/>
    <w:rsid w:val="002C2246"/>
    <w:rsid w:val="002D1288"/>
    <w:rsid w:val="002D3CC3"/>
    <w:rsid w:val="002D7707"/>
    <w:rsid w:val="002E1432"/>
    <w:rsid w:val="002F06EC"/>
    <w:rsid w:val="00301583"/>
    <w:rsid w:val="00301888"/>
    <w:rsid w:val="0030299F"/>
    <w:rsid w:val="00304F93"/>
    <w:rsid w:val="00307B4D"/>
    <w:rsid w:val="00312CF4"/>
    <w:rsid w:val="003139B4"/>
    <w:rsid w:val="00317179"/>
    <w:rsid w:val="00324F5A"/>
    <w:rsid w:val="00326947"/>
    <w:rsid w:val="003305E7"/>
    <w:rsid w:val="00333678"/>
    <w:rsid w:val="003412A6"/>
    <w:rsid w:val="003413EE"/>
    <w:rsid w:val="00342881"/>
    <w:rsid w:val="0034665C"/>
    <w:rsid w:val="00350E49"/>
    <w:rsid w:val="003556E0"/>
    <w:rsid w:val="00360066"/>
    <w:rsid w:val="003676ED"/>
    <w:rsid w:val="0037708F"/>
    <w:rsid w:val="003867E7"/>
    <w:rsid w:val="0039051F"/>
    <w:rsid w:val="00395C74"/>
    <w:rsid w:val="003A19CB"/>
    <w:rsid w:val="003B2CA5"/>
    <w:rsid w:val="003B37E9"/>
    <w:rsid w:val="003C4176"/>
    <w:rsid w:val="003D10BE"/>
    <w:rsid w:val="003D3CAF"/>
    <w:rsid w:val="003D4C5D"/>
    <w:rsid w:val="003D51A6"/>
    <w:rsid w:val="003E0240"/>
    <w:rsid w:val="003E0AA9"/>
    <w:rsid w:val="003E0E61"/>
    <w:rsid w:val="003E3AA5"/>
    <w:rsid w:val="0040063C"/>
    <w:rsid w:val="00401848"/>
    <w:rsid w:val="00402448"/>
    <w:rsid w:val="00404D47"/>
    <w:rsid w:val="00406E45"/>
    <w:rsid w:val="0040738C"/>
    <w:rsid w:val="00410D43"/>
    <w:rsid w:val="004118D5"/>
    <w:rsid w:val="00413DD7"/>
    <w:rsid w:val="0042139A"/>
    <w:rsid w:val="00426790"/>
    <w:rsid w:val="00427A49"/>
    <w:rsid w:val="00432FA5"/>
    <w:rsid w:val="00434363"/>
    <w:rsid w:val="004345CF"/>
    <w:rsid w:val="0043471B"/>
    <w:rsid w:val="00443133"/>
    <w:rsid w:val="00453A9D"/>
    <w:rsid w:val="004541EF"/>
    <w:rsid w:val="0045735C"/>
    <w:rsid w:val="004579ED"/>
    <w:rsid w:val="004653C4"/>
    <w:rsid w:val="00467EC1"/>
    <w:rsid w:val="00480B17"/>
    <w:rsid w:val="00480D9B"/>
    <w:rsid w:val="004866A6"/>
    <w:rsid w:val="00491DF8"/>
    <w:rsid w:val="00492319"/>
    <w:rsid w:val="0049243B"/>
    <w:rsid w:val="004930FB"/>
    <w:rsid w:val="00496171"/>
    <w:rsid w:val="004967AF"/>
    <w:rsid w:val="00496857"/>
    <w:rsid w:val="004975DD"/>
    <w:rsid w:val="004A53F7"/>
    <w:rsid w:val="004A547A"/>
    <w:rsid w:val="004A596E"/>
    <w:rsid w:val="004A7F73"/>
    <w:rsid w:val="004B08A7"/>
    <w:rsid w:val="004B2903"/>
    <w:rsid w:val="004B4658"/>
    <w:rsid w:val="004C0909"/>
    <w:rsid w:val="004C4BDE"/>
    <w:rsid w:val="004D1E99"/>
    <w:rsid w:val="004D2140"/>
    <w:rsid w:val="004D2F6E"/>
    <w:rsid w:val="004D4597"/>
    <w:rsid w:val="004D4CA6"/>
    <w:rsid w:val="004D70B4"/>
    <w:rsid w:val="004E3A43"/>
    <w:rsid w:val="004E4468"/>
    <w:rsid w:val="004E714F"/>
    <w:rsid w:val="004F4568"/>
    <w:rsid w:val="0050350B"/>
    <w:rsid w:val="005078E6"/>
    <w:rsid w:val="00510D23"/>
    <w:rsid w:val="00512F1E"/>
    <w:rsid w:val="005142B5"/>
    <w:rsid w:val="005314DA"/>
    <w:rsid w:val="005342BB"/>
    <w:rsid w:val="00535121"/>
    <w:rsid w:val="00535139"/>
    <w:rsid w:val="00541F77"/>
    <w:rsid w:val="00547351"/>
    <w:rsid w:val="005505A2"/>
    <w:rsid w:val="00552F62"/>
    <w:rsid w:val="005543D3"/>
    <w:rsid w:val="00554A2D"/>
    <w:rsid w:val="00554CB3"/>
    <w:rsid w:val="00556989"/>
    <w:rsid w:val="0056507A"/>
    <w:rsid w:val="00567D58"/>
    <w:rsid w:val="00574FBB"/>
    <w:rsid w:val="00574FE7"/>
    <w:rsid w:val="00576786"/>
    <w:rsid w:val="0059050A"/>
    <w:rsid w:val="00591CC3"/>
    <w:rsid w:val="00595332"/>
    <w:rsid w:val="005A5E56"/>
    <w:rsid w:val="005B27DE"/>
    <w:rsid w:val="005B31D2"/>
    <w:rsid w:val="005C1192"/>
    <w:rsid w:val="005C31F9"/>
    <w:rsid w:val="005C6966"/>
    <w:rsid w:val="005C7C66"/>
    <w:rsid w:val="005D16E6"/>
    <w:rsid w:val="005D2229"/>
    <w:rsid w:val="005E1A3F"/>
    <w:rsid w:val="005E1AA1"/>
    <w:rsid w:val="005F0302"/>
    <w:rsid w:val="005F0D54"/>
    <w:rsid w:val="005F2742"/>
    <w:rsid w:val="005F6264"/>
    <w:rsid w:val="00601236"/>
    <w:rsid w:val="006042E5"/>
    <w:rsid w:val="00612432"/>
    <w:rsid w:val="00615046"/>
    <w:rsid w:val="00617C20"/>
    <w:rsid w:val="0062358D"/>
    <w:rsid w:val="006267DF"/>
    <w:rsid w:val="006333D9"/>
    <w:rsid w:val="00633612"/>
    <w:rsid w:val="00644322"/>
    <w:rsid w:val="006511F9"/>
    <w:rsid w:val="00652D69"/>
    <w:rsid w:val="0065344E"/>
    <w:rsid w:val="0065433E"/>
    <w:rsid w:val="006543D3"/>
    <w:rsid w:val="00655BC0"/>
    <w:rsid w:val="00660D82"/>
    <w:rsid w:val="00664B55"/>
    <w:rsid w:val="00670B49"/>
    <w:rsid w:val="00672B43"/>
    <w:rsid w:val="0067320C"/>
    <w:rsid w:val="00680748"/>
    <w:rsid w:val="0068425A"/>
    <w:rsid w:val="00693203"/>
    <w:rsid w:val="00697037"/>
    <w:rsid w:val="006A0CE0"/>
    <w:rsid w:val="006A3247"/>
    <w:rsid w:val="006A546E"/>
    <w:rsid w:val="006A5E31"/>
    <w:rsid w:val="006A69CC"/>
    <w:rsid w:val="006A6C2E"/>
    <w:rsid w:val="006B2582"/>
    <w:rsid w:val="006B3450"/>
    <w:rsid w:val="006B3986"/>
    <w:rsid w:val="006C653E"/>
    <w:rsid w:val="006D1CEF"/>
    <w:rsid w:val="006F0443"/>
    <w:rsid w:val="006F05CE"/>
    <w:rsid w:val="006F2C0D"/>
    <w:rsid w:val="006F6BF4"/>
    <w:rsid w:val="006F7272"/>
    <w:rsid w:val="00702040"/>
    <w:rsid w:val="00703772"/>
    <w:rsid w:val="00704FE3"/>
    <w:rsid w:val="007059AF"/>
    <w:rsid w:val="00707AFF"/>
    <w:rsid w:val="0071584E"/>
    <w:rsid w:val="007206A8"/>
    <w:rsid w:val="00721E70"/>
    <w:rsid w:val="007241BD"/>
    <w:rsid w:val="007313FB"/>
    <w:rsid w:val="00732645"/>
    <w:rsid w:val="00734FC8"/>
    <w:rsid w:val="0073522E"/>
    <w:rsid w:val="00741FD0"/>
    <w:rsid w:val="00752D00"/>
    <w:rsid w:val="00753A18"/>
    <w:rsid w:val="0075453B"/>
    <w:rsid w:val="00755331"/>
    <w:rsid w:val="007559FF"/>
    <w:rsid w:val="00757732"/>
    <w:rsid w:val="00763736"/>
    <w:rsid w:val="00763783"/>
    <w:rsid w:val="007639EF"/>
    <w:rsid w:val="00764928"/>
    <w:rsid w:val="00781066"/>
    <w:rsid w:val="007833E7"/>
    <w:rsid w:val="007855C6"/>
    <w:rsid w:val="007858D0"/>
    <w:rsid w:val="00787D30"/>
    <w:rsid w:val="00792E6D"/>
    <w:rsid w:val="007A2469"/>
    <w:rsid w:val="007A264A"/>
    <w:rsid w:val="007A5881"/>
    <w:rsid w:val="007A75FA"/>
    <w:rsid w:val="007B1E17"/>
    <w:rsid w:val="007C00F0"/>
    <w:rsid w:val="007C426A"/>
    <w:rsid w:val="007C6F35"/>
    <w:rsid w:val="007D01CB"/>
    <w:rsid w:val="007D0B2B"/>
    <w:rsid w:val="007D425C"/>
    <w:rsid w:val="007D674F"/>
    <w:rsid w:val="007E0A68"/>
    <w:rsid w:val="007E100E"/>
    <w:rsid w:val="007E6CCB"/>
    <w:rsid w:val="007F1971"/>
    <w:rsid w:val="007F54E0"/>
    <w:rsid w:val="008007DE"/>
    <w:rsid w:val="0080250E"/>
    <w:rsid w:val="00811163"/>
    <w:rsid w:val="00812579"/>
    <w:rsid w:val="00812DCE"/>
    <w:rsid w:val="00813FBE"/>
    <w:rsid w:val="00823C7E"/>
    <w:rsid w:val="00824ECC"/>
    <w:rsid w:val="00827C5B"/>
    <w:rsid w:val="0083101B"/>
    <w:rsid w:val="00836A09"/>
    <w:rsid w:val="008505CF"/>
    <w:rsid w:val="00851BC9"/>
    <w:rsid w:val="00855E22"/>
    <w:rsid w:val="008563B8"/>
    <w:rsid w:val="00856F67"/>
    <w:rsid w:val="008574D1"/>
    <w:rsid w:val="008603D2"/>
    <w:rsid w:val="00860903"/>
    <w:rsid w:val="00863C25"/>
    <w:rsid w:val="00864F32"/>
    <w:rsid w:val="008650C2"/>
    <w:rsid w:val="00866F76"/>
    <w:rsid w:val="008673EF"/>
    <w:rsid w:val="00871490"/>
    <w:rsid w:val="0087427D"/>
    <w:rsid w:val="00876769"/>
    <w:rsid w:val="00877D36"/>
    <w:rsid w:val="00880470"/>
    <w:rsid w:val="00880942"/>
    <w:rsid w:val="00882617"/>
    <w:rsid w:val="00883A25"/>
    <w:rsid w:val="00883B53"/>
    <w:rsid w:val="00890068"/>
    <w:rsid w:val="00890FA5"/>
    <w:rsid w:val="00894A19"/>
    <w:rsid w:val="008A0057"/>
    <w:rsid w:val="008A0595"/>
    <w:rsid w:val="008A4FEB"/>
    <w:rsid w:val="008A50C2"/>
    <w:rsid w:val="008B3D19"/>
    <w:rsid w:val="008B49A8"/>
    <w:rsid w:val="008C0EA9"/>
    <w:rsid w:val="008C3411"/>
    <w:rsid w:val="008D1B55"/>
    <w:rsid w:val="008D3C04"/>
    <w:rsid w:val="008E0533"/>
    <w:rsid w:val="008E18B7"/>
    <w:rsid w:val="008E3B59"/>
    <w:rsid w:val="008E3D5C"/>
    <w:rsid w:val="00901EDD"/>
    <w:rsid w:val="00902288"/>
    <w:rsid w:val="009076C6"/>
    <w:rsid w:val="009135BD"/>
    <w:rsid w:val="009137A7"/>
    <w:rsid w:val="009160CF"/>
    <w:rsid w:val="009171A3"/>
    <w:rsid w:val="009274AA"/>
    <w:rsid w:val="0092783D"/>
    <w:rsid w:val="00933947"/>
    <w:rsid w:val="009366CB"/>
    <w:rsid w:val="009438AD"/>
    <w:rsid w:val="0094784C"/>
    <w:rsid w:val="00952A32"/>
    <w:rsid w:val="00954855"/>
    <w:rsid w:val="00955CC2"/>
    <w:rsid w:val="00957031"/>
    <w:rsid w:val="00960162"/>
    <w:rsid w:val="00961CDC"/>
    <w:rsid w:val="0096600C"/>
    <w:rsid w:val="0096673E"/>
    <w:rsid w:val="00971BA7"/>
    <w:rsid w:val="0098124F"/>
    <w:rsid w:val="0098210B"/>
    <w:rsid w:val="00991334"/>
    <w:rsid w:val="0099151E"/>
    <w:rsid w:val="009916CE"/>
    <w:rsid w:val="0099500F"/>
    <w:rsid w:val="009970FF"/>
    <w:rsid w:val="009A0328"/>
    <w:rsid w:val="009A0922"/>
    <w:rsid w:val="009A59EA"/>
    <w:rsid w:val="009A7EAE"/>
    <w:rsid w:val="009C4D3D"/>
    <w:rsid w:val="009D01C1"/>
    <w:rsid w:val="009D261A"/>
    <w:rsid w:val="009D3576"/>
    <w:rsid w:val="009D3C7E"/>
    <w:rsid w:val="009D3FB3"/>
    <w:rsid w:val="009D59A4"/>
    <w:rsid w:val="009E07E0"/>
    <w:rsid w:val="009E19B4"/>
    <w:rsid w:val="009E36AD"/>
    <w:rsid w:val="009E4F65"/>
    <w:rsid w:val="009F0193"/>
    <w:rsid w:val="009F0DB3"/>
    <w:rsid w:val="009F17E9"/>
    <w:rsid w:val="009F1F64"/>
    <w:rsid w:val="009F22AE"/>
    <w:rsid w:val="00A048F0"/>
    <w:rsid w:val="00A153B2"/>
    <w:rsid w:val="00A2040E"/>
    <w:rsid w:val="00A206FB"/>
    <w:rsid w:val="00A20F38"/>
    <w:rsid w:val="00A2205A"/>
    <w:rsid w:val="00A2570D"/>
    <w:rsid w:val="00A26034"/>
    <w:rsid w:val="00A3477D"/>
    <w:rsid w:val="00A35A11"/>
    <w:rsid w:val="00A373D7"/>
    <w:rsid w:val="00A423B4"/>
    <w:rsid w:val="00A42FEB"/>
    <w:rsid w:val="00A44A4C"/>
    <w:rsid w:val="00A46BF7"/>
    <w:rsid w:val="00A4755E"/>
    <w:rsid w:val="00A518DC"/>
    <w:rsid w:val="00A61FB1"/>
    <w:rsid w:val="00A62E1C"/>
    <w:rsid w:val="00A63950"/>
    <w:rsid w:val="00A642FC"/>
    <w:rsid w:val="00A65DB9"/>
    <w:rsid w:val="00A67D2A"/>
    <w:rsid w:val="00A70BCF"/>
    <w:rsid w:val="00A73A9C"/>
    <w:rsid w:val="00A75063"/>
    <w:rsid w:val="00A80373"/>
    <w:rsid w:val="00A824E5"/>
    <w:rsid w:val="00A82EDE"/>
    <w:rsid w:val="00A87B82"/>
    <w:rsid w:val="00A92DBA"/>
    <w:rsid w:val="00A97FA9"/>
    <w:rsid w:val="00AA3BBC"/>
    <w:rsid w:val="00AA40AE"/>
    <w:rsid w:val="00AA61A1"/>
    <w:rsid w:val="00AB7EBE"/>
    <w:rsid w:val="00AC16A9"/>
    <w:rsid w:val="00AC30C5"/>
    <w:rsid w:val="00AC3337"/>
    <w:rsid w:val="00AC44F8"/>
    <w:rsid w:val="00AC4FB4"/>
    <w:rsid w:val="00AC6AEE"/>
    <w:rsid w:val="00AD5308"/>
    <w:rsid w:val="00B04007"/>
    <w:rsid w:val="00B04718"/>
    <w:rsid w:val="00B052C2"/>
    <w:rsid w:val="00B05BE7"/>
    <w:rsid w:val="00B06639"/>
    <w:rsid w:val="00B11AC8"/>
    <w:rsid w:val="00B20156"/>
    <w:rsid w:val="00B20F71"/>
    <w:rsid w:val="00B244E1"/>
    <w:rsid w:val="00B24973"/>
    <w:rsid w:val="00B25C72"/>
    <w:rsid w:val="00B360B5"/>
    <w:rsid w:val="00B44897"/>
    <w:rsid w:val="00B45C76"/>
    <w:rsid w:val="00B609FB"/>
    <w:rsid w:val="00B6139B"/>
    <w:rsid w:val="00B6524D"/>
    <w:rsid w:val="00B66EE3"/>
    <w:rsid w:val="00B70CCD"/>
    <w:rsid w:val="00B74F3B"/>
    <w:rsid w:val="00B833C9"/>
    <w:rsid w:val="00B8351F"/>
    <w:rsid w:val="00B84C29"/>
    <w:rsid w:val="00B91236"/>
    <w:rsid w:val="00B95E20"/>
    <w:rsid w:val="00B96286"/>
    <w:rsid w:val="00BA323D"/>
    <w:rsid w:val="00BA5E99"/>
    <w:rsid w:val="00BA61E8"/>
    <w:rsid w:val="00BB3ABB"/>
    <w:rsid w:val="00BB525B"/>
    <w:rsid w:val="00BB53D9"/>
    <w:rsid w:val="00BC4431"/>
    <w:rsid w:val="00BC572A"/>
    <w:rsid w:val="00BD162E"/>
    <w:rsid w:val="00BD7D32"/>
    <w:rsid w:val="00BE173F"/>
    <w:rsid w:val="00BE6870"/>
    <w:rsid w:val="00BF445E"/>
    <w:rsid w:val="00BF6462"/>
    <w:rsid w:val="00BF6E69"/>
    <w:rsid w:val="00C007DA"/>
    <w:rsid w:val="00C00B28"/>
    <w:rsid w:val="00C03D6C"/>
    <w:rsid w:val="00C13BA1"/>
    <w:rsid w:val="00C21B08"/>
    <w:rsid w:val="00C26E1F"/>
    <w:rsid w:val="00C27430"/>
    <w:rsid w:val="00C325CF"/>
    <w:rsid w:val="00C4192A"/>
    <w:rsid w:val="00C44368"/>
    <w:rsid w:val="00C4769C"/>
    <w:rsid w:val="00C50178"/>
    <w:rsid w:val="00C507CF"/>
    <w:rsid w:val="00C6215F"/>
    <w:rsid w:val="00C72FA2"/>
    <w:rsid w:val="00C77FD1"/>
    <w:rsid w:val="00C821B6"/>
    <w:rsid w:val="00C8446B"/>
    <w:rsid w:val="00C9239B"/>
    <w:rsid w:val="00C9270B"/>
    <w:rsid w:val="00C929F0"/>
    <w:rsid w:val="00C92DC9"/>
    <w:rsid w:val="00CA2C38"/>
    <w:rsid w:val="00CA6225"/>
    <w:rsid w:val="00CA77B9"/>
    <w:rsid w:val="00CB1694"/>
    <w:rsid w:val="00CB1ED3"/>
    <w:rsid w:val="00CB7AA7"/>
    <w:rsid w:val="00CB7E1C"/>
    <w:rsid w:val="00CC7768"/>
    <w:rsid w:val="00CD138D"/>
    <w:rsid w:val="00CD1504"/>
    <w:rsid w:val="00CD4ADE"/>
    <w:rsid w:val="00CE02B0"/>
    <w:rsid w:val="00CF0C88"/>
    <w:rsid w:val="00CF498D"/>
    <w:rsid w:val="00CF5BC2"/>
    <w:rsid w:val="00CF5EDB"/>
    <w:rsid w:val="00CF6DC7"/>
    <w:rsid w:val="00D05A85"/>
    <w:rsid w:val="00D10B20"/>
    <w:rsid w:val="00D12CCE"/>
    <w:rsid w:val="00D158EC"/>
    <w:rsid w:val="00D270CC"/>
    <w:rsid w:val="00D334D9"/>
    <w:rsid w:val="00D33874"/>
    <w:rsid w:val="00D351AB"/>
    <w:rsid w:val="00D379E0"/>
    <w:rsid w:val="00D40DD6"/>
    <w:rsid w:val="00D44479"/>
    <w:rsid w:val="00D45FFE"/>
    <w:rsid w:val="00D4743C"/>
    <w:rsid w:val="00D502C1"/>
    <w:rsid w:val="00D50E5C"/>
    <w:rsid w:val="00D513B5"/>
    <w:rsid w:val="00D52780"/>
    <w:rsid w:val="00D56BB9"/>
    <w:rsid w:val="00D57BA4"/>
    <w:rsid w:val="00D611C1"/>
    <w:rsid w:val="00D6403C"/>
    <w:rsid w:val="00D70086"/>
    <w:rsid w:val="00D7103F"/>
    <w:rsid w:val="00D71265"/>
    <w:rsid w:val="00D72AC3"/>
    <w:rsid w:val="00D74B13"/>
    <w:rsid w:val="00D75F7D"/>
    <w:rsid w:val="00D760A6"/>
    <w:rsid w:val="00D85B85"/>
    <w:rsid w:val="00D9299F"/>
    <w:rsid w:val="00D955F2"/>
    <w:rsid w:val="00DA2166"/>
    <w:rsid w:val="00DB2492"/>
    <w:rsid w:val="00DB2A47"/>
    <w:rsid w:val="00DB3D22"/>
    <w:rsid w:val="00DB71A7"/>
    <w:rsid w:val="00DB7315"/>
    <w:rsid w:val="00DC0532"/>
    <w:rsid w:val="00DC2DAE"/>
    <w:rsid w:val="00DC5BD6"/>
    <w:rsid w:val="00DD61E4"/>
    <w:rsid w:val="00DD6C8F"/>
    <w:rsid w:val="00DD72D9"/>
    <w:rsid w:val="00DD7A48"/>
    <w:rsid w:val="00DE21FB"/>
    <w:rsid w:val="00DE229F"/>
    <w:rsid w:val="00DE235C"/>
    <w:rsid w:val="00DE2D22"/>
    <w:rsid w:val="00DF2F36"/>
    <w:rsid w:val="00DF639E"/>
    <w:rsid w:val="00E031CF"/>
    <w:rsid w:val="00E03501"/>
    <w:rsid w:val="00E06273"/>
    <w:rsid w:val="00E0742E"/>
    <w:rsid w:val="00E07A3D"/>
    <w:rsid w:val="00E11176"/>
    <w:rsid w:val="00E20807"/>
    <w:rsid w:val="00E22435"/>
    <w:rsid w:val="00E248C0"/>
    <w:rsid w:val="00E272D0"/>
    <w:rsid w:val="00E27CDC"/>
    <w:rsid w:val="00E32D1C"/>
    <w:rsid w:val="00E3401C"/>
    <w:rsid w:val="00E34119"/>
    <w:rsid w:val="00E345C9"/>
    <w:rsid w:val="00E35C9A"/>
    <w:rsid w:val="00E36FFB"/>
    <w:rsid w:val="00E403A8"/>
    <w:rsid w:val="00E46FFD"/>
    <w:rsid w:val="00E47705"/>
    <w:rsid w:val="00E53A48"/>
    <w:rsid w:val="00E54091"/>
    <w:rsid w:val="00E56495"/>
    <w:rsid w:val="00E60D2E"/>
    <w:rsid w:val="00E64FA8"/>
    <w:rsid w:val="00E70CC6"/>
    <w:rsid w:val="00E74592"/>
    <w:rsid w:val="00E750A5"/>
    <w:rsid w:val="00E76417"/>
    <w:rsid w:val="00E83AD1"/>
    <w:rsid w:val="00E842ED"/>
    <w:rsid w:val="00E84FA9"/>
    <w:rsid w:val="00E85D9D"/>
    <w:rsid w:val="00E877B5"/>
    <w:rsid w:val="00E95952"/>
    <w:rsid w:val="00EA4F7D"/>
    <w:rsid w:val="00EB088D"/>
    <w:rsid w:val="00EB70DE"/>
    <w:rsid w:val="00EC5DBC"/>
    <w:rsid w:val="00ED275F"/>
    <w:rsid w:val="00ED2F60"/>
    <w:rsid w:val="00ED57F3"/>
    <w:rsid w:val="00EE06CE"/>
    <w:rsid w:val="00EE3B74"/>
    <w:rsid w:val="00EE5013"/>
    <w:rsid w:val="00EE5944"/>
    <w:rsid w:val="00EE6065"/>
    <w:rsid w:val="00EE69CB"/>
    <w:rsid w:val="00EF7C33"/>
    <w:rsid w:val="00F0079E"/>
    <w:rsid w:val="00F06385"/>
    <w:rsid w:val="00F121D0"/>
    <w:rsid w:val="00F1489A"/>
    <w:rsid w:val="00F15411"/>
    <w:rsid w:val="00F235E0"/>
    <w:rsid w:val="00F24801"/>
    <w:rsid w:val="00F25188"/>
    <w:rsid w:val="00F271AE"/>
    <w:rsid w:val="00F31DD4"/>
    <w:rsid w:val="00F33FA6"/>
    <w:rsid w:val="00F345CE"/>
    <w:rsid w:val="00F3783A"/>
    <w:rsid w:val="00F46E1A"/>
    <w:rsid w:val="00F54A2A"/>
    <w:rsid w:val="00F57EF6"/>
    <w:rsid w:val="00F60543"/>
    <w:rsid w:val="00F605BD"/>
    <w:rsid w:val="00F60A9B"/>
    <w:rsid w:val="00F620D5"/>
    <w:rsid w:val="00F675FA"/>
    <w:rsid w:val="00F67DEB"/>
    <w:rsid w:val="00F74BA2"/>
    <w:rsid w:val="00F755DA"/>
    <w:rsid w:val="00F75D24"/>
    <w:rsid w:val="00F86B22"/>
    <w:rsid w:val="00F8767E"/>
    <w:rsid w:val="00F90370"/>
    <w:rsid w:val="00F922B0"/>
    <w:rsid w:val="00F92313"/>
    <w:rsid w:val="00F977C7"/>
    <w:rsid w:val="00FB1D29"/>
    <w:rsid w:val="00FC2648"/>
    <w:rsid w:val="00FC46EA"/>
    <w:rsid w:val="00FC5126"/>
    <w:rsid w:val="00FD10DB"/>
    <w:rsid w:val="00FD1BF1"/>
    <w:rsid w:val="00FD3D1E"/>
    <w:rsid w:val="00FD416A"/>
    <w:rsid w:val="00FE084C"/>
    <w:rsid w:val="00FE1A62"/>
    <w:rsid w:val="00FE30DB"/>
    <w:rsid w:val="00FE7BED"/>
    <w:rsid w:val="00FE7CEF"/>
    <w:rsid w:val="00FF0EE9"/>
    <w:rsid w:val="00FF1154"/>
    <w:rsid w:val="00FF3A23"/>
    <w:rsid w:val="00FF4A6B"/>
    <w:rsid w:val="00FF6DA5"/>
    <w:rsid w:val="00FF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2803"/>
  <w15:chartTrackingRefBased/>
  <w15:docId w15:val="{F09C0172-C637-4E76-8099-15F67DE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10D43"/>
    <w:pPr>
      <w:keepNext/>
      <w:spacing w:after="0" w:line="240" w:lineRule="auto"/>
      <w:jc w:val="center"/>
      <w:outlineLvl w:val="0"/>
    </w:pPr>
    <w:rPr>
      <w:rFonts w:ascii="Arial" w:eastAsia="MS Mincho" w:hAnsi="Arial" w:cs="Times New Roman"/>
      <w:b/>
      <w:bCs/>
      <w:sz w:val="24"/>
      <w:szCs w:val="24"/>
    </w:rPr>
  </w:style>
  <w:style w:type="paragraph" w:styleId="Heading2">
    <w:name w:val="heading 2"/>
    <w:basedOn w:val="Normal"/>
    <w:next w:val="Normal"/>
    <w:link w:val="Heading2Char"/>
    <w:qFormat/>
    <w:rsid w:val="00410D43"/>
    <w:pPr>
      <w:keepNext/>
      <w:pBdr>
        <w:top w:val="single" w:sz="6" w:space="1" w:color="auto"/>
        <w:left w:val="single" w:sz="6" w:space="4" w:color="auto"/>
        <w:bottom w:val="single" w:sz="6" w:space="1" w:color="auto"/>
        <w:right w:val="single" w:sz="6" w:space="4" w:color="auto"/>
      </w:pBdr>
      <w:spacing w:after="0" w:line="240" w:lineRule="auto"/>
      <w:ind w:left="720"/>
      <w:jc w:val="center"/>
      <w:outlineLvl w:val="1"/>
    </w:pPr>
    <w:rPr>
      <w:rFonts w:ascii="Times New Roman" w:eastAsia="MS Mincho" w:hAnsi="Times New Roman" w:cs="Times New Roman"/>
      <w:b/>
      <w:bCs/>
      <w:sz w:val="24"/>
      <w:szCs w:val="24"/>
    </w:rPr>
  </w:style>
  <w:style w:type="paragraph" w:styleId="Heading3">
    <w:name w:val="heading 3"/>
    <w:basedOn w:val="Normal"/>
    <w:next w:val="Normal"/>
    <w:link w:val="Heading3Char"/>
    <w:autoRedefine/>
    <w:qFormat/>
    <w:rsid w:val="00F121D0"/>
    <w:pPr>
      <w:keepNext/>
      <w:spacing w:after="0" w:line="240" w:lineRule="auto"/>
      <w:outlineLvl w:val="2"/>
    </w:pPr>
    <w:rPr>
      <w:rFonts w:ascii="Arial" w:eastAsia="MS Mincho" w:hAnsi="Arial" w:cs="Arial"/>
      <w:b/>
      <w:bCs/>
      <w:sz w:val="24"/>
      <w:szCs w:val="24"/>
    </w:rPr>
  </w:style>
  <w:style w:type="paragraph" w:styleId="Heading4">
    <w:name w:val="heading 4"/>
    <w:basedOn w:val="Normal"/>
    <w:next w:val="Normal"/>
    <w:link w:val="Heading4Char"/>
    <w:qFormat/>
    <w:rsid w:val="00410D43"/>
    <w:pPr>
      <w:keepNext/>
      <w:pBdr>
        <w:top w:val="single" w:sz="4" w:space="1" w:color="auto"/>
        <w:left w:val="single" w:sz="4" w:space="4" w:color="auto"/>
        <w:bottom w:val="single" w:sz="4" w:space="1" w:color="auto"/>
        <w:right w:val="single" w:sz="4" w:space="4" w:color="auto"/>
      </w:pBdr>
      <w:spacing w:after="0" w:line="480" w:lineRule="auto"/>
      <w:outlineLvl w:val="3"/>
    </w:pPr>
    <w:rPr>
      <w:rFonts w:ascii="Times New Roman" w:eastAsia="MS Mincho" w:hAnsi="Times New Roman" w:cs="Times New Roman"/>
      <w:b/>
      <w:bCs/>
      <w:sz w:val="24"/>
      <w:szCs w:val="24"/>
    </w:rPr>
  </w:style>
  <w:style w:type="paragraph" w:styleId="Heading5">
    <w:name w:val="heading 5"/>
    <w:basedOn w:val="Normal"/>
    <w:next w:val="Normal"/>
    <w:link w:val="Heading5Char"/>
    <w:qFormat/>
    <w:rsid w:val="00410D43"/>
    <w:pPr>
      <w:keepNext/>
      <w:spacing w:after="0" w:line="240" w:lineRule="auto"/>
      <w:ind w:left="10800"/>
      <w:outlineLvl w:val="4"/>
    </w:pPr>
    <w:rPr>
      <w:rFonts w:ascii="Times New Roman" w:eastAsia="MS Mincho" w:hAnsi="Times New Roman" w:cs="Times New Roman"/>
      <w:b/>
      <w:bCs/>
      <w:sz w:val="24"/>
      <w:szCs w:val="24"/>
    </w:rPr>
  </w:style>
  <w:style w:type="paragraph" w:styleId="Heading6">
    <w:name w:val="heading 6"/>
    <w:basedOn w:val="Normal"/>
    <w:next w:val="Normal"/>
    <w:link w:val="Heading6Char"/>
    <w:qFormat/>
    <w:rsid w:val="00410D43"/>
    <w:pPr>
      <w:keepNext/>
      <w:spacing w:after="0" w:line="240" w:lineRule="auto"/>
      <w:jc w:val="center"/>
      <w:outlineLvl w:val="5"/>
    </w:pPr>
    <w:rPr>
      <w:rFonts w:ascii="Times New Roman" w:eastAsia="MS Mincho" w:hAnsi="Times New Roman" w:cs="Times New Roman"/>
      <w:b/>
      <w:bCs/>
      <w:sz w:val="20"/>
      <w:szCs w:val="24"/>
    </w:rPr>
  </w:style>
  <w:style w:type="paragraph" w:styleId="Heading7">
    <w:name w:val="heading 7"/>
    <w:basedOn w:val="Normal"/>
    <w:next w:val="Normal"/>
    <w:link w:val="Heading7Char"/>
    <w:qFormat/>
    <w:rsid w:val="00410D43"/>
    <w:pPr>
      <w:keepNext/>
      <w:spacing w:after="0" w:line="240" w:lineRule="auto"/>
      <w:jc w:val="center"/>
      <w:outlineLvl w:val="6"/>
    </w:pPr>
    <w:rPr>
      <w:rFonts w:ascii="Times New Roman" w:eastAsia="MS Mincho" w:hAnsi="Times New Roman" w:cs="Times New Roman"/>
      <w:b/>
      <w:bCs/>
      <w:szCs w:val="24"/>
    </w:rPr>
  </w:style>
  <w:style w:type="paragraph" w:styleId="Heading8">
    <w:name w:val="heading 8"/>
    <w:basedOn w:val="Normal"/>
    <w:next w:val="Normal"/>
    <w:link w:val="Heading8Char"/>
    <w:qFormat/>
    <w:rsid w:val="00410D43"/>
    <w:pPr>
      <w:keepNext/>
      <w:spacing w:after="0" w:line="240" w:lineRule="auto"/>
      <w:ind w:left="7200"/>
      <w:outlineLvl w:val="7"/>
    </w:pPr>
    <w:rPr>
      <w:rFonts w:ascii="Times New Roman" w:eastAsia="MS Mincho" w:hAnsi="Times New Roman" w:cs="Times New Roman"/>
      <w:b/>
      <w:bCs/>
      <w:sz w:val="24"/>
      <w:szCs w:val="24"/>
    </w:rPr>
  </w:style>
  <w:style w:type="paragraph" w:styleId="Heading9">
    <w:name w:val="heading 9"/>
    <w:basedOn w:val="Normal"/>
    <w:next w:val="Normal"/>
    <w:link w:val="Heading9Char"/>
    <w:qFormat/>
    <w:rsid w:val="00410D43"/>
    <w:pPr>
      <w:keepNext/>
      <w:spacing w:after="0" w:line="240" w:lineRule="auto"/>
      <w:ind w:left="6480" w:firstLine="720"/>
      <w:outlineLvl w:val="8"/>
    </w:pPr>
    <w:rPr>
      <w:rFonts w:ascii="Times New Roman" w:eastAsia="MS Mincho"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D43"/>
    <w:rPr>
      <w:rFonts w:ascii="Arial" w:eastAsia="MS Mincho" w:hAnsi="Arial" w:cs="Times New Roman"/>
      <w:b/>
      <w:bCs/>
      <w:sz w:val="24"/>
      <w:szCs w:val="24"/>
    </w:rPr>
  </w:style>
  <w:style w:type="character" w:customStyle="1" w:styleId="Heading2Char">
    <w:name w:val="Heading 2 Char"/>
    <w:basedOn w:val="DefaultParagraphFont"/>
    <w:link w:val="Heading2"/>
    <w:rsid w:val="00410D43"/>
    <w:rPr>
      <w:rFonts w:ascii="Times New Roman" w:eastAsia="MS Mincho" w:hAnsi="Times New Roman" w:cs="Times New Roman"/>
      <w:b/>
      <w:bCs/>
      <w:sz w:val="24"/>
      <w:szCs w:val="24"/>
    </w:rPr>
  </w:style>
  <w:style w:type="character" w:customStyle="1" w:styleId="Heading3Char">
    <w:name w:val="Heading 3 Char"/>
    <w:basedOn w:val="DefaultParagraphFont"/>
    <w:link w:val="Heading3"/>
    <w:rsid w:val="00F121D0"/>
    <w:rPr>
      <w:rFonts w:ascii="Arial" w:eastAsia="MS Mincho" w:hAnsi="Arial" w:cs="Arial"/>
      <w:b/>
      <w:bCs/>
      <w:sz w:val="24"/>
      <w:szCs w:val="24"/>
    </w:rPr>
  </w:style>
  <w:style w:type="character" w:customStyle="1" w:styleId="Heading4Char">
    <w:name w:val="Heading 4 Char"/>
    <w:basedOn w:val="DefaultParagraphFont"/>
    <w:link w:val="Heading4"/>
    <w:rsid w:val="00410D43"/>
    <w:rPr>
      <w:rFonts w:ascii="Times New Roman" w:eastAsia="MS Mincho" w:hAnsi="Times New Roman" w:cs="Times New Roman"/>
      <w:b/>
      <w:bCs/>
      <w:sz w:val="24"/>
      <w:szCs w:val="24"/>
    </w:rPr>
  </w:style>
  <w:style w:type="character" w:customStyle="1" w:styleId="Heading5Char">
    <w:name w:val="Heading 5 Char"/>
    <w:basedOn w:val="DefaultParagraphFont"/>
    <w:link w:val="Heading5"/>
    <w:rsid w:val="00410D43"/>
    <w:rPr>
      <w:rFonts w:ascii="Times New Roman" w:eastAsia="MS Mincho" w:hAnsi="Times New Roman" w:cs="Times New Roman"/>
      <w:b/>
      <w:bCs/>
      <w:sz w:val="24"/>
      <w:szCs w:val="24"/>
    </w:rPr>
  </w:style>
  <w:style w:type="character" w:customStyle="1" w:styleId="Heading6Char">
    <w:name w:val="Heading 6 Char"/>
    <w:basedOn w:val="DefaultParagraphFont"/>
    <w:link w:val="Heading6"/>
    <w:rsid w:val="00410D43"/>
    <w:rPr>
      <w:rFonts w:ascii="Times New Roman" w:eastAsia="MS Mincho" w:hAnsi="Times New Roman" w:cs="Times New Roman"/>
      <w:b/>
      <w:bCs/>
      <w:sz w:val="20"/>
      <w:szCs w:val="24"/>
    </w:rPr>
  </w:style>
  <w:style w:type="character" w:customStyle="1" w:styleId="Heading7Char">
    <w:name w:val="Heading 7 Char"/>
    <w:basedOn w:val="DefaultParagraphFont"/>
    <w:link w:val="Heading7"/>
    <w:rsid w:val="00410D43"/>
    <w:rPr>
      <w:rFonts w:ascii="Times New Roman" w:eastAsia="MS Mincho" w:hAnsi="Times New Roman" w:cs="Times New Roman"/>
      <w:b/>
      <w:bCs/>
      <w:szCs w:val="24"/>
    </w:rPr>
  </w:style>
  <w:style w:type="character" w:customStyle="1" w:styleId="Heading8Char">
    <w:name w:val="Heading 8 Char"/>
    <w:basedOn w:val="DefaultParagraphFont"/>
    <w:link w:val="Heading8"/>
    <w:rsid w:val="00410D43"/>
    <w:rPr>
      <w:rFonts w:ascii="Times New Roman" w:eastAsia="MS Mincho" w:hAnsi="Times New Roman" w:cs="Times New Roman"/>
      <w:b/>
      <w:bCs/>
      <w:sz w:val="24"/>
      <w:szCs w:val="24"/>
    </w:rPr>
  </w:style>
  <w:style w:type="character" w:customStyle="1" w:styleId="Heading9Char">
    <w:name w:val="Heading 9 Char"/>
    <w:basedOn w:val="DefaultParagraphFont"/>
    <w:link w:val="Heading9"/>
    <w:rsid w:val="00410D43"/>
    <w:rPr>
      <w:rFonts w:ascii="Times New Roman" w:eastAsia="MS Mincho" w:hAnsi="Times New Roman" w:cs="Times New Roman"/>
      <w:b/>
      <w:bCs/>
      <w:sz w:val="24"/>
      <w:szCs w:val="24"/>
    </w:rPr>
  </w:style>
  <w:style w:type="character" w:styleId="Hyperlink">
    <w:name w:val="Hyperlink"/>
    <w:basedOn w:val="DefaultParagraphFont"/>
    <w:uiPriority w:val="99"/>
    <w:unhideWhenUsed/>
    <w:rsid w:val="00410D43"/>
    <w:rPr>
      <w:color w:val="0563C1" w:themeColor="hyperlink"/>
      <w:u w:val="single"/>
    </w:rPr>
  </w:style>
  <w:style w:type="paragraph" w:styleId="BalloonText">
    <w:name w:val="Balloon Text"/>
    <w:basedOn w:val="Normal"/>
    <w:link w:val="BalloonTextChar"/>
    <w:unhideWhenUsed/>
    <w:rsid w:val="00410D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10D43"/>
    <w:rPr>
      <w:rFonts w:ascii="Tahoma" w:eastAsia="Times New Roman" w:hAnsi="Tahoma" w:cs="Tahoma"/>
      <w:sz w:val="16"/>
      <w:szCs w:val="16"/>
    </w:rPr>
  </w:style>
  <w:style w:type="paragraph" w:customStyle="1" w:styleId="Default">
    <w:name w:val="Default"/>
    <w:rsid w:val="00410D43"/>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nhideWhenUsed/>
    <w:rsid w:val="00410D4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0D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D4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10D43"/>
    <w:rPr>
      <w:rFonts w:ascii="Times New Roman" w:eastAsia="Times New Roman" w:hAnsi="Times New Roman" w:cs="Times New Roman"/>
      <w:sz w:val="24"/>
      <w:szCs w:val="24"/>
    </w:rPr>
  </w:style>
  <w:style w:type="paragraph" w:styleId="TOC3">
    <w:name w:val="toc 3"/>
    <w:basedOn w:val="Normal"/>
    <w:next w:val="Normal"/>
    <w:autoRedefine/>
    <w:uiPriority w:val="39"/>
    <w:rsid w:val="00410D43"/>
    <w:pPr>
      <w:spacing w:after="0" w:line="240" w:lineRule="auto"/>
      <w:ind w:left="480"/>
    </w:pPr>
    <w:rPr>
      <w:rFonts w:ascii="Calibri" w:eastAsia="Times New Roman" w:hAnsi="Calibri" w:cs="Times New Roman"/>
      <w:i/>
      <w:iCs/>
      <w:sz w:val="20"/>
      <w:szCs w:val="20"/>
    </w:rPr>
  </w:style>
  <w:style w:type="paragraph" w:styleId="TOC1">
    <w:name w:val="toc 1"/>
    <w:basedOn w:val="Normal"/>
    <w:next w:val="Normal"/>
    <w:autoRedefine/>
    <w:uiPriority w:val="39"/>
    <w:rsid w:val="00410D43"/>
    <w:pPr>
      <w:tabs>
        <w:tab w:val="right" w:leader="dot" w:pos="9638"/>
      </w:tabs>
      <w:spacing w:after="0" w:line="240" w:lineRule="auto"/>
    </w:pPr>
    <w:rPr>
      <w:rFonts w:ascii="Calibri" w:eastAsia="Times New Roman" w:hAnsi="Calibri" w:cs="Times New Roman"/>
      <w:b/>
      <w:bCs/>
      <w:caps/>
      <w:sz w:val="20"/>
      <w:szCs w:val="20"/>
    </w:rPr>
  </w:style>
  <w:style w:type="paragraph" w:styleId="PlainText">
    <w:name w:val="Plain Text"/>
    <w:basedOn w:val="Normal"/>
    <w:link w:val="PlainTextChar"/>
    <w:rsid w:val="00410D4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10D43"/>
    <w:rPr>
      <w:rFonts w:ascii="Courier New" w:eastAsia="Times New Roman" w:hAnsi="Courier New" w:cs="Courier New"/>
      <w:sz w:val="20"/>
      <w:szCs w:val="20"/>
    </w:rPr>
  </w:style>
  <w:style w:type="paragraph" w:styleId="Title">
    <w:name w:val="Title"/>
    <w:basedOn w:val="Normal"/>
    <w:link w:val="TitleChar"/>
    <w:qFormat/>
    <w:rsid w:val="00410D43"/>
    <w:pPr>
      <w:spacing w:after="0" w:line="240" w:lineRule="auto"/>
      <w:jc w:val="center"/>
    </w:pPr>
    <w:rPr>
      <w:rFonts w:ascii="Times New Roman" w:eastAsia="MS Mincho" w:hAnsi="Times New Roman" w:cs="Times New Roman"/>
      <w:b/>
      <w:bCs/>
      <w:sz w:val="24"/>
      <w:szCs w:val="24"/>
    </w:rPr>
  </w:style>
  <w:style w:type="character" w:customStyle="1" w:styleId="TitleChar">
    <w:name w:val="Title Char"/>
    <w:basedOn w:val="DefaultParagraphFont"/>
    <w:link w:val="Title"/>
    <w:rsid w:val="00410D43"/>
    <w:rPr>
      <w:rFonts w:ascii="Times New Roman" w:eastAsia="MS Mincho" w:hAnsi="Times New Roman" w:cs="Times New Roman"/>
      <w:b/>
      <w:bCs/>
      <w:sz w:val="24"/>
      <w:szCs w:val="24"/>
    </w:rPr>
  </w:style>
  <w:style w:type="paragraph" w:styleId="BodyText">
    <w:name w:val="Body Text"/>
    <w:basedOn w:val="Normal"/>
    <w:link w:val="BodyTextChar"/>
    <w:rsid w:val="00410D43"/>
    <w:pPr>
      <w:spacing w:after="0" w:line="240" w:lineRule="auto"/>
    </w:pPr>
    <w:rPr>
      <w:rFonts w:ascii="Times New Roman" w:eastAsia="MS Mincho" w:hAnsi="Times New Roman" w:cs="Times New Roman"/>
      <w:b/>
      <w:bCs/>
      <w:i/>
      <w:iCs/>
      <w:sz w:val="24"/>
      <w:szCs w:val="24"/>
    </w:rPr>
  </w:style>
  <w:style w:type="character" w:customStyle="1" w:styleId="BodyTextChar">
    <w:name w:val="Body Text Char"/>
    <w:basedOn w:val="DefaultParagraphFont"/>
    <w:link w:val="BodyText"/>
    <w:rsid w:val="00410D43"/>
    <w:rPr>
      <w:rFonts w:ascii="Times New Roman" w:eastAsia="MS Mincho" w:hAnsi="Times New Roman" w:cs="Times New Roman"/>
      <w:b/>
      <w:bCs/>
      <w:i/>
      <w:iCs/>
      <w:sz w:val="24"/>
      <w:szCs w:val="24"/>
    </w:rPr>
  </w:style>
  <w:style w:type="character" w:customStyle="1" w:styleId="EndnoteTextChar">
    <w:name w:val="Endnote Text Char"/>
    <w:basedOn w:val="DefaultParagraphFont"/>
    <w:link w:val="EndnoteText"/>
    <w:semiHidden/>
    <w:rsid w:val="00410D43"/>
    <w:rPr>
      <w:rFonts w:ascii="Times New Roman" w:eastAsia="Times New Roman" w:hAnsi="Times New Roman" w:cs="Times New Roman"/>
      <w:sz w:val="20"/>
      <w:szCs w:val="20"/>
    </w:rPr>
  </w:style>
  <w:style w:type="paragraph" w:styleId="EndnoteText">
    <w:name w:val="endnote text"/>
    <w:basedOn w:val="Normal"/>
    <w:link w:val="EndnoteTextChar"/>
    <w:semiHidden/>
    <w:rsid w:val="00410D43"/>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410D43"/>
    <w:rPr>
      <w:sz w:val="20"/>
      <w:szCs w:val="20"/>
    </w:rPr>
  </w:style>
  <w:style w:type="paragraph" w:styleId="BodyText2">
    <w:name w:val="Body Text 2"/>
    <w:basedOn w:val="Normal"/>
    <w:link w:val="BodyText2Char"/>
    <w:rsid w:val="00410D43"/>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rsid w:val="00410D43"/>
    <w:rPr>
      <w:rFonts w:ascii="Times New Roman" w:eastAsia="MS Mincho" w:hAnsi="Times New Roman" w:cs="Times New Roman"/>
      <w:sz w:val="24"/>
      <w:szCs w:val="24"/>
    </w:rPr>
  </w:style>
  <w:style w:type="paragraph" w:customStyle="1" w:styleId="Quick1">
    <w:name w:val="Quick 1."/>
    <w:basedOn w:val="Normal"/>
    <w:rsid w:val="00410D43"/>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ight="720" w:hanging="270"/>
    </w:pPr>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410D43"/>
    <w:pPr>
      <w:widowControl w:val="0"/>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spacing w:after="0" w:line="240" w:lineRule="auto"/>
      <w:ind w:left="270" w:hanging="270"/>
      <w:jc w:val="both"/>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410D43"/>
    <w:rPr>
      <w:rFonts w:ascii="Times New Roman" w:eastAsia="Times New Roman" w:hAnsi="Times New Roman" w:cs="Times New Roman"/>
      <w:snapToGrid w:val="0"/>
      <w:sz w:val="24"/>
      <w:szCs w:val="20"/>
    </w:rPr>
  </w:style>
  <w:style w:type="paragraph" w:styleId="BodyText3">
    <w:name w:val="Body Text 3"/>
    <w:basedOn w:val="Normal"/>
    <w:link w:val="BodyText3Char"/>
    <w:rsid w:val="00410D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napToGrid w:val="0"/>
      <w:szCs w:val="20"/>
    </w:rPr>
  </w:style>
  <w:style w:type="character" w:customStyle="1" w:styleId="BodyText3Char">
    <w:name w:val="Body Text 3 Char"/>
    <w:basedOn w:val="DefaultParagraphFont"/>
    <w:link w:val="BodyText3"/>
    <w:rsid w:val="00410D43"/>
    <w:rPr>
      <w:rFonts w:ascii="Times New Roman" w:eastAsia="Times New Roman" w:hAnsi="Times New Roman" w:cs="Times New Roman"/>
      <w:snapToGrid w:val="0"/>
      <w:szCs w:val="20"/>
    </w:rPr>
  </w:style>
  <w:style w:type="paragraph" w:styleId="ListNumber">
    <w:name w:val="List Number"/>
    <w:basedOn w:val="Normal"/>
    <w:rsid w:val="00410D43"/>
    <w:pPr>
      <w:numPr>
        <w:numId w:val="39"/>
      </w:numPr>
      <w:tabs>
        <w:tab w:val="clear" w:pos="360"/>
        <w:tab w:val="num" w:pos="1440"/>
      </w:tabs>
      <w:spacing w:after="0" w:line="240" w:lineRule="auto"/>
      <w:ind w:left="1440"/>
    </w:pPr>
    <w:rPr>
      <w:rFonts w:ascii="Arial" w:eastAsia="Times New Roman" w:hAnsi="Arial" w:cs="Times New Roman"/>
      <w:sz w:val="24"/>
      <w:szCs w:val="24"/>
    </w:rPr>
  </w:style>
  <w:style w:type="paragraph" w:styleId="BodyTextIndent">
    <w:name w:val="Body Text Indent"/>
    <w:basedOn w:val="Normal"/>
    <w:link w:val="BodyTextIndentChar"/>
    <w:rsid w:val="00410D43"/>
    <w:pPr>
      <w:spacing w:after="0" w:line="240" w:lineRule="auto"/>
      <w:ind w:left="72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410D43"/>
    <w:rPr>
      <w:rFonts w:ascii="Times New Roman" w:eastAsia="MS Mincho" w:hAnsi="Times New Roman" w:cs="Times New Roman"/>
      <w:sz w:val="24"/>
      <w:szCs w:val="24"/>
    </w:rPr>
  </w:style>
  <w:style w:type="paragraph" w:styleId="HTMLPreformatted">
    <w:name w:val="HTML Preformatted"/>
    <w:basedOn w:val="Normal"/>
    <w:link w:val="HTMLPreformattedChar"/>
    <w:rsid w:val="0041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10D43"/>
    <w:rPr>
      <w:rFonts w:ascii="Arial Unicode MS" w:eastAsia="Arial Unicode MS" w:hAnsi="Arial Unicode MS" w:cs="Arial Unicode MS"/>
      <w:sz w:val="20"/>
      <w:szCs w:val="20"/>
    </w:rPr>
  </w:style>
  <w:style w:type="paragraph" w:styleId="BodyTextIndent3">
    <w:name w:val="Body Text Indent 3"/>
    <w:basedOn w:val="Normal"/>
    <w:link w:val="BodyTextIndent3Char"/>
    <w:rsid w:val="00410D43"/>
    <w:pPr>
      <w:spacing w:after="0" w:line="36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10D43"/>
    <w:rPr>
      <w:rFonts w:ascii="Times New Roman" w:eastAsia="Times New Roman" w:hAnsi="Times New Roman" w:cs="Times New Roman"/>
      <w:sz w:val="24"/>
      <w:szCs w:val="24"/>
    </w:rPr>
  </w:style>
  <w:style w:type="character" w:styleId="Strong">
    <w:name w:val="Strong"/>
    <w:basedOn w:val="DefaultParagraphFont"/>
    <w:qFormat/>
    <w:rsid w:val="00410D43"/>
    <w:rPr>
      <w:b/>
      <w:bCs/>
    </w:rPr>
  </w:style>
  <w:style w:type="paragraph" w:customStyle="1" w:styleId="Quicka">
    <w:name w:val="Quick a."/>
    <w:basedOn w:val="Normal"/>
    <w:rsid w:val="00410D43"/>
    <w:pPr>
      <w:widowControl w:val="0"/>
      <w:numPr>
        <w:numId w:val="3"/>
      </w:numPr>
      <w:spacing w:after="0" w:line="240" w:lineRule="auto"/>
      <w:ind w:left="2880" w:hanging="720"/>
    </w:pPr>
    <w:rPr>
      <w:rFonts w:ascii="Times New Roman" w:eastAsia="Times New Roman" w:hAnsi="Times New Roman" w:cs="Times New Roman"/>
      <w:snapToGrid w:val="0"/>
      <w:sz w:val="24"/>
      <w:szCs w:val="20"/>
    </w:rPr>
  </w:style>
  <w:style w:type="character" w:customStyle="1" w:styleId="CommentTextChar">
    <w:name w:val="Comment Text Char"/>
    <w:basedOn w:val="DefaultParagraphFont"/>
    <w:link w:val="CommentText"/>
    <w:semiHidden/>
    <w:rsid w:val="00410D43"/>
    <w:rPr>
      <w:rFonts w:ascii="Times New Roman" w:eastAsia="Times New Roman" w:hAnsi="Times New Roman" w:cs="Times New Roman"/>
      <w:sz w:val="20"/>
      <w:szCs w:val="20"/>
    </w:rPr>
  </w:style>
  <w:style w:type="paragraph" w:styleId="CommentText">
    <w:name w:val="annotation text"/>
    <w:basedOn w:val="Normal"/>
    <w:link w:val="CommentTextChar"/>
    <w:semiHidden/>
    <w:rsid w:val="00410D43"/>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410D43"/>
    <w:rPr>
      <w:sz w:val="20"/>
      <w:szCs w:val="20"/>
    </w:rPr>
  </w:style>
  <w:style w:type="character" w:styleId="FollowedHyperlink">
    <w:name w:val="FollowedHyperlink"/>
    <w:basedOn w:val="DefaultParagraphFont"/>
    <w:rsid w:val="00410D43"/>
    <w:rPr>
      <w:color w:val="800080"/>
      <w:u w:val="single"/>
    </w:rPr>
  </w:style>
  <w:style w:type="character" w:styleId="PageNumber">
    <w:name w:val="page number"/>
    <w:basedOn w:val="DefaultParagraphFont"/>
    <w:rsid w:val="00410D43"/>
  </w:style>
  <w:style w:type="paragraph" w:customStyle="1" w:styleId="Level1">
    <w:name w:val="Level 1"/>
    <w:basedOn w:val="Normal"/>
    <w:rsid w:val="00410D43"/>
    <w:pPr>
      <w:widowControl w:val="0"/>
      <w:numPr>
        <w:numId w:val="2"/>
      </w:numPr>
      <w:autoSpaceDE w:val="0"/>
      <w:autoSpaceDN w:val="0"/>
      <w:adjustRightInd w:val="0"/>
      <w:spacing w:after="0" w:line="240" w:lineRule="auto"/>
      <w:ind w:left="720" w:hanging="720"/>
      <w:outlineLvl w:val="0"/>
    </w:pPr>
    <w:rPr>
      <w:rFonts w:ascii="Arial" w:eastAsia="Times New Roman" w:hAnsi="Arial" w:cs="Times New Roman"/>
      <w:sz w:val="24"/>
      <w:szCs w:val="24"/>
    </w:rPr>
  </w:style>
  <w:style w:type="paragraph" w:styleId="DocumentMap">
    <w:name w:val="Document Map"/>
    <w:basedOn w:val="Normal"/>
    <w:link w:val="DocumentMapChar"/>
    <w:rsid w:val="00410D4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10D43"/>
    <w:rPr>
      <w:rFonts w:ascii="Tahoma" w:eastAsia="Times New Roman" w:hAnsi="Tahoma" w:cs="Tahoma"/>
      <w:sz w:val="16"/>
      <w:szCs w:val="16"/>
    </w:rPr>
  </w:style>
  <w:style w:type="paragraph" w:styleId="TOC2">
    <w:name w:val="toc 2"/>
    <w:basedOn w:val="Normal"/>
    <w:next w:val="Normal"/>
    <w:autoRedefine/>
    <w:uiPriority w:val="39"/>
    <w:rsid w:val="00410D43"/>
    <w:pPr>
      <w:spacing w:after="0" w:line="240" w:lineRule="auto"/>
      <w:ind w:left="240"/>
    </w:pPr>
    <w:rPr>
      <w:rFonts w:ascii="Calibri" w:eastAsia="Times New Roman" w:hAnsi="Calibri" w:cs="Times New Roman"/>
      <w:smallCaps/>
      <w:sz w:val="20"/>
      <w:szCs w:val="20"/>
    </w:rPr>
  </w:style>
  <w:style w:type="paragraph" w:customStyle="1" w:styleId="p24">
    <w:name w:val="p24"/>
    <w:basedOn w:val="Normal"/>
    <w:rsid w:val="00410D43"/>
    <w:pPr>
      <w:widowControl w:val="0"/>
      <w:tabs>
        <w:tab w:val="left" w:pos="720"/>
      </w:tabs>
      <w:spacing w:after="0" w:line="280" w:lineRule="atLeast"/>
    </w:pPr>
    <w:rPr>
      <w:rFonts w:ascii="Times New Roman" w:eastAsia="Calibri" w:hAnsi="Times New Roman" w:cs="Times New Roman"/>
      <w:sz w:val="24"/>
      <w:szCs w:val="20"/>
    </w:rPr>
  </w:style>
  <w:style w:type="paragraph" w:customStyle="1" w:styleId="p19">
    <w:name w:val="p19"/>
    <w:basedOn w:val="Normal"/>
    <w:rsid w:val="00410D43"/>
    <w:pPr>
      <w:widowControl w:val="0"/>
      <w:tabs>
        <w:tab w:val="left" w:pos="720"/>
      </w:tabs>
      <w:spacing w:after="0" w:line="280" w:lineRule="atLeast"/>
    </w:pPr>
    <w:rPr>
      <w:rFonts w:ascii="Times New Roman" w:eastAsia="Calibri" w:hAnsi="Times New Roman" w:cs="Times New Roman"/>
      <w:sz w:val="24"/>
      <w:szCs w:val="20"/>
    </w:rPr>
  </w:style>
  <w:style w:type="paragraph" w:styleId="FootnoteText">
    <w:name w:val="footnote text"/>
    <w:basedOn w:val="Normal"/>
    <w:link w:val="FootnoteTextChar"/>
    <w:rsid w:val="00410D4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10D43"/>
    <w:rPr>
      <w:rFonts w:ascii="Times New Roman" w:eastAsia="Times New Roman" w:hAnsi="Times New Roman" w:cs="Times New Roman"/>
      <w:sz w:val="20"/>
      <w:szCs w:val="20"/>
    </w:rPr>
  </w:style>
  <w:style w:type="character" w:styleId="FootnoteReference">
    <w:name w:val="footnote reference"/>
    <w:basedOn w:val="DefaultParagraphFont"/>
    <w:rsid w:val="00410D43"/>
    <w:rPr>
      <w:vertAlign w:val="superscript"/>
    </w:rPr>
  </w:style>
  <w:style w:type="paragraph" w:styleId="ListParagraph">
    <w:name w:val="List Paragraph"/>
    <w:basedOn w:val="Normal"/>
    <w:uiPriority w:val="34"/>
    <w:qFormat/>
    <w:rsid w:val="00410D43"/>
    <w:pPr>
      <w:spacing w:after="0" w:line="240" w:lineRule="auto"/>
      <w:ind w:left="720"/>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410D43"/>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rsid w:val="00410D43"/>
    <w:rPr>
      <w:rFonts w:ascii="Arial" w:eastAsia="Times New Roman" w:hAnsi="Arial" w:cs="Times New Roman"/>
      <w:sz w:val="24"/>
      <w:szCs w:val="24"/>
    </w:rPr>
  </w:style>
  <w:style w:type="character" w:styleId="Emphasis">
    <w:name w:val="Emphasis"/>
    <w:basedOn w:val="DefaultParagraphFont"/>
    <w:qFormat/>
    <w:rsid w:val="00410D43"/>
    <w:rPr>
      <w:i/>
      <w:iCs/>
    </w:rPr>
  </w:style>
  <w:style w:type="paragraph" w:styleId="TOC4">
    <w:name w:val="toc 4"/>
    <w:basedOn w:val="Normal"/>
    <w:next w:val="Normal"/>
    <w:autoRedefine/>
    <w:rsid w:val="00410D43"/>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rsid w:val="00410D43"/>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rsid w:val="00410D43"/>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rsid w:val="00410D43"/>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rsid w:val="00410D43"/>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rsid w:val="00410D43"/>
    <w:pPr>
      <w:spacing w:after="0" w:line="240" w:lineRule="auto"/>
      <w:ind w:left="1920"/>
    </w:pPr>
    <w:rPr>
      <w:rFonts w:ascii="Calibri" w:eastAsia="Times New Roman" w:hAnsi="Calibri" w:cs="Times New Roman"/>
      <w:sz w:val="18"/>
      <w:szCs w:val="18"/>
    </w:rPr>
  </w:style>
  <w:style w:type="table" w:styleId="TableGrid">
    <w:name w:val="Table Grid"/>
    <w:basedOn w:val="TableNormal"/>
    <w:rsid w:val="0041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410D43"/>
    <w:pPr>
      <w:tabs>
        <w:tab w:val="left" w:pos="720"/>
      </w:tabs>
      <w:spacing w:after="0" w:line="240" w:lineRule="auto"/>
      <w:ind w:left="720" w:hanging="720"/>
    </w:pPr>
    <w:rPr>
      <w:rFonts w:ascii="Arial" w:eastAsia="Times New Roman" w:hAnsi="Arial" w:cs="Times New Roman"/>
      <w:snapToGrid w:val="0"/>
      <w:sz w:val="24"/>
      <w:szCs w:val="20"/>
    </w:rPr>
  </w:style>
  <w:style w:type="character" w:styleId="EndnoteReference">
    <w:name w:val="endnote reference"/>
    <w:basedOn w:val="DefaultParagraphFont"/>
    <w:rsid w:val="00410D43"/>
    <w:rPr>
      <w:vertAlign w:val="superscript"/>
    </w:rPr>
  </w:style>
  <w:style w:type="numbering" w:customStyle="1" w:styleId="Style4">
    <w:name w:val="Style4"/>
    <w:uiPriority w:val="99"/>
    <w:rsid w:val="00410D43"/>
    <w:pPr>
      <w:numPr>
        <w:numId w:val="38"/>
      </w:numPr>
    </w:pPr>
  </w:style>
  <w:style w:type="character" w:styleId="CommentReference">
    <w:name w:val="annotation reference"/>
    <w:basedOn w:val="DefaultParagraphFont"/>
    <w:uiPriority w:val="99"/>
    <w:semiHidden/>
    <w:unhideWhenUsed/>
    <w:rsid w:val="00C77FD1"/>
    <w:rPr>
      <w:sz w:val="16"/>
      <w:szCs w:val="16"/>
    </w:rPr>
  </w:style>
  <w:style w:type="paragraph" w:styleId="CommentSubject">
    <w:name w:val="annotation subject"/>
    <w:basedOn w:val="CommentText"/>
    <w:next w:val="CommentText"/>
    <w:link w:val="CommentSubjectChar"/>
    <w:uiPriority w:val="99"/>
    <w:semiHidden/>
    <w:unhideWhenUsed/>
    <w:rsid w:val="00C77FD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7FD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43906">
      <w:bodyDiv w:val="1"/>
      <w:marLeft w:val="0"/>
      <w:marRight w:val="0"/>
      <w:marTop w:val="0"/>
      <w:marBottom w:val="0"/>
      <w:divBdr>
        <w:top w:val="none" w:sz="0" w:space="0" w:color="auto"/>
        <w:left w:val="none" w:sz="0" w:space="0" w:color="auto"/>
        <w:bottom w:val="none" w:sz="0" w:space="0" w:color="auto"/>
        <w:right w:val="none" w:sz="0" w:space="0" w:color="auto"/>
      </w:divBdr>
    </w:div>
    <w:div w:id="1153646914">
      <w:bodyDiv w:val="1"/>
      <w:marLeft w:val="0"/>
      <w:marRight w:val="0"/>
      <w:marTop w:val="0"/>
      <w:marBottom w:val="0"/>
      <w:divBdr>
        <w:top w:val="none" w:sz="0" w:space="0" w:color="auto"/>
        <w:left w:val="none" w:sz="0" w:space="0" w:color="auto"/>
        <w:bottom w:val="none" w:sz="0" w:space="0" w:color="auto"/>
        <w:right w:val="none" w:sz="0" w:space="0" w:color="auto"/>
      </w:divBdr>
    </w:div>
    <w:div w:id="13497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4d79c135fe42a03326365c313ac06895&amp;term_occur=3&amp;term_src=Title:7:Subtitle:B:Chapter:II:Subchapter:A:Part:210:Subpart:E:210.23" TargetMode="External"/><Relationship Id="rId18" Type="http://schemas.openxmlformats.org/officeDocument/2006/relationships/hyperlink" Target="https://www.law.cornell.edu/definitions/index.php?width=840&amp;height=800&amp;iframe=true&amp;def_id=bd08049237b8bb6fa644dd069ca68d99&amp;term_occur=3&amp;term_src=Title:7:Subtitle:B:Chapter:II:Subchapter:A:Part:210:Subpart:E:210.23" TargetMode="External"/><Relationship Id="rId26" Type="http://schemas.openxmlformats.org/officeDocument/2006/relationships/footer" Target="footer2.xml"/><Relationship Id="rId39" Type="http://schemas.openxmlformats.org/officeDocument/2006/relationships/hyperlink" Target="mailto:matthew.holle@genuinefoods.com" TargetMode="External"/><Relationship Id="rId21" Type="http://schemas.openxmlformats.org/officeDocument/2006/relationships/hyperlink" Target="https://www.law.cornell.edu/cfr/text/7" TargetMode="External"/><Relationship Id="rId34" Type="http://schemas.openxmlformats.org/officeDocument/2006/relationships/hyperlink" Target="mailto:doris.timmen@sodexo.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bd08049237b8bb6fa644dd069ca68d99&amp;term_occur=1&amp;term_src=Title:7:Subtitle:B:Chapter:II:Subchapter:A:Part:210:Subpart:E:210.23" TargetMode="External"/><Relationship Id="rId20" Type="http://schemas.openxmlformats.org/officeDocument/2006/relationships/hyperlink" Target="https://www.law.cornell.edu/definitions/index.php?width=840&amp;height=800&amp;iframe=true&amp;def_id=bb3b558c174b49e3bdd66f2c60835c9c&amp;term_occur=1&amp;term_src=Title:7:Subtitle:B:Chapter:II:Subchapter:A:Part:210:Subpart:E:210.23" TargetMode="External"/><Relationship Id="rId29" Type="http://schemas.openxmlformats.org/officeDocument/2006/relationships/hyperlink" Target="mailto:tim.leary@compass-usa.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aw.cornell.edu/cfr/text/7/parts-15b" TargetMode="External"/><Relationship Id="rId32" Type="http://schemas.openxmlformats.org/officeDocument/2006/relationships/hyperlink" Target="mailto:gfrost@opaafood.com" TargetMode="External"/><Relationship Id="rId37" Type="http://schemas.openxmlformats.org/officeDocument/2006/relationships/hyperlink" Target="mailto:growth@aramark.com" TargetMode="External"/><Relationship Id="rId40" Type="http://schemas.openxmlformats.org/officeDocument/2006/relationships/hyperlink" Target="mailto:mike.monterio@genuinefoods.com" TargetMode="Externa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283ec613215bb26430d1a3ee84d24e8e&amp;term_occur=2&amp;term_src=Title:7:Subtitle:B:Chapter:II:Subchapter:A:Part:210:Subpart:E:210.23" TargetMode="External"/><Relationship Id="rId23" Type="http://schemas.openxmlformats.org/officeDocument/2006/relationships/hyperlink" Target="https://www.law.cornell.edu/cfr/text/7/parts-15a" TargetMode="External"/><Relationship Id="rId28" Type="http://schemas.openxmlformats.org/officeDocument/2006/relationships/hyperlink" Target="mailto:jbarnes@aviands.com" TargetMode="External"/><Relationship Id="rId36" Type="http://schemas.openxmlformats.org/officeDocument/2006/relationships/hyperlink" Target="mailto:s.strub@taher.com" TargetMode="External"/><Relationship Id="rId10" Type="http://schemas.openxmlformats.org/officeDocument/2006/relationships/hyperlink" Target="http://www.ascr.usda.gov/complaint_filing_cust.html" TargetMode="External"/><Relationship Id="rId19" Type="http://schemas.openxmlformats.org/officeDocument/2006/relationships/hyperlink" Target="https://www.law.cornell.edu/definitions/index.php?width=840&amp;height=800&amp;iframe=true&amp;def_id=57199bdbed40512fbc4c371e364d5748&amp;term_occur=1&amp;term_src=Title:7:Subtitle:B:Chapter:II:Subchapter:A:Part:210:Subpart:E:210.23" TargetMode="External"/><Relationship Id="rId31" Type="http://schemas.openxmlformats.org/officeDocument/2006/relationships/hyperlink" Target="mailto:f.sulzbach@lunchtimesolutions.com" TargetMode="Externa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hyperlink" Target="https://www.law.cornell.edu/definitions/index.php?width=840&amp;height=800&amp;iframe=true&amp;def_id=532656a19172e732d9e06c6dc9c99472&amp;term_occur=2&amp;term_src=Title:7:Subtitle:B:Chapter:II:Subchapter:A:Part:210:Subpart:E:210.23" TargetMode="External"/><Relationship Id="rId22" Type="http://schemas.openxmlformats.org/officeDocument/2006/relationships/hyperlink" Target="https://www.law.cornell.edu/cfr/text/7/parts-15" TargetMode="External"/><Relationship Id="rId27" Type="http://schemas.openxmlformats.org/officeDocument/2006/relationships/hyperlink" Target="mailto:tom.romano@elior-na.com" TargetMode="External"/><Relationship Id="rId30" Type="http://schemas.openxmlformats.org/officeDocument/2006/relationships/hyperlink" Target="mailto:d.winter@lunchtimesolutions.com" TargetMode="External"/><Relationship Id="rId35" Type="http://schemas.openxmlformats.org/officeDocument/2006/relationships/hyperlink" Target="mailto:e.marissa@taher.com" TargetMode="External"/><Relationship Id="rId43" Type="http://schemas.openxmlformats.org/officeDocument/2006/relationships/theme" Target="theme/theme1.xml"/><Relationship Id="rId8" Type="http://schemas.openxmlformats.org/officeDocument/2006/relationships/hyperlink" Target="https://www.educateiowa.gov/pk-12/nutrition-programs" TargetMode="External"/><Relationship Id="rId3" Type="http://schemas.openxmlformats.org/officeDocument/2006/relationships/styles" Target="styles.xml"/><Relationship Id="rId12" Type="http://schemas.openxmlformats.org/officeDocument/2006/relationships/hyperlink" Target="https://www.law.cornell.edu/definitions/index.php?width=840&amp;height=800&amp;iframe=true&amp;def_id=b20b341cc331f0a586696efda735eb11&amp;term_occur=1&amp;term_src=Title:7:Subtitle:B:Chapter:II:Subchapter:A:Part:210:Subpart:E:210.23" TargetMode="External"/><Relationship Id="rId17" Type="http://schemas.openxmlformats.org/officeDocument/2006/relationships/hyperlink" Target="https://www.law.cornell.edu/definitions/index.php?width=840&amp;height=800&amp;iframe=true&amp;def_id=bd08049237b8bb6fa644dd069ca68d99&amp;term_occur=2&amp;term_src=Title:7:Subtitle:B:Chapter:II:Subchapter:A:Part:210:Subpart:E:210.23" TargetMode="External"/><Relationship Id="rId25" Type="http://schemas.openxmlformats.org/officeDocument/2006/relationships/hyperlink" Target="https://www.law.cornell.edu/definitions/index.php?width=840&amp;height=800&amp;iframe=true&amp;def_id=4ff184a002010acdd064764c4537ade7&amp;term_occur=1&amp;term_src=Title:7:Subtitle:B:Chapter:II:Subchapter:A:Part:210:Subpart:E:210.23" TargetMode="External"/><Relationship Id="rId33" Type="http://schemas.openxmlformats.org/officeDocument/2006/relationships/hyperlink" Target="mailto:cohen@opaafood.com" TargetMode="External"/><Relationship Id="rId38" Type="http://schemas.openxmlformats.org/officeDocument/2006/relationships/hyperlink" Target="mailto:jeff.krause@arbormg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DF7A-8B71-4C1F-9BF1-FA7FBBD7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16111</Words>
  <Characters>91834</Characters>
  <Application>Microsoft Office Word</Application>
  <DocSecurity>8</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107730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Cheryl [IDOE]</dc:creator>
  <cp:keywords/>
  <dc:description/>
  <cp:lastModifiedBy>Jessica Boyer</cp:lastModifiedBy>
  <cp:revision>2</cp:revision>
  <cp:lastPrinted>2021-02-01T20:12:00Z</cp:lastPrinted>
  <dcterms:created xsi:type="dcterms:W3CDTF">2021-02-26T20:16:00Z</dcterms:created>
  <dcterms:modified xsi:type="dcterms:W3CDTF">2021-02-26T20:16:00Z</dcterms:modified>
</cp:coreProperties>
</file>