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40CC9" w14:textId="77777777" w:rsidR="008429EC" w:rsidRPr="00272765" w:rsidRDefault="008429EC" w:rsidP="008429EC">
      <w:pPr>
        <w:tabs>
          <w:tab w:val="left" w:pos="2280"/>
        </w:tabs>
        <w:rPr>
          <w:rFonts w:asciiTheme="minorHAnsi" w:hAnsiTheme="minorHAnsi" w:cstheme="minorHAnsi"/>
          <w:sz w:val="22"/>
          <w:szCs w:val="22"/>
        </w:rPr>
      </w:pPr>
    </w:p>
    <w:p w14:paraId="114B5A8E" w14:textId="77777777" w:rsidR="008429EC" w:rsidRPr="00272765" w:rsidRDefault="00D76F3F" w:rsidP="008429EC">
      <w:pPr>
        <w:tabs>
          <w:tab w:val="left" w:pos="2280"/>
        </w:tabs>
        <w:rPr>
          <w:rFonts w:asciiTheme="minorHAnsi" w:hAnsiTheme="minorHAnsi" w:cstheme="minorHAnsi"/>
          <w:sz w:val="22"/>
          <w:szCs w:val="22"/>
        </w:rPr>
      </w:pPr>
      <w:r>
        <w:rPr>
          <w:rFonts w:asciiTheme="minorHAnsi" w:hAnsiTheme="minorHAnsi" w:cstheme="minorHAnsi"/>
          <w:sz w:val="22"/>
          <w:szCs w:val="22"/>
        </w:rPr>
        <w:t>October 19, 2018</w:t>
      </w:r>
      <w:r w:rsidR="008429EC" w:rsidRPr="00272765">
        <w:rPr>
          <w:rFonts w:asciiTheme="minorHAnsi" w:hAnsiTheme="minorHAnsi" w:cstheme="minorHAnsi"/>
          <w:sz w:val="22"/>
          <w:szCs w:val="22"/>
        </w:rPr>
        <w:tab/>
      </w:r>
    </w:p>
    <w:p w14:paraId="12DDC3C5" w14:textId="77777777" w:rsidR="008429EC" w:rsidRPr="00272765" w:rsidRDefault="008429EC" w:rsidP="008429EC">
      <w:pPr>
        <w:rPr>
          <w:rFonts w:asciiTheme="minorHAnsi" w:hAnsiTheme="minorHAnsi" w:cstheme="minorHAnsi"/>
          <w:b/>
          <w:sz w:val="22"/>
          <w:szCs w:val="22"/>
        </w:rPr>
      </w:pPr>
    </w:p>
    <w:p w14:paraId="60AC094C" w14:textId="77777777" w:rsidR="008429EC" w:rsidRPr="00272765" w:rsidRDefault="008429EC" w:rsidP="008429EC">
      <w:pPr>
        <w:rPr>
          <w:rFonts w:asciiTheme="minorHAnsi" w:hAnsiTheme="minorHAnsi" w:cstheme="minorHAnsi"/>
          <w:sz w:val="22"/>
          <w:szCs w:val="22"/>
        </w:rPr>
      </w:pPr>
      <w:r w:rsidRPr="00272765">
        <w:rPr>
          <w:rFonts w:asciiTheme="minorHAnsi" w:hAnsiTheme="minorHAnsi" w:cstheme="minorHAnsi"/>
          <w:sz w:val="22"/>
          <w:szCs w:val="22"/>
        </w:rPr>
        <w:t xml:space="preserve">To: All Potential </w:t>
      </w:r>
      <w:r w:rsidR="004863B9">
        <w:rPr>
          <w:rFonts w:asciiTheme="minorHAnsi" w:hAnsiTheme="minorHAnsi" w:cstheme="minorHAnsi"/>
          <w:sz w:val="22"/>
          <w:szCs w:val="22"/>
        </w:rPr>
        <w:t>Respondents</w:t>
      </w:r>
    </w:p>
    <w:p w14:paraId="42ED934F" w14:textId="77777777" w:rsidR="00272765" w:rsidRPr="00272765" w:rsidRDefault="00272765" w:rsidP="00272765">
      <w:pPr>
        <w:ind w:left="720" w:hanging="720"/>
        <w:rPr>
          <w:rFonts w:asciiTheme="minorHAnsi" w:hAnsiTheme="minorHAnsi" w:cstheme="minorHAnsi"/>
          <w:sz w:val="22"/>
          <w:szCs w:val="22"/>
        </w:rPr>
      </w:pPr>
      <w:r w:rsidRPr="00272765">
        <w:rPr>
          <w:rFonts w:asciiTheme="minorHAnsi" w:hAnsiTheme="minorHAnsi" w:cstheme="minorHAnsi"/>
          <w:sz w:val="22"/>
          <w:szCs w:val="22"/>
        </w:rPr>
        <w:t>From</w:t>
      </w:r>
      <w:r w:rsidR="001B38A6">
        <w:rPr>
          <w:rFonts w:asciiTheme="minorHAnsi" w:hAnsiTheme="minorHAnsi" w:cstheme="minorHAnsi"/>
          <w:sz w:val="22"/>
          <w:szCs w:val="22"/>
        </w:rPr>
        <w:t>:  Nancy Wheelock</w:t>
      </w:r>
      <w:r w:rsidRPr="00272765">
        <w:rPr>
          <w:rFonts w:asciiTheme="minorHAnsi" w:hAnsiTheme="minorHAnsi" w:cstheme="minorHAnsi"/>
          <w:sz w:val="22"/>
          <w:szCs w:val="22"/>
        </w:rPr>
        <w:t>, Purchasing Agent</w:t>
      </w:r>
    </w:p>
    <w:p w14:paraId="2F390A5A" w14:textId="77777777" w:rsidR="008429EC" w:rsidRPr="00272765" w:rsidRDefault="00272765" w:rsidP="00A762AA">
      <w:pPr>
        <w:ind w:left="720" w:hanging="720"/>
        <w:rPr>
          <w:rFonts w:asciiTheme="minorHAnsi" w:hAnsiTheme="minorHAnsi" w:cstheme="minorHAnsi"/>
          <w:sz w:val="22"/>
          <w:szCs w:val="22"/>
        </w:rPr>
      </w:pPr>
      <w:r w:rsidRPr="00272765">
        <w:rPr>
          <w:rFonts w:asciiTheme="minorHAnsi" w:hAnsiTheme="minorHAnsi" w:cstheme="minorHAnsi"/>
          <w:sz w:val="22"/>
          <w:szCs w:val="22"/>
        </w:rPr>
        <w:t>Subject</w:t>
      </w:r>
      <w:r w:rsidR="008429EC" w:rsidRPr="00272765">
        <w:rPr>
          <w:rFonts w:asciiTheme="minorHAnsi" w:hAnsiTheme="minorHAnsi" w:cstheme="minorHAnsi"/>
          <w:sz w:val="22"/>
          <w:szCs w:val="22"/>
        </w:rPr>
        <w:t xml:space="preserve">:  </w:t>
      </w:r>
      <w:r w:rsidR="00380531">
        <w:rPr>
          <w:rFonts w:asciiTheme="minorHAnsi" w:hAnsiTheme="minorHAnsi" w:cstheme="minorHAnsi"/>
          <w:sz w:val="22"/>
          <w:szCs w:val="22"/>
        </w:rPr>
        <w:t>RF</w:t>
      </w:r>
      <w:r w:rsidR="00DB7419">
        <w:rPr>
          <w:rFonts w:asciiTheme="minorHAnsi" w:hAnsiTheme="minorHAnsi" w:cstheme="minorHAnsi"/>
          <w:sz w:val="22"/>
          <w:szCs w:val="22"/>
        </w:rPr>
        <w:t>P</w:t>
      </w:r>
      <w:r w:rsidR="00D76F3F">
        <w:rPr>
          <w:rFonts w:asciiTheme="minorHAnsi" w:hAnsiTheme="minorHAnsi" w:cstheme="minorHAnsi"/>
          <w:sz w:val="22"/>
          <w:szCs w:val="22"/>
        </w:rPr>
        <w:t>1119297029</w:t>
      </w:r>
      <w:r w:rsidR="000B3452">
        <w:rPr>
          <w:rFonts w:asciiTheme="minorHAnsi" w:hAnsiTheme="minorHAnsi" w:cstheme="minorHAnsi"/>
          <w:sz w:val="22"/>
          <w:szCs w:val="22"/>
        </w:rPr>
        <w:t xml:space="preserve"> – Medicaid Administrative Claims and Core Services Optimization</w:t>
      </w:r>
    </w:p>
    <w:p w14:paraId="3A4EF191" w14:textId="77777777" w:rsidR="008429EC" w:rsidRPr="00272765" w:rsidRDefault="008429EC" w:rsidP="00A762AA">
      <w:pPr>
        <w:jc w:val="center"/>
        <w:rPr>
          <w:rFonts w:asciiTheme="minorHAnsi" w:hAnsiTheme="minorHAnsi" w:cstheme="minorHAnsi"/>
          <w:b/>
          <w:sz w:val="22"/>
          <w:szCs w:val="22"/>
        </w:rPr>
      </w:pPr>
    </w:p>
    <w:p w14:paraId="01961D79" w14:textId="77777777" w:rsidR="008429EC" w:rsidRPr="00272765" w:rsidRDefault="009C3905" w:rsidP="00A762AA">
      <w:pPr>
        <w:jc w:val="center"/>
        <w:rPr>
          <w:rFonts w:asciiTheme="minorHAnsi" w:hAnsiTheme="minorHAnsi" w:cstheme="minorHAnsi"/>
          <w:b/>
          <w:sz w:val="22"/>
          <w:szCs w:val="22"/>
        </w:rPr>
      </w:pPr>
      <w:r w:rsidRPr="00272765">
        <w:rPr>
          <w:rFonts w:asciiTheme="minorHAnsi" w:hAnsiTheme="minorHAnsi" w:cstheme="minorHAnsi"/>
          <w:b/>
          <w:sz w:val="22"/>
          <w:szCs w:val="22"/>
        </w:rPr>
        <w:t xml:space="preserve">Addendum </w:t>
      </w:r>
      <w:r w:rsidR="00EC141D" w:rsidRPr="00272765">
        <w:rPr>
          <w:rFonts w:asciiTheme="minorHAnsi" w:hAnsiTheme="minorHAnsi" w:cstheme="minorHAnsi"/>
          <w:b/>
          <w:sz w:val="22"/>
          <w:szCs w:val="22"/>
        </w:rPr>
        <w:t>One</w:t>
      </w:r>
    </w:p>
    <w:p w14:paraId="76F55D9B" w14:textId="77777777" w:rsidR="008429EC" w:rsidRPr="00272765" w:rsidRDefault="008429EC" w:rsidP="00A762AA">
      <w:pPr>
        <w:jc w:val="both"/>
        <w:rPr>
          <w:rFonts w:asciiTheme="minorHAnsi" w:hAnsiTheme="minorHAnsi" w:cstheme="minorHAnsi"/>
          <w:b/>
          <w:sz w:val="22"/>
          <w:szCs w:val="22"/>
        </w:rPr>
      </w:pPr>
    </w:p>
    <w:p w14:paraId="3E14FB6C" w14:textId="77777777" w:rsidR="008429EC" w:rsidRPr="00272765" w:rsidRDefault="008429EC" w:rsidP="001655E6">
      <w:pPr>
        <w:pStyle w:val="ListParagraph"/>
        <w:tabs>
          <w:tab w:val="left" w:pos="540"/>
        </w:tabs>
        <w:ind w:left="0"/>
        <w:rPr>
          <w:rFonts w:asciiTheme="minorHAnsi" w:hAnsiTheme="minorHAnsi" w:cstheme="minorHAnsi"/>
          <w:b/>
          <w:sz w:val="22"/>
          <w:szCs w:val="22"/>
        </w:rPr>
      </w:pPr>
      <w:r w:rsidRPr="00272765">
        <w:rPr>
          <w:rFonts w:asciiTheme="minorHAnsi" w:hAnsiTheme="minorHAnsi" w:cstheme="minorHAnsi"/>
          <w:b/>
          <w:sz w:val="22"/>
          <w:szCs w:val="22"/>
        </w:rPr>
        <w:t>Please amend the subject RF</w:t>
      </w:r>
      <w:r w:rsidR="00DB7419">
        <w:rPr>
          <w:rFonts w:asciiTheme="minorHAnsi" w:hAnsiTheme="minorHAnsi" w:cstheme="minorHAnsi"/>
          <w:b/>
          <w:sz w:val="22"/>
          <w:szCs w:val="22"/>
        </w:rPr>
        <w:t>P</w:t>
      </w:r>
      <w:r w:rsidRPr="00272765">
        <w:rPr>
          <w:rFonts w:asciiTheme="minorHAnsi" w:hAnsiTheme="minorHAnsi" w:cstheme="minorHAnsi"/>
          <w:b/>
          <w:sz w:val="22"/>
          <w:szCs w:val="22"/>
        </w:rPr>
        <w:t xml:space="preserve"> to include answers to the following timely received questions:  </w:t>
      </w:r>
    </w:p>
    <w:p w14:paraId="45FE23D8" w14:textId="77777777" w:rsidR="008429EC" w:rsidRPr="00272765" w:rsidRDefault="008429EC" w:rsidP="00A762AA">
      <w:pPr>
        <w:jc w:val="both"/>
        <w:rPr>
          <w:rFonts w:asciiTheme="minorHAnsi" w:hAnsiTheme="minorHAnsi" w:cstheme="minorHAnsi"/>
          <w:sz w:val="22"/>
          <w:szCs w:val="22"/>
        </w:rPr>
      </w:pPr>
    </w:p>
    <w:p w14:paraId="41B1E57E" w14:textId="77777777" w:rsidR="00D76F3F" w:rsidRPr="006A0B8D" w:rsidRDefault="001C5E1B"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theme="minorHAnsi"/>
          <w:color w:val="FF0000"/>
          <w:sz w:val="22"/>
          <w:szCs w:val="22"/>
        </w:rPr>
        <w:t>Q1.</w:t>
      </w:r>
      <w:r w:rsidR="00D76F3F" w:rsidRPr="006A0B8D">
        <w:rPr>
          <w:rFonts w:asciiTheme="minorHAnsi" w:hAnsiTheme="minorHAnsi" w:cstheme="minorHAnsi"/>
          <w:color w:val="FF0000"/>
          <w:sz w:val="22"/>
          <w:szCs w:val="22"/>
        </w:rPr>
        <w:tab/>
      </w:r>
      <w:r w:rsidR="00D76F3F" w:rsidRPr="006A0B8D">
        <w:rPr>
          <w:rFonts w:asciiTheme="minorHAnsi" w:hAnsiTheme="minorHAnsi" w:cs="Arial"/>
          <w:color w:val="FF0000"/>
          <w:sz w:val="22"/>
          <w:szCs w:val="22"/>
        </w:rPr>
        <w:t>Whether companies from Outside USA can apply for this? </w:t>
      </w:r>
    </w:p>
    <w:p w14:paraId="60BDEC50" w14:textId="77777777" w:rsidR="00D76F3F" w:rsidRPr="006A0B8D" w:rsidRDefault="00D76F3F"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Arial"/>
          <w:color w:val="FF0000"/>
          <w:sz w:val="22"/>
          <w:szCs w:val="22"/>
        </w:rPr>
        <w:t>         </w:t>
      </w:r>
      <w:r w:rsidRPr="006A0B8D">
        <w:rPr>
          <w:rFonts w:asciiTheme="minorHAnsi" w:hAnsiTheme="minorHAnsi" w:cs="Arial"/>
          <w:color w:val="FF0000"/>
          <w:sz w:val="22"/>
          <w:szCs w:val="22"/>
        </w:rPr>
        <w:tab/>
        <w:t>(</w:t>
      </w:r>
      <w:proofErr w:type="gramStart"/>
      <w:r w:rsidRPr="006A0B8D">
        <w:rPr>
          <w:rFonts w:asciiTheme="minorHAnsi" w:hAnsiTheme="minorHAnsi" w:cs="Arial"/>
          <w:color w:val="FF0000"/>
          <w:sz w:val="22"/>
          <w:szCs w:val="22"/>
        </w:rPr>
        <w:t>like</w:t>
      </w:r>
      <w:proofErr w:type="gramEnd"/>
      <w:r w:rsidRPr="006A0B8D">
        <w:rPr>
          <w:rFonts w:asciiTheme="minorHAnsi" w:hAnsiTheme="minorHAnsi" w:cs="Arial"/>
          <w:color w:val="FF0000"/>
          <w:sz w:val="22"/>
          <w:szCs w:val="22"/>
        </w:rPr>
        <w:t>, from India or Canada)</w:t>
      </w:r>
    </w:p>
    <w:p w14:paraId="711F9539" w14:textId="77777777" w:rsidR="00380531" w:rsidRPr="006A0B8D" w:rsidRDefault="00380531" w:rsidP="00D76F3F">
      <w:pPr>
        <w:ind w:left="630" w:hanging="630"/>
        <w:jc w:val="both"/>
        <w:rPr>
          <w:rFonts w:asciiTheme="minorHAnsi" w:hAnsiTheme="minorHAnsi" w:cstheme="minorHAnsi"/>
          <w:sz w:val="22"/>
          <w:szCs w:val="22"/>
        </w:rPr>
      </w:pPr>
      <w:r w:rsidRPr="006A0B8D">
        <w:rPr>
          <w:rFonts w:asciiTheme="minorHAnsi" w:hAnsiTheme="minorHAnsi" w:cstheme="minorHAnsi"/>
          <w:sz w:val="22"/>
          <w:szCs w:val="22"/>
        </w:rPr>
        <w:t xml:space="preserve">A1. </w:t>
      </w:r>
      <w:r w:rsidRPr="006A0B8D">
        <w:rPr>
          <w:rFonts w:asciiTheme="minorHAnsi" w:hAnsiTheme="minorHAnsi" w:cstheme="minorHAnsi"/>
          <w:sz w:val="22"/>
          <w:szCs w:val="22"/>
        </w:rPr>
        <w:tab/>
      </w:r>
      <w:r w:rsidR="00E45969" w:rsidRPr="006A0B8D">
        <w:rPr>
          <w:rFonts w:asciiTheme="minorHAnsi" w:hAnsiTheme="minorHAnsi" w:cstheme="minorHAnsi"/>
          <w:sz w:val="22"/>
          <w:szCs w:val="22"/>
        </w:rPr>
        <w:t>Yes.</w:t>
      </w:r>
    </w:p>
    <w:p w14:paraId="63AC9594" w14:textId="77777777" w:rsidR="00380531" w:rsidRPr="006A0B8D" w:rsidRDefault="00380531" w:rsidP="00D76F3F">
      <w:pPr>
        <w:shd w:val="clear" w:color="auto" w:fill="FFFFFF"/>
        <w:ind w:left="630" w:hanging="630"/>
        <w:jc w:val="both"/>
        <w:rPr>
          <w:rFonts w:asciiTheme="minorHAnsi" w:hAnsiTheme="minorHAnsi" w:cs="Arial"/>
          <w:color w:val="222222"/>
          <w:sz w:val="22"/>
          <w:szCs w:val="22"/>
        </w:rPr>
      </w:pPr>
      <w:r w:rsidRPr="006A0B8D">
        <w:rPr>
          <w:rFonts w:asciiTheme="minorHAnsi" w:hAnsiTheme="minorHAnsi" w:cs="Arial"/>
          <w:color w:val="222222"/>
          <w:sz w:val="22"/>
          <w:szCs w:val="22"/>
        </w:rPr>
        <w:tab/>
      </w:r>
    </w:p>
    <w:p w14:paraId="6EF341EE" w14:textId="77777777" w:rsidR="00380531" w:rsidRPr="006A0B8D" w:rsidRDefault="00380531"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Arial"/>
          <w:bCs/>
          <w:color w:val="FF0000"/>
          <w:sz w:val="22"/>
          <w:szCs w:val="22"/>
        </w:rPr>
        <w:t>Q2.</w:t>
      </w:r>
      <w:r w:rsidRPr="006A0B8D">
        <w:rPr>
          <w:rFonts w:asciiTheme="minorHAnsi" w:hAnsiTheme="minorHAnsi" w:cs="Arial"/>
          <w:color w:val="FF0000"/>
          <w:sz w:val="22"/>
          <w:szCs w:val="22"/>
        </w:rPr>
        <w:tab/>
      </w:r>
      <w:r w:rsidR="00D76F3F" w:rsidRPr="006A0B8D">
        <w:rPr>
          <w:rFonts w:asciiTheme="minorHAnsi" w:hAnsiTheme="minorHAnsi" w:cs="Arial"/>
          <w:color w:val="FF0000"/>
          <w:sz w:val="22"/>
          <w:szCs w:val="22"/>
        </w:rPr>
        <w:t>Whether we need to come over there for meetings?</w:t>
      </w:r>
    </w:p>
    <w:p w14:paraId="05352846" w14:textId="77777777" w:rsidR="00380531" w:rsidRPr="006A0B8D" w:rsidRDefault="00380531" w:rsidP="00D76F3F">
      <w:pPr>
        <w:ind w:left="630" w:hanging="630"/>
        <w:jc w:val="both"/>
        <w:rPr>
          <w:rFonts w:asciiTheme="minorHAnsi" w:hAnsiTheme="minorHAnsi" w:cstheme="minorHAnsi"/>
          <w:sz w:val="22"/>
          <w:szCs w:val="22"/>
        </w:rPr>
      </w:pPr>
      <w:r w:rsidRPr="006A0B8D">
        <w:rPr>
          <w:rFonts w:asciiTheme="minorHAnsi" w:hAnsiTheme="minorHAnsi" w:cstheme="minorHAnsi"/>
          <w:sz w:val="22"/>
          <w:szCs w:val="22"/>
        </w:rPr>
        <w:t xml:space="preserve">A2. </w:t>
      </w:r>
      <w:r w:rsidRPr="006A0B8D">
        <w:rPr>
          <w:rFonts w:asciiTheme="minorHAnsi" w:hAnsiTheme="minorHAnsi" w:cstheme="minorHAnsi"/>
          <w:sz w:val="22"/>
          <w:szCs w:val="22"/>
        </w:rPr>
        <w:tab/>
      </w:r>
      <w:r w:rsidR="00E45969" w:rsidRPr="006A0B8D">
        <w:rPr>
          <w:rFonts w:asciiTheme="minorHAnsi" w:hAnsiTheme="minorHAnsi" w:cstheme="minorHAnsi"/>
          <w:sz w:val="22"/>
          <w:szCs w:val="22"/>
        </w:rPr>
        <w:t>Yes, the Agency may reque</w:t>
      </w:r>
      <w:r w:rsidR="00BC08E4" w:rsidRPr="006A0B8D">
        <w:rPr>
          <w:rFonts w:asciiTheme="minorHAnsi" w:hAnsiTheme="minorHAnsi" w:cstheme="minorHAnsi"/>
          <w:sz w:val="22"/>
          <w:szCs w:val="22"/>
        </w:rPr>
        <w:t>st meetings on location in the S</w:t>
      </w:r>
      <w:r w:rsidR="00E45969" w:rsidRPr="006A0B8D">
        <w:rPr>
          <w:rFonts w:asciiTheme="minorHAnsi" w:hAnsiTheme="minorHAnsi" w:cstheme="minorHAnsi"/>
          <w:sz w:val="22"/>
          <w:szCs w:val="22"/>
        </w:rPr>
        <w:t>tate of Iowa.</w:t>
      </w:r>
    </w:p>
    <w:p w14:paraId="6356AC9E" w14:textId="77777777" w:rsidR="00380531" w:rsidRPr="006A0B8D" w:rsidRDefault="00380531" w:rsidP="00D76F3F">
      <w:pPr>
        <w:ind w:left="630" w:hanging="630"/>
        <w:jc w:val="both"/>
        <w:rPr>
          <w:rFonts w:asciiTheme="minorHAnsi" w:hAnsiTheme="minorHAnsi" w:cstheme="minorHAnsi"/>
          <w:sz w:val="22"/>
          <w:szCs w:val="22"/>
        </w:rPr>
      </w:pPr>
    </w:p>
    <w:p w14:paraId="0F29032A" w14:textId="77777777" w:rsidR="00D76F3F" w:rsidRPr="006A0B8D" w:rsidRDefault="00380531"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Arial"/>
          <w:bCs/>
          <w:color w:val="FF0000"/>
          <w:sz w:val="22"/>
          <w:szCs w:val="22"/>
        </w:rPr>
        <w:t>Q3.</w:t>
      </w:r>
      <w:r w:rsidR="00D76F3F" w:rsidRPr="006A0B8D">
        <w:rPr>
          <w:rFonts w:asciiTheme="minorHAnsi" w:hAnsiTheme="minorHAnsi" w:cs="Arial"/>
          <w:bCs/>
          <w:color w:val="FF0000"/>
          <w:sz w:val="22"/>
          <w:szCs w:val="22"/>
        </w:rPr>
        <w:tab/>
      </w:r>
      <w:r w:rsidR="00D76F3F" w:rsidRPr="006A0B8D">
        <w:rPr>
          <w:rFonts w:asciiTheme="minorHAnsi" w:hAnsiTheme="minorHAnsi" w:cs="Arial"/>
          <w:color w:val="FF0000"/>
          <w:sz w:val="22"/>
          <w:szCs w:val="22"/>
        </w:rPr>
        <w:t>Can we perform the tasks (related to RFP) outside USA?</w:t>
      </w:r>
    </w:p>
    <w:p w14:paraId="336B2CF6" w14:textId="77777777" w:rsidR="00380531" w:rsidRPr="006A0B8D" w:rsidRDefault="00D76F3F"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Arial"/>
          <w:color w:val="FF0000"/>
          <w:sz w:val="22"/>
          <w:szCs w:val="22"/>
        </w:rPr>
        <w:t xml:space="preserve">        </w:t>
      </w:r>
      <w:r w:rsidRPr="006A0B8D">
        <w:rPr>
          <w:rFonts w:asciiTheme="minorHAnsi" w:hAnsiTheme="minorHAnsi" w:cs="Arial"/>
          <w:color w:val="FF0000"/>
          <w:sz w:val="22"/>
          <w:szCs w:val="22"/>
        </w:rPr>
        <w:tab/>
        <w:t>(</w:t>
      </w:r>
      <w:proofErr w:type="gramStart"/>
      <w:r w:rsidRPr="006A0B8D">
        <w:rPr>
          <w:rFonts w:asciiTheme="minorHAnsi" w:hAnsiTheme="minorHAnsi" w:cs="Arial"/>
          <w:color w:val="FF0000"/>
          <w:sz w:val="22"/>
          <w:szCs w:val="22"/>
        </w:rPr>
        <w:t>like</w:t>
      </w:r>
      <w:proofErr w:type="gramEnd"/>
      <w:r w:rsidRPr="006A0B8D">
        <w:rPr>
          <w:rFonts w:asciiTheme="minorHAnsi" w:hAnsiTheme="minorHAnsi" w:cs="Arial"/>
          <w:color w:val="FF0000"/>
          <w:sz w:val="22"/>
          <w:szCs w:val="22"/>
        </w:rPr>
        <w:t>, from India or Canada)</w:t>
      </w:r>
    </w:p>
    <w:p w14:paraId="31A8B6E1" w14:textId="77777777" w:rsidR="00380531" w:rsidRPr="006A0B8D" w:rsidRDefault="00380531" w:rsidP="00D76F3F">
      <w:pPr>
        <w:ind w:left="630" w:hanging="630"/>
        <w:jc w:val="both"/>
        <w:rPr>
          <w:rFonts w:asciiTheme="minorHAnsi" w:hAnsiTheme="minorHAnsi" w:cstheme="minorHAnsi"/>
          <w:sz w:val="22"/>
          <w:szCs w:val="22"/>
        </w:rPr>
      </w:pPr>
      <w:r w:rsidRPr="006A0B8D">
        <w:rPr>
          <w:rFonts w:asciiTheme="minorHAnsi" w:hAnsiTheme="minorHAnsi" w:cstheme="minorHAnsi"/>
          <w:sz w:val="22"/>
          <w:szCs w:val="22"/>
        </w:rPr>
        <w:t xml:space="preserve">A3. </w:t>
      </w:r>
      <w:r w:rsidRPr="006A0B8D">
        <w:rPr>
          <w:rFonts w:asciiTheme="minorHAnsi" w:hAnsiTheme="minorHAnsi" w:cstheme="minorHAnsi"/>
          <w:sz w:val="22"/>
          <w:szCs w:val="22"/>
        </w:rPr>
        <w:tab/>
      </w:r>
      <w:r w:rsidR="00E45969" w:rsidRPr="006A0B8D">
        <w:rPr>
          <w:rFonts w:asciiTheme="minorHAnsi" w:hAnsiTheme="minorHAnsi" w:cstheme="minorHAnsi"/>
          <w:sz w:val="22"/>
          <w:szCs w:val="22"/>
        </w:rPr>
        <w:t>The tasks can be performed outside of the USA</w:t>
      </w:r>
      <w:r w:rsidR="00BC08E4" w:rsidRPr="006A0B8D">
        <w:rPr>
          <w:rFonts w:asciiTheme="minorHAnsi" w:hAnsiTheme="minorHAnsi" w:cstheme="minorHAnsi"/>
          <w:sz w:val="22"/>
          <w:szCs w:val="22"/>
        </w:rPr>
        <w:t>,</w:t>
      </w:r>
      <w:r w:rsidR="00E45969" w:rsidRPr="006A0B8D">
        <w:rPr>
          <w:rFonts w:asciiTheme="minorHAnsi" w:hAnsiTheme="minorHAnsi" w:cstheme="minorHAnsi"/>
          <w:sz w:val="22"/>
          <w:szCs w:val="22"/>
        </w:rPr>
        <w:t xml:space="preserve"> but all personally identifiable information must be stored inside the contiguous USA.</w:t>
      </w:r>
    </w:p>
    <w:p w14:paraId="307CA397" w14:textId="77777777" w:rsidR="00380531" w:rsidRPr="006A0B8D" w:rsidRDefault="00380531" w:rsidP="00D76F3F">
      <w:pPr>
        <w:ind w:left="630" w:hanging="630"/>
        <w:jc w:val="both"/>
        <w:rPr>
          <w:rFonts w:asciiTheme="minorHAnsi" w:hAnsiTheme="minorHAnsi" w:cstheme="minorHAnsi"/>
          <w:sz w:val="22"/>
          <w:szCs w:val="22"/>
        </w:rPr>
      </w:pPr>
    </w:p>
    <w:p w14:paraId="389CA721" w14:textId="77777777" w:rsidR="00752BCD" w:rsidRPr="006A0B8D" w:rsidRDefault="00380531" w:rsidP="00D76F3F">
      <w:pPr>
        <w:shd w:val="clear" w:color="auto" w:fill="FFFFFF"/>
        <w:ind w:left="630" w:hanging="630"/>
        <w:jc w:val="both"/>
        <w:rPr>
          <w:rFonts w:asciiTheme="minorHAnsi" w:hAnsiTheme="minorHAnsi" w:cs="Arial"/>
          <w:color w:val="FF0000"/>
          <w:sz w:val="22"/>
          <w:szCs w:val="22"/>
        </w:rPr>
      </w:pPr>
      <w:r w:rsidRPr="006A0B8D">
        <w:rPr>
          <w:rFonts w:asciiTheme="minorHAnsi" w:hAnsiTheme="minorHAnsi" w:cs="Arial"/>
          <w:bCs/>
          <w:color w:val="FF0000"/>
          <w:sz w:val="22"/>
          <w:szCs w:val="22"/>
        </w:rPr>
        <w:t>Q4.</w:t>
      </w:r>
      <w:r w:rsidRPr="006A0B8D">
        <w:rPr>
          <w:rFonts w:asciiTheme="minorHAnsi" w:hAnsiTheme="minorHAnsi" w:cs="Arial"/>
          <w:color w:val="FF0000"/>
          <w:sz w:val="22"/>
          <w:szCs w:val="22"/>
        </w:rPr>
        <w:tab/>
      </w:r>
      <w:r w:rsidR="00D76F3F" w:rsidRPr="006A0B8D">
        <w:rPr>
          <w:rFonts w:asciiTheme="minorHAnsi" w:hAnsiTheme="minorHAnsi" w:cs="Arial"/>
          <w:color w:val="FF0000"/>
          <w:sz w:val="22"/>
          <w:szCs w:val="22"/>
        </w:rPr>
        <w:t>Can we submit the proposals via email?</w:t>
      </w:r>
      <w:r w:rsidRPr="006A0B8D">
        <w:rPr>
          <w:rFonts w:asciiTheme="minorHAnsi" w:hAnsiTheme="minorHAnsi" w:cs="Arial"/>
          <w:color w:val="FF0000"/>
          <w:sz w:val="22"/>
          <w:szCs w:val="22"/>
        </w:rPr>
        <w:t>​​​​</w:t>
      </w:r>
    </w:p>
    <w:p w14:paraId="6CC47D92" w14:textId="77777777" w:rsidR="00752BCD" w:rsidRPr="001655E6" w:rsidRDefault="0012129F" w:rsidP="00D76F3F">
      <w:pPr>
        <w:ind w:left="630" w:hanging="630"/>
        <w:jc w:val="both"/>
        <w:rPr>
          <w:rFonts w:asciiTheme="minorHAnsi" w:hAnsiTheme="minorHAnsi" w:cstheme="minorHAnsi"/>
          <w:sz w:val="22"/>
          <w:szCs w:val="22"/>
        </w:rPr>
      </w:pPr>
      <w:r w:rsidRPr="001655E6">
        <w:rPr>
          <w:rFonts w:asciiTheme="minorHAnsi" w:hAnsiTheme="minorHAnsi" w:cstheme="minorHAnsi"/>
          <w:sz w:val="22"/>
          <w:szCs w:val="22"/>
        </w:rPr>
        <w:t>A</w:t>
      </w:r>
      <w:r w:rsidR="00380531" w:rsidRPr="001655E6">
        <w:rPr>
          <w:rFonts w:asciiTheme="minorHAnsi" w:hAnsiTheme="minorHAnsi" w:cstheme="minorHAnsi"/>
          <w:sz w:val="22"/>
          <w:szCs w:val="22"/>
        </w:rPr>
        <w:t>4</w:t>
      </w:r>
      <w:r w:rsidRPr="001655E6">
        <w:rPr>
          <w:rFonts w:asciiTheme="minorHAnsi" w:hAnsiTheme="minorHAnsi" w:cstheme="minorHAnsi"/>
          <w:sz w:val="22"/>
          <w:szCs w:val="22"/>
        </w:rPr>
        <w:t xml:space="preserve">. </w:t>
      </w:r>
      <w:r w:rsidRPr="001655E6">
        <w:rPr>
          <w:rFonts w:asciiTheme="minorHAnsi" w:hAnsiTheme="minorHAnsi" w:cstheme="minorHAnsi"/>
          <w:sz w:val="22"/>
          <w:szCs w:val="22"/>
        </w:rPr>
        <w:tab/>
      </w:r>
      <w:r w:rsidR="00E45969">
        <w:rPr>
          <w:rFonts w:asciiTheme="minorHAnsi" w:hAnsiTheme="minorHAnsi" w:cstheme="minorHAnsi"/>
          <w:sz w:val="22"/>
          <w:szCs w:val="22"/>
        </w:rPr>
        <w:t>No, this is a formal RFP</w:t>
      </w:r>
      <w:r w:rsidR="00BC08E4">
        <w:rPr>
          <w:rFonts w:asciiTheme="minorHAnsi" w:hAnsiTheme="minorHAnsi" w:cstheme="minorHAnsi"/>
          <w:sz w:val="22"/>
          <w:szCs w:val="22"/>
        </w:rPr>
        <w:t>,</w:t>
      </w:r>
      <w:r w:rsidR="00E45969">
        <w:rPr>
          <w:rFonts w:asciiTheme="minorHAnsi" w:hAnsiTheme="minorHAnsi" w:cstheme="minorHAnsi"/>
          <w:sz w:val="22"/>
          <w:szCs w:val="22"/>
        </w:rPr>
        <w:t xml:space="preserve"> and </w:t>
      </w:r>
      <w:r w:rsidR="00BC08E4">
        <w:rPr>
          <w:rFonts w:asciiTheme="minorHAnsi" w:hAnsiTheme="minorHAnsi" w:cstheme="minorHAnsi"/>
          <w:sz w:val="22"/>
          <w:szCs w:val="22"/>
        </w:rPr>
        <w:t xml:space="preserve">proposals </w:t>
      </w:r>
      <w:r w:rsidR="00E45969">
        <w:rPr>
          <w:rFonts w:asciiTheme="minorHAnsi" w:hAnsiTheme="minorHAnsi" w:cstheme="minorHAnsi"/>
          <w:sz w:val="22"/>
          <w:szCs w:val="22"/>
        </w:rPr>
        <w:t>must be submitted in both hard and electronic copy.</w:t>
      </w:r>
    </w:p>
    <w:p w14:paraId="4912290C" w14:textId="77777777" w:rsidR="007A390B" w:rsidRDefault="007A390B" w:rsidP="00D76F3F">
      <w:pPr>
        <w:ind w:left="360"/>
        <w:jc w:val="both"/>
        <w:rPr>
          <w:rFonts w:asciiTheme="minorHAnsi" w:hAnsiTheme="minorHAnsi" w:cstheme="minorHAnsi"/>
          <w:sz w:val="22"/>
          <w:szCs w:val="22"/>
        </w:rPr>
      </w:pPr>
    </w:p>
    <w:p w14:paraId="58BD977C" w14:textId="77777777" w:rsidR="00D76F3F" w:rsidRPr="00D76F3F" w:rsidRDefault="00D76F3F" w:rsidP="00B72FD9">
      <w:pPr>
        <w:spacing w:line="259" w:lineRule="auto"/>
        <w:ind w:left="630" w:hanging="630"/>
        <w:jc w:val="both"/>
        <w:rPr>
          <w:rFonts w:asciiTheme="minorHAnsi" w:hAnsiTheme="minorHAnsi"/>
          <w:color w:val="FF0000"/>
          <w:sz w:val="22"/>
        </w:rPr>
      </w:pPr>
      <w:r w:rsidRPr="00D76F3F">
        <w:rPr>
          <w:rFonts w:asciiTheme="minorHAnsi" w:hAnsiTheme="minorHAnsi"/>
          <w:color w:val="FF0000"/>
          <w:sz w:val="22"/>
        </w:rPr>
        <w:t>Q5.</w:t>
      </w:r>
      <w:r w:rsidRPr="00D76F3F">
        <w:rPr>
          <w:rFonts w:asciiTheme="minorHAnsi" w:hAnsiTheme="minorHAnsi"/>
          <w:color w:val="FF0000"/>
          <w:sz w:val="22"/>
        </w:rPr>
        <w:tab/>
        <w:t>Can IDA provide any information about the amount of funding that is available for this effort?</w:t>
      </w:r>
    </w:p>
    <w:p w14:paraId="7C695FFD" w14:textId="77777777" w:rsidR="00D76F3F" w:rsidRPr="00D76F3F" w:rsidRDefault="00D76F3F" w:rsidP="00D76F3F">
      <w:pPr>
        <w:spacing w:after="160" w:line="259" w:lineRule="auto"/>
        <w:jc w:val="both"/>
        <w:rPr>
          <w:rFonts w:asciiTheme="minorHAnsi" w:hAnsiTheme="minorHAnsi"/>
          <w:sz w:val="22"/>
        </w:rPr>
      </w:pPr>
      <w:r w:rsidRPr="00D76F3F">
        <w:rPr>
          <w:rFonts w:asciiTheme="minorHAnsi" w:hAnsiTheme="minorHAnsi"/>
          <w:sz w:val="22"/>
        </w:rPr>
        <w:t>A5.</w:t>
      </w:r>
      <w:r w:rsidR="00BC08E4">
        <w:rPr>
          <w:rFonts w:asciiTheme="minorHAnsi" w:hAnsiTheme="minorHAnsi"/>
          <w:sz w:val="22"/>
        </w:rPr>
        <w:t xml:space="preserve">       IDA’s objective is to obtain the best value for the State of Iowa’s investment.</w:t>
      </w:r>
      <w:r w:rsidRPr="00D76F3F">
        <w:rPr>
          <w:rFonts w:asciiTheme="minorHAnsi" w:hAnsiTheme="minorHAnsi"/>
          <w:sz w:val="22"/>
        </w:rPr>
        <w:tab/>
      </w:r>
    </w:p>
    <w:p w14:paraId="719454FC" w14:textId="77777777" w:rsidR="00D76F3F" w:rsidRPr="00D76F3F" w:rsidRDefault="00D76F3F" w:rsidP="00D76F3F">
      <w:pPr>
        <w:pStyle w:val="ListParagraph"/>
        <w:spacing w:after="160" w:line="259" w:lineRule="auto"/>
        <w:ind w:left="630" w:hanging="630"/>
        <w:jc w:val="both"/>
        <w:rPr>
          <w:rFonts w:asciiTheme="minorHAnsi" w:hAnsiTheme="minorHAnsi"/>
          <w:color w:val="FF0000"/>
          <w:sz w:val="22"/>
        </w:rPr>
      </w:pPr>
      <w:r w:rsidRPr="00D76F3F">
        <w:rPr>
          <w:rFonts w:asciiTheme="minorHAnsi" w:hAnsiTheme="minorHAnsi"/>
          <w:color w:val="FF0000"/>
          <w:sz w:val="22"/>
        </w:rPr>
        <w:t>Q6.</w:t>
      </w:r>
      <w:r w:rsidRPr="00D76F3F">
        <w:rPr>
          <w:rFonts w:asciiTheme="minorHAnsi" w:hAnsiTheme="minorHAnsi"/>
          <w:color w:val="FF0000"/>
          <w:sz w:val="22"/>
        </w:rPr>
        <w:tab/>
        <w:t>Regarding the scope of work, are any of the AAAs governmental entities, including being part of or owned by a state or local government agency?</w:t>
      </w:r>
    </w:p>
    <w:p w14:paraId="628D2CEC" w14:textId="77777777" w:rsidR="00D76F3F" w:rsidRPr="00D76F3F" w:rsidRDefault="00D76F3F" w:rsidP="00D76F3F">
      <w:pPr>
        <w:pStyle w:val="ListParagraph"/>
        <w:spacing w:after="160" w:line="259" w:lineRule="auto"/>
        <w:ind w:left="630" w:hanging="630"/>
        <w:jc w:val="both"/>
        <w:rPr>
          <w:rFonts w:asciiTheme="minorHAnsi" w:hAnsiTheme="minorHAnsi"/>
          <w:sz w:val="22"/>
        </w:rPr>
      </w:pPr>
      <w:r w:rsidRPr="00D76F3F">
        <w:rPr>
          <w:rFonts w:asciiTheme="minorHAnsi" w:hAnsiTheme="minorHAnsi"/>
          <w:sz w:val="22"/>
        </w:rPr>
        <w:t>A6.</w:t>
      </w:r>
      <w:r w:rsidR="00BC08E4">
        <w:rPr>
          <w:rFonts w:asciiTheme="minorHAnsi" w:hAnsiTheme="minorHAnsi"/>
          <w:sz w:val="22"/>
        </w:rPr>
        <w:t xml:space="preserve">      As established in Iowa Code </w:t>
      </w:r>
      <w:r w:rsidR="00D25427">
        <w:rPr>
          <w:rFonts w:asciiTheme="minorHAnsi" w:hAnsiTheme="minorHAnsi"/>
          <w:sz w:val="22"/>
        </w:rPr>
        <w:t>231.32(5), e</w:t>
      </w:r>
      <w:r w:rsidR="00BC08E4">
        <w:rPr>
          <w:rFonts w:asciiTheme="minorHAnsi" w:hAnsiTheme="minorHAnsi"/>
          <w:sz w:val="22"/>
        </w:rPr>
        <w:t xml:space="preserve">ach AAA is </w:t>
      </w:r>
      <w:r w:rsidR="00D25427">
        <w:rPr>
          <w:rFonts w:asciiTheme="minorHAnsi" w:hAnsiTheme="minorHAnsi"/>
          <w:sz w:val="22"/>
        </w:rPr>
        <w:t>“</w:t>
      </w:r>
      <w:r w:rsidR="00BC08E4" w:rsidRPr="00BC08E4">
        <w:rPr>
          <w:rFonts w:asciiTheme="minorHAnsi" w:hAnsiTheme="minorHAnsi"/>
          <w:sz w:val="22"/>
        </w:rPr>
        <w:t>an instrumentality of the state and shall adhere to all state and federal mandates applicable to an instrumentality of the state.</w:t>
      </w:r>
      <w:r w:rsidR="00D25427">
        <w:rPr>
          <w:rFonts w:asciiTheme="minorHAnsi" w:hAnsiTheme="minorHAnsi"/>
          <w:sz w:val="22"/>
        </w:rPr>
        <w:t>”</w:t>
      </w:r>
    </w:p>
    <w:p w14:paraId="5D0150CB" w14:textId="77777777" w:rsidR="00D76F3F" w:rsidRPr="00D76F3F" w:rsidRDefault="00D76F3F" w:rsidP="00D76F3F">
      <w:pPr>
        <w:pStyle w:val="ListParagraph"/>
        <w:spacing w:after="160" w:line="259" w:lineRule="auto"/>
        <w:jc w:val="both"/>
        <w:rPr>
          <w:rFonts w:asciiTheme="minorHAnsi" w:hAnsiTheme="minorHAnsi"/>
          <w:sz w:val="22"/>
        </w:rPr>
      </w:pPr>
      <w:r w:rsidRPr="00D76F3F">
        <w:rPr>
          <w:rFonts w:asciiTheme="minorHAnsi" w:hAnsiTheme="minorHAnsi"/>
          <w:sz w:val="22"/>
        </w:rPr>
        <w:t xml:space="preserve">  </w:t>
      </w:r>
    </w:p>
    <w:p w14:paraId="16856DA4" w14:textId="77777777" w:rsidR="00D76F3F" w:rsidRPr="00D76F3F" w:rsidRDefault="00D76F3F" w:rsidP="00D76F3F">
      <w:pPr>
        <w:pStyle w:val="ListParagraph"/>
        <w:spacing w:after="160" w:line="259" w:lineRule="auto"/>
        <w:ind w:left="630" w:hanging="630"/>
        <w:jc w:val="both"/>
        <w:rPr>
          <w:rFonts w:asciiTheme="minorHAnsi" w:hAnsiTheme="minorHAnsi"/>
          <w:color w:val="FF0000"/>
          <w:sz w:val="22"/>
        </w:rPr>
      </w:pPr>
      <w:r w:rsidRPr="00D76F3F">
        <w:rPr>
          <w:rFonts w:asciiTheme="minorHAnsi" w:hAnsiTheme="minorHAnsi"/>
          <w:color w:val="FF0000"/>
          <w:sz w:val="22"/>
        </w:rPr>
        <w:t>Q7.</w:t>
      </w:r>
      <w:r w:rsidRPr="00D76F3F">
        <w:rPr>
          <w:rFonts w:asciiTheme="minorHAnsi" w:hAnsiTheme="minorHAnsi"/>
          <w:color w:val="FF0000"/>
          <w:sz w:val="22"/>
        </w:rPr>
        <w:tab/>
        <w:t>What are IDA’s expectations for involving stakeholders beyond the AAA staff?  For example, should the contractor budget for working with an advisory committee representing the broader constituency covered by the AAA?  If so, would IDA staff be able to identify and provide logistics for those meetings (e.g., obtaining rooms, identifying stakeholders, sending out invitations)?  It would be helpful if IDA could clarify the contractor’s role beyond planning for, attending, and acting upon the input from these meetings (e.g., paying for rooms, providing logistics described earlier).</w:t>
      </w:r>
    </w:p>
    <w:p w14:paraId="17CBE3A7" w14:textId="5A610F5E" w:rsidR="00D76F3F" w:rsidRDefault="00D76F3F" w:rsidP="00D76F3F">
      <w:pPr>
        <w:pStyle w:val="ListParagraph"/>
        <w:spacing w:after="160" w:line="259" w:lineRule="auto"/>
        <w:ind w:left="630" w:hanging="630"/>
        <w:jc w:val="both"/>
        <w:rPr>
          <w:rFonts w:asciiTheme="minorHAnsi" w:hAnsiTheme="minorHAnsi"/>
          <w:sz w:val="22"/>
        </w:rPr>
      </w:pPr>
      <w:r>
        <w:rPr>
          <w:rFonts w:asciiTheme="minorHAnsi" w:hAnsiTheme="minorHAnsi"/>
          <w:sz w:val="22"/>
        </w:rPr>
        <w:t>A7.</w:t>
      </w:r>
      <w:r w:rsidR="00D25427">
        <w:rPr>
          <w:rFonts w:asciiTheme="minorHAnsi" w:hAnsiTheme="minorHAnsi"/>
          <w:sz w:val="22"/>
        </w:rPr>
        <w:t xml:space="preserve">     </w:t>
      </w:r>
      <w:r w:rsidR="006A0B8D">
        <w:rPr>
          <w:rFonts w:asciiTheme="minorHAnsi" w:hAnsiTheme="minorHAnsi"/>
          <w:sz w:val="22"/>
        </w:rPr>
        <w:tab/>
      </w:r>
      <w:r w:rsidR="00D25427">
        <w:rPr>
          <w:rFonts w:asciiTheme="minorHAnsi" w:hAnsiTheme="minorHAnsi"/>
          <w:sz w:val="22"/>
        </w:rPr>
        <w:t>The essential partners in the processes addressed by this RFP are the six Area Agencies on Aging and the Iowa Department of Human Services.</w:t>
      </w:r>
      <w:r w:rsidR="00ED6BED">
        <w:rPr>
          <w:rFonts w:asciiTheme="minorHAnsi" w:hAnsiTheme="minorHAnsi"/>
          <w:sz w:val="22"/>
        </w:rPr>
        <w:t xml:space="preserve"> If the </w:t>
      </w:r>
      <w:r w:rsidR="00B72FD9">
        <w:rPr>
          <w:rFonts w:asciiTheme="minorHAnsi" w:hAnsiTheme="minorHAnsi"/>
          <w:sz w:val="22"/>
        </w:rPr>
        <w:t>C</w:t>
      </w:r>
      <w:r w:rsidR="00ED6BED">
        <w:rPr>
          <w:rFonts w:asciiTheme="minorHAnsi" w:hAnsiTheme="minorHAnsi"/>
          <w:sz w:val="22"/>
        </w:rPr>
        <w:t xml:space="preserve">ontractor proposes meetings with stakeholders other than AA and IDA staff, the </w:t>
      </w:r>
      <w:r w:rsidR="00B72FD9">
        <w:rPr>
          <w:rFonts w:asciiTheme="minorHAnsi" w:hAnsiTheme="minorHAnsi"/>
          <w:sz w:val="22"/>
        </w:rPr>
        <w:t>C</w:t>
      </w:r>
      <w:r w:rsidR="00ED6BED">
        <w:rPr>
          <w:rFonts w:asciiTheme="minorHAnsi" w:hAnsiTheme="minorHAnsi"/>
          <w:sz w:val="22"/>
        </w:rPr>
        <w:t>ontractor should budget for the logistical costs, including travel costs, of these meetings.</w:t>
      </w:r>
    </w:p>
    <w:p w14:paraId="03E9448E" w14:textId="77777777" w:rsidR="00D76F3F" w:rsidRPr="00D76F3F" w:rsidRDefault="00D76F3F" w:rsidP="00D76F3F">
      <w:pPr>
        <w:pStyle w:val="ListParagraph"/>
        <w:spacing w:after="160" w:line="259" w:lineRule="auto"/>
        <w:ind w:left="630" w:hanging="630"/>
        <w:jc w:val="both"/>
        <w:rPr>
          <w:rFonts w:asciiTheme="minorHAnsi" w:hAnsiTheme="minorHAnsi"/>
          <w:sz w:val="22"/>
        </w:rPr>
      </w:pPr>
    </w:p>
    <w:p w14:paraId="26F7A89F" w14:textId="77777777" w:rsidR="00D76F3F" w:rsidRPr="00D76F3F" w:rsidRDefault="00D76F3F" w:rsidP="00D76F3F">
      <w:pPr>
        <w:pStyle w:val="ListParagraph"/>
        <w:spacing w:after="160" w:line="259" w:lineRule="auto"/>
        <w:ind w:left="630" w:hanging="630"/>
        <w:jc w:val="both"/>
        <w:rPr>
          <w:rFonts w:asciiTheme="minorHAnsi" w:hAnsiTheme="minorHAnsi"/>
          <w:color w:val="FF0000"/>
          <w:sz w:val="22"/>
        </w:rPr>
      </w:pPr>
      <w:r w:rsidRPr="00D76F3F">
        <w:rPr>
          <w:rFonts w:asciiTheme="minorHAnsi" w:hAnsiTheme="minorHAnsi"/>
          <w:color w:val="FF0000"/>
          <w:sz w:val="22"/>
        </w:rPr>
        <w:t>Q8.</w:t>
      </w:r>
      <w:r w:rsidRPr="00D76F3F">
        <w:rPr>
          <w:rFonts w:asciiTheme="minorHAnsi" w:hAnsiTheme="minorHAnsi"/>
          <w:color w:val="FF0000"/>
          <w:sz w:val="22"/>
        </w:rPr>
        <w:tab/>
        <w:t>Regarding task 4.1., can IDA clarify that this task includes a data collection effort that will be used to support the Medicaid administrative claiming application</w:t>
      </w:r>
    </w:p>
    <w:p w14:paraId="060C959C" w14:textId="77777777" w:rsidR="00D76F3F" w:rsidRDefault="00D76F3F" w:rsidP="00D76F3F">
      <w:pPr>
        <w:pStyle w:val="ListParagraph"/>
        <w:spacing w:after="160" w:line="259" w:lineRule="auto"/>
        <w:ind w:left="630" w:hanging="630"/>
        <w:rPr>
          <w:rFonts w:asciiTheme="minorHAnsi" w:hAnsiTheme="minorHAnsi"/>
          <w:sz w:val="22"/>
        </w:rPr>
      </w:pPr>
      <w:r>
        <w:rPr>
          <w:rFonts w:asciiTheme="minorHAnsi" w:hAnsiTheme="minorHAnsi"/>
          <w:sz w:val="22"/>
        </w:rPr>
        <w:t>A8.</w:t>
      </w:r>
      <w:r w:rsidR="00547AAF">
        <w:rPr>
          <w:rFonts w:asciiTheme="minorHAnsi" w:hAnsiTheme="minorHAnsi"/>
          <w:sz w:val="22"/>
        </w:rPr>
        <w:t xml:space="preserve">       In order to complete task 4.1, the contractor may need to collect data, use existing data already collected by IDA, or both collect data and use IDAs existing data.</w:t>
      </w:r>
    </w:p>
    <w:p w14:paraId="2BD43DD7" w14:textId="77777777" w:rsidR="00D76F3F" w:rsidRPr="00D76F3F" w:rsidRDefault="00D76F3F" w:rsidP="00D76F3F">
      <w:pPr>
        <w:pStyle w:val="ListParagraph"/>
        <w:spacing w:after="160" w:line="259" w:lineRule="auto"/>
        <w:ind w:left="630" w:hanging="630"/>
        <w:rPr>
          <w:rFonts w:asciiTheme="minorHAnsi" w:hAnsiTheme="minorHAnsi"/>
          <w:sz w:val="22"/>
        </w:rPr>
      </w:pPr>
    </w:p>
    <w:p w14:paraId="0855357A" w14:textId="77777777" w:rsidR="00D76F3F" w:rsidRPr="00D76F3F" w:rsidRDefault="00D76F3F" w:rsidP="00D76F3F">
      <w:pPr>
        <w:pStyle w:val="ListParagraph"/>
        <w:spacing w:after="160" w:line="259" w:lineRule="auto"/>
        <w:ind w:left="630" w:hanging="630"/>
        <w:jc w:val="both"/>
        <w:rPr>
          <w:rFonts w:asciiTheme="minorHAnsi" w:hAnsiTheme="minorHAnsi"/>
          <w:color w:val="FF0000"/>
          <w:sz w:val="22"/>
        </w:rPr>
      </w:pPr>
      <w:r w:rsidRPr="00D76F3F">
        <w:rPr>
          <w:rFonts w:asciiTheme="minorHAnsi" w:hAnsiTheme="minorHAnsi"/>
          <w:color w:val="FF0000"/>
          <w:sz w:val="22"/>
        </w:rPr>
        <w:t>Q9.</w:t>
      </w:r>
      <w:r w:rsidRPr="00D76F3F">
        <w:rPr>
          <w:rFonts w:asciiTheme="minorHAnsi" w:hAnsiTheme="minorHAnsi"/>
          <w:color w:val="FF0000"/>
          <w:sz w:val="22"/>
        </w:rPr>
        <w:tab/>
        <w:t>It is difficult to estimate the amount of time necessary to complete some of the tasks included in the RFP because the amount of time will depend upon factors that are not known yet (such as the degree of change involved, the capabilities and personalities of staff receiving assistance, etc.).  Because price is a major component of evaluating these proposals, it might make sense for the state to set an expectation about how many hours should be provided to prevent a contract from being awarded to the offeror who proposes the lowest number of hours.  Would the state be willing to set expectations for staffing hours for the following tasks (we’ve included recommended hours, but IDA should adjust as needed to reflect the available budget):</w:t>
      </w:r>
    </w:p>
    <w:p w14:paraId="47F15107" w14:textId="77777777" w:rsidR="00D76F3F" w:rsidRPr="00D76F3F" w:rsidRDefault="00D76F3F" w:rsidP="00D76F3F">
      <w:pPr>
        <w:pStyle w:val="ListParagraph"/>
        <w:numPr>
          <w:ilvl w:val="1"/>
          <w:numId w:val="11"/>
        </w:numPr>
        <w:spacing w:after="160" w:line="259" w:lineRule="auto"/>
        <w:jc w:val="both"/>
        <w:rPr>
          <w:rFonts w:asciiTheme="minorHAnsi" w:hAnsiTheme="minorHAnsi"/>
          <w:color w:val="FF0000"/>
          <w:sz w:val="22"/>
        </w:rPr>
      </w:pPr>
      <w:r w:rsidRPr="00D76F3F">
        <w:rPr>
          <w:rFonts w:asciiTheme="minorHAnsi" w:hAnsiTheme="minorHAnsi"/>
          <w:color w:val="FF0000"/>
          <w:sz w:val="22"/>
        </w:rPr>
        <w:t>Task 4.1.3 requires the following, “Facilitating, in coordination with IDA, implementation of the recommended changes” necessary to implement Medicaid Administrative Claiming.   Based on our experience, we would recommend setting an expectation of 20 hours of senior staff time and 30 hours of junior staff time per AAA.</w:t>
      </w:r>
    </w:p>
    <w:p w14:paraId="0FBE4CDE" w14:textId="77777777" w:rsidR="00D76F3F" w:rsidRPr="00D76F3F" w:rsidRDefault="00D76F3F" w:rsidP="00D76F3F">
      <w:pPr>
        <w:pStyle w:val="ListParagraph"/>
        <w:numPr>
          <w:ilvl w:val="1"/>
          <w:numId w:val="11"/>
        </w:numPr>
        <w:spacing w:after="160" w:line="259" w:lineRule="auto"/>
        <w:jc w:val="both"/>
        <w:rPr>
          <w:rFonts w:asciiTheme="minorHAnsi" w:hAnsiTheme="minorHAnsi"/>
          <w:color w:val="FF0000"/>
          <w:sz w:val="22"/>
        </w:rPr>
      </w:pPr>
      <w:r w:rsidRPr="00D76F3F">
        <w:rPr>
          <w:rFonts w:asciiTheme="minorHAnsi" w:hAnsiTheme="minorHAnsi"/>
          <w:color w:val="FF0000"/>
          <w:sz w:val="22"/>
        </w:rPr>
        <w:t>Task 4.1.5 requires the following, “Assisting IDA in the development of agreements, systems, and documents needed for FFP.’  Based on our experience, we would recommend 100 hours of senior staff time and 100 hours of junior staff time.</w:t>
      </w:r>
    </w:p>
    <w:p w14:paraId="12979387" w14:textId="77777777" w:rsidR="00D76F3F" w:rsidRPr="00D76F3F" w:rsidRDefault="00D76F3F" w:rsidP="00D76F3F">
      <w:pPr>
        <w:pStyle w:val="ListParagraph"/>
        <w:numPr>
          <w:ilvl w:val="1"/>
          <w:numId w:val="11"/>
        </w:numPr>
        <w:spacing w:after="160" w:line="259" w:lineRule="auto"/>
        <w:jc w:val="both"/>
        <w:rPr>
          <w:rFonts w:asciiTheme="minorHAnsi" w:hAnsiTheme="minorHAnsi"/>
          <w:color w:val="FF0000"/>
          <w:sz w:val="22"/>
        </w:rPr>
      </w:pPr>
      <w:r w:rsidRPr="00D76F3F">
        <w:rPr>
          <w:rFonts w:asciiTheme="minorHAnsi" w:hAnsiTheme="minorHAnsi"/>
          <w:color w:val="FF0000"/>
          <w:sz w:val="22"/>
        </w:rPr>
        <w:t>Task 4.2.4 requires, “In coordination with IDA, facilitate incorporation of recommended changes to AAA/ADRC service models.” We recommend setting an expectation of 40 hours of senior staff time and 60 hours of junior staff time per AAA.</w:t>
      </w:r>
    </w:p>
    <w:p w14:paraId="5C036254" w14:textId="77777777" w:rsidR="00E45969" w:rsidRPr="00D76F3F" w:rsidRDefault="00547AAF" w:rsidP="00D17C45">
      <w:pPr>
        <w:spacing w:after="160" w:line="259" w:lineRule="auto"/>
        <w:ind w:left="630" w:hanging="630"/>
        <w:jc w:val="both"/>
        <w:rPr>
          <w:rFonts w:asciiTheme="minorHAnsi" w:hAnsiTheme="minorHAnsi"/>
          <w:sz w:val="22"/>
        </w:rPr>
      </w:pPr>
      <w:r>
        <w:rPr>
          <w:rFonts w:asciiTheme="minorHAnsi" w:hAnsiTheme="minorHAnsi"/>
          <w:sz w:val="22"/>
        </w:rPr>
        <w:t xml:space="preserve">A9. </w:t>
      </w:r>
      <w:r w:rsidR="00D17C45">
        <w:rPr>
          <w:rFonts w:asciiTheme="minorHAnsi" w:hAnsiTheme="minorHAnsi"/>
          <w:sz w:val="22"/>
        </w:rPr>
        <w:tab/>
      </w:r>
      <w:r>
        <w:rPr>
          <w:rFonts w:asciiTheme="minorHAnsi" w:hAnsiTheme="minorHAnsi"/>
          <w:sz w:val="22"/>
        </w:rPr>
        <w:t xml:space="preserve">No, the Iowa Department on Aging will not set expectations for staffing hours. The </w:t>
      </w:r>
      <w:r w:rsidR="00D713D8">
        <w:rPr>
          <w:rFonts w:asciiTheme="minorHAnsi" w:hAnsiTheme="minorHAnsi"/>
          <w:sz w:val="22"/>
        </w:rPr>
        <w:t>C</w:t>
      </w:r>
      <w:r>
        <w:rPr>
          <w:rFonts w:asciiTheme="minorHAnsi" w:hAnsiTheme="minorHAnsi"/>
          <w:sz w:val="22"/>
        </w:rPr>
        <w:t>ontractor</w:t>
      </w:r>
      <w:r w:rsidR="004E528C">
        <w:rPr>
          <w:rFonts w:asciiTheme="minorHAnsi" w:hAnsiTheme="minorHAnsi"/>
          <w:sz w:val="22"/>
        </w:rPr>
        <w:t xml:space="preserve"> should propose a plan that takes staff hours into account. </w:t>
      </w:r>
      <w:r>
        <w:rPr>
          <w:rFonts w:asciiTheme="minorHAnsi" w:hAnsiTheme="minorHAnsi"/>
          <w:sz w:val="22"/>
        </w:rPr>
        <w:t xml:space="preserve"> </w:t>
      </w:r>
    </w:p>
    <w:p w14:paraId="08E02AE1" w14:textId="77777777" w:rsidR="00D17C45"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Q10.</w:t>
      </w:r>
      <w:r w:rsidRPr="00D17C45">
        <w:rPr>
          <w:rFonts w:asciiTheme="minorHAnsi" w:hAnsiTheme="minorHAnsi" w:cstheme="minorHAnsi"/>
          <w:color w:val="FF0000"/>
          <w:sz w:val="22"/>
          <w:szCs w:val="22"/>
        </w:rPr>
        <w:tab/>
        <w:t>Does the state have a target budget for this project?</w:t>
      </w:r>
    </w:p>
    <w:p w14:paraId="1AD99E9B" w14:textId="77777777" w:rsidR="00D17C45" w:rsidRDefault="00D17C45" w:rsidP="00D17C45">
      <w:pPr>
        <w:ind w:left="630" w:hanging="630"/>
        <w:jc w:val="both"/>
        <w:rPr>
          <w:rFonts w:asciiTheme="minorHAnsi" w:hAnsiTheme="minorHAnsi" w:cstheme="minorHAnsi"/>
          <w:sz w:val="22"/>
          <w:szCs w:val="22"/>
        </w:rPr>
      </w:pPr>
      <w:r>
        <w:rPr>
          <w:rFonts w:asciiTheme="minorHAnsi" w:hAnsiTheme="minorHAnsi" w:cstheme="minorHAnsi"/>
          <w:sz w:val="22"/>
          <w:szCs w:val="22"/>
        </w:rPr>
        <w:t>A10.</w:t>
      </w:r>
      <w:r w:rsidR="00A055B1">
        <w:rPr>
          <w:rFonts w:asciiTheme="minorHAnsi" w:hAnsiTheme="minorHAnsi" w:cstheme="minorHAnsi"/>
          <w:sz w:val="22"/>
          <w:szCs w:val="22"/>
        </w:rPr>
        <w:tab/>
        <w:t xml:space="preserve">See A5. </w:t>
      </w:r>
      <w:proofErr w:type="gramStart"/>
      <w:r w:rsidR="00A055B1">
        <w:rPr>
          <w:rFonts w:asciiTheme="minorHAnsi" w:hAnsiTheme="minorHAnsi" w:cstheme="minorHAnsi"/>
          <w:sz w:val="22"/>
          <w:szCs w:val="22"/>
        </w:rPr>
        <w:t>above</w:t>
      </w:r>
      <w:proofErr w:type="gramEnd"/>
      <w:r w:rsidR="00A055B1">
        <w:rPr>
          <w:rFonts w:asciiTheme="minorHAnsi" w:hAnsiTheme="minorHAnsi" w:cstheme="minorHAnsi"/>
          <w:sz w:val="22"/>
          <w:szCs w:val="22"/>
        </w:rPr>
        <w:t>.</w:t>
      </w:r>
    </w:p>
    <w:p w14:paraId="29A661DF" w14:textId="77777777" w:rsidR="00D17C45" w:rsidRPr="00D17C45" w:rsidRDefault="00D17C45" w:rsidP="00D17C45">
      <w:pPr>
        <w:ind w:left="630" w:hanging="630"/>
        <w:jc w:val="both"/>
        <w:rPr>
          <w:rFonts w:asciiTheme="minorHAnsi" w:hAnsiTheme="minorHAnsi" w:cstheme="minorHAnsi"/>
          <w:sz w:val="22"/>
          <w:szCs w:val="22"/>
        </w:rPr>
      </w:pPr>
      <w:r>
        <w:rPr>
          <w:rFonts w:asciiTheme="minorHAnsi" w:hAnsiTheme="minorHAnsi" w:cstheme="minorHAnsi"/>
          <w:sz w:val="22"/>
          <w:szCs w:val="22"/>
        </w:rPr>
        <w:tab/>
      </w:r>
      <w:r w:rsidRPr="00D17C45">
        <w:rPr>
          <w:rFonts w:asciiTheme="minorHAnsi" w:hAnsiTheme="minorHAnsi" w:cstheme="minorHAnsi"/>
          <w:sz w:val="22"/>
          <w:szCs w:val="22"/>
        </w:rPr>
        <w:t xml:space="preserve"> </w:t>
      </w:r>
    </w:p>
    <w:p w14:paraId="6F057F60" w14:textId="77777777" w:rsidR="00D17C45"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Q11.</w:t>
      </w:r>
      <w:r w:rsidRPr="00D17C45">
        <w:rPr>
          <w:rFonts w:asciiTheme="minorHAnsi" w:hAnsiTheme="minorHAnsi" w:cstheme="minorHAnsi"/>
          <w:color w:val="FF0000"/>
          <w:sz w:val="22"/>
          <w:szCs w:val="22"/>
        </w:rPr>
        <w:tab/>
        <w:t>Is there funding already available for the state match on any FFP dollars?</w:t>
      </w:r>
    </w:p>
    <w:p w14:paraId="40F47E23" w14:textId="207E9CB2" w:rsidR="00D17C45" w:rsidRDefault="00D17C45" w:rsidP="00D17C45">
      <w:pPr>
        <w:ind w:left="630" w:hanging="630"/>
        <w:jc w:val="both"/>
        <w:rPr>
          <w:rFonts w:asciiTheme="minorHAnsi" w:hAnsiTheme="minorHAnsi" w:cstheme="minorHAnsi"/>
          <w:sz w:val="22"/>
          <w:szCs w:val="22"/>
        </w:rPr>
      </w:pPr>
      <w:r>
        <w:rPr>
          <w:rFonts w:asciiTheme="minorHAnsi" w:hAnsiTheme="minorHAnsi" w:cstheme="minorHAnsi"/>
          <w:sz w:val="22"/>
          <w:szCs w:val="22"/>
        </w:rPr>
        <w:t>A11.</w:t>
      </w:r>
      <w:r w:rsidR="0033164E">
        <w:rPr>
          <w:rFonts w:asciiTheme="minorHAnsi" w:hAnsiTheme="minorHAnsi" w:cstheme="minorHAnsi"/>
          <w:sz w:val="22"/>
          <w:szCs w:val="22"/>
        </w:rPr>
        <w:t xml:space="preserve">     Yes.</w:t>
      </w:r>
    </w:p>
    <w:p w14:paraId="7E97CCB8" w14:textId="77777777" w:rsidR="00D17C45" w:rsidRPr="00D17C45" w:rsidRDefault="00D17C45" w:rsidP="00D17C45">
      <w:pPr>
        <w:ind w:left="630" w:hanging="630"/>
        <w:jc w:val="both"/>
        <w:rPr>
          <w:rFonts w:asciiTheme="minorHAnsi" w:hAnsiTheme="minorHAnsi" w:cstheme="minorHAnsi"/>
          <w:sz w:val="22"/>
          <w:szCs w:val="22"/>
        </w:rPr>
      </w:pPr>
      <w:r>
        <w:rPr>
          <w:rFonts w:asciiTheme="minorHAnsi" w:hAnsiTheme="minorHAnsi" w:cstheme="minorHAnsi"/>
          <w:sz w:val="22"/>
          <w:szCs w:val="22"/>
        </w:rPr>
        <w:tab/>
      </w:r>
    </w:p>
    <w:p w14:paraId="20959E0A" w14:textId="77777777" w:rsidR="00D17C45"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Q12.</w:t>
      </w:r>
      <w:r w:rsidRPr="00D17C45">
        <w:rPr>
          <w:rFonts w:asciiTheme="minorHAnsi" w:hAnsiTheme="minorHAnsi" w:cstheme="minorHAnsi"/>
          <w:color w:val="FF0000"/>
          <w:sz w:val="22"/>
          <w:szCs w:val="22"/>
        </w:rPr>
        <w:tab/>
        <w:t xml:space="preserve">What activities do Iowa’s AAAs currently </w:t>
      </w:r>
      <w:proofErr w:type="gramStart"/>
      <w:r w:rsidRPr="00D17C45">
        <w:rPr>
          <w:rFonts w:asciiTheme="minorHAnsi" w:hAnsiTheme="minorHAnsi" w:cstheme="minorHAnsi"/>
          <w:color w:val="FF0000"/>
          <w:sz w:val="22"/>
          <w:szCs w:val="22"/>
        </w:rPr>
        <w:t>engage</w:t>
      </w:r>
      <w:proofErr w:type="gramEnd"/>
      <w:r w:rsidRPr="00D17C45">
        <w:rPr>
          <w:rFonts w:asciiTheme="minorHAnsi" w:hAnsiTheme="minorHAnsi" w:cstheme="minorHAnsi"/>
          <w:color w:val="FF0000"/>
          <w:sz w:val="22"/>
          <w:szCs w:val="22"/>
        </w:rPr>
        <w:t xml:space="preserve"> in relevant to intake/application and eligibility processes with regard to Medicaid and Medicaid waivers?</w:t>
      </w:r>
    </w:p>
    <w:p w14:paraId="60EF730A" w14:textId="73C1810D" w:rsidR="0033164E" w:rsidRDefault="00D17C45" w:rsidP="0033164E">
      <w:pPr>
        <w:ind w:left="630" w:hanging="630"/>
        <w:jc w:val="both"/>
        <w:rPr>
          <w:rFonts w:asciiTheme="minorHAnsi" w:hAnsiTheme="minorHAnsi" w:cstheme="minorHAnsi"/>
          <w:sz w:val="22"/>
          <w:szCs w:val="22"/>
        </w:rPr>
      </w:pPr>
      <w:r>
        <w:rPr>
          <w:rFonts w:asciiTheme="minorHAnsi" w:hAnsiTheme="minorHAnsi" w:cstheme="minorHAnsi"/>
          <w:sz w:val="22"/>
          <w:szCs w:val="22"/>
        </w:rPr>
        <w:t>A12.</w:t>
      </w:r>
      <w:r w:rsidR="00B72FD9">
        <w:rPr>
          <w:rFonts w:asciiTheme="minorHAnsi" w:hAnsiTheme="minorHAnsi" w:cstheme="minorHAnsi"/>
          <w:sz w:val="22"/>
          <w:szCs w:val="22"/>
        </w:rPr>
        <w:t xml:space="preserve">   </w:t>
      </w:r>
      <w:r w:rsidR="0033164E">
        <w:rPr>
          <w:rFonts w:asciiTheme="minorHAnsi" w:hAnsiTheme="minorHAnsi" w:cstheme="minorHAnsi"/>
          <w:sz w:val="22"/>
          <w:szCs w:val="22"/>
        </w:rPr>
        <w:t xml:space="preserve">We are unsure since those activities would fall outside of the current Area Plan and we do not require AAAs to report to us on activities outside the Area Plan. </w:t>
      </w:r>
    </w:p>
    <w:p w14:paraId="7B1AF41D" w14:textId="77777777" w:rsidR="00D17C45" w:rsidRDefault="00D17C45" w:rsidP="00D17C45">
      <w:pPr>
        <w:ind w:left="630" w:hanging="630"/>
        <w:jc w:val="both"/>
        <w:rPr>
          <w:rFonts w:asciiTheme="minorHAnsi" w:hAnsiTheme="minorHAnsi" w:cstheme="minorHAnsi"/>
          <w:sz w:val="22"/>
          <w:szCs w:val="22"/>
        </w:rPr>
      </w:pPr>
    </w:p>
    <w:p w14:paraId="5413E8CE" w14:textId="77777777" w:rsidR="00D17C45"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Q13.</w:t>
      </w:r>
      <w:r w:rsidRPr="00D17C45">
        <w:rPr>
          <w:rFonts w:asciiTheme="minorHAnsi" w:hAnsiTheme="minorHAnsi" w:cstheme="minorHAnsi"/>
          <w:color w:val="FF0000"/>
          <w:sz w:val="22"/>
          <w:szCs w:val="22"/>
        </w:rPr>
        <w:tab/>
        <w:t>What, if any, direct services are provided by the AAAs under OAA or Medicaid?</w:t>
      </w:r>
    </w:p>
    <w:p w14:paraId="08DA9F53" w14:textId="6732F649" w:rsidR="0033164E" w:rsidRDefault="00D17C45" w:rsidP="00B72FD9">
      <w:pPr>
        <w:ind w:left="630" w:hanging="630"/>
        <w:jc w:val="both"/>
        <w:rPr>
          <w:rFonts w:asciiTheme="minorHAnsi" w:hAnsiTheme="minorHAnsi" w:cstheme="minorHAnsi"/>
          <w:sz w:val="22"/>
          <w:szCs w:val="22"/>
        </w:rPr>
      </w:pPr>
      <w:r>
        <w:rPr>
          <w:rFonts w:asciiTheme="minorHAnsi" w:hAnsiTheme="minorHAnsi" w:cstheme="minorHAnsi"/>
          <w:sz w:val="22"/>
          <w:szCs w:val="22"/>
        </w:rPr>
        <w:t>A13.</w:t>
      </w:r>
      <w:r w:rsidR="00B72FD9">
        <w:rPr>
          <w:rFonts w:asciiTheme="minorHAnsi" w:hAnsiTheme="minorHAnsi" w:cstheme="minorHAnsi"/>
          <w:sz w:val="22"/>
          <w:szCs w:val="22"/>
        </w:rPr>
        <w:tab/>
      </w:r>
      <w:r w:rsidR="0033164E">
        <w:rPr>
          <w:rFonts w:asciiTheme="minorHAnsi" w:hAnsiTheme="minorHAnsi" w:cstheme="minorHAnsi"/>
          <w:sz w:val="22"/>
          <w:szCs w:val="22"/>
        </w:rPr>
        <w:t xml:space="preserve">Those activities differ across AAAs. Please review the AAAs’ Area </w:t>
      </w:r>
      <w:r w:rsidR="00B72FD9">
        <w:rPr>
          <w:rFonts w:asciiTheme="minorHAnsi" w:hAnsiTheme="minorHAnsi" w:cstheme="minorHAnsi"/>
          <w:sz w:val="22"/>
          <w:szCs w:val="22"/>
        </w:rPr>
        <w:t xml:space="preserve">Plans for information about </w:t>
      </w:r>
      <w:r w:rsidR="0033164E">
        <w:rPr>
          <w:rFonts w:asciiTheme="minorHAnsi" w:hAnsiTheme="minorHAnsi" w:cstheme="minorHAnsi"/>
          <w:sz w:val="22"/>
          <w:szCs w:val="22"/>
        </w:rPr>
        <w:t xml:space="preserve">the services they currently provide. The Area Plans are found here: </w:t>
      </w:r>
      <w:hyperlink r:id="rId10" w:history="1">
        <w:r w:rsidR="0033164E" w:rsidRPr="00054369">
          <w:rPr>
            <w:rStyle w:val="Hyperlink"/>
            <w:rFonts w:asciiTheme="minorHAnsi" w:hAnsiTheme="minorHAnsi" w:cstheme="minorHAnsi"/>
            <w:sz w:val="22"/>
            <w:szCs w:val="22"/>
          </w:rPr>
          <w:t xml:space="preserve">https://www.iowaaging.gov/area- </w:t>
        </w:r>
        <w:r w:rsidR="0033164E" w:rsidRPr="00054369">
          <w:rPr>
            <w:rStyle w:val="Hyperlink"/>
            <w:rFonts w:asciiTheme="minorHAnsi" w:hAnsiTheme="minorHAnsi" w:cstheme="minorHAnsi"/>
            <w:sz w:val="22"/>
            <w:szCs w:val="22"/>
          </w:rPr>
          <w:br/>
          <w:t xml:space="preserve"> agencies-aging/area-plans-aging</w:t>
        </w:r>
      </w:hyperlink>
    </w:p>
    <w:p w14:paraId="47F95F39" w14:textId="77777777" w:rsidR="00D17C45" w:rsidRDefault="00D17C45" w:rsidP="00D17C45">
      <w:pPr>
        <w:ind w:left="630" w:hanging="630"/>
        <w:jc w:val="both"/>
        <w:rPr>
          <w:rFonts w:asciiTheme="minorHAnsi" w:hAnsiTheme="minorHAnsi" w:cstheme="minorHAnsi"/>
          <w:sz w:val="22"/>
          <w:szCs w:val="22"/>
        </w:rPr>
      </w:pPr>
    </w:p>
    <w:p w14:paraId="44C6E73F" w14:textId="77777777" w:rsidR="00D17C45"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Q14.</w:t>
      </w:r>
      <w:r w:rsidRPr="00D17C45">
        <w:rPr>
          <w:rFonts w:asciiTheme="minorHAnsi" w:hAnsiTheme="minorHAnsi" w:cstheme="minorHAnsi"/>
          <w:color w:val="FF0000"/>
          <w:sz w:val="22"/>
          <w:szCs w:val="22"/>
        </w:rPr>
        <w:tab/>
        <w:t>Are there other organizations that are components of the ADRC/No Wrong Door network that also engage in activities that may be eligible for FFP dollars?</w:t>
      </w:r>
    </w:p>
    <w:p w14:paraId="039F1CA8" w14:textId="291F37F2" w:rsidR="0033164E" w:rsidRDefault="00D17C45" w:rsidP="0033164E">
      <w:pPr>
        <w:ind w:left="630" w:hanging="630"/>
        <w:rPr>
          <w:rFonts w:asciiTheme="minorHAnsi" w:hAnsiTheme="minorHAnsi" w:cstheme="minorHAnsi"/>
          <w:sz w:val="22"/>
          <w:szCs w:val="22"/>
        </w:rPr>
      </w:pPr>
      <w:r>
        <w:rPr>
          <w:rFonts w:asciiTheme="minorHAnsi" w:hAnsiTheme="minorHAnsi" w:cstheme="minorHAnsi"/>
          <w:sz w:val="22"/>
          <w:szCs w:val="22"/>
        </w:rPr>
        <w:t>A14.</w:t>
      </w:r>
      <w:r w:rsidR="0033164E">
        <w:rPr>
          <w:rFonts w:asciiTheme="minorHAnsi" w:hAnsiTheme="minorHAnsi" w:cstheme="minorHAnsi"/>
          <w:sz w:val="22"/>
          <w:szCs w:val="22"/>
        </w:rPr>
        <w:t xml:space="preserve">     Not that we are aware of but please review the AAAs’ Area Plans for more information. The Area Plans are found here: </w:t>
      </w:r>
      <w:hyperlink r:id="rId11" w:history="1">
        <w:r w:rsidR="0033164E" w:rsidRPr="000A72B5">
          <w:rPr>
            <w:rStyle w:val="Hyperlink"/>
            <w:rFonts w:asciiTheme="minorHAnsi" w:hAnsiTheme="minorHAnsi" w:cstheme="minorHAnsi"/>
            <w:sz w:val="22"/>
            <w:szCs w:val="22"/>
          </w:rPr>
          <w:t>https://www.iowaaging.gov/area-agencies-aging/area-plans-aging</w:t>
        </w:r>
      </w:hyperlink>
    </w:p>
    <w:p w14:paraId="1DA2380D" w14:textId="3E735D9F" w:rsidR="00D17C45" w:rsidRDefault="00D17C45" w:rsidP="00D17C45">
      <w:pPr>
        <w:ind w:left="630" w:hanging="630"/>
        <w:jc w:val="both"/>
        <w:rPr>
          <w:rFonts w:asciiTheme="minorHAnsi" w:hAnsiTheme="minorHAnsi" w:cstheme="minorHAnsi"/>
          <w:sz w:val="22"/>
          <w:szCs w:val="22"/>
        </w:rPr>
      </w:pPr>
    </w:p>
    <w:p w14:paraId="734D0E3B" w14:textId="77777777" w:rsidR="00D17C45" w:rsidRDefault="00D17C45" w:rsidP="00D17C45">
      <w:pPr>
        <w:ind w:left="630" w:hanging="630"/>
        <w:jc w:val="both"/>
        <w:rPr>
          <w:rFonts w:asciiTheme="minorHAnsi" w:hAnsiTheme="minorHAnsi" w:cstheme="minorHAnsi"/>
          <w:sz w:val="22"/>
          <w:szCs w:val="22"/>
        </w:rPr>
      </w:pPr>
    </w:p>
    <w:p w14:paraId="6E27E085" w14:textId="77777777" w:rsidR="00D17C45" w:rsidRDefault="00D17C45" w:rsidP="00D17C45">
      <w:pPr>
        <w:ind w:left="630" w:hanging="630"/>
        <w:jc w:val="both"/>
        <w:rPr>
          <w:rFonts w:asciiTheme="minorHAnsi" w:hAnsiTheme="minorHAnsi" w:cstheme="minorHAnsi"/>
          <w:sz w:val="22"/>
          <w:szCs w:val="22"/>
        </w:rPr>
      </w:pPr>
    </w:p>
    <w:p w14:paraId="0ADD4E86" w14:textId="77777777" w:rsidR="007A390B" w:rsidRPr="00D17C45" w:rsidRDefault="00D17C45" w:rsidP="00D17C45">
      <w:pPr>
        <w:ind w:left="630" w:hanging="630"/>
        <w:jc w:val="both"/>
        <w:rPr>
          <w:rFonts w:asciiTheme="minorHAnsi" w:hAnsiTheme="minorHAnsi" w:cstheme="minorHAnsi"/>
          <w:color w:val="FF0000"/>
          <w:sz w:val="22"/>
          <w:szCs w:val="22"/>
        </w:rPr>
      </w:pPr>
      <w:r w:rsidRPr="00D17C45">
        <w:rPr>
          <w:rFonts w:asciiTheme="minorHAnsi" w:hAnsiTheme="minorHAnsi" w:cstheme="minorHAnsi"/>
          <w:color w:val="FF0000"/>
          <w:sz w:val="22"/>
          <w:szCs w:val="22"/>
        </w:rPr>
        <w:t>Q15.</w:t>
      </w:r>
      <w:r w:rsidRPr="00D17C45">
        <w:rPr>
          <w:rFonts w:asciiTheme="minorHAnsi" w:hAnsiTheme="minorHAnsi" w:cstheme="minorHAnsi"/>
          <w:color w:val="FF0000"/>
          <w:sz w:val="22"/>
          <w:szCs w:val="22"/>
        </w:rPr>
        <w:tab/>
        <w:t>In the OAA portion of the project, in determining unmet service needs, would the vendor be expected to conduct stakeholder engagement, listening sessions, surveys, etc. or would the vendor be determining those unmet needs from existing survey or other data?</w:t>
      </w:r>
    </w:p>
    <w:p w14:paraId="2D04A619" w14:textId="21F1325E" w:rsidR="0033164E" w:rsidRDefault="00D17C45" w:rsidP="0033164E">
      <w:pPr>
        <w:pStyle w:val="ListParagraph"/>
        <w:spacing w:after="160" w:line="259" w:lineRule="auto"/>
        <w:ind w:left="630" w:hanging="630"/>
        <w:rPr>
          <w:rFonts w:asciiTheme="minorHAnsi" w:hAnsiTheme="minorHAnsi"/>
          <w:sz w:val="22"/>
        </w:rPr>
      </w:pPr>
      <w:r>
        <w:rPr>
          <w:rFonts w:asciiTheme="minorHAnsi" w:hAnsiTheme="minorHAnsi" w:cstheme="minorHAnsi"/>
          <w:sz w:val="22"/>
          <w:szCs w:val="22"/>
        </w:rPr>
        <w:t>A15.</w:t>
      </w:r>
      <w:r>
        <w:rPr>
          <w:rFonts w:asciiTheme="minorHAnsi" w:hAnsiTheme="minorHAnsi" w:cstheme="minorHAnsi"/>
          <w:sz w:val="22"/>
          <w:szCs w:val="22"/>
        </w:rPr>
        <w:tab/>
      </w:r>
      <w:r w:rsidR="0033164E">
        <w:rPr>
          <w:rFonts w:asciiTheme="minorHAnsi" w:hAnsiTheme="minorHAnsi" w:cstheme="minorHAnsi"/>
          <w:sz w:val="22"/>
          <w:szCs w:val="22"/>
        </w:rPr>
        <w:t>Iowa Department on Aging seeks an approach that will get the best return on our investment. T</w:t>
      </w:r>
      <w:r w:rsidR="0033164E">
        <w:rPr>
          <w:rFonts w:asciiTheme="minorHAnsi" w:hAnsiTheme="minorHAnsi"/>
          <w:sz w:val="22"/>
        </w:rPr>
        <w:t xml:space="preserve">he </w:t>
      </w:r>
      <w:r w:rsidR="00B72FD9">
        <w:rPr>
          <w:rFonts w:asciiTheme="minorHAnsi" w:hAnsiTheme="minorHAnsi"/>
          <w:sz w:val="22"/>
        </w:rPr>
        <w:t>C</w:t>
      </w:r>
      <w:r w:rsidR="0033164E">
        <w:rPr>
          <w:rFonts w:asciiTheme="minorHAnsi" w:hAnsiTheme="minorHAnsi"/>
          <w:sz w:val="22"/>
        </w:rPr>
        <w:t>ontractor may need to collect data, use existing data already collected by IDA, or both collect data and use IDAs existing data.</w:t>
      </w:r>
    </w:p>
    <w:p w14:paraId="53BD1616" w14:textId="77777777" w:rsidR="00A055B1" w:rsidRDefault="00A055B1" w:rsidP="00A055B1">
      <w:pPr>
        <w:ind w:left="630" w:hanging="630"/>
        <w:jc w:val="both"/>
        <w:rPr>
          <w:rFonts w:asciiTheme="minorHAnsi" w:hAnsiTheme="minorHAnsi"/>
          <w:bCs/>
          <w:sz w:val="22"/>
        </w:rPr>
      </w:pPr>
      <w:r w:rsidRPr="00A055B1">
        <w:rPr>
          <w:rFonts w:ascii="Calibri" w:hAnsi="Calibri" w:cs="Arial"/>
          <w:color w:val="FF0000"/>
          <w:sz w:val="22"/>
          <w:szCs w:val="22"/>
        </w:rPr>
        <w:t>Q16.</w:t>
      </w:r>
      <w:r w:rsidRPr="00A055B1">
        <w:rPr>
          <w:rFonts w:ascii="Calibri" w:hAnsi="Calibri" w:cs="Arial"/>
          <w:b/>
          <w:color w:val="FF0000"/>
          <w:sz w:val="22"/>
          <w:szCs w:val="22"/>
        </w:rPr>
        <w:tab/>
      </w:r>
      <w:r w:rsidRPr="00A055B1">
        <w:rPr>
          <w:rFonts w:asciiTheme="minorHAnsi" w:hAnsiTheme="minorHAnsi"/>
          <w:bCs/>
          <w:color w:val="FF0000"/>
          <w:sz w:val="22"/>
        </w:rPr>
        <w:t>Section 2.5 of the RFP asks for suggested changes to the RFP specifications to be submitted by tomorrow. Section 3.2.10 asks that exceptions to the General Terms and Conditions be laid out in our official response. What we want to know at this time is if you can please clarify whether we should request such a change in the Q&amp;A period or include all requested changes to Terms and Conditions only in the proposal due on 11/8?</w:t>
      </w:r>
    </w:p>
    <w:p w14:paraId="18053C8F" w14:textId="7830428E" w:rsidR="00A055B1" w:rsidRDefault="00A055B1" w:rsidP="00A055B1">
      <w:pPr>
        <w:ind w:left="630" w:hanging="630"/>
        <w:jc w:val="both"/>
        <w:rPr>
          <w:rFonts w:asciiTheme="minorHAnsi" w:hAnsiTheme="minorHAnsi" w:cs="Arial"/>
          <w:bCs/>
          <w:sz w:val="22"/>
          <w:szCs w:val="16"/>
        </w:rPr>
      </w:pPr>
      <w:r>
        <w:rPr>
          <w:rFonts w:asciiTheme="minorHAnsi" w:hAnsiTheme="minorHAnsi"/>
          <w:bCs/>
          <w:sz w:val="22"/>
        </w:rPr>
        <w:t>A16.</w:t>
      </w:r>
      <w:r>
        <w:rPr>
          <w:rFonts w:asciiTheme="minorHAnsi" w:hAnsiTheme="minorHAnsi"/>
          <w:bCs/>
          <w:sz w:val="22"/>
        </w:rPr>
        <w:tab/>
      </w:r>
      <w:r w:rsidRPr="00A055B1">
        <w:rPr>
          <w:rFonts w:asciiTheme="minorHAnsi" w:hAnsiTheme="minorHAnsi" w:cs="Arial"/>
          <w:bCs/>
          <w:sz w:val="22"/>
          <w:szCs w:val="16"/>
        </w:rPr>
        <w:t>If you have exceptions to the terms and conditions for potential negotiation</w:t>
      </w:r>
      <w:r>
        <w:rPr>
          <w:rFonts w:asciiTheme="minorHAnsi" w:hAnsiTheme="minorHAnsi" w:cs="Arial"/>
          <w:bCs/>
          <w:sz w:val="22"/>
          <w:szCs w:val="16"/>
        </w:rPr>
        <w:t>,</w:t>
      </w:r>
      <w:r w:rsidRPr="00A055B1">
        <w:rPr>
          <w:rFonts w:asciiTheme="minorHAnsi" w:hAnsiTheme="minorHAnsi" w:cs="Arial"/>
          <w:bCs/>
          <w:sz w:val="22"/>
          <w:szCs w:val="16"/>
        </w:rPr>
        <w:t xml:space="preserve"> should you be the awarded respondent, those </w:t>
      </w:r>
      <w:r w:rsidR="00B72FD9">
        <w:rPr>
          <w:rFonts w:asciiTheme="minorHAnsi" w:hAnsiTheme="minorHAnsi" w:cs="Arial"/>
          <w:bCs/>
          <w:sz w:val="22"/>
          <w:szCs w:val="16"/>
        </w:rPr>
        <w:t xml:space="preserve">exceptions </w:t>
      </w:r>
      <w:r w:rsidRPr="00A055B1">
        <w:rPr>
          <w:rFonts w:asciiTheme="minorHAnsi" w:hAnsiTheme="minorHAnsi" w:cs="Arial"/>
          <w:bCs/>
          <w:sz w:val="22"/>
          <w:szCs w:val="16"/>
        </w:rPr>
        <w:t>should be a part of the RFP response due November 8th.  </w:t>
      </w:r>
    </w:p>
    <w:p w14:paraId="1BF10960" w14:textId="77777777" w:rsidR="00A055B1" w:rsidRDefault="00A055B1" w:rsidP="00A055B1">
      <w:pPr>
        <w:ind w:left="630" w:hanging="630"/>
        <w:jc w:val="both"/>
        <w:rPr>
          <w:rFonts w:asciiTheme="minorHAnsi" w:hAnsiTheme="minorHAnsi" w:cs="Arial"/>
          <w:bCs/>
          <w:sz w:val="22"/>
          <w:szCs w:val="16"/>
        </w:rPr>
      </w:pPr>
    </w:p>
    <w:p w14:paraId="09017009" w14:textId="77777777" w:rsidR="00A055B1" w:rsidRPr="00A055B1" w:rsidRDefault="00A055B1" w:rsidP="00A055B1">
      <w:pPr>
        <w:ind w:left="630" w:hanging="630"/>
        <w:jc w:val="both"/>
        <w:rPr>
          <w:rFonts w:asciiTheme="minorHAnsi" w:hAnsiTheme="minorHAnsi" w:cs="Arial"/>
          <w:color w:val="FF0000"/>
          <w:sz w:val="22"/>
          <w:szCs w:val="22"/>
        </w:rPr>
      </w:pPr>
      <w:r w:rsidRPr="00A055B1">
        <w:rPr>
          <w:rFonts w:asciiTheme="minorHAnsi" w:hAnsiTheme="minorHAnsi" w:cs="Arial"/>
          <w:bCs/>
          <w:color w:val="FF0000"/>
          <w:sz w:val="22"/>
          <w:szCs w:val="16"/>
        </w:rPr>
        <w:t>Q17.</w:t>
      </w:r>
      <w:r w:rsidRPr="00A055B1">
        <w:rPr>
          <w:rFonts w:asciiTheme="minorHAnsi" w:hAnsiTheme="minorHAnsi" w:cs="Arial"/>
          <w:bCs/>
          <w:color w:val="FF0000"/>
          <w:sz w:val="22"/>
          <w:szCs w:val="16"/>
        </w:rPr>
        <w:tab/>
      </w:r>
      <w:r w:rsidRPr="00A055B1">
        <w:rPr>
          <w:rFonts w:asciiTheme="minorHAnsi" w:hAnsiTheme="minorHAnsi" w:cs="Arial"/>
          <w:color w:val="FF0000"/>
          <w:sz w:val="22"/>
          <w:szCs w:val="22"/>
        </w:rPr>
        <w:t>Section 5.1 (Mandatory Specifications) states that the Respondent must have experience in oversight of State Unit on Aging and the Respondent must have experience with oversight of Area Agencies on Aging (AAAs). How does the State define “oversight”? Please provide an example(s) that would qualify as experience in “oversight”?</w:t>
      </w:r>
    </w:p>
    <w:p w14:paraId="0A320417" w14:textId="71CCEF31" w:rsidR="0033164E" w:rsidRDefault="00A055B1" w:rsidP="0033164E">
      <w:pPr>
        <w:ind w:left="630" w:hanging="630"/>
        <w:jc w:val="both"/>
        <w:rPr>
          <w:rFonts w:asciiTheme="minorHAnsi" w:hAnsiTheme="minorHAnsi" w:cs="Arial"/>
          <w:sz w:val="22"/>
          <w:szCs w:val="22"/>
        </w:rPr>
      </w:pPr>
      <w:r>
        <w:rPr>
          <w:rFonts w:asciiTheme="minorHAnsi" w:hAnsiTheme="minorHAnsi" w:cs="Arial"/>
          <w:sz w:val="22"/>
          <w:szCs w:val="22"/>
        </w:rPr>
        <w:t>A17.</w:t>
      </w:r>
      <w:r>
        <w:rPr>
          <w:rFonts w:asciiTheme="minorHAnsi" w:hAnsiTheme="minorHAnsi" w:cs="Arial"/>
          <w:sz w:val="22"/>
          <w:szCs w:val="22"/>
        </w:rPr>
        <w:tab/>
      </w:r>
      <w:r w:rsidR="00A8466C">
        <w:rPr>
          <w:rFonts w:asciiTheme="minorHAnsi" w:hAnsiTheme="minorHAnsi" w:cs="Arial"/>
          <w:sz w:val="22"/>
          <w:szCs w:val="22"/>
        </w:rPr>
        <w:t xml:space="preserve">Some examples of </w:t>
      </w:r>
      <w:r w:rsidR="00F41C37">
        <w:rPr>
          <w:rFonts w:asciiTheme="minorHAnsi" w:hAnsiTheme="minorHAnsi" w:cs="Arial"/>
          <w:sz w:val="22"/>
          <w:szCs w:val="22"/>
        </w:rPr>
        <w:t>acceptable oversight experience include, but are not limited to, the following</w:t>
      </w:r>
      <w:r w:rsidR="00A8466C">
        <w:rPr>
          <w:rFonts w:asciiTheme="minorHAnsi" w:hAnsiTheme="minorHAnsi" w:cs="Arial"/>
          <w:sz w:val="22"/>
          <w:szCs w:val="22"/>
        </w:rPr>
        <w:t>:</w:t>
      </w:r>
    </w:p>
    <w:p w14:paraId="4E17FF6A" w14:textId="172CB2F3" w:rsidR="00A8466C" w:rsidRDefault="00A8466C" w:rsidP="00A8466C">
      <w:pPr>
        <w:ind w:left="990" w:hanging="360"/>
        <w:jc w:val="both"/>
        <w:rPr>
          <w:rFonts w:asciiTheme="minorHAnsi" w:hAnsiTheme="minorHAnsi" w:cs="Arial"/>
          <w:sz w:val="22"/>
          <w:szCs w:val="22"/>
        </w:rPr>
      </w:pPr>
      <w:r>
        <w:rPr>
          <w:rFonts w:asciiTheme="minorHAnsi" w:hAnsiTheme="minorHAnsi" w:cs="Arial"/>
          <w:sz w:val="22"/>
          <w:szCs w:val="22"/>
        </w:rPr>
        <w:t xml:space="preserve">1.  </w:t>
      </w:r>
      <w:r>
        <w:rPr>
          <w:rFonts w:asciiTheme="minorHAnsi" w:hAnsiTheme="minorHAnsi" w:cs="Arial"/>
          <w:sz w:val="22"/>
          <w:szCs w:val="22"/>
        </w:rPr>
        <w:tab/>
        <w:t xml:space="preserve">A Respondent that has staff who have held a management position for a state agency on aging. </w:t>
      </w:r>
    </w:p>
    <w:p w14:paraId="0673A189" w14:textId="7F0CA631" w:rsidR="00A8466C" w:rsidRDefault="00A8466C" w:rsidP="00A8466C">
      <w:pPr>
        <w:ind w:left="990" w:hanging="360"/>
        <w:jc w:val="both"/>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t>A Respondent that has staff who have overseen an organization or coalition on aging.</w:t>
      </w:r>
    </w:p>
    <w:p w14:paraId="39A9D493" w14:textId="0FD1EE86" w:rsidR="00A8466C" w:rsidRDefault="00A8466C" w:rsidP="00A8466C">
      <w:pPr>
        <w:ind w:left="990" w:hanging="360"/>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t>A Respondent that has staff who oversaw state units on aging at the federal agency level.</w:t>
      </w:r>
    </w:p>
    <w:p w14:paraId="03B84BB9" w14:textId="77777777" w:rsidR="00A8466C" w:rsidRPr="00F41C37" w:rsidRDefault="00A8466C" w:rsidP="00A8466C">
      <w:pPr>
        <w:ind w:left="990" w:hanging="360"/>
        <w:jc w:val="both"/>
        <w:rPr>
          <w:rFonts w:asciiTheme="minorHAnsi" w:hAnsiTheme="minorHAnsi" w:cs="Arial"/>
          <w:sz w:val="10"/>
          <w:szCs w:val="22"/>
        </w:rPr>
      </w:pPr>
    </w:p>
    <w:p w14:paraId="503D9ECB" w14:textId="02BCAF51" w:rsidR="00A8466C" w:rsidRDefault="00A8466C" w:rsidP="00A8466C">
      <w:pPr>
        <w:ind w:left="630"/>
        <w:jc w:val="both"/>
        <w:rPr>
          <w:rFonts w:asciiTheme="minorHAnsi" w:hAnsiTheme="minorHAnsi" w:cs="Arial"/>
          <w:sz w:val="22"/>
          <w:szCs w:val="22"/>
        </w:rPr>
      </w:pPr>
      <w:r>
        <w:rPr>
          <w:rFonts w:asciiTheme="minorHAnsi" w:hAnsiTheme="minorHAnsi" w:cs="Arial"/>
          <w:sz w:val="22"/>
          <w:szCs w:val="22"/>
        </w:rPr>
        <w:t xml:space="preserve">The use of “staff” can mean one or more employees with the experience listed above. Contractor may also subcontract with another vendor to </w:t>
      </w:r>
      <w:r w:rsidR="00F41C37">
        <w:rPr>
          <w:rFonts w:asciiTheme="minorHAnsi" w:hAnsiTheme="minorHAnsi" w:cs="Arial"/>
          <w:sz w:val="22"/>
          <w:szCs w:val="22"/>
        </w:rPr>
        <w:t xml:space="preserve">meet </w:t>
      </w:r>
      <w:r>
        <w:rPr>
          <w:rFonts w:asciiTheme="minorHAnsi" w:hAnsiTheme="minorHAnsi" w:cs="Arial"/>
          <w:sz w:val="22"/>
          <w:szCs w:val="22"/>
        </w:rPr>
        <w:t>the oversight experience</w:t>
      </w:r>
      <w:r w:rsidR="00F41C37">
        <w:rPr>
          <w:rFonts w:asciiTheme="minorHAnsi" w:hAnsiTheme="minorHAnsi" w:cs="Arial"/>
          <w:sz w:val="22"/>
          <w:szCs w:val="22"/>
        </w:rPr>
        <w:t xml:space="preserve"> requirement for this RFP</w:t>
      </w:r>
      <w:r>
        <w:rPr>
          <w:rFonts w:asciiTheme="minorHAnsi" w:hAnsiTheme="minorHAnsi" w:cs="Arial"/>
          <w:sz w:val="22"/>
          <w:szCs w:val="22"/>
        </w:rPr>
        <w:t>. All subcontractors must be identified in the Proposal.</w:t>
      </w:r>
    </w:p>
    <w:p w14:paraId="3666E25D" w14:textId="77777777" w:rsidR="00A055B1" w:rsidRDefault="00A055B1" w:rsidP="00A055B1">
      <w:pPr>
        <w:ind w:left="630" w:hanging="630"/>
        <w:jc w:val="both"/>
        <w:rPr>
          <w:rFonts w:asciiTheme="minorHAnsi" w:hAnsiTheme="minorHAnsi" w:cs="Arial"/>
          <w:sz w:val="22"/>
          <w:szCs w:val="22"/>
        </w:rPr>
      </w:pPr>
    </w:p>
    <w:p w14:paraId="2406CC53" w14:textId="77777777" w:rsidR="00A055B1" w:rsidRPr="00BE395D" w:rsidRDefault="00387B86" w:rsidP="00A055B1">
      <w:pPr>
        <w:ind w:left="630" w:hanging="630"/>
        <w:jc w:val="both"/>
        <w:rPr>
          <w:rFonts w:asciiTheme="minorHAnsi" w:hAnsiTheme="minorHAnsi" w:cs="Arial"/>
          <w:color w:val="FF0000"/>
          <w:sz w:val="22"/>
          <w:szCs w:val="22"/>
        </w:rPr>
      </w:pPr>
      <w:r w:rsidRPr="00BE395D">
        <w:rPr>
          <w:rFonts w:asciiTheme="minorHAnsi" w:hAnsiTheme="minorHAnsi" w:cs="Arial"/>
          <w:color w:val="FF0000"/>
          <w:sz w:val="22"/>
          <w:szCs w:val="22"/>
        </w:rPr>
        <w:t>Q18.</w:t>
      </w:r>
      <w:r w:rsidRPr="00BE395D">
        <w:rPr>
          <w:rFonts w:asciiTheme="minorHAnsi" w:hAnsiTheme="minorHAnsi" w:cs="Arial"/>
          <w:color w:val="FF0000"/>
          <w:sz w:val="22"/>
          <w:szCs w:val="22"/>
        </w:rPr>
        <w:tab/>
        <w:t>Does the State have a projected start date for a contract awarded pursuant to this RFP?</w:t>
      </w:r>
    </w:p>
    <w:p w14:paraId="33D94B05" w14:textId="086FB5C8" w:rsidR="00387B86" w:rsidRDefault="00387B86" w:rsidP="00A055B1">
      <w:pPr>
        <w:ind w:left="630" w:hanging="630"/>
        <w:jc w:val="both"/>
        <w:rPr>
          <w:rFonts w:asciiTheme="minorHAnsi" w:hAnsiTheme="minorHAnsi" w:cs="Arial"/>
          <w:sz w:val="22"/>
          <w:szCs w:val="22"/>
        </w:rPr>
      </w:pPr>
      <w:r>
        <w:rPr>
          <w:rFonts w:asciiTheme="minorHAnsi" w:hAnsiTheme="minorHAnsi" w:cs="Arial"/>
          <w:sz w:val="22"/>
          <w:szCs w:val="22"/>
        </w:rPr>
        <w:t>A18.</w:t>
      </w:r>
      <w:r w:rsidR="0033164E">
        <w:rPr>
          <w:rFonts w:asciiTheme="minorHAnsi" w:hAnsiTheme="minorHAnsi" w:cs="Arial"/>
          <w:sz w:val="22"/>
          <w:szCs w:val="22"/>
        </w:rPr>
        <w:t xml:space="preserve">    We do not have a projected start date, but would like to have the work begin as soon as the </w:t>
      </w:r>
      <w:r w:rsidR="008700BB">
        <w:rPr>
          <w:rFonts w:asciiTheme="minorHAnsi" w:hAnsiTheme="minorHAnsi" w:cs="Arial"/>
          <w:sz w:val="22"/>
          <w:szCs w:val="22"/>
        </w:rPr>
        <w:t>C</w:t>
      </w:r>
      <w:r w:rsidR="0033164E">
        <w:rPr>
          <w:rFonts w:asciiTheme="minorHAnsi" w:hAnsiTheme="minorHAnsi" w:cs="Arial"/>
          <w:sz w:val="22"/>
          <w:szCs w:val="22"/>
        </w:rPr>
        <w:t xml:space="preserve">ontract is </w:t>
      </w:r>
      <w:r w:rsidR="008700BB">
        <w:rPr>
          <w:rFonts w:asciiTheme="minorHAnsi" w:hAnsiTheme="minorHAnsi" w:cs="Arial"/>
          <w:sz w:val="22"/>
          <w:szCs w:val="22"/>
        </w:rPr>
        <w:t>executed with the successful Contractor</w:t>
      </w:r>
      <w:r w:rsidR="0033164E">
        <w:rPr>
          <w:rFonts w:asciiTheme="minorHAnsi" w:hAnsiTheme="minorHAnsi" w:cs="Arial"/>
          <w:sz w:val="22"/>
          <w:szCs w:val="22"/>
        </w:rPr>
        <w:t>.</w:t>
      </w:r>
    </w:p>
    <w:p w14:paraId="321FC181" w14:textId="77777777" w:rsidR="00387B86" w:rsidRDefault="00387B86" w:rsidP="00A055B1">
      <w:pPr>
        <w:ind w:left="630" w:hanging="630"/>
        <w:jc w:val="both"/>
        <w:rPr>
          <w:rFonts w:asciiTheme="minorHAnsi" w:hAnsiTheme="minorHAnsi" w:cs="Arial"/>
          <w:sz w:val="22"/>
          <w:szCs w:val="22"/>
        </w:rPr>
      </w:pPr>
    </w:p>
    <w:p w14:paraId="074F3EAB" w14:textId="77777777" w:rsidR="00387B86" w:rsidRPr="00BE395D" w:rsidRDefault="00387B86" w:rsidP="00A055B1">
      <w:pPr>
        <w:ind w:left="630" w:hanging="630"/>
        <w:jc w:val="both"/>
        <w:rPr>
          <w:rFonts w:asciiTheme="minorHAnsi" w:hAnsiTheme="minorHAnsi" w:cs="Arial"/>
          <w:color w:val="FF0000"/>
          <w:sz w:val="22"/>
          <w:szCs w:val="22"/>
        </w:rPr>
      </w:pPr>
      <w:r w:rsidRPr="00BE395D">
        <w:rPr>
          <w:rFonts w:asciiTheme="minorHAnsi" w:hAnsiTheme="minorHAnsi" w:cs="Arial"/>
          <w:color w:val="FF0000"/>
          <w:sz w:val="22"/>
          <w:szCs w:val="22"/>
        </w:rPr>
        <w:t>Q19.</w:t>
      </w:r>
      <w:r w:rsidRPr="00BE395D">
        <w:rPr>
          <w:rFonts w:asciiTheme="minorHAnsi" w:hAnsiTheme="minorHAnsi" w:cs="Arial"/>
          <w:color w:val="FF0000"/>
          <w:sz w:val="22"/>
          <w:szCs w:val="22"/>
        </w:rPr>
        <w:tab/>
      </w:r>
      <w:proofErr w:type="gramStart"/>
      <w:r w:rsidRPr="00BE395D">
        <w:rPr>
          <w:rFonts w:asciiTheme="minorHAnsi" w:hAnsiTheme="minorHAnsi" w:cs="Arial"/>
          <w:color w:val="FF0000"/>
          <w:sz w:val="22"/>
          <w:szCs w:val="22"/>
        </w:rPr>
        <w:t>Section 3.2.5.1, page 14, Section 3.2.5.1 states, “Does your state have a preference for instate vendors?</w:t>
      </w:r>
      <w:proofErr w:type="gramEnd"/>
      <w:r w:rsidRPr="00BE395D">
        <w:rPr>
          <w:rFonts w:asciiTheme="minorHAnsi" w:hAnsiTheme="minorHAnsi" w:cs="Arial"/>
          <w:color w:val="FF0000"/>
          <w:sz w:val="22"/>
          <w:szCs w:val="22"/>
        </w:rPr>
        <w:t xml:space="preserve"> </w:t>
      </w:r>
      <w:proofErr w:type="gramStart"/>
      <w:r w:rsidRPr="00BE395D">
        <w:rPr>
          <w:rFonts w:asciiTheme="minorHAnsi" w:hAnsiTheme="minorHAnsi" w:cs="Arial"/>
          <w:color w:val="FF0000"/>
          <w:sz w:val="22"/>
          <w:szCs w:val="22"/>
        </w:rPr>
        <w:t>Yes or No.</w:t>
      </w:r>
      <w:proofErr w:type="gramEnd"/>
      <w:r w:rsidRPr="00BE395D">
        <w:rPr>
          <w:rFonts w:asciiTheme="minorHAnsi" w:hAnsiTheme="minorHAnsi" w:cs="Arial"/>
          <w:color w:val="FF0000"/>
          <w:sz w:val="22"/>
          <w:szCs w:val="22"/>
        </w:rPr>
        <w:t xml:space="preserve"> If yes, please include the details of the preference.” Please clarify the State’s intent for this question.</w:t>
      </w:r>
    </w:p>
    <w:p w14:paraId="0623E092" w14:textId="77777777" w:rsidR="00BE395D" w:rsidRDefault="00BE395D" w:rsidP="00A055B1">
      <w:pPr>
        <w:ind w:left="630" w:hanging="630"/>
        <w:jc w:val="both"/>
        <w:rPr>
          <w:rFonts w:asciiTheme="minorHAnsi" w:hAnsiTheme="minorHAnsi" w:cs="Arial"/>
          <w:sz w:val="22"/>
          <w:szCs w:val="22"/>
        </w:rPr>
      </w:pPr>
      <w:r>
        <w:rPr>
          <w:rFonts w:asciiTheme="minorHAnsi" w:hAnsiTheme="minorHAnsi" w:cs="Arial"/>
          <w:sz w:val="22"/>
          <w:szCs w:val="22"/>
        </w:rPr>
        <w:t>A19.</w:t>
      </w:r>
      <w:r>
        <w:rPr>
          <w:rFonts w:asciiTheme="minorHAnsi" w:hAnsiTheme="minorHAnsi" w:cs="Arial"/>
          <w:sz w:val="22"/>
          <w:szCs w:val="22"/>
        </w:rPr>
        <w:tab/>
      </w:r>
      <w:r w:rsidR="00FE47F7">
        <w:rPr>
          <w:rFonts w:asciiTheme="minorHAnsi" w:hAnsiTheme="minorHAnsi" w:cs="Arial"/>
          <w:sz w:val="22"/>
          <w:szCs w:val="22"/>
        </w:rPr>
        <w:t>This question is our standard RFP language. We are asking whether your state has a local vendor preference.</w:t>
      </w:r>
    </w:p>
    <w:p w14:paraId="296AE83A" w14:textId="77777777" w:rsidR="00BE395D" w:rsidRDefault="00BE395D" w:rsidP="00A055B1">
      <w:pPr>
        <w:ind w:left="630" w:hanging="630"/>
        <w:jc w:val="both"/>
        <w:rPr>
          <w:rFonts w:asciiTheme="minorHAnsi" w:hAnsiTheme="minorHAnsi" w:cs="Arial"/>
          <w:sz w:val="22"/>
          <w:szCs w:val="22"/>
        </w:rPr>
      </w:pPr>
    </w:p>
    <w:p w14:paraId="055BD2D7" w14:textId="77777777" w:rsidR="00BE395D" w:rsidRPr="00BE395D" w:rsidRDefault="00BE395D" w:rsidP="00A055B1">
      <w:pPr>
        <w:ind w:left="630" w:hanging="630"/>
        <w:jc w:val="both"/>
        <w:rPr>
          <w:rFonts w:asciiTheme="minorHAnsi" w:hAnsiTheme="minorHAnsi" w:cs="Arial"/>
          <w:color w:val="FF0000"/>
          <w:sz w:val="22"/>
          <w:szCs w:val="22"/>
        </w:rPr>
      </w:pPr>
      <w:r w:rsidRPr="00BE395D">
        <w:rPr>
          <w:rFonts w:asciiTheme="minorHAnsi" w:hAnsiTheme="minorHAnsi" w:cs="Arial"/>
          <w:color w:val="FF0000"/>
          <w:sz w:val="22"/>
          <w:szCs w:val="22"/>
        </w:rPr>
        <w:t>Q20.</w:t>
      </w:r>
      <w:r w:rsidRPr="00BE395D">
        <w:rPr>
          <w:rFonts w:asciiTheme="minorHAnsi" w:hAnsiTheme="minorHAnsi" w:cs="Arial"/>
          <w:color w:val="FF0000"/>
          <w:sz w:val="22"/>
          <w:szCs w:val="22"/>
        </w:rPr>
        <w:tab/>
        <w:t>Section 3 – Form and Content, Pages 13-19, does the State have expectations with regard to page limits for the RFP response.</w:t>
      </w:r>
    </w:p>
    <w:p w14:paraId="2EB42672" w14:textId="77777777" w:rsidR="00BE395D" w:rsidRDefault="00BE395D" w:rsidP="00A055B1">
      <w:pPr>
        <w:ind w:left="630" w:hanging="630"/>
        <w:jc w:val="both"/>
        <w:rPr>
          <w:rFonts w:asciiTheme="minorHAnsi" w:hAnsiTheme="minorHAnsi" w:cs="Arial"/>
          <w:sz w:val="22"/>
          <w:szCs w:val="22"/>
        </w:rPr>
      </w:pPr>
      <w:r>
        <w:rPr>
          <w:rFonts w:asciiTheme="minorHAnsi" w:hAnsiTheme="minorHAnsi" w:cs="Arial"/>
          <w:sz w:val="22"/>
          <w:szCs w:val="22"/>
        </w:rPr>
        <w:t>A20.</w:t>
      </w:r>
      <w:r>
        <w:rPr>
          <w:rFonts w:asciiTheme="minorHAnsi" w:hAnsiTheme="minorHAnsi" w:cs="Arial"/>
          <w:sz w:val="22"/>
          <w:szCs w:val="22"/>
        </w:rPr>
        <w:tab/>
        <w:t xml:space="preserve">The State does not have a defined page limit for this RFP. </w:t>
      </w:r>
    </w:p>
    <w:p w14:paraId="5033C0ED" w14:textId="77777777" w:rsidR="00BE395D" w:rsidRDefault="00BE395D" w:rsidP="00A055B1">
      <w:pPr>
        <w:ind w:left="630" w:hanging="630"/>
        <w:jc w:val="both"/>
        <w:rPr>
          <w:rFonts w:asciiTheme="minorHAnsi" w:hAnsiTheme="minorHAnsi" w:cs="Arial"/>
          <w:sz w:val="22"/>
          <w:szCs w:val="22"/>
        </w:rPr>
      </w:pPr>
    </w:p>
    <w:p w14:paraId="6C7D11F2" w14:textId="77777777" w:rsidR="00BE395D" w:rsidRPr="00BE395D" w:rsidRDefault="00BE395D" w:rsidP="00A055B1">
      <w:pPr>
        <w:ind w:left="630" w:hanging="630"/>
        <w:jc w:val="both"/>
        <w:rPr>
          <w:rFonts w:asciiTheme="minorHAnsi" w:hAnsiTheme="minorHAnsi" w:cs="Arial"/>
          <w:color w:val="FF0000"/>
          <w:sz w:val="22"/>
          <w:szCs w:val="22"/>
        </w:rPr>
      </w:pPr>
      <w:r w:rsidRPr="00BE395D">
        <w:rPr>
          <w:rFonts w:asciiTheme="minorHAnsi" w:hAnsiTheme="minorHAnsi" w:cs="Arial"/>
          <w:color w:val="FF0000"/>
          <w:sz w:val="22"/>
          <w:szCs w:val="22"/>
        </w:rPr>
        <w:t>Q21.</w:t>
      </w:r>
      <w:r w:rsidRPr="00BE395D">
        <w:rPr>
          <w:rFonts w:asciiTheme="minorHAnsi" w:hAnsiTheme="minorHAnsi" w:cs="Arial"/>
          <w:color w:val="FF0000"/>
          <w:sz w:val="22"/>
          <w:szCs w:val="22"/>
        </w:rPr>
        <w:tab/>
        <w:t>Sections 5.2.2 and 5.2.3, page 22, The RFP asks for both a project management plan and an implementation plan. Can the State provide any additional instruction to distinguish the type of details respondents should include in each?</w:t>
      </w:r>
    </w:p>
    <w:p w14:paraId="1526668E" w14:textId="77777777" w:rsidR="00BE395D" w:rsidRDefault="00BE395D" w:rsidP="00A055B1">
      <w:pPr>
        <w:ind w:left="630" w:hanging="630"/>
        <w:jc w:val="both"/>
        <w:rPr>
          <w:rFonts w:asciiTheme="minorHAnsi" w:hAnsiTheme="minorHAnsi" w:cs="Arial"/>
          <w:sz w:val="22"/>
          <w:szCs w:val="22"/>
        </w:rPr>
      </w:pPr>
      <w:r>
        <w:rPr>
          <w:rFonts w:asciiTheme="minorHAnsi" w:hAnsiTheme="minorHAnsi" w:cs="Arial"/>
          <w:sz w:val="22"/>
          <w:szCs w:val="22"/>
        </w:rPr>
        <w:t>A21.</w:t>
      </w:r>
      <w:r>
        <w:rPr>
          <w:rFonts w:asciiTheme="minorHAnsi" w:hAnsiTheme="minorHAnsi" w:cs="Arial"/>
          <w:sz w:val="22"/>
          <w:szCs w:val="22"/>
        </w:rPr>
        <w:tab/>
      </w:r>
      <w:r w:rsidR="00D56D34">
        <w:rPr>
          <w:rFonts w:asciiTheme="minorHAnsi" w:hAnsiTheme="minorHAnsi" w:cs="Arial"/>
          <w:sz w:val="22"/>
          <w:szCs w:val="22"/>
        </w:rPr>
        <w:t>The project management plan sh</w:t>
      </w:r>
      <w:r w:rsidR="006A0B8D">
        <w:rPr>
          <w:rFonts w:asciiTheme="minorHAnsi" w:hAnsiTheme="minorHAnsi" w:cs="Arial"/>
          <w:sz w:val="22"/>
          <w:szCs w:val="22"/>
        </w:rPr>
        <w:t>all</w:t>
      </w:r>
      <w:r w:rsidR="00D56D34">
        <w:rPr>
          <w:rFonts w:asciiTheme="minorHAnsi" w:hAnsiTheme="minorHAnsi" w:cs="Arial"/>
          <w:sz w:val="22"/>
          <w:szCs w:val="22"/>
        </w:rPr>
        <w:t xml:space="preserve"> </w:t>
      </w:r>
      <w:r w:rsidR="006A0B8D">
        <w:rPr>
          <w:rFonts w:asciiTheme="minorHAnsi" w:hAnsiTheme="minorHAnsi" w:cs="Arial"/>
          <w:sz w:val="22"/>
          <w:szCs w:val="22"/>
        </w:rPr>
        <w:t>include, but not be limited to, the identification of</w:t>
      </w:r>
      <w:r w:rsidR="00D56D34">
        <w:rPr>
          <w:rFonts w:asciiTheme="minorHAnsi" w:hAnsiTheme="minorHAnsi" w:cs="Arial"/>
          <w:sz w:val="22"/>
          <w:szCs w:val="22"/>
        </w:rPr>
        <w:t xml:space="preserve"> action items for accomplishing the scope of work and </w:t>
      </w:r>
      <w:r w:rsidR="006A0B8D">
        <w:rPr>
          <w:rFonts w:asciiTheme="minorHAnsi" w:hAnsiTheme="minorHAnsi" w:cs="Arial"/>
          <w:sz w:val="22"/>
          <w:szCs w:val="22"/>
        </w:rPr>
        <w:t>detai</w:t>
      </w:r>
      <w:r w:rsidR="00D56D34">
        <w:rPr>
          <w:rFonts w:asciiTheme="minorHAnsi" w:hAnsiTheme="minorHAnsi" w:cs="Arial"/>
          <w:sz w:val="22"/>
          <w:szCs w:val="22"/>
        </w:rPr>
        <w:t xml:space="preserve">l </w:t>
      </w:r>
      <w:r w:rsidR="006A0B8D">
        <w:rPr>
          <w:rFonts w:asciiTheme="minorHAnsi" w:hAnsiTheme="minorHAnsi" w:cs="Arial"/>
          <w:sz w:val="22"/>
          <w:szCs w:val="22"/>
        </w:rPr>
        <w:t xml:space="preserve">on </w:t>
      </w:r>
      <w:r w:rsidR="00D56D34">
        <w:rPr>
          <w:rFonts w:asciiTheme="minorHAnsi" w:hAnsiTheme="minorHAnsi" w:cs="Arial"/>
          <w:sz w:val="22"/>
          <w:szCs w:val="22"/>
        </w:rPr>
        <w:t xml:space="preserve">how these items will be executed to achieve the desired results.  </w:t>
      </w:r>
      <w:r w:rsidR="00612C9A">
        <w:rPr>
          <w:rFonts w:asciiTheme="minorHAnsi" w:hAnsiTheme="minorHAnsi" w:cs="Arial"/>
          <w:sz w:val="22"/>
          <w:szCs w:val="22"/>
        </w:rPr>
        <w:t>The implementation plan sh</w:t>
      </w:r>
      <w:r w:rsidR="00D56D34">
        <w:rPr>
          <w:rFonts w:asciiTheme="minorHAnsi" w:hAnsiTheme="minorHAnsi" w:cs="Arial"/>
          <w:sz w:val="22"/>
          <w:szCs w:val="22"/>
        </w:rPr>
        <w:t>all</w:t>
      </w:r>
      <w:r w:rsidR="00612C9A">
        <w:rPr>
          <w:rFonts w:asciiTheme="minorHAnsi" w:hAnsiTheme="minorHAnsi" w:cs="Arial"/>
          <w:sz w:val="22"/>
          <w:szCs w:val="22"/>
        </w:rPr>
        <w:t xml:space="preserve"> include weekly milestones (not dates) for the action items defined in the project plan</w:t>
      </w:r>
      <w:r w:rsidR="00D56D34">
        <w:rPr>
          <w:rFonts w:asciiTheme="minorHAnsi" w:hAnsiTheme="minorHAnsi" w:cs="Arial"/>
          <w:sz w:val="22"/>
          <w:szCs w:val="22"/>
        </w:rPr>
        <w:t xml:space="preserve"> and any other information pertinent to the implementation of the project plan</w:t>
      </w:r>
      <w:r w:rsidR="00612C9A">
        <w:rPr>
          <w:rFonts w:asciiTheme="minorHAnsi" w:hAnsiTheme="minorHAnsi" w:cs="Arial"/>
          <w:sz w:val="22"/>
          <w:szCs w:val="22"/>
        </w:rPr>
        <w:t>.</w:t>
      </w:r>
    </w:p>
    <w:p w14:paraId="7D390FF4" w14:textId="77777777" w:rsidR="00BE395D" w:rsidRDefault="00BE395D" w:rsidP="00A055B1">
      <w:pPr>
        <w:ind w:left="630" w:hanging="630"/>
        <w:jc w:val="both"/>
        <w:rPr>
          <w:rFonts w:asciiTheme="minorHAnsi" w:hAnsiTheme="minorHAnsi" w:cs="Arial"/>
          <w:sz w:val="22"/>
          <w:szCs w:val="22"/>
        </w:rPr>
      </w:pPr>
    </w:p>
    <w:p w14:paraId="1125F097" w14:textId="77777777" w:rsidR="00BE395D" w:rsidRPr="00BE395D" w:rsidRDefault="00BE395D" w:rsidP="00A055B1">
      <w:pPr>
        <w:ind w:left="630" w:hanging="630"/>
        <w:jc w:val="both"/>
        <w:rPr>
          <w:rFonts w:asciiTheme="minorHAnsi" w:hAnsiTheme="minorHAnsi" w:cs="Arial"/>
          <w:color w:val="FF0000"/>
          <w:sz w:val="22"/>
          <w:szCs w:val="22"/>
        </w:rPr>
      </w:pPr>
      <w:r w:rsidRPr="00BE395D">
        <w:rPr>
          <w:rFonts w:asciiTheme="minorHAnsi" w:hAnsiTheme="minorHAnsi" w:cs="Arial"/>
          <w:color w:val="FF0000"/>
          <w:sz w:val="22"/>
          <w:szCs w:val="22"/>
        </w:rPr>
        <w:t>Q22.</w:t>
      </w:r>
      <w:r w:rsidRPr="00BE395D">
        <w:rPr>
          <w:rFonts w:asciiTheme="minorHAnsi" w:hAnsiTheme="minorHAnsi" w:cs="Arial"/>
          <w:color w:val="FF0000"/>
          <w:sz w:val="22"/>
          <w:szCs w:val="22"/>
        </w:rPr>
        <w:tab/>
        <w:t>Section 3.2.6.9, page 16, the RFP asks for letters of reference from three (3) previous customers or clients. In lieu of one of the letters of reference being from a former client of the firm, would the State accept a letter of reference from a past colleague and internal stakeholder with a state healthcare system, who has collaborated directly with one or more members of the proposed project team (prior to their employment at our firm) on work similar to what is contained in and requested by the RFP?</w:t>
      </w:r>
    </w:p>
    <w:p w14:paraId="778B8886" w14:textId="77777777" w:rsidR="00BE395D" w:rsidRDefault="00BE395D" w:rsidP="00A055B1">
      <w:pPr>
        <w:ind w:left="630" w:hanging="630"/>
        <w:jc w:val="both"/>
        <w:rPr>
          <w:rFonts w:asciiTheme="minorHAnsi" w:hAnsiTheme="minorHAnsi" w:cs="Arial"/>
          <w:sz w:val="22"/>
          <w:szCs w:val="22"/>
        </w:rPr>
      </w:pPr>
      <w:r>
        <w:rPr>
          <w:rFonts w:asciiTheme="minorHAnsi" w:hAnsiTheme="minorHAnsi" w:cs="Arial"/>
          <w:sz w:val="22"/>
          <w:szCs w:val="22"/>
        </w:rPr>
        <w:t>A22.</w:t>
      </w:r>
      <w:r>
        <w:rPr>
          <w:rFonts w:asciiTheme="minorHAnsi" w:hAnsiTheme="minorHAnsi" w:cs="Arial"/>
          <w:sz w:val="22"/>
          <w:szCs w:val="22"/>
        </w:rPr>
        <w:tab/>
      </w:r>
      <w:r w:rsidR="00F035E1">
        <w:rPr>
          <w:rFonts w:asciiTheme="minorHAnsi" w:hAnsiTheme="minorHAnsi" w:cs="Arial"/>
          <w:sz w:val="22"/>
          <w:szCs w:val="22"/>
        </w:rPr>
        <w:t xml:space="preserve">Further clarification was provided that the individual who would provide the reference is not a current employee of your company. Therefore, the State will accept a letter of reference from the individual identified in Q22. </w:t>
      </w:r>
    </w:p>
    <w:p w14:paraId="3C1DA40F" w14:textId="77777777" w:rsidR="00461D9C" w:rsidRDefault="00461D9C" w:rsidP="00A055B1">
      <w:pPr>
        <w:ind w:left="630" w:hanging="630"/>
        <w:jc w:val="both"/>
        <w:rPr>
          <w:rFonts w:asciiTheme="minorHAnsi" w:hAnsiTheme="minorHAnsi" w:cs="Arial"/>
          <w:sz w:val="22"/>
          <w:szCs w:val="22"/>
        </w:rPr>
      </w:pPr>
    </w:p>
    <w:p w14:paraId="0C45EFD7" w14:textId="77777777" w:rsidR="00461D9C" w:rsidRPr="00461D9C" w:rsidRDefault="00461D9C" w:rsidP="00461D9C">
      <w:pPr>
        <w:ind w:left="630" w:hanging="630"/>
        <w:jc w:val="both"/>
        <w:rPr>
          <w:rFonts w:asciiTheme="minorHAnsi" w:hAnsiTheme="minorHAnsi" w:cs="Arial"/>
          <w:color w:val="FF0000"/>
          <w:sz w:val="22"/>
          <w:szCs w:val="22"/>
        </w:rPr>
      </w:pPr>
      <w:r w:rsidRPr="00461D9C">
        <w:rPr>
          <w:rFonts w:asciiTheme="minorHAnsi" w:hAnsiTheme="minorHAnsi" w:cs="Arial"/>
          <w:color w:val="FF0000"/>
          <w:sz w:val="22"/>
          <w:szCs w:val="22"/>
        </w:rPr>
        <w:t>Q23.</w:t>
      </w:r>
      <w:r w:rsidRPr="00461D9C">
        <w:rPr>
          <w:rFonts w:asciiTheme="minorHAnsi" w:hAnsiTheme="minorHAnsi" w:cs="Arial"/>
          <w:color w:val="FF0000"/>
          <w:sz w:val="22"/>
          <w:szCs w:val="22"/>
        </w:rPr>
        <w:tab/>
        <w:t>Is the State currently working with a vendor to provide these or similar services to the Department of Aging? If so, who is the vendor?</w:t>
      </w:r>
    </w:p>
    <w:p w14:paraId="768DDE84" w14:textId="4123E120" w:rsidR="00461D9C" w:rsidRDefault="00461D9C" w:rsidP="00461D9C">
      <w:pPr>
        <w:ind w:left="630" w:hanging="630"/>
        <w:jc w:val="both"/>
        <w:rPr>
          <w:rFonts w:asciiTheme="minorHAnsi" w:hAnsiTheme="minorHAnsi" w:cs="Arial"/>
          <w:sz w:val="22"/>
          <w:szCs w:val="22"/>
        </w:rPr>
      </w:pPr>
      <w:r>
        <w:rPr>
          <w:rFonts w:asciiTheme="minorHAnsi" w:hAnsiTheme="minorHAnsi" w:cs="Arial"/>
          <w:sz w:val="22"/>
          <w:szCs w:val="22"/>
        </w:rPr>
        <w:t>A23.</w:t>
      </w:r>
      <w:r>
        <w:rPr>
          <w:rFonts w:asciiTheme="minorHAnsi" w:hAnsiTheme="minorHAnsi" w:cs="Arial"/>
          <w:sz w:val="22"/>
          <w:szCs w:val="22"/>
        </w:rPr>
        <w:tab/>
      </w:r>
      <w:r w:rsidR="0064430F">
        <w:rPr>
          <w:rFonts w:asciiTheme="minorHAnsi" w:hAnsiTheme="minorHAnsi" w:cs="Arial"/>
          <w:sz w:val="22"/>
          <w:szCs w:val="22"/>
        </w:rPr>
        <w:t>Yes, Sellers Dorsey is currently performing similar services for IDA.</w:t>
      </w:r>
      <w:bookmarkStart w:id="0" w:name="_GoBack"/>
      <w:bookmarkEnd w:id="0"/>
    </w:p>
    <w:p w14:paraId="3B9E6949" w14:textId="77777777" w:rsidR="00461D9C" w:rsidRDefault="00461D9C" w:rsidP="00461D9C">
      <w:pPr>
        <w:ind w:left="630" w:hanging="630"/>
        <w:jc w:val="both"/>
        <w:rPr>
          <w:rFonts w:asciiTheme="minorHAnsi" w:hAnsiTheme="minorHAnsi" w:cs="Arial"/>
          <w:sz w:val="22"/>
          <w:szCs w:val="22"/>
        </w:rPr>
      </w:pPr>
    </w:p>
    <w:p w14:paraId="48BF0873" w14:textId="77777777" w:rsidR="00461D9C" w:rsidRPr="00461D9C" w:rsidRDefault="00461D9C" w:rsidP="00461D9C">
      <w:pPr>
        <w:ind w:left="630" w:hanging="630"/>
        <w:jc w:val="both"/>
        <w:rPr>
          <w:rFonts w:asciiTheme="minorHAnsi" w:hAnsiTheme="minorHAnsi" w:cs="Arial"/>
          <w:color w:val="FF0000"/>
          <w:sz w:val="22"/>
          <w:szCs w:val="22"/>
        </w:rPr>
      </w:pPr>
      <w:r w:rsidRPr="00461D9C">
        <w:rPr>
          <w:rFonts w:asciiTheme="minorHAnsi" w:hAnsiTheme="minorHAnsi" w:cs="Arial"/>
          <w:color w:val="FF0000"/>
          <w:sz w:val="22"/>
          <w:szCs w:val="22"/>
        </w:rPr>
        <w:t>Q24.</w:t>
      </w:r>
      <w:r w:rsidRPr="00461D9C">
        <w:rPr>
          <w:rFonts w:asciiTheme="minorHAnsi" w:hAnsiTheme="minorHAnsi" w:cs="Arial"/>
          <w:color w:val="FF0000"/>
          <w:sz w:val="22"/>
          <w:szCs w:val="22"/>
        </w:rPr>
        <w:tab/>
        <w:t>What is the State’s expected or approved annual budget for this work?</w:t>
      </w:r>
    </w:p>
    <w:p w14:paraId="1483AF64" w14:textId="42FCBC22" w:rsidR="00461D9C" w:rsidRPr="00461D9C" w:rsidRDefault="00461D9C" w:rsidP="00461D9C">
      <w:pPr>
        <w:ind w:left="630" w:hanging="630"/>
        <w:jc w:val="both"/>
        <w:rPr>
          <w:rFonts w:asciiTheme="minorHAnsi" w:hAnsiTheme="minorHAnsi" w:cs="Arial"/>
          <w:sz w:val="22"/>
          <w:szCs w:val="22"/>
        </w:rPr>
      </w:pPr>
      <w:r>
        <w:rPr>
          <w:rFonts w:asciiTheme="minorHAnsi" w:hAnsiTheme="minorHAnsi" w:cs="Arial"/>
          <w:sz w:val="22"/>
          <w:szCs w:val="22"/>
        </w:rPr>
        <w:t>A24.</w:t>
      </w:r>
      <w:r>
        <w:rPr>
          <w:rFonts w:asciiTheme="minorHAnsi" w:hAnsiTheme="minorHAnsi" w:cs="Arial"/>
          <w:sz w:val="22"/>
          <w:szCs w:val="22"/>
        </w:rPr>
        <w:tab/>
        <w:t xml:space="preserve">See A5. </w:t>
      </w:r>
      <w:proofErr w:type="gramStart"/>
      <w:r>
        <w:rPr>
          <w:rFonts w:asciiTheme="minorHAnsi" w:hAnsiTheme="minorHAnsi" w:cs="Arial"/>
          <w:sz w:val="22"/>
          <w:szCs w:val="22"/>
        </w:rPr>
        <w:t>above</w:t>
      </w:r>
      <w:proofErr w:type="gramEnd"/>
      <w:r>
        <w:rPr>
          <w:rFonts w:asciiTheme="minorHAnsi" w:hAnsiTheme="minorHAnsi" w:cs="Arial"/>
          <w:sz w:val="22"/>
          <w:szCs w:val="22"/>
        </w:rPr>
        <w:t>.</w:t>
      </w:r>
    </w:p>
    <w:p w14:paraId="582BA532" w14:textId="1D6D4F86" w:rsidR="00461D9C" w:rsidRDefault="00461D9C" w:rsidP="00A055B1">
      <w:pPr>
        <w:ind w:left="630" w:hanging="630"/>
        <w:jc w:val="both"/>
        <w:rPr>
          <w:rFonts w:asciiTheme="minorHAnsi" w:hAnsiTheme="minorHAnsi" w:cs="Arial"/>
          <w:sz w:val="22"/>
          <w:szCs w:val="22"/>
        </w:rPr>
      </w:pPr>
    </w:p>
    <w:p w14:paraId="3F017B4F" w14:textId="77777777" w:rsidR="00BE395D" w:rsidRDefault="00BE395D" w:rsidP="00A055B1">
      <w:pPr>
        <w:ind w:left="630" w:hanging="630"/>
        <w:jc w:val="both"/>
        <w:rPr>
          <w:rFonts w:asciiTheme="minorHAnsi" w:hAnsiTheme="minorHAnsi" w:cs="Arial"/>
          <w:sz w:val="22"/>
          <w:szCs w:val="22"/>
        </w:rPr>
      </w:pPr>
    </w:p>
    <w:p w14:paraId="36E45EA4" w14:textId="77777777" w:rsidR="00BE395D" w:rsidRDefault="00BE395D" w:rsidP="00A055B1">
      <w:pPr>
        <w:ind w:left="630" w:hanging="630"/>
        <w:jc w:val="both"/>
        <w:rPr>
          <w:rFonts w:asciiTheme="minorHAnsi" w:hAnsiTheme="minorHAnsi" w:cs="Arial"/>
          <w:sz w:val="22"/>
          <w:szCs w:val="22"/>
        </w:rPr>
      </w:pPr>
    </w:p>
    <w:p w14:paraId="627126EF" w14:textId="77777777" w:rsidR="00D10335" w:rsidRPr="003E7BA4" w:rsidRDefault="00D10335" w:rsidP="00D10335">
      <w:pPr>
        <w:jc w:val="both"/>
        <w:rPr>
          <w:rFonts w:ascii="Calibri" w:hAnsi="Calibri" w:cs="Arial"/>
          <w:b/>
          <w:sz w:val="22"/>
          <w:szCs w:val="22"/>
          <w:u w:val="single"/>
        </w:rPr>
      </w:pPr>
      <w:r w:rsidRPr="003E7BA4">
        <w:rPr>
          <w:rFonts w:ascii="Calibri" w:hAnsi="Calibri" w:cs="Arial"/>
          <w:b/>
          <w:sz w:val="22"/>
          <w:szCs w:val="22"/>
        </w:rPr>
        <w:t xml:space="preserve">Please acknowledge receipt of this addendum by signing in the space provided below, and </w:t>
      </w:r>
      <w:r w:rsidRPr="003E7BA4">
        <w:rPr>
          <w:rFonts w:ascii="Calibri" w:hAnsi="Calibri" w:cs="Arial"/>
          <w:b/>
          <w:sz w:val="22"/>
          <w:szCs w:val="22"/>
          <w:u w:val="single"/>
        </w:rPr>
        <w:t>return this letter with your offer (do not send back separately).</w:t>
      </w:r>
    </w:p>
    <w:p w14:paraId="29EF9BCE" w14:textId="77777777" w:rsidR="00D10335" w:rsidRPr="003E7BA4" w:rsidRDefault="00D10335" w:rsidP="00D10335">
      <w:pPr>
        <w:jc w:val="both"/>
        <w:rPr>
          <w:rFonts w:ascii="Calibri" w:hAnsi="Calibri" w:cs="Arial"/>
          <w:i/>
          <w:sz w:val="22"/>
          <w:szCs w:val="22"/>
          <w:u w:val="single"/>
        </w:rPr>
      </w:pPr>
    </w:p>
    <w:p w14:paraId="683906C6" w14:textId="77777777" w:rsidR="00D10335" w:rsidRPr="003E7BA4" w:rsidRDefault="00D10335" w:rsidP="00D10335">
      <w:pPr>
        <w:ind w:left="720" w:right="720" w:hanging="720"/>
        <w:jc w:val="both"/>
        <w:rPr>
          <w:rFonts w:ascii="Calibri" w:hAnsi="Calibri" w:cs="Arial"/>
          <w:sz w:val="22"/>
          <w:szCs w:val="22"/>
        </w:rPr>
      </w:pPr>
      <w:r w:rsidRPr="003E7BA4">
        <w:rPr>
          <w:rFonts w:ascii="Calibri" w:hAnsi="Calibri" w:cs="Arial"/>
          <w:sz w:val="22"/>
          <w:szCs w:val="22"/>
        </w:rPr>
        <w:t>I hereby acknowledge receipt of this addendum.</w:t>
      </w:r>
    </w:p>
    <w:p w14:paraId="6EC5CB12" w14:textId="77777777" w:rsidR="00D10335" w:rsidRPr="003E7BA4" w:rsidRDefault="00D10335" w:rsidP="00D10335">
      <w:pPr>
        <w:ind w:left="720" w:right="720" w:hanging="720"/>
        <w:jc w:val="both"/>
        <w:rPr>
          <w:rFonts w:ascii="Calibri" w:hAnsi="Calibri" w:cs="Arial"/>
          <w:sz w:val="22"/>
          <w:szCs w:val="22"/>
        </w:rPr>
      </w:pPr>
    </w:p>
    <w:p w14:paraId="350C5605" w14:textId="77777777"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r w:rsidRPr="003E7BA4">
        <w:rPr>
          <w:rFonts w:ascii="Calibri" w:hAnsi="Calibri" w:cs="Arial"/>
          <w:sz w:val="22"/>
          <w:szCs w:val="22"/>
        </w:rPr>
        <w:tab/>
      </w:r>
      <w:r w:rsidRPr="003E7BA4">
        <w:rPr>
          <w:rFonts w:ascii="Calibri" w:hAnsi="Calibri" w:cs="Arial"/>
          <w:sz w:val="22"/>
          <w:szCs w:val="22"/>
          <w:u w:val="single"/>
        </w:rPr>
        <w:tab/>
      </w:r>
    </w:p>
    <w:p w14:paraId="354CC79F" w14:textId="77777777" w:rsidR="00D10335" w:rsidRPr="003E7BA4" w:rsidRDefault="00D10335" w:rsidP="00D10335">
      <w:pPr>
        <w:tabs>
          <w:tab w:val="left" w:pos="6480"/>
        </w:tabs>
        <w:ind w:left="720" w:right="720" w:hanging="720"/>
        <w:jc w:val="both"/>
        <w:rPr>
          <w:rFonts w:ascii="Calibri" w:hAnsi="Calibri" w:cs="Arial"/>
          <w:sz w:val="22"/>
          <w:szCs w:val="22"/>
        </w:rPr>
      </w:pPr>
      <w:r w:rsidRPr="003E7BA4">
        <w:rPr>
          <w:rFonts w:ascii="Calibri" w:hAnsi="Calibri" w:cs="Arial"/>
          <w:sz w:val="22"/>
          <w:szCs w:val="22"/>
        </w:rPr>
        <w:t>Signature</w:t>
      </w:r>
      <w:r w:rsidRPr="003E7BA4">
        <w:rPr>
          <w:rFonts w:ascii="Calibri" w:hAnsi="Calibri" w:cs="Arial"/>
          <w:sz w:val="22"/>
          <w:szCs w:val="22"/>
        </w:rPr>
        <w:tab/>
        <w:t>Date</w:t>
      </w:r>
    </w:p>
    <w:p w14:paraId="5D92F561" w14:textId="77777777" w:rsidR="00D10335" w:rsidRPr="003E7BA4" w:rsidRDefault="00D10335" w:rsidP="00D10335">
      <w:pPr>
        <w:ind w:left="720" w:right="720" w:hanging="720"/>
        <w:jc w:val="both"/>
        <w:rPr>
          <w:rFonts w:ascii="Calibri" w:hAnsi="Calibri" w:cs="Arial"/>
          <w:sz w:val="22"/>
          <w:szCs w:val="22"/>
          <w:u w:val="single"/>
        </w:rPr>
      </w:pPr>
    </w:p>
    <w:p w14:paraId="69DC632D" w14:textId="77777777"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p>
    <w:p w14:paraId="46D5A67D" w14:textId="77777777" w:rsidR="00D10335" w:rsidRPr="003E7BA4" w:rsidRDefault="00D10335" w:rsidP="00D10335">
      <w:pPr>
        <w:tabs>
          <w:tab w:val="left" w:pos="720"/>
          <w:tab w:val="right" w:pos="6120"/>
          <w:tab w:val="left" w:pos="6480"/>
          <w:tab w:val="right" w:pos="9360"/>
        </w:tabs>
        <w:rPr>
          <w:rFonts w:ascii="Calibri" w:hAnsi="Calibri" w:cs="Arial"/>
          <w:sz w:val="22"/>
          <w:szCs w:val="22"/>
        </w:rPr>
      </w:pPr>
      <w:r w:rsidRPr="003E7BA4">
        <w:rPr>
          <w:rFonts w:ascii="Calibri" w:hAnsi="Calibri" w:cs="Arial"/>
          <w:sz w:val="22"/>
          <w:szCs w:val="22"/>
        </w:rPr>
        <w:t>Typed or Printed Name</w:t>
      </w:r>
    </w:p>
    <w:sectPr w:rsidR="00D10335" w:rsidRPr="003E7BA4" w:rsidSect="00137AD4">
      <w:headerReference w:type="default" r:id="rId12"/>
      <w:footerReference w:type="default" r:id="rId13"/>
      <w:headerReference w:type="first" r:id="rId14"/>
      <w:footerReference w:type="first" r:id="rId15"/>
      <w:pgSz w:w="12240" w:h="15840" w:code="1"/>
      <w:pgMar w:top="288" w:right="1080" w:bottom="720" w:left="1080" w:header="864" w:footer="864"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60EDE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2AF4E" w14:textId="77777777" w:rsidR="00272765" w:rsidRDefault="00272765">
      <w:r>
        <w:separator/>
      </w:r>
    </w:p>
  </w:endnote>
  <w:endnote w:type="continuationSeparator" w:id="0">
    <w:p w14:paraId="5FCB772B" w14:textId="77777777" w:rsidR="00272765" w:rsidRDefault="0027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313"/>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565050523"/>
          <w:docPartObj>
            <w:docPartGallery w:val="Page Numbers (Top of Page)"/>
            <w:docPartUnique/>
          </w:docPartObj>
        </w:sdtPr>
        <w:sdtEndPr/>
        <w:sdtContent>
          <w:p w14:paraId="5FF7BFC6" w14:textId="7F38610D" w:rsidR="00272765" w:rsidRDefault="00272765" w:rsidP="006E1B97">
            <w:r w:rsidRPr="006E1B97">
              <w:rPr>
                <w:rFonts w:asciiTheme="minorHAnsi" w:hAnsiTheme="minorHAnsi"/>
                <w:sz w:val="20"/>
                <w:szCs w:val="20"/>
              </w:rPr>
              <w:t xml:space="preserve">Addendum </w:t>
            </w:r>
            <w:r>
              <w:rPr>
                <w:rFonts w:asciiTheme="minorHAnsi" w:hAnsiTheme="minorHAnsi"/>
                <w:sz w:val="20"/>
                <w:szCs w:val="20"/>
              </w:rPr>
              <w:t>One</w:t>
            </w:r>
            <w:r w:rsidRPr="006E1B97">
              <w:rPr>
                <w:rFonts w:asciiTheme="minorHAnsi" w:hAnsiTheme="minorHAnsi"/>
                <w:sz w:val="20"/>
                <w:szCs w:val="20"/>
              </w:rPr>
              <w:t xml:space="preserve">, </w:t>
            </w:r>
            <w:r>
              <w:rPr>
                <w:rFonts w:asciiTheme="minorHAnsi" w:hAnsiTheme="minorHAnsi"/>
                <w:sz w:val="20"/>
                <w:szCs w:val="20"/>
              </w:rPr>
              <w:t>RFP</w:t>
            </w:r>
            <w:r w:rsidR="00E45969">
              <w:rPr>
                <w:rFonts w:asciiTheme="minorHAnsi" w:hAnsiTheme="minorHAnsi"/>
                <w:sz w:val="20"/>
                <w:szCs w:val="20"/>
              </w:rPr>
              <w:t>1119297029</w:t>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Pr>
                <w:rFonts w:asciiTheme="minorHAnsi" w:hAnsiTheme="minorHAnsi"/>
                <w:sz w:val="20"/>
                <w:szCs w:val="20"/>
              </w:rPr>
              <w:tab/>
            </w:r>
            <w:r w:rsidRPr="006E1B97">
              <w:rPr>
                <w:rFonts w:asciiTheme="minorHAnsi" w:hAnsiTheme="minorHAnsi"/>
                <w:sz w:val="20"/>
                <w:szCs w:val="20"/>
              </w:rPr>
              <w:t xml:space="preserve">Page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PAGE </w:instrText>
            </w:r>
            <w:r w:rsidR="00A81CD6" w:rsidRPr="006E1B97">
              <w:rPr>
                <w:rFonts w:asciiTheme="minorHAnsi" w:hAnsiTheme="minorHAnsi"/>
                <w:sz w:val="20"/>
                <w:szCs w:val="20"/>
              </w:rPr>
              <w:fldChar w:fldCharType="separate"/>
            </w:r>
            <w:r w:rsidR="0064430F">
              <w:rPr>
                <w:rFonts w:asciiTheme="minorHAnsi" w:hAnsiTheme="minorHAnsi"/>
                <w:noProof/>
                <w:sz w:val="20"/>
                <w:szCs w:val="20"/>
              </w:rPr>
              <w:t>4</w:t>
            </w:r>
            <w:r w:rsidR="00A81CD6" w:rsidRPr="006E1B97">
              <w:rPr>
                <w:rFonts w:asciiTheme="minorHAnsi" w:hAnsiTheme="minorHAnsi"/>
                <w:sz w:val="20"/>
                <w:szCs w:val="20"/>
              </w:rPr>
              <w:fldChar w:fldCharType="end"/>
            </w:r>
            <w:r w:rsidRPr="006E1B97">
              <w:rPr>
                <w:rFonts w:asciiTheme="minorHAnsi" w:hAnsiTheme="minorHAnsi"/>
                <w:sz w:val="20"/>
                <w:szCs w:val="20"/>
              </w:rPr>
              <w:t xml:space="preserve"> of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NUMPAGES  </w:instrText>
            </w:r>
            <w:r w:rsidR="00A81CD6" w:rsidRPr="006E1B97">
              <w:rPr>
                <w:rFonts w:asciiTheme="minorHAnsi" w:hAnsiTheme="minorHAnsi"/>
                <w:sz w:val="20"/>
                <w:szCs w:val="20"/>
              </w:rPr>
              <w:fldChar w:fldCharType="separate"/>
            </w:r>
            <w:r w:rsidR="0064430F">
              <w:rPr>
                <w:rFonts w:asciiTheme="minorHAnsi" w:hAnsiTheme="minorHAnsi"/>
                <w:noProof/>
                <w:sz w:val="20"/>
                <w:szCs w:val="20"/>
              </w:rPr>
              <w:t>4</w:t>
            </w:r>
            <w:r w:rsidR="00A81CD6" w:rsidRPr="006E1B97">
              <w:rPr>
                <w:rFonts w:asciiTheme="minorHAnsi" w:hAnsiTheme="minorHAnsi"/>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D18D" w14:textId="77777777" w:rsidR="00272765" w:rsidRDefault="00272765" w:rsidP="00CB0746">
    <w:pPr>
      <w:pStyle w:val="Footer"/>
      <w:tabs>
        <w:tab w:val="clear" w:pos="4320"/>
        <w:tab w:val="clear" w:pos="8640"/>
        <w:tab w:val="left" w:pos="6945"/>
      </w:tabs>
    </w:pPr>
    <w:r>
      <w:rPr>
        <w:noProof/>
      </w:rPr>
      <w:drawing>
        <wp:inline distT="0" distB="0" distL="0" distR="0" wp14:anchorId="3F12B126" wp14:editId="4B22DDAA">
          <wp:extent cx="6388735" cy="213995"/>
          <wp:effectExtent l="19050" t="0" r="0" b="0"/>
          <wp:docPr id="1" name="Picture 1"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6388735" cy="21399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F699" w14:textId="77777777" w:rsidR="00272765" w:rsidRDefault="00272765">
      <w:r>
        <w:separator/>
      </w:r>
    </w:p>
  </w:footnote>
  <w:footnote w:type="continuationSeparator" w:id="0">
    <w:p w14:paraId="3D140C59" w14:textId="77777777" w:rsidR="00272765" w:rsidRDefault="0027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E1DE" w14:textId="77777777" w:rsidR="00272765" w:rsidRDefault="00272765"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B515" w14:textId="77777777" w:rsidR="00272765" w:rsidRDefault="00380531" w:rsidP="007F67AA">
    <w:pPr>
      <w:pStyle w:val="Header"/>
      <w:tabs>
        <w:tab w:val="clear" w:pos="4320"/>
        <w:tab w:val="clear" w:pos="8640"/>
        <w:tab w:val="left" w:pos="2280"/>
      </w:tabs>
    </w:pPr>
    <w:r>
      <w:rPr>
        <w:noProof/>
      </w:rPr>
      <w:drawing>
        <wp:inline distT="0" distB="0" distL="0" distR="0" wp14:anchorId="4740599E" wp14:editId="0ABAE5E8">
          <wp:extent cx="6394450" cy="913821"/>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FA"/>
    <w:multiLevelType w:val="hybridMultilevel"/>
    <w:tmpl w:val="4224D5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36035"/>
    <w:multiLevelType w:val="hybridMultilevel"/>
    <w:tmpl w:val="492A560A"/>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
    <w:nsid w:val="0C653C66"/>
    <w:multiLevelType w:val="multilevel"/>
    <w:tmpl w:val="AE301482"/>
    <w:lvl w:ilvl="0">
      <w:start w:val="4"/>
      <w:numFmt w:val="decimal"/>
      <w:lvlText w:val="%1"/>
      <w:lvlJc w:val="left"/>
      <w:pPr>
        <w:ind w:left="360" w:hanging="360"/>
      </w:pPr>
      <w:rPr>
        <w:rFonts w:cs="Times New Roman" w:hint="default"/>
      </w:rPr>
    </w:lvl>
    <w:lvl w:ilvl="1">
      <w:start w:val="11"/>
      <w:numFmt w:val="decimal"/>
      <w:lvlText w:val="%1.%2"/>
      <w:lvlJc w:val="left"/>
      <w:pPr>
        <w:ind w:left="360" w:hanging="360"/>
      </w:pPr>
      <w:rPr>
        <w:rFonts w:cs="Times New Roman" w:hint="default"/>
        <w:b/>
      </w:rPr>
    </w:lvl>
    <w:lvl w:ilvl="2">
      <w:start w:val="2"/>
      <w:numFmt w:val="decimal"/>
      <w:lvlRestart w:val="0"/>
      <w:lvlText w:val="%1.14.%3"/>
      <w:lvlJc w:val="left"/>
      <w:pPr>
        <w:ind w:left="1260" w:hanging="720"/>
      </w:pPr>
      <w:rPr>
        <w:rFonts w:asciiTheme="minorHAnsi" w:hAnsiTheme="minorHAnsi" w:cstheme="minorHAnsi" w:hint="default"/>
        <w:b w:val="0"/>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24F0EF5"/>
    <w:multiLevelType w:val="multilevel"/>
    <w:tmpl w:val="F86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427C26"/>
    <w:multiLevelType w:val="hybridMultilevel"/>
    <w:tmpl w:val="38AA4CD6"/>
    <w:lvl w:ilvl="0" w:tplc="FB1AC10A">
      <w:numFmt w:val="bullet"/>
      <w:lvlText w:val=""/>
      <w:lvlJc w:val="left"/>
      <w:pPr>
        <w:ind w:left="1170" w:hanging="45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3D0C"/>
    <w:multiLevelType w:val="hybridMultilevel"/>
    <w:tmpl w:val="8CC2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54586"/>
    <w:multiLevelType w:val="hybridMultilevel"/>
    <w:tmpl w:val="24AE9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62826"/>
    <w:multiLevelType w:val="hybridMultilevel"/>
    <w:tmpl w:val="1DD4A7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936461"/>
    <w:multiLevelType w:val="multilevel"/>
    <w:tmpl w:val="5282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CC472A"/>
    <w:multiLevelType w:val="hybridMultilevel"/>
    <w:tmpl w:val="B9B4D3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1"/>
    <w:rsid w:val="000024F0"/>
    <w:rsid w:val="000025FE"/>
    <w:rsid w:val="000111F5"/>
    <w:rsid w:val="00014F2A"/>
    <w:rsid w:val="00040848"/>
    <w:rsid w:val="00051BF2"/>
    <w:rsid w:val="0006184C"/>
    <w:rsid w:val="00083DF5"/>
    <w:rsid w:val="000B3452"/>
    <w:rsid w:val="000C0B10"/>
    <w:rsid w:val="000C3FE4"/>
    <w:rsid w:val="000D02A7"/>
    <w:rsid w:val="000D734A"/>
    <w:rsid w:val="000E3ED1"/>
    <w:rsid w:val="000E5415"/>
    <w:rsid w:val="001063E3"/>
    <w:rsid w:val="001149C4"/>
    <w:rsid w:val="00115753"/>
    <w:rsid w:val="0012129F"/>
    <w:rsid w:val="00133DC3"/>
    <w:rsid w:val="00137AD4"/>
    <w:rsid w:val="00140D32"/>
    <w:rsid w:val="00153698"/>
    <w:rsid w:val="001569E4"/>
    <w:rsid w:val="00161F24"/>
    <w:rsid w:val="001655E6"/>
    <w:rsid w:val="0016762F"/>
    <w:rsid w:val="001718E7"/>
    <w:rsid w:val="00185550"/>
    <w:rsid w:val="00187173"/>
    <w:rsid w:val="00195EE1"/>
    <w:rsid w:val="001B38A6"/>
    <w:rsid w:val="001B7AEB"/>
    <w:rsid w:val="001C5E1B"/>
    <w:rsid w:val="001E4149"/>
    <w:rsid w:val="001E53C3"/>
    <w:rsid w:val="001F4655"/>
    <w:rsid w:val="00203C9B"/>
    <w:rsid w:val="002074B3"/>
    <w:rsid w:val="00207933"/>
    <w:rsid w:val="002105CB"/>
    <w:rsid w:val="00215E45"/>
    <w:rsid w:val="00231109"/>
    <w:rsid w:val="00242F86"/>
    <w:rsid w:val="00251616"/>
    <w:rsid w:val="00254268"/>
    <w:rsid w:val="00255595"/>
    <w:rsid w:val="002607D7"/>
    <w:rsid w:val="00272765"/>
    <w:rsid w:val="00277934"/>
    <w:rsid w:val="00293BDC"/>
    <w:rsid w:val="002B5610"/>
    <w:rsid w:val="002B638D"/>
    <w:rsid w:val="002C5184"/>
    <w:rsid w:val="002D4DEE"/>
    <w:rsid w:val="002E7995"/>
    <w:rsid w:val="002E7AE1"/>
    <w:rsid w:val="002E7D8A"/>
    <w:rsid w:val="002F5243"/>
    <w:rsid w:val="003046F8"/>
    <w:rsid w:val="003133FF"/>
    <w:rsid w:val="0033164E"/>
    <w:rsid w:val="00333DAD"/>
    <w:rsid w:val="0034450B"/>
    <w:rsid w:val="00360BDC"/>
    <w:rsid w:val="00361042"/>
    <w:rsid w:val="003728D5"/>
    <w:rsid w:val="003772BB"/>
    <w:rsid w:val="00380531"/>
    <w:rsid w:val="00387B86"/>
    <w:rsid w:val="003A3DCA"/>
    <w:rsid w:val="003C60E4"/>
    <w:rsid w:val="003D6821"/>
    <w:rsid w:val="003D7C3C"/>
    <w:rsid w:val="003E7602"/>
    <w:rsid w:val="00401D6E"/>
    <w:rsid w:val="0041033F"/>
    <w:rsid w:val="004136DC"/>
    <w:rsid w:val="00461D9C"/>
    <w:rsid w:val="00465348"/>
    <w:rsid w:val="00480624"/>
    <w:rsid w:val="00482177"/>
    <w:rsid w:val="004863B9"/>
    <w:rsid w:val="004875BE"/>
    <w:rsid w:val="0049241A"/>
    <w:rsid w:val="004D098A"/>
    <w:rsid w:val="004E3E9D"/>
    <w:rsid w:val="004E528C"/>
    <w:rsid w:val="00504935"/>
    <w:rsid w:val="0052352F"/>
    <w:rsid w:val="00527F76"/>
    <w:rsid w:val="005305F8"/>
    <w:rsid w:val="00532130"/>
    <w:rsid w:val="00535EB9"/>
    <w:rsid w:val="00541C39"/>
    <w:rsid w:val="0054272D"/>
    <w:rsid w:val="0054452D"/>
    <w:rsid w:val="005450A4"/>
    <w:rsid w:val="00545516"/>
    <w:rsid w:val="00547AAF"/>
    <w:rsid w:val="00552FC9"/>
    <w:rsid w:val="0055420C"/>
    <w:rsid w:val="00557D71"/>
    <w:rsid w:val="005601D6"/>
    <w:rsid w:val="00566653"/>
    <w:rsid w:val="00591FD7"/>
    <w:rsid w:val="00594F75"/>
    <w:rsid w:val="005A11AB"/>
    <w:rsid w:val="005A59B0"/>
    <w:rsid w:val="005E4526"/>
    <w:rsid w:val="005E4A1F"/>
    <w:rsid w:val="005F5CE9"/>
    <w:rsid w:val="00605DA0"/>
    <w:rsid w:val="006122A9"/>
    <w:rsid w:val="00612781"/>
    <w:rsid w:val="00612C9A"/>
    <w:rsid w:val="00621354"/>
    <w:rsid w:val="00625656"/>
    <w:rsid w:val="00634608"/>
    <w:rsid w:val="00641477"/>
    <w:rsid w:val="00643B2D"/>
    <w:rsid w:val="0064430F"/>
    <w:rsid w:val="00653693"/>
    <w:rsid w:val="00677983"/>
    <w:rsid w:val="006818F6"/>
    <w:rsid w:val="0068303E"/>
    <w:rsid w:val="006A0B8D"/>
    <w:rsid w:val="006A2619"/>
    <w:rsid w:val="006B04F1"/>
    <w:rsid w:val="006B67A7"/>
    <w:rsid w:val="006C21B6"/>
    <w:rsid w:val="006C2F5C"/>
    <w:rsid w:val="006C5B28"/>
    <w:rsid w:val="006C75C2"/>
    <w:rsid w:val="006D492E"/>
    <w:rsid w:val="006D5D97"/>
    <w:rsid w:val="006D7F5B"/>
    <w:rsid w:val="006E1B97"/>
    <w:rsid w:val="006E37F6"/>
    <w:rsid w:val="00713886"/>
    <w:rsid w:val="007165E0"/>
    <w:rsid w:val="007222EB"/>
    <w:rsid w:val="00724DCA"/>
    <w:rsid w:val="00725490"/>
    <w:rsid w:val="00727170"/>
    <w:rsid w:val="00734780"/>
    <w:rsid w:val="00752BCD"/>
    <w:rsid w:val="0076453B"/>
    <w:rsid w:val="007668D1"/>
    <w:rsid w:val="00775B74"/>
    <w:rsid w:val="00780235"/>
    <w:rsid w:val="007803DC"/>
    <w:rsid w:val="007843D7"/>
    <w:rsid w:val="00786D9B"/>
    <w:rsid w:val="007909A1"/>
    <w:rsid w:val="00790EAF"/>
    <w:rsid w:val="00794942"/>
    <w:rsid w:val="007A390B"/>
    <w:rsid w:val="007B5AE2"/>
    <w:rsid w:val="007C132C"/>
    <w:rsid w:val="007C7920"/>
    <w:rsid w:val="007C7A5F"/>
    <w:rsid w:val="007F67AA"/>
    <w:rsid w:val="00810BBA"/>
    <w:rsid w:val="00811B49"/>
    <w:rsid w:val="008124B8"/>
    <w:rsid w:val="00813845"/>
    <w:rsid w:val="00823F2B"/>
    <w:rsid w:val="008429EC"/>
    <w:rsid w:val="00843D0B"/>
    <w:rsid w:val="0084675E"/>
    <w:rsid w:val="00855915"/>
    <w:rsid w:val="00857510"/>
    <w:rsid w:val="008700BB"/>
    <w:rsid w:val="008E418E"/>
    <w:rsid w:val="008E4EC7"/>
    <w:rsid w:val="008E5C5B"/>
    <w:rsid w:val="008F2A66"/>
    <w:rsid w:val="008F78D5"/>
    <w:rsid w:val="00923542"/>
    <w:rsid w:val="0094247D"/>
    <w:rsid w:val="009425D4"/>
    <w:rsid w:val="00945003"/>
    <w:rsid w:val="00954F2D"/>
    <w:rsid w:val="00967BF0"/>
    <w:rsid w:val="00990E51"/>
    <w:rsid w:val="00997374"/>
    <w:rsid w:val="009A2327"/>
    <w:rsid w:val="009C3905"/>
    <w:rsid w:val="009E1119"/>
    <w:rsid w:val="009E3B3B"/>
    <w:rsid w:val="009F1042"/>
    <w:rsid w:val="009F6606"/>
    <w:rsid w:val="00A055B1"/>
    <w:rsid w:val="00A14088"/>
    <w:rsid w:val="00A16EBA"/>
    <w:rsid w:val="00A20976"/>
    <w:rsid w:val="00A21EC7"/>
    <w:rsid w:val="00A24A55"/>
    <w:rsid w:val="00A279AC"/>
    <w:rsid w:val="00A406A2"/>
    <w:rsid w:val="00A53460"/>
    <w:rsid w:val="00A54CCB"/>
    <w:rsid w:val="00A60B1D"/>
    <w:rsid w:val="00A63294"/>
    <w:rsid w:val="00A63AFA"/>
    <w:rsid w:val="00A706D4"/>
    <w:rsid w:val="00A74A93"/>
    <w:rsid w:val="00A74C31"/>
    <w:rsid w:val="00A762AA"/>
    <w:rsid w:val="00A77214"/>
    <w:rsid w:val="00A81CD6"/>
    <w:rsid w:val="00A8466C"/>
    <w:rsid w:val="00A95385"/>
    <w:rsid w:val="00AA4F55"/>
    <w:rsid w:val="00AA52C7"/>
    <w:rsid w:val="00AB2D6C"/>
    <w:rsid w:val="00AC083B"/>
    <w:rsid w:val="00AC2A3D"/>
    <w:rsid w:val="00AC5A65"/>
    <w:rsid w:val="00AD071E"/>
    <w:rsid w:val="00AD14E9"/>
    <w:rsid w:val="00AD54E4"/>
    <w:rsid w:val="00AD7958"/>
    <w:rsid w:val="00AF10D1"/>
    <w:rsid w:val="00B018BB"/>
    <w:rsid w:val="00B02C2B"/>
    <w:rsid w:val="00B166DB"/>
    <w:rsid w:val="00B20D27"/>
    <w:rsid w:val="00B24E1B"/>
    <w:rsid w:val="00B25ADD"/>
    <w:rsid w:val="00B34B9A"/>
    <w:rsid w:val="00B354F4"/>
    <w:rsid w:val="00B618E4"/>
    <w:rsid w:val="00B72FD9"/>
    <w:rsid w:val="00B76545"/>
    <w:rsid w:val="00B77835"/>
    <w:rsid w:val="00B848C1"/>
    <w:rsid w:val="00B856D3"/>
    <w:rsid w:val="00B87CB3"/>
    <w:rsid w:val="00B94B6B"/>
    <w:rsid w:val="00BB1E37"/>
    <w:rsid w:val="00BC08E4"/>
    <w:rsid w:val="00BC635D"/>
    <w:rsid w:val="00BD3A63"/>
    <w:rsid w:val="00BD3C68"/>
    <w:rsid w:val="00BE395D"/>
    <w:rsid w:val="00BE3C04"/>
    <w:rsid w:val="00BF7C66"/>
    <w:rsid w:val="00C0167D"/>
    <w:rsid w:val="00C01E64"/>
    <w:rsid w:val="00C264E6"/>
    <w:rsid w:val="00C3786F"/>
    <w:rsid w:val="00C460C9"/>
    <w:rsid w:val="00C46492"/>
    <w:rsid w:val="00C47E76"/>
    <w:rsid w:val="00C51318"/>
    <w:rsid w:val="00C77444"/>
    <w:rsid w:val="00C84679"/>
    <w:rsid w:val="00CA2755"/>
    <w:rsid w:val="00CB0746"/>
    <w:rsid w:val="00CC1270"/>
    <w:rsid w:val="00CC5041"/>
    <w:rsid w:val="00CD0D21"/>
    <w:rsid w:val="00CD1856"/>
    <w:rsid w:val="00CD2D32"/>
    <w:rsid w:val="00CD5804"/>
    <w:rsid w:val="00CE1239"/>
    <w:rsid w:val="00CF727D"/>
    <w:rsid w:val="00CF7576"/>
    <w:rsid w:val="00D10335"/>
    <w:rsid w:val="00D12CF8"/>
    <w:rsid w:val="00D17C45"/>
    <w:rsid w:val="00D25427"/>
    <w:rsid w:val="00D32294"/>
    <w:rsid w:val="00D461F2"/>
    <w:rsid w:val="00D56D34"/>
    <w:rsid w:val="00D713D8"/>
    <w:rsid w:val="00D76F3F"/>
    <w:rsid w:val="00D811E2"/>
    <w:rsid w:val="00D90D78"/>
    <w:rsid w:val="00D911AE"/>
    <w:rsid w:val="00DB24A8"/>
    <w:rsid w:val="00DB7419"/>
    <w:rsid w:val="00DC13DD"/>
    <w:rsid w:val="00DE17AB"/>
    <w:rsid w:val="00DE35FC"/>
    <w:rsid w:val="00DE43F8"/>
    <w:rsid w:val="00E14520"/>
    <w:rsid w:val="00E3128C"/>
    <w:rsid w:val="00E45969"/>
    <w:rsid w:val="00E467B4"/>
    <w:rsid w:val="00E6118C"/>
    <w:rsid w:val="00E66A5F"/>
    <w:rsid w:val="00E7240B"/>
    <w:rsid w:val="00E73500"/>
    <w:rsid w:val="00E7604D"/>
    <w:rsid w:val="00E83F29"/>
    <w:rsid w:val="00E855F4"/>
    <w:rsid w:val="00E91753"/>
    <w:rsid w:val="00E91F6A"/>
    <w:rsid w:val="00EA2FD6"/>
    <w:rsid w:val="00EB1946"/>
    <w:rsid w:val="00EB2063"/>
    <w:rsid w:val="00EC141D"/>
    <w:rsid w:val="00EC656A"/>
    <w:rsid w:val="00ED3251"/>
    <w:rsid w:val="00ED6BED"/>
    <w:rsid w:val="00EF1ADE"/>
    <w:rsid w:val="00EF533E"/>
    <w:rsid w:val="00F0093A"/>
    <w:rsid w:val="00F0284C"/>
    <w:rsid w:val="00F035E1"/>
    <w:rsid w:val="00F0602C"/>
    <w:rsid w:val="00F1441A"/>
    <w:rsid w:val="00F27F7D"/>
    <w:rsid w:val="00F41C37"/>
    <w:rsid w:val="00F44A86"/>
    <w:rsid w:val="00F8034F"/>
    <w:rsid w:val="00F82B04"/>
    <w:rsid w:val="00F86C1E"/>
    <w:rsid w:val="00F95985"/>
    <w:rsid w:val="00FD632D"/>
    <w:rsid w:val="00FD642D"/>
    <w:rsid w:val="00FE47F7"/>
    <w:rsid w:val="00FE73CB"/>
    <w:rsid w:val="00FF008B"/>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6AB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21354"/>
    <w:rPr>
      <w:sz w:val="16"/>
      <w:szCs w:val="16"/>
    </w:rPr>
  </w:style>
  <w:style w:type="paragraph" w:styleId="CommentText">
    <w:name w:val="annotation text"/>
    <w:basedOn w:val="Normal"/>
    <w:link w:val="CommentTextChar"/>
    <w:rsid w:val="00621354"/>
    <w:rPr>
      <w:sz w:val="20"/>
      <w:szCs w:val="20"/>
    </w:rPr>
  </w:style>
  <w:style w:type="character" w:customStyle="1" w:styleId="CommentTextChar">
    <w:name w:val="Comment Text Char"/>
    <w:basedOn w:val="DefaultParagraphFont"/>
    <w:link w:val="CommentText"/>
    <w:rsid w:val="00621354"/>
  </w:style>
  <w:style w:type="paragraph" w:styleId="CommentSubject">
    <w:name w:val="annotation subject"/>
    <w:basedOn w:val="CommentText"/>
    <w:next w:val="CommentText"/>
    <w:link w:val="CommentSubjectChar"/>
    <w:rsid w:val="00621354"/>
    <w:rPr>
      <w:b/>
      <w:bCs/>
    </w:rPr>
  </w:style>
  <w:style w:type="character" w:customStyle="1" w:styleId="CommentSubjectChar">
    <w:name w:val="Comment Subject Char"/>
    <w:basedOn w:val="CommentTextChar"/>
    <w:link w:val="CommentSubject"/>
    <w:rsid w:val="006213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21354"/>
    <w:rPr>
      <w:sz w:val="16"/>
      <w:szCs w:val="16"/>
    </w:rPr>
  </w:style>
  <w:style w:type="paragraph" w:styleId="CommentText">
    <w:name w:val="annotation text"/>
    <w:basedOn w:val="Normal"/>
    <w:link w:val="CommentTextChar"/>
    <w:rsid w:val="00621354"/>
    <w:rPr>
      <w:sz w:val="20"/>
      <w:szCs w:val="20"/>
    </w:rPr>
  </w:style>
  <w:style w:type="character" w:customStyle="1" w:styleId="CommentTextChar">
    <w:name w:val="Comment Text Char"/>
    <w:basedOn w:val="DefaultParagraphFont"/>
    <w:link w:val="CommentText"/>
    <w:rsid w:val="00621354"/>
  </w:style>
  <w:style w:type="paragraph" w:styleId="CommentSubject">
    <w:name w:val="annotation subject"/>
    <w:basedOn w:val="CommentText"/>
    <w:next w:val="CommentText"/>
    <w:link w:val="CommentSubjectChar"/>
    <w:rsid w:val="00621354"/>
    <w:rPr>
      <w:b/>
      <w:bCs/>
    </w:rPr>
  </w:style>
  <w:style w:type="character" w:customStyle="1" w:styleId="CommentSubjectChar">
    <w:name w:val="Comment Subject Char"/>
    <w:basedOn w:val="CommentTextChar"/>
    <w:link w:val="CommentSubject"/>
    <w:rsid w:val="00621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8664">
      <w:bodyDiv w:val="1"/>
      <w:marLeft w:val="0"/>
      <w:marRight w:val="0"/>
      <w:marTop w:val="0"/>
      <w:marBottom w:val="0"/>
      <w:divBdr>
        <w:top w:val="none" w:sz="0" w:space="0" w:color="auto"/>
        <w:left w:val="none" w:sz="0" w:space="0" w:color="auto"/>
        <w:bottom w:val="none" w:sz="0" w:space="0" w:color="auto"/>
        <w:right w:val="none" w:sz="0" w:space="0" w:color="auto"/>
      </w:divBdr>
    </w:div>
    <w:div w:id="403381041">
      <w:bodyDiv w:val="1"/>
      <w:marLeft w:val="0"/>
      <w:marRight w:val="0"/>
      <w:marTop w:val="0"/>
      <w:marBottom w:val="0"/>
      <w:divBdr>
        <w:top w:val="none" w:sz="0" w:space="0" w:color="auto"/>
        <w:left w:val="none" w:sz="0" w:space="0" w:color="auto"/>
        <w:bottom w:val="none" w:sz="0" w:space="0" w:color="auto"/>
        <w:right w:val="none" w:sz="0" w:space="0" w:color="auto"/>
      </w:divBdr>
    </w:div>
    <w:div w:id="476801698">
      <w:bodyDiv w:val="1"/>
      <w:marLeft w:val="0"/>
      <w:marRight w:val="0"/>
      <w:marTop w:val="0"/>
      <w:marBottom w:val="0"/>
      <w:divBdr>
        <w:top w:val="none" w:sz="0" w:space="0" w:color="auto"/>
        <w:left w:val="none" w:sz="0" w:space="0" w:color="auto"/>
        <w:bottom w:val="none" w:sz="0" w:space="0" w:color="auto"/>
        <w:right w:val="none" w:sz="0" w:space="0" w:color="auto"/>
      </w:divBdr>
    </w:div>
    <w:div w:id="481434747">
      <w:bodyDiv w:val="1"/>
      <w:marLeft w:val="0"/>
      <w:marRight w:val="0"/>
      <w:marTop w:val="0"/>
      <w:marBottom w:val="0"/>
      <w:divBdr>
        <w:top w:val="none" w:sz="0" w:space="0" w:color="auto"/>
        <w:left w:val="none" w:sz="0" w:space="0" w:color="auto"/>
        <w:bottom w:val="none" w:sz="0" w:space="0" w:color="auto"/>
        <w:right w:val="none" w:sz="0" w:space="0" w:color="auto"/>
      </w:divBdr>
    </w:div>
    <w:div w:id="640498107">
      <w:bodyDiv w:val="1"/>
      <w:marLeft w:val="0"/>
      <w:marRight w:val="0"/>
      <w:marTop w:val="0"/>
      <w:marBottom w:val="0"/>
      <w:divBdr>
        <w:top w:val="none" w:sz="0" w:space="0" w:color="auto"/>
        <w:left w:val="none" w:sz="0" w:space="0" w:color="auto"/>
        <w:bottom w:val="none" w:sz="0" w:space="0" w:color="auto"/>
        <w:right w:val="none" w:sz="0" w:space="0" w:color="auto"/>
      </w:divBdr>
    </w:div>
    <w:div w:id="772893948">
      <w:bodyDiv w:val="1"/>
      <w:marLeft w:val="0"/>
      <w:marRight w:val="0"/>
      <w:marTop w:val="0"/>
      <w:marBottom w:val="0"/>
      <w:divBdr>
        <w:top w:val="none" w:sz="0" w:space="0" w:color="auto"/>
        <w:left w:val="none" w:sz="0" w:space="0" w:color="auto"/>
        <w:bottom w:val="none" w:sz="0" w:space="0" w:color="auto"/>
        <w:right w:val="none" w:sz="0" w:space="0" w:color="auto"/>
      </w:divBdr>
    </w:div>
    <w:div w:id="1011879118">
      <w:bodyDiv w:val="1"/>
      <w:marLeft w:val="0"/>
      <w:marRight w:val="0"/>
      <w:marTop w:val="0"/>
      <w:marBottom w:val="0"/>
      <w:divBdr>
        <w:top w:val="none" w:sz="0" w:space="0" w:color="auto"/>
        <w:left w:val="none" w:sz="0" w:space="0" w:color="auto"/>
        <w:bottom w:val="none" w:sz="0" w:space="0" w:color="auto"/>
        <w:right w:val="none" w:sz="0" w:space="0" w:color="auto"/>
      </w:divBdr>
    </w:div>
    <w:div w:id="1153258242">
      <w:bodyDiv w:val="1"/>
      <w:marLeft w:val="0"/>
      <w:marRight w:val="0"/>
      <w:marTop w:val="0"/>
      <w:marBottom w:val="0"/>
      <w:divBdr>
        <w:top w:val="none" w:sz="0" w:space="0" w:color="auto"/>
        <w:left w:val="none" w:sz="0" w:space="0" w:color="auto"/>
        <w:bottom w:val="none" w:sz="0" w:space="0" w:color="auto"/>
        <w:right w:val="none" w:sz="0" w:space="0" w:color="auto"/>
      </w:divBdr>
      <w:divsChild>
        <w:div w:id="825363356">
          <w:marLeft w:val="0"/>
          <w:marRight w:val="0"/>
          <w:marTop w:val="0"/>
          <w:marBottom w:val="0"/>
          <w:divBdr>
            <w:top w:val="none" w:sz="0" w:space="0" w:color="auto"/>
            <w:left w:val="none" w:sz="0" w:space="0" w:color="auto"/>
            <w:bottom w:val="none" w:sz="0" w:space="0" w:color="auto"/>
            <w:right w:val="none" w:sz="0" w:space="0" w:color="auto"/>
          </w:divBdr>
        </w:div>
      </w:divsChild>
    </w:div>
    <w:div w:id="1166357664">
      <w:bodyDiv w:val="1"/>
      <w:marLeft w:val="0"/>
      <w:marRight w:val="0"/>
      <w:marTop w:val="0"/>
      <w:marBottom w:val="0"/>
      <w:divBdr>
        <w:top w:val="none" w:sz="0" w:space="0" w:color="auto"/>
        <w:left w:val="none" w:sz="0" w:space="0" w:color="auto"/>
        <w:bottom w:val="none" w:sz="0" w:space="0" w:color="auto"/>
        <w:right w:val="none" w:sz="0" w:space="0" w:color="auto"/>
      </w:divBdr>
    </w:div>
    <w:div w:id="1369183881">
      <w:bodyDiv w:val="1"/>
      <w:marLeft w:val="0"/>
      <w:marRight w:val="0"/>
      <w:marTop w:val="0"/>
      <w:marBottom w:val="0"/>
      <w:divBdr>
        <w:top w:val="none" w:sz="0" w:space="0" w:color="auto"/>
        <w:left w:val="none" w:sz="0" w:space="0" w:color="auto"/>
        <w:bottom w:val="none" w:sz="0" w:space="0" w:color="auto"/>
        <w:right w:val="none" w:sz="0" w:space="0" w:color="auto"/>
      </w:divBdr>
    </w:div>
    <w:div w:id="1526020244">
      <w:bodyDiv w:val="1"/>
      <w:marLeft w:val="0"/>
      <w:marRight w:val="0"/>
      <w:marTop w:val="0"/>
      <w:marBottom w:val="0"/>
      <w:divBdr>
        <w:top w:val="none" w:sz="0" w:space="0" w:color="auto"/>
        <w:left w:val="none" w:sz="0" w:space="0" w:color="auto"/>
        <w:bottom w:val="none" w:sz="0" w:space="0" w:color="auto"/>
        <w:right w:val="none" w:sz="0" w:space="0" w:color="auto"/>
      </w:divBdr>
      <w:divsChild>
        <w:div w:id="1765110347">
          <w:marLeft w:val="0"/>
          <w:marRight w:val="0"/>
          <w:marTop w:val="0"/>
          <w:marBottom w:val="0"/>
          <w:divBdr>
            <w:top w:val="none" w:sz="0" w:space="0" w:color="auto"/>
            <w:left w:val="none" w:sz="0" w:space="0" w:color="auto"/>
            <w:bottom w:val="none" w:sz="0" w:space="0" w:color="auto"/>
            <w:right w:val="none" w:sz="0" w:space="0" w:color="auto"/>
          </w:divBdr>
          <w:divsChild>
            <w:div w:id="1065296427">
              <w:marLeft w:val="0"/>
              <w:marRight w:val="0"/>
              <w:marTop w:val="0"/>
              <w:marBottom w:val="0"/>
              <w:divBdr>
                <w:top w:val="none" w:sz="0" w:space="0" w:color="auto"/>
                <w:left w:val="none" w:sz="0" w:space="0" w:color="auto"/>
                <w:bottom w:val="none" w:sz="0" w:space="0" w:color="auto"/>
                <w:right w:val="none" w:sz="0" w:space="0" w:color="auto"/>
              </w:divBdr>
              <w:divsChild>
                <w:div w:id="1396974506">
                  <w:marLeft w:val="0"/>
                  <w:marRight w:val="0"/>
                  <w:marTop w:val="0"/>
                  <w:marBottom w:val="0"/>
                  <w:divBdr>
                    <w:top w:val="none" w:sz="0" w:space="0" w:color="auto"/>
                    <w:left w:val="none" w:sz="0" w:space="0" w:color="auto"/>
                    <w:bottom w:val="none" w:sz="0" w:space="0" w:color="auto"/>
                    <w:right w:val="none" w:sz="0" w:space="0" w:color="auto"/>
                  </w:divBdr>
                  <w:divsChild>
                    <w:div w:id="948006318">
                      <w:marLeft w:val="0"/>
                      <w:marRight w:val="0"/>
                      <w:marTop w:val="0"/>
                      <w:marBottom w:val="0"/>
                      <w:divBdr>
                        <w:top w:val="none" w:sz="0" w:space="0" w:color="auto"/>
                        <w:left w:val="none" w:sz="0" w:space="0" w:color="auto"/>
                        <w:bottom w:val="none" w:sz="0" w:space="0" w:color="auto"/>
                        <w:right w:val="none" w:sz="0" w:space="0" w:color="auto"/>
                      </w:divBdr>
                      <w:divsChild>
                        <w:div w:id="1542790858">
                          <w:marLeft w:val="0"/>
                          <w:marRight w:val="0"/>
                          <w:marTop w:val="0"/>
                          <w:marBottom w:val="0"/>
                          <w:divBdr>
                            <w:top w:val="none" w:sz="0" w:space="0" w:color="auto"/>
                            <w:left w:val="none" w:sz="0" w:space="0" w:color="auto"/>
                            <w:bottom w:val="none" w:sz="0" w:space="0" w:color="auto"/>
                            <w:right w:val="none" w:sz="0" w:space="0" w:color="auto"/>
                          </w:divBdr>
                          <w:divsChild>
                            <w:div w:id="671569318">
                              <w:marLeft w:val="0"/>
                              <w:marRight w:val="0"/>
                              <w:marTop w:val="0"/>
                              <w:marBottom w:val="0"/>
                              <w:divBdr>
                                <w:top w:val="none" w:sz="0" w:space="0" w:color="auto"/>
                                <w:left w:val="none" w:sz="0" w:space="0" w:color="auto"/>
                                <w:bottom w:val="none" w:sz="0" w:space="0" w:color="auto"/>
                                <w:right w:val="none" w:sz="0" w:space="0" w:color="auto"/>
                              </w:divBdr>
                              <w:divsChild>
                                <w:div w:id="2027947169">
                                  <w:marLeft w:val="0"/>
                                  <w:marRight w:val="0"/>
                                  <w:marTop w:val="0"/>
                                  <w:marBottom w:val="0"/>
                                  <w:divBdr>
                                    <w:top w:val="none" w:sz="0" w:space="0" w:color="auto"/>
                                    <w:left w:val="none" w:sz="0" w:space="0" w:color="auto"/>
                                    <w:bottom w:val="none" w:sz="0" w:space="0" w:color="auto"/>
                                    <w:right w:val="none" w:sz="0" w:space="0" w:color="auto"/>
                                  </w:divBdr>
                                  <w:divsChild>
                                    <w:div w:id="281306759">
                                      <w:marLeft w:val="0"/>
                                      <w:marRight w:val="0"/>
                                      <w:marTop w:val="0"/>
                                      <w:marBottom w:val="0"/>
                                      <w:divBdr>
                                        <w:top w:val="none" w:sz="0" w:space="0" w:color="auto"/>
                                        <w:left w:val="none" w:sz="0" w:space="0" w:color="auto"/>
                                        <w:bottom w:val="none" w:sz="0" w:space="0" w:color="auto"/>
                                        <w:right w:val="none" w:sz="0" w:space="0" w:color="auto"/>
                                      </w:divBdr>
                                      <w:divsChild>
                                        <w:div w:id="1621765430">
                                          <w:marLeft w:val="0"/>
                                          <w:marRight w:val="0"/>
                                          <w:marTop w:val="0"/>
                                          <w:marBottom w:val="0"/>
                                          <w:divBdr>
                                            <w:top w:val="none" w:sz="0" w:space="0" w:color="auto"/>
                                            <w:left w:val="none" w:sz="0" w:space="0" w:color="auto"/>
                                            <w:bottom w:val="none" w:sz="0" w:space="0" w:color="auto"/>
                                            <w:right w:val="none" w:sz="0" w:space="0" w:color="auto"/>
                                          </w:divBdr>
                                          <w:divsChild>
                                            <w:div w:id="1095174914">
                                              <w:marLeft w:val="0"/>
                                              <w:marRight w:val="0"/>
                                              <w:marTop w:val="0"/>
                                              <w:marBottom w:val="0"/>
                                              <w:divBdr>
                                                <w:top w:val="none" w:sz="0" w:space="0" w:color="auto"/>
                                                <w:left w:val="none" w:sz="0" w:space="0" w:color="auto"/>
                                                <w:bottom w:val="none" w:sz="0" w:space="0" w:color="auto"/>
                                                <w:right w:val="none" w:sz="0" w:space="0" w:color="auto"/>
                                              </w:divBdr>
                                              <w:divsChild>
                                                <w:div w:id="1573734073">
                                                  <w:marLeft w:val="0"/>
                                                  <w:marRight w:val="0"/>
                                                  <w:marTop w:val="0"/>
                                                  <w:marBottom w:val="0"/>
                                                  <w:divBdr>
                                                    <w:top w:val="none" w:sz="0" w:space="0" w:color="auto"/>
                                                    <w:left w:val="none" w:sz="0" w:space="0" w:color="auto"/>
                                                    <w:bottom w:val="none" w:sz="0" w:space="0" w:color="auto"/>
                                                    <w:right w:val="none" w:sz="0" w:space="0" w:color="auto"/>
                                                  </w:divBdr>
                                                  <w:divsChild>
                                                    <w:div w:id="664824555">
                                                      <w:marLeft w:val="0"/>
                                                      <w:marRight w:val="0"/>
                                                      <w:marTop w:val="0"/>
                                                      <w:marBottom w:val="0"/>
                                                      <w:divBdr>
                                                        <w:top w:val="none" w:sz="0" w:space="0" w:color="auto"/>
                                                        <w:left w:val="none" w:sz="0" w:space="0" w:color="auto"/>
                                                        <w:bottom w:val="none" w:sz="0" w:space="0" w:color="auto"/>
                                                        <w:right w:val="none" w:sz="0" w:space="0" w:color="auto"/>
                                                      </w:divBdr>
                                                      <w:divsChild>
                                                        <w:div w:id="1467120680">
                                                          <w:marLeft w:val="0"/>
                                                          <w:marRight w:val="0"/>
                                                          <w:marTop w:val="0"/>
                                                          <w:marBottom w:val="0"/>
                                                          <w:divBdr>
                                                            <w:top w:val="none" w:sz="0" w:space="0" w:color="auto"/>
                                                            <w:left w:val="none" w:sz="0" w:space="0" w:color="auto"/>
                                                            <w:bottom w:val="none" w:sz="0" w:space="0" w:color="auto"/>
                                                            <w:right w:val="none" w:sz="0" w:space="0" w:color="auto"/>
                                                          </w:divBdr>
                                                          <w:divsChild>
                                                            <w:div w:id="941497682">
                                                              <w:marLeft w:val="0"/>
                                                              <w:marRight w:val="0"/>
                                                              <w:marTop w:val="0"/>
                                                              <w:marBottom w:val="0"/>
                                                              <w:divBdr>
                                                                <w:top w:val="none" w:sz="0" w:space="0" w:color="auto"/>
                                                                <w:left w:val="none" w:sz="0" w:space="0" w:color="auto"/>
                                                                <w:bottom w:val="none" w:sz="0" w:space="0" w:color="auto"/>
                                                                <w:right w:val="none" w:sz="0" w:space="0" w:color="auto"/>
                                                              </w:divBdr>
                                                              <w:divsChild>
                                                                <w:div w:id="901990183">
                                                                  <w:marLeft w:val="0"/>
                                                                  <w:marRight w:val="0"/>
                                                                  <w:marTop w:val="0"/>
                                                                  <w:marBottom w:val="0"/>
                                                                  <w:divBdr>
                                                                    <w:top w:val="none" w:sz="0" w:space="0" w:color="auto"/>
                                                                    <w:left w:val="none" w:sz="0" w:space="0" w:color="auto"/>
                                                                    <w:bottom w:val="none" w:sz="0" w:space="0" w:color="auto"/>
                                                                    <w:right w:val="none" w:sz="0" w:space="0" w:color="auto"/>
                                                                  </w:divBdr>
                                                                  <w:divsChild>
                                                                    <w:div w:id="1592473271">
                                                                      <w:marLeft w:val="0"/>
                                                                      <w:marRight w:val="0"/>
                                                                      <w:marTop w:val="0"/>
                                                                      <w:marBottom w:val="0"/>
                                                                      <w:divBdr>
                                                                        <w:top w:val="none" w:sz="0" w:space="0" w:color="auto"/>
                                                                        <w:left w:val="none" w:sz="0" w:space="0" w:color="auto"/>
                                                                        <w:bottom w:val="none" w:sz="0" w:space="0" w:color="auto"/>
                                                                        <w:right w:val="none" w:sz="0" w:space="0" w:color="auto"/>
                                                                      </w:divBdr>
                                                                      <w:divsChild>
                                                                        <w:div w:id="908616059">
                                                                          <w:marLeft w:val="0"/>
                                                                          <w:marRight w:val="0"/>
                                                                          <w:marTop w:val="0"/>
                                                                          <w:marBottom w:val="0"/>
                                                                          <w:divBdr>
                                                                            <w:top w:val="none" w:sz="0" w:space="0" w:color="auto"/>
                                                                            <w:left w:val="none" w:sz="0" w:space="0" w:color="auto"/>
                                                                            <w:bottom w:val="none" w:sz="0" w:space="0" w:color="auto"/>
                                                                            <w:right w:val="none" w:sz="0" w:space="0" w:color="auto"/>
                                                                          </w:divBdr>
                                                                          <w:divsChild>
                                                                            <w:div w:id="2044939367">
                                                                              <w:marLeft w:val="0"/>
                                                                              <w:marRight w:val="0"/>
                                                                              <w:marTop w:val="0"/>
                                                                              <w:marBottom w:val="0"/>
                                                                              <w:divBdr>
                                                                                <w:top w:val="none" w:sz="0" w:space="0" w:color="auto"/>
                                                                                <w:left w:val="none" w:sz="0" w:space="0" w:color="auto"/>
                                                                                <w:bottom w:val="none" w:sz="0" w:space="0" w:color="auto"/>
                                                                                <w:right w:val="none" w:sz="0" w:space="0" w:color="auto"/>
                                                                              </w:divBdr>
                                                                              <w:divsChild>
                                                                                <w:div w:id="331833093">
                                                                                  <w:marLeft w:val="0"/>
                                                                                  <w:marRight w:val="0"/>
                                                                                  <w:marTop w:val="0"/>
                                                                                  <w:marBottom w:val="0"/>
                                                                                  <w:divBdr>
                                                                                    <w:top w:val="none" w:sz="0" w:space="0" w:color="auto"/>
                                                                                    <w:left w:val="none" w:sz="0" w:space="0" w:color="auto"/>
                                                                                    <w:bottom w:val="none" w:sz="0" w:space="0" w:color="auto"/>
                                                                                    <w:right w:val="none" w:sz="0" w:space="0" w:color="auto"/>
                                                                                  </w:divBdr>
                                                                                  <w:divsChild>
                                                                                    <w:div w:id="1079138187">
                                                                                      <w:marLeft w:val="0"/>
                                                                                      <w:marRight w:val="0"/>
                                                                                      <w:marTop w:val="0"/>
                                                                                      <w:marBottom w:val="0"/>
                                                                                      <w:divBdr>
                                                                                        <w:top w:val="none" w:sz="0" w:space="0" w:color="auto"/>
                                                                                        <w:left w:val="none" w:sz="0" w:space="0" w:color="auto"/>
                                                                                        <w:bottom w:val="none" w:sz="0" w:space="0" w:color="auto"/>
                                                                                        <w:right w:val="none" w:sz="0" w:space="0" w:color="auto"/>
                                                                                      </w:divBdr>
                                                                                      <w:divsChild>
                                                                                        <w:div w:id="1401170698">
                                                                                          <w:marLeft w:val="0"/>
                                                                                          <w:marRight w:val="0"/>
                                                                                          <w:marTop w:val="0"/>
                                                                                          <w:marBottom w:val="0"/>
                                                                                          <w:divBdr>
                                                                                            <w:top w:val="none" w:sz="0" w:space="0" w:color="auto"/>
                                                                                            <w:left w:val="none" w:sz="0" w:space="0" w:color="auto"/>
                                                                                            <w:bottom w:val="none" w:sz="0" w:space="0" w:color="auto"/>
                                                                                            <w:right w:val="none" w:sz="0" w:space="0" w:color="auto"/>
                                                                                          </w:divBdr>
                                                                                          <w:divsChild>
                                                                                            <w:div w:id="1569605749">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sChild>
                                                                                                    <w:div w:id="1271739653">
                                                                                                      <w:marLeft w:val="0"/>
                                                                                                      <w:marRight w:val="0"/>
                                                                                                      <w:marTop w:val="0"/>
                                                                                                      <w:marBottom w:val="0"/>
                                                                                                      <w:divBdr>
                                                                                                        <w:top w:val="none" w:sz="0" w:space="0" w:color="auto"/>
                                                                                                        <w:left w:val="none" w:sz="0" w:space="0" w:color="auto"/>
                                                                                                        <w:bottom w:val="none" w:sz="0" w:space="0" w:color="auto"/>
                                                                                                        <w:right w:val="none" w:sz="0" w:space="0" w:color="auto"/>
                                                                                                      </w:divBdr>
                                                                                                      <w:divsChild>
                                                                                                        <w:div w:id="1882277975">
                                                                                                          <w:marLeft w:val="0"/>
                                                                                                          <w:marRight w:val="0"/>
                                                                                                          <w:marTop w:val="0"/>
                                                                                                          <w:marBottom w:val="0"/>
                                                                                                          <w:divBdr>
                                                                                                            <w:top w:val="none" w:sz="0" w:space="0" w:color="auto"/>
                                                                                                            <w:left w:val="none" w:sz="0" w:space="0" w:color="auto"/>
                                                                                                            <w:bottom w:val="none" w:sz="0" w:space="0" w:color="auto"/>
                                                                                                            <w:right w:val="none" w:sz="0" w:space="0" w:color="auto"/>
                                                                                                          </w:divBdr>
                                                                                                          <w:divsChild>
                                                                                                            <w:div w:id="325860426">
                                                                                                              <w:marLeft w:val="0"/>
                                                                                                              <w:marRight w:val="0"/>
                                                                                                              <w:marTop w:val="0"/>
                                                                                                              <w:marBottom w:val="0"/>
                                                                                                              <w:divBdr>
                                                                                                                <w:top w:val="none" w:sz="0" w:space="0" w:color="auto"/>
                                                                                                                <w:left w:val="none" w:sz="0" w:space="0" w:color="auto"/>
                                                                                                                <w:bottom w:val="none" w:sz="0" w:space="0" w:color="auto"/>
                                                                                                                <w:right w:val="none" w:sz="0" w:space="0" w:color="auto"/>
                                                                                                              </w:divBdr>
                                                                                                              <w:divsChild>
                                                                                                                <w:div w:id="143014947">
                                                                                                                  <w:marLeft w:val="0"/>
                                                                                                                  <w:marRight w:val="0"/>
                                                                                                                  <w:marTop w:val="0"/>
                                                                                                                  <w:marBottom w:val="0"/>
                                                                                                                  <w:divBdr>
                                                                                                                    <w:top w:val="none" w:sz="0" w:space="0" w:color="auto"/>
                                                                                                                    <w:left w:val="none" w:sz="0" w:space="0" w:color="auto"/>
                                                                                                                    <w:bottom w:val="none" w:sz="0" w:space="0" w:color="auto"/>
                                                                                                                    <w:right w:val="none" w:sz="0" w:space="0" w:color="auto"/>
                                                                                                                  </w:divBdr>
                                                                                                                  <w:divsChild>
                                                                                                                    <w:div w:id="1843355785">
                                                                                                                      <w:marLeft w:val="0"/>
                                                                                                                      <w:marRight w:val="0"/>
                                                                                                                      <w:marTop w:val="0"/>
                                                                                                                      <w:marBottom w:val="0"/>
                                                                                                                      <w:divBdr>
                                                                                                                        <w:top w:val="none" w:sz="0" w:space="0" w:color="auto"/>
                                                                                                                        <w:left w:val="none" w:sz="0" w:space="0" w:color="auto"/>
                                                                                                                        <w:bottom w:val="none" w:sz="0" w:space="0" w:color="auto"/>
                                                                                                                        <w:right w:val="none" w:sz="0" w:space="0" w:color="auto"/>
                                                                                                                      </w:divBdr>
                                                                                                                      <w:divsChild>
                                                                                                                        <w:div w:id="1516576079">
                                                                                                                          <w:marLeft w:val="0"/>
                                                                                                                          <w:marRight w:val="120"/>
                                                                                                                          <w:marTop w:val="0"/>
                                                                                                                          <w:marBottom w:val="150"/>
                                                                                                                          <w:divBdr>
                                                                                                                            <w:top w:val="single" w:sz="2" w:space="0" w:color="EFEFEF"/>
                                                                                                                            <w:left w:val="single" w:sz="6" w:space="0" w:color="EFEFEF"/>
                                                                                                                            <w:bottom w:val="single" w:sz="6" w:space="0" w:color="E2E2E2"/>
                                                                                                                            <w:right w:val="single" w:sz="6" w:space="0" w:color="EFEFEF"/>
                                                                                                                          </w:divBdr>
                                                                                                                          <w:divsChild>
                                                                                                                            <w:div w:id="94785988">
                                                                                                                              <w:marLeft w:val="0"/>
                                                                                                                              <w:marRight w:val="0"/>
                                                                                                                              <w:marTop w:val="0"/>
                                                                                                                              <w:marBottom w:val="0"/>
                                                                                                                              <w:divBdr>
                                                                                                                                <w:top w:val="none" w:sz="0" w:space="0" w:color="auto"/>
                                                                                                                                <w:left w:val="none" w:sz="0" w:space="0" w:color="auto"/>
                                                                                                                                <w:bottom w:val="none" w:sz="0" w:space="0" w:color="auto"/>
                                                                                                                                <w:right w:val="none" w:sz="0" w:space="0" w:color="auto"/>
                                                                                                                              </w:divBdr>
                                                                                                                              <w:divsChild>
                                                                                                                                <w:div w:id="1384712903">
                                                                                                                                  <w:marLeft w:val="0"/>
                                                                                                                                  <w:marRight w:val="0"/>
                                                                                                                                  <w:marTop w:val="0"/>
                                                                                                                                  <w:marBottom w:val="0"/>
                                                                                                                                  <w:divBdr>
                                                                                                                                    <w:top w:val="none" w:sz="0" w:space="0" w:color="auto"/>
                                                                                                                                    <w:left w:val="none" w:sz="0" w:space="0" w:color="auto"/>
                                                                                                                                    <w:bottom w:val="none" w:sz="0" w:space="0" w:color="auto"/>
                                                                                                                                    <w:right w:val="none" w:sz="0" w:space="0" w:color="auto"/>
                                                                                                                                  </w:divBdr>
                                                                                                                                  <w:divsChild>
                                                                                                                                    <w:div w:id="1445660534">
                                                                                                                                      <w:marLeft w:val="0"/>
                                                                                                                                      <w:marRight w:val="0"/>
                                                                                                                                      <w:marTop w:val="0"/>
                                                                                                                                      <w:marBottom w:val="0"/>
                                                                                                                                      <w:divBdr>
                                                                                                                                        <w:top w:val="none" w:sz="0" w:space="0" w:color="auto"/>
                                                                                                                                        <w:left w:val="none" w:sz="0" w:space="0" w:color="auto"/>
                                                                                                                                        <w:bottom w:val="none" w:sz="0" w:space="0" w:color="auto"/>
                                                                                                                                        <w:right w:val="none" w:sz="0" w:space="0" w:color="auto"/>
                                                                                                                                      </w:divBdr>
                                                                                                                                      <w:divsChild>
                                                                                                                                        <w:div w:id="2022929408">
                                                                                                                                          <w:marLeft w:val="0"/>
                                                                                                                                          <w:marRight w:val="0"/>
                                                                                                                                          <w:marTop w:val="0"/>
                                                                                                                                          <w:marBottom w:val="0"/>
                                                                                                                                          <w:divBdr>
                                                                                                                                            <w:top w:val="none" w:sz="0" w:space="0" w:color="auto"/>
                                                                                                                                            <w:left w:val="none" w:sz="0" w:space="0" w:color="auto"/>
                                                                                                                                            <w:bottom w:val="none" w:sz="0" w:space="0" w:color="auto"/>
                                                                                                                                            <w:right w:val="none" w:sz="0" w:space="0" w:color="auto"/>
                                                                                                                                          </w:divBdr>
                                                                                                                                          <w:divsChild>
                                                                                                                                            <w:div w:id="76522467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16924482">
                                                                                                                                                  <w:marLeft w:val="0"/>
                                                                                                                                                  <w:marRight w:val="0"/>
                                                                                                                                                  <w:marTop w:val="0"/>
                                                                                                                                                  <w:marBottom w:val="0"/>
                                                                                                                                                  <w:divBdr>
                                                                                                                                                    <w:top w:val="none" w:sz="0" w:space="0" w:color="auto"/>
                                                                                                                                                    <w:left w:val="none" w:sz="0" w:space="0" w:color="auto"/>
                                                                                                                                                    <w:bottom w:val="none" w:sz="0" w:space="0" w:color="auto"/>
                                                                                                                                                    <w:right w:val="none" w:sz="0" w:space="0" w:color="auto"/>
                                                                                                                                                  </w:divBdr>
                                                                                                                                                  <w:divsChild>
                                                                                                                                                    <w:div w:id="569730524">
                                                                                                                                                      <w:marLeft w:val="225"/>
                                                                                                                                                      <w:marRight w:val="225"/>
                                                                                                                                                      <w:marTop w:val="75"/>
                                                                                                                                                      <w:marBottom w:val="75"/>
                                                                                                                                                      <w:divBdr>
                                                                                                                                                        <w:top w:val="none" w:sz="0" w:space="0" w:color="auto"/>
                                                                                                                                                        <w:left w:val="none" w:sz="0" w:space="0" w:color="auto"/>
                                                                                                                                                        <w:bottom w:val="none" w:sz="0" w:space="0" w:color="auto"/>
                                                                                                                                                        <w:right w:val="none" w:sz="0" w:space="0" w:color="auto"/>
                                                                                                                                                      </w:divBdr>
                                                                                                                                                      <w:divsChild>
                                                                                                                                                        <w:div w:id="1968854967">
                                                                                                                                                          <w:marLeft w:val="0"/>
                                                                                                                                                          <w:marRight w:val="0"/>
                                                                                                                                                          <w:marTop w:val="0"/>
                                                                                                                                                          <w:marBottom w:val="0"/>
                                                                                                                                                          <w:divBdr>
                                                                                                                                                            <w:top w:val="single" w:sz="6" w:space="0" w:color="auto"/>
                                                                                                                                                            <w:left w:val="single" w:sz="6" w:space="0" w:color="auto"/>
                                                                                                                                                            <w:bottom w:val="single" w:sz="6" w:space="0" w:color="auto"/>
                                                                                                                                                            <w:right w:val="single" w:sz="6" w:space="0" w:color="auto"/>
                                                                                                                                                          </w:divBdr>
                                                                                                                                                          <w:divsChild>
                                                                                                                                                            <w:div w:id="1693610322">
                                                                                                                                                              <w:marLeft w:val="0"/>
                                                                                                                                                              <w:marRight w:val="0"/>
                                                                                                                                                              <w:marTop w:val="0"/>
                                                                                                                                                              <w:marBottom w:val="0"/>
                                                                                                                                                              <w:divBdr>
                                                                                                                                                                <w:top w:val="none" w:sz="0" w:space="0" w:color="auto"/>
                                                                                                                                                                <w:left w:val="none" w:sz="0" w:space="0" w:color="auto"/>
                                                                                                                                                                <w:bottom w:val="none" w:sz="0" w:space="0" w:color="auto"/>
                                                                                                                                                                <w:right w:val="none" w:sz="0" w:space="0" w:color="auto"/>
                                                                                                                                                              </w:divBdr>
                                                                                                                                                              <w:divsChild>
                                                                                                                                                                <w:div w:id="2220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734">
      <w:bodyDiv w:val="1"/>
      <w:marLeft w:val="0"/>
      <w:marRight w:val="0"/>
      <w:marTop w:val="0"/>
      <w:marBottom w:val="0"/>
      <w:divBdr>
        <w:top w:val="none" w:sz="0" w:space="0" w:color="auto"/>
        <w:left w:val="none" w:sz="0" w:space="0" w:color="auto"/>
        <w:bottom w:val="none" w:sz="0" w:space="0" w:color="auto"/>
        <w:right w:val="none" w:sz="0" w:space="0" w:color="auto"/>
      </w:divBdr>
    </w:div>
    <w:div w:id="1846896443">
      <w:bodyDiv w:val="1"/>
      <w:marLeft w:val="0"/>
      <w:marRight w:val="0"/>
      <w:marTop w:val="0"/>
      <w:marBottom w:val="0"/>
      <w:divBdr>
        <w:top w:val="none" w:sz="0" w:space="0" w:color="auto"/>
        <w:left w:val="none" w:sz="0" w:space="0" w:color="auto"/>
        <w:bottom w:val="none" w:sz="0" w:space="0" w:color="auto"/>
        <w:right w:val="none" w:sz="0" w:space="0" w:color="auto"/>
      </w:divBdr>
    </w:div>
    <w:div w:id="1855339376">
      <w:bodyDiv w:val="1"/>
      <w:marLeft w:val="0"/>
      <w:marRight w:val="0"/>
      <w:marTop w:val="0"/>
      <w:marBottom w:val="0"/>
      <w:divBdr>
        <w:top w:val="none" w:sz="0" w:space="0" w:color="auto"/>
        <w:left w:val="none" w:sz="0" w:space="0" w:color="auto"/>
        <w:bottom w:val="none" w:sz="0" w:space="0" w:color="auto"/>
        <w:right w:val="none" w:sz="0" w:space="0" w:color="auto"/>
      </w:divBdr>
      <w:divsChild>
        <w:div w:id="746849690">
          <w:marLeft w:val="0"/>
          <w:marRight w:val="0"/>
          <w:marTop w:val="0"/>
          <w:marBottom w:val="0"/>
          <w:divBdr>
            <w:top w:val="none" w:sz="0" w:space="0" w:color="auto"/>
            <w:left w:val="none" w:sz="0" w:space="0" w:color="auto"/>
            <w:bottom w:val="none" w:sz="0" w:space="0" w:color="auto"/>
            <w:right w:val="none" w:sz="0" w:space="0" w:color="auto"/>
          </w:divBdr>
        </w:div>
        <w:div w:id="2070959662">
          <w:marLeft w:val="0"/>
          <w:marRight w:val="0"/>
          <w:marTop w:val="0"/>
          <w:marBottom w:val="0"/>
          <w:divBdr>
            <w:top w:val="none" w:sz="0" w:space="0" w:color="auto"/>
            <w:left w:val="none" w:sz="0" w:space="0" w:color="auto"/>
            <w:bottom w:val="none" w:sz="0" w:space="0" w:color="auto"/>
            <w:right w:val="none" w:sz="0" w:space="0" w:color="auto"/>
          </w:divBdr>
        </w:div>
        <w:div w:id="997685375">
          <w:marLeft w:val="0"/>
          <w:marRight w:val="0"/>
          <w:marTop w:val="0"/>
          <w:marBottom w:val="0"/>
          <w:divBdr>
            <w:top w:val="none" w:sz="0" w:space="0" w:color="auto"/>
            <w:left w:val="none" w:sz="0" w:space="0" w:color="auto"/>
            <w:bottom w:val="none" w:sz="0" w:space="0" w:color="auto"/>
            <w:right w:val="none" w:sz="0" w:space="0" w:color="auto"/>
          </w:divBdr>
        </w:div>
        <w:div w:id="1066077128">
          <w:marLeft w:val="0"/>
          <w:marRight w:val="0"/>
          <w:marTop w:val="0"/>
          <w:marBottom w:val="0"/>
          <w:divBdr>
            <w:top w:val="none" w:sz="0" w:space="0" w:color="auto"/>
            <w:left w:val="none" w:sz="0" w:space="0" w:color="auto"/>
            <w:bottom w:val="none" w:sz="0" w:space="0" w:color="auto"/>
            <w:right w:val="none" w:sz="0" w:space="0" w:color="auto"/>
          </w:divBdr>
        </w:div>
        <w:div w:id="348214341">
          <w:marLeft w:val="0"/>
          <w:marRight w:val="0"/>
          <w:marTop w:val="0"/>
          <w:marBottom w:val="0"/>
          <w:divBdr>
            <w:top w:val="none" w:sz="0" w:space="0" w:color="auto"/>
            <w:left w:val="none" w:sz="0" w:space="0" w:color="auto"/>
            <w:bottom w:val="none" w:sz="0" w:space="0" w:color="auto"/>
            <w:right w:val="none" w:sz="0" w:space="0" w:color="auto"/>
          </w:divBdr>
        </w:div>
        <w:div w:id="95905426">
          <w:marLeft w:val="0"/>
          <w:marRight w:val="0"/>
          <w:marTop w:val="0"/>
          <w:marBottom w:val="0"/>
          <w:divBdr>
            <w:top w:val="none" w:sz="0" w:space="0" w:color="auto"/>
            <w:left w:val="none" w:sz="0" w:space="0" w:color="auto"/>
            <w:bottom w:val="none" w:sz="0" w:space="0" w:color="auto"/>
            <w:right w:val="none" w:sz="0" w:space="0" w:color="auto"/>
          </w:divBdr>
        </w:div>
        <w:div w:id="463280941">
          <w:marLeft w:val="0"/>
          <w:marRight w:val="0"/>
          <w:marTop w:val="0"/>
          <w:marBottom w:val="0"/>
          <w:divBdr>
            <w:top w:val="none" w:sz="0" w:space="0" w:color="auto"/>
            <w:left w:val="none" w:sz="0" w:space="0" w:color="auto"/>
            <w:bottom w:val="none" w:sz="0" w:space="0" w:color="auto"/>
            <w:right w:val="none" w:sz="0" w:space="0" w:color="auto"/>
          </w:divBdr>
        </w:div>
        <w:div w:id="696546952">
          <w:marLeft w:val="0"/>
          <w:marRight w:val="0"/>
          <w:marTop w:val="0"/>
          <w:marBottom w:val="0"/>
          <w:divBdr>
            <w:top w:val="none" w:sz="0" w:space="0" w:color="auto"/>
            <w:left w:val="none" w:sz="0" w:space="0" w:color="auto"/>
            <w:bottom w:val="none" w:sz="0" w:space="0" w:color="auto"/>
            <w:right w:val="none" w:sz="0" w:space="0" w:color="auto"/>
          </w:divBdr>
        </w:div>
        <w:div w:id="200658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owaaging.gov/area-agencies-aging/area-plans-agin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www.iowaaging.gov/area-%20%20agencies-aging/area-plans-ag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44BB-DEDB-49DA-90FA-6AD5B1B5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Wheelock, Nancy [DAS]</cp:lastModifiedBy>
  <cp:revision>8</cp:revision>
  <cp:lastPrinted>2011-01-06T21:55:00Z</cp:lastPrinted>
  <dcterms:created xsi:type="dcterms:W3CDTF">2018-10-18T16:41:00Z</dcterms:created>
  <dcterms:modified xsi:type="dcterms:W3CDTF">2018-10-19T15:12:00Z</dcterms:modified>
</cp:coreProperties>
</file>